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AF8" w:rsidRDefault="003C0AF8" w:rsidP="00F01771">
      <w:pPr>
        <w:pStyle w:val="big-header"/>
        <w:ind w:left="0" w:right="1134"/>
        <w:rPr>
          <w:rFonts w:hint="cs"/>
          <w:rtl/>
        </w:rPr>
      </w:pPr>
      <w:r>
        <w:rPr>
          <w:rtl/>
        </w:rPr>
        <w:t>חוק להארכת תקפן של תקנות-שעת-חירום (יהודה והשומרון – שיפוט בעבירות ועזרה משפטית), תשכ"ז</w:t>
      </w:r>
      <w:r>
        <w:rPr>
          <w:rFonts w:hint="cs"/>
          <w:rtl/>
        </w:rPr>
        <w:t>-</w:t>
      </w:r>
      <w:r>
        <w:rPr>
          <w:rtl/>
        </w:rPr>
        <w:t>1967</w:t>
      </w:r>
    </w:p>
    <w:p w:rsidR="0095220C" w:rsidRDefault="0095220C" w:rsidP="0095220C">
      <w:pPr>
        <w:spacing w:line="320" w:lineRule="auto"/>
        <w:jc w:val="left"/>
        <w:rPr>
          <w:rFonts w:hint="cs"/>
          <w:rtl/>
        </w:rPr>
      </w:pPr>
    </w:p>
    <w:p w:rsidR="00F01771" w:rsidRDefault="00F01771" w:rsidP="0095220C">
      <w:pPr>
        <w:spacing w:line="320" w:lineRule="auto"/>
        <w:jc w:val="left"/>
        <w:rPr>
          <w:rFonts w:hint="cs"/>
          <w:rtl/>
        </w:rPr>
      </w:pPr>
    </w:p>
    <w:p w:rsidR="0095220C" w:rsidRDefault="0095220C" w:rsidP="0095220C">
      <w:pPr>
        <w:spacing w:line="320" w:lineRule="auto"/>
        <w:jc w:val="left"/>
        <w:rPr>
          <w:rFonts w:cs="FrankRuehl"/>
          <w:szCs w:val="26"/>
          <w:rtl/>
        </w:rPr>
      </w:pPr>
      <w:r w:rsidRPr="0095220C">
        <w:rPr>
          <w:rFonts w:cs="Miriam"/>
          <w:szCs w:val="22"/>
          <w:rtl/>
        </w:rPr>
        <w:t>בטחון</w:t>
      </w:r>
      <w:r w:rsidRPr="0095220C">
        <w:rPr>
          <w:rFonts w:cs="FrankRuehl"/>
          <w:szCs w:val="26"/>
          <w:rtl/>
        </w:rPr>
        <w:t xml:space="preserve"> – שעת חירום – שיפוט ועזרה משפטית</w:t>
      </w:r>
    </w:p>
    <w:p w:rsidR="0095220C" w:rsidRDefault="0095220C" w:rsidP="0095220C">
      <w:pPr>
        <w:spacing w:line="320" w:lineRule="auto"/>
        <w:jc w:val="left"/>
        <w:rPr>
          <w:rFonts w:cs="FrankRuehl"/>
          <w:szCs w:val="26"/>
          <w:rtl/>
        </w:rPr>
      </w:pPr>
      <w:r w:rsidRPr="0095220C">
        <w:rPr>
          <w:rFonts w:cs="Miriam"/>
          <w:szCs w:val="22"/>
          <w:rtl/>
        </w:rPr>
        <w:t>בתי משפט וסדרי דין</w:t>
      </w:r>
      <w:r w:rsidRPr="0095220C">
        <w:rPr>
          <w:rFonts w:cs="FrankRuehl"/>
          <w:szCs w:val="26"/>
          <w:rtl/>
        </w:rPr>
        <w:t xml:space="preserve"> – שיפוט ועזרה משפטית</w:t>
      </w:r>
    </w:p>
    <w:p w:rsidR="0095220C" w:rsidRDefault="0095220C" w:rsidP="0095220C">
      <w:pPr>
        <w:spacing w:line="320" w:lineRule="auto"/>
        <w:jc w:val="left"/>
        <w:rPr>
          <w:rFonts w:cs="FrankRuehl"/>
          <w:szCs w:val="26"/>
          <w:rtl/>
        </w:rPr>
      </w:pPr>
      <w:r w:rsidRPr="0095220C">
        <w:rPr>
          <w:rFonts w:cs="Miriam"/>
          <w:szCs w:val="22"/>
          <w:rtl/>
        </w:rPr>
        <w:t>משפט בינ"ל פומבי</w:t>
      </w:r>
      <w:r w:rsidRPr="0095220C">
        <w:rPr>
          <w:rFonts w:cs="FrankRuehl"/>
          <w:szCs w:val="26"/>
          <w:rtl/>
        </w:rPr>
        <w:t xml:space="preserve"> – עזרה משפטית</w:t>
      </w:r>
    </w:p>
    <w:p w:rsidR="0076042E" w:rsidRPr="0095220C" w:rsidRDefault="0095220C" w:rsidP="0095220C">
      <w:pPr>
        <w:spacing w:line="320" w:lineRule="auto"/>
        <w:jc w:val="left"/>
        <w:rPr>
          <w:rFonts w:cs="Miriam"/>
          <w:szCs w:val="22"/>
          <w:rtl/>
        </w:rPr>
      </w:pPr>
      <w:r w:rsidRPr="0095220C">
        <w:rPr>
          <w:rFonts w:cs="Miriam"/>
          <w:szCs w:val="22"/>
          <w:rtl/>
        </w:rPr>
        <w:t>עונשין ומשפט פלילי</w:t>
      </w:r>
      <w:r w:rsidRPr="0095220C">
        <w:rPr>
          <w:rFonts w:cs="FrankRuehl"/>
          <w:szCs w:val="26"/>
          <w:rtl/>
        </w:rPr>
        <w:t xml:space="preserve"> – עבירות</w:t>
      </w:r>
    </w:p>
    <w:p w:rsidR="003C0AF8" w:rsidRDefault="003C0AF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הארכת תוקף</w:t>
            </w:r>
          </w:p>
        </w:tc>
        <w:tc>
          <w:tcPr>
            <w:tcW w:w="567" w:type="dxa"/>
          </w:tcPr>
          <w:p w:rsidR="00C010E5" w:rsidRPr="00C010E5" w:rsidRDefault="00C010E5" w:rsidP="00C010E5">
            <w:pPr>
              <w:spacing w:line="240" w:lineRule="auto"/>
              <w:jc w:val="left"/>
              <w:rPr>
                <w:rStyle w:val="Hyperlink"/>
                <w:rtl/>
              </w:rPr>
            </w:pPr>
            <w:hyperlink w:anchor="Seif1" w:tooltip="הארכת תוקף"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2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תחילה</w:t>
            </w:r>
          </w:p>
        </w:tc>
        <w:tc>
          <w:tcPr>
            <w:tcW w:w="567" w:type="dxa"/>
          </w:tcPr>
          <w:p w:rsidR="00C010E5" w:rsidRPr="00C010E5" w:rsidRDefault="00C010E5" w:rsidP="00C010E5">
            <w:pPr>
              <w:spacing w:line="240" w:lineRule="auto"/>
              <w:jc w:val="left"/>
              <w:rPr>
                <w:rStyle w:val="Hyperlink"/>
                <w:rtl/>
              </w:rPr>
            </w:pPr>
            <w:hyperlink w:anchor="Seif10" w:tooltip="תחילה"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תוספת</w:t>
            </w:r>
          </w:p>
        </w:tc>
        <w:tc>
          <w:tcPr>
            <w:tcW w:w="567" w:type="dxa"/>
          </w:tcPr>
          <w:p w:rsidR="00C010E5" w:rsidRPr="00C010E5" w:rsidRDefault="00C010E5" w:rsidP="00C010E5">
            <w:pPr>
              <w:spacing w:line="240" w:lineRule="auto"/>
              <w:jc w:val="left"/>
              <w:rPr>
                <w:rStyle w:val="Hyperlink"/>
                <w:rtl/>
              </w:rPr>
            </w:pPr>
            <w:hyperlink w:anchor="med0" w:tooltip="תוספ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פרק א': פרשנות</w:t>
            </w:r>
          </w:p>
        </w:tc>
        <w:tc>
          <w:tcPr>
            <w:tcW w:w="567" w:type="dxa"/>
          </w:tcPr>
          <w:p w:rsidR="00C010E5" w:rsidRPr="00C010E5" w:rsidRDefault="00C010E5" w:rsidP="00C010E5">
            <w:pPr>
              <w:spacing w:line="240" w:lineRule="auto"/>
              <w:jc w:val="left"/>
              <w:rPr>
                <w:rStyle w:val="Hyperlink"/>
                <w:rtl/>
              </w:rPr>
            </w:pPr>
            <w:hyperlink w:anchor="med1" w:tooltip="פרק א: פרשנו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הגדרות</w:t>
            </w:r>
          </w:p>
        </w:tc>
        <w:tc>
          <w:tcPr>
            <w:tcW w:w="567" w:type="dxa"/>
          </w:tcPr>
          <w:p w:rsidR="00C010E5" w:rsidRPr="00C010E5" w:rsidRDefault="00C010E5" w:rsidP="00C010E5">
            <w:pPr>
              <w:spacing w:line="240" w:lineRule="auto"/>
              <w:jc w:val="left"/>
              <w:rPr>
                <w:rStyle w:val="Hyperlink"/>
                <w:rtl/>
              </w:rPr>
            </w:pPr>
            <w:hyperlink w:anchor="Seif9" w:tooltip="הגדרו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פרק ב': סמכות שיפוט</w:t>
            </w:r>
          </w:p>
        </w:tc>
        <w:tc>
          <w:tcPr>
            <w:tcW w:w="567" w:type="dxa"/>
          </w:tcPr>
          <w:p w:rsidR="00C010E5" w:rsidRPr="00C010E5" w:rsidRDefault="00C010E5" w:rsidP="00C010E5">
            <w:pPr>
              <w:spacing w:line="240" w:lineRule="auto"/>
              <w:jc w:val="left"/>
              <w:rPr>
                <w:rStyle w:val="Hyperlink"/>
                <w:rtl/>
              </w:rPr>
            </w:pPr>
            <w:hyperlink w:anchor="med2" w:tooltip="פרק ב: סמכות שיפוט"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2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סמכות בית משפט</w:t>
            </w:r>
          </w:p>
        </w:tc>
        <w:tc>
          <w:tcPr>
            <w:tcW w:w="567" w:type="dxa"/>
          </w:tcPr>
          <w:p w:rsidR="00C010E5" w:rsidRPr="00C010E5" w:rsidRDefault="00C010E5" w:rsidP="00C010E5">
            <w:pPr>
              <w:spacing w:line="240" w:lineRule="auto"/>
              <w:jc w:val="left"/>
              <w:rPr>
                <w:rStyle w:val="Hyperlink"/>
                <w:rtl/>
              </w:rPr>
            </w:pPr>
            <w:hyperlink w:anchor="Seif2" w:tooltip="סמכות בית משפט"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2א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סמכויות נוספות</w:t>
            </w:r>
          </w:p>
        </w:tc>
        <w:tc>
          <w:tcPr>
            <w:tcW w:w="567" w:type="dxa"/>
          </w:tcPr>
          <w:p w:rsidR="00C010E5" w:rsidRPr="00C010E5" w:rsidRDefault="00C010E5" w:rsidP="00C010E5">
            <w:pPr>
              <w:spacing w:line="240" w:lineRule="auto"/>
              <w:jc w:val="left"/>
              <w:rPr>
                <w:rStyle w:val="Hyperlink"/>
                <w:rtl/>
              </w:rPr>
            </w:pPr>
            <w:hyperlink w:anchor="Seif3" w:tooltip="סמכויות נוספו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2ב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סמכות בית המשפט בעניינים אזרחיים</w:t>
            </w:r>
          </w:p>
        </w:tc>
        <w:tc>
          <w:tcPr>
            <w:tcW w:w="567" w:type="dxa"/>
          </w:tcPr>
          <w:p w:rsidR="00C010E5" w:rsidRPr="00C010E5" w:rsidRDefault="00C010E5" w:rsidP="00C010E5">
            <w:pPr>
              <w:spacing w:line="240" w:lineRule="auto"/>
              <w:jc w:val="left"/>
              <w:rPr>
                <w:rStyle w:val="Hyperlink"/>
                <w:rtl/>
              </w:rPr>
            </w:pPr>
            <w:hyperlink w:anchor="Seif4" w:tooltip="סמכות בית המשפט בעניינים אזרחיים"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2ג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צו עיכוב יציאה מן הארץ</w:t>
            </w:r>
          </w:p>
        </w:tc>
        <w:tc>
          <w:tcPr>
            <w:tcW w:w="567" w:type="dxa"/>
          </w:tcPr>
          <w:p w:rsidR="00C010E5" w:rsidRPr="00C010E5" w:rsidRDefault="00C010E5" w:rsidP="00C010E5">
            <w:pPr>
              <w:spacing w:line="240" w:lineRule="auto"/>
              <w:jc w:val="left"/>
              <w:rPr>
                <w:rStyle w:val="Hyperlink"/>
                <w:rtl/>
              </w:rPr>
            </w:pPr>
            <w:hyperlink w:anchor="Seif5" w:tooltip="צו עיכוב יציאה מן הארץ"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פרק ג': עזרה משפטית</w:t>
            </w:r>
          </w:p>
        </w:tc>
        <w:tc>
          <w:tcPr>
            <w:tcW w:w="567" w:type="dxa"/>
          </w:tcPr>
          <w:p w:rsidR="00C010E5" w:rsidRPr="00C010E5" w:rsidRDefault="00C010E5" w:rsidP="00C010E5">
            <w:pPr>
              <w:spacing w:line="240" w:lineRule="auto"/>
              <w:jc w:val="left"/>
              <w:rPr>
                <w:rStyle w:val="Hyperlink"/>
                <w:rtl/>
              </w:rPr>
            </w:pPr>
            <w:hyperlink w:anchor="med3" w:tooltip="פרק ג: עזרה משפטי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סימן א' – האזור</w:t>
            </w:r>
          </w:p>
        </w:tc>
        <w:tc>
          <w:tcPr>
            <w:tcW w:w="567" w:type="dxa"/>
          </w:tcPr>
          <w:p w:rsidR="00C010E5" w:rsidRPr="00C010E5" w:rsidRDefault="00C010E5" w:rsidP="00C010E5">
            <w:pPr>
              <w:spacing w:line="240" w:lineRule="auto"/>
              <w:jc w:val="left"/>
              <w:rPr>
                <w:rStyle w:val="Hyperlink"/>
                <w:rtl/>
              </w:rPr>
            </w:pPr>
            <w:hyperlink w:anchor="hed20" w:tooltip="סימן א – האזו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3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סמכויות של שוטר</w:t>
            </w:r>
          </w:p>
        </w:tc>
        <w:tc>
          <w:tcPr>
            <w:tcW w:w="567" w:type="dxa"/>
          </w:tcPr>
          <w:p w:rsidR="00C010E5" w:rsidRPr="00C010E5" w:rsidRDefault="00C010E5" w:rsidP="00C010E5">
            <w:pPr>
              <w:spacing w:line="240" w:lineRule="auto"/>
              <w:jc w:val="left"/>
              <w:rPr>
                <w:rStyle w:val="Hyperlink"/>
                <w:rtl/>
              </w:rPr>
            </w:pPr>
            <w:hyperlink w:anchor="Seif6" w:tooltip="סמכויות של שוט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3א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סמכויות בעניני מסים</w:t>
            </w:r>
          </w:p>
        </w:tc>
        <w:tc>
          <w:tcPr>
            <w:tcW w:w="567" w:type="dxa"/>
          </w:tcPr>
          <w:p w:rsidR="00C010E5" w:rsidRPr="00C010E5" w:rsidRDefault="00C010E5" w:rsidP="00C010E5">
            <w:pPr>
              <w:spacing w:line="240" w:lineRule="auto"/>
              <w:jc w:val="left"/>
              <w:rPr>
                <w:rStyle w:val="Hyperlink"/>
                <w:rtl/>
              </w:rPr>
            </w:pPr>
            <w:hyperlink w:anchor="Seif7" w:tooltip="סמכויות בעניני מסים"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3ב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סמכות בעניני הוצאה לפועל</w:t>
            </w:r>
          </w:p>
        </w:tc>
        <w:tc>
          <w:tcPr>
            <w:tcW w:w="567" w:type="dxa"/>
          </w:tcPr>
          <w:p w:rsidR="00C010E5" w:rsidRPr="00C010E5" w:rsidRDefault="00C010E5" w:rsidP="00C010E5">
            <w:pPr>
              <w:spacing w:line="240" w:lineRule="auto"/>
              <w:jc w:val="left"/>
              <w:rPr>
                <w:rStyle w:val="Hyperlink"/>
                <w:rtl/>
              </w:rPr>
            </w:pPr>
            <w:hyperlink w:anchor="Seif8" w:tooltip="סמכות בעניני הוצאה לפועל"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3ג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סמכויות בעניני אגודות שיתופיות ועמותות באזור</w:t>
            </w:r>
          </w:p>
        </w:tc>
        <w:tc>
          <w:tcPr>
            <w:tcW w:w="567" w:type="dxa"/>
          </w:tcPr>
          <w:p w:rsidR="00C010E5" w:rsidRPr="00C010E5" w:rsidRDefault="00C010E5" w:rsidP="00C010E5">
            <w:pPr>
              <w:spacing w:line="240" w:lineRule="auto"/>
              <w:jc w:val="left"/>
              <w:rPr>
                <w:rStyle w:val="Hyperlink"/>
                <w:rtl/>
              </w:rPr>
            </w:pPr>
            <w:hyperlink w:anchor="Seif37" w:tooltip="סמכויות בעניני אגודות שיתופיות ועמותות באזו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4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העברת נאשם לאזור</w:t>
            </w:r>
          </w:p>
        </w:tc>
        <w:tc>
          <w:tcPr>
            <w:tcW w:w="567" w:type="dxa"/>
          </w:tcPr>
          <w:p w:rsidR="00C010E5" w:rsidRPr="00C010E5" w:rsidRDefault="00C010E5" w:rsidP="00C010E5">
            <w:pPr>
              <w:spacing w:line="240" w:lineRule="auto"/>
              <w:jc w:val="left"/>
              <w:rPr>
                <w:rStyle w:val="Hyperlink"/>
                <w:rtl/>
              </w:rPr>
            </w:pPr>
            <w:hyperlink w:anchor="Seif11" w:tooltip="העברת נאשם לאזו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4א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מסירת מידע מן המרשם הפלילי</w:t>
            </w:r>
          </w:p>
        </w:tc>
        <w:tc>
          <w:tcPr>
            <w:tcW w:w="567" w:type="dxa"/>
          </w:tcPr>
          <w:p w:rsidR="00C010E5" w:rsidRPr="00C010E5" w:rsidRDefault="00C010E5" w:rsidP="00C010E5">
            <w:pPr>
              <w:spacing w:line="240" w:lineRule="auto"/>
              <w:jc w:val="left"/>
              <w:rPr>
                <w:rStyle w:val="Hyperlink"/>
                <w:rtl/>
              </w:rPr>
            </w:pPr>
            <w:hyperlink w:anchor="Seif12" w:tooltip="מסירת מידע מן המרשם הפלילי"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5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הזמנת עדים וביצוע</w:t>
            </w:r>
          </w:p>
        </w:tc>
        <w:tc>
          <w:tcPr>
            <w:tcW w:w="567" w:type="dxa"/>
          </w:tcPr>
          <w:p w:rsidR="00C010E5" w:rsidRPr="00C010E5" w:rsidRDefault="00C010E5" w:rsidP="00C010E5">
            <w:pPr>
              <w:spacing w:line="240" w:lineRule="auto"/>
              <w:jc w:val="left"/>
              <w:rPr>
                <w:rStyle w:val="Hyperlink"/>
                <w:rtl/>
              </w:rPr>
            </w:pPr>
            <w:hyperlink w:anchor="Seif13" w:tooltip="הזמנת עדים וביצוע"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5א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תסקיר קצין מבחן</w:t>
            </w:r>
          </w:p>
        </w:tc>
        <w:tc>
          <w:tcPr>
            <w:tcW w:w="567" w:type="dxa"/>
          </w:tcPr>
          <w:p w:rsidR="00C010E5" w:rsidRPr="00C010E5" w:rsidRDefault="00C010E5" w:rsidP="00C010E5">
            <w:pPr>
              <w:spacing w:line="240" w:lineRule="auto"/>
              <w:jc w:val="left"/>
              <w:rPr>
                <w:rStyle w:val="Hyperlink"/>
                <w:rtl/>
              </w:rPr>
            </w:pPr>
            <w:hyperlink w:anchor="Seif14" w:tooltip="תסקיר קצין מבחן"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ביצוע עונשין ומעצר</w:t>
            </w:r>
          </w:p>
        </w:tc>
        <w:tc>
          <w:tcPr>
            <w:tcW w:w="567" w:type="dxa"/>
          </w:tcPr>
          <w:p w:rsidR="00C010E5" w:rsidRPr="00C010E5" w:rsidRDefault="00C010E5" w:rsidP="00C010E5">
            <w:pPr>
              <w:spacing w:line="240" w:lineRule="auto"/>
              <w:jc w:val="left"/>
              <w:rPr>
                <w:rStyle w:val="Hyperlink"/>
                <w:rtl/>
              </w:rPr>
            </w:pPr>
            <w:hyperlink w:anchor="Seif15" w:tooltip="ביצוע עונשין ומעצ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ביצוע ענשים וצווים באזור</w:t>
            </w:r>
          </w:p>
        </w:tc>
        <w:tc>
          <w:tcPr>
            <w:tcW w:w="567" w:type="dxa"/>
          </w:tcPr>
          <w:p w:rsidR="00C010E5" w:rsidRPr="00C010E5" w:rsidRDefault="00C010E5" w:rsidP="00C010E5">
            <w:pPr>
              <w:spacing w:line="240" w:lineRule="auto"/>
              <w:jc w:val="left"/>
              <w:rPr>
                <w:rStyle w:val="Hyperlink"/>
                <w:rtl/>
              </w:rPr>
            </w:pPr>
            <w:hyperlink w:anchor="Seif16" w:tooltip="ביצוע ענשים וצווים באזו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6ב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חזקת תושבות</w:t>
            </w:r>
          </w:p>
        </w:tc>
        <w:tc>
          <w:tcPr>
            <w:tcW w:w="567" w:type="dxa"/>
          </w:tcPr>
          <w:p w:rsidR="00C010E5" w:rsidRPr="00C010E5" w:rsidRDefault="00C010E5" w:rsidP="00C010E5">
            <w:pPr>
              <w:spacing w:line="240" w:lineRule="auto"/>
              <w:jc w:val="left"/>
              <w:rPr>
                <w:rStyle w:val="Hyperlink"/>
                <w:rtl/>
              </w:rPr>
            </w:pPr>
            <w:hyperlink w:anchor="Seif17" w:tooltip="חזקת תושבו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6ג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דין חובת שמירה</w:t>
            </w:r>
          </w:p>
        </w:tc>
        <w:tc>
          <w:tcPr>
            <w:tcW w:w="567" w:type="dxa"/>
          </w:tcPr>
          <w:p w:rsidR="00C010E5" w:rsidRPr="00C010E5" w:rsidRDefault="00C010E5" w:rsidP="00C010E5">
            <w:pPr>
              <w:spacing w:line="240" w:lineRule="auto"/>
              <w:jc w:val="left"/>
              <w:rPr>
                <w:rStyle w:val="Hyperlink"/>
                <w:rtl/>
              </w:rPr>
            </w:pPr>
            <w:hyperlink w:anchor="Seif18" w:tooltip="דין חובת שמירה"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6ד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מתנדב לפי חוק הביטוח הלאומי</w:t>
            </w:r>
          </w:p>
        </w:tc>
        <w:tc>
          <w:tcPr>
            <w:tcW w:w="567" w:type="dxa"/>
          </w:tcPr>
          <w:p w:rsidR="00C010E5" w:rsidRPr="00C010E5" w:rsidRDefault="00C010E5" w:rsidP="00C010E5">
            <w:pPr>
              <w:spacing w:line="240" w:lineRule="auto"/>
              <w:jc w:val="left"/>
              <w:rPr>
                <w:rStyle w:val="Hyperlink"/>
                <w:rtl/>
              </w:rPr>
            </w:pPr>
            <w:hyperlink w:anchor="Seif19" w:tooltip="מתנדב לפי חוק הביטוח הלאומי"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6ו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שירותי הבריאות באזור</w:t>
            </w:r>
          </w:p>
        </w:tc>
        <w:tc>
          <w:tcPr>
            <w:tcW w:w="567" w:type="dxa"/>
          </w:tcPr>
          <w:p w:rsidR="00C010E5" w:rsidRPr="00C010E5" w:rsidRDefault="00C010E5" w:rsidP="00C010E5">
            <w:pPr>
              <w:spacing w:line="240" w:lineRule="auto"/>
              <w:jc w:val="left"/>
              <w:rPr>
                <w:rStyle w:val="Hyperlink"/>
                <w:rtl/>
              </w:rPr>
            </w:pPr>
            <w:hyperlink w:anchor="Seif20" w:tooltip="שירותי הבריאות באזו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6ו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חבר המשמר האזרחי בישובים</w:t>
            </w:r>
          </w:p>
        </w:tc>
        <w:tc>
          <w:tcPr>
            <w:tcW w:w="567" w:type="dxa"/>
          </w:tcPr>
          <w:p w:rsidR="00C010E5" w:rsidRPr="00C010E5" w:rsidRDefault="00C010E5" w:rsidP="00C010E5">
            <w:pPr>
              <w:spacing w:line="240" w:lineRule="auto"/>
              <w:jc w:val="left"/>
              <w:rPr>
                <w:rStyle w:val="Hyperlink"/>
                <w:rtl/>
              </w:rPr>
            </w:pPr>
            <w:hyperlink w:anchor="Seif21" w:tooltip="חבר המשמר האזרחי בישובים"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7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עזרה משפטית בענינים אזרחיים</w:t>
            </w:r>
          </w:p>
        </w:tc>
        <w:tc>
          <w:tcPr>
            <w:tcW w:w="567" w:type="dxa"/>
          </w:tcPr>
          <w:p w:rsidR="00C010E5" w:rsidRPr="00C010E5" w:rsidRDefault="00C010E5" w:rsidP="00C010E5">
            <w:pPr>
              <w:spacing w:line="240" w:lineRule="auto"/>
              <w:jc w:val="left"/>
              <w:rPr>
                <w:rStyle w:val="Hyperlink"/>
                <w:rtl/>
              </w:rPr>
            </w:pPr>
            <w:hyperlink w:anchor="Seif22" w:tooltip="עזרה משפטית בענינים אזרחיים"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7א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עזרה משפטית בעניני מסים</w:t>
            </w:r>
          </w:p>
        </w:tc>
        <w:tc>
          <w:tcPr>
            <w:tcW w:w="567" w:type="dxa"/>
          </w:tcPr>
          <w:p w:rsidR="00C010E5" w:rsidRPr="00C010E5" w:rsidRDefault="00C010E5" w:rsidP="00C010E5">
            <w:pPr>
              <w:spacing w:line="240" w:lineRule="auto"/>
              <w:jc w:val="left"/>
              <w:rPr>
                <w:rStyle w:val="Hyperlink"/>
                <w:rtl/>
              </w:rPr>
            </w:pPr>
            <w:hyperlink w:anchor="Seif23" w:tooltip="עזרה משפטית בעניני מסים"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7ב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מסירת ידיעות לרשויות מס באזור</w:t>
            </w:r>
          </w:p>
        </w:tc>
        <w:tc>
          <w:tcPr>
            <w:tcW w:w="567" w:type="dxa"/>
          </w:tcPr>
          <w:p w:rsidR="00C010E5" w:rsidRPr="00C010E5" w:rsidRDefault="00C010E5" w:rsidP="00C010E5">
            <w:pPr>
              <w:spacing w:line="240" w:lineRule="auto"/>
              <w:jc w:val="left"/>
              <w:rPr>
                <w:rStyle w:val="Hyperlink"/>
                <w:rtl/>
              </w:rPr>
            </w:pPr>
            <w:hyperlink w:anchor="Seif24" w:tooltip="מסירת ידיעות לרשויות מס באזור"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סימן ב' – שטחי המועצה הפלסטינית</w:t>
            </w:r>
          </w:p>
        </w:tc>
        <w:tc>
          <w:tcPr>
            <w:tcW w:w="567" w:type="dxa"/>
          </w:tcPr>
          <w:p w:rsidR="00C010E5" w:rsidRPr="00C010E5" w:rsidRDefault="00C010E5" w:rsidP="00C010E5">
            <w:pPr>
              <w:spacing w:line="240" w:lineRule="auto"/>
              <w:jc w:val="left"/>
              <w:rPr>
                <w:rStyle w:val="Hyperlink"/>
                <w:rtl/>
              </w:rPr>
            </w:pPr>
            <w:hyperlink w:anchor="hed21" w:tooltip="סימן ב – שטחי המועצה הפלסטיני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8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סמכויות בית המשפט</w:t>
            </w:r>
          </w:p>
        </w:tc>
        <w:tc>
          <w:tcPr>
            <w:tcW w:w="567" w:type="dxa"/>
          </w:tcPr>
          <w:p w:rsidR="00C010E5" w:rsidRPr="00C010E5" w:rsidRDefault="00C010E5" w:rsidP="00C010E5">
            <w:pPr>
              <w:spacing w:line="240" w:lineRule="auto"/>
              <w:jc w:val="left"/>
              <w:rPr>
                <w:rStyle w:val="Hyperlink"/>
                <w:rtl/>
              </w:rPr>
            </w:pPr>
            <w:hyperlink w:anchor="Seif25" w:tooltip="סמכויות בית המשפט"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9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הממונה על העזרה המשפטית</w:t>
            </w:r>
          </w:p>
        </w:tc>
        <w:tc>
          <w:tcPr>
            <w:tcW w:w="567" w:type="dxa"/>
          </w:tcPr>
          <w:p w:rsidR="00C010E5" w:rsidRPr="00C010E5" w:rsidRDefault="00C010E5" w:rsidP="00C010E5">
            <w:pPr>
              <w:spacing w:line="240" w:lineRule="auto"/>
              <w:jc w:val="left"/>
              <w:rPr>
                <w:rStyle w:val="Hyperlink"/>
                <w:rtl/>
              </w:rPr>
            </w:pPr>
            <w:hyperlink w:anchor="Seif36" w:tooltip="הממונה על העזרה המשפטי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10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העברת מבוקש למועצה</w:t>
            </w:r>
          </w:p>
        </w:tc>
        <w:tc>
          <w:tcPr>
            <w:tcW w:w="567" w:type="dxa"/>
          </w:tcPr>
          <w:p w:rsidR="00C010E5" w:rsidRPr="00C010E5" w:rsidRDefault="00C010E5" w:rsidP="00C010E5">
            <w:pPr>
              <w:spacing w:line="240" w:lineRule="auto"/>
              <w:jc w:val="left"/>
              <w:rPr>
                <w:rStyle w:val="Hyperlink"/>
                <w:rtl/>
              </w:rPr>
            </w:pPr>
            <w:hyperlink w:anchor="Seif26" w:tooltip="העברת מבוקש למועצה"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lastRenderedPageBreak/>
              <w:t xml:space="preserve">סעיף 11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סמכויות משטרת ישראל</w:t>
            </w:r>
          </w:p>
        </w:tc>
        <w:tc>
          <w:tcPr>
            <w:tcW w:w="567" w:type="dxa"/>
          </w:tcPr>
          <w:p w:rsidR="00C010E5" w:rsidRPr="00C010E5" w:rsidRDefault="00C010E5" w:rsidP="00C010E5">
            <w:pPr>
              <w:spacing w:line="240" w:lineRule="auto"/>
              <w:jc w:val="left"/>
              <w:rPr>
                <w:rStyle w:val="Hyperlink"/>
                <w:rtl/>
              </w:rPr>
            </w:pPr>
            <w:hyperlink w:anchor="Seif27" w:tooltip="סמכויות משטרת ישראל"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12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ביצוע צווי הבאה</w:t>
            </w:r>
          </w:p>
        </w:tc>
        <w:tc>
          <w:tcPr>
            <w:tcW w:w="567" w:type="dxa"/>
          </w:tcPr>
          <w:p w:rsidR="00C010E5" w:rsidRPr="00C010E5" w:rsidRDefault="00C010E5" w:rsidP="00C010E5">
            <w:pPr>
              <w:spacing w:line="240" w:lineRule="auto"/>
              <w:jc w:val="left"/>
              <w:rPr>
                <w:rStyle w:val="Hyperlink"/>
                <w:rtl/>
              </w:rPr>
            </w:pPr>
            <w:hyperlink w:anchor="Seif28" w:tooltip="ביצוע צווי הבאה"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13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סייגים לעזרה משפטית</w:t>
            </w:r>
          </w:p>
        </w:tc>
        <w:tc>
          <w:tcPr>
            <w:tcW w:w="567" w:type="dxa"/>
          </w:tcPr>
          <w:p w:rsidR="00C010E5" w:rsidRPr="00C010E5" w:rsidRDefault="00C010E5" w:rsidP="00C010E5">
            <w:pPr>
              <w:spacing w:line="240" w:lineRule="auto"/>
              <w:jc w:val="left"/>
              <w:rPr>
                <w:rStyle w:val="Hyperlink"/>
                <w:rtl/>
              </w:rPr>
            </w:pPr>
            <w:hyperlink w:anchor="Seif29" w:tooltip="סייגים לעזרה משפטי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14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העברת חשוד לישראל</w:t>
            </w:r>
          </w:p>
        </w:tc>
        <w:tc>
          <w:tcPr>
            <w:tcW w:w="567" w:type="dxa"/>
          </w:tcPr>
          <w:p w:rsidR="00C010E5" w:rsidRPr="00C010E5" w:rsidRDefault="00C010E5" w:rsidP="00C010E5">
            <w:pPr>
              <w:spacing w:line="240" w:lineRule="auto"/>
              <w:jc w:val="left"/>
              <w:rPr>
                <w:rStyle w:val="Hyperlink"/>
                <w:rtl/>
              </w:rPr>
            </w:pPr>
            <w:hyperlink w:anchor="Seif30" w:tooltip="העברת חשוד לישראל"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15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העברת פלסטיני שנדון בישראל</w:t>
            </w:r>
          </w:p>
        </w:tc>
        <w:tc>
          <w:tcPr>
            <w:tcW w:w="567" w:type="dxa"/>
          </w:tcPr>
          <w:p w:rsidR="00C010E5" w:rsidRPr="00C010E5" w:rsidRDefault="00C010E5" w:rsidP="00C010E5">
            <w:pPr>
              <w:spacing w:line="240" w:lineRule="auto"/>
              <w:jc w:val="left"/>
              <w:rPr>
                <w:rStyle w:val="Hyperlink"/>
                <w:rtl/>
              </w:rPr>
            </w:pPr>
            <w:hyperlink w:anchor="Seif31" w:tooltip="העברת פלסטיני שנדון בישראל"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16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עזרה משפטית בענינים אזרחיים</w:t>
            </w:r>
          </w:p>
        </w:tc>
        <w:tc>
          <w:tcPr>
            <w:tcW w:w="567" w:type="dxa"/>
          </w:tcPr>
          <w:p w:rsidR="00C010E5" w:rsidRPr="00C010E5" w:rsidRDefault="00C010E5" w:rsidP="00C010E5">
            <w:pPr>
              <w:spacing w:line="240" w:lineRule="auto"/>
              <w:jc w:val="left"/>
              <w:rPr>
                <w:rStyle w:val="Hyperlink"/>
                <w:rtl/>
              </w:rPr>
            </w:pPr>
            <w:hyperlink w:anchor="Seif32" w:tooltip="עזרה משפטית בענינים אזרחיים"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16א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מסירת מידע  וידיעות למועצה</w:t>
            </w:r>
          </w:p>
        </w:tc>
        <w:tc>
          <w:tcPr>
            <w:tcW w:w="567" w:type="dxa"/>
          </w:tcPr>
          <w:p w:rsidR="00C010E5" w:rsidRPr="00C010E5" w:rsidRDefault="00C010E5" w:rsidP="00C010E5">
            <w:pPr>
              <w:spacing w:line="240" w:lineRule="auto"/>
              <w:jc w:val="left"/>
              <w:rPr>
                <w:rStyle w:val="Hyperlink"/>
                <w:rtl/>
              </w:rPr>
            </w:pPr>
            <w:hyperlink w:anchor="Seif33" w:tooltip="מסירת מידע  וידיעות למועצה"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17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ביצוע</w:t>
            </w:r>
          </w:p>
        </w:tc>
        <w:tc>
          <w:tcPr>
            <w:tcW w:w="567" w:type="dxa"/>
          </w:tcPr>
          <w:p w:rsidR="00C010E5" w:rsidRPr="00C010E5" w:rsidRDefault="00C010E5" w:rsidP="00C010E5">
            <w:pPr>
              <w:spacing w:line="240" w:lineRule="auto"/>
              <w:jc w:val="left"/>
              <w:rPr>
                <w:rStyle w:val="Hyperlink"/>
                <w:rtl/>
              </w:rPr>
            </w:pPr>
            <w:hyperlink w:anchor="Seif34" w:tooltip="ביצוע"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r>
              <w:rPr>
                <w:rFonts w:cs="Times New Roman"/>
                <w:sz w:val="24"/>
                <w:rtl/>
              </w:rPr>
              <w:t xml:space="preserve">סעיף 18 </w:t>
            </w: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שמירת סמכויות</w:t>
            </w:r>
          </w:p>
        </w:tc>
        <w:tc>
          <w:tcPr>
            <w:tcW w:w="567" w:type="dxa"/>
          </w:tcPr>
          <w:p w:rsidR="00C010E5" w:rsidRPr="00C010E5" w:rsidRDefault="00C010E5" w:rsidP="00C010E5">
            <w:pPr>
              <w:spacing w:line="240" w:lineRule="auto"/>
              <w:jc w:val="left"/>
              <w:rPr>
                <w:rStyle w:val="Hyperlink"/>
                <w:rtl/>
              </w:rPr>
            </w:pPr>
            <w:hyperlink w:anchor="Seif35" w:tooltip="שמירת סמכויו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010E5" w:rsidRPr="00C010E5">
        <w:tblPrEx>
          <w:tblCellMar>
            <w:top w:w="0" w:type="dxa"/>
            <w:bottom w:w="0" w:type="dxa"/>
          </w:tblCellMar>
        </w:tblPrEx>
        <w:tc>
          <w:tcPr>
            <w:tcW w:w="1247" w:type="dxa"/>
          </w:tcPr>
          <w:p w:rsidR="00C010E5" w:rsidRPr="00C010E5" w:rsidRDefault="00C010E5" w:rsidP="00C010E5">
            <w:pPr>
              <w:spacing w:line="240" w:lineRule="auto"/>
              <w:jc w:val="left"/>
              <w:rPr>
                <w:rFonts w:cs="Frankruhel"/>
                <w:sz w:val="24"/>
                <w:rtl/>
              </w:rPr>
            </w:pPr>
          </w:p>
        </w:tc>
        <w:tc>
          <w:tcPr>
            <w:tcW w:w="5669" w:type="dxa"/>
          </w:tcPr>
          <w:p w:rsidR="00C010E5" w:rsidRPr="00C010E5" w:rsidRDefault="00C010E5" w:rsidP="00C010E5">
            <w:pPr>
              <w:spacing w:line="240" w:lineRule="auto"/>
              <w:jc w:val="left"/>
              <w:rPr>
                <w:rFonts w:cs="Frankruhel"/>
                <w:sz w:val="24"/>
                <w:rtl/>
              </w:rPr>
            </w:pPr>
            <w:r>
              <w:rPr>
                <w:rFonts w:cs="Times New Roman"/>
                <w:sz w:val="24"/>
                <w:rtl/>
              </w:rPr>
              <w:t>תוספת</w:t>
            </w:r>
          </w:p>
        </w:tc>
        <w:tc>
          <w:tcPr>
            <w:tcW w:w="567" w:type="dxa"/>
          </w:tcPr>
          <w:p w:rsidR="00C010E5" w:rsidRPr="00C010E5" w:rsidRDefault="00C010E5" w:rsidP="00C010E5">
            <w:pPr>
              <w:spacing w:line="240" w:lineRule="auto"/>
              <w:jc w:val="left"/>
              <w:rPr>
                <w:rStyle w:val="Hyperlink"/>
                <w:rtl/>
              </w:rPr>
            </w:pPr>
            <w:hyperlink w:anchor="med4" w:tooltip="תוספת" w:history="1">
              <w:r w:rsidRPr="00C010E5">
                <w:rPr>
                  <w:rStyle w:val="Hyperlink"/>
                </w:rPr>
                <w:t>Go</w:t>
              </w:r>
            </w:hyperlink>
          </w:p>
        </w:tc>
        <w:tc>
          <w:tcPr>
            <w:tcW w:w="850" w:type="dxa"/>
          </w:tcPr>
          <w:p w:rsidR="00C010E5" w:rsidRPr="00C010E5" w:rsidRDefault="00C010E5" w:rsidP="00C010E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3C0AF8" w:rsidRDefault="003C0AF8">
      <w:pPr>
        <w:pStyle w:val="big-header"/>
        <w:ind w:left="0" w:right="1134"/>
        <w:rPr>
          <w:rtl/>
        </w:rPr>
      </w:pPr>
    </w:p>
    <w:p w:rsidR="003C0AF8" w:rsidRPr="00C906D1" w:rsidRDefault="003C0AF8" w:rsidP="00F01771">
      <w:pPr>
        <w:pStyle w:val="big-header"/>
        <w:ind w:left="0" w:right="1134"/>
        <w:rPr>
          <w:rStyle w:val="super"/>
          <w:rFonts w:cs="FrankRuehl" w:hint="cs"/>
          <w:position w:val="0"/>
          <w:sz w:val="20"/>
          <w:szCs w:val="32"/>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2197" type="#_x0000_t202" style="position:absolute;left:0;text-align:left;margin-left:470.25pt;margin-top:25.5pt;width:1in;height:72.15pt;z-index:251705856" filled="f" stroked="f">
            <v:textbox inset="1mm,0,1mm,0">
              <w:txbxContent>
                <w:p w:rsidR="003C0AF8" w:rsidRDefault="003C0AF8">
                  <w:pPr>
                    <w:spacing w:line="160" w:lineRule="exact"/>
                    <w:jc w:val="left"/>
                    <w:rPr>
                      <w:rFonts w:cs="Miriam" w:hint="cs"/>
                      <w:szCs w:val="18"/>
                      <w:rtl/>
                    </w:rPr>
                  </w:pPr>
                  <w:r>
                    <w:rPr>
                      <w:rFonts w:cs="Miriam" w:hint="cs"/>
                      <w:szCs w:val="18"/>
                      <w:rtl/>
                    </w:rPr>
                    <w:t>(תיקון מס' 9) תשל"ח-1978</w:t>
                  </w:r>
                </w:p>
                <w:p w:rsidR="003C0AF8" w:rsidRDefault="003C0AF8">
                  <w:pPr>
                    <w:spacing w:line="160" w:lineRule="exact"/>
                    <w:jc w:val="left"/>
                    <w:rPr>
                      <w:rFonts w:cs="Miriam" w:hint="cs"/>
                      <w:szCs w:val="18"/>
                      <w:rtl/>
                    </w:rPr>
                  </w:pPr>
                  <w:r>
                    <w:rPr>
                      <w:rFonts w:cs="Miriam" w:hint="cs"/>
                      <w:szCs w:val="18"/>
                      <w:rtl/>
                    </w:rPr>
                    <w:t>(תיקון מס' 12) תשמ"ב-1981</w:t>
                  </w:r>
                </w:p>
                <w:p w:rsidR="003C0AF8" w:rsidRDefault="003C0AF8">
                  <w:pPr>
                    <w:spacing w:line="160" w:lineRule="exact"/>
                    <w:jc w:val="left"/>
                    <w:rPr>
                      <w:rFonts w:cs="Miriam" w:hint="cs"/>
                      <w:szCs w:val="18"/>
                      <w:rtl/>
                    </w:rPr>
                  </w:pPr>
                  <w:r>
                    <w:rPr>
                      <w:rFonts w:cs="Miriam" w:hint="cs"/>
                      <w:szCs w:val="18"/>
                      <w:rtl/>
                    </w:rPr>
                    <w:t>(תיקון מס' 13) תשמ"ד-1984</w:t>
                  </w:r>
                </w:p>
                <w:p w:rsidR="00F01771" w:rsidRDefault="00F01771">
                  <w:pPr>
                    <w:spacing w:line="160" w:lineRule="exact"/>
                    <w:jc w:val="left"/>
                    <w:rPr>
                      <w:rFonts w:cs="Miriam" w:hint="cs"/>
                      <w:szCs w:val="18"/>
                      <w:rtl/>
                    </w:rPr>
                  </w:pPr>
                  <w:r>
                    <w:rPr>
                      <w:rFonts w:cs="Miriam" w:hint="cs"/>
                      <w:szCs w:val="18"/>
                      <w:rtl/>
                    </w:rPr>
                    <w:t>(תיקון מס' 27) תשס"ז-2007</w:t>
                  </w:r>
                </w:p>
              </w:txbxContent>
            </v:textbox>
          </v:shape>
        </w:pict>
      </w:r>
      <w:r>
        <w:rPr>
          <w:rtl/>
        </w:rPr>
        <w:t>ח</w:t>
      </w:r>
      <w:r>
        <w:rPr>
          <w:rFonts w:hint="cs"/>
          <w:rtl/>
        </w:rPr>
        <w:t xml:space="preserve">וק להארכת תקפן של תקנות-שעת-חירום (יהודה והשומרון </w:t>
      </w:r>
      <w:r>
        <w:rPr>
          <w:rtl/>
        </w:rPr>
        <w:t>–</w:t>
      </w:r>
      <w:r>
        <w:rPr>
          <w:rFonts w:hint="cs"/>
          <w:rtl/>
        </w:rPr>
        <w:t xml:space="preserve"> שיפוט בעבירות ועזרה משפטית), תשכ"ז-1967</w:t>
      </w:r>
      <w:r>
        <w:rPr>
          <w:rStyle w:val="default"/>
          <w:rtl/>
        </w:rPr>
        <w:footnoteReference w:customMarkFollows="1" w:id="1"/>
        <w:t>*</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2" w:name="Rov103"/>
      <w:r w:rsidRPr="002D7711">
        <w:rPr>
          <w:rStyle w:val="default"/>
          <w:rFonts w:cs="FrankRuehl" w:hint="cs"/>
          <w:vanish/>
          <w:color w:val="FF0000"/>
          <w:szCs w:val="20"/>
          <w:shd w:val="clear" w:color="auto" w:fill="FFFF99"/>
          <w:rtl/>
        </w:rPr>
        <w:t>מיום 31.12.1977</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תיקון מס' 9</w:t>
      </w:r>
    </w:p>
    <w:p w:rsidR="003C0AF8" w:rsidRPr="002D7711" w:rsidRDefault="003C0AF8">
      <w:pPr>
        <w:pStyle w:val="P00"/>
        <w:spacing w:before="0"/>
        <w:ind w:left="0" w:right="1134"/>
        <w:rPr>
          <w:rStyle w:val="default"/>
          <w:rFonts w:cs="FrankRuehl" w:hint="cs"/>
          <w:vanish/>
          <w:szCs w:val="20"/>
          <w:shd w:val="clear" w:color="auto" w:fill="FFFF99"/>
          <w:rtl/>
        </w:rPr>
      </w:pPr>
      <w:hyperlink r:id="rId6" w:history="1">
        <w:r w:rsidRPr="002D7711">
          <w:rPr>
            <w:rStyle w:val="Hyperlink"/>
            <w:rFonts w:hint="cs"/>
            <w:vanish/>
            <w:szCs w:val="20"/>
            <w:shd w:val="clear" w:color="auto" w:fill="FFFF99"/>
            <w:rtl/>
          </w:rPr>
          <w:t>ס"ח תשל"ח מס' 880</w:t>
        </w:r>
      </w:hyperlink>
      <w:r w:rsidRPr="002D7711">
        <w:rPr>
          <w:rStyle w:val="default"/>
          <w:rFonts w:cs="FrankRuehl" w:hint="cs"/>
          <w:vanish/>
          <w:szCs w:val="20"/>
          <w:shd w:val="clear" w:color="auto" w:fill="FFFF99"/>
          <w:rtl/>
        </w:rPr>
        <w:t xml:space="preserve"> מיום 5.1.1978 עמ' 48 (</w:t>
      </w:r>
      <w:hyperlink r:id="rId7" w:history="1">
        <w:r w:rsidRPr="002D7711">
          <w:rPr>
            <w:rStyle w:val="Hyperlink"/>
            <w:rFonts w:hint="cs"/>
            <w:vanish/>
            <w:szCs w:val="20"/>
            <w:shd w:val="clear" w:color="auto" w:fill="FFFF99"/>
            <w:rtl/>
          </w:rPr>
          <w:t>ה"ח 1316</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cs="FrankRuehl" w:hint="cs"/>
          <w:vanish/>
          <w:sz w:val="22"/>
          <w:szCs w:val="22"/>
          <w:u w:val="single"/>
          <w:shd w:val="clear" w:color="auto" w:fill="FFFF99"/>
          <w:rtl/>
        </w:rPr>
      </w:pPr>
      <w:r w:rsidRPr="002D7711">
        <w:rPr>
          <w:rStyle w:val="default"/>
          <w:rFonts w:cs="FrankRuehl" w:hint="cs"/>
          <w:vanish/>
          <w:sz w:val="22"/>
          <w:szCs w:val="22"/>
          <w:shd w:val="clear" w:color="auto" w:fill="FFFF99"/>
          <w:rtl/>
        </w:rPr>
        <w:t xml:space="preserve">חוק להארכת תקפן של </w:t>
      </w:r>
      <w:r w:rsidRPr="002D7711">
        <w:rPr>
          <w:rStyle w:val="default"/>
          <w:rFonts w:cs="FrankRuehl" w:hint="cs"/>
          <w:strike/>
          <w:vanish/>
          <w:sz w:val="22"/>
          <w:szCs w:val="22"/>
          <w:shd w:val="clear" w:color="auto" w:fill="FFFF99"/>
          <w:rtl/>
        </w:rPr>
        <w:t xml:space="preserve">תקנות-שעת-חירום (השטחים המוחזקים על-ידי צבא-הגנה לישראל </w:t>
      </w:r>
      <w:r w:rsidRPr="002D7711">
        <w:rPr>
          <w:rStyle w:val="default"/>
          <w:rFonts w:cs="FrankRuehl"/>
          <w:strike/>
          <w:vanish/>
          <w:sz w:val="22"/>
          <w:szCs w:val="22"/>
          <w:shd w:val="clear" w:color="auto" w:fill="FFFF99"/>
          <w:rtl/>
        </w:rPr>
        <w:t>–</w:t>
      </w:r>
      <w:r w:rsidRPr="002D7711">
        <w:rPr>
          <w:rStyle w:val="default"/>
          <w:rFonts w:cs="FrankRuehl" w:hint="cs"/>
          <w:strike/>
          <w:vanish/>
          <w:sz w:val="22"/>
          <w:szCs w:val="22"/>
          <w:shd w:val="clear" w:color="auto" w:fill="FFFF99"/>
          <w:rtl/>
        </w:rPr>
        <w:t xml:space="preserve"> שיפוט בעבירות ועזרה משפטית), תשכ"ז-1967</w:t>
      </w:r>
      <w:r w:rsidRPr="002D7711">
        <w:rPr>
          <w:rStyle w:val="default"/>
          <w:rFonts w:cs="FrankRuehl" w:hint="cs"/>
          <w:vanish/>
          <w:sz w:val="22"/>
          <w:szCs w:val="22"/>
          <w:shd w:val="clear" w:color="auto" w:fill="FFFF99"/>
          <w:rtl/>
        </w:rPr>
        <w:t xml:space="preserve"> </w:t>
      </w:r>
      <w:r w:rsidRPr="002D7711">
        <w:rPr>
          <w:rStyle w:val="default"/>
          <w:rFonts w:cs="FrankRuehl" w:hint="cs"/>
          <w:vanish/>
          <w:sz w:val="22"/>
          <w:szCs w:val="22"/>
          <w:u w:val="single"/>
          <w:shd w:val="clear" w:color="auto" w:fill="FFFF99"/>
          <w:rtl/>
        </w:rPr>
        <w:t xml:space="preserve">תקנות-שעת-חירום (יהודה והשומרון, חבל עזה, רמת הגולן, סיני ודרום סיני </w:t>
      </w:r>
      <w:r w:rsidRPr="002D7711">
        <w:rPr>
          <w:rStyle w:val="default"/>
          <w:rFonts w:cs="FrankRuehl"/>
          <w:vanish/>
          <w:sz w:val="22"/>
          <w:szCs w:val="22"/>
          <w:u w:val="single"/>
          <w:shd w:val="clear" w:color="auto" w:fill="FFFF99"/>
          <w:rtl/>
        </w:rPr>
        <w:t>–</w:t>
      </w:r>
      <w:r w:rsidRPr="002D7711">
        <w:rPr>
          <w:rStyle w:val="default"/>
          <w:rFonts w:cs="FrankRuehl" w:hint="cs"/>
          <w:vanish/>
          <w:sz w:val="22"/>
          <w:szCs w:val="22"/>
          <w:u w:val="single"/>
          <w:shd w:val="clear" w:color="auto" w:fill="FFFF99"/>
          <w:rtl/>
        </w:rPr>
        <w:t xml:space="preserve"> שיפוט בעבירות ועזרה משפטית), תשכ"ז-1967</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14.12.1981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12</w:t>
      </w:r>
    </w:p>
    <w:p w:rsidR="003C0AF8" w:rsidRPr="002D7711" w:rsidRDefault="003C0AF8">
      <w:pPr>
        <w:pStyle w:val="P00"/>
        <w:spacing w:before="0"/>
        <w:ind w:left="0" w:right="1134"/>
        <w:rPr>
          <w:rStyle w:val="default"/>
          <w:rFonts w:cs="FrankRuehl"/>
          <w:vanish/>
          <w:szCs w:val="20"/>
          <w:shd w:val="clear" w:color="auto" w:fill="FFFF99"/>
        </w:rPr>
      </w:pPr>
      <w:hyperlink r:id="rId8" w:history="1">
        <w:r w:rsidRPr="002D7711">
          <w:rPr>
            <w:rStyle w:val="Hyperlink"/>
            <w:rFonts w:hint="cs"/>
            <w:vanish/>
            <w:szCs w:val="20"/>
            <w:shd w:val="clear" w:color="auto" w:fill="FFFF99"/>
            <w:rtl/>
          </w:rPr>
          <w:t>ס"ח תשמ"ב מס' 1036</w:t>
        </w:r>
      </w:hyperlink>
      <w:r w:rsidRPr="002D7711">
        <w:rPr>
          <w:rStyle w:val="default"/>
          <w:rFonts w:cs="FrankRuehl" w:hint="cs"/>
          <w:vanish/>
          <w:szCs w:val="20"/>
          <w:shd w:val="clear" w:color="auto" w:fill="FFFF99"/>
          <w:rtl/>
        </w:rPr>
        <w:t xml:space="preserve"> מיום 30.12.1981 עמ' 18 (</w:t>
      </w:r>
      <w:hyperlink r:id="rId9" w:history="1">
        <w:r w:rsidRPr="002D7711">
          <w:rPr>
            <w:rStyle w:val="Hyperlink"/>
            <w:rFonts w:hint="cs"/>
            <w:vanish/>
            <w:szCs w:val="20"/>
            <w:shd w:val="clear" w:color="auto" w:fill="FFFF99"/>
            <w:rtl/>
          </w:rPr>
          <w:t>ה"ח 1553</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shd w:val="clear" w:color="auto" w:fill="FFFF99"/>
          <w:rtl/>
        </w:rPr>
        <w:t xml:space="preserve">חוק להארכת תקפן של </w:t>
      </w:r>
      <w:r w:rsidRPr="002D7711">
        <w:rPr>
          <w:rStyle w:val="default"/>
          <w:rFonts w:ascii="FrankRuehl" w:hAnsi="FrankRuehl" w:cs="FrankRuehl" w:hint="cs"/>
          <w:strike/>
          <w:vanish/>
          <w:sz w:val="22"/>
          <w:szCs w:val="22"/>
          <w:shd w:val="clear" w:color="auto" w:fill="FFFF99"/>
          <w:rtl/>
        </w:rPr>
        <w:t xml:space="preserve">תקנות-שעת-חירום (יהודה והשומרון, חבל עזה, רמת הגולן, סיני ודרום סיני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שיפוט בעבירות ועזרה משפטית), תשכ"ז-1967</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 xml:space="preserve">תקנות-שעת-חירום (יהודה והשומרון, חבל עזה, סיני ודרום סיני </w:t>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 xml:space="preserve"> שיפוט בעבירות ועזרה משפטית), התשכ"ז-1967</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10"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11"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ascii="FrankRuehl" w:hAnsi="FrankRuehl" w:cs="FrankRuehl" w:hint="cs"/>
          <w:sz w:val="2"/>
          <w:szCs w:val="2"/>
          <w:shd w:val="clear" w:color="auto" w:fill="FFFF99"/>
          <w:rtl/>
        </w:rPr>
      </w:pPr>
      <w:r w:rsidRPr="002D7711">
        <w:rPr>
          <w:rStyle w:val="default"/>
          <w:rFonts w:ascii="FrankRuehl" w:hAnsi="FrankRuehl" w:cs="FrankRuehl" w:hint="cs"/>
          <w:vanish/>
          <w:sz w:val="22"/>
          <w:szCs w:val="22"/>
          <w:shd w:val="clear" w:color="auto" w:fill="FFFF99"/>
          <w:rtl/>
        </w:rPr>
        <w:t>תקנות-שעת-חירום (יהודה והשומרון</w:t>
      </w:r>
      <w:r w:rsidRPr="002D7711">
        <w:rPr>
          <w:rStyle w:val="default"/>
          <w:rFonts w:ascii="FrankRuehl" w:hAnsi="FrankRuehl" w:cs="FrankRuehl" w:hint="cs"/>
          <w:strike/>
          <w:vanish/>
          <w:sz w:val="22"/>
          <w:szCs w:val="22"/>
          <w:shd w:val="clear" w:color="auto" w:fill="FFFF99"/>
          <w:rtl/>
        </w:rPr>
        <w:t>, חבל עזה, סיני ודרום סיני</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וחבל עזה</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התשכ"ז-1967</w:t>
      </w:r>
      <w:bookmarkEnd w:id="2"/>
    </w:p>
    <w:p w:rsidR="003C0AF8" w:rsidRDefault="003C0AF8" w:rsidP="00F01771">
      <w:pPr>
        <w:pStyle w:val="P00"/>
        <w:ind w:left="0" w:right="1134"/>
        <w:rPr>
          <w:rStyle w:val="default"/>
          <w:rFonts w:cs="FrankRuehl" w:hint="cs"/>
          <w:rtl/>
        </w:rPr>
      </w:pPr>
      <w:bookmarkStart w:id="3" w:name="Seif1"/>
      <w:bookmarkEnd w:id="3"/>
      <w:r>
        <w:rPr>
          <w:lang w:val="he-IL"/>
        </w:rPr>
        <w:pict>
          <v:rect id="_x0000_s2050" style="position:absolute;left:0;text-align:left;margin-left:464.5pt;margin-top:8.05pt;width:75.05pt;height:41.2pt;z-index:251600384"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ה</w:t>
                  </w:r>
                  <w:r>
                    <w:rPr>
                      <w:rFonts w:cs="Miriam" w:hint="cs"/>
                      <w:szCs w:val="18"/>
                      <w:rtl/>
                    </w:rPr>
                    <w:t>ארכת תוקף</w:t>
                  </w:r>
                </w:p>
                <w:p w:rsidR="003C0AF8" w:rsidRDefault="003C0AF8">
                  <w:pPr>
                    <w:spacing w:line="160" w:lineRule="exact"/>
                    <w:jc w:val="left"/>
                    <w:rPr>
                      <w:rFonts w:cs="Miriam" w:hint="cs"/>
                      <w:noProof/>
                      <w:szCs w:val="18"/>
                      <w:rtl/>
                    </w:rPr>
                  </w:pPr>
                  <w:r>
                    <w:rPr>
                      <w:rFonts w:cs="Miriam" w:hint="cs"/>
                      <w:szCs w:val="18"/>
                      <w:rtl/>
                    </w:rPr>
                    <w:t>(תיקון מס' 25) תשס"ב-2002</w:t>
                  </w:r>
                </w:p>
                <w:p w:rsidR="00F01771" w:rsidRDefault="00F01771">
                  <w:pPr>
                    <w:spacing w:line="160" w:lineRule="exact"/>
                    <w:jc w:val="left"/>
                    <w:rPr>
                      <w:rFonts w:cs="Miriam" w:hint="cs"/>
                      <w:noProof/>
                      <w:szCs w:val="18"/>
                      <w:rtl/>
                    </w:rPr>
                  </w:pPr>
                  <w:r>
                    <w:rPr>
                      <w:rFonts w:cs="Miriam" w:hint="cs"/>
                      <w:noProof/>
                      <w:szCs w:val="18"/>
                      <w:rtl/>
                    </w:rPr>
                    <w:t xml:space="preserve">(תיקון מס' </w:t>
                  </w:r>
                  <w:r w:rsidR="00FA53B0">
                    <w:rPr>
                      <w:rFonts w:cs="Miriam" w:hint="cs"/>
                      <w:noProof/>
                      <w:szCs w:val="18"/>
                      <w:rtl/>
                    </w:rPr>
                    <w:t>32) תשפ"ג-2023</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 xml:space="preserve">קפן של תקנות-שעת-חירום (יהודה והשומרון, וחבל עזה </w:t>
      </w:r>
      <w:r w:rsidR="00FA53B0">
        <w:rPr>
          <w:rStyle w:val="default"/>
          <w:rFonts w:cs="FrankRuehl" w:hint="eastAsia"/>
          <w:rtl/>
        </w:rPr>
        <w:t>–</w:t>
      </w:r>
      <w:r>
        <w:rPr>
          <w:rStyle w:val="default"/>
          <w:rFonts w:cs="FrankRuehl" w:hint="cs"/>
          <w:rtl/>
        </w:rPr>
        <w:t xml:space="preserve"> שיפוט בעבירות ועזרה משפטית), תשכ"ז-1967, בנוסח ה</w:t>
      </w:r>
      <w:r>
        <w:rPr>
          <w:rStyle w:val="default"/>
          <w:rFonts w:cs="FrankRuehl"/>
          <w:rtl/>
        </w:rPr>
        <w:t>מ</w:t>
      </w:r>
      <w:r>
        <w:rPr>
          <w:rStyle w:val="default"/>
          <w:rFonts w:cs="FrankRuehl" w:hint="cs"/>
          <w:rtl/>
        </w:rPr>
        <w:t xml:space="preserve">פורש בתוספת לחוק זה, מוארך בזה עד יום </w:t>
      </w:r>
      <w:r w:rsidR="00FA53B0" w:rsidRPr="00FA53B0">
        <w:rPr>
          <w:rStyle w:val="default"/>
          <w:rFonts w:cs="FrankRuehl" w:hint="cs"/>
          <w:rtl/>
        </w:rPr>
        <w:t>י"ח בשבט התשפ"ח (15 בפברואר 2028</w:t>
      </w:r>
      <w:r>
        <w:rPr>
          <w:rStyle w:val="default"/>
          <w:rFonts w:cs="FrankRuehl" w:hint="cs"/>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4" w:name="Rov82"/>
      <w:r w:rsidRPr="002D7711">
        <w:rPr>
          <w:rStyle w:val="default"/>
          <w:rFonts w:cs="FrankRuehl" w:hint="cs"/>
          <w:vanish/>
          <w:color w:val="FF0000"/>
          <w:szCs w:val="20"/>
          <w:shd w:val="clear" w:color="auto" w:fill="FFFF99"/>
          <w:rtl/>
        </w:rPr>
        <w:t>מיום 31.12.1968</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w:t>
      </w:r>
    </w:p>
    <w:p w:rsidR="003C0AF8" w:rsidRPr="002D7711" w:rsidRDefault="003C0AF8">
      <w:pPr>
        <w:pStyle w:val="P00"/>
        <w:spacing w:before="0"/>
        <w:ind w:left="0" w:right="1134"/>
        <w:rPr>
          <w:rStyle w:val="default"/>
          <w:rFonts w:cs="FrankRuehl"/>
          <w:vanish/>
          <w:szCs w:val="20"/>
          <w:shd w:val="clear" w:color="auto" w:fill="FFFF99"/>
        </w:rPr>
      </w:pPr>
      <w:hyperlink r:id="rId12" w:history="1">
        <w:r w:rsidRPr="002D7711">
          <w:rPr>
            <w:rStyle w:val="Hyperlink"/>
            <w:rFonts w:hint="cs"/>
            <w:vanish/>
            <w:szCs w:val="20"/>
            <w:shd w:val="clear" w:color="auto" w:fill="FFFF99"/>
            <w:rtl/>
          </w:rPr>
          <w:t>ס"ח תשכ"ט מס' 548</w:t>
        </w:r>
      </w:hyperlink>
      <w:r w:rsidRPr="002D7711">
        <w:rPr>
          <w:rStyle w:val="default"/>
          <w:rFonts w:cs="FrankRuehl" w:hint="cs"/>
          <w:vanish/>
          <w:szCs w:val="20"/>
          <w:shd w:val="clear" w:color="auto" w:fill="FFFF99"/>
          <w:rtl/>
        </w:rPr>
        <w:t xml:space="preserve"> מיום 8.1.1969 עמ' 32 (</w:t>
      </w:r>
      <w:hyperlink r:id="rId13" w:history="1">
        <w:r w:rsidRPr="002D7711">
          <w:rPr>
            <w:rStyle w:val="Hyperlink"/>
            <w:rFonts w:hint="cs"/>
            <w:vanish/>
            <w:szCs w:val="20"/>
            <w:shd w:val="clear" w:color="auto" w:fill="FFFF99"/>
            <w:rtl/>
          </w:rPr>
          <w:t>ה"ח 798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קפן של תקנות-שעת-חירום (עבירות בשטחים המוחזקים - שיפוט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 בטבת תשכ"ט (31 בדצמבר 1968)</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כ"ב בטבת תש"ל (31 בדצמבר 1969)</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27.1.1970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w:t>
      </w:r>
    </w:p>
    <w:p w:rsidR="003C0AF8" w:rsidRPr="002D7711" w:rsidRDefault="003C0AF8">
      <w:pPr>
        <w:pStyle w:val="P00"/>
        <w:spacing w:before="0"/>
        <w:ind w:left="0" w:right="1134"/>
        <w:rPr>
          <w:rStyle w:val="default"/>
          <w:rFonts w:cs="FrankRuehl"/>
          <w:vanish/>
          <w:szCs w:val="20"/>
          <w:shd w:val="clear" w:color="auto" w:fill="FFFF99"/>
        </w:rPr>
      </w:pPr>
      <w:hyperlink r:id="rId14" w:history="1">
        <w:r w:rsidRPr="002D7711">
          <w:rPr>
            <w:rStyle w:val="Hyperlink"/>
            <w:rFonts w:hint="cs"/>
            <w:vanish/>
            <w:szCs w:val="20"/>
            <w:shd w:val="clear" w:color="auto" w:fill="FFFF99"/>
            <w:rtl/>
          </w:rPr>
          <w:t>ס"ח תש"ל מס' 580</w:t>
        </w:r>
      </w:hyperlink>
      <w:r w:rsidRPr="002D7711">
        <w:rPr>
          <w:rStyle w:val="default"/>
          <w:rFonts w:cs="FrankRuehl" w:hint="cs"/>
          <w:vanish/>
          <w:szCs w:val="20"/>
          <w:shd w:val="clear" w:color="auto" w:fill="FFFF99"/>
          <w:rtl/>
        </w:rPr>
        <w:t xml:space="preserve"> מיום 27.1.1970 עמ' 15 (</w:t>
      </w:r>
      <w:hyperlink r:id="rId15" w:history="1">
        <w:r w:rsidRPr="002D7711">
          <w:rPr>
            <w:rStyle w:val="Hyperlink"/>
            <w:rFonts w:hint="cs"/>
            <w:vanish/>
            <w:szCs w:val="20"/>
            <w:shd w:val="clear" w:color="auto" w:fill="FFFF99"/>
            <w:rtl/>
          </w:rPr>
          <w:t>ה"ח 861</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כ"ב בטבת תש"ל (31 בדצמבר 1969)</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ג' בטבת תשל"א (31 בדצמבר 1970)</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31.12.1970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3</w:t>
      </w:r>
    </w:p>
    <w:p w:rsidR="003C0AF8" w:rsidRPr="002D7711" w:rsidRDefault="003C0AF8">
      <w:pPr>
        <w:pStyle w:val="P00"/>
        <w:spacing w:before="0"/>
        <w:ind w:left="0" w:right="1134"/>
        <w:rPr>
          <w:rStyle w:val="default"/>
          <w:rFonts w:cs="FrankRuehl"/>
          <w:vanish/>
          <w:szCs w:val="20"/>
          <w:shd w:val="clear" w:color="auto" w:fill="FFFF99"/>
        </w:rPr>
      </w:pPr>
      <w:hyperlink r:id="rId16" w:history="1">
        <w:r w:rsidRPr="002D7711">
          <w:rPr>
            <w:rStyle w:val="Hyperlink"/>
            <w:rFonts w:hint="cs"/>
            <w:vanish/>
            <w:szCs w:val="20"/>
            <w:shd w:val="clear" w:color="auto" w:fill="FFFF99"/>
            <w:rtl/>
          </w:rPr>
          <w:t>ס"ח תשל"א מס' 612</w:t>
        </w:r>
      </w:hyperlink>
      <w:r w:rsidRPr="002D7711">
        <w:rPr>
          <w:rStyle w:val="default"/>
          <w:rFonts w:cs="FrankRuehl" w:hint="cs"/>
          <w:vanish/>
          <w:szCs w:val="20"/>
          <w:shd w:val="clear" w:color="auto" w:fill="FFFF99"/>
          <w:rtl/>
        </w:rPr>
        <w:t xml:space="preserve"> מיום 7.1.1971 עמ' 27 (</w:t>
      </w:r>
      <w:hyperlink r:id="rId17" w:history="1">
        <w:r w:rsidRPr="002D7711">
          <w:rPr>
            <w:rStyle w:val="Hyperlink"/>
            <w:rFonts w:hint="cs"/>
            <w:vanish/>
            <w:szCs w:val="20"/>
            <w:shd w:val="clear" w:color="auto" w:fill="FFFF99"/>
            <w:rtl/>
          </w:rPr>
          <w:t>ה"ח 905</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ג' בטבת תשל"א (31 בדצמבר 1970)</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י"ג בטבת תשל"ב (31 בדצמבר 1971)</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31.12.1971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4</w:t>
      </w:r>
    </w:p>
    <w:p w:rsidR="003C0AF8" w:rsidRPr="002D7711" w:rsidRDefault="003C0AF8">
      <w:pPr>
        <w:pStyle w:val="P00"/>
        <w:spacing w:before="0"/>
        <w:ind w:left="0" w:right="1134"/>
        <w:rPr>
          <w:rStyle w:val="default"/>
          <w:rFonts w:cs="FrankRuehl"/>
          <w:vanish/>
          <w:szCs w:val="20"/>
          <w:shd w:val="clear" w:color="auto" w:fill="FFFF99"/>
        </w:rPr>
      </w:pPr>
      <w:hyperlink r:id="rId18" w:history="1">
        <w:r w:rsidRPr="002D7711">
          <w:rPr>
            <w:rStyle w:val="Hyperlink"/>
            <w:rFonts w:hint="cs"/>
            <w:vanish/>
            <w:szCs w:val="20"/>
            <w:shd w:val="clear" w:color="auto" w:fill="FFFF99"/>
            <w:rtl/>
          </w:rPr>
          <w:t>ס"ח תשל"ב מס' 644</w:t>
        </w:r>
      </w:hyperlink>
      <w:r w:rsidRPr="002D7711">
        <w:rPr>
          <w:rStyle w:val="default"/>
          <w:rFonts w:cs="FrankRuehl" w:hint="cs"/>
          <w:vanish/>
          <w:szCs w:val="20"/>
          <w:shd w:val="clear" w:color="auto" w:fill="FFFF99"/>
          <w:rtl/>
        </w:rPr>
        <w:t xml:space="preserve"> מיום 6.1.1972 עמ' 24 (</w:t>
      </w:r>
      <w:hyperlink r:id="rId19" w:history="1">
        <w:r w:rsidRPr="002D7711">
          <w:rPr>
            <w:rStyle w:val="Hyperlink"/>
            <w:rFonts w:hint="cs"/>
            <w:vanish/>
            <w:szCs w:val="20"/>
            <w:shd w:val="clear" w:color="auto" w:fill="FFFF99"/>
            <w:rtl/>
          </w:rPr>
          <w:t>ה"ח 971</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י"ג בטבת תשל"ב (31 בדצמבר 1971)</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כ"ו בטבת תשל"ג (31 בדצמבר 1972)</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31.12.1972</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5</w:t>
      </w:r>
    </w:p>
    <w:p w:rsidR="003C0AF8" w:rsidRPr="002D7711" w:rsidRDefault="003C0AF8">
      <w:pPr>
        <w:pStyle w:val="P00"/>
        <w:spacing w:before="0"/>
        <w:ind w:left="0" w:right="1134"/>
        <w:rPr>
          <w:rStyle w:val="default"/>
          <w:rFonts w:cs="FrankRuehl"/>
          <w:vanish/>
          <w:szCs w:val="20"/>
          <w:shd w:val="clear" w:color="auto" w:fill="FFFF99"/>
        </w:rPr>
      </w:pPr>
      <w:hyperlink r:id="rId20" w:history="1">
        <w:r w:rsidRPr="002D7711">
          <w:rPr>
            <w:rStyle w:val="Hyperlink"/>
            <w:rFonts w:hint="cs"/>
            <w:vanish/>
            <w:szCs w:val="20"/>
            <w:shd w:val="clear" w:color="auto" w:fill="FFFF99"/>
            <w:rtl/>
          </w:rPr>
          <w:t>ס"ח תשל"ג מס' 676</w:t>
        </w:r>
      </w:hyperlink>
      <w:r w:rsidRPr="002D7711">
        <w:rPr>
          <w:rStyle w:val="default"/>
          <w:rFonts w:cs="FrankRuehl" w:hint="cs"/>
          <w:vanish/>
          <w:szCs w:val="20"/>
          <w:shd w:val="clear" w:color="auto" w:fill="FFFF99"/>
          <w:rtl/>
        </w:rPr>
        <w:t xml:space="preserve"> מיום 4.1.1973 עמ' 33 (</w:t>
      </w:r>
      <w:hyperlink r:id="rId21" w:history="1">
        <w:r w:rsidRPr="002D7711">
          <w:rPr>
            <w:rStyle w:val="Hyperlink"/>
            <w:rFonts w:hint="cs"/>
            <w:vanish/>
            <w:szCs w:val="20"/>
            <w:shd w:val="clear" w:color="auto" w:fill="FFFF99"/>
            <w:rtl/>
          </w:rPr>
          <w:t>ה"ח 1026</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כ"ו בטבת תשל"ג (31 בדצמבר 1972)</w:t>
      </w:r>
      <w:r w:rsidRPr="002D7711">
        <w:rPr>
          <w:rStyle w:val="default"/>
          <w:rFonts w:ascii="FrankRuehl" w:hAnsi="FrankRuehl" w:cs="FrankRuehl" w:hint="cs"/>
          <w:vanish/>
          <w:sz w:val="22"/>
          <w:szCs w:val="22"/>
          <w:u w:val="single"/>
          <w:shd w:val="clear" w:color="auto" w:fill="FFFF99"/>
          <w:rtl/>
        </w:rPr>
        <w:t xml:space="preserve"> ו' בטבת תשל"ד (31 בדצמבר 1973)</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29.1.1974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6</w:t>
      </w:r>
    </w:p>
    <w:p w:rsidR="003C0AF8" w:rsidRPr="002D7711" w:rsidRDefault="003C0AF8">
      <w:pPr>
        <w:pStyle w:val="P00"/>
        <w:spacing w:before="0"/>
        <w:ind w:left="0" w:right="1134"/>
        <w:rPr>
          <w:rStyle w:val="default"/>
          <w:rFonts w:cs="FrankRuehl"/>
          <w:vanish/>
          <w:szCs w:val="20"/>
          <w:shd w:val="clear" w:color="auto" w:fill="FFFF99"/>
        </w:rPr>
      </w:pPr>
      <w:hyperlink r:id="rId22" w:history="1">
        <w:r w:rsidRPr="002D7711">
          <w:rPr>
            <w:rStyle w:val="Hyperlink"/>
            <w:rFonts w:hint="cs"/>
            <w:vanish/>
            <w:szCs w:val="20"/>
            <w:shd w:val="clear" w:color="auto" w:fill="FFFF99"/>
            <w:rtl/>
          </w:rPr>
          <w:t>ס"ח תשל"ד מס' 727</w:t>
        </w:r>
      </w:hyperlink>
      <w:r w:rsidRPr="002D7711">
        <w:rPr>
          <w:rStyle w:val="default"/>
          <w:rFonts w:cs="FrankRuehl" w:hint="cs"/>
          <w:vanish/>
          <w:szCs w:val="20"/>
          <w:shd w:val="clear" w:color="auto" w:fill="FFFF99"/>
          <w:rtl/>
        </w:rPr>
        <w:t xml:space="preserve"> מיום 6.3.1974 עמ' 44 (</w:t>
      </w:r>
      <w:hyperlink r:id="rId23" w:history="1">
        <w:r w:rsidRPr="002D7711">
          <w:rPr>
            <w:rStyle w:val="Hyperlink"/>
            <w:rFonts w:hint="cs"/>
            <w:vanish/>
            <w:szCs w:val="20"/>
            <w:shd w:val="clear" w:color="auto" w:fill="FFFF99"/>
            <w:rtl/>
          </w:rPr>
          <w:t>ה"ח 1098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ו' בטבת תשל"ד (31 בדצמבר 1973)</w:t>
      </w:r>
      <w:r w:rsidRPr="002D7711">
        <w:rPr>
          <w:rStyle w:val="default"/>
          <w:rFonts w:ascii="FrankRuehl" w:hAnsi="FrankRuehl" w:cs="FrankRuehl" w:hint="cs"/>
          <w:vanish/>
          <w:sz w:val="22"/>
          <w:szCs w:val="22"/>
          <w:u w:val="single"/>
          <w:shd w:val="clear" w:color="auto" w:fill="FFFF99"/>
          <w:rtl/>
        </w:rPr>
        <w:t xml:space="preserve"> כ"ז בטבת תשל"ו (31 בדצמבר 1975)</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1.1.1976 עד יום 31.12.1977</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8</w:t>
      </w:r>
    </w:p>
    <w:p w:rsidR="003C0AF8" w:rsidRPr="002D7711" w:rsidRDefault="003C0AF8">
      <w:pPr>
        <w:pStyle w:val="P00"/>
        <w:spacing w:before="0"/>
        <w:ind w:left="0" w:right="1134"/>
        <w:rPr>
          <w:rStyle w:val="default"/>
          <w:rFonts w:cs="FrankRuehl"/>
          <w:vanish/>
          <w:szCs w:val="20"/>
          <w:shd w:val="clear" w:color="auto" w:fill="FFFF99"/>
        </w:rPr>
      </w:pPr>
      <w:hyperlink r:id="rId24" w:history="1">
        <w:r w:rsidRPr="002D7711">
          <w:rPr>
            <w:rStyle w:val="Hyperlink"/>
            <w:rFonts w:hint="cs"/>
            <w:vanish/>
            <w:szCs w:val="20"/>
            <w:shd w:val="clear" w:color="auto" w:fill="FFFF99"/>
            <w:rtl/>
          </w:rPr>
          <w:t>ס"ח תשל"ו מס' 809</w:t>
        </w:r>
      </w:hyperlink>
      <w:r w:rsidRPr="002D7711">
        <w:rPr>
          <w:rStyle w:val="default"/>
          <w:rFonts w:cs="FrankRuehl" w:hint="cs"/>
          <w:vanish/>
          <w:szCs w:val="20"/>
          <w:shd w:val="clear" w:color="auto" w:fill="FFFF99"/>
          <w:rtl/>
        </w:rPr>
        <w:t xml:space="preserve"> מיום 11.5.1976 עמ' 182 (</w:t>
      </w:r>
      <w:hyperlink r:id="rId25" w:history="1">
        <w:r w:rsidRPr="002D7711">
          <w:rPr>
            <w:rStyle w:val="Hyperlink"/>
            <w:rFonts w:hint="cs"/>
            <w:vanish/>
            <w:szCs w:val="20"/>
            <w:shd w:val="clear" w:color="auto" w:fill="FFFF99"/>
            <w:rtl/>
          </w:rPr>
          <w:t>ה"ח 1242</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כ"ז בטבת תשל"ו (31 בדצמבר 1975)</w:t>
      </w:r>
      <w:r w:rsidRPr="002D7711">
        <w:rPr>
          <w:rStyle w:val="default"/>
          <w:rFonts w:ascii="FrankRuehl" w:hAnsi="FrankRuehl" w:cs="FrankRuehl" w:hint="cs"/>
          <w:vanish/>
          <w:sz w:val="22"/>
          <w:szCs w:val="22"/>
          <w:u w:val="single"/>
          <w:shd w:val="clear" w:color="auto" w:fill="FFFF99"/>
          <w:rtl/>
        </w:rPr>
        <w:t xml:space="preserve"> כ"א בטבת תשל"ח (31 בדצמבר 1977)</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31.12.1977</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9</w:t>
      </w:r>
    </w:p>
    <w:p w:rsidR="003C0AF8" w:rsidRPr="002D7711" w:rsidRDefault="003C0AF8">
      <w:pPr>
        <w:pStyle w:val="P00"/>
        <w:spacing w:before="0"/>
        <w:ind w:left="0" w:right="1134"/>
        <w:rPr>
          <w:rStyle w:val="default"/>
          <w:rFonts w:cs="FrankRuehl"/>
          <w:vanish/>
          <w:szCs w:val="20"/>
          <w:shd w:val="clear" w:color="auto" w:fill="FFFF99"/>
        </w:rPr>
      </w:pPr>
      <w:hyperlink r:id="rId26" w:history="1">
        <w:r w:rsidRPr="002D7711">
          <w:rPr>
            <w:rStyle w:val="Hyperlink"/>
            <w:rFonts w:hint="cs"/>
            <w:vanish/>
            <w:szCs w:val="20"/>
            <w:shd w:val="clear" w:color="auto" w:fill="FFFF99"/>
            <w:rtl/>
          </w:rPr>
          <w:t>ס"ח תשל"ח מס' 880</w:t>
        </w:r>
      </w:hyperlink>
      <w:r w:rsidRPr="002D7711">
        <w:rPr>
          <w:rStyle w:val="default"/>
          <w:rFonts w:cs="FrankRuehl" w:hint="cs"/>
          <w:vanish/>
          <w:szCs w:val="20"/>
          <w:shd w:val="clear" w:color="auto" w:fill="FFFF99"/>
          <w:rtl/>
        </w:rPr>
        <w:t xml:space="preserve"> מיום 5.1.1978 עמ' 48 (</w:t>
      </w:r>
      <w:hyperlink r:id="rId27" w:history="1">
        <w:r w:rsidRPr="002D7711">
          <w:rPr>
            <w:rStyle w:val="Hyperlink"/>
            <w:rFonts w:hint="cs"/>
            <w:vanish/>
            <w:szCs w:val="20"/>
            <w:shd w:val="clear" w:color="auto" w:fill="FFFF99"/>
            <w:rtl/>
          </w:rPr>
          <w:t>ה"ח 1316</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(השטחים המוחזקים על-ידי צבא-הגנה לישראל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כ"א בטבת תשל"ח (31 בדצמבר 1977)</w:t>
      </w:r>
      <w:r w:rsidRPr="002D7711">
        <w:rPr>
          <w:rStyle w:val="default"/>
          <w:rFonts w:ascii="FrankRuehl" w:hAnsi="FrankRuehl" w:cs="FrankRuehl" w:hint="cs"/>
          <w:vanish/>
          <w:sz w:val="22"/>
          <w:szCs w:val="22"/>
          <w:u w:val="single"/>
          <w:shd w:val="clear" w:color="auto" w:fill="FFFF99"/>
          <w:rtl/>
        </w:rPr>
        <w:t xml:space="preserve"> י"א בטבת תש"ם (31 בדצמבר 1979)</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31.12.1979</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10</w:t>
      </w:r>
    </w:p>
    <w:p w:rsidR="003C0AF8" w:rsidRPr="002D7711" w:rsidRDefault="003C0AF8">
      <w:pPr>
        <w:pStyle w:val="P00"/>
        <w:spacing w:before="0"/>
        <w:ind w:left="0" w:right="1134"/>
        <w:rPr>
          <w:rStyle w:val="default"/>
          <w:rFonts w:cs="FrankRuehl"/>
          <w:vanish/>
          <w:szCs w:val="20"/>
          <w:shd w:val="clear" w:color="auto" w:fill="FFFF99"/>
        </w:rPr>
      </w:pPr>
      <w:hyperlink r:id="rId28" w:history="1">
        <w:r w:rsidRPr="002D7711">
          <w:rPr>
            <w:rStyle w:val="Hyperlink"/>
            <w:rFonts w:hint="cs"/>
            <w:vanish/>
            <w:szCs w:val="20"/>
            <w:shd w:val="clear" w:color="auto" w:fill="FFFF99"/>
            <w:rtl/>
          </w:rPr>
          <w:t>ס"ח תש"ם מס' 955</w:t>
        </w:r>
      </w:hyperlink>
      <w:r w:rsidRPr="002D7711">
        <w:rPr>
          <w:rStyle w:val="default"/>
          <w:rFonts w:cs="FrankRuehl" w:hint="cs"/>
          <w:vanish/>
          <w:szCs w:val="20"/>
          <w:shd w:val="clear" w:color="auto" w:fill="FFFF99"/>
          <w:rtl/>
        </w:rPr>
        <w:t xml:space="preserve"> מיום 9.1.1980 עמ' 43 (</w:t>
      </w:r>
      <w:hyperlink r:id="rId29" w:history="1">
        <w:r w:rsidRPr="002D7711">
          <w:rPr>
            <w:rStyle w:val="Hyperlink"/>
            <w:rFonts w:hint="cs"/>
            <w:vanish/>
            <w:szCs w:val="20"/>
            <w:shd w:val="clear" w:color="auto" w:fill="FFFF99"/>
            <w:rtl/>
          </w:rPr>
          <w:t>ה"ח 1431</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חבל עזה, רמת הגולן, סיני ודרום-סיני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י"א בטבת תש"ם (31 בדצמבר 1979)</w:t>
      </w:r>
      <w:r w:rsidRPr="002D7711">
        <w:rPr>
          <w:rStyle w:val="default"/>
          <w:rFonts w:ascii="FrankRuehl" w:hAnsi="FrankRuehl" w:cs="FrankRuehl" w:hint="cs"/>
          <w:vanish/>
          <w:sz w:val="22"/>
          <w:szCs w:val="22"/>
          <w:u w:val="single"/>
          <w:shd w:val="clear" w:color="auto" w:fill="FFFF99"/>
          <w:rtl/>
        </w:rPr>
        <w:t xml:space="preserve"> ה' בטבת תשמ"ב (31 בדצמבר 1981)</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31.12.1981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12</w:t>
      </w:r>
    </w:p>
    <w:p w:rsidR="003C0AF8" w:rsidRPr="002D7711" w:rsidRDefault="003C0AF8">
      <w:pPr>
        <w:pStyle w:val="P00"/>
        <w:spacing w:before="0"/>
        <w:ind w:left="0" w:right="1134"/>
        <w:rPr>
          <w:rStyle w:val="default"/>
          <w:rFonts w:cs="FrankRuehl" w:hint="cs"/>
          <w:vanish/>
          <w:szCs w:val="20"/>
          <w:shd w:val="clear" w:color="auto" w:fill="FFFF99"/>
          <w:rtl/>
        </w:rPr>
      </w:pPr>
      <w:hyperlink r:id="rId30" w:history="1">
        <w:r w:rsidRPr="002D7711">
          <w:rPr>
            <w:rStyle w:val="Hyperlink"/>
            <w:rFonts w:hint="cs"/>
            <w:vanish/>
            <w:szCs w:val="20"/>
            <w:shd w:val="clear" w:color="auto" w:fill="FFFF99"/>
            <w:rtl/>
          </w:rPr>
          <w:t>ס"ח תשמ"ב מס' 1036</w:t>
        </w:r>
      </w:hyperlink>
      <w:r w:rsidRPr="002D7711">
        <w:rPr>
          <w:rStyle w:val="default"/>
          <w:rFonts w:cs="FrankRuehl" w:hint="cs"/>
          <w:vanish/>
          <w:szCs w:val="20"/>
          <w:shd w:val="clear" w:color="auto" w:fill="FFFF99"/>
          <w:rtl/>
        </w:rPr>
        <w:t xml:space="preserve"> מיום 30.12.1981 עמ' 18 (</w:t>
      </w:r>
      <w:hyperlink r:id="rId31" w:history="1">
        <w:r w:rsidRPr="002D7711">
          <w:rPr>
            <w:rStyle w:val="Hyperlink"/>
            <w:rFonts w:hint="cs"/>
            <w:vanish/>
            <w:szCs w:val="20"/>
            <w:shd w:val="clear" w:color="auto" w:fill="FFFF99"/>
            <w:rtl/>
          </w:rPr>
          <w:t>ה"ח 1553</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חבל עזה, רמת הגולן, סיני ודרום-סיני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ה' בטבת תשמ"ב (31 בדצמבר 1981)</w:t>
      </w:r>
      <w:r w:rsidRPr="002D7711">
        <w:rPr>
          <w:rStyle w:val="default"/>
          <w:rFonts w:ascii="FrankRuehl" w:hAnsi="FrankRuehl" w:cs="FrankRuehl" w:hint="cs"/>
          <w:vanish/>
          <w:sz w:val="22"/>
          <w:szCs w:val="22"/>
          <w:u w:val="single"/>
          <w:shd w:val="clear" w:color="auto" w:fill="FFFF99"/>
          <w:rtl/>
        </w:rPr>
        <w:t xml:space="preserve"> כ"ה בטבת תשמ"ד (31 בדצמבר 1983)</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32"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33"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חבל עזה, סיני ודרום-סיני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כ"ה בטבת תשמ"ד (31 בדצמבר 1983)</w:t>
      </w:r>
      <w:r w:rsidRPr="002D7711">
        <w:rPr>
          <w:rStyle w:val="default"/>
          <w:rFonts w:ascii="FrankRuehl" w:hAnsi="FrankRuehl" w:cs="FrankRuehl" w:hint="cs"/>
          <w:vanish/>
          <w:sz w:val="22"/>
          <w:szCs w:val="22"/>
          <w:u w:val="single"/>
          <w:shd w:val="clear" w:color="auto" w:fill="FFFF99"/>
          <w:rtl/>
        </w:rPr>
        <w:t xml:space="preserve"> י"ט בשבט תשמ"ו (31 בדצמבר 1985)</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14</w:t>
      </w:r>
    </w:p>
    <w:p w:rsidR="003C0AF8" w:rsidRPr="002D7711" w:rsidRDefault="003C0AF8">
      <w:pPr>
        <w:pStyle w:val="P00"/>
        <w:spacing w:before="0"/>
        <w:ind w:left="0" w:right="1134"/>
        <w:rPr>
          <w:rStyle w:val="default"/>
          <w:rFonts w:cs="FrankRuehl" w:hint="cs"/>
          <w:vanish/>
          <w:szCs w:val="20"/>
          <w:shd w:val="clear" w:color="auto" w:fill="FFFF99"/>
          <w:rtl/>
        </w:rPr>
      </w:pPr>
      <w:hyperlink r:id="rId34" w:history="1">
        <w:r w:rsidRPr="002D7711">
          <w:rPr>
            <w:rStyle w:val="Hyperlink"/>
            <w:rFonts w:hint="cs"/>
            <w:vanish/>
            <w:szCs w:val="20"/>
            <w:shd w:val="clear" w:color="auto" w:fill="FFFF99"/>
            <w:rtl/>
          </w:rPr>
          <w:t>ס"ח תשמ"ו מס' 1166</w:t>
        </w:r>
      </w:hyperlink>
      <w:r w:rsidRPr="002D7711">
        <w:rPr>
          <w:rStyle w:val="default"/>
          <w:rFonts w:cs="FrankRuehl" w:hint="cs"/>
          <w:vanish/>
          <w:szCs w:val="20"/>
          <w:shd w:val="clear" w:color="auto" w:fill="FFFF99"/>
          <w:rtl/>
        </w:rPr>
        <w:t xml:space="preserve"> מיום 31.12.1985 עמ' 69 (</w:t>
      </w:r>
      <w:hyperlink r:id="rId35" w:history="1">
        <w:r w:rsidRPr="002D7711">
          <w:rPr>
            <w:rStyle w:val="Hyperlink"/>
            <w:rFonts w:hint="cs"/>
            <w:vanish/>
            <w:szCs w:val="20"/>
            <w:shd w:val="clear" w:color="auto" w:fill="FFFF99"/>
            <w:rtl/>
          </w:rPr>
          <w:t>ה"ח 1759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י"ט בשבט תשמ"ו (31 בדצמבר 1985)</w:t>
      </w:r>
      <w:r w:rsidRPr="002D7711">
        <w:rPr>
          <w:rStyle w:val="default"/>
          <w:rFonts w:ascii="FrankRuehl" w:hAnsi="FrankRuehl" w:cs="FrankRuehl" w:hint="cs"/>
          <w:vanish/>
          <w:sz w:val="22"/>
          <w:szCs w:val="22"/>
          <w:u w:val="single"/>
          <w:shd w:val="clear" w:color="auto" w:fill="FFFF99"/>
          <w:rtl/>
        </w:rPr>
        <w:t xml:space="preserve"> י' בטבת תשמ"ח (31 בדצמבר 1987)</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1.1.1988</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15</w:t>
      </w:r>
    </w:p>
    <w:p w:rsidR="003C0AF8" w:rsidRPr="002D7711" w:rsidRDefault="003C0AF8">
      <w:pPr>
        <w:pStyle w:val="P00"/>
        <w:spacing w:before="0"/>
        <w:ind w:left="0" w:right="1134"/>
        <w:rPr>
          <w:rStyle w:val="default"/>
          <w:rFonts w:cs="FrankRuehl" w:hint="cs"/>
          <w:vanish/>
          <w:szCs w:val="20"/>
          <w:shd w:val="clear" w:color="auto" w:fill="FFFF99"/>
          <w:rtl/>
        </w:rPr>
      </w:pPr>
      <w:hyperlink r:id="rId36" w:history="1">
        <w:r w:rsidRPr="002D7711">
          <w:rPr>
            <w:rStyle w:val="Hyperlink"/>
            <w:rFonts w:hint="cs"/>
            <w:vanish/>
            <w:szCs w:val="20"/>
            <w:shd w:val="clear" w:color="auto" w:fill="FFFF99"/>
            <w:rtl/>
          </w:rPr>
          <w:t>ס"ח תשמ"ח מס' 1232</w:t>
        </w:r>
      </w:hyperlink>
      <w:r w:rsidRPr="002D7711">
        <w:rPr>
          <w:rStyle w:val="default"/>
          <w:rFonts w:cs="FrankRuehl" w:hint="cs"/>
          <w:vanish/>
          <w:szCs w:val="20"/>
          <w:shd w:val="clear" w:color="auto" w:fill="FFFF99"/>
          <w:rtl/>
        </w:rPr>
        <w:t xml:space="preserve"> מיום 31.12.1987 עמ' 16 (</w:t>
      </w:r>
      <w:hyperlink r:id="rId37" w:history="1">
        <w:r w:rsidRPr="002D7711">
          <w:rPr>
            <w:rStyle w:val="Hyperlink"/>
            <w:rFonts w:hint="cs"/>
            <w:vanish/>
            <w:szCs w:val="20"/>
            <w:shd w:val="clear" w:color="auto" w:fill="FFFF99"/>
            <w:rtl/>
          </w:rPr>
          <w:t>ה"ח 1858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 בטבת תשמ"ח (31 בדצמבר 1987)</w:t>
      </w:r>
      <w:r w:rsidRPr="002D7711">
        <w:rPr>
          <w:rStyle w:val="default"/>
          <w:rFonts w:ascii="FrankRuehl" w:hAnsi="FrankRuehl" w:cs="FrankRuehl" w:hint="cs"/>
          <w:vanish/>
          <w:sz w:val="22"/>
          <w:szCs w:val="22"/>
          <w:u w:val="single"/>
          <w:shd w:val="clear" w:color="auto" w:fill="FFFF99"/>
          <w:rtl/>
        </w:rPr>
        <w:t xml:space="preserve"> ג' בטבת תש"ן (31 בדצמבר 1989)</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16</w:t>
      </w:r>
    </w:p>
    <w:p w:rsidR="003C0AF8" w:rsidRPr="002D7711" w:rsidRDefault="003C0AF8">
      <w:pPr>
        <w:pStyle w:val="P00"/>
        <w:spacing w:before="0"/>
        <w:ind w:left="0" w:right="1134"/>
        <w:rPr>
          <w:rStyle w:val="default"/>
          <w:rFonts w:cs="FrankRuehl" w:hint="cs"/>
          <w:vanish/>
          <w:szCs w:val="20"/>
          <w:shd w:val="clear" w:color="auto" w:fill="FFFF99"/>
          <w:rtl/>
        </w:rPr>
      </w:pPr>
      <w:hyperlink r:id="rId38" w:history="1">
        <w:r w:rsidRPr="002D7711">
          <w:rPr>
            <w:rStyle w:val="Hyperlink"/>
            <w:rFonts w:hint="cs"/>
            <w:vanish/>
            <w:szCs w:val="20"/>
            <w:shd w:val="clear" w:color="auto" w:fill="FFFF99"/>
            <w:rtl/>
          </w:rPr>
          <w:t>ס"ח תש"ן מס' 1297</w:t>
        </w:r>
      </w:hyperlink>
      <w:r w:rsidRPr="002D7711">
        <w:rPr>
          <w:rStyle w:val="default"/>
          <w:rFonts w:cs="FrankRuehl" w:hint="cs"/>
          <w:vanish/>
          <w:szCs w:val="20"/>
          <w:shd w:val="clear" w:color="auto" w:fill="FFFF99"/>
          <w:rtl/>
        </w:rPr>
        <w:t xml:space="preserve"> מיום 31.12.1989 עמ' 32 (</w:t>
      </w:r>
      <w:hyperlink r:id="rId39" w:history="1">
        <w:r w:rsidRPr="002D7711">
          <w:rPr>
            <w:rStyle w:val="Hyperlink"/>
            <w:rFonts w:hint="cs"/>
            <w:vanish/>
            <w:szCs w:val="20"/>
            <w:shd w:val="clear" w:color="auto" w:fill="FFFF99"/>
            <w:rtl/>
          </w:rPr>
          <w:t>ה"ח 1959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ג' בטבת תש"ן (31 בדצמבר 1989)</w:t>
      </w:r>
      <w:r w:rsidRPr="002D7711">
        <w:rPr>
          <w:rStyle w:val="default"/>
          <w:rFonts w:ascii="FrankRuehl" w:hAnsi="FrankRuehl" w:cs="FrankRuehl" w:hint="cs"/>
          <w:vanish/>
          <w:sz w:val="22"/>
          <w:szCs w:val="22"/>
          <w:u w:val="single"/>
          <w:shd w:val="clear" w:color="auto" w:fill="FFFF99"/>
          <w:rtl/>
        </w:rPr>
        <w:t xml:space="preserve"> כ"ד בטבת תשנ"ב (31 בדצמבר 1991)</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26.12.1991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17</w:t>
      </w:r>
    </w:p>
    <w:p w:rsidR="003C0AF8" w:rsidRPr="002D7711" w:rsidRDefault="003C0AF8">
      <w:pPr>
        <w:pStyle w:val="P00"/>
        <w:spacing w:before="0"/>
        <w:ind w:left="0" w:right="1134"/>
        <w:rPr>
          <w:rStyle w:val="default"/>
          <w:rFonts w:cs="FrankRuehl" w:hint="cs"/>
          <w:vanish/>
          <w:szCs w:val="20"/>
          <w:shd w:val="clear" w:color="auto" w:fill="FFFF99"/>
          <w:rtl/>
        </w:rPr>
      </w:pPr>
      <w:hyperlink r:id="rId40" w:history="1">
        <w:r w:rsidRPr="002D7711">
          <w:rPr>
            <w:rStyle w:val="Hyperlink"/>
            <w:rFonts w:hint="cs"/>
            <w:vanish/>
            <w:szCs w:val="20"/>
            <w:shd w:val="clear" w:color="auto" w:fill="FFFF99"/>
            <w:rtl/>
          </w:rPr>
          <w:t>ס"ח תשנ"ב מס' 1375</w:t>
        </w:r>
      </w:hyperlink>
      <w:r w:rsidRPr="002D7711">
        <w:rPr>
          <w:rStyle w:val="default"/>
          <w:rFonts w:cs="FrankRuehl" w:hint="cs"/>
          <w:vanish/>
          <w:szCs w:val="20"/>
          <w:shd w:val="clear" w:color="auto" w:fill="FFFF99"/>
          <w:rtl/>
        </w:rPr>
        <w:t xml:space="preserve"> מיום 26.12.1991 עמ' 24 (</w:t>
      </w:r>
      <w:hyperlink r:id="rId41" w:history="1">
        <w:r w:rsidRPr="002D7711">
          <w:rPr>
            <w:rStyle w:val="Hyperlink"/>
            <w:rFonts w:hint="cs"/>
            <w:vanish/>
            <w:szCs w:val="20"/>
            <w:shd w:val="clear" w:color="auto" w:fill="FFFF99"/>
            <w:rtl/>
          </w:rPr>
          <w:t>ה"ח 2088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כ"ד בטבת תשנ"ב (31 בדצמבר 1991)</w:t>
      </w:r>
      <w:r w:rsidRPr="002D7711">
        <w:rPr>
          <w:rStyle w:val="default"/>
          <w:rFonts w:ascii="FrankRuehl" w:hAnsi="FrankRuehl" w:cs="FrankRuehl" w:hint="cs"/>
          <w:vanish/>
          <w:sz w:val="22"/>
          <w:szCs w:val="22"/>
          <w:u w:val="single"/>
          <w:shd w:val="clear" w:color="auto" w:fill="FFFF99"/>
          <w:rtl/>
        </w:rPr>
        <w:t xml:space="preserve"> י"ז בטבת תשנ"ד (31 בדצמבר 1993)</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18</w:t>
      </w:r>
    </w:p>
    <w:p w:rsidR="003C0AF8" w:rsidRPr="002D7711" w:rsidRDefault="003C0AF8">
      <w:pPr>
        <w:pStyle w:val="P00"/>
        <w:spacing w:before="0"/>
        <w:ind w:left="0" w:right="1134"/>
        <w:rPr>
          <w:rStyle w:val="default"/>
          <w:rFonts w:cs="FrankRuehl" w:hint="cs"/>
          <w:vanish/>
          <w:szCs w:val="20"/>
          <w:shd w:val="clear" w:color="auto" w:fill="FFFF99"/>
          <w:rtl/>
        </w:rPr>
      </w:pPr>
      <w:hyperlink r:id="rId42" w:history="1">
        <w:r w:rsidRPr="002D7711">
          <w:rPr>
            <w:rStyle w:val="Hyperlink"/>
            <w:rFonts w:hint="cs"/>
            <w:vanish/>
            <w:szCs w:val="20"/>
            <w:shd w:val="clear" w:color="auto" w:fill="FFFF99"/>
            <w:rtl/>
          </w:rPr>
          <w:t>ס"ח תשנ"ד מס' 1444</w:t>
        </w:r>
      </w:hyperlink>
      <w:r w:rsidRPr="002D7711">
        <w:rPr>
          <w:rStyle w:val="default"/>
          <w:rFonts w:cs="FrankRuehl" w:hint="cs"/>
          <w:vanish/>
          <w:szCs w:val="20"/>
          <w:shd w:val="clear" w:color="auto" w:fill="FFFF99"/>
          <w:rtl/>
        </w:rPr>
        <w:t xml:space="preserve"> מיום 31.12.1993 עמ' 38 (</w:t>
      </w:r>
      <w:hyperlink r:id="rId43" w:history="1">
        <w:r w:rsidRPr="002D7711">
          <w:rPr>
            <w:rStyle w:val="Hyperlink"/>
            <w:rFonts w:hint="cs"/>
            <w:vanish/>
            <w:szCs w:val="20"/>
            <w:shd w:val="clear" w:color="auto" w:fill="FFFF99"/>
            <w:rtl/>
          </w:rPr>
          <w:t>ה"ח 2222</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י"ז בטבת תשנ"ד (31 בדצמבר 1993)</w:t>
      </w:r>
      <w:r w:rsidRPr="002D7711">
        <w:rPr>
          <w:rStyle w:val="default"/>
          <w:rFonts w:ascii="FrankRuehl" w:hAnsi="FrankRuehl" w:cs="FrankRuehl" w:hint="cs"/>
          <w:vanish/>
          <w:sz w:val="22"/>
          <w:szCs w:val="22"/>
          <w:u w:val="single"/>
          <w:shd w:val="clear" w:color="auto" w:fill="FFFF99"/>
          <w:rtl/>
        </w:rPr>
        <w:t xml:space="preserve"> כ"ח בטבת תשנ"ה (31 בדצמבר 1994)</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4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4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כ"ח בטבת תשנ"ה (31 בדצמבר 1994)</w:t>
      </w:r>
      <w:r w:rsidRPr="002D7711">
        <w:rPr>
          <w:rStyle w:val="default"/>
          <w:rFonts w:ascii="FrankRuehl" w:hAnsi="FrankRuehl" w:cs="FrankRuehl" w:hint="cs"/>
          <w:vanish/>
          <w:sz w:val="22"/>
          <w:szCs w:val="22"/>
          <w:u w:val="single"/>
          <w:shd w:val="clear" w:color="auto" w:fill="FFFF99"/>
          <w:rtl/>
        </w:rPr>
        <w:t xml:space="preserve"> י"ז באייר תשנ"ט (3 במאי 1999)</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8.9.1999</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23</w:t>
      </w:r>
    </w:p>
    <w:p w:rsidR="003C0AF8" w:rsidRPr="002D7711" w:rsidRDefault="003C0AF8">
      <w:pPr>
        <w:pStyle w:val="P00"/>
        <w:spacing w:before="0"/>
        <w:ind w:left="0" w:right="1134"/>
        <w:rPr>
          <w:rStyle w:val="default"/>
          <w:rFonts w:cs="FrankRuehl" w:hint="cs"/>
          <w:vanish/>
          <w:szCs w:val="20"/>
          <w:shd w:val="clear" w:color="auto" w:fill="FFFF99"/>
          <w:rtl/>
        </w:rPr>
      </w:pPr>
      <w:hyperlink r:id="rId46" w:history="1">
        <w:r w:rsidRPr="002D7711">
          <w:rPr>
            <w:rStyle w:val="Hyperlink"/>
            <w:rFonts w:hint="cs"/>
            <w:vanish/>
            <w:szCs w:val="20"/>
            <w:shd w:val="clear" w:color="auto" w:fill="FFFF99"/>
            <w:rtl/>
          </w:rPr>
          <w:t>ס"ח תשנ"ט מס' 1714</w:t>
        </w:r>
      </w:hyperlink>
      <w:r w:rsidRPr="002D7711">
        <w:rPr>
          <w:rStyle w:val="default"/>
          <w:rFonts w:cs="FrankRuehl" w:hint="cs"/>
          <w:vanish/>
          <w:szCs w:val="20"/>
          <w:shd w:val="clear" w:color="auto" w:fill="FFFF99"/>
          <w:rtl/>
        </w:rPr>
        <w:t xml:space="preserve"> מיום 9.9.1999 עמ' 262 (</w:t>
      </w:r>
      <w:hyperlink r:id="rId47" w:history="1">
        <w:r w:rsidRPr="002D7711">
          <w:rPr>
            <w:rStyle w:val="Hyperlink"/>
            <w:rFonts w:hint="cs"/>
            <w:vanish/>
            <w:szCs w:val="20"/>
            <w:shd w:val="clear" w:color="auto" w:fill="FFFF99"/>
            <w:rtl/>
          </w:rPr>
          <w:t>ה"ח 2818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י"ז באייר תשנ"ט (3 במאי 1999)</w:t>
      </w:r>
      <w:r w:rsidRPr="002D7711">
        <w:rPr>
          <w:rStyle w:val="default"/>
          <w:rFonts w:ascii="FrankRuehl" w:hAnsi="FrankRuehl" w:cs="FrankRuehl" w:hint="cs"/>
          <w:vanish/>
          <w:sz w:val="22"/>
          <w:szCs w:val="22"/>
          <w:u w:val="single"/>
          <w:shd w:val="clear" w:color="auto" w:fill="FFFF99"/>
          <w:rtl/>
        </w:rPr>
        <w:t xml:space="preserve"> כ' בתמוז תשס"ב (30 ביוני 2002)</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27.6.2002</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25</w:t>
      </w:r>
    </w:p>
    <w:p w:rsidR="003C0AF8" w:rsidRPr="002D7711" w:rsidRDefault="003C0AF8">
      <w:pPr>
        <w:pStyle w:val="P00"/>
        <w:spacing w:before="0"/>
        <w:ind w:left="0" w:right="1134"/>
        <w:rPr>
          <w:rStyle w:val="default"/>
          <w:rFonts w:cs="FrankRuehl" w:hint="cs"/>
          <w:vanish/>
          <w:szCs w:val="20"/>
          <w:shd w:val="clear" w:color="auto" w:fill="FFFF99"/>
          <w:rtl/>
        </w:rPr>
      </w:pPr>
      <w:hyperlink r:id="rId48" w:history="1">
        <w:r w:rsidRPr="002D7711">
          <w:rPr>
            <w:rStyle w:val="Hyperlink"/>
            <w:rFonts w:hint="cs"/>
            <w:vanish/>
            <w:szCs w:val="20"/>
            <w:shd w:val="clear" w:color="auto" w:fill="FFFF99"/>
            <w:rtl/>
          </w:rPr>
          <w:t>ס"ח תשס"ב מס' 1853</w:t>
        </w:r>
      </w:hyperlink>
      <w:r w:rsidRPr="002D7711">
        <w:rPr>
          <w:rStyle w:val="default"/>
          <w:rFonts w:cs="FrankRuehl" w:hint="cs"/>
          <w:vanish/>
          <w:szCs w:val="20"/>
          <w:shd w:val="clear" w:color="auto" w:fill="FFFF99"/>
          <w:rtl/>
        </w:rPr>
        <w:t xml:space="preserve"> מיום 27.6.2002 עמ' 458 (</w:t>
      </w:r>
      <w:hyperlink r:id="rId49" w:history="1">
        <w:r w:rsidRPr="002D7711">
          <w:rPr>
            <w:rStyle w:val="Hyperlink"/>
            <w:rFonts w:hint="cs"/>
            <w:vanish/>
            <w:szCs w:val="20"/>
            <w:shd w:val="clear" w:color="auto" w:fill="FFFF99"/>
            <w:rtl/>
          </w:rPr>
          <w:t>ה"ח 3114</w:t>
        </w:r>
      </w:hyperlink>
      <w:r w:rsidRPr="002D7711">
        <w:rPr>
          <w:rStyle w:val="default"/>
          <w:rFonts w:cs="FrankRuehl" w:hint="cs"/>
          <w:vanish/>
          <w:szCs w:val="20"/>
          <w:shd w:val="clear" w:color="auto" w:fill="FFFF99"/>
          <w:rtl/>
        </w:rPr>
        <w:t>)</w:t>
      </w:r>
    </w:p>
    <w:p w:rsidR="00F01771" w:rsidRPr="002D7711" w:rsidRDefault="00F01771" w:rsidP="00F01771">
      <w:pPr>
        <w:pStyle w:val="P00"/>
        <w:spacing w:before="60"/>
        <w:ind w:left="0" w:right="1134"/>
        <w:rPr>
          <w:rStyle w:val="default"/>
          <w:rFonts w:ascii="FrankRuehl" w:hAnsi="FrankRuehl" w:cs="FrankRuehl" w:hint="cs"/>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כ' בתמוז תשס"ב (30 ביוני 2002)</w:t>
      </w:r>
      <w:r w:rsidRPr="002D7711">
        <w:rPr>
          <w:rStyle w:val="default"/>
          <w:rFonts w:ascii="FrankRuehl" w:hAnsi="FrankRuehl" w:cs="FrankRuehl" w:hint="cs"/>
          <w:vanish/>
          <w:sz w:val="22"/>
          <w:szCs w:val="22"/>
          <w:u w:val="single"/>
          <w:shd w:val="clear" w:color="auto" w:fill="FFFF99"/>
          <w:rtl/>
        </w:rPr>
        <w:t xml:space="preserve"> י"ד בתמוז תשט"ז (30 ביוני 2007)</w:t>
      </w:r>
      <w:r w:rsidRPr="002D7711">
        <w:rPr>
          <w:rStyle w:val="default"/>
          <w:rFonts w:ascii="FrankRuehl" w:hAnsi="FrankRuehl" w:cs="FrankRuehl" w:hint="cs"/>
          <w:vanish/>
          <w:sz w:val="22"/>
          <w:szCs w:val="22"/>
          <w:shd w:val="clear" w:color="auto" w:fill="FFFF99"/>
          <w:rtl/>
        </w:rPr>
        <w:t>.</w:t>
      </w:r>
    </w:p>
    <w:p w:rsidR="00F01771" w:rsidRPr="002D7711" w:rsidRDefault="00F01771">
      <w:pPr>
        <w:pStyle w:val="P00"/>
        <w:spacing w:before="0"/>
        <w:ind w:left="0" w:right="1134"/>
        <w:rPr>
          <w:rStyle w:val="default"/>
          <w:rFonts w:cs="FrankRuehl" w:hint="cs"/>
          <w:vanish/>
          <w:szCs w:val="20"/>
          <w:shd w:val="clear" w:color="auto" w:fill="FFFF99"/>
          <w:rtl/>
        </w:rPr>
      </w:pPr>
    </w:p>
    <w:p w:rsidR="00F01771" w:rsidRPr="002D7711" w:rsidRDefault="00F01771">
      <w:pPr>
        <w:pStyle w:val="P00"/>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21.6.2007</w:t>
      </w:r>
    </w:p>
    <w:p w:rsidR="00F01771" w:rsidRPr="002D7711" w:rsidRDefault="00F01771">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תיקון מס' 27</w:t>
      </w:r>
    </w:p>
    <w:p w:rsidR="00F01771" w:rsidRPr="002D7711" w:rsidRDefault="00F01771">
      <w:pPr>
        <w:pStyle w:val="P00"/>
        <w:spacing w:before="0"/>
        <w:ind w:left="0" w:right="1134"/>
        <w:rPr>
          <w:rStyle w:val="default"/>
          <w:rFonts w:cs="FrankRuehl" w:hint="cs"/>
          <w:vanish/>
          <w:szCs w:val="20"/>
          <w:shd w:val="clear" w:color="auto" w:fill="FFFF99"/>
          <w:rtl/>
        </w:rPr>
      </w:pPr>
      <w:hyperlink r:id="rId50" w:history="1">
        <w:r w:rsidRPr="002D7711">
          <w:rPr>
            <w:rStyle w:val="Hyperlink"/>
            <w:rFonts w:hint="cs"/>
            <w:vanish/>
            <w:szCs w:val="20"/>
            <w:shd w:val="clear" w:color="auto" w:fill="FFFF99"/>
            <w:rtl/>
          </w:rPr>
          <w:t>ס"ח תשס"ז מס' 2100</w:t>
        </w:r>
      </w:hyperlink>
      <w:r w:rsidRPr="002D7711">
        <w:rPr>
          <w:rStyle w:val="default"/>
          <w:rFonts w:cs="FrankRuehl" w:hint="cs"/>
          <w:vanish/>
          <w:szCs w:val="20"/>
          <w:shd w:val="clear" w:color="auto" w:fill="FFFF99"/>
          <w:rtl/>
        </w:rPr>
        <w:t xml:space="preserve"> מיום 21.6.2007 עמ' 364 (</w:t>
      </w:r>
      <w:hyperlink r:id="rId51" w:history="1">
        <w:r w:rsidRPr="002D7711">
          <w:rPr>
            <w:rStyle w:val="Hyperlink"/>
            <w:rFonts w:hint="cs"/>
            <w:vanish/>
            <w:szCs w:val="20"/>
            <w:shd w:val="clear" w:color="auto" w:fill="FFFF99"/>
            <w:rtl/>
          </w:rPr>
          <w:t>ה"ח 304</w:t>
        </w:r>
      </w:hyperlink>
      <w:r w:rsidRPr="002D7711">
        <w:rPr>
          <w:rStyle w:val="default"/>
          <w:rFonts w:cs="FrankRuehl" w:hint="cs"/>
          <w:vanish/>
          <w:szCs w:val="20"/>
          <w:shd w:val="clear" w:color="auto" w:fill="FFFF99"/>
          <w:rtl/>
        </w:rPr>
        <w:t>)</w:t>
      </w:r>
    </w:p>
    <w:p w:rsidR="000E6C4E" w:rsidRPr="002D7711" w:rsidRDefault="003C0AF8" w:rsidP="00F01771">
      <w:pPr>
        <w:pStyle w:val="P00"/>
        <w:spacing w:before="60"/>
        <w:ind w:left="0" w:right="1134"/>
        <w:rPr>
          <w:rStyle w:val="default"/>
          <w:rFonts w:ascii="FrankRuehl" w:hAnsi="FrankRuehl" w:cs="FrankRuehl"/>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י"ד בתמוז תשט"ז (30 ביוני 2007)</w:t>
      </w:r>
      <w:r w:rsidR="00F01771" w:rsidRPr="002D7711">
        <w:rPr>
          <w:rStyle w:val="default"/>
          <w:rFonts w:ascii="FrankRuehl" w:hAnsi="FrankRuehl" w:cs="FrankRuehl" w:hint="cs"/>
          <w:vanish/>
          <w:sz w:val="22"/>
          <w:szCs w:val="22"/>
          <w:shd w:val="clear" w:color="auto" w:fill="FFFF99"/>
          <w:rtl/>
        </w:rPr>
        <w:t xml:space="preserve"> </w:t>
      </w:r>
      <w:r w:rsidR="00F01771" w:rsidRPr="002D7711">
        <w:rPr>
          <w:rStyle w:val="default"/>
          <w:rFonts w:ascii="FrankRuehl" w:hAnsi="FrankRuehl" w:cs="FrankRuehl" w:hint="cs"/>
          <w:vanish/>
          <w:sz w:val="22"/>
          <w:szCs w:val="22"/>
          <w:u w:val="single"/>
          <w:shd w:val="clear" w:color="auto" w:fill="FFFF99"/>
          <w:rtl/>
        </w:rPr>
        <w:t>י' בתמוז התשע"ב (30 ביוני 2012)</w:t>
      </w:r>
      <w:r w:rsidR="000E6C4E" w:rsidRPr="002D7711">
        <w:rPr>
          <w:rStyle w:val="default"/>
          <w:rFonts w:ascii="FrankRuehl" w:hAnsi="FrankRuehl" w:cs="FrankRuehl" w:hint="cs"/>
          <w:vanish/>
          <w:sz w:val="22"/>
          <w:szCs w:val="22"/>
          <w:shd w:val="clear" w:color="auto" w:fill="FFFF99"/>
          <w:rtl/>
        </w:rPr>
        <w:t>.</w:t>
      </w:r>
    </w:p>
    <w:p w:rsidR="000E6C4E" w:rsidRPr="002D7711" w:rsidRDefault="000E6C4E" w:rsidP="000E6C4E">
      <w:pPr>
        <w:pStyle w:val="P00"/>
        <w:spacing w:before="0"/>
        <w:ind w:left="0" w:right="1134"/>
        <w:rPr>
          <w:rStyle w:val="default"/>
          <w:rFonts w:cs="FrankRuehl"/>
          <w:vanish/>
          <w:szCs w:val="20"/>
          <w:shd w:val="clear" w:color="auto" w:fill="FFFF99"/>
          <w:rtl/>
        </w:rPr>
      </w:pPr>
    </w:p>
    <w:p w:rsidR="00570CBD" w:rsidRPr="002D7711" w:rsidRDefault="00570CBD" w:rsidP="000E6C4E">
      <w:pPr>
        <w:pStyle w:val="P00"/>
        <w:spacing w:before="0"/>
        <w:ind w:left="0" w:right="1134"/>
        <w:rPr>
          <w:rStyle w:val="default"/>
          <w:rFonts w:cs="FrankRuehl"/>
          <w:vanish/>
          <w:color w:val="FF0000"/>
          <w:szCs w:val="20"/>
          <w:shd w:val="clear" w:color="auto" w:fill="FFFF99"/>
          <w:rtl/>
        </w:rPr>
      </w:pPr>
      <w:r w:rsidRPr="002D7711">
        <w:rPr>
          <w:rStyle w:val="default"/>
          <w:rFonts w:cs="FrankRuehl" w:hint="cs"/>
          <w:vanish/>
          <w:color w:val="FF0000"/>
          <w:szCs w:val="20"/>
          <w:shd w:val="clear" w:color="auto" w:fill="FFFF99"/>
          <w:rtl/>
        </w:rPr>
        <w:t>מיום 27.6.2012</w:t>
      </w:r>
    </w:p>
    <w:p w:rsidR="00570CBD" w:rsidRPr="002D7711" w:rsidRDefault="00570CBD" w:rsidP="000E6C4E">
      <w:pPr>
        <w:pStyle w:val="P00"/>
        <w:spacing w:before="0"/>
        <w:ind w:left="0" w:right="1134"/>
        <w:rPr>
          <w:rStyle w:val="default"/>
          <w:rFonts w:cs="FrankRuehl"/>
          <w:vanish/>
          <w:szCs w:val="20"/>
          <w:shd w:val="clear" w:color="auto" w:fill="FFFF99"/>
          <w:rtl/>
        </w:rPr>
      </w:pPr>
      <w:r w:rsidRPr="002D7711">
        <w:rPr>
          <w:rStyle w:val="default"/>
          <w:rFonts w:cs="FrankRuehl" w:hint="cs"/>
          <w:b/>
          <w:bCs/>
          <w:vanish/>
          <w:szCs w:val="20"/>
          <w:shd w:val="clear" w:color="auto" w:fill="FFFF99"/>
          <w:rtl/>
        </w:rPr>
        <w:t>תיקון מס' 28</w:t>
      </w:r>
    </w:p>
    <w:p w:rsidR="00570CBD" w:rsidRPr="002D7711" w:rsidRDefault="00570CBD" w:rsidP="000E6C4E">
      <w:pPr>
        <w:pStyle w:val="P00"/>
        <w:spacing w:before="0"/>
        <w:ind w:left="0" w:right="1134"/>
        <w:rPr>
          <w:rStyle w:val="default"/>
          <w:rFonts w:cs="FrankRuehl"/>
          <w:vanish/>
          <w:szCs w:val="20"/>
          <w:shd w:val="clear" w:color="auto" w:fill="FFFF99"/>
          <w:rtl/>
        </w:rPr>
      </w:pPr>
      <w:hyperlink r:id="rId52" w:history="1">
        <w:r w:rsidRPr="002D7711">
          <w:rPr>
            <w:rStyle w:val="Hyperlink"/>
            <w:rFonts w:hint="cs"/>
            <w:vanish/>
            <w:szCs w:val="20"/>
            <w:shd w:val="clear" w:color="auto" w:fill="FFFF99"/>
            <w:rtl/>
          </w:rPr>
          <w:t>ס"ח תשע"ב מס' 2365</w:t>
        </w:r>
      </w:hyperlink>
      <w:r w:rsidRPr="002D7711">
        <w:rPr>
          <w:rStyle w:val="default"/>
          <w:rFonts w:cs="FrankRuehl" w:hint="cs"/>
          <w:vanish/>
          <w:szCs w:val="20"/>
          <w:shd w:val="clear" w:color="auto" w:fill="FFFF99"/>
          <w:rtl/>
        </w:rPr>
        <w:t xml:space="preserve"> מיום 27.6.2012 עמ' 476 (</w:t>
      </w:r>
      <w:hyperlink r:id="rId53" w:history="1">
        <w:r w:rsidRPr="002D7711">
          <w:rPr>
            <w:rStyle w:val="Hyperlink"/>
            <w:rFonts w:hint="cs"/>
            <w:vanish/>
            <w:szCs w:val="20"/>
            <w:shd w:val="clear" w:color="auto" w:fill="FFFF99"/>
            <w:rtl/>
          </w:rPr>
          <w:t>ה"ח 691</w:t>
        </w:r>
      </w:hyperlink>
      <w:r w:rsidRPr="002D7711">
        <w:rPr>
          <w:rStyle w:val="default"/>
          <w:rFonts w:cs="FrankRuehl" w:hint="cs"/>
          <w:vanish/>
          <w:szCs w:val="20"/>
          <w:shd w:val="clear" w:color="auto" w:fill="FFFF99"/>
          <w:rtl/>
        </w:rPr>
        <w:t>)</w:t>
      </w:r>
    </w:p>
    <w:p w:rsidR="00570CBD" w:rsidRPr="002D7711" w:rsidRDefault="00570CBD" w:rsidP="00570CBD">
      <w:pPr>
        <w:pStyle w:val="P00"/>
        <w:spacing w:before="60"/>
        <w:ind w:left="0" w:right="1134"/>
        <w:rPr>
          <w:rStyle w:val="default"/>
          <w:rFonts w:ascii="FrankRuehl" w:hAnsi="FrankRuehl" w:cs="FrankRuehl"/>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י' בתמוז התשע"ב (30 ביוני 2012)</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 בתמוז התשע"ז (30 ביוני 2017)</w:t>
      </w:r>
      <w:r w:rsidRPr="002D7711">
        <w:rPr>
          <w:rStyle w:val="default"/>
          <w:rFonts w:ascii="FrankRuehl" w:hAnsi="FrankRuehl" w:cs="FrankRuehl" w:hint="cs"/>
          <w:vanish/>
          <w:sz w:val="22"/>
          <w:szCs w:val="22"/>
          <w:shd w:val="clear" w:color="auto" w:fill="FFFF99"/>
          <w:rtl/>
        </w:rPr>
        <w:t>.</w:t>
      </w:r>
    </w:p>
    <w:p w:rsidR="00570CBD" w:rsidRPr="002D7711" w:rsidRDefault="00570CBD" w:rsidP="000E6C4E">
      <w:pPr>
        <w:pStyle w:val="P00"/>
        <w:spacing w:before="0"/>
        <w:ind w:left="0" w:right="1134"/>
        <w:rPr>
          <w:rStyle w:val="default"/>
          <w:rFonts w:cs="FrankRuehl"/>
          <w:vanish/>
          <w:szCs w:val="20"/>
          <w:shd w:val="clear" w:color="auto" w:fill="FFFF99"/>
          <w:rtl/>
        </w:rPr>
      </w:pPr>
    </w:p>
    <w:p w:rsidR="00570CBD" w:rsidRPr="002D7711" w:rsidRDefault="00570CBD" w:rsidP="000E6C4E">
      <w:pPr>
        <w:pStyle w:val="P00"/>
        <w:spacing w:before="0"/>
        <w:ind w:left="0" w:right="1134"/>
        <w:rPr>
          <w:rStyle w:val="default"/>
          <w:rFonts w:cs="FrankRuehl"/>
          <w:vanish/>
          <w:color w:val="FF0000"/>
          <w:szCs w:val="20"/>
          <w:shd w:val="clear" w:color="auto" w:fill="FFFF99"/>
          <w:rtl/>
        </w:rPr>
      </w:pPr>
      <w:r w:rsidRPr="002D7711">
        <w:rPr>
          <w:rStyle w:val="default"/>
          <w:rFonts w:cs="FrankRuehl" w:hint="cs"/>
          <w:vanish/>
          <w:color w:val="FF0000"/>
          <w:szCs w:val="20"/>
          <w:shd w:val="clear" w:color="auto" w:fill="FFFF99"/>
          <w:rtl/>
        </w:rPr>
        <w:t>מיום 27.6.2017</w:t>
      </w:r>
    </w:p>
    <w:p w:rsidR="00570CBD" w:rsidRPr="002D7711" w:rsidRDefault="00570CBD" w:rsidP="000E6C4E">
      <w:pPr>
        <w:pStyle w:val="P00"/>
        <w:spacing w:before="0"/>
        <w:ind w:left="0" w:right="1134"/>
        <w:rPr>
          <w:rStyle w:val="default"/>
          <w:rFonts w:cs="FrankRuehl"/>
          <w:vanish/>
          <w:szCs w:val="20"/>
          <w:shd w:val="clear" w:color="auto" w:fill="FFFF99"/>
          <w:rtl/>
        </w:rPr>
      </w:pPr>
      <w:r w:rsidRPr="002D7711">
        <w:rPr>
          <w:rStyle w:val="default"/>
          <w:rFonts w:cs="FrankRuehl" w:hint="cs"/>
          <w:b/>
          <w:bCs/>
          <w:vanish/>
          <w:szCs w:val="20"/>
          <w:shd w:val="clear" w:color="auto" w:fill="FFFF99"/>
          <w:rtl/>
        </w:rPr>
        <w:t>תיקון מס' 29</w:t>
      </w:r>
    </w:p>
    <w:p w:rsidR="00570CBD" w:rsidRPr="002D7711" w:rsidRDefault="00570CBD" w:rsidP="000E6C4E">
      <w:pPr>
        <w:pStyle w:val="P00"/>
        <w:spacing w:before="0"/>
        <w:ind w:left="0" w:right="1134"/>
        <w:rPr>
          <w:rStyle w:val="default"/>
          <w:rFonts w:cs="FrankRuehl"/>
          <w:vanish/>
          <w:szCs w:val="20"/>
          <w:shd w:val="clear" w:color="auto" w:fill="FFFF99"/>
          <w:rtl/>
        </w:rPr>
      </w:pPr>
      <w:hyperlink r:id="rId54" w:history="1">
        <w:r w:rsidRPr="002D7711">
          <w:rPr>
            <w:rStyle w:val="Hyperlink"/>
            <w:rFonts w:hint="cs"/>
            <w:vanish/>
            <w:szCs w:val="20"/>
            <w:shd w:val="clear" w:color="auto" w:fill="FFFF99"/>
            <w:rtl/>
          </w:rPr>
          <w:t>ס"ח תשע"ז מס' 2645</w:t>
        </w:r>
      </w:hyperlink>
      <w:r w:rsidRPr="002D7711">
        <w:rPr>
          <w:rStyle w:val="default"/>
          <w:rFonts w:cs="FrankRuehl" w:hint="cs"/>
          <w:vanish/>
          <w:szCs w:val="20"/>
          <w:shd w:val="clear" w:color="auto" w:fill="FFFF99"/>
          <w:rtl/>
        </w:rPr>
        <w:t xml:space="preserve"> מיום 27.6.2017 עמ' 994 (</w:t>
      </w:r>
      <w:hyperlink r:id="rId55" w:history="1">
        <w:r w:rsidRPr="002D7711">
          <w:rPr>
            <w:rStyle w:val="Hyperlink"/>
            <w:rFonts w:hint="cs"/>
            <w:vanish/>
            <w:szCs w:val="20"/>
            <w:shd w:val="clear" w:color="auto" w:fill="FFFF99"/>
            <w:rtl/>
          </w:rPr>
          <w:t>ה"ח 1135</w:t>
        </w:r>
      </w:hyperlink>
      <w:r w:rsidRPr="002D7711">
        <w:rPr>
          <w:rStyle w:val="default"/>
          <w:rFonts w:cs="FrankRuehl" w:hint="cs"/>
          <w:vanish/>
          <w:szCs w:val="20"/>
          <w:shd w:val="clear" w:color="auto" w:fill="FFFF99"/>
          <w:rtl/>
        </w:rPr>
        <w:t>)</w:t>
      </w:r>
    </w:p>
    <w:p w:rsidR="00570CBD" w:rsidRPr="002D7711" w:rsidRDefault="00570CBD" w:rsidP="00570CBD">
      <w:pPr>
        <w:pStyle w:val="P00"/>
        <w:spacing w:before="60"/>
        <w:ind w:left="0" w:right="1134"/>
        <w:rPr>
          <w:rStyle w:val="default"/>
          <w:rFonts w:ascii="FrankRuehl" w:hAnsi="FrankRuehl" w:cs="FrankRuehl"/>
          <w:vanish/>
          <w:sz w:val="22"/>
          <w:szCs w:val="22"/>
          <w:shd w:val="clear" w:color="auto" w:fill="FFFF99"/>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ו' בתמוז התשע"ז (30 ביוני 2017)</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א' בתמוז התשפ"ב (30 ביוני 2022)</w:t>
      </w:r>
      <w:r w:rsidRPr="002D7711">
        <w:rPr>
          <w:rStyle w:val="default"/>
          <w:rFonts w:ascii="FrankRuehl" w:hAnsi="FrankRuehl" w:cs="FrankRuehl" w:hint="cs"/>
          <w:vanish/>
          <w:sz w:val="22"/>
          <w:szCs w:val="22"/>
          <w:shd w:val="clear" w:color="auto" w:fill="FFFF99"/>
          <w:rtl/>
        </w:rPr>
        <w:t>.</w:t>
      </w:r>
    </w:p>
    <w:p w:rsidR="00570CBD" w:rsidRPr="002D7711" w:rsidRDefault="00570CBD" w:rsidP="000E6C4E">
      <w:pPr>
        <w:pStyle w:val="P00"/>
        <w:spacing w:before="0"/>
        <w:ind w:left="0" w:right="1134"/>
        <w:rPr>
          <w:rStyle w:val="default"/>
          <w:rFonts w:cs="FrankRuehl"/>
          <w:vanish/>
          <w:szCs w:val="20"/>
          <w:shd w:val="clear" w:color="auto" w:fill="FFFF99"/>
          <w:rtl/>
        </w:rPr>
      </w:pPr>
    </w:p>
    <w:p w:rsidR="00FA53B0" w:rsidRPr="002D7711" w:rsidRDefault="00FA53B0" w:rsidP="000E6C4E">
      <w:pPr>
        <w:pStyle w:val="P00"/>
        <w:spacing w:before="0"/>
        <w:ind w:left="0" w:right="1134"/>
        <w:rPr>
          <w:rStyle w:val="default"/>
          <w:rFonts w:cs="FrankRuehl"/>
          <w:vanish/>
          <w:color w:val="FF0000"/>
          <w:szCs w:val="20"/>
          <w:shd w:val="clear" w:color="auto" w:fill="FFFF99"/>
          <w:rtl/>
        </w:rPr>
      </w:pPr>
      <w:r w:rsidRPr="002D7711">
        <w:rPr>
          <w:rStyle w:val="default"/>
          <w:rFonts w:cs="FrankRuehl" w:hint="cs"/>
          <w:vanish/>
          <w:color w:val="FF0000"/>
          <w:szCs w:val="20"/>
          <w:shd w:val="clear" w:color="auto" w:fill="FFFF99"/>
          <w:rtl/>
        </w:rPr>
        <w:t>מיום 25.1.2023</w:t>
      </w:r>
    </w:p>
    <w:p w:rsidR="00FA53B0" w:rsidRPr="002D7711" w:rsidRDefault="00FA53B0" w:rsidP="000E6C4E">
      <w:pPr>
        <w:pStyle w:val="P00"/>
        <w:spacing w:before="0"/>
        <w:ind w:left="0" w:right="1134"/>
        <w:rPr>
          <w:rStyle w:val="default"/>
          <w:rFonts w:cs="FrankRuehl"/>
          <w:vanish/>
          <w:szCs w:val="20"/>
          <w:shd w:val="clear" w:color="auto" w:fill="FFFF99"/>
          <w:rtl/>
        </w:rPr>
      </w:pPr>
      <w:r w:rsidRPr="002D7711">
        <w:rPr>
          <w:rStyle w:val="default"/>
          <w:rFonts w:cs="FrankRuehl" w:hint="cs"/>
          <w:b/>
          <w:bCs/>
          <w:vanish/>
          <w:szCs w:val="20"/>
          <w:shd w:val="clear" w:color="auto" w:fill="FFFF99"/>
          <w:rtl/>
        </w:rPr>
        <w:t>תיקון מס' 32</w:t>
      </w:r>
    </w:p>
    <w:p w:rsidR="00FA53B0" w:rsidRPr="002D7711" w:rsidRDefault="00FA53B0" w:rsidP="000E6C4E">
      <w:pPr>
        <w:pStyle w:val="P00"/>
        <w:spacing w:before="0"/>
        <w:ind w:left="0" w:right="1134"/>
        <w:rPr>
          <w:rStyle w:val="default"/>
          <w:rFonts w:cs="FrankRuehl"/>
          <w:vanish/>
          <w:szCs w:val="20"/>
          <w:shd w:val="clear" w:color="auto" w:fill="FFFF99"/>
          <w:rtl/>
        </w:rPr>
      </w:pPr>
      <w:hyperlink r:id="rId56" w:history="1">
        <w:r w:rsidRPr="002D7711">
          <w:rPr>
            <w:rStyle w:val="Hyperlink"/>
            <w:rFonts w:hint="cs"/>
            <w:vanish/>
            <w:szCs w:val="20"/>
            <w:shd w:val="clear" w:color="auto" w:fill="FFFF99"/>
            <w:rtl/>
          </w:rPr>
          <w:t>ס"ח תשפ"ג מס' 3014</w:t>
        </w:r>
      </w:hyperlink>
      <w:r w:rsidRPr="002D7711">
        <w:rPr>
          <w:rStyle w:val="default"/>
          <w:rFonts w:cs="FrankRuehl" w:hint="cs"/>
          <w:vanish/>
          <w:szCs w:val="20"/>
          <w:shd w:val="clear" w:color="auto" w:fill="FFFF99"/>
          <w:rtl/>
        </w:rPr>
        <w:t xml:space="preserve"> מיום 25.1.2023 עמ' 10 (</w:t>
      </w:r>
      <w:hyperlink r:id="rId57" w:history="1">
        <w:r w:rsidRPr="002D7711">
          <w:rPr>
            <w:rStyle w:val="Hyperlink"/>
            <w:rFonts w:hint="cs"/>
            <w:vanish/>
            <w:szCs w:val="20"/>
            <w:shd w:val="clear" w:color="auto" w:fill="FFFF99"/>
            <w:rtl/>
          </w:rPr>
          <w:t>ה"ח 1589</w:t>
        </w:r>
      </w:hyperlink>
      <w:r w:rsidRPr="002D7711">
        <w:rPr>
          <w:rStyle w:val="default"/>
          <w:rFonts w:cs="FrankRuehl" w:hint="cs"/>
          <w:vanish/>
          <w:szCs w:val="20"/>
          <w:shd w:val="clear" w:color="auto" w:fill="FFFF99"/>
          <w:rtl/>
        </w:rPr>
        <w:t>)</w:t>
      </w:r>
    </w:p>
    <w:p w:rsidR="003C0AF8" w:rsidRDefault="00FA53B0" w:rsidP="00FA53B0">
      <w:pPr>
        <w:pStyle w:val="P00"/>
        <w:spacing w:before="60"/>
        <w:ind w:left="0" w:right="1134"/>
        <w:rPr>
          <w:rStyle w:val="default"/>
          <w:rFonts w:ascii="FrankRuehl" w:hAnsi="FrankRuehl" w:cs="FrankRuehl" w:hint="cs"/>
          <w:sz w:val="2"/>
          <w:szCs w:val="2"/>
          <w:rtl/>
        </w:rPr>
      </w:pPr>
      <w:r w:rsidRPr="002D7711">
        <w:rPr>
          <w:rStyle w:val="big-number"/>
          <w:rFonts w:ascii="FrankRuehl" w:hAnsi="FrankRuehl" w:cs="FrankRuehl"/>
          <w:vanish/>
          <w:sz w:val="22"/>
          <w:szCs w:val="22"/>
          <w:shd w:val="clear" w:color="auto" w:fill="FFFF99"/>
          <w:rtl/>
        </w:rPr>
        <w:t>1.</w:t>
      </w:r>
      <w:r w:rsidRPr="002D7711">
        <w:rPr>
          <w:rStyle w:val="big-number"/>
          <w:rFonts w:ascii="FrankRuehl" w:hAnsi="FrankRuehl" w:cs="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ת</w:t>
      </w:r>
      <w:r w:rsidRPr="002D7711">
        <w:rPr>
          <w:rStyle w:val="default"/>
          <w:rFonts w:ascii="FrankRuehl" w:hAnsi="FrankRuehl" w:cs="FrankRuehl" w:hint="cs"/>
          <w:vanish/>
          <w:sz w:val="22"/>
          <w:szCs w:val="22"/>
          <w:shd w:val="clear" w:color="auto" w:fill="FFFF99"/>
          <w:rtl/>
        </w:rPr>
        <w:t xml:space="preserve">קפן של תקנות-שעת-חירום (יהודה והשומרון וחבל עזה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שיפוט בעבירות ועזרה משפטית), תשכ"ז-1967, בנוסח ה</w:t>
      </w:r>
      <w:r w:rsidRPr="002D7711">
        <w:rPr>
          <w:rStyle w:val="default"/>
          <w:rFonts w:ascii="FrankRuehl" w:hAnsi="FrankRuehl" w:cs="FrankRuehl"/>
          <w:vanish/>
          <w:sz w:val="22"/>
          <w:szCs w:val="22"/>
          <w:shd w:val="clear" w:color="auto" w:fill="FFFF99"/>
          <w:rtl/>
        </w:rPr>
        <w:t>מ</w:t>
      </w:r>
      <w:r w:rsidRPr="002D7711">
        <w:rPr>
          <w:rStyle w:val="default"/>
          <w:rFonts w:ascii="FrankRuehl" w:hAnsi="FrankRuehl" w:cs="FrankRuehl" w:hint="cs"/>
          <w:vanish/>
          <w:sz w:val="22"/>
          <w:szCs w:val="22"/>
          <w:shd w:val="clear" w:color="auto" w:fill="FFFF99"/>
          <w:rtl/>
        </w:rPr>
        <w:t xml:space="preserve">פורש בתוספת לחוק זה, מוארך בזה עד יום </w:t>
      </w:r>
      <w:r w:rsidRPr="002D7711">
        <w:rPr>
          <w:rStyle w:val="default"/>
          <w:rFonts w:ascii="FrankRuehl" w:hAnsi="FrankRuehl" w:cs="FrankRuehl" w:hint="cs"/>
          <w:strike/>
          <w:vanish/>
          <w:sz w:val="22"/>
          <w:szCs w:val="22"/>
          <w:shd w:val="clear" w:color="auto" w:fill="FFFF99"/>
          <w:rtl/>
        </w:rPr>
        <w:t>א' בתמוז התשפ"ב (30 ביוני 2022)</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י"ח בשבט התשפ"ח (15 בפברואר 2028)</w:t>
      </w:r>
      <w:r w:rsidRPr="002D7711">
        <w:rPr>
          <w:rStyle w:val="default"/>
          <w:rFonts w:ascii="FrankRuehl" w:hAnsi="FrankRuehl" w:cs="FrankRuehl" w:hint="cs"/>
          <w:vanish/>
          <w:sz w:val="22"/>
          <w:szCs w:val="22"/>
          <w:shd w:val="clear" w:color="auto" w:fill="FFFF99"/>
          <w:rtl/>
        </w:rPr>
        <w:t>.</w:t>
      </w:r>
      <w:bookmarkEnd w:id="4"/>
    </w:p>
    <w:p w:rsidR="003C0AF8" w:rsidRDefault="003C0AF8">
      <w:pPr>
        <w:pStyle w:val="P00"/>
        <w:ind w:left="0" w:right="1134"/>
        <w:rPr>
          <w:rStyle w:val="default"/>
          <w:rFonts w:cs="FrankRuehl" w:hint="cs"/>
          <w:rtl/>
        </w:rPr>
      </w:pPr>
      <w:bookmarkStart w:id="5" w:name="Seif10"/>
      <w:bookmarkEnd w:id="5"/>
      <w:r>
        <w:rPr>
          <w:lang w:val="he-IL"/>
        </w:rPr>
        <w:pict>
          <v:rect id="_x0000_s2083" style="position:absolute;left:0;text-align:left;margin-left:464.5pt;margin-top:8.05pt;width:75.05pt;height:10pt;z-index:251624960"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חילתו של חוק זה היא ביום פקיעתן של התקנות על-פי חוק סדרי השלטון והמש</w:t>
      </w:r>
      <w:r>
        <w:rPr>
          <w:rStyle w:val="default"/>
          <w:rFonts w:cs="FrankRuehl"/>
          <w:rtl/>
        </w:rPr>
        <w:t>פ</w:t>
      </w:r>
      <w:r>
        <w:rPr>
          <w:rStyle w:val="default"/>
          <w:rFonts w:cs="FrankRuehl" w:hint="cs"/>
          <w:rtl/>
        </w:rPr>
        <w:t>ט (הוראות שעה), תשכ"ז-1967.</w:t>
      </w:r>
    </w:p>
    <w:p w:rsidR="003C0AF8" w:rsidRDefault="003C0AF8">
      <w:pPr>
        <w:pStyle w:val="P00"/>
        <w:ind w:left="0" w:right="1134"/>
        <w:rPr>
          <w:rStyle w:val="default"/>
          <w:rFonts w:cs="FrankRuehl"/>
          <w:rtl/>
        </w:rPr>
      </w:pPr>
    </w:p>
    <w:p w:rsidR="003C0AF8" w:rsidRDefault="003C0AF8">
      <w:pPr>
        <w:pStyle w:val="medium2-header"/>
        <w:keepLines w:val="0"/>
        <w:spacing w:before="72"/>
        <w:ind w:left="0" w:right="1134"/>
        <w:rPr>
          <w:noProof/>
          <w:sz w:val="26"/>
          <w:szCs w:val="26"/>
          <w:rtl/>
        </w:rPr>
      </w:pPr>
      <w:bookmarkStart w:id="6" w:name="med0"/>
      <w:bookmarkEnd w:id="6"/>
      <w:r>
        <w:rPr>
          <w:noProof/>
          <w:sz w:val="26"/>
          <w:szCs w:val="26"/>
          <w:rtl/>
        </w:rPr>
        <w:t>ת</w:t>
      </w:r>
      <w:r>
        <w:rPr>
          <w:rFonts w:hint="cs"/>
          <w:noProof/>
          <w:sz w:val="26"/>
          <w:szCs w:val="26"/>
          <w:rtl/>
        </w:rPr>
        <w:t>וספת</w:t>
      </w:r>
    </w:p>
    <w:p w:rsidR="003C0AF8" w:rsidRDefault="003C0AF8">
      <w:pPr>
        <w:pStyle w:val="medium-header"/>
        <w:keepNext w:val="0"/>
        <w:keepLines w:val="0"/>
        <w:ind w:left="0" w:right="1134"/>
        <w:rPr>
          <w:sz w:val="24"/>
          <w:szCs w:val="24"/>
          <w:rtl/>
        </w:rPr>
      </w:pPr>
      <w:r>
        <w:rPr>
          <w:sz w:val="24"/>
          <w:szCs w:val="24"/>
          <w:rtl/>
        </w:rPr>
        <w:t>(</w:t>
      </w:r>
      <w:r>
        <w:rPr>
          <w:rFonts w:hint="cs"/>
          <w:sz w:val="24"/>
          <w:szCs w:val="24"/>
          <w:rtl/>
        </w:rPr>
        <w:t>סעיף 1)</w:t>
      </w:r>
    </w:p>
    <w:p w:rsidR="003C0AF8" w:rsidRDefault="003C0AF8">
      <w:pPr>
        <w:pStyle w:val="medium2-header"/>
        <w:keepLines w:val="0"/>
        <w:spacing w:before="72"/>
        <w:ind w:left="0" w:right="1134"/>
        <w:rPr>
          <w:rFonts w:hint="cs"/>
          <w:noProof/>
          <w:sz w:val="22"/>
          <w:szCs w:val="22"/>
          <w:rtl/>
        </w:rPr>
      </w:pPr>
      <w:bookmarkStart w:id="7" w:name="med1"/>
      <w:bookmarkEnd w:id="7"/>
      <w:r>
        <w:rPr>
          <w:noProof/>
          <w:sz w:val="22"/>
          <w:szCs w:val="22"/>
          <w:lang w:val="he-IL"/>
        </w:rPr>
        <w:pict>
          <v:rect id="_x0000_s2077" style="position:absolute;left:0;text-align:left;margin-left:464.5pt;margin-top:8.05pt;width:75.05pt;height:14.7pt;z-index:251618816" o:allowincell="f" filled="f" stroked="f" strokecolor="lime" strokeweight=".25pt">
            <v:textbox inset="0,0,0,0">
              <w:txbxContent>
                <w:p w:rsidR="003C0AF8" w:rsidRDefault="003C0AF8">
                  <w:pPr>
                    <w:spacing w:line="160" w:lineRule="exact"/>
                    <w:jc w:val="left"/>
                    <w:rPr>
                      <w:rFonts w:cs="Miriam" w:hint="cs"/>
                      <w:szCs w:val="18"/>
                      <w:rtl/>
                    </w:rPr>
                  </w:pPr>
                  <w:r>
                    <w:rPr>
                      <w:rFonts w:cs="Miriam" w:hint="cs"/>
                      <w:sz w:val="20"/>
                      <w:szCs w:val="18"/>
                      <w:rtl/>
                    </w:rPr>
                    <w:t xml:space="preserve">(תיקון מס' 21) </w:t>
                  </w:r>
                </w:p>
                <w:p w:rsidR="003C0AF8" w:rsidRDefault="003C0AF8">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noProof/>
          <w:sz w:val="22"/>
          <w:szCs w:val="22"/>
          <w:rtl/>
        </w:rPr>
        <w:t>פ</w:t>
      </w:r>
      <w:r>
        <w:rPr>
          <w:rFonts w:hint="cs"/>
          <w:noProof/>
          <w:sz w:val="22"/>
          <w:szCs w:val="22"/>
          <w:rtl/>
        </w:rPr>
        <w:t>רק א': פרשנות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8" w:name="Rov51"/>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58"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59"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כותרת פרק א'</w:t>
      </w:r>
      <w:bookmarkEnd w:id="8"/>
    </w:p>
    <w:p w:rsidR="003C0AF8" w:rsidRDefault="003C0AF8">
      <w:pPr>
        <w:pStyle w:val="P00"/>
        <w:ind w:left="0" w:right="1134"/>
        <w:rPr>
          <w:rStyle w:val="default"/>
          <w:rFonts w:cs="FrankRuehl" w:hint="cs"/>
          <w:rtl/>
        </w:rPr>
      </w:pPr>
      <w:bookmarkStart w:id="9" w:name="Seif9"/>
      <w:bookmarkEnd w:id="9"/>
      <w:r>
        <w:rPr>
          <w:rStyle w:val="default"/>
          <w:rFonts w:cs="Miriam"/>
          <w:sz w:val="32"/>
          <w:szCs w:val="32"/>
        </w:rPr>
        <w:pict>
          <v:rect id="_x0000_s2078" style="position:absolute;left:0;text-align:left;margin-left:464.5pt;margin-top:8.05pt;width:75.05pt;height:6.8pt;z-index:251619840"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Miriam"/>
          <w:sz w:val="32"/>
          <w:szCs w:val="32"/>
          <w:rtl/>
        </w:rPr>
        <w:t>1</w:t>
      </w:r>
      <w:r>
        <w:rPr>
          <w:rStyle w:val="default"/>
          <w:rFonts w:cs="FrankRuehl"/>
          <w:rtl/>
        </w:rPr>
        <w:t>.</w:t>
      </w:r>
      <w:r>
        <w:rPr>
          <w:rStyle w:val="default"/>
          <w:rFonts w:cs="FrankRuehl"/>
          <w:rtl/>
        </w:rPr>
        <w:tab/>
        <w:t>ב</w:t>
      </w:r>
      <w:r w:rsidR="00F01771">
        <w:rPr>
          <w:rStyle w:val="default"/>
          <w:rFonts w:cs="FrankRuehl" w:hint="cs"/>
          <w:rtl/>
        </w:rPr>
        <w:t xml:space="preserve">תקנות אלה </w:t>
      </w:r>
      <w:r w:rsidR="00F01771">
        <w:rPr>
          <w:rStyle w:val="default"/>
          <w:rFonts w:cs="FrankRuehl"/>
          <w:rtl/>
        </w:rPr>
        <w:t>–</w:t>
      </w:r>
    </w:p>
    <w:p w:rsidR="003C0AF8" w:rsidRDefault="003C0AF8" w:rsidP="00F01771">
      <w:pPr>
        <w:pStyle w:val="P00"/>
        <w:ind w:left="0" w:right="1134"/>
        <w:rPr>
          <w:rStyle w:val="default"/>
          <w:rFonts w:cs="FrankRuehl" w:hint="cs"/>
          <w:rtl/>
        </w:rPr>
      </w:pPr>
      <w:r>
        <w:rPr>
          <w:rtl/>
          <w:lang w:val="he-IL"/>
        </w:rPr>
        <w:pict>
          <v:shape id="_x0000_s2198" type="#_x0000_t202" style="position:absolute;left:0;text-align:left;margin-left:470.25pt;margin-top:7.1pt;width:1in;height:101.05pt;z-index:251706880"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תשל"ח-1977</w:t>
                  </w:r>
                </w:p>
                <w:p w:rsidR="003C0AF8" w:rsidRDefault="003C0AF8">
                  <w:pPr>
                    <w:spacing w:line="160" w:lineRule="exact"/>
                    <w:jc w:val="left"/>
                    <w:rPr>
                      <w:rFonts w:cs="Miriam"/>
                      <w:noProof/>
                      <w:szCs w:val="18"/>
                      <w:rtl/>
                    </w:rPr>
                  </w:pPr>
                  <w:r>
                    <w:rPr>
                      <w:rFonts w:cs="Miriam" w:hint="cs"/>
                      <w:szCs w:val="18"/>
                      <w:rtl/>
                    </w:rPr>
                    <w:t>(תיקון מס' 12) תשמ"ב-1981</w:t>
                  </w:r>
                </w:p>
                <w:p w:rsidR="003C0AF8" w:rsidRDefault="003C0AF8">
                  <w:pPr>
                    <w:spacing w:line="160" w:lineRule="exact"/>
                    <w:jc w:val="left"/>
                    <w:rPr>
                      <w:rFonts w:cs="Miriam" w:hint="cs"/>
                      <w:szCs w:val="18"/>
                      <w:rtl/>
                    </w:rPr>
                  </w:pPr>
                  <w:r>
                    <w:rPr>
                      <w:rFonts w:cs="Miriam" w:hint="cs"/>
                      <w:szCs w:val="18"/>
                      <w:rtl/>
                    </w:rPr>
                    <w:t>(תיקון מס' 13) תשמ"ד-1984</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hint="cs"/>
                      <w:noProof/>
                      <w:szCs w:val="18"/>
                      <w:rtl/>
                    </w:rPr>
                  </w:pPr>
                  <w:r>
                    <w:rPr>
                      <w:rFonts w:cs="Miriam" w:hint="cs"/>
                      <w:szCs w:val="18"/>
                      <w:rtl/>
                    </w:rPr>
                    <w:t xml:space="preserve">(תיקון מס' 22) </w:t>
                  </w:r>
                  <w:r>
                    <w:rPr>
                      <w:rFonts w:cs="Miriam"/>
                      <w:szCs w:val="18"/>
                      <w:rtl/>
                    </w:rPr>
                    <w:t>ת</w:t>
                  </w:r>
                  <w:r>
                    <w:rPr>
                      <w:rFonts w:cs="Miriam" w:hint="cs"/>
                      <w:szCs w:val="18"/>
                      <w:rtl/>
                    </w:rPr>
                    <w:t>שנ"ו-1996</w:t>
                  </w:r>
                </w:p>
                <w:p w:rsidR="00F01771" w:rsidRDefault="00F01771">
                  <w:pPr>
                    <w:spacing w:line="160" w:lineRule="exact"/>
                    <w:jc w:val="left"/>
                    <w:rPr>
                      <w:rFonts w:cs="Miriam" w:hint="cs"/>
                      <w:noProof/>
                      <w:szCs w:val="18"/>
                      <w:rtl/>
                    </w:rPr>
                  </w:pPr>
                  <w:r>
                    <w:rPr>
                      <w:rFonts w:cs="Miriam" w:hint="cs"/>
                      <w:noProof/>
                      <w:szCs w:val="18"/>
                      <w:rtl/>
                    </w:rPr>
                    <w:t>(תיקון מס' 27) תשס"ז-2007</w:t>
                  </w:r>
                </w:p>
                <w:p w:rsidR="003C0AF8" w:rsidRDefault="003C0AF8">
                  <w:pPr>
                    <w:rPr>
                      <w:rtl/>
                    </w:rPr>
                  </w:pPr>
                </w:p>
              </w:txbxContent>
            </v:textbox>
          </v:shape>
        </w:pict>
      </w:r>
      <w:r>
        <w:rPr>
          <w:rStyle w:val="default"/>
          <w:rFonts w:cs="FrankRuehl" w:hint="cs"/>
          <w:rtl/>
        </w:rPr>
        <w:tab/>
      </w:r>
      <w:r>
        <w:rPr>
          <w:rStyle w:val="default"/>
          <w:rFonts w:cs="FrankRuehl"/>
          <w:rtl/>
        </w:rPr>
        <w:t>"</w:t>
      </w:r>
      <w:r>
        <w:rPr>
          <w:rStyle w:val="default"/>
          <w:rFonts w:cs="FrankRuehl" w:hint="cs"/>
          <w:rtl/>
        </w:rPr>
        <w:t xml:space="preserve">אזור" </w:t>
      </w:r>
      <w:r w:rsidR="000E6C4E">
        <w:rPr>
          <w:rStyle w:val="default"/>
          <w:rFonts w:cs="FrankRuehl"/>
          <w:rtl/>
        </w:rPr>
        <w:t>–</w:t>
      </w:r>
      <w:r>
        <w:rPr>
          <w:rStyle w:val="default"/>
          <w:rFonts w:cs="FrankRuehl" w:hint="cs"/>
          <w:rtl/>
        </w:rPr>
        <w:t xml:space="preserve"> יהודה והשומרון למעט שטחי המועצה 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 w:name="Rov104"/>
      <w:r w:rsidRPr="002D7711">
        <w:rPr>
          <w:rStyle w:val="default"/>
          <w:rFonts w:cs="FrankRuehl" w:hint="cs"/>
          <w:vanish/>
          <w:color w:val="FF0000"/>
          <w:szCs w:val="20"/>
          <w:shd w:val="clear" w:color="auto" w:fill="FFFF99"/>
          <w:rtl/>
        </w:rPr>
        <w:t>מיום 31.12.1977</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9</w:t>
      </w:r>
    </w:p>
    <w:p w:rsidR="003C0AF8" w:rsidRPr="002D7711" w:rsidRDefault="003C0AF8">
      <w:pPr>
        <w:pStyle w:val="P00"/>
        <w:spacing w:before="0"/>
        <w:ind w:left="0" w:right="1134"/>
        <w:rPr>
          <w:rStyle w:val="default"/>
          <w:rFonts w:cs="FrankRuehl" w:hint="cs"/>
          <w:vanish/>
          <w:szCs w:val="20"/>
          <w:shd w:val="clear" w:color="auto" w:fill="FFFF99"/>
          <w:rtl/>
        </w:rPr>
      </w:pPr>
      <w:hyperlink r:id="rId60" w:history="1">
        <w:r w:rsidRPr="002D7711">
          <w:rPr>
            <w:rStyle w:val="Hyperlink"/>
            <w:rFonts w:hint="cs"/>
            <w:vanish/>
            <w:szCs w:val="20"/>
            <w:shd w:val="clear" w:color="auto" w:fill="FFFF99"/>
            <w:rtl/>
          </w:rPr>
          <w:t>ס"ח תשל"ח מס' 880</w:t>
        </w:r>
      </w:hyperlink>
      <w:r w:rsidRPr="002D7711">
        <w:rPr>
          <w:rStyle w:val="default"/>
          <w:rFonts w:cs="FrankRuehl" w:hint="cs"/>
          <w:vanish/>
          <w:szCs w:val="20"/>
          <w:shd w:val="clear" w:color="auto" w:fill="FFFF99"/>
          <w:rtl/>
        </w:rPr>
        <w:t xml:space="preserve"> מיום 5.1.1978 עמ' 48 (</w:t>
      </w:r>
      <w:hyperlink r:id="rId61" w:history="1">
        <w:r w:rsidRPr="002D7711">
          <w:rPr>
            <w:rStyle w:val="Hyperlink"/>
            <w:rFonts w:hint="cs"/>
            <w:vanish/>
            <w:szCs w:val="20"/>
            <w:shd w:val="clear" w:color="auto" w:fill="FFFF99"/>
            <w:rtl/>
          </w:rPr>
          <w:t>ה"ח 1316</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הגדרת "אזור"</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cs="FrankRuehl" w:hint="cs"/>
          <w:vanish/>
          <w:szCs w:val="20"/>
          <w:shd w:val="clear" w:color="auto" w:fill="FFFF99"/>
          <w:rtl/>
        </w:rPr>
        <w:tab/>
      </w:r>
      <w:r w:rsidRPr="002D7711">
        <w:rPr>
          <w:rStyle w:val="default"/>
          <w:rFonts w:ascii="FrankRuehl" w:hAnsi="FrankRuehl" w:cs="FrankRuehl" w:hint="cs"/>
          <w:strike/>
          <w:vanish/>
          <w:sz w:val="22"/>
          <w:szCs w:val="22"/>
          <w:shd w:val="clear" w:color="auto" w:fill="FFFF99"/>
          <w:rtl/>
        </w:rPr>
        <w:t xml:space="preserve">"אזור"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כל אחד מן השטחים המוחזקים על ידי צבא-הגנה לישראל;</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14.12.1981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12</w:t>
      </w:r>
    </w:p>
    <w:p w:rsidR="003C0AF8" w:rsidRPr="002D7711" w:rsidRDefault="003C0AF8">
      <w:pPr>
        <w:pStyle w:val="P00"/>
        <w:spacing w:before="0"/>
        <w:ind w:left="0" w:right="1134"/>
        <w:rPr>
          <w:rStyle w:val="default"/>
          <w:rFonts w:cs="FrankRuehl" w:hint="cs"/>
          <w:vanish/>
          <w:szCs w:val="20"/>
          <w:shd w:val="clear" w:color="auto" w:fill="FFFF99"/>
          <w:rtl/>
        </w:rPr>
      </w:pPr>
      <w:hyperlink r:id="rId62" w:history="1">
        <w:r w:rsidRPr="002D7711">
          <w:rPr>
            <w:rStyle w:val="Hyperlink"/>
            <w:rFonts w:hint="cs"/>
            <w:vanish/>
            <w:szCs w:val="20"/>
            <w:shd w:val="clear" w:color="auto" w:fill="FFFF99"/>
            <w:rtl/>
          </w:rPr>
          <w:t>ס"ח תשמ"ב מס' 1036</w:t>
        </w:r>
      </w:hyperlink>
      <w:r w:rsidRPr="002D7711">
        <w:rPr>
          <w:rStyle w:val="default"/>
          <w:rFonts w:cs="FrankRuehl" w:hint="cs"/>
          <w:vanish/>
          <w:szCs w:val="20"/>
          <w:shd w:val="clear" w:color="auto" w:fill="FFFF99"/>
          <w:rtl/>
        </w:rPr>
        <w:t xml:space="preserve"> מיום 30.12.1981 עמ' 18 (</w:t>
      </w:r>
      <w:hyperlink r:id="rId63" w:history="1">
        <w:r w:rsidRPr="002D7711">
          <w:rPr>
            <w:rStyle w:val="Hyperlink"/>
            <w:rFonts w:hint="cs"/>
            <w:vanish/>
            <w:szCs w:val="20"/>
            <w:shd w:val="clear" w:color="auto" w:fill="FFFF99"/>
            <w:rtl/>
          </w:rPr>
          <w:t>ה"ח 1553</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 xml:space="preserve">"אזור"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כל אחד מאלה: יהודה והשומרון, חבל עזה, </w:t>
      </w:r>
      <w:r w:rsidRPr="002D7711">
        <w:rPr>
          <w:rStyle w:val="default"/>
          <w:rFonts w:ascii="FrankRuehl" w:hAnsi="FrankRuehl" w:cs="FrankRuehl" w:hint="cs"/>
          <w:strike/>
          <w:vanish/>
          <w:sz w:val="22"/>
          <w:szCs w:val="22"/>
          <w:shd w:val="clear" w:color="auto" w:fill="FFFF99"/>
          <w:rtl/>
        </w:rPr>
        <w:t>רמת הגולן,</w:t>
      </w:r>
      <w:r w:rsidRPr="002D7711">
        <w:rPr>
          <w:rStyle w:val="default"/>
          <w:rFonts w:ascii="FrankRuehl" w:hAnsi="FrankRuehl" w:cs="FrankRuehl" w:hint="cs"/>
          <w:vanish/>
          <w:sz w:val="22"/>
          <w:szCs w:val="22"/>
          <w:shd w:val="clear" w:color="auto" w:fill="FFFF99"/>
          <w:rtl/>
        </w:rPr>
        <w:t xml:space="preserve"> סיני ודרום סיני;</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64"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65"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 xml:space="preserve">"אזור"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כל אחד מאלה: יהודה והשומרון</w:t>
      </w:r>
      <w:r w:rsidRPr="002D7711">
        <w:rPr>
          <w:rStyle w:val="default"/>
          <w:rFonts w:ascii="FrankRuehl" w:hAnsi="FrankRuehl" w:cs="FrankRuehl" w:hint="cs"/>
          <w:strike/>
          <w:vanish/>
          <w:sz w:val="22"/>
          <w:szCs w:val="22"/>
          <w:shd w:val="clear" w:color="auto" w:fill="FFFF99"/>
          <w:rtl/>
        </w:rPr>
        <w:t>, חבל עזה, סיני ודרום סיני</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וחבל עזה</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6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6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 xml:space="preserve">"אזור"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כל אחד מאלה: יהודה והשומרון וחבל עזה </w:t>
      </w:r>
      <w:r w:rsidRPr="002D7711">
        <w:rPr>
          <w:rStyle w:val="default"/>
          <w:rFonts w:ascii="FrankRuehl" w:hAnsi="FrankRuehl" w:cs="FrankRuehl" w:hint="cs"/>
          <w:vanish/>
          <w:sz w:val="22"/>
          <w:szCs w:val="22"/>
          <w:u w:val="single"/>
          <w:shd w:val="clear" w:color="auto" w:fill="FFFF99"/>
          <w:rtl/>
        </w:rPr>
        <w:t>למעט שטחי עזה ויריחו</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68"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w:t>
      </w:r>
      <w:hyperlink r:id="rId69"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F01771" w:rsidRPr="002D7711" w:rsidRDefault="00F01771" w:rsidP="00F01771">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 xml:space="preserve">"אזור"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כל אחד מאלה: יהודה והשומרון וחבל עזה </w:t>
      </w:r>
      <w:r w:rsidRPr="002D7711">
        <w:rPr>
          <w:rStyle w:val="default"/>
          <w:rFonts w:ascii="FrankRuehl" w:hAnsi="FrankRuehl" w:cs="FrankRuehl" w:hint="cs"/>
          <w:strike/>
          <w:vanish/>
          <w:sz w:val="22"/>
          <w:szCs w:val="22"/>
          <w:shd w:val="clear" w:color="auto" w:fill="FFFF99"/>
          <w:rtl/>
        </w:rPr>
        <w:t>למעט 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למעט שטחי המועצה הפלסטינית</w:t>
      </w:r>
      <w:r w:rsidRPr="002D7711">
        <w:rPr>
          <w:rStyle w:val="default"/>
          <w:rFonts w:ascii="FrankRuehl" w:hAnsi="FrankRuehl" w:cs="FrankRuehl" w:hint="cs"/>
          <w:vanish/>
          <w:sz w:val="22"/>
          <w:szCs w:val="22"/>
          <w:shd w:val="clear" w:color="auto" w:fill="FFFF99"/>
          <w:rtl/>
        </w:rPr>
        <w:t>;</w:t>
      </w:r>
    </w:p>
    <w:p w:rsidR="00F01771" w:rsidRPr="002D7711" w:rsidRDefault="00F01771" w:rsidP="00F01771">
      <w:pPr>
        <w:pStyle w:val="P00"/>
        <w:spacing w:before="0"/>
        <w:ind w:left="0" w:right="1134"/>
        <w:rPr>
          <w:rStyle w:val="default"/>
          <w:rFonts w:cs="FrankRuehl" w:hint="cs"/>
          <w:vanish/>
          <w:szCs w:val="20"/>
          <w:shd w:val="clear" w:color="auto" w:fill="FFFF99"/>
          <w:rtl/>
        </w:rPr>
      </w:pPr>
    </w:p>
    <w:p w:rsidR="00F01771" w:rsidRPr="002D7711" w:rsidRDefault="00F01771" w:rsidP="00F01771">
      <w:pPr>
        <w:pStyle w:val="P00"/>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21.6.2007</w:t>
      </w:r>
    </w:p>
    <w:p w:rsidR="00F01771" w:rsidRPr="002D7711" w:rsidRDefault="00F01771" w:rsidP="00F01771">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תיקון מס' 27</w:t>
      </w:r>
    </w:p>
    <w:p w:rsidR="00F01771" w:rsidRPr="002D7711" w:rsidRDefault="00F01771" w:rsidP="00F01771">
      <w:pPr>
        <w:pStyle w:val="P00"/>
        <w:spacing w:before="0"/>
        <w:ind w:left="0" w:right="1134"/>
        <w:rPr>
          <w:rStyle w:val="default"/>
          <w:rFonts w:cs="FrankRuehl" w:hint="cs"/>
          <w:vanish/>
          <w:szCs w:val="20"/>
          <w:shd w:val="clear" w:color="auto" w:fill="FFFF99"/>
          <w:rtl/>
        </w:rPr>
      </w:pPr>
      <w:hyperlink r:id="rId70" w:history="1">
        <w:r w:rsidRPr="002D7711">
          <w:rPr>
            <w:rStyle w:val="Hyperlink"/>
            <w:rFonts w:hint="cs"/>
            <w:vanish/>
            <w:szCs w:val="20"/>
            <w:shd w:val="clear" w:color="auto" w:fill="FFFF99"/>
            <w:rtl/>
          </w:rPr>
          <w:t>ס"ח תשס"ז מס' 2100</w:t>
        </w:r>
      </w:hyperlink>
      <w:r w:rsidRPr="002D7711">
        <w:rPr>
          <w:rStyle w:val="default"/>
          <w:rFonts w:cs="FrankRuehl" w:hint="cs"/>
          <w:vanish/>
          <w:szCs w:val="20"/>
          <w:shd w:val="clear" w:color="auto" w:fill="FFFF99"/>
          <w:rtl/>
        </w:rPr>
        <w:t xml:space="preserve"> מיום 21.6.2007 עמ' 364 (</w:t>
      </w:r>
      <w:hyperlink r:id="rId71" w:history="1">
        <w:r w:rsidRPr="002D7711">
          <w:rPr>
            <w:rStyle w:val="Hyperlink"/>
            <w:rFonts w:hint="cs"/>
            <w:vanish/>
            <w:szCs w:val="20"/>
            <w:shd w:val="clear" w:color="auto" w:fill="FFFF99"/>
            <w:rtl/>
          </w:rPr>
          <w:t>ה"ח 304</w:t>
        </w:r>
      </w:hyperlink>
      <w:r w:rsidRPr="002D7711">
        <w:rPr>
          <w:rStyle w:val="default"/>
          <w:rFonts w:cs="FrankRuehl" w:hint="cs"/>
          <w:vanish/>
          <w:szCs w:val="20"/>
          <w:shd w:val="clear" w:color="auto" w:fill="FFFF99"/>
          <w:rtl/>
        </w:rPr>
        <w:t>)</w:t>
      </w:r>
    </w:p>
    <w:p w:rsidR="003C0AF8" w:rsidRDefault="003C0AF8" w:rsidP="00F01771">
      <w:pPr>
        <w:pStyle w:val="P00"/>
        <w:spacing w:before="60"/>
        <w:ind w:left="0" w:right="1134"/>
        <w:rPr>
          <w:rStyle w:val="default"/>
          <w:rFonts w:ascii="FrankRuehl" w:hAnsi="FrankRuehl" w:cs="FrankRuehl" w:hint="cs"/>
          <w:sz w:val="2"/>
          <w:szCs w:val="2"/>
          <w:shd w:val="clear" w:color="auto" w:fill="FFFF99"/>
          <w:rtl/>
        </w:rPr>
      </w:pPr>
      <w:r w:rsidRPr="002D7711">
        <w:rPr>
          <w:rStyle w:val="default"/>
          <w:rFonts w:ascii="FrankRuehl" w:hAnsi="FrankRuehl" w:cs="FrankRuehl" w:hint="cs"/>
          <w:vanish/>
          <w:sz w:val="22"/>
          <w:szCs w:val="22"/>
          <w:shd w:val="clear" w:color="auto" w:fill="FFFF99"/>
          <w:rtl/>
        </w:rPr>
        <w:tab/>
        <w:t xml:space="preserve">"אזור"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strike/>
          <w:vanish/>
          <w:sz w:val="22"/>
          <w:szCs w:val="22"/>
          <w:shd w:val="clear" w:color="auto" w:fill="FFFF99"/>
          <w:rtl/>
        </w:rPr>
        <w:t>כל אחד מאלה: יהודה והשומרון וחבל עזה</w:t>
      </w:r>
      <w:r w:rsidR="00F01771" w:rsidRPr="002D7711">
        <w:rPr>
          <w:rStyle w:val="default"/>
          <w:rFonts w:ascii="FrankRuehl" w:hAnsi="FrankRuehl" w:cs="FrankRuehl" w:hint="cs"/>
          <w:vanish/>
          <w:sz w:val="22"/>
          <w:szCs w:val="22"/>
          <w:shd w:val="clear" w:color="auto" w:fill="FFFF99"/>
          <w:rtl/>
        </w:rPr>
        <w:t xml:space="preserve"> </w:t>
      </w:r>
      <w:r w:rsidR="00F01771" w:rsidRPr="002D7711">
        <w:rPr>
          <w:rStyle w:val="default"/>
          <w:rFonts w:ascii="FrankRuehl" w:hAnsi="FrankRuehl" w:cs="FrankRuehl" w:hint="cs"/>
          <w:vanish/>
          <w:sz w:val="22"/>
          <w:szCs w:val="22"/>
          <w:u w:val="single"/>
          <w:shd w:val="clear" w:color="auto" w:fill="FFFF99"/>
          <w:rtl/>
        </w:rPr>
        <w:t>יהודה והשומרון</w:t>
      </w:r>
      <w:r w:rsidRPr="002D7711">
        <w:rPr>
          <w:rStyle w:val="default"/>
          <w:rFonts w:ascii="FrankRuehl" w:hAnsi="FrankRuehl" w:cs="FrankRuehl" w:hint="cs"/>
          <w:vanish/>
          <w:sz w:val="22"/>
          <w:szCs w:val="22"/>
          <w:shd w:val="clear" w:color="auto" w:fill="FFFF99"/>
          <w:rtl/>
        </w:rPr>
        <w:t xml:space="preserve"> למעט שטחי המועצה הפלסטינית;</w:t>
      </w:r>
      <w:bookmarkEnd w:id="10"/>
    </w:p>
    <w:p w:rsidR="003C0AF8" w:rsidRDefault="003C0AF8">
      <w:pPr>
        <w:pStyle w:val="P00"/>
        <w:ind w:left="0" w:right="1134"/>
        <w:rPr>
          <w:rStyle w:val="default"/>
          <w:rFonts w:cs="FrankRuehl"/>
          <w:rtl/>
        </w:rPr>
      </w:pPr>
    </w:p>
    <w:p w:rsidR="00FA53B0" w:rsidRDefault="00FA53B0">
      <w:pPr>
        <w:pStyle w:val="P00"/>
        <w:ind w:left="0" w:right="1134"/>
        <w:rPr>
          <w:rStyle w:val="default"/>
          <w:rFonts w:cs="FrankRuehl" w:hint="cs"/>
          <w:rtl/>
        </w:rPr>
      </w:pPr>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rtl/>
        </w:rPr>
      </w:pPr>
    </w:p>
    <w:p w:rsidR="003C0AF8" w:rsidRDefault="003C0AF8">
      <w:pPr>
        <w:pStyle w:val="P00"/>
        <w:ind w:left="0" w:right="1134"/>
        <w:rPr>
          <w:rStyle w:val="default"/>
          <w:rFonts w:cs="FrankRuehl"/>
          <w:rtl/>
        </w:rPr>
      </w:pPr>
      <w:r>
        <w:rPr>
          <w:rtl/>
          <w:lang w:val="he-IL"/>
        </w:rPr>
        <w:pict>
          <v:shape id="_x0000_s2199" type="#_x0000_t202" style="position:absolute;left:0;text-align:left;margin-left:470.25pt;margin-top:7.1pt;width:1in;height:15.85pt;z-index:251707904"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v:shape>
        </w:pict>
      </w:r>
      <w:r>
        <w:rPr>
          <w:rStyle w:val="default"/>
          <w:rFonts w:cs="FrankRuehl" w:hint="cs"/>
          <w:rtl/>
        </w:rPr>
        <w:tab/>
      </w:r>
      <w:r>
        <w:rPr>
          <w:rStyle w:val="default"/>
          <w:rFonts w:cs="FrankRuehl"/>
          <w:rtl/>
        </w:rPr>
        <w:t>"</w:t>
      </w:r>
      <w:r>
        <w:rPr>
          <w:rStyle w:val="default"/>
          <w:rFonts w:cs="FrankRuehl" w:hint="cs"/>
          <w:rtl/>
        </w:rPr>
        <w:t xml:space="preserve">היום הקובע" </w:t>
      </w:r>
      <w:r>
        <w:rPr>
          <w:rStyle w:val="default"/>
          <w:rFonts w:cs="FrankRuehl"/>
          <w:rtl/>
        </w:rPr>
        <w:t>–</w:t>
      </w:r>
      <w:r>
        <w:rPr>
          <w:rStyle w:val="default"/>
          <w:rFonts w:cs="FrankRuehl" w:hint="cs"/>
          <w:rtl/>
        </w:rPr>
        <w:t xml:space="preserve"> (נמחקה);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1" w:name="Rov105"/>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72"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73"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מחיקת הגדרת "היום הקובע"</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 xml:space="preserve">"היום הקובע"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ב' בסיון תשכ"ז (10 ביוני 1967) או היום המוקדם יותר בו נכנסו כוחות צבא-הגנה לישראל לאזור;</w:t>
      </w:r>
      <w:bookmarkEnd w:id="11"/>
    </w:p>
    <w:p w:rsidR="003C0AF8" w:rsidRDefault="003C0AF8" w:rsidP="00F01771">
      <w:pPr>
        <w:pStyle w:val="P00"/>
        <w:ind w:left="0" w:right="1134"/>
        <w:rPr>
          <w:rStyle w:val="default"/>
          <w:rFonts w:cs="FrankRuehl" w:hint="cs"/>
          <w:rtl/>
        </w:rPr>
      </w:pPr>
      <w:r>
        <w:rPr>
          <w:lang w:val="he-IL"/>
        </w:rPr>
        <w:pict>
          <v:rect id="_x0000_s2079" style="position:absolute;left:0;text-align:left;margin-left:464.5pt;margin-top:8.05pt;width:75.05pt;height:34.1pt;z-index:251620864" o:allowincell="f" filled="f" stroked="f" strokecolor="lime" strokeweight=".25pt">
            <v:textbox inset="0,0,0,0">
              <w:txbxContent>
                <w:p w:rsidR="003C0AF8" w:rsidRDefault="003C0AF8">
                  <w:pPr>
                    <w:spacing w:line="160" w:lineRule="exact"/>
                    <w:jc w:val="left"/>
                    <w:rPr>
                      <w:rFonts w:cs="Miriam" w:hint="cs"/>
                      <w:noProof/>
                      <w:szCs w:val="18"/>
                      <w:rtl/>
                    </w:rPr>
                  </w:pPr>
                  <w:r>
                    <w:rPr>
                      <w:rFonts w:cs="Miriam" w:hint="cs"/>
                      <w:szCs w:val="18"/>
                      <w:rtl/>
                    </w:rPr>
                    <w:t xml:space="preserve">(תיקון מס' 22) </w:t>
                  </w:r>
                  <w:r>
                    <w:rPr>
                      <w:rFonts w:cs="Miriam"/>
                      <w:szCs w:val="18"/>
                      <w:rtl/>
                    </w:rPr>
                    <w:t>ת</w:t>
                  </w:r>
                  <w:r>
                    <w:rPr>
                      <w:rFonts w:cs="Miriam" w:hint="cs"/>
                      <w:szCs w:val="18"/>
                      <w:rtl/>
                    </w:rPr>
                    <w:t>שנ"ו-1996</w:t>
                  </w:r>
                </w:p>
                <w:p w:rsidR="00F01771" w:rsidRDefault="00F01771">
                  <w:pPr>
                    <w:spacing w:line="160" w:lineRule="exact"/>
                    <w:jc w:val="left"/>
                    <w:rPr>
                      <w:rFonts w:cs="Miriam" w:hint="cs"/>
                      <w:noProof/>
                      <w:szCs w:val="18"/>
                      <w:rtl/>
                    </w:rPr>
                  </w:pPr>
                  <w:r>
                    <w:rPr>
                      <w:rFonts w:cs="Miriam" w:hint="cs"/>
                      <w:noProof/>
                      <w:szCs w:val="18"/>
                      <w:rtl/>
                    </w:rPr>
                    <w:t>(תיקון מס' 27) תשס"ז-2007</w:t>
                  </w:r>
                </w:p>
              </w:txbxContent>
            </v:textbox>
            <w10:anchorlock/>
          </v:rect>
        </w:pict>
      </w:r>
      <w:r w:rsidR="00F01771">
        <w:rPr>
          <w:rStyle w:val="default"/>
          <w:rFonts w:cs="FrankRuehl" w:hint="cs"/>
          <w:rtl/>
        </w:rPr>
        <w:tab/>
      </w:r>
      <w:r>
        <w:rPr>
          <w:rStyle w:val="default"/>
          <w:rFonts w:cs="FrankRuehl"/>
          <w:rtl/>
        </w:rPr>
        <w:t>"</w:t>
      </w:r>
      <w:r>
        <w:rPr>
          <w:rStyle w:val="default"/>
          <w:rFonts w:cs="FrankRuehl" w:hint="cs"/>
          <w:rtl/>
        </w:rPr>
        <w:t>שטחי המועצה הפלסטי</w:t>
      </w:r>
      <w:r>
        <w:rPr>
          <w:rStyle w:val="default"/>
          <w:rFonts w:cs="FrankRuehl"/>
          <w:rtl/>
        </w:rPr>
        <w:t>נ</w:t>
      </w:r>
      <w:r>
        <w:rPr>
          <w:rStyle w:val="default"/>
          <w:rFonts w:cs="FrankRuehl" w:hint="cs"/>
          <w:rtl/>
        </w:rPr>
        <w:t xml:space="preserve">ית" </w:t>
      </w:r>
      <w:r>
        <w:rPr>
          <w:rStyle w:val="default"/>
          <w:rFonts w:cs="FrankRuehl"/>
          <w:rtl/>
        </w:rPr>
        <w:t>–</w:t>
      </w:r>
      <w:r>
        <w:rPr>
          <w:rStyle w:val="default"/>
          <w:rFonts w:cs="FrankRuehl" w:hint="cs"/>
          <w:rtl/>
        </w:rPr>
        <w:t xml:space="preserve"> השטחים הכלולים, מעת לעת, בתחום הסמכות הטריטוריאלית של המועצה לפי ההסכם</w:t>
      </w:r>
      <w:r w:rsidR="00F01771">
        <w:rPr>
          <w:rStyle w:val="default"/>
          <w:rFonts w:cs="FrankRuehl" w:hint="cs"/>
          <w:rtl/>
        </w:rPr>
        <w:t xml:space="preserve"> וכן כל שטח רצועת עזה</w:t>
      </w:r>
      <w:r>
        <w:rPr>
          <w:rStyle w:val="default"/>
          <w:rFonts w:cs="FrankRuehl" w:hint="cs"/>
          <w:rtl/>
        </w:rPr>
        <w:t>;</w:t>
      </w:r>
    </w:p>
    <w:p w:rsidR="00F01771" w:rsidRPr="002D7711" w:rsidRDefault="00F01771" w:rsidP="00F01771">
      <w:pPr>
        <w:pStyle w:val="P22"/>
        <w:spacing w:before="0"/>
        <w:ind w:left="0" w:right="1134"/>
        <w:rPr>
          <w:rStyle w:val="default"/>
          <w:rFonts w:cs="FrankRuehl" w:hint="cs"/>
          <w:vanish/>
          <w:color w:val="FF0000"/>
          <w:szCs w:val="20"/>
          <w:shd w:val="clear" w:color="auto" w:fill="FFFF99"/>
          <w:rtl/>
        </w:rPr>
      </w:pPr>
      <w:bookmarkStart w:id="12" w:name="Rov117"/>
      <w:r w:rsidRPr="002D7711">
        <w:rPr>
          <w:rStyle w:val="default"/>
          <w:rFonts w:cs="FrankRuehl" w:hint="cs"/>
          <w:vanish/>
          <w:color w:val="FF0000"/>
          <w:szCs w:val="20"/>
          <w:shd w:val="clear" w:color="auto" w:fill="FFFF99"/>
          <w:rtl/>
        </w:rPr>
        <w:t>מיום 1.1.1995</w:t>
      </w:r>
    </w:p>
    <w:p w:rsidR="00F01771" w:rsidRPr="002D7711" w:rsidRDefault="00F01771" w:rsidP="00F01771">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F01771" w:rsidRPr="002D7711" w:rsidRDefault="00F01771" w:rsidP="00F01771">
      <w:pPr>
        <w:pStyle w:val="P00"/>
        <w:spacing w:before="0"/>
        <w:ind w:left="0" w:right="1134"/>
        <w:rPr>
          <w:rStyle w:val="default"/>
          <w:rFonts w:cs="FrankRuehl" w:hint="cs"/>
          <w:vanish/>
          <w:szCs w:val="20"/>
          <w:shd w:val="clear" w:color="auto" w:fill="FFFF99"/>
          <w:rtl/>
        </w:rPr>
      </w:pPr>
      <w:hyperlink r:id="rId7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7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F01771" w:rsidRPr="002D7711" w:rsidRDefault="00F01771" w:rsidP="00F01771">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הגדרת "שטחי עזה ויריחו"</w:t>
      </w:r>
    </w:p>
    <w:p w:rsidR="00F01771" w:rsidRPr="002D7711" w:rsidRDefault="00F01771" w:rsidP="00F01771">
      <w:pPr>
        <w:pStyle w:val="P00"/>
        <w:spacing w:before="0"/>
        <w:ind w:left="0" w:right="1134"/>
        <w:rPr>
          <w:rStyle w:val="default"/>
          <w:rFonts w:cs="FrankRuehl" w:hint="cs"/>
          <w:vanish/>
          <w:szCs w:val="20"/>
          <w:shd w:val="clear" w:color="auto" w:fill="FFFF99"/>
          <w:rtl/>
        </w:rPr>
      </w:pPr>
    </w:p>
    <w:p w:rsidR="00F01771" w:rsidRPr="002D7711" w:rsidRDefault="00F01771" w:rsidP="00F01771">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F01771" w:rsidRPr="002D7711" w:rsidRDefault="00F01771" w:rsidP="00F01771">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F01771" w:rsidRPr="002D7711" w:rsidRDefault="00F01771" w:rsidP="00F01771">
      <w:pPr>
        <w:pStyle w:val="P00"/>
        <w:spacing w:before="0"/>
        <w:ind w:left="0" w:right="1134"/>
        <w:rPr>
          <w:rStyle w:val="default"/>
          <w:rFonts w:cs="FrankRuehl" w:hint="cs"/>
          <w:vanish/>
          <w:szCs w:val="20"/>
          <w:shd w:val="clear" w:color="auto" w:fill="FFFF99"/>
          <w:rtl/>
        </w:rPr>
      </w:pPr>
      <w:hyperlink r:id="rId76"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w:t>
      </w:r>
      <w:hyperlink r:id="rId77"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F01771" w:rsidRPr="002D7711" w:rsidRDefault="00F01771" w:rsidP="00F01771">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הגדרת "שטחי עזה ויריחו" בהגדרת "שטחי המועצה הפלסטינית"</w:t>
      </w:r>
    </w:p>
    <w:p w:rsidR="00F01771" w:rsidRPr="002D7711" w:rsidRDefault="00F01771" w:rsidP="00F01771">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F01771" w:rsidRPr="002D7711" w:rsidRDefault="00F01771" w:rsidP="00F01771">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 xml:space="preserve">"שטחי עזה ויריחו"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השטחים הכלולים בתחום השיפוט הטריטוריאלי של הרשות הפלסטינית על פי ההסכם;</w:t>
      </w:r>
    </w:p>
    <w:p w:rsidR="00F01771" w:rsidRPr="002D7711" w:rsidRDefault="00F01771" w:rsidP="00F01771">
      <w:pPr>
        <w:pStyle w:val="P00"/>
        <w:spacing w:before="0"/>
        <w:ind w:left="0" w:right="1134"/>
        <w:rPr>
          <w:rStyle w:val="default"/>
          <w:rFonts w:cs="FrankRuehl" w:hint="cs"/>
          <w:vanish/>
          <w:szCs w:val="20"/>
          <w:shd w:val="clear" w:color="auto" w:fill="FFFF99"/>
          <w:rtl/>
        </w:rPr>
      </w:pPr>
    </w:p>
    <w:p w:rsidR="00F01771" w:rsidRPr="002D7711" w:rsidRDefault="00F01771" w:rsidP="00F01771">
      <w:pPr>
        <w:pStyle w:val="P00"/>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21.6.2007</w:t>
      </w:r>
    </w:p>
    <w:p w:rsidR="00F01771" w:rsidRPr="002D7711" w:rsidRDefault="00F01771" w:rsidP="00F01771">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תיקון מס' 27</w:t>
      </w:r>
    </w:p>
    <w:p w:rsidR="00F01771" w:rsidRPr="002D7711" w:rsidRDefault="00F01771" w:rsidP="00F01771">
      <w:pPr>
        <w:pStyle w:val="P00"/>
        <w:spacing w:before="0"/>
        <w:ind w:left="0" w:right="1134"/>
        <w:rPr>
          <w:rStyle w:val="default"/>
          <w:rFonts w:cs="FrankRuehl" w:hint="cs"/>
          <w:vanish/>
          <w:szCs w:val="20"/>
          <w:shd w:val="clear" w:color="auto" w:fill="FFFF99"/>
          <w:rtl/>
        </w:rPr>
      </w:pPr>
      <w:hyperlink r:id="rId78" w:history="1">
        <w:r w:rsidRPr="002D7711">
          <w:rPr>
            <w:rStyle w:val="Hyperlink"/>
            <w:rFonts w:hint="cs"/>
            <w:vanish/>
            <w:szCs w:val="20"/>
            <w:shd w:val="clear" w:color="auto" w:fill="FFFF99"/>
            <w:rtl/>
          </w:rPr>
          <w:t>ס"ח תשס"ז מס' 2100</w:t>
        </w:r>
      </w:hyperlink>
      <w:r w:rsidRPr="002D7711">
        <w:rPr>
          <w:rStyle w:val="default"/>
          <w:rFonts w:cs="FrankRuehl" w:hint="cs"/>
          <w:vanish/>
          <w:szCs w:val="20"/>
          <w:shd w:val="clear" w:color="auto" w:fill="FFFF99"/>
          <w:rtl/>
        </w:rPr>
        <w:t xml:space="preserve"> מיום 21.6.2007 עמ' 364 (</w:t>
      </w:r>
      <w:hyperlink r:id="rId79" w:history="1">
        <w:r w:rsidRPr="002D7711">
          <w:rPr>
            <w:rStyle w:val="Hyperlink"/>
            <w:rFonts w:hint="cs"/>
            <w:vanish/>
            <w:szCs w:val="20"/>
            <w:shd w:val="clear" w:color="auto" w:fill="FFFF99"/>
            <w:rtl/>
          </w:rPr>
          <w:t>ה"ח 304</w:t>
        </w:r>
      </w:hyperlink>
      <w:r w:rsidRPr="002D7711">
        <w:rPr>
          <w:rStyle w:val="default"/>
          <w:rFonts w:cs="FrankRuehl" w:hint="cs"/>
          <w:vanish/>
          <w:szCs w:val="20"/>
          <w:shd w:val="clear" w:color="auto" w:fill="FFFF99"/>
          <w:rtl/>
        </w:rPr>
        <w:t>)</w:t>
      </w:r>
    </w:p>
    <w:p w:rsidR="00F01771" w:rsidRPr="00F01771" w:rsidRDefault="00F01771" w:rsidP="00F01771">
      <w:pPr>
        <w:pStyle w:val="P00"/>
        <w:spacing w:before="60"/>
        <w:ind w:left="0" w:right="1134"/>
        <w:rPr>
          <w:rStyle w:val="default"/>
          <w:rFonts w:cs="FrankRuehl"/>
          <w:sz w:val="2"/>
          <w:szCs w:val="2"/>
          <w:rtl/>
        </w:rPr>
      </w:pPr>
      <w:r w:rsidRPr="002D7711">
        <w:rPr>
          <w:rStyle w:val="default"/>
          <w:rFonts w:cs="FrankRuehl" w:hint="cs"/>
          <w:vanish/>
          <w:sz w:val="22"/>
          <w:szCs w:val="22"/>
          <w:shd w:val="clear" w:color="auto" w:fill="FFFF99"/>
          <w:rtl/>
        </w:rPr>
        <w:tab/>
      </w:r>
      <w:r w:rsidRPr="002D7711">
        <w:rPr>
          <w:rStyle w:val="default"/>
          <w:rFonts w:cs="FrankRuehl"/>
          <w:vanish/>
          <w:sz w:val="22"/>
          <w:szCs w:val="22"/>
          <w:shd w:val="clear" w:color="auto" w:fill="FFFF99"/>
          <w:rtl/>
        </w:rPr>
        <w:t>"</w:t>
      </w:r>
      <w:r w:rsidRPr="002D7711">
        <w:rPr>
          <w:rStyle w:val="default"/>
          <w:rFonts w:cs="FrankRuehl" w:hint="cs"/>
          <w:vanish/>
          <w:sz w:val="22"/>
          <w:szCs w:val="22"/>
          <w:shd w:val="clear" w:color="auto" w:fill="FFFF99"/>
          <w:rtl/>
        </w:rPr>
        <w:t>שטחי המועצה הפלסטי</w:t>
      </w:r>
      <w:r w:rsidRPr="002D7711">
        <w:rPr>
          <w:rStyle w:val="default"/>
          <w:rFonts w:cs="FrankRuehl"/>
          <w:vanish/>
          <w:sz w:val="22"/>
          <w:szCs w:val="22"/>
          <w:shd w:val="clear" w:color="auto" w:fill="FFFF99"/>
          <w:rtl/>
        </w:rPr>
        <w:t>נ</w:t>
      </w:r>
      <w:r w:rsidRPr="002D7711">
        <w:rPr>
          <w:rStyle w:val="default"/>
          <w:rFonts w:cs="FrankRuehl" w:hint="cs"/>
          <w:vanish/>
          <w:sz w:val="22"/>
          <w:szCs w:val="22"/>
          <w:shd w:val="clear" w:color="auto" w:fill="FFFF99"/>
          <w:rtl/>
        </w:rPr>
        <w:t xml:space="preserve">ית" </w:t>
      </w:r>
      <w:r w:rsidRPr="002D7711">
        <w:rPr>
          <w:rStyle w:val="default"/>
          <w:rFonts w:cs="FrankRuehl"/>
          <w:vanish/>
          <w:sz w:val="22"/>
          <w:szCs w:val="22"/>
          <w:shd w:val="clear" w:color="auto" w:fill="FFFF99"/>
          <w:rtl/>
        </w:rPr>
        <w:t>–</w:t>
      </w:r>
      <w:r w:rsidRPr="002D7711">
        <w:rPr>
          <w:rStyle w:val="default"/>
          <w:rFonts w:cs="FrankRuehl" w:hint="cs"/>
          <w:vanish/>
          <w:sz w:val="22"/>
          <w:szCs w:val="22"/>
          <w:shd w:val="clear" w:color="auto" w:fill="FFFF99"/>
          <w:rtl/>
        </w:rPr>
        <w:t xml:space="preserve"> השטחים הכלולים, מעת לעת, בתחום הסמכות הטריטוריאלית של המועצה לפי ההסכם </w:t>
      </w:r>
      <w:r w:rsidRPr="002D7711">
        <w:rPr>
          <w:rStyle w:val="default"/>
          <w:rFonts w:cs="FrankRuehl" w:hint="cs"/>
          <w:vanish/>
          <w:sz w:val="22"/>
          <w:szCs w:val="22"/>
          <w:u w:val="single"/>
          <w:shd w:val="clear" w:color="auto" w:fill="FFFF99"/>
          <w:rtl/>
        </w:rPr>
        <w:t>וכן כל שטח רצועת עזה</w:t>
      </w:r>
      <w:r w:rsidRPr="002D7711">
        <w:rPr>
          <w:rStyle w:val="default"/>
          <w:rFonts w:cs="FrankRuehl" w:hint="cs"/>
          <w:vanish/>
          <w:sz w:val="22"/>
          <w:szCs w:val="22"/>
          <w:shd w:val="clear" w:color="auto" w:fill="FFFF99"/>
          <w:rtl/>
        </w:rPr>
        <w:t>;</w:t>
      </w:r>
      <w:bookmarkEnd w:id="12"/>
    </w:p>
    <w:p w:rsidR="00F01771" w:rsidRDefault="00F01771" w:rsidP="00F01771">
      <w:pPr>
        <w:pStyle w:val="P00"/>
        <w:ind w:left="0" w:right="1134"/>
        <w:rPr>
          <w:rStyle w:val="default"/>
          <w:rFonts w:cs="FrankRuehl"/>
          <w:rtl/>
        </w:rPr>
      </w:pPr>
    </w:p>
    <w:p w:rsidR="003C0AF8" w:rsidRDefault="003C0AF8">
      <w:pPr>
        <w:pStyle w:val="P00"/>
        <w:ind w:left="0" w:right="1134"/>
        <w:rPr>
          <w:rStyle w:val="default"/>
          <w:rFonts w:cs="FrankRuehl"/>
          <w:rtl/>
        </w:rPr>
      </w:pPr>
      <w:r>
        <w:rPr>
          <w:lang w:val="he-IL"/>
        </w:rPr>
        <w:pict>
          <v:rect id="_x0000_s2080" style="position:absolute;left:0;text-align:left;margin-left:464.5pt;margin-top:8.05pt;width:75.05pt;height:18.8pt;z-index:25162188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ההסכם" </w:t>
      </w:r>
      <w:r w:rsidR="00FA53B0">
        <w:rPr>
          <w:rStyle w:val="default"/>
          <w:rFonts w:cs="FrankRuehl" w:hint="eastAsia"/>
          <w:rtl/>
        </w:rPr>
        <w:t>–</w:t>
      </w:r>
      <w:r>
        <w:rPr>
          <w:rStyle w:val="default"/>
          <w:rFonts w:cs="FrankRuehl" w:hint="cs"/>
          <w:rtl/>
        </w:rPr>
        <w:t xml:space="preserve"> הסכם הביניים הישראלי-פלסטיני בדבר הגדה המערבית ורצועת עזה, שנחתם בוושינגטון בין מדינת ישראל לבין ארגון השחרור הפלסטיני, ביום ד' בתשרי תשנ"ו</w:t>
      </w:r>
      <w:r>
        <w:rPr>
          <w:rStyle w:val="default"/>
          <w:rFonts w:cs="FrankRuehl"/>
          <w:rtl/>
        </w:rPr>
        <w:t xml:space="preserve"> (28 </w:t>
      </w:r>
      <w:r>
        <w:rPr>
          <w:rStyle w:val="default"/>
          <w:rFonts w:cs="FrankRuehl" w:hint="cs"/>
          <w:rtl/>
        </w:rPr>
        <w:t>בספטמבר 1995), לרבות נספחיו והמסמכים שלנוו אליו;</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3" w:name="Rov107"/>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80"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81"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הגדרת "ההסכם"</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82"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w:t>
      </w:r>
      <w:hyperlink r:id="rId83"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הגדרת "ההסכם"</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 xml:space="preserve">"ההסכם"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ההסכם בדבר רצועת עזה ואזור יריחו, שנחתם בקהיר בין מדינת ישראל לבין הארגון לשחרור פלסטין ביום כ"ג באייר התשנ"ד (4 במאי 1994);</w:t>
      </w:r>
      <w:bookmarkEnd w:id="13"/>
    </w:p>
    <w:p w:rsidR="003C0AF8" w:rsidRDefault="003C0AF8">
      <w:pPr>
        <w:pStyle w:val="P00"/>
        <w:ind w:left="0" w:right="1134"/>
        <w:rPr>
          <w:rStyle w:val="default"/>
          <w:rFonts w:cs="FrankRuehl"/>
          <w:rtl/>
        </w:rPr>
      </w:pPr>
      <w:r>
        <w:rPr>
          <w:lang w:val="he-IL"/>
        </w:rPr>
        <w:pict>
          <v:rect id="_x0000_s2081" style="position:absolute;left:0;text-align:left;margin-left:464.5pt;margin-top:8.05pt;width:75.05pt;height:15.4pt;z-index:25162291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המועצה" </w:t>
      </w:r>
      <w:r w:rsidR="00FA53B0">
        <w:rPr>
          <w:rStyle w:val="default"/>
          <w:rFonts w:cs="FrankRuehl" w:hint="eastAsia"/>
          <w:rtl/>
        </w:rPr>
        <w:t>–</w:t>
      </w:r>
      <w:r>
        <w:rPr>
          <w:rStyle w:val="default"/>
          <w:rFonts w:cs="FrankRuehl" w:hint="cs"/>
          <w:rtl/>
        </w:rPr>
        <w:t xml:space="preserve"> המועצה הפלסטינית שתכונן בהתאם להסכם, ועד לכינונה </w:t>
      </w:r>
      <w:r w:rsidR="00FA53B0">
        <w:rPr>
          <w:rStyle w:val="default"/>
          <w:rFonts w:cs="FrankRuehl" w:hint="eastAsia"/>
          <w:rtl/>
        </w:rPr>
        <w:t>–</w:t>
      </w:r>
      <w:r>
        <w:rPr>
          <w:rStyle w:val="default"/>
          <w:rFonts w:cs="FrankRuehl" w:hint="cs"/>
          <w:rtl/>
        </w:rPr>
        <w:t xml:space="preserve"> הרשות הפלסטינית כמשמעותה בהסכם;</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4" w:name="Rov108"/>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8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8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הגדרת "הרשות 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86"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w:t>
      </w:r>
      <w:hyperlink r:id="rId87"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הגדרת "הרשות הפלסטינית" בהגדרת "המועצה"</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 xml:space="preserve">"הרשות הפלסטינית"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הרשות הפלסטינית שהוקמה בשטחי עזה ויריחו על פי ההסכם;</w:t>
      </w:r>
      <w:bookmarkEnd w:id="14"/>
    </w:p>
    <w:p w:rsidR="003C0AF8" w:rsidRDefault="003C0AF8">
      <w:pPr>
        <w:pStyle w:val="P00"/>
        <w:ind w:left="0" w:right="1134"/>
        <w:rPr>
          <w:rStyle w:val="default"/>
          <w:rFonts w:cs="FrankRuehl"/>
          <w:rtl/>
        </w:rPr>
      </w:pPr>
      <w:r>
        <w:rPr>
          <w:lang w:val="he-IL"/>
        </w:rPr>
        <w:pict>
          <v:rect id="_x0000_s2082" style="position:absolute;left:0;text-align:left;margin-left:464.5pt;margin-top:8.05pt;width:75.05pt;height:15pt;z-index:251623936"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 xml:space="preserve">המשטרה הפלסטינית" </w:t>
      </w:r>
      <w:r w:rsidR="00FA53B0">
        <w:rPr>
          <w:rStyle w:val="default"/>
          <w:rFonts w:cs="FrankRuehl" w:hint="eastAsia"/>
          <w:rtl/>
        </w:rPr>
        <w:t>–</w:t>
      </w:r>
      <w:r>
        <w:rPr>
          <w:rStyle w:val="default"/>
          <w:rFonts w:cs="FrankRuehl" w:hint="cs"/>
          <w:rtl/>
        </w:rPr>
        <w:t xml:space="preserve"> המשטרה הפלסטינית בשטחי המועצה הפל</w:t>
      </w:r>
      <w:r>
        <w:rPr>
          <w:rStyle w:val="default"/>
          <w:rFonts w:cs="FrankRuehl"/>
          <w:rtl/>
        </w:rPr>
        <w:t>ס</w:t>
      </w:r>
      <w:r>
        <w:rPr>
          <w:rStyle w:val="default"/>
          <w:rFonts w:cs="FrankRuehl" w:hint="cs"/>
          <w:rtl/>
        </w:rPr>
        <w:t>טינית כמשמעותה בהסכם;</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5" w:name="Rov109"/>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88"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89"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הגדרת "המשטרה 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90"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w:t>
      </w:r>
      <w:hyperlink r:id="rId91"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הגדרת "המשטרה הפלסטינית"</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 xml:space="preserve">"המשטרה הפלסטינית"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המשטרה הפלסטינית שהוקמה בשטחי עזה ויריחו על פי ההסכם;</w:t>
      </w:r>
      <w:bookmarkEnd w:id="15"/>
    </w:p>
    <w:p w:rsidR="003C0AF8" w:rsidRDefault="003C0AF8">
      <w:pPr>
        <w:pStyle w:val="P00"/>
        <w:ind w:left="0" w:right="1134"/>
        <w:rPr>
          <w:rStyle w:val="default"/>
          <w:rFonts w:cs="FrankRuehl"/>
          <w:rtl/>
        </w:rPr>
      </w:pPr>
      <w:r>
        <w:rPr>
          <w:rtl/>
          <w:lang w:eastAsia="en-US" w:bidi="ar-SA"/>
        </w:rPr>
        <w:pict>
          <v:rect id="_x0000_s2180" style="position:absolute;left:0;text-align:left;margin-left:467.2pt;margin-top:7.1pt;width:75.05pt;height:15pt;z-index:251691520" filled="f" stroked="f" strokecolor="lime" strokeweight=".25pt">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w10:anchorlock/>
          </v:rect>
        </w:pict>
      </w:r>
      <w:r>
        <w:rPr>
          <w:rtl/>
        </w:rPr>
        <w:tab/>
      </w:r>
      <w:r>
        <w:rPr>
          <w:rStyle w:val="default"/>
          <w:rFonts w:cs="FrankRuehl"/>
          <w:rtl/>
        </w:rPr>
        <w:t>"</w:t>
      </w:r>
      <w:r>
        <w:rPr>
          <w:rStyle w:val="default"/>
          <w:rFonts w:cs="FrankRuehl" w:hint="cs"/>
          <w:rtl/>
        </w:rPr>
        <w:t xml:space="preserve">ישראלי" </w:t>
      </w:r>
      <w:r w:rsidR="00FA53B0">
        <w:rPr>
          <w:rStyle w:val="default"/>
          <w:rFonts w:cs="FrankRuehl" w:hint="eastAsia"/>
          <w:rtl/>
        </w:rPr>
        <w:t>–</w:t>
      </w:r>
      <w:r>
        <w:rPr>
          <w:rStyle w:val="default"/>
          <w:rFonts w:cs="FrankRuehl" w:hint="cs"/>
          <w:rtl/>
        </w:rPr>
        <w:t xml:space="preserve"> כל אחד מאלה:</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הרשום במרשם האוכלוסין, לפי חוק מרשם</w:t>
      </w:r>
      <w:r>
        <w:rPr>
          <w:rStyle w:val="default"/>
          <w:rFonts w:cs="FrankRuehl"/>
          <w:rtl/>
        </w:rPr>
        <w:t xml:space="preserve"> </w:t>
      </w:r>
      <w:r>
        <w:rPr>
          <w:rStyle w:val="default"/>
          <w:rFonts w:cs="FrankRuehl" w:hint="cs"/>
          <w:rtl/>
        </w:rPr>
        <w:t>האוכלוסין, תשכ"ה-1965;</w:t>
      </w:r>
    </w:p>
    <w:p w:rsidR="003C0AF8" w:rsidRDefault="003C0AF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תאגיד הרשום בישראל או תאגיד שהוקם על פי דין</w:t>
      </w:r>
      <w:r>
        <w:rPr>
          <w:rStyle w:val="default"/>
          <w:rFonts w:cs="FrankRuehl"/>
          <w:rtl/>
        </w:rPr>
        <w:t xml:space="preserve"> </w:t>
      </w:r>
      <w:r>
        <w:rPr>
          <w:rStyle w:val="default"/>
          <w:rFonts w:cs="FrankRuehl" w:hint="cs"/>
          <w:rtl/>
        </w:rPr>
        <w:t>בישראל;</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6" w:name="Rov110"/>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92"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93"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sz w:val="2"/>
          <w:szCs w:val="2"/>
          <w:shd w:val="clear" w:color="auto" w:fill="FFFF99"/>
          <w:rtl/>
        </w:rPr>
      </w:pPr>
      <w:r w:rsidRPr="002D7711">
        <w:rPr>
          <w:rStyle w:val="default"/>
          <w:rFonts w:cs="FrankRuehl" w:hint="cs"/>
          <w:b/>
          <w:bCs/>
          <w:vanish/>
          <w:szCs w:val="20"/>
          <w:shd w:val="clear" w:color="auto" w:fill="FFFF99"/>
          <w:rtl/>
        </w:rPr>
        <w:t>הוספת הגדרת "ישראלי"</w:t>
      </w:r>
      <w:bookmarkEnd w:id="16"/>
    </w:p>
    <w:p w:rsidR="003C0AF8" w:rsidRDefault="003C0AF8">
      <w:pPr>
        <w:pStyle w:val="P00"/>
        <w:ind w:left="0" w:right="1134"/>
        <w:rPr>
          <w:rStyle w:val="default"/>
          <w:rFonts w:cs="FrankRuehl"/>
          <w:rtl/>
        </w:rPr>
      </w:pPr>
      <w:r>
        <w:rPr>
          <w:rtl/>
          <w:lang w:eastAsia="en-US" w:bidi="ar-SA"/>
        </w:rPr>
        <w:pict>
          <v:rect id="_x0000_s2181" style="position:absolute;left:0;text-align:left;margin-left:464.35pt;margin-top:7.1pt;width:75.05pt;height:15pt;z-index:251692544"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w10:anchorlock/>
          </v:rect>
        </w:pict>
      </w:r>
      <w:r>
        <w:rPr>
          <w:rtl/>
        </w:rPr>
        <w:tab/>
      </w:r>
      <w:r>
        <w:rPr>
          <w:rStyle w:val="default"/>
          <w:rFonts w:cs="FrankRuehl"/>
          <w:rtl/>
        </w:rPr>
        <w:t>"</w:t>
      </w:r>
      <w:r>
        <w:rPr>
          <w:rStyle w:val="default"/>
          <w:rFonts w:cs="FrankRuehl" w:hint="cs"/>
          <w:rtl/>
        </w:rPr>
        <w:t xml:space="preserve">אדם הנמצא בישראל" </w:t>
      </w:r>
      <w:r w:rsidR="00FA53B0">
        <w:rPr>
          <w:rStyle w:val="default"/>
          <w:rFonts w:cs="FrankRuehl" w:hint="eastAsia"/>
          <w:rtl/>
        </w:rPr>
        <w:t>–</w:t>
      </w:r>
      <w:r>
        <w:rPr>
          <w:rStyle w:val="default"/>
          <w:rFonts w:cs="FrankRuehl" w:hint="cs"/>
          <w:rtl/>
        </w:rPr>
        <w:t xml:space="preserve"> לרבות ישראלי ולרבות תאגיד הפועל בישראל או שהשליטה בו היא בי</w:t>
      </w:r>
      <w:r>
        <w:rPr>
          <w:rStyle w:val="default"/>
          <w:rFonts w:cs="FrankRuehl"/>
          <w:rtl/>
        </w:rPr>
        <w:t>ד</w:t>
      </w:r>
      <w:r>
        <w:rPr>
          <w:rStyle w:val="default"/>
          <w:rFonts w:cs="FrankRuehl" w:hint="cs"/>
          <w:rtl/>
        </w:rPr>
        <w:t>י ישראלי;</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7" w:name="Rov111"/>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9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9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הגדרת "אדם הנמצא בישראל"</w:t>
      </w:r>
      <w:bookmarkEnd w:id="17"/>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מפקד" </w:t>
      </w:r>
      <w:r w:rsidR="00FA53B0">
        <w:rPr>
          <w:rStyle w:val="default"/>
          <w:rFonts w:cs="FrankRuehl" w:hint="eastAsia"/>
          <w:rtl/>
        </w:rPr>
        <w:t>–</w:t>
      </w:r>
      <w:r>
        <w:rPr>
          <w:rStyle w:val="default"/>
          <w:rFonts w:cs="FrankRuehl" w:hint="cs"/>
          <w:rtl/>
        </w:rPr>
        <w:t xml:space="preserve"> מפקד כוחות צבא -הגנה לישראל באזור או בחלק ממנו או מפקד אזור או חלק מאזור מטעם צבא-הגנה לישראל;</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בית משפט צבאי"</w:t>
      </w:r>
      <w:r w:rsidR="00FA53B0">
        <w:rPr>
          <w:rStyle w:val="default"/>
          <w:rFonts w:cs="FrankRuehl" w:hint="cs"/>
          <w:rtl/>
        </w:rPr>
        <w:t xml:space="preserve"> –</w:t>
      </w:r>
      <w:r>
        <w:rPr>
          <w:rStyle w:val="default"/>
          <w:rFonts w:cs="FrankRuehl" w:hint="cs"/>
          <w:rtl/>
        </w:rPr>
        <w:t xml:space="preserve"> בית משפט שנתכונן על ידי מפקד.</w:t>
      </w:r>
    </w:p>
    <w:p w:rsidR="003C0AF8" w:rsidRDefault="003C0AF8">
      <w:pPr>
        <w:pStyle w:val="medium2-header"/>
        <w:keepLines w:val="0"/>
        <w:spacing w:before="72"/>
        <w:ind w:left="0" w:right="1134"/>
        <w:rPr>
          <w:noProof/>
          <w:sz w:val="20"/>
          <w:rtl/>
        </w:rPr>
      </w:pPr>
      <w:bookmarkStart w:id="18" w:name="med2"/>
      <w:bookmarkEnd w:id="18"/>
      <w:r>
        <w:rPr>
          <w:noProof/>
          <w:sz w:val="20"/>
          <w:lang w:val="he-IL"/>
        </w:rPr>
        <w:pict>
          <v:rect id="_x0000_s2058" style="position:absolute;left:0;text-align:left;margin-left:464.5pt;margin-top:8.05pt;width:75.05pt;height:20pt;z-index:25160140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 w:val="20"/>
                      <w:szCs w:val="18"/>
                      <w:rtl/>
                    </w:rPr>
                    <w:t xml:space="preserve">(תיקון מס' 21) </w:t>
                  </w:r>
                  <w:r>
                    <w:rPr>
                      <w:rFonts w:cs="Miriam"/>
                      <w:szCs w:val="18"/>
                      <w:rtl/>
                    </w:rPr>
                    <w:t>ת</w:t>
                  </w:r>
                  <w:r>
                    <w:rPr>
                      <w:rFonts w:cs="Miriam" w:hint="cs"/>
                      <w:szCs w:val="18"/>
                      <w:rtl/>
                    </w:rPr>
                    <w:t>שנ"ה-1994</w:t>
                  </w:r>
                </w:p>
              </w:txbxContent>
            </v:textbox>
            <w10:anchorlock/>
          </v:rect>
        </w:pict>
      </w:r>
      <w:r>
        <w:rPr>
          <w:noProof/>
          <w:sz w:val="20"/>
          <w:rtl/>
        </w:rPr>
        <w:t>פ</w:t>
      </w:r>
      <w:r>
        <w:rPr>
          <w:rFonts w:hint="cs"/>
          <w:noProof/>
          <w:sz w:val="20"/>
          <w:rtl/>
        </w:rPr>
        <w:t>רק ב': סמכות שיפוט</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9" w:name="Rov52"/>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9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58 (</w:t>
      </w:r>
      <w:hyperlink r:id="rId9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כותרת פרק ב'</w:t>
      </w:r>
      <w:bookmarkEnd w:id="19"/>
    </w:p>
    <w:p w:rsidR="003C0AF8" w:rsidRDefault="003C0AF8">
      <w:pPr>
        <w:pStyle w:val="P00"/>
        <w:ind w:left="0" w:right="1134"/>
        <w:rPr>
          <w:rStyle w:val="default"/>
          <w:rFonts w:cs="FrankRuehl"/>
          <w:rtl/>
        </w:rPr>
      </w:pPr>
      <w:bookmarkStart w:id="20" w:name="Seif2"/>
      <w:bookmarkEnd w:id="20"/>
      <w:r>
        <w:rPr>
          <w:lang w:val="he-IL"/>
        </w:rPr>
        <w:pict>
          <v:rect id="_x0000_s2059" style="position:absolute;left:0;text-align:left;margin-left:464.5pt;margin-top:8.05pt;width:75.05pt;height:46.4pt;z-index:251602432"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ס</w:t>
                  </w:r>
                  <w:r>
                    <w:rPr>
                      <w:rFonts w:cs="Miriam" w:hint="cs"/>
                      <w:szCs w:val="18"/>
                      <w:rtl/>
                    </w:rPr>
                    <w:t xml:space="preserve">מכות בית משפט (תיקון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בנוסף לאמור בכל דין יהיה בית המשפט בישראל מוסמך לדון, לפי הדין החל בישראל, אדם ה</w:t>
      </w:r>
      <w:r>
        <w:rPr>
          <w:rStyle w:val="default"/>
          <w:rFonts w:cs="FrankRuehl"/>
          <w:rtl/>
        </w:rPr>
        <w:t>נ</w:t>
      </w:r>
      <w:r>
        <w:rPr>
          <w:rStyle w:val="default"/>
          <w:rFonts w:cs="FrankRuehl" w:hint="cs"/>
          <w:rtl/>
        </w:rPr>
        <w:t>מצא בישראל על מעשהו או מחדלו שאירעו באזור וכן ישראלי על מעשהו או מחדלו שאירעו בשטחי המועצה הפלסטינית, והכל אם המעשה או המחדל היו עבירות אילו אירעו בתחום השיפוט של בתי המשפט בישראל.</w:t>
      </w:r>
    </w:p>
    <w:p w:rsidR="003C0AF8" w:rsidRDefault="003C0AF8">
      <w:pPr>
        <w:pStyle w:val="P00"/>
        <w:ind w:left="0" w:right="1134"/>
        <w:rPr>
          <w:rStyle w:val="default"/>
          <w:rFonts w:cs="FrankRuehl"/>
          <w:rtl/>
        </w:rPr>
      </w:pPr>
      <w:r>
        <w:rPr>
          <w:lang w:val="he-IL"/>
        </w:rPr>
        <w:pict>
          <v:rect id="_x0000_s2060" style="position:absolute;left:0;text-align:left;margin-left:464.5pt;margin-top:8.05pt;width:75.05pt;height:34.3pt;z-index:251603456"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הדין החל בישראל בנוגע לעבירות של ברי</w:t>
      </w:r>
      <w:r>
        <w:rPr>
          <w:rStyle w:val="default"/>
          <w:rFonts w:cs="FrankRuehl"/>
          <w:rtl/>
        </w:rPr>
        <w:t>ר</w:t>
      </w:r>
      <w:r>
        <w:rPr>
          <w:rStyle w:val="default"/>
          <w:rFonts w:cs="FrankRuehl" w:hint="cs"/>
          <w:rtl/>
        </w:rPr>
        <w:t>ת משפט ולעבירות מינהליות יחולו, גם על עבירות כאמור שעבר ישראלי באזור או בשטחי המועצה הפלסטינית ושאילו היו נעברות בישראל היו עבירות כאמור.</w:t>
      </w:r>
    </w:p>
    <w:p w:rsidR="003C0AF8" w:rsidRDefault="003C0AF8">
      <w:pPr>
        <w:pStyle w:val="P00"/>
        <w:ind w:left="0" w:right="1134"/>
        <w:rPr>
          <w:rStyle w:val="default"/>
          <w:rFonts w:cs="FrankRuehl"/>
          <w:rtl/>
        </w:rPr>
      </w:pPr>
      <w:r>
        <w:rPr>
          <w:lang w:val="he-IL"/>
        </w:rPr>
        <w:pict>
          <v:rect id="_x0000_s2061" style="position:absolute;left:0;text-align:left;margin-left:464.5pt;margin-top:8.05pt;width:75.05pt;height:19.65pt;z-index:251604480"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תקנה זו אינה חלה על מי שבשעת המעשה או המחדל היה תושב אזור או תושב שטחי המועצה הפלסטיני</w:t>
      </w:r>
      <w:r>
        <w:rPr>
          <w:rStyle w:val="default"/>
          <w:rFonts w:cs="FrankRuehl"/>
          <w:rtl/>
        </w:rPr>
        <w:t>ת</w:t>
      </w:r>
      <w:r>
        <w:rPr>
          <w:rStyle w:val="default"/>
          <w:rFonts w:cs="FrankRuehl" w:hint="cs"/>
          <w:rtl/>
        </w:rPr>
        <w:t>, שאינם ישראלים.</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הסמכות לדון אדם על -פי תקנה זו תהא בידי בית המשפט שאזור שיפוטו נמצא קרוב למקום בו נעברה העבירה או בבית המשפט שבאזור שיפוטו נמצא מקום מגוריו של הנאשם או נתפס הנאשם.</w:t>
      </w:r>
    </w:p>
    <w:p w:rsidR="003C0AF8" w:rsidRDefault="003C0AF8">
      <w:pPr>
        <w:pStyle w:val="P00"/>
        <w:ind w:left="0" w:right="1134"/>
        <w:rPr>
          <w:rStyle w:val="default"/>
          <w:rFonts w:cs="FrankRuehl"/>
          <w:rtl/>
        </w:rPr>
      </w:pPr>
      <w:r>
        <w:rPr>
          <w:lang w:val="he-IL"/>
        </w:rPr>
        <w:pict>
          <v:rect id="_x0000_s2062" style="position:absolute;left:0;text-align:left;margin-left:464.5pt;margin-top:8.05pt;width:75.05pt;height:20.25pt;z-index:251605504"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 דנים אדם בישראל על מעשה או מחדל שז</w:t>
      </w:r>
      <w:r>
        <w:rPr>
          <w:rStyle w:val="default"/>
          <w:rFonts w:cs="FrankRuehl"/>
          <w:rtl/>
        </w:rPr>
        <w:t>ו</w:t>
      </w:r>
      <w:r>
        <w:rPr>
          <w:rStyle w:val="default"/>
          <w:rFonts w:cs="FrankRuehl" w:hint="cs"/>
          <w:rtl/>
        </w:rPr>
        <w:t>כה או הורשע עליהם בפסק -דין שניתן בפניו בבית משפט צבאי או בבית משפט אחר באזור, אולם אם גרם המעשה או המחדל למותו של אדם, דנים אותו על כך אף אם הורשע כאמור בשל עבירה אחרת שבאותו מעשה או מחדל.</w:t>
      </w:r>
    </w:p>
    <w:p w:rsidR="003C0AF8" w:rsidRDefault="003C0AF8">
      <w:pPr>
        <w:pStyle w:val="P00"/>
        <w:ind w:left="0" w:right="1134"/>
        <w:rPr>
          <w:rStyle w:val="default"/>
          <w:rFonts w:cs="FrankRuehl" w:hint="cs"/>
          <w:rtl/>
        </w:rPr>
      </w:pPr>
      <w:r>
        <w:rPr>
          <w:lang w:val="he-IL"/>
        </w:rPr>
        <w:pict>
          <v:rect id="_x0000_s2063" style="position:absolute;left:0;text-align:left;margin-left:464.5pt;margin-top:8.05pt;width:75.05pt;height:16.85pt;z-index:25160652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20) </w:t>
                  </w: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העמדה לדין על מעשה שבית </w:t>
      </w:r>
      <w:r>
        <w:rPr>
          <w:rStyle w:val="default"/>
          <w:rFonts w:cs="FrankRuehl"/>
          <w:rtl/>
        </w:rPr>
        <w:t>מ</w:t>
      </w:r>
      <w:r>
        <w:rPr>
          <w:rStyle w:val="default"/>
          <w:rFonts w:cs="FrankRuehl" w:hint="cs"/>
          <w:rtl/>
        </w:rPr>
        <w:t>שפט בישראל מוסמך לדון בו לפי תקנה זו אינה טעונה הסכמת היועץ המשפטי לממשלה.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21" w:name="Rov95"/>
      <w:r w:rsidRPr="002D7711">
        <w:rPr>
          <w:rStyle w:val="default"/>
          <w:rFonts w:cs="FrankRuehl" w:hint="cs"/>
          <w:vanish/>
          <w:color w:val="FF0000"/>
          <w:szCs w:val="20"/>
          <w:shd w:val="clear" w:color="auto" w:fill="FFFF99"/>
          <w:rtl/>
        </w:rPr>
        <w:t>מיום 8.8.1975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7</w:t>
      </w:r>
    </w:p>
    <w:p w:rsidR="003C0AF8" w:rsidRPr="002D7711" w:rsidRDefault="003C0AF8">
      <w:pPr>
        <w:pStyle w:val="P00"/>
        <w:spacing w:before="0"/>
        <w:ind w:left="0" w:right="1134"/>
        <w:rPr>
          <w:rStyle w:val="default"/>
          <w:rFonts w:cs="FrankRuehl" w:hint="cs"/>
          <w:vanish/>
          <w:szCs w:val="20"/>
          <w:shd w:val="clear" w:color="auto" w:fill="FFFF99"/>
          <w:rtl/>
        </w:rPr>
      </w:pPr>
      <w:hyperlink r:id="rId98" w:history="1">
        <w:r w:rsidRPr="002D7711">
          <w:rPr>
            <w:rStyle w:val="Hyperlink"/>
            <w:rFonts w:hint="cs"/>
            <w:vanish/>
            <w:szCs w:val="20"/>
            <w:shd w:val="clear" w:color="auto" w:fill="FFFF99"/>
            <w:rtl/>
          </w:rPr>
          <w:t>ס"ח תשל"ה מס' 779</w:t>
        </w:r>
      </w:hyperlink>
      <w:r w:rsidRPr="002D7711">
        <w:rPr>
          <w:rStyle w:val="default"/>
          <w:rFonts w:cs="FrankRuehl" w:hint="cs"/>
          <w:vanish/>
          <w:szCs w:val="20"/>
          <w:shd w:val="clear" w:color="auto" w:fill="FFFF99"/>
          <w:rtl/>
        </w:rPr>
        <w:t xml:space="preserve"> מיום 8.8.1975 עמ' 229 (</w:t>
      </w:r>
      <w:hyperlink r:id="rId99" w:history="1">
        <w:r w:rsidRPr="002D7711">
          <w:rPr>
            <w:rStyle w:val="Hyperlink"/>
            <w:rFonts w:hint="cs"/>
            <w:vanish/>
            <w:szCs w:val="20"/>
            <w:shd w:val="clear" w:color="auto" w:fill="FFFF99"/>
            <w:rtl/>
          </w:rPr>
          <w:t>ה"ח 1157</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strike/>
          <w:vanish/>
          <w:sz w:val="22"/>
          <w:szCs w:val="22"/>
          <w:shd w:val="clear" w:color="auto" w:fill="FFFF99"/>
          <w:rtl/>
        </w:rPr>
      </w:pPr>
      <w:r w:rsidRPr="002D7711">
        <w:rPr>
          <w:rStyle w:val="default"/>
          <w:rFonts w:cs="FrankRuehl" w:hint="cs"/>
          <w:vanish/>
          <w:szCs w:val="20"/>
          <w:shd w:val="clear" w:color="auto" w:fill="FFFF99"/>
          <w:rtl/>
        </w:rPr>
        <w:tab/>
      </w:r>
      <w:r w:rsidRPr="002D7711">
        <w:rPr>
          <w:rStyle w:val="default"/>
          <w:rFonts w:ascii="FrankRuehl" w:hAnsi="FrankRuehl" w:cs="FrankRuehl" w:hint="cs"/>
          <w:strike/>
          <w:vanish/>
          <w:sz w:val="22"/>
          <w:szCs w:val="22"/>
          <w:shd w:val="clear" w:color="auto" w:fill="FFFF99"/>
          <w:rtl/>
        </w:rPr>
        <w:t>(א)</w:t>
      </w:r>
      <w:r w:rsidRPr="002D7711">
        <w:rPr>
          <w:rStyle w:val="default"/>
          <w:rFonts w:ascii="FrankRuehl" w:hAnsi="FrankRuehl" w:cs="FrankRuehl" w:hint="cs"/>
          <w:strike/>
          <w:vanish/>
          <w:sz w:val="22"/>
          <w:szCs w:val="22"/>
          <w:shd w:val="clear" w:color="auto" w:fill="FFFF99"/>
          <w:rtl/>
        </w:rPr>
        <w:tab/>
        <w:t>בית משפט בישראל מוסמך לדון לפי הדין הישראלי אדם שנמצא בישראל על מעשו או מחדלו שאירעו באזור ושהיו מהווים עבירה אילו אירעו בתחום השיפוט של בתי המשפט בישראל.</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(א)</w:t>
      </w:r>
      <w:r w:rsidRPr="002D7711">
        <w:rPr>
          <w:rStyle w:val="default"/>
          <w:rFonts w:ascii="FrankRuehl" w:hAnsi="FrankRuehl" w:cs="FrankRuehl" w:hint="cs"/>
          <w:vanish/>
          <w:sz w:val="22"/>
          <w:szCs w:val="22"/>
          <w:u w:val="single"/>
          <w:shd w:val="clear" w:color="auto" w:fill="FFFF99"/>
          <w:rtl/>
        </w:rPr>
        <w:tab/>
        <w:t>בית משפט בישראל מוסמך לדון לפי הדין הישראלי אדם הנמצא בישראל או הרשום במרשם האוכלוסין לפי חוק מרשם האוכלוסין, תשכ"ה-1965, על מעשו או מחדלו שאירעו באזור ושהיו מהווים עבירה אילו אירעו בתחום השיפוט של בתי המשפט בישראל.</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(ב)</w:t>
      </w:r>
      <w:r w:rsidRPr="002D7711">
        <w:rPr>
          <w:rStyle w:val="default"/>
          <w:rFonts w:ascii="FrankRuehl" w:hAnsi="FrankRuehl" w:cs="FrankRuehl" w:hint="cs"/>
          <w:vanish/>
          <w:sz w:val="22"/>
          <w:szCs w:val="22"/>
          <w:shd w:val="clear" w:color="auto" w:fill="FFFF99"/>
          <w:rtl/>
        </w:rPr>
        <w:tab/>
        <w:t>תקנה זו חלה על מעשה או מחדל שאירעו לאחר היום הקובע, בין שאירעו לפני תחילת תקנות אלה ובין שאירעו לאחריה.</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(ג)</w:t>
      </w:r>
      <w:r w:rsidRPr="002D7711">
        <w:rPr>
          <w:rStyle w:val="default"/>
          <w:rFonts w:ascii="FrankRuehl" w:hAnsi="FrankRuehl" w:cs="FrankRuehl" w:hint="cs"/>
          <w:strike/>
          <w:vanish/>
          <w:sz w:val="22"/>
          <w:szCs w:val="22"/>
          <w:shd w:val="clear" w:color="auto" w:fill="FFFF99"/>
          <w:rtl/>
        </w:rPr>
        <w:tab/>
        <w:t>תקנה זו אינה חלה על מי שבשעת המעשה או המחדל היה תושב של אחד האזורים.</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(ג)</w:t>
      </w:r>
      <w:r w:rsidRPr="002D7711">
        <w:rPr>
          <w:rStyle w:val="default"/>
          <w:rFonts w:ascii="FrankRuehl" w:hAnsi="FrankRuehl" w:cs="FrankRuehl" w:hint="cs"/>
          <w:vanish/>
          <w:sz w:val="22"/>
          <w:szCs w:val="22"/>
          <w:u w:val="single"/>
          <w:shd w:val="clear" w:color="auto" w:fill="FFFF99"/>
          <w:rtl/>
        </w:rPr>
        <w:tab/>
        <w:t>תקנה זו אינה חלה על מי שבשעת המעשה או המחדל היה תושב של אחד האזורים ולא היה רשום במרשם האוכלוסין כאמור בתקנת משנה (א).</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31.12.1981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12</w:t>
      </w:r>
    </w:p>
    <w:p w:rsidR="003C0AF8" w:rsidRPr="002D7711" w:rsidRDefault="003C0AF8">
      <w:pPr>
        <w:pStyle w:val="P00"/>
        <w:spacing w:before="0"/>
        <w:ind w:left="0" w:right="1134"/>
        <w:rPr>
          <w:rStyle w:val="default"/>
          <w:rFonts w:cs="FrankRuehl" w:hint="cs"/>
          <w:vanish/>
          <w:szCs w:val="20"/>
          <w:shd w:val="clear" w:color="auto" w:fill="FFFF99"/>
          <w:rtl/>
        </w:rPr>
      </w:pPr>
      <w:hyperlink r:id="rId100" w:history="1">
        <w:r w:rsidRPr="002D7711">
          <w:rPr>
            <w:rStyle w:val="Hyperlink"/>
            <w:rFonts w:hint="cs"/>
            <w:vanish/>
            <w:szCs w:val="20"/>
            <w:shd w:val="clear" w:color="auto" w:fill="FFFF99"/>
            <w:rtl/>
          </w:rPr>
          <w:t>ס"ח תשמ"ב מס' 1036</w:t>
        </w:r>
      </w:hyperlink>
      <w:r w:rsidRPr="002D7711">
        <w:rPr>
          <w:rStyle w:val="default"/>
          <w:rFonts w:cs="FrankRuehl" w:hint="cs"/>
          <w:vanish/>
          <w:szCs w:val="20"/>
          <w:shd w:val="clear" w:color="auto" w:fill="FFFF99"/>
          <w:rtl/>
        </w:rPr>
        <w:t xml:space="preserve"> מיום 30.12.1981 עמ' 18 (</w:t>
      </w:r>
      <w:hyperlink r:id="rId101" w:history="1">
        <w:r w:rsidRPr="002D7711">
          <w:rPr>
            <w:rStyle w:val="Hyperlink"/>
            <w:rFonts w:hint="cs"/>
            <w:vanish/>
            <w:szCs w:val="20"/>
            <w:shd w:val="clear" w:color="auto" w:fill="FFFF99"/>
            <w:rtl/>
          </w:rPr>
          <w:t>ה"ח 1553</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Pr>
      </w:pPr>
      <w:r w:rsidRPr="002D7711">
        <w:rPr>
          <w:rStyle w:val="default"/>
          <w:rFonts w:ascii="FrankRuehl" w:hAnsi="FrankRuehl" w:cs="FrankRuehl" w:hint="cs"/>
          <w:vanish/>
          <w:sz w:val="22"/>
          <w:szCs w:val="22"/>
          <w:shd w:val="clear" w:color="auto" w:fill="FFFF99"/>
          <w:rtl/>
        </w:rPr>
        <w:tab/>
        <w:t>(ג)</w:t>
      </w:r>
      <w:r w:rsidRPr="002D7711">
        <w:rPr>
          <w:rStyle w:val="default"/>
          <w:rFonts w:ascii="FrankRuehl" w:hAnsi="FrankRuehl" w:cs="FrankRuehl" w:hint="cs"/>
          <w:vanish/>
          <w:sz w:val="22"/>
          <w:szCs w:val="22"/>
          <w:shd w:val="clear" w:color="auto" w:fill="FFFF99"/>
          <w:rtl/>
        </w:rPr>
        <w:tab/>
        <w:t xml:space="preserve">תקנה זו אינה חלה על מי שבשעת המעשה או המחדל היה תושב של אחד האזורים ולא היה רשום במרשם האוכלוסין כאמור בתקנת משנה (א) </w:t>
      </w:r>
      <w:r w:rsidRPr="002D7711">
        <w:rPr>
          <w:rStyle w:val="default"/>
          <w:rFonts w:ascii="FrankRuehl" w:hAnsi="FrankRuehl" w:cs="FrankRuehl" w:hint="cs"/>
          <w:vanish/>
          <w:sz w:val="22"/>
          <w:szCs w:val="22"/>
          <w:u w:val="single"/>
          <w:shd w:val="clear" w:color="auto" w:fill="FFFF99"/>
          <w:rtl/>
        </w:rPr>
        <w:t xml:space="preserve">(להלן </w:t>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 xml:space="preserve"> תושב האזור)</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1.1.1988</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15</w:t>
      </w:r>
    </w:p>
    <w:p w:rsidR="003C0AF8" w:rsidRPr="002D7711" w:rsidRDefault="003C0AF8">
      <w:pPr>
        <w:pStyle w:val="P00"/>
        <w:spacing w:before="0"/>
        <w:ind w:left="0" w:right="1134"/>
        <w:rPr>
          <w:rStyle w:val="default"/>
          <w:rFonts w:cs="FrankRuehl" w:hint="cs"/>
          <w:vanish/>
          <w:szCs w:val="20"/>
          <w:shd w:val="clear" w:color="auto" w:fill="FFFF99"/>
          <w:rtl/>
        </w:rPr>
      </w:pPr>
      <w:hyperlink r:id="rId102" w:history="1">
        <w:r w:rsidRPr="002D7711">
          <w:rPr>
            <w:rStyle w:val="Hyperlink"/>
            <w:rFonts w:hint="cs"/>
            <w:vanish/>
            <w:szCs w:val="20"/>
            <w:shd w:val="clear" w:color="auto" w:fill="FFFF99"/>
            <w:rtl/>
          </w:rPr>
          <w:t>ס"ח תשמ"ח מס' 1232</w:t>
        </w:r>
      </w:hyperlink>
      <w:r w:rsidRPr="002D7711">
        <w:rPr>
          <w:rStyle w:val="default"/>
          <w:rFonts w:cs="FrankRuehl" w:hint="cs"/>
          <w:vanish/>
          <w:szCs w:val="20"/>
          <w:shd w:val="clear" w:color="auto" w:fill="FFFF99"/>
          <w:rtl/>
        </w:rPr>
        <w:t xml:space="preserve"> מיום 31.12.1987 עמ' 16 (</w:t>
      </w:r>
      <w:hyperlink r:id="rId103" w:history="1">
        <w:r w:rsidRPr="002D7711">
          <w:rPr>
            <w:rStyle w:val="Hyperlink"/>
            <w:rFonts w:hint="cs"/>
            <w:vanish/>
            <w:szCs w:val="20"/>
            <w:shd w:val="clear" w:color="auto" w:fill="FFFF99"/>
            <w:rtl/>
          </w:rPr>
          <w:t>ה"ח 1858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shd w:val="clear" w:color="auto" w:fill="FFFF99"/>
          <w:rtl/>
        </w:rPr>
        <w:tab/>
        <w:t>(א)</w:t>
      </w:r>
      <w:r w:rsidRPr="002D7711">
        <w:rPr>
          <w:rStyle w:val="default"/>
          <w:rFonts w:ascii="FrankRuehl" w:hAnsi="FrankRuehl" w:cs="FrankRuehl" w:hint="cs"/>
          <w:vanish/>
          <w:sz w:val="22"/>
          <w:szCs w:val="22"/>
          <w:shd w:val="clear" w:color="auto" w:fill="FFFF99"/>
          <w:rtl/>
        </w:rPr>
        <w:tab/>
        <w:t xml:space="preserve">בית משפט בישראל מוסמך לדון לפי הדין הישראלי אדם הנמצא בישראל </w:t>
      </w:r>
      <w:r w:rsidRPr="002D7711">
        <w:rPr>
          <w:rStyle w:val="default"/>
          <w:rFonts w:ascii="FrankRuehl" w:hAnsi="FrankRuehl" w:cs="FrankRuehl" w:hint="cs"/>
          <w:strike/>
          <w:vanish/>
          <w:sz w:val="22"/>
          <w:szCs w:val="22"/>
          <w:shd w:val="clear" w:color="auto" w:fill="FFFF99"/>
          <w:rtl/>
        </w:rPr>
        <w:t>או הרשום במרשם האוכלוסין לפי חוק מרשם האוכלוסין, תשכ"ה-1965</w:t>
      </w:r>
      <w:r w:rsidRPr="002D7711">
        <w:rPr>
          <w:rStyle w:val="default"/>
          <w:rFonts w:ascii="FrankRuehl" w:hAnsi="FrankRuehl" w:cs="FrankRuehl" w:hint="cs"/>
          <w:vanish/>
          <w:sz w:val="22"/>
          <w:szCs w:val="22"/>
          <w:shd w:val="clear" w:color="auto" w:fill="FFFF99"/>
          <w:rtl/>
        </w:rPr>
        <w:t xml:space="preserve">, על מעשו או מחדלו שאירעו באזור ושהיו מהווים עבירה אילו אירעו בתחום השיפוט של בתי המשפט בישראל. </w:t>
      </w:r>
      <w:r w:rsidRPr="002D7711">
        <w:rPr>
          <w:rStyle w:val="default"/>
          <w:rFonts w:ascii="FrankRuehl" w:hAnsi="FrankRuehl" w:cs="FrankRuehl" w:hint="cs"/>
          <w:vanish/>
          <w:sz w:val="22"/>
          <w:szCs w:val="22"/>
          <w:u w:val="single"/>
          <w:shd w:val="clear" w:color="auto" w:fill="FFFF99"/>
          <w:rtl/>
        </w:rPr>
        <w:t xml:space="preserve">בתקנה זו, "אדם הנמצא בישראל" </w:t>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 xml:space="preserve"> לרבות אלה:</w:t>
      </w:r>
    </w:p>
    <w:p w:rsidR="003C0AF8" w:rsidRPr="002D7711" w:rsidRDefault="003C0AF8">
      <w:pPr>
        <w:pStyle w:val="P00"/>
        <w:spacing w:before="0"/>
        <w:ind w:left="1021"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u w:val="single"/>
          <w:shd w:val="clear" w:color="auto" w:fill="FFFF99"/>
          <w:rtl/>
        </w:rPr>
        <w:t>(1)</w:t>
      </w:r>
      <w:r w:rsidRPr="002D7711">
        <w:rPr>
          <w:rStyle w:val="default"/>
          <w:rFonts w:ascii="FrankRuehl" w:hAnsi="FrankRuehl" w:cs="FrankRuehl" w:hint="cs"/>
          <w:vanish/>
          <w:sz w:val="22"/>
          <w:szCs w:val="22"/>
          <w:u w:val="single"/>
          <w:shd w:val="clear" w:color="auto" w:fill="FFFF99"/>
          <w:rtl/>
        </w:rPr>
        <w:tab/>
        <w:t>אדם הרשום במרשם האוכלוסין לפי חוק מרשם האוכלוסין, התשכ"ה-1965;</w:t>
      </w:r>
    </w:p>
    <w:p w:rsidR="003C0AF8" w:rsidRPr="002D7711" w:rsidRDefault="003C0AF8">
      <w:pPr>
        <w:pStyle w:val="P00"/>
        <w:spacing w:before="0"/>
        <w:ind w:left="1021"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u w:val="single"/>
          <w:shd w:val="clear" w:color="auto" w:fill="FFFF99"/>
          <w:rtl/>
        </w:rPr>
        <w:t>(2)</w:t>
      </w:r>
      <w:r w:rsidRPr="002D7711">
        <w:rPr>
          <w:rStyle w:val="default"/>
          <w:rFonts w:ascii="FrankRuehl" w:hAnsi="FrankRuehl" w:cs="FrankRuehl" w:hint="cs"/>
          <w:vanish/>
          <w:sz w:val="22"/>
          <w:szCs w:val="22"/>
          <w:u w:val="single"/>
          <w:shd w:val="clear" w:color="auto" w:fill="FFFF99"/>
          <w:rtl/>
        </w:rPr>
        <w:tab/>
        <w:t>תאגיד הרשום בישראל;</w:t>
      </w:r>
    </w:p>
    <w:p w:rsidR="003C0AF8" w:rsidRPr="002D7711" w:rsidRDefault="003C0AF8">
      <w:pPr>
        <w:pStyle w:val="P00"/>
        <w:spacing w:before="0"/>
        <w:ind w:left="1021"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u w:val="single"/>
          <w:shd w:val="clear" w:color="auto" w:fill="FFFF99"/>
          <w:rtl/>
        </w:rPr>
        <w:t>(3)</w:t>
      </w:r>
      <w:r w:rsidRPr="002D7711">
        <w:rPr>
          <w:rStyle w:val="default"/>
          <w:rFonts w:ascii="FrankRuehl" w:hAnsi="FrankRuehl" w:cs="FrankRuehl" w:hint="cs"/>
          <w:vanish/>
          <w:sz w:val="22"/>
          <w:szCs w:val="22"/>
          <w:u w:val="single"/>
          <w:shd w:val="clear" w:color="auto" w:fill="FFFF99"/>
          <w:rtl/>
        </w:rPr>
        <w:tab/>
        <w:t>תאגיד הפועל בישראל או שהשליטה בו היא בידי מי שרשום בישראל כאמור בפסקה (1) או (2).</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23.8.1995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20</w:t>
      </w:r>
    </w:p>
    <w:p w:rsidR="003C0AF8" w:rsidRPr="002D7711" w:rsidRDefault="003C0AF8">
      <w:pPr>
        <w:pStyle w:val="P00"/>
        <w:spacing w:before="0"/>
        <w:ind w:left="0" w:right="1134"/>
        <w:rPr>
          <w:rStyle w:val="default"/>
          <w:rFonts w:cs="FrankRuehl" w:hint="cs"/>
          <w:vanish/>
          <w:szCs w:val="20"/>
          <w:shd w:val="clear" w:color="auto" w:fill="FFFF99"/>
          <w:rtl/>
        </w:rPr>
      </w:pPr>
      <w:hyperlink r:id="rId104" w:history="1">
        <w:r w:rsidRPr="002D7711">
          <w:rPr>
            <w:rStyle w:val="Hyperlink"/>
            <w:rFonts w:hint="cs"/>
            <w:vanish/>
            <w:szCs w:val="20"/>
            <w:shd w:val="clear" w:color="auto" w:fill="FFFF99"/>
            <w:rtl/>
          </w:rPr>
          <w:t>ס"ח תשנ"ד מס' 1481</w:t>
        </w:r>
      </w:hyperlink>
      <w:r w:rsidRPr="002D7711">
        <w:rPr>
          <w:rStyle w:val="default"/>
          <w:rFonts w:cs="FrankRuehl" w:hint="cs"/>
          <w:vanish/>
          <w:szCs w:val="20"/>
          <w:shd w:val="clear" w:color="auto" w:fill="FFFF99"/>
          <w:rtl/>
        </w:rPr>
        <w:t xml:space="preserve"> מיום 23.8.1994 עמ' 358 (</w:t>
      </w:r>
      <w:hyperlink r:id="rId105" w:history="1">
        <w:r w:rsidRPr="002D7711">
          <w:rPr>
            <w:rStyle w:val="Hyperlink"/>
            <w:rFonts w:hint="cs"/>
            <w:vanish/>
            <w:szCs w:val="20"/>
            <w:shd w:val="clear" w:color="auto" w:fill="FFFF99"/>
            <w:rtl/>
          </w:rPr>
          <w:t>ה"ח 2098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תקנת משנה 2(ו)</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0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59 (</w:t>
      </w:r>
      <w:hyperlink r:id="rId10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(א)</w:t>
      </w:r>
      <w:r w:rsidRPr="002D7711">
        <w:rPr>
          <w:rStyle w:val="default"/>
          <w:rFonts w:ascii="FrankRuehl" w:hAnsi="FrankRuehl" w:cs="FrankRuehl" w:hint="cs"/>
          <w:strike/>
          <w:vanish/>
          <w:sz w:val="22"/>
          <w:szCs w:val="22"/>
          <w:shd w:val="clear" w:color="auto" w:fill="FFFF99"/>
          <w:rtl/>
        </w:rPr>
        <w:tab/>
        <w:t xml:space="preserve">בית משפט בישראל מוסמך לדון לפי הדין הישראלי אדם הנמצא בישראל, על מעשו או מחדלו שאירעו באזור ושהיו מהווים עבירה אילו אירעו בתחום השיפוט של בתי המשפט בישראל. בתקנה זו, "אדם הנמצא בישראל"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לרבות אלה:</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(1)</w:t>
      </w:r>
      <w:r w:rsidRPr="002D7711">
        <w:rPr>
          <w:rStyle w:val="default"/>
          <w:rFonts w:ascii="FrankRuehl" w:hAnsi="FrankRuehl" w:cs="FrankRuehl" w:hint="cs"/>
          <w:strike/>
          <w:vanish/>
          <w:sz w:val="22"/>
          <w:szCs w:val="22"/>
          <w:shd w:val="clear" w:color="auto" w:fill="FFFF99"/>
          <w:rtl/>
        </w:rPr>
        <w:tab/>
        <w:t>אדם הרשום במרשם האוכלוסין לפי חוק מרשם האוכלוסין, התשכ"ה-1965;</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(2)</w:t>
      </w:r>
      <w:r w:rsidRPr="002D7711">
        <w:rPr>
          <w:rStyle w:val="default"/>
          <w:rFonts w:ascii="FrankRuehl" w:hAnsi="FrankRuehl" w:cs="FrankRuehl" w:hint="cs"/>
          <w:strike/>
          <w:vanish/>
          <w:sz w:val="22"/>
          <w:szCs w:val="22"/>
          <w:shd w:val="clear" w:color="auto" w:fill="FFFF99"/>
          <w:rtl/>
        </w:rPr>
        <w:tab/>
        <w:t>תאגיד הרשום בישראל;</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(3)</w:t>
      </w:r>
      <w:r w:rsidRPr="002D7711">
        <w:rPr>
          <w:rStyle w:val="default"/>
          <w:rFonts w:ascii="FrankRuehl" w:hAnsi="FrankRuehl" w:cs="FrankRuehl" w:hint="cs"/>
          <w:strike/>
          <w:vanish/>
          <w:sz w:val="22"/>
          <w:szCs w:val="22"/>
          <w:shd w:val="clear" w:color="auto" w:fill="FFFF99"/>
          <w:rtl/>
        </w:rPr>
        <w:tab/>
        <w:t>תאגיד הפועל בישראל או שהשליטה בו היא בידי מי שרשום בישראל כאמור בפסקה (1) או (2).</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(א)</w:t>
      </w:r>
      <w:r w:rsidRPr="002D7711">
        <w:rPr>
          <w:rStyle w:val="default"/>
          <w:rFonts w:ascii="FrankRuehl" w:hAnsi="FrankRuehl" w:cs="FrankRuehl" w:hint="cs"/>
          <w:vanish/>
          <w:sz w:val="22"/>
          <w:szCs w:val="22"/>
          <w:u w:val="single"/>
          <w:shd w:val="clear" w:color="auto" w:fill="FFFF99"/>
          <w:rtl/>
        </w:rPr>
        <w:tab/>
        <w:t>בנוסף לאמור בכל דין יהיה בית המשפט בישראל מוסמך לדון, לפי הדין החל בישראל, אדם הנמצא בישראל על מעשהו או מחדלו שאירעו באזור וכן ישראלי על מעשהו או מחדלו שאירעו בשטחי עזה ויריחו, והכל אם המעשה או המחדל היו עבירות אילו אירעו בתחום השיפוט של בתי המשפט בישראל.</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(ב)</w:t>
      </w:r>
      <w:r w:rsidRPr="002D7711">
        <w:rPr>
          <w:rStyle w:val="default"/>
          <w:rFonts w:ascii="FrankRuehl" w:hAnsi="FrankRuehl" w:cs="FrankRuehl" w:hint="cs"/>
          <w:strike/>
          <w:vanish/>
          <w:sz w:val="22"/>
          <w:szCs w:val="22"/>
          <w:shd w:val="clear" w:color="auto" w:fill="FFFF99"/>
          <w:rtl/>
        </w:rPr>
        <w:tab/>
        <w:t>תקנה זו חלה על מעשה או מחדל שאירעו לאחר היום הקובע, בין שאירעו לפני תחילת תקנות אלה ובין שאירעו לאחריה.</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tl/>
        </w:rPr>
      </w:pPr>
      <w:r w:rsidRPr="002D7711">
        <w:rPr>
          <w:rStyle w:val="default"/>
          <w:rFonts w:cs="FrankRuehl" w:hint="cs"/>
          <w:vanish/>
          <w:szCs w:val="20"/>
          <w:shd w:val="clear" w:color="auto" w:fill="FFFF99"/>
          <w:rtl/>
        </w:rPr>
        <w:tab/>
      </w:r>
      <w:r w:rsidRPr="002D7711">
        <w:rPr>
          <w:rStyle w:val="default"/>
          <w:rFonts w:ascii="FrankRuehl" w:hAnsi="FrankRuehl" w:cs="FrankRuehl" w:hint="cs"/>
          <w:vanish/>
          <w:sz w:val="22"/>
          <w:szCs w:val="22"/>
          <w:u w:val="single"/>
          <w:shd w:val="clear" w:color="auto" w:fill="FFFF99"/>
          <w:rtl/>
        </w:rPr>
        <w:t>(ב)</w:t>
      </w:r>
      <w:r w:rsidRPr="002D7711">
        <w:rPr>
          <w:rStyle w:val="default"/>
          <w:rFonts w:ascii="FrankRuehl" w:hAnsi="FrankRuehl" w:cs="FrankRuehl" w:hint="cs"/>
          <w:vanish/>
          <w:sz w:val="22"/>
          <w:szCs w:val="22"/>
          <w:u w:val="single"/>
          <w:shd w:val="clear" w:color="auto" w:fill="FFFF99"/>
          <w:rtl/>
        </w:rPr>
        <w:tab/>
        <w:t>הוראות הדין החל בישראל בנוגע לעבירות של ברירת משפט ולעבירות מינהליות יחולו, גם על עבירות כאמור שעבר ישראלי באזור או בשטחי עזה ויריחו ושאילו היו נעברות בישראל היו עבירות כאמור.</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Pr>
      </w:pPr>
      <w:r w:rsidRPr="002D7711">
        <w:rPr>
          <w:rStyle w:val="default"/>
          <w:rFonts w:ascii="FrankRuehl" w:hAnsi="FrankRuehl" w:cs="FrankRuehl" w:hint="cs"/>
          <w:vanish/>
          <w:sz w:val="22"/>
          <w:szCs w:val="22"/>
          <w:shd w:val="clear" w:color="auto" w:fill="FFFF99"/>
          <w:rtl/>
        </w:rPr>
        <w:tab/>
        <w:t>(ג)</w:t>
      </w:r>
      <w:r w:rsidRPr="002D7711">
        <w:rPr>
          <w:rStyle w:val="default"/>
          <w:rFonts w:ascii="FrankRuehl" w:hAnsi="FrankRuehl" w:cs="FrankRuehl" w:hint="cs"/>
          <w:vanish/>
          <w:sz w:val="22"/>
          <w:szCs w:val="22"/>
          <w:shd w:val="clear" w:color="auto" w:fill="FFFF99"/>
          <w:rtl/>
        </w:rPr>
        <w:tab/>
        <w:t xml:space="preserve">תקנה זו אינה חלה על מי שבשעת המעשה או המחדל היה תושב של אחד האזורים </w:t>
      </w:r>
      <w:r w:rsidRPr="002D7711">
        <w:rPr>
          <w:rStyle w:val="default"/>
          <w:rFonts w:ascii="FrankRuehl" w:hAnsi="FrankRuehl" w:cs="FrankRuehl" w:hint="cs"/>
          <w:strike/>
          <w:vanish/>
          <w:sz w:val="22"/>
          <w:szCs w:val="22"/>
          <w:shd w:val="clear" w:color="auto" w:fill="FFFF99"/>
          <w:rtl/>
        </w:rPr>
        <w:t>ולא היה רשום במרשם האוכלוסין כאמור בתקנת משנה (א)</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ולא היה ישראלי</w:t>
      </w:r>
      <w:r w:rsidRPr="002D7711">
        <w:rPr>
          <w:rStyle w:val="default"/>
          <w:rFonts w:ascii="FrankRuehl" w:hAnsi="FrankRuehl" w:cs="FrankRuehl" w:hint="cs"/>
          <w:vanish/>
          <w:sz w:val="22"/>
          <w:szCs w:val="22"/>
          <w:shd w:val="clear" w:color="auto" w:fill="FFFF99"/>
          <w:rtl/>
        </w:rPr>
        <w:t xml:space="preserve"> (להלן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תושב האזור)</w:t>
      </w:r>
      <w:r w:rsidRPr="002D7711">
        <w:rPr>
          <w:rStyle w:val="default"/>
          <w:rFonts w:ascii="FrankRuehl" w:hAnsi="FrankRuehl" w:cs="FrankRuehl" w:hint="cs"/>
          <w:vanish/>
          <w:sz w:val="22"/>
          <w:szCs w:val="22"/>
          <w:u w:val="single"/>
          <w:shd w:val="clear" w:color="auto" w:fill="FFFF99"/>
          <w:rtl/>
        </w:rPr>
        <w:t>, וכן אינה חלה על תושב שטחי עזה ויריחו</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08"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36 (</w:t>
      </w:r>
      <w:hyperlink r:id="rId109"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(א)</w:t>
      </w:r>
      <w:r w:rsidRPr="002D7711">
        <w:rPr>
          <w:rStyle w:val="default"/>
          <w:rFonts w:ascii="FrankRuehl" w:hAnsi="FrankRuehl" w:cs="FrankRuehl" w:hint="cs"/>
          <w:vanish/>
          <w:sz w:val="22"/>
          <w:szCs w:val="22"/>
          <w:shd w:val="clear" w:color="auto" w:fill="FFFF99"/>
          <w:rtl/>
        </w:rPr>
        <w:tab/>
        <w:t xml:space="preserve">בנוסף לאמור בכל דין יהיה בית המשפט בישראל מוסמך לדון, לפי הדין החל בישראל, אדם הנמצא בישראל על מעשהו או מחדלו שאירעו באזור וכן ישראלי על מעשהו או מחדלו שאירעו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והכל אם המעשה או המחדל היו עבירות אילו אירעו בתחום השיפוט של בתי המשפט בישראל.</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(ב)</w:t>
      </w:r>
      <w:r w:rsidRPr="002D7711">
        <w:rPr>
          <w:rStyle w:val="default"/>
          <w:rFonts w:ascii="FrankRuehl" w:hAnsi="FrankRuehl" w:cs="FrankRuehl" w:hint="cs"/>
          <w:vanish/>
          <w:sz w:val="22"/>
          <w:szCs w:val="22"/>
          <w:shd w:val="clear" w:color="auto" w:fill="FFFF99"/>
          <w:rtl/>
        </w:rPr>
        <w:tab/>
        <w:t xml:space="preserve">הוראות הדין החל בישראל בנוגע לעבירות של ברירת משפט ולעבירות מינהליות יחולו, גם על עבירות כאמור שעבר ישראלי באזור או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ושאילו היו נעברות בישראל היו עבירות כאמור.</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(ג)</w:t>
      </w:r>
      <w:r w:rsidRPr="002D7711">
        <w:rPr>
          <w:rStyle w:val="default"/>
          <w:rFonts w:ascii="FrankRuehl" w:hAnsi="FrankRuehl" w:cs="FrankRuehl" w:hint="cs"/>
          <w:strike/>
          <w:vanish/>
          <w:sz w:val="22"/>
          <w:szCs w:val="22"/>
          <w:shd w:val="clear" w:color="auto" w:fill="FFFF99"/>
          <w:rtl/>
        </w:rPr>
        <w:tab/>
        <w:t xml:space="preserve">תקנה זו אינה חלה על מי שבשעת המעשה או המחדל היה תושב של אחד האזורים ולא היה ישראלי (להלן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תושב האזור), וכן אינה חלה על תושב שטחי עזה ויריחו.</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(ג)</w:t>
      </w:r>
      <w:r w:rsidRPr="002D7711">
        <w:rPr>
          <w:rStyle w:val="default"/>
          <w:rFonts w:ascii="FrankRuehl" w:hAnsi="FrankRuehl" w:cs="FrankRuehl" w:hint="cs"/>
          <w:vanish/>
          <w:sz w:val="22"/>
          <w:szCs w:val="22"/>
          <w:u w:val="single"/>
          <w:shd w:val="clear" w:color="auto" w:fill="FFFF99"/>
          <w:rtl/>
        </w:rPr>
        <w:tab/>
        <w:t>תקנה זו אינה חלה על מי שבשעת המעשה או המחדל היה תושב אזור או תושב שטחי המועצה הפלסטינית, שאינם ישראלים.</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ד)</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הסמכות לדון אדם על -פי תקנה זו תהא בידי בית המשפט שאזור שיפוטו נמצא קרוב למקום בו נעברה העבירה או בבית המשפט שבאזור שיפוטו נמצא מקום מגוריו של הנאשם או נתפס הנאשם.</w:t>
      </w:r>
    </w:p>
    <w:p w:rsidR="003C0AF8" w:rsidRDefault="003C0AF8">
      <w:pPr>
        <w:pStyle w:val="P00"/>
        <w:spacing w:before="0"/>
        <w:ind w:left="0" w:right="1134"/>
        <w:rPr>
          <w:rStyle w:val="default"/>
          <w:rFonts w:ascii="FrankRuehl" w:hAnsi="FrankRuehl" w:cs="FrankRuehl" w:hint="cs"/>
          <w:sz w:val="2"/>
          <w:szCs w:val="2"/>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ה)</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אין דנים אדם בישראל על מעשה או מחדל שז</w:t>
      </w:r>
      <w:r w:rsidRPr="002D7711">
        <w:rPr>
          <w:rStyle w:val="default"/>
          <w:rFonts w:ascii="FrankRuehl" w:hAnsi="FrankRuehl" w:cs="FrankRuehl"/>
          <w:vanish/>
          <w:sz w:val="22"/>
          <w:szCs w:val="22"/>
          <w:shd w:val="clear" w:color="auto" w:fill="FFFF99"/>
          <w:rtl/>
        </w:rPr>
        <w:t>ו</w:t>
      </w:r>
      <w:r w:rsidRPr="002D7711">
        <w:rPr>
          <w:rStyle w:val="default"/>
          <w:rFonts w:ascii="FrankRuehl" w:hAnsi="FrankRuehl" w:cs="FrankRuehl" w:hint="cs"/>
          <w:vanish/>
          <w:sz w:val="22"/>
          <w:szCs w:val="22"/>
          <w:shd w:val="clear" w:color="auto" w:fill="FFFF99"/>
          <w:rtl/>
        </w:rPr>
        <w:t xml:space="preserve">כה או הורשע עליהם בפסק -דין שניתן בפניו בבית משפט צבאי או בבית משפט אחר </w:t>
      </w:r>
      <w:r w:rsidRPr="002D7711">
        <w:rPr>
          <w:rStyle w:val="default"/>
          <w:rFonts w:ascii="FrankRuehl" w:hAnsi="FrankRuehl" w:cs="FrankRuehl" w:hint="cs"/>
          <w:strike/>
          <w:vanish/>
          <w:sz w:val="22"/>
          <w:szCs w:val="22"/>
          <w:shd w:val="clear" w:color="auto" w:fill="FFFF99"/>
          <w:rtl/>
        </w:rPr>
        <w:t>באחד האזורים</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באזור</w:t>
      </w:r>
      <w:r w:rsidRPr="002D7711">
        <w:rPr>
          <w:rStyle w:val="default"/>
          <w:rFonts w:ascii="FrankRuehl" w:hAnsi="FrankRuehl" w:cs="FrankRuehl" w:hint="cs"/>
          <w:vanish/>
          <w:sz w:val="22"/>
          <w:szCs w:val="22"/>
          <w:shd w:val="clear" w:color="auto" w:fill="FFFF99"/>
          <w:rtl/>
        </w:rPr>
        <w:t>, אולם אם גרם המעשה או המחדל למותו של אדם, דנים אותו על כך אף אם הורשע כאמור בשל עבירה אחרת שבאותו מעשה או מחדל.</w:t>
      </w:r>
      <w:bookmarkEnd w:id="21"/>
    </w:p>
    <w:p w:rsidR="003C0AF8" w:rsidRDefault="003C0AF8">
      <w:pPr>
        <w:pStyle w:val="P00"/>
        <w:ind w:left="0" w:right="1134"/>
        <w:rPr>
          <w:rStyle w:val="default"/>
          <w:rFonts w:cs="FrankRuehl"/>
          <w:rtl/>
        </w:rPr>
      </w:pPr>
      <w:bookmarkStart w:id="22" w:name="Seif3"/>
      <w:bookmarkEnd w:id="22"/>
      <w:r>
        <w:rPr>
          <w:lang w:val="he-IL"/>
        </w:rPr>
        <w:pict>
          <v:rect id="_x0000_s2064" style="position:absolute;left:0;text-align:left;margin-left:464.5pt;margin-top:8.05pt;width:75.05pt;height:41.8pt;z-index:251607552" o:allowincell="f" filled="f" stroked="f" strokecolor="lime" strokeweight=".25pt">
            <v:textbox inset="0,0,0,0">
              <w:txbxContent>
                <w:p w:rsidR="003C0AF8" w:rsidRDefault="003C0AF8">
                  <w:pPr>
                    <w:spacing w:line="160" w:lineRule="exact"/>
                    <w:jc w:val="left"/>
                    <w:rPr>
                      <w:rFonts w:cs="Miriam"/>
                      <w:szCs w:val="18"/>
                      <w:rtl/>
                    </w:rPr>
                  </w:pPr>
                  <w:r>
                    <w:rPr>
                      <w:rFonts w:cs="Miriam"/>
                      <w:szCs w:val="18"/>
                      <w:rtl/>
                    </w:rPr>
                    <w:t>ס</w:t>
                  </w:r>
                  <w:r>
                    <w:rPr>
                      <w:rFonts w:cs="Miriam" w:hint="cs"/>
                      <w:szCs w:val="18"/>
                      <w:rtl/>
                    </w:rPr>
                    <w:t xml:space="preserve">מכויות נוספות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לבית המשפט בישראל יהיו כל הסמכויות הנתונות לו על פי הדין החל בישראל בקשר לעבירות שהוא מוסמך לדון בהן על פי </w:t>
      </w:r>
      <w:r>
        <w:rPr>
          <w:rStyle w:val="default"/>
          <w:rFonts w:cs="FrankRuehl"/>
          <w:rtl/>
        </w:rPr>
        <w:t>כ</w:t>
      </w:r>
      <w:r>
        <w:rPr>
          <w:rStyle w:val="default"/>
          <w:rFonts w:cs="FrankRuehl" w:hint="cs"/>
          <w:rtl/>
        </w:rPr>
        <w:t>ל דין, גם לענין צווים שיש לבצעם באזור, או שיש לבצעם בשטחי המועצה הפלסטינית לפי פרק ג' סימן ב'.</w:t>
      </w:r>
    </w:p>
    <w:p w:rsidR="003C0AF8" w:rsidRDefault="003C0AF8">
      <w:pPr>
        <w:pStyle w:val="P00"/>
        <w:ind w:left="0" w:right="1134"/>
        <w:rPr>
          <w:rStyle w:val="default"/>
          <w:rFonts w:cs="FrankRuehl" w:hint="cs"/>
          <w:rtl/>
        </w:rPr>
      </w:pPr>
      <w:r>
        <w:rPr>
          <w:lang w:val="he-IL"/>
        </w:rPr>
        <w:pict>
          <v:rect id="_x0000_s2065" style="position:absolute;left:0;text-align:left;margin-left:464.5pt;margin-top:8.05pt;width:75.05pt;height:18.8pt;z-index:251608576" o:allowincell="f" filled="f" stroked="f" strokecolor="lime" strokeweight=".25pt">
            <v:textbox style="mso-next-textbox:#_x0000_s2065"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בישראל רשאי להתיר בצו האזנת סתר לפי פרק ג' לחוק האזנת סתר, תשל"ט-1979, לישראלי הנמצא באזור או בשטחי המועצה 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23" w:name="Rov69"/>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10"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59 (</w:t>
      </w:r>
      <w:hyperlink r:id="rId111"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תקנה 2א</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12"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113"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big-number"/>
          <w:rFonts w:ascii="FrankRuehl" w:hAnsi="FrankRuehl" w:cs="FrankRuehl"/>
          <w:vanish/>
          <w:sz w:val="22"/>
          <w:szCs w:val="22"/>
          <w:shd w:val="clear" w:color="auto" w:fill="FFFF99"/>
          <w:rtl/>
        </w:rPr>
        <w:t>2</w:t>
      </w:r>
      <w:r w:rsidRPr="002D7711">
        <w:rPr>
          <w:rStyle w:val="default"/>
          <w:rFonts w:ascii="FrankRuehl" w:hAnsi="FrankRuehl" w:cs="FrankRuehl"/>
          <w:vanish/>
          <w:sz w:val="22"/>
          <w:szCs w:val="22"/>
          <w:shd w:val="clear" w:color="auto" w:fill="FFFF99"/>
          <w:rtl/>
        </w:rPr>
        <w:t>א</w:t>
      </w:r>
      <w:r w:rsidRPr="002D7711">
        <w:rPr>
          <w:rStyle w:val="default"/>
          <w:rFonts w:ascii="FrankRuehl" w:hAnsi="FrankRuehl" w:cs="FrankRuehl" w:hint="cs"/>
          <w:vanish/>
          <w:sz w:val="22"/>
          <w:szCs w:val="22"/>
          <w:shd w:val="clear" w:color="auto" w:fill="FFFF99"/>
          <w:rtl/>
        </w:rPr>
        <w:t>.</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לבית המשפט בישראל יהיו כל הסמכויות הנתונות לו על פי הדין החל בישראל בקשר לעבירות שהוא מוסמך לדון בהן על פי </w:t>
      </w:r>
      <w:r w:rsidRPr="002D7711">
        <w:rPr>
          <w:rStyle w:val="default"/>
          <w:rFonts w:ascii="FrankRuehl" w:hAnsi="FrankRuehl" w:cs="FrankRuehl"/>
          <w:vanish/>
          <w:sz w:val="22"/>
          <w:szCs w:val="22"/>
          <w:shd w:val="clear" w:color="auto" w:fill="FFFF99"/>
          <w:rtl/>
        </w:rPr>
        <w:t>כ</w:t>
      </w:r>
      <w:r w:rsidRPr="002D7711">
        <w:rPr>
          <w:rStyle w:val="default"/>
          <w:rFonts w:ascii="FrankRuehl" w:hAnsi="FrankRuehl" w:cs="FrankRuehl" w:hint="cs"/>
          <w:vanish/>
          <w:sz w:val="22"/>
          <w:szCs w:val="22"/>
          <w:shd w:val="clear" w:color="auto" w:fill="FFFF99"/>
          <w:rtl/>
        </w:rPr>
        <w:t xml:space="preserve">ל דין, גם לענין צווים שיש לבצעם באזור, או שיש לבצעם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לפי פרק ג' סימן ב'.</w:t>
      </w:r>
    </w:p>
    <w:p w:rsidR="003C0AF8" w:rsidRDefault="003C0AF8">
      <w:pPr>
        <w:pStyle w:val="P00"/>
        <w:spacing w:before="0"/>
        <w:ind w:left="0" w:right="1134"/>
        <w:rPr>
          <w:rStyle w:val="default"/>
          <w:rFonts w:ascii="FrankRuehl" w:hAnsi="FrankRuehl" w:cs="FrankRuehl" w:hint="cs"/>
          <w:sz w:val="2"/>
          <w:szCs w:val="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בית המשפט בישראל רשאי להתיר בצו האזנת סתר לפי פרק ג' לחוק האזנת סתר, תשל"ט 1979-, לישראלי הנמצא באזור או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w:t>
      </w:r>
      <w:bookmarkEnd w:id="23"/>
    </w:p>
    <w:p w:rsidR="003C0AF8" w:rsidRDefault="003C0AF8">
      <w:pPr>
        <w:pStyle w:val="P00"/>
        <w:ind w:left="0" w:right="1134"/>
        <w:rPr>
          <w:rStyle w:val="default"/>
          <w:rFonts w:cs="FrankRuehl"/>
          <w:rtl/>
        </w:rPr>
      </w:pPr>
      <w:bookmarkStart w:id="24" w:name="Seif4"/>
      <w:bookmarkEnd w:id="24"/>
      <w:r>
        <w:rPr>
          <w:lang w:val="he-IL"/>
        </w:rPr>
        <w:pict>
          <v:rect id="_x0000_s2066" style="position:absolute;left:0;text-align:left;margin-left:464.35pt;margin-top:7.1pt;width:75.05pt;height:52.25pt;z-index:251609600" o:allowincell="f" filled="f" stroked="f" strokecolor="lime" strokeweight=".25pt">
            <v:textbox style="mso-next-textbox:#_x0000_s2066" inset="0,0,0,0">
              <w:txbxContent>
                <w:p w:rsidR="003C0AF8" w:rsidRDefault="003C0AF8">
                  <w:pPr>
                    <w:spacing w:line="160" w:lineRule="exact"/>
                    <w:jc w:val="left"/>
                    <w:rPr>
                      <w:rFonts w:cs="Miriam" w:hint="cs"/>
                      <w:szCs w:val="18"/>
                      <w:rtl/>
                    </w:rPr>
                  </w:pPr>
                  <w:r>
                    <w:rPr>
                      <w:rFonts w:cs="Miriam"/>
                      <w:szCs w:val="18"/>
                      <w:rtl/>
                    </w:rPr>
                    <w:t>ס</w:t>
                  </w:r>
                  <w:r>
                    <w:rPr>
                      <w:rFonts w:cs="Miriam" w:hint="cs"/>
                      <w:szCs w:val="18"/>
                      <w:rtl/>
                    </w:rPr>
                    <w:t xml:space="preserve">מכות בית </w:t>
                  </w:r>
                  <w:r>
                    <w:rPr>
                      <w:rFonts w:cs="Miriam"/>
                      <w:szCs w:val="18"/>
                      <w:rtl/>
                    </w:rPr>
                    <w:t>ה</w:t>
                  </w:r>
                  <w:r>
                    <w:rPr>
                      <w:rFonts w:cs="Miriam" w:hint="cs"/>
                      <w:szCs w:val="18"/>
                      <w:rtl/>
                    </w:rPr>
                    <w:t>משפט בעניינים אזרחיים</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 משפט או בית דין לא יימנע מלדון בתובענה של ישראלי שהוא מוסמך לדון בה על פי דין, שעילתה מעשה או מחדל או פעולה אחרת שאירעו בשטחי המועצה הפלסטינית, אך מהטעם כי תושב</w:t>
      </w:r>
      <w:r>
        <w:rPr>
          <w:rStyle w:val="default"/>
          <w:rFonts w:cs="FrankRuehl"/>
          <w:rtl/>
        </w:rPr>
        <w:t xml:space="preserve"> </w:t>
      </w:r>
      <w:r>
        <w:rPr>
          <w:rStyle w:val="default"/>
          <w:rFonts w:cs="FrankRuehl" w:hint="cs"/>
          <w:rtl/>
        </w:rPr>
        <w:t>שטחי המועצה הפלסטינית הוא נתבע או צד לה.</w:t>
      </w:r>
    </w:p>
    <w:p w:rsidR="003C0AF8" w:rsidRDefault="003C0AF8">
      <w:pPr>
        <w:pStyle w:val="P00"/>
        <w:ind w:left="0" w:right="1134" w:firstLine="624"/>
        <w:rPr>
          <w:rStyle w:val="default"/>
          <w:rFonts w:cs="FrankRuehl"/>
          <w:rtl/>
        </w:rPr>
      </w:pPr>
      <w:r>
        <w:rPr>
          <w:lang w:val="he-IL"/>
        </w:rPr>
        <w:pict>
          <v:rect id="_x0000_s2067" style="position:absolute;left:0;text-align:left;margin-left:464.35pt;margin-top:7.1pt;width:75.05pt;height:15.1pt;z-index:251610624"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אינן פוגעות בסמכות בית משפט או בית דין להימנע מלדון בתובענה במקרים הבאים:</w:t>
      </w:r>
    </w:p>
    <w:p w:rsidR="003C0AF8" w:rsidRDefault="003C0AF8">
      <w:pPr>
        <w:pStyle w:val="P22"/>
        <w:ind w:left="1021" w:right="1134"/>
        <w:rPr>
          <w:rStyle w:val="default"/>
          <w:rFonts w:cs="FrankRuehl"/>
          <w:rtl/>
        </w:rPr>
      </w:pPr>
      <w:r>
        <w:rPr>
          <w:rtl/>
          <w:lang w:eastAsia="en-US" w:bidi="ar-SA"/>
        </w:rPr>
        <w:pict>
          <v:rect id="_x0000_s2162" style="position:absolute;left:0;text-align:left;margin-left:464.35pt;margin-top:7.1pt;width:75.05pt;height:19.35pt;z-index:251682304"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(1)</w:t>
      </w:r>
      <w:r>
        <w:rPr>
          <w:rStyle w:val="default"/>
          <w:rFonts w:cs="FrankRuehl"/>
          <w:rtl/>
        </w:rPr>
        <w:tab/>
      </w:r>
      <w:r>
        <w:rPr>
          <w:rStyle w:val="default"/>
          <w:rFonts w:cs="FrankRuehl" w:hint="cs"/>
          <w:rtl/>
        </w:rPr>
        <w:t>נושא התובענה הוא עסק מתמשך של י</w:t>
      </w:r>
      <w:r>
        <w:rPr>
          <w:rStyle w:val="default"/>
          <w:rFonts w:cs="FrankRuehl"/>
          <w:rtl/>
        </w:rPr>
        <w:t>ש</w:t>
      </w:r>
      <w:r>
        <w:rPr>
          <w:rStyle w:val="default"/>
          <w:rFonts w:cs="FrankRuehl" w:hint="cs"/>
          <w:rtl/>
        </w:rPr>
        <w:t>ראלי המתנהל בשטחי המועצה הפלסטינית.</w:t>
      </w:r>
    </w:p>
    <w:p w:rsidR="003C0AF8" w:rsidRDefault="003C0AF8">
      <w:pPr>
        <w:pStyle w:val="P22"/>
        <w:ind w:left="1021" w:right="1134"/>
        <w:rPr>
          <w:rStyle w:val="default"/>
          <w:rFonts w:cs="FrankRuehl"/>
          <w:rtl/>
        </w:rPr>
      </w:pPr>
      <w:r>
        <w:rPr>
          <w:rtl/>
          <w:lang w:eastAsia="en-US" w:bidi="ar-SA"/>
        </w:rPr>
        <w:pict>
          <v:rect id="_x0000_s2161" style="position:absolute;left:0;text-align:left;margin-left:464.35pt;margin-top:5.35pt;width:75.05pt;height:19.35pt;z-index:251681280"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(2)</w:t>
      </w:r>
      <w:r>
        <w:rPr>
          <w:rStyle w:val="default"/>
          <w:rFonts w:cs="FrankRuehl"/>
          <w:rtl/>
        </w:rPr>
        <w:tab/>
      </w:r>
      <w:r>
        <w:rPr>
          <w:rStyle w:val="default"/>
          <w:rFonts w:cs="FrankRuehl" w:hint="cs"/>
          <w:rtl/>
        </w:rPr>
        <w:t>נושא התובענה הוא מקרקעין המצויים בשטחי המועצה הפלסטינית.</w:t>
      </w:r>
    </w:p>
    <w:p w:rsidR="003C0AF8" w:rsidRDefault="003C0AF8">
      <w:pPr>
        <w:pStyle w:val="P22"/>
        <w:ind w:left="1021" w:right="1134"/>
        <w:rPr>
          <w:rStyle w:val="default"/>
          <w:rFonts w:cs="FrankRuehl"/>
          <w:rtl/>
        </w:rPr>
      </w:pPr>
      <w:r>
        <w:rPr>
          <w:lang w:val="he-IL"/>
        </w:rPr>
        <w:pict>
          <v:rect id="_x0000_s2070" style="position:absolute;left:0;text-align:left;margin-left:464.5pt;margin-top:8.05pt;width:75.05pt;height:19.35pt;z-index:25161164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(3)</w:t>
      </w:r>
      <w:r>
        <w:rPr>
          <w:rStyle w:val="default"/>
          <w:rFonts w:cs="FrankRuehl"/>
          <w:rtl/>
        </w:rPr>
        <w:tab/>
      </w:r>
      <w:r>
        <w:rPr>
          <w:rStyle w:val="default"/>
          <w:rFonts w:cs="FrankRuehl" w:hint="cs"/>
          <w:rtl/>
        </w:rPr>
        <w:t>נושא התובענה הוא חוזה שבו תניית שיפוט מפורשת הקובעת כי מקום השיפוט יהיה מחוץ לישראל.</w:t>
      </w:r>
    </w:p>
    <w:p w:rsidR="003C0AF8" w:rsidRDefault="003C0AF8">
      <w:pPr>
        <w:pStyle w:val="P22"/>
        <w:ind w:left="1021" w:right="1134"/>
        <w:rPr>
          <w:rStyle w:val="default"/>
          <w:rFonts w:cs="FrankRuehl" w:hint="cs"/>
          <w:rtl/>
        </w:rPr>
      </w:pPr>
      <w:r>
        <w:rPr>
          <w:lang w:val="he-IL"/>
        </w:rPr>
        <w:pict>
          <v:rect id="_x0000_s2071" style="position:absolute;left:0;text-align:left;margin-left:464.5pt;margin-top:8.05pt;width:75.05pt;height:18.55pt;z-index:25161267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(4)</w:t>
      </w:r>
      <w:r>
        <w:rPr>
          <w:rStyle w:val="default"/>
          <w:rFonts w:cs="FrankRuehl"/>
          <w:rtl/>
        </w:rPr>
        <w:tab/>
      </w:r>
      <w:r>
        <w:rPr>
          <w:rStyle w:val="default"/>
          <w:rFonts w:cs="FrankRuehl" w:hint="cs"/>
          <w:rtl/>
        </w:rPr>
        <w:t>קיים הליך תלוי ועומד באותו ענין בין הצדדים.</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25" w:name="Rov70"/>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1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59 (</w:t>
      </w:r>
      <w:hyperlink r:id="rId11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2ב</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16"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34, 36 (</w:t>
      </w:r>
      <w:hyperlink r:id="rId117"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hint="cs"/>
          <w:vanish/>
          <w:sz w:val="22"/>
          <w:szCs w:val="22"/>
          <w:shd w:val="clear" w:color="auto" w:fill="FFFF99"/>
          <w:rtl/>
        </w:rPr>
        <w:t>2ב.</w:t>
      </w:r>
      <w:r w:rsidRPr="002D7711">
        <w:rPr>
          <w:rStyle w:val="default"/>
          <w:rFonts w:ascii="FrankRuehl" w:hAnsi="FrankRuehl" w:cs="FrankRuehl" w:hint="cs"/>
          <w:vanish/>
          <w:sz w:val="22"/>
          <w:szCs w:val="22"/>
          <w:shd w:val="clear" w:color="auto" w:fill="FFFF99"/>
          <w:rtl/>
        </w:rPr>
        <w:tab/>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בית משפט או בית דין לא יימנע מלדון בתובענה של ישראלי שהוא מוסמך לדון בה על פי דין, שעילתה מעשה או מחדל או פעולה אחרת שאירעו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strike/>
          <w:vanish/>
          <w:sz w:val="22"/>
          <w:szCs w:val="22"/>
          <w:shd w:val="clear" w:color="auto" w:fill="FFFF99"/>
          <w:rtl/>
        </w:rPr>
        <w:t>אף אם</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אך מהטעם כי</w:t>
      </w:r>
      <w:r w:rsidRPr="002D7711">
        <w:rPr>
          <w:rStyle w:val="default"/>
          <w:rFonts w:ascii="FrankRuehl" w:hAnsi="FrankRuehl" w:cs="FrankRuehl" w:hint="cs"/>
          <w:vanish/>
          <w:sz w:val="22"/>
          <w:szCs w:val="22"/>
          <w:shd w:val="clear" w:color="auto" w:fill="FFFF99"/>
          <w:rtl/>
        </w:rPr>
        <w:t xml:space="preserve"> תושב</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strike/>
          <w:vanish/>
          <w:sz w:val="22"/>
          <w:szCs w:val="22"/>
          <w:shd w:val="clear" w:color="auto" w:fill="FFFF99"/>
          <w:rtl/>
        </w:rPr>
        <w:t>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שטחי המועצה הפלסטינית</w:t>
      </w:r>
      <w:r w:rsidRPr="002D7711">
        <w:rPr>
          <w:rStyle w:val="default"/>
          <w:rFonts w:ascii="FrankRuehl" w:hAnsi="FrankRuehl" w:cs="FrankRuehl" w:hint="cs"/>
          <w:vanish/>
          <w:sz w:val="22"/>
          <w:szCs w:val="22"/>
          <w:shd w:val="clear" w:color="auto" w:fill="FFFF99"/>
          <w:rtl/>
        </w:rPr>
        <w:t xml:space="preserve"> הוא נתבע או צד לה.</w:t>
      </w:r>
    </w:p>
    <w:p w:rsidR="003C0AF8" w:rsidRPr="002D7711" w:rsidRDefault="003C0AF8">
      <w:pPr>
        <w:pStyle w:val="P00"/>
        <w:spacing w:before="0"/>
        <w:ind w:left="0" w:right="1134" w:firstLine="62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הוראות תקנת משנה (א) </w:t>
      </w:r>
      <w:r w:rsidRPr="002D7711">
        <w:rPr>
          <w:rStyle w:val="default"/>
          <w:rFonts w:ascii="FrankRuehl" w:hAnsi="FrankRuehl" w:cs="FrankRuehl" w:hint="cs"/>
          <w:strike/>
          <w:vanish/>
          <w:sz w:val="22"/>
          <w:szCs w:val="22"/>
          <w:shd w:val="clear" w:color="auto" w:fill="FFFF99"/>
          <w:rtl/>
        </w:rPr>
        <w:t>לא יחולו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אינן פוגעות בסמכות בית משפט או בית דין להימנע מלדון בתובענה</w:t>
      </w:r>
      <w:r w:rsidRPr="002D7711">
        <w:rPr>
          <w:rStyle w:val="default"/>
          <w:rFonts w:ascii="FrankRuehl" w:hAnsi="FrankRuehl" w:cs="FrankRuehl" w:hint="cs"/>
          <w:vanish/>
          <w:sz w:val="22"/>
          <w:szCs w:val="22"/>
          <w:shd w:val="clear" w:color="auto" w:fill="FFFF99"/>
          <w:rtl/>
        </w:rPr>
        <w:t xml:space="preserve"> במקרים הבאים:</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(1)</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נושא התובענה הוא עסק מתמשך של י</w:t>
      </w:r>
      <w:r w:rsidRPr="002D7711">
        <w:rPr>
          <w:rStyle w:val="default"/>
          <w:rFonts w:ascii="FrankRuehl" w:hAnsi="FrankRuehl" w:cs="FrankRuehl"/>
          <w:vanish/>
          <w:sz w:val="22"/>
          <w:szCs w:val="22"/>
          <w:shd w:val="clear" w:color="auto" w:fill="FFFF99"/>
          <w:rtl/>
        </w:rPr>
        <w:t>ש</w:t>
      </w:r>
      <w:r w:rsidRPr="002D7711">
        <w:rPr>
          <w:rStyle w:val="default"/>
          <w:rFonts w:ascii="FrankRuehl" w:hAnsi="FrankRuehl" w:cs="FrankRuehl" w:hint="cs"/>
          <w:vanish/>
          <w:sz w:val="22"/>
          <w:szCs w:val="22"/>
          <w:shd w:val="clear" w:color="auto" w:fill="FFFF99"/>
          <w:rtl/>
        </w:rPr>
        <w:t xml:space="preserve">ראלי המתנהל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(2)</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נושא התובענה הוא מקרקעין המצויים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1021" w:right="1134"/>
        <w:rPr>
          <w:rStyle w:val="default"/>
          <w:rFonts w:ascii="FrankRuehl" w:hAnsi="FrankRuehl" w:cs="FrankRuehl"/>
          <w:vanish/>
          <w:sz w:val="22"/>
          <w:szCs w:val="22"/>
          <w:u w:val="single"/>
          <w:shd w:val="clear" w:color="auto" w:fill="FFFF99"/>
          <w:rtl/>
        </w:rPr>
      </w:pPr>
      <w:r w:rsidRPr="002D7711">
        <w:rPr>
          <w:rStyle w:val="default"/>
          <w:rFonts w:ascii="FrankRuehl" w:hAnsi="FrankRuehl" w:cs="FrankRuehl"/>
          <w:vanish/>
          <w:sz w:val="22"/>
          <w:szCs w:val="22"/>
          <w:u w:val="single"/>
          <w:shd w:val="clear" w:color="auto" w:fill="FFFF99"/>
          <w:rtl/>
        </w:rPr>
        <w:t>(3)</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נושא התובענה הוא חוזה שבו תניית שיפוט מפורשת הקובעת כי מקום השיפוט יהיה מחוץ לישראל.</w:t>
      </w:r>
    </w:p>
    <w:p w:rsidR="003C0AF8" w:rsidRDefault="003C0AF8">
      <w:pPr>
        <w:pStyle w:val="P22"/>
        <w:spacing w:before="0"/>
        <w:ind w:left="1021" w:right="1134"/>
        <w:rPr>
          <w:rStyle w:val="default"/>
          <w:rFonts w:ascii="FrankRuehl" w:hAnsi="FrankRuehl" w:cs="FrankRuehl" w:hint="cs"/>
          <w:sz w:val="2"/>
          <w:szCs w:val="2"/>
          <w:u w:val="single"/>
          <w:shd w:val="clear" w:color="auto" w:fill="FFFF99"/>
          <w:rtl/>
        </w:rPr>
      </w:pPr>
      <w:r w:rsidRPr="002D7711">
        <w:rPr>
          <w:rStyle w:val="default"/>
          <w:rFonts w:ascii="FrankRuehl" w:hAnsi="FrankRuehl" w:cs="FrankRuehl"/>
          <w:vanish/>
          <w:sz w:val="22"/>
          <w:szCs w:val="22"/>
          <w:u w:val="single"/>
          <w:shd w:val="clear" w:color="auto" w:fill="FFFF99"/>
          <w:rtl/>
        </w:rPr>
        <w:t>(4)</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קיים הליך תלוי ועומד באותו ענין בין הצדדים.</w:t>
      </w:r>
      <w:bookmarkEnd w:id="25"/>
    </w:p>
    <w:p w:rsidR="003C0AF8" w:rsidRDefault="003C0AF8" w:rsidP="00F01771">
      <w:pPr>
        <w:pStyle w:val="P00"/>
        <w:ind w:left="0" w:right="1134"/>
        <w:rPr>
          <w:rStyle w:val="default"/>
          <w:rFonts w:cs="FrankRuehl" w:hint="cs"/>
          <w:rtl/>
        </w:rPr>
      </w:pPr>
      <w:bookmarkStart w:id="26" w:name="Seif5"/>
      <w:bookmarkEnd w:id="26"/>
      <w:r>
        <w:rPr>
          <w:lang w:val="he-IL"/>
        </w:rPr>
        <w:pict>
          <v:rect id="_x0000_s2072" style="position:absolute;left:0;text-align:left;margin-left:464.5pt;margin-top:8.05pt;width:75.05pt;height:67.7pt;z-index:251613696"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 xml:space="preserve">ו עיכוב יציאה </w:t>
                  </w:r>
                  <w:r>
                    <w:rPr>
                      <w:rFonts w:cs="Miriam"/>
                      <w:szCs w:val="18"/>
                      <w:rtl/>
                    </w:rPr>
                    <w:t>מ</w:t>
                  </w:r>
                  <w:r>
                    <w:rPr>
                      <w:rFonts w:cs="Miriam" w:hint="cs"/>
                      <w:szCs w:val="18"/>
                      <w:rtl/>
                    </w:rPr>
                    <w:t>ן הארץ</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hint="cs"/>
                      <w:noProof/>
                      <w:szCs w:val="18"/>
                      <w:rtl/>
                    </w:rPr>
                  </w:pPr>
                  <w:r>
                    <w:rPr>
                      <w:rFonts w:cs="Miriam" w:hint="cs"/>
                      <w:szCs w:val="18"/>
                      <w:rtl/>
                    </w:rPr>
                    <w:t xml:space="preserve">(תיקון מס' 22) </w:t>
                  </w:r>
                  <w:r>
                    <w:rPr>
                      <w:rFonts w:cs="Miriam"/>
                      <w:szCs w:val="18"/>
                      <w:rtl/>
                    </w:rPr>
                    <w:t>ת</w:t>
                  </w:r>
                  <w:r>
                    <w:rPr>
                      <w:rFonts w:cs="Miriam" w:hint="cs"/>
                      <w:szCs w:val="18"/>
                      <w:rtl/>
                    </w:rPr>
                    <w:t>שנ"ו-1996</w:t>
                  </w:r>
                </w:p>
                <w:p w:rsidR="00F01771" w:rsidRDefault="00F01771">
                  <w:pPr>
                    <w:spacing w:line="160" w:lineRule="exact"/>
                    <w:jc w:val="left"/>
                    <w:rPr>
                      <w:rFonts w:cs="Miriam" w:hint="cs"/>
                      <w:noProof/>
                      <w:szCs w:val="18"/>
                      <w:rtl/>
                    </w:rPr>
                  </w:pPr>
                  <w:r>
                    <w:rPr>
                      <w:rFonts w:cs="Miriam" w:hint="cs"/>
                      <w:noProof/>
                      <w:szCs w:val="18"/>
                      <w:rtl/>
                    </w:rPr>
                    <w:t>(תיקון מס' 27) תשס"ז-2007</w:t>
                  </w:r>
                </w:p>
              </w:txbxContent>
            </v:textbox>
            <w10:anchorlock/>
          </v:rect>
        </w:pict>
      </w:r>
      <w:r>
        <w:rPr>
          <w:rStyle w:val="big-number"/>
          <w:rtl/>
        </w:rPr>
        <w:t>2</w:t>
      </w:r>
      <w:r>
        <w:rPr>
          <w:rStyle w:val="default"/>
          <w:rFonts w:cs="FrankRuehl"/>
          <w:rtl/>
        </w:rPr>
        <w:t>ג</w:t>
      </w:r>
      <w:r>
        <w:rPr>
          <w:rStyle w:val="default"/>
          <w:rFonts w:cs="FrankRuehl" w:hint="cs"/>
          <w:rtl/>
        </w:rPr>
        <w:t>.</w:t>
      </w:r>
      <w:r>
        <w:rPr>
          <w:rStyle w:val="default"/>
          <w:rFonts w:cs="FrankRuehl"/>
          <w:rtl/>
        </w:rPr>
        <w:tab/>
      </w:r>
      <w:r w:rsidR="00F01771">
        <w:rPr>
          <w:rStyle w:val="default"/>
          <w:rFonts w:cs="FrankRuehl" w:hint="cs"/>
          <w:rtl/>
        </w:rPr>
        <w:t>(א)</w:t>
      </w:r>
      <w:r w:rsidR="00F01771">
        <w:rPr>
          <w:rStyle w:val="default"/>
          <w:rFonts w:cs="FrankRuehl" w:hint="cs"/>
          <w:rtl/>
        </w:rPr>
        <w:tab/>
      </w:r>
      <w:r>
        <w:rPr>
          <w:rStyle w:val="default"/>
          <w:rFonts w:cs="FrankRuehl" w:hint="cs"/>
          <w:rtl/>
        </w:rPr>
        <w:t>צו עיכוב יציאה מן הארץ, שנתן בית משפט בישראל בענין פלילי או אזרחי או שניתן בהליך של הוצאה לפועל, כוחו יפה למנוע יציאה גם מ</w:t>
      </w:r>
      <w:r>
        <w:rPr>
          <w:rStyle w:val="default"/>
          <w:rFonts w:cs="FrankRuehl"/>
          <w:rtl/>
        </w:rPr>
        <w:t>ן</w:t>
      </w:r>
      <w:r>
        <w:rPr>
          <w:rStyle w:val="default"/>
          <w:rFonts w:cs="FrankRuehl" w:hint="cs"/>
          <w:rtl/>
        </w:rPr>
        <w:t xml:space="preserve"> האזור ומשטחי המועצה הפלסטינית.</w:t>
      </w:r>
    </w:p>
    <w:p w:rsidR="00F01771" w:rsidRDefault="00F01771">
      <w:pPr>
        <w:pStyle w:val="P00"/>
        <w:ind w:left="0" w:right="1134"/>
        <w:rPr>
          <w:rStyle w:val="default"/>
          <w:rFonts w:cs="FrankRuehl" w:hint="cs"/>
          <w:rtl/>
        </w:rPr>
      </w:pPr>
    </w:p>
    <w:p w:rsidR="00F01771" w:rsidRDefault="00F01771">
      <w:pPr>
        <w:pStyle w:val="P00"/>
        <w:ind w:left="0" w:right="1134"/>
        <w:rPr>
          <w:rStyle w:val="default"/>
          <w:rFonts w:cs="FrankRuehl" w:hint="cs"/>
          <w:rtl/>
        </w:rPr>
      </w:pPr>
    </w:p>
    <w:p w:rsidR="00F01771" w:rsidRDefault="00F01771">
      <w:pPr>
        <w:pStyle w:val="P00"/>
        <w:ind w:left="0" w:right="1134"/>
        <w:rPr>
          <w:rStyle w:val="default"/>
          <w:rFonts w:cs="FrankRuehl" w:hint="cs"/>
          <w:rtl/>
        </w:rPr>
      </w:pPr>
      <w:r>
        <w:rPr>
          <w:rFonts w:hint="cs"/>
          <w:rtl/>
          <w:lang w:eastAsia="en-US"/>
        </w:rPr>
        <w:pict>
          <v:shape id="_x0000_s2208" type="#_x0000_t202" style="position:absolute;left:0;text-align:left;margin-left:470.25pt;margin-top:7.1pt;width:1in;height:16.8pt;z-index:251712000" filled="f" stroked="f">
            <v:textbox inset="1mm,0,1mm,0">
              <w:txbxContent>
                <w:p w:rsidR="00F01771" w:rsidRDefault="00F01771" w:rsidP="00F01771">
                  <w:pPr>
                    <w:spacing w:line="160" w:lineRule="exact"/>
                    <w:jc w:val="left"/>
                    <w:rPr>
                      <w:rFonts w:cs="Miriam" w:hint="cs"/>
                      <w:noProof/>
                      <w:szCs w:val="18"/>
                      <w:rtl/>
                    </w:rPr>
                  </w:pPr>
                  <w:r>
                    <w:rPr>
                      <w:rFonts w:cs="Miriam" w:hint="cs"/>
                      <w:noProof/>
                      <w:szCs w:val="18"/>
                      <w:rtl/>
                    </w:rPr>
                    <w:t>(תיקון מס' 27) תשס"ז-2007</w:t>
                  </w:r>
                </w:p>
              </w:txbxContent>
            </v:textbox>
          </v:shape>
        </w:pict>
      </w:r>
      <w:r>
        <w:rPr>
          <w:rStyle w:val="default"/>
          <w:rFonts w:cs="FrankRuehl" w:hint="cs"/>
          <w:rtl/>
        </w:rPr>
        <w:tab/>
        <w:t>(ב)</w:t>
      </w:r>
      <w:r>
        <w:rPr>
          <w:rStyle w:val="default"/>
          <w:rFonts w:cs="FrankRuehl" w:hint="cs"/>
          <w:rtl/>
        </w:rPr>
        <w:tab/>
        <w:t xml:space="preserve">על אף הוראות תקנת משנה (א) אין בצו כאמור באותה תקנת משנה, כדי למנוע יציאה מן האזור ומשטחי המועצה הפלסטינית לישראל, או מישראל לאזור או לשטחי המועצה הפלסטינית, אלא אם כן נאמר בו אחרת; לענין זה, "שטחי המועצה הפלסטינית" </w:t>
      </w:r>
      <w:r>
        <w:rPr>
          <w:rStyle w:val="default"/>
          <w:rFonts w:cs="FrankRuehl"/>
          <w:rtl/>
        </w:rPr>
        <w:t>–</w:t>
      </w:r>
      <w:r>
        <w:rPr>
          <w:rStyle w:val="default"/>
          <w:rFonts w:cs="FrankRuehl" w:hint="cs"/>
          <w:rtl/>
        </w:rPr>
        <w:t xml:space="preserve"> למעט שטח רצועת עזה.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27" w:name="Rov118"/>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18"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59 (</w:t>
      </w:r>
      <w:hyperlink r:id="rId119"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2ג</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20"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121"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2ג.</w:t>
      </w:r>
      <w:r w:rsidRPr="002D7711">
        <w:rPr>
          <w:rStyle w:val="default"/>
          <w:rFonts w:ascii="FrankRuehl" w:hAnsi="FrankRuehl" w:cs="FrankRuehl" w:hint="cs"/>
          <w:vanish/>
          <w:sz w:val="22"/>
          <w:szCs w:val="22"/>
          <w:shd w:val="clear" w:color="auto" w:fill="FFFF99"/>
          <w:rtl/>
        </w:rPr>
        <w:tab/>
        <w:t>צו עיכוב יציאה מן הארץ, שנתן בית משפט בישראל בענין פלילי או אזרחי או שניתן בהליך של הוצאה לפועל, כוחו יפה למנוע יציאה גם מ</w:t>
      </w:r>
      <w:r w:rsidRPr="002D7711">
        <w:rPr>
          <w:rStyle w:val="default"/>
          <w:rFonts w:ascii="FrankRuehl" w:hAnsi="FrankRuehl" w:cs="FrankRuehl"/>
          <w:vanish/>
          <w:sz w:val="22"/>
          <w:szCs w:val="22"/>
          <w:shd w:val="clear" w:color="auto" w:fill="FFFF99"/>
          <w:rtl/>
        </w:rPr>
        <w:t>ן</w:t>
      </w:r>
      <w:r w:rsidRPr="002D7711">
        <w:rPr>
          <w:rStyle w:val="default"/>
          <w:rFonts w:ascii="FrankRuehl" w:hAnsi="FrankRuehl" w:cs="FrankRuehl" w:hint="cs"/>
          <w:vanish/>
          <w:sz w:val="22"/>
          <w:szCs w:val="22"/>
          <w:shd w:val="clear" w:color="auto" w:fill="FFFF99"/>
          <w:rtl/>
        </w:rPr>
        <w:t xml:space="preserve"> האזור </w:t>
      </w:r>
      <w:r w:rsidRPr="002D7711">
        <w:rPr>
          <w:rStyle w:val="default"/>
          <w:rFonts w:ascii="FrankRuehl" w:hAnsi="FrankRuehl" w:cs="FrankRuehl" w:hint="cs"/>
          <w:strike/>
          <w:vanish/>
          <w:sz w:val="22"/>
          <w:szCs w:val="22"/>
          <w:shd w:val="clear" w:color="auto" w:fill="FFFF99"/>
          <w:rtl/>
        </w:rPr>
        <w:t>ומשטחי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ומשטחי המועצה הפלסטינית</w:t>
      </w:r>
      <w:r w:rsidRPr="002D7711">
        <w:rPr>
          <w:rStyle w:val="default"/>
          <w:rFonts w:ascii="FrankRuehl" w:hAnsi="FrankRuehl" w:cs="FrankRuehl" w:hint="cs"/>
          <w:vanish/>
          <w:sz w:val="22"/>
          <w:szCs w:val="22"/>
          <w:shd w:val="clear" w:color="auto" w:fill="FFFF99"/>
          <w:rtl/>
        </w:rPr>
        <w:t xml:space="preserve">, אולם אין בו כדי למנוע יציאה משם לישראל או מישראל לאזור או </w:t>
      </w:r>
      <w:r w:rsidRPr="002D7711">
        <w:rPr>
          <w:rStyle w:val="default"/>
          <w:rFonts w:ascii="FrankRuehl" w:hAnsi="FrankRuehl" w:cs="FrankRuehl" w:hint="cs"/>
          <w:strike/>
          <w:vanish/>
          <w:sz w:val="22"/>
          <w:szCs w:val="22"/>
          <w:shd w:val="clear" w:color="auto" w:fill="FFFF99"/>
          <w:rtl/>
        </w:rPr>
        <w:t>לשטחי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לשטחי המועצה הפלסטינית</w:t>
      </w:r>
      <w:r w:rsidRPr="002D7711">
        <w:rPr>
          <w:rStyle w:val="default"/>
          <w:rFonts w:ascii="FrankRuehl" w:hAnsi="FrankRuehl" w:cs="FrankRuehl" w:hint="cs"/>
          <w:vanish/>
          <w:sz w:val="22"/>
          <w:szCs w:val="22"/>
          <w:shd w:val="clear" w:color="auto" w:fill="FFFF99"/>
          <w:rtl/>
        </w:rPr>
        <w:t>, אלא אם כן נאמר בו אחרת.</w:t>
      </w:r>
    </w:p>
    <w:p w:rsidR="00F01771" w:rsidRPr="002D7711" w:rsidRDefault="00F01771" w:rsidP="00F01771">
      <w:pPr>
        <w:pStyle w:val="P00"/>
        <w:spacing w:before="0"/>
        <w:ind w:left="0" w:right="1134"/>
        <w:rPr>
          <w:rStyle w:val="default"/>
          <w:rFonts w:cs="FrankRuehl" w:hint="cs"/>
          <w:vanish/>
          <w:szCs w:val="20"/>
          <w:shd w:val="clear" w:color="auto" w:fill="FFFF99"/>
          <w:rtl/>
        </w:rPr>
      </w:pPr>
    </w:p>
    <w:p w:rsidR="00F01771" w:rsidRPr="002D7711" w:rsidRDefault="00F01771" w:rsidP="00F01771">
      <w:pPr>
        <w:pStyle w:val="P00"/>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21.6.2007</w:t>
      </w:r>
    </w:p>
    <w:p w:rsidR="00F01771" w:rsidRPr="002D7711" w:rsidRDefault="00F01771" w:rsidP="00F01771">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תיקון מס' 27</w:t>
      </w:r>
    </w:p>
    <w:p w:rsidR="00F01771" w:rsidRPr="002D7711" w:rsidRDefault="00F01771" w:rsidP="00F01771">
      <w:pPr>
        <w:pStyle w:val="P00"/>
        <w:spacing w:before="0"/>
        <w:ind w:left="0" w:right="1134"/>
        <w:rPr>
          <w:rStyle w:val="default"/>
          <w:rFonts w:cs="FrankRuehl" w:hint="cs"/>
          <w:vanish/>
          <w:szCs w:val="20"/>
          <w:shd w:val="clear" w:color="auto" w:fill="FFFF99"/>
          <w:rtl/>
        </w:rPr>
      </w:pPr>
      <w:hyperlink r:id="rId122" w:history="1">
        <w:r w:rsidRPr="002D7711">
          <w:rPr>
            <w:rStyle w:val="Hyperlink"/>
            <w:rFonts w:hint="cs"/>
            <w:vanish/>
            <w:szCs w:val="20"/>
            <w:shd w:val="clear" w:color="auto" w:fill="FFFF99"/>
            <w:rtl/>
          </w:rPr>
          <w:t>ס"ח תשס"ז מס' 2100</w:t>
        </w:r>
      </w:hyperlink>
      <w:r w:rsidRPr="002D7711">
        <w:rPr>
          <w:rStyle w:val="default"/>
          <w:rFonts w:cs="FrankRuehl" w:hint="cs"/>
          <w:vanish/>
          <w:szCs w:val="20"/>
          <w:shd w:val="clear" w:color="auto" w:fill="FFFF99"/>
          <w:rtl/>
        </w:rPr>
        <w:t xml:space="preserve"> מיום 21.6.2007 עמ' 364 (</w:t>
      </w:r>
      <w:hyperlink r:id="rId123" w:history="1">
        <w:r w:rsidRPr="002D7711">
          <w:rPr>
            <w:rStyle w:val="Hyperlink"/>
            <w:rFonts w:hint="cs"/>
            <w:vanish/>
            <w:szCs w:val="20"/>
            <w:shd w:val="clear" w:color="auto" w:fill="FFFF99"/>
            <w:rtl/>
          </w:rPr>
          <w:t>ה"ח 304</w:t>
        </w:r>
      </w:hyperlink>
      <w:r w:rsidRPr="002D7711">
        <w:rPr>
          <w:rStyle w:val="default"/>
          <w:rFonts w:cs="FrankRuehl" w:hint="cs"/>
          <w:vanish/>
          <w:szCs w:val="20"/>
          <w:shd w:val="clear" w:color="auto" w:fill="FFFF99"/>
          <w:rtl/>
        </w:rPr>
        <w:t>)</w:t>
      </w:r>
    </w:p>
    <w:p w:rsidR="00F01771" w:rsidRPr="002D7711" w:rsidRDefault="00F01771" w:rsidP="00F01771">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2ג.</w:t>
      </w: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(א)</w:t>
      </w:r>
      <w:r w:rsidRPr="002D7711">
        <w:rPr>
          <w:rStyle w:val="default"/>
          <w:rFonts w:ascii="FrankRuehl" w:hAnsi="FrankRuehl" w:cs="FrankRuehl" w:hint="cs"/>
          <w:vanish/>
          <w:sz w:val="22"/>
          <w:szCs w:val="22"/>
          <w:shd w:val="clear" w:color="auto" w:fill="FFFF99"/>
          <w:rtl/>
        </w:rPr>
        <w:tab/>
        <w:t>צו עיכוב יציאה מן הארץ, שנתן בית משפט בישראל בענין פלילי או אזרחי או שניתן בהליך של הוצאה לפועל, כוחו יפה למנוע יציאה גם מ</w:t>
      </w:r>
      <w:r w:rsidRPr="002D7711">
        <w:rPr>
          <w:rStyle w:val="default"/>
          <w:rFonts w:ascii="FrankRuehl" w:hAnsi="FrankRuehl" w:cs="FrankRuehl"/>
          <w:vanish/>
          <w:sz w:val="22"/>
          <w:szCs w:val="22"/>
          <w:shd w:val="clear" w:color="auto" w:fill="FFFF99"/>
          <w:rtl/>
        </w:rPr>
        <w:t>ן</w:t>
      </w:r>
      <w:r w:rsidRPr="002D7711">
        <w:rPr>
          <w:rStyle w:val="default"/>
          <w:rFonts w:ascii="FrankRuehl" w:hAnsi="FrankRuehl" w:cs="FrankRuehl" w:hint="cs"/>
          <w:vanish/>
          <w:sz w:val="22"/>
          <w:szCs w:val="22"/>
          <w:shd w:val="clear" w:color="auto" w:fill="FFFF99"/>
          <w:rtl/>
        </w:rPr>
        <w:t xml:space="preserve"> האזור ומשטחי המועצה הפלסטינית</w:t>
      </w:r>
      <w:r w:rsidRPr="002D7711">
        <w:rPr>
          <w:rStyle w:val="default"/>
          <w:rFonts w:ascii="FrankRuehl" w:hAnsi="FrankRuehl" w:cs="FrankRuehl" w:hint="cs"/>
          <w:strike/>
          <w:vanish/>
          <w:sz w:val="22"/>
          <w:szCs w:val="22"/>
          <w:shd w:val="clear" w:color="auto" w:fill="FFFF99"/>
          <w:rtl/>
        </w:rPr>
        <w:t>, אולם אין בו כדי למנוע יציאה משם לישראל או מישראל לאזור או לשטחי המועצה הפלסטינית, אלא אם כן נאמר בו אחרת</w:t>
      </w:r>
      <w:r w:rsidRPr="002D7711">
        <w:rPr>
          <w:rStyle w:val="default"/>
          <w:rFonts w:ascii="FrankRuehl" w:hAnsi="FrankRuehl" w:cs="FrankRuehl" w:hint="cs"/>
          <w:vanish/>
          <w:sz w:val="22"/>
          <w:szCs w:val="22"/>
          <w:shd w:val="clear" w:color="auto" w:fill="FFFF99"/>
          <w:rtl/>
        </w:rPr>
        <w:t>.</w:t>
      </w:r>
    </w:p>
    <w:p w:rsidR="00F01771" w:rsidRPr="00F01771" w:rsidRDefault="00F01771" w:rsidP="00F01771">
      <w:pPr>
        <w:pStyle w:val="P00"/>
        <w:spacing w:before="0"/>
        <w:ind w:left="0" w:right="1134"/>
        <w:rPr>
          <w:rStyle w:val="default"/>
          <w:rFonts w:ascii="FrankRuehl" w:hAnsi="FrankRuehl" w:cs="FrankRuehl" w:hint="cs"/>
          <w:sz w:val="2"/>
          <w:szCs w:val="2"/>
          <w:u w:val="single"/>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(ב)</w:t>
      </w:r>
      <w:r w:rsidRPr="002D7711">
        <w:rPr>
          <w:rStyle w:val="default"/>
          <w:rFonts w:ascii="FrankRuehl" w:hAnsi="FrankRuehl" w:cs="FrankRuehl" w:hint="cs"/>
          <w:vanish/>
          <w:sz w:val="22"/>
          <w:szCs w:val="22"/>
          <w:u w:val="single"/>
          <w:shd w:val="clear" w:color="auto" w:fill="FFFF99"/>
          <w:rtl/>
        </w:rPr>
        <w:tab/>
        <w:t xml:space="preserve">על אף הוראות תקנת משנה (א) אין בצו כאמור באותה תקנת משנה, כדי למנוע יציאה מן האזור ומשטחי המועצה הפלסטינית לישראל, או מישראל לאזור או לשטחי המועצה הפלסטינית, אלא אם כן נאמר בו אחרת; לענין זה, "שטחי המועצה הפלסטינית" </w:t>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 xml:space="preserve"> למעט שטח רצועת עזה.</w:t>
      </w:r>
      <w:bookmarkEnd w:id="27"/>
    </w:p>
    <w:p w:rsidR="003C0AF8" w:rsidRDefault="003C0AF8">
      <w:pPr>
        <w:pStyle w:val="medium2-header"/>
        <w:keepLines w:val="0"/>
        <w:spacing w:before="72"/>
        <w:ind w:left="0" w:right="1134"/>
        <w:rPr>
          <w:rFonts w:hint="cs"/>
          <w:noProof/>
          <w:sz w:val="20"/>
          <w:rtl/>
        </w:rPr>
      </w:pPr>
      <w:bookmarkStart w:id="28" w:name="med3"/>
      <w:bookmarkEnd w:id="28"/>
      <w:r>
        <w:rPr>
          <w:noProof/>
          <w:sz w:val="20"/>
          <w:lang w:val="he-IL"/>
        </w:rPr>
        <w:pict>
          <v:rect id="_x0000_s2073" style="position:absolute;left:0;text-align:left;margin-left:464.35pt;margin-top:10.4pt;width:75.05pt;height:21.6pt;z-index:251614720" o:allowincell="f" filled="f" stroked="f" strokecolor="lime" strokeweight=".25pt">
            <v:textbox inset="0,0,0,0">
              <w:txbxContent>
                <w:p w:rsidR="003C0AF8" w:rsidRDefault="003C0AF8">
                  <w:pPr>
                    <w:spacing w:line="160" w:lineRule="exact"/>
                    <w:jc w:val="left"/>
                    <w:rPr>
                      <w:rFonts w:cs="Miriam" w:hint="cs"/>
                      <w:szCs w:val="18"/>
                      <w:rtl/>
                    </w:rPr>
                  </w:pPr>
                  <w:r>
                    <w:rPr>
                      <w:rFonts w:cs="Miriam" w:hint="cs"/>
                      <w:sz w:val="20"/>
                      <w:szCs w:val="18"/>
                      <w:rtl/>
                    </w:rPr>
                    <w:t xml:space="preserve">(תיקון מס' 21) </w:t>
                  </w:r>
                </w:p>
                <w:p w:rsidR="003C0AF8" w:rsidRDefault="003C0AF8">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noProof/>
          <w:sz w:val="20"/>
          <w:rtl/>
        </w:rPr>
        <w:t>פ</w:t>
      </w:r>
      <w:r>
        <w:rPr>
          <w:rFonts w:hint="cs"/>
          <w:noProof/>
          <w:sz w:val="20"/>
          <w:rtl/>
        </w:rPr>
        <w:t>רק ג': עזרה משפטית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29" w:name="Rov54"/>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2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59 (</w:t>
      </w:r>
      <w:hyperlink r:id="rId12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כותרת פרק ג'</w:t>
      </w:r>
      <w:bookmarkEnd w:id="29"/>
    </w:p>
    <w:p w:rsidR="003C0AF8" w:rsidRDefault="003C0AF8">
      <w:pPr>
        <w:pStyle w:val="header-2"/>
        <w:ind w:left="0" w:right="1134"/>
        <w:rPr>
          <w:rFonts w:hint="cs"/>
          <w:rtl/>
        </w:rPr>
      </w:pPr>
      <w:bookmarkStart w:id="30" w:name="hed20"/>
      <w:bookmarkEnd w:id="30"/>
      <w:r>
        <w:rPr>
          <w:rtl/>
          <w:lang w:eastAsia="en-US" w:bidi="ar-SA"/>
        </w:rPr>
        <w:pict>
          <v:rect id="_x0000_s2144" style="position:absolute;left:0;text-align:left;margin-left:464.35pt;margin-top:12.75pt;width:75.05pt;height:17.55pt;z-index:251679232" filled="f" stroked="f" strokecolor="lime" strokeweight=".25pt">
            <v:textbox inset="0,0,0,0">
              <w:txbxContent>
                <w:p w:rsidR="003C0AF8" w:rsidRDefault="003C0AF8">
                  <w:pPr>
                    <w:spacing w:line="160" w:lineRule="exact"/>
                    <w:jc w:val="left"/>
                    <w:rPr>
                      <w:rFonts w:cs="Miriam"/>
                      <w:noProof/>
                      <w:szCs w:val="18"/>
                      <w:rtl/>
                    </w:rPr>
                  </w:pPr>
                  <w:r>
                    <w:rPr>
                      <w:rFonts w:cs="Miriam" w:hint="cs"/>
                      <w:sz w:val="20"/>
                      <w:szCs w:val="18"/>
                      <w:rtl/>
                    </w:rPr>
                    <w:t xml:space="preserve">(תיקון מס' 21) </w:t>
                  </w:r>
                  <w:r>
                    <w:rPr>
                      <w:rFonts w:cs="Miriam"/>
                      <w:szCs w:val="18"/>
                      <w:rtl/>
                    </w:rPr>
                    <w:t>ת</w:t>
                  </w:r>
                  <w:r>
                    <w:rPr>
                      <w:rFonts w:cs="Miriam" w:hint="cs"/>
                      <w:szCs w:val="18"/>
                      <w:rtl/>
                    </w:rPr>
                    <w:t>שנ"ה-1994</w:t>
                  </w:r>
                </w:p>
              </w:txbxContent>
            </v:textbox>
            <w10:anchorlock/>
          </v:rect>
        </w:pict>
      </w:r>
      <w:r>
        <w:rPr>
          <w:rtl/>
        </w:rPr>
        <w:t>ס</w:t>
      </w:r>
      <w:r>
        <w:rPr>
          <w:rFonts w:hint="cs"/>
          <w:rtl/>
        </w:rPr>
        <w:t xml:space="preserve">ימן א' </w:t>
      </w:r>
      <w:r>
        <w:rPr>
          <w:rtl/>
        </w:rPr>
        <w:t>–</w:t>
      </w:r>
      <w:r>
        <w:rPr>
          <w:rFonts w:hint="cs"/>
          <w:rtl/>
        </w:rPr>
        <w:t xml:space="preserve"> האזור</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31" w:name="Rov55"/>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2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59 (</w:t>
      </w:r>
      <w:hyperlink r:id="rId12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כותרת סימן א'</w:t>
      </w:r>
      <w:bookmarkEnd w:id="31"/>
    </w:p>
    <w:p w:rsidR="003C0AF8" w:rsidRDefault="003C0AF8">
      <w:pPr>
        <w:pStyle w:val="P00"/>
        <w:ind w:left="0" w:right="1134"/>
        <w:rPr>
          <w:rStyle w:val="default"/>
          <w:rFonts w:cs="FrankRuehl"/>
          <w:rtl/>
        </w:rPr>
      </w:pPr>
      <w:bookmarkStart w:id="32" w:name="Seif6"/>
      <w:bookmarkEnd w:id="32"/>
      <w:r>
        <w:rPr>
          <w:lang w:val="he-IL"/>
        </w:rPr>
        <w:pict>
          <v:rect id="_x0000_s2074" style="position:absolute;left:0;text-align:left;margin-left:464.5pt;margin-top:8.05pt;width:75.05pt;height:12.4pt;z-index:251615744"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ש</w:t>
                  </w:r>
                  <w:r>
                    <w:rPr>
                      <w:rFonts w:cs="Miriam" w:hint="cs"/>
                      <w:szCs w:val="18"/>
                      <w:rtl/>
                    </w:rPr>
                    <w:t>ל שוטר</w:t>
                  </w:r>
                </w:p>
              </w:txbxContent>
            </v:textbox>
            <w10:anchorlock/>
          </v:rect>
        </w:pict>
      </w:r>
      <w:r>
        <w:rPr>
          <w:rStyle w:val="big-number"/>
          <w:rtl/>
        </w:rPr>
        <w:t>3.</w:t>
      </w:r>
      <w:r>
        <w:rPr>
          <w:rStyle w:val="big-number"/>
          <w:rtl/>
        </w:rPr>
        <w:tab/>
      </w:r>
      <w:r>
        <w:rPr>
          <w:rStyle w:val="default"/>
          <w:rFonts w:cs="FrankRuehl"/>
          <w:rtl/>
        </w:rPr>
        <w:t>ס</w:t>
      </w:r>
      <w:r>
        <w:rPr>
          <w:rStyle w:val="default"/>
          <w:rFonts w:cs="FrankRuehl" w:hint="cs"/>
          <w:rtl/>
        </w:rPr>
        <w:t>מכות שהוענקה לשוטר וחובה שהוטלה</w:t>
      </w:r>
      <w:r>
        <w:rPr>
          <w:rStyle w:val="default"/>
          <w:rFonts w:cs="FrankRuehl"/>
          <w:rtl/>
        </w:rPr>
        <w:t xml:space="preserve"> </w:t>
      </w:r>
      <w:r>
        <w:rPr>
          <w:rStyle w:val="default"/>
          <w:rFonts w:cs="FrankRuehl" w:hint="cs"/>
          <w:rtl/>
        </w:rPr>
        <w:t>עליו לפי כל דין יחולו, בשינויים המחוייבים, גם לגבי עבירה שבית משפט בישראל מוסמך לדון בה לפי תקנה 2 ולגבי עבירה שבית משפט צבאי מוסמך לדון בה.</w:t>
      </w:r>
    </w:p>
    <w:p w:rsidR="003C0AF8" w:rsidRDefault="003C0AF8">
      <w:pPr>
        <w:pStyle w:val="P00"/>
        <w:ind w:left="0" w:right="1134"/>
        <w:rPr>
          <w:rStyle w:val="default"/>
          <w:rFonts w:cs="FrankRuehl"/>
          <w:rtl/>
        </w:rPr>
      </w:pPr>
      <w:bookmarkStart w:id="33" w:name="Seif7"/>
      <w:bookmarkEnd w:id="33"/>
      <w:r>
        <w:rPr>
          <w:lang w:val="he-IL"/>
        </w:rPr>
        <w:pict>
          <v:rect id="_x0000_s2075" style="position:absolute;left:0;text-align:left;margin-left:464.5pt;margin-top:8.05pt;width:75.05pt;height:30pt;z-index:251616768"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ס</w:t>
                  </w:r>
                  <w:r>
                    <w:rPr>
                      <w:rFonts w:cs="Miriam" w:hint="cs"/>
                      <w:szCs w:val="18"/>
                      <w:rtl/>
                    </w:rPr>
                    <w:t xml:space="preserve">מכויות בעניני </w:t>
                  </w:r>
                  <w:r>
                    <w:rPr>
                      <w:rFonts w:cs="Miriam"/>
                      <w:szCs w:val="18"/>
                      <w:rtl/>
                    </w:rPr>
                    <w:t>מ</w:t>
                  </w:r>
                  <w:r>
                    <w:rPr>
                      <w:rFonts w:cs="Miriam" w:hint="cs"/>
                      <w:szCs w:val="18"/>
                      <w:rtl/>
                    </w:rPr>
                    <w:t>סים</w:t>
                  </w:r>
                </w:p>
                <w:p w:rsidR="003C0AF8" w:rsidRDefault="003C0AF8">
                  <w:pPr>
                    <w:spacing w:line="160" w:lineRule="exact"/>
                    <w:jc w:val="left"/>
                    <w:rPr>
                      <w:rFonts w:cs="Miriam"/>
                      <w:noProof/>
                      <w:szCs w:val="18"/>
                      <w:rtl/>
                    </w:rPr>
                  </w:pPr>
                  <w:r>
                    <w:rPr>
                      <w:rFonts w:cs="Miriam" w:hint="cs"/>
                      <w:szCs w:val="18"/>
                      <w:rtl/>
                    </w:rPr>
                    <w:t>(תיקון מס' 13) תשמ"ד-1984</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חלה על אדם חבות במס לפי כל חיקוק, רשאי מי שמוקנות לו סמכויות לפי או</w:t>
      </w:r>
      <w:r>
        <w:rPr>
          <w:rStyle w:val="default"/>
          <w:rFonts w:cs="FrankRuehl"/>
          <w:rtl/>
        </w:rPr>
        <w:t>ת</w:t>
      </w:r>
      <w:r>
        <w:rPr>
          <w:rStyle w:val="default"/>
          <w:rFonts w:cs="FrankRuehl" w:hint="cs"/>
          <w:rtl/>
        </w:rPr>
        <w:t>ו חיקוק או לפי כל חיקוק אחר הדן בגבייתו, להפעילן גם באזור.</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"מס" </w:t>
      </w:r>
      <w:r w:rsidR="00FA53B0">
        <w:rPr>
          <w:rStyle w:val="default"/>
          <w:rFonts w:cs="FrankRuehl" w:hint="eastAsia"/>
          <w:rtl/>
        </w:rPr>
        <w:t>–</w:t>
      </w:r>
      <w:r>
        <w:rPr>
          <w:rStyle w:val="default"/>
          <w:rFonts w:cs="FrankRuehl" w:hint="cs"/>
          <w:rtl/>
        </w:rPr>
        <w:t xml:space="preserve"> כמשמעותו בפקודת המסים (גביה), לרבות תשלום שפקודת המסים (גביה) חלה עליו לפי כל חיקוק.</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34" w:name="Rov44"/>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128"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129"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3א</w:t>
      </w:r>
      <w:bookmarkEnd w:id="34"/>
    </w:p>
    <w:p w:rsidR="003C0AF8" w:rsidRDefault="003C0AF8">
      <w:pPr>
        <w:pStyle w:val="P00"/>
        <w:ind w:left="0" w:right="1134"/>
        <w:rPr>
          <w:rStyle w:val="default"/>
          <w:rFonts w:cs="FrankRuehl" w:hint="cs"/>
          <w:rtl/>
        </w:rPr>
      </w:pPr>
      <w:bookmarkStart w:id="35" w:name="Seif8"/>
      <w:bookmarkEnd w:id="35"/>
      <w:r>
        <w:rPr>
          <w:lang w:val="he-IL"/>
        </w:rPr>
        <w:pict>
          <v:rect id="_x0000_s2076" style="position:absolute;left:0;text-align:left;margin-left:464.5pt;margin-top:8.05pt;width:75.05pt;height:37.55pt;z-index:251617792" o:allowincell="f" filled="f" stroked="f" strokecolor="lime" strokeweight=".25pt">
            <v:textbox style="mso-next-textbox:#_x0000_s2076" inset="0,0,0,0">
              <w:txbxContent>
                <w:p w:rsidR="003C0AF8" w:rsidRDefault="003C0AF8">
                  <w:pPr>
                    <w:spacing w:line="160" w:lineRule="exact"/>
                    <w:jc w:val="left"/>
                    <w:rPr>
                      <w:rFonts w:cs="Miriam"/>
                      <w:noProof/>
                      <w:szCs w:val="18"/>
                      <w:rtl/>
                    </w:rPr>
                  </w:pPr>
                  <w:r>
                    <w:rPr>
                      <w:rFonts w:cs="Miriam"/>
                      <w:szCs w:val="18"/>
                      <w:rtl/>
                    </w:rPr>
                    <w:t>ס</w:t>
                  </w:r>
                  <w:r>
                    <w:rPr>
                      <w:rFonts w:cs="Miriam" w:hint="cs"/>
                      <w:szCs w:val="18"/>
                      <w:rtl/>
                    </w:rPr>
                    <w:t xml:space="preserve">מכות בעניני </w:t>
                  </w:r>
                  <w:r>
                    <w:rPr>
                      <w:rFonts w:cs="Miriam"/>
                      <w:szCs w:val="18"/>
                      <w:rtl/>
                    </w:rPr>
                    <w:t>ה</w:t>
                  </w:r>
                  <w:r>
                    <w:rPr>
                      <w:rFonts w:cs="Miriam" w:hint="cs"/>
                      <w:szCs w:val="18"/>
                      <w:rtl/>
                    </w:rPr>
                    <w:t>וצאה לפועל</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ראש ההוצאה לפועל, מוציא לפועל וכל</w:t>
      </w:r>
      <w:r>
        <w:rPr>
          <w:rStyle w:val="default"/>
          <w:rFonts w:cs="FrankRuehl"/>
          <w:rtl/>
        </w:rPr>
        <w:t xml:space="preserve"> </w:t>
      </w:r>
      <w:r>
        <w:rPr>
          <w:rStyle w:val="default"/>
          <w:rFonts w:cs="FrankRuehl" w:hint="cs"/>
          <w:rtl/>
        </w:rPr>
        <w:t>מי שהוקנו לו סמכויות מכוח חיקוק שענינו הוצאה לפועל, מוסמך להפעיל את סמכויותיו מכוח חיקוק כאמור גם באזור נגד חייב ישראלי או רכושו לשם ביצוע פסק דין או שטר.</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36" w:name="Rov60"/>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30"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31"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3ב</w:t>
      </w:r>
      <w:bookmarkEnd w:id="36"/>
    </w:p>
    <w:p w:rsidR="003C0AF8" w:rsidRDefault="003C0AF8">
      <w:pPr>
        <w:pStyle w:val="P00"/>
        <w:ind w:left="0" w:right="1134"/>
        <w:rPr>
          <w:rStyle w:val="default"/>
          <w:rFonts w:cs="FrankRuehl" w:hint="cs"/>
          <w:rtl/>
        </w:rPr>
      </w:pPr>
      <w:bookmarkStart w:id="37" w:name="Seif37"/>
      <w:bookmarkEnd w:id="37"/>
      <w:r>
        <w:rPr>
          <w:rFonts w:cs="Miriam"/>
          <w:szCs w:val="32"/>
          <w:rtl/>
          <w:lang w:val="he-IL"/>
        </w:rPr>
        <w:pict>
          <v:shape id="_x0000_s2185" type="#_x0000_t202" style="position:absolute;left:0;text-align:left;margin-left:470.25pt;margin-top:7.1pt;width:1in;height:42.2pt;z-index:251693568" filled="f" stroked="f">
            <v:textbox inset="1mm,0,1mm,0">
              <w:txbxContent>
                <w:p w:rsidR="003C0AF8" w:rsidRDefault="003C0AF8">
                  <w:pPr>
                    <w:spacing w:line="160" w:lineRule="exact"/>
                    <w:jc w:val="left"/>
                    <w:rPr>
                      <w:rFonts w:cs="Miriam" w:hint="cs"/>
                      <w:szCs w:val="18"/>
                      <w:rtl/>
                    </w:rPr>
                  </w:pPr>
                  <w:r>
                    <w:rPr>
                      <w:rFonts w:cs="Miriam" w:hint="cs"/>
                      <w:szCs w:val="18"/>
                      <w:rtl/>
                    </w:rPr>
                    <w:t>סמכויות בעניני אגודות שיתופיות ועמותות באזור</w:t>
                  </w:r>
                </w:p>
                <w:p w:rsidR="003C0AF8" w:rsidRDefault="003C0AF8">
                  <w:pPr>
                    <w:spacing w:line="160" w:lineRule="exact"/>
                    <w:jc w:val="left"/>
                    <w:rPr>
                      <w:rFonts w:cs="Miriam" w:hint="cs"/>
                      <w:szCs w:val="18"/>
                      <w:rtl/>
                    </w:rPr>
                  </w:pPr>
                  <w:r>
                    <w:rPr>
                      <w:rFonts w:cs="Miriam" w:hint="cs"/>
                      <w:szCs w:val="18"/>
                      <w:rtl/>
                    </w:rPr>
                    <w:t>(תיקון מס' 26) תשס"ג-2003</w:t>
                  </w:r>
                </w:p>
              </w:txbxContent>
            </v:textbox>
          </v:shape>
        </w:pict>
      </w:r>
      <w:r>
        <w:rPr>
          <w:rStyle w:val="default"/>
          <w:rFonts w:cs="Miriam" w:hint="cs"/>
          <w:sz w:val="32"/>
          <w:szCs w:val="32"/>
          <w:rtl/>
        </w:rPr>
        <w:t>3</w:t>
      </w:r>
      <w:r>
        <w:rPr>
          <w:rStyle w:val="default"/>
          <w:rFonts w:cs="FrankRuehl" w:hint="cs"/>
          <w:rtl/>
        </w:rPr>
        <w:t>ג.</w:t>
      </w:r>
      <w:r>
        <w:rPr>
          <w:rStyle w:val="default"/>
          <w:rFonts w:cs="FrankRuehl" w:hint="cs"/>
          <w:rtl/>
        </w:rPr>
        <w:tab/>
        <w:t>(א)</w:t>
      </w:r>
      <w:r>
        <w:rPr>
          <w:rStyle w:val="default"/>
          <w:rFonts w:cs="FrankRuehl" w:hint="cs"/>
          <w:rtl/>
        </w:rPr>
        <w:tab/>
        <w:t xml:space="preserve">לענין סעיף 18 לפקודת האגודות השיתופיות, וסעיף 2 לחוק העמותות, התש"ם-1980 (בסעיף זה </w:t>
      </w:r>
      <w:r>
        <w:rPr>
          <w:rStyle w:val="default"/>
          <w:rFonts w:cs="FrankRuehl"/>
          <w:rtl/>
        </w:rPr>
        <w:t>–</w:t>
      </w:r>
      <w:r>
        <w:rPr>
          <w:rStyle w:val="default"/>
          <w:rFonts w:cs="FrankRuehl" w:hint="cs"/>
          <w:rtl/>
        </w:rPr>
        <w:t xml:space="preserve"> חוק העמותות), יראו מען באזור של אגודה שיתופית או עמותה, שכל חבריה הם אזרחי ישראל, כאילו הוא מען בישראל.</w:t>
      </w:r>
    </w:p>
    <w:p w:rsidR="003C0AF8" w:rsidRDefault="003C0AF8">
      <w:pPr>
        <w:pStyle w:val="P00"/>
        <w:ind w:left="0" w:right="1134"/>
        <w:rPr>
          <w:rStyle w:val="default"/>
          <w:rFonts w:cs="FrankRuehl" w:hint="cs"/>
          <w:rtl/>
        </w:rPr>
      </w:pPr>
      <w:r>
        <w:rPr>
          <w:rStyle w:val="default"/>
          <w:rFonts w:cs="FrankRuehl" w:hint="cs"/>
          <w:rtl/>
        </w:rPr>
        <w:tab/>
        <w:t>(ב)</w:t>
      </w:r>
      <w:r>
        <w:rPr>
          <w:rStyle w:val="default"/>
          <w:rFonts w:cs="FrankRuehl" w:hint="cs"/>
          <w:rtl/>
        </w:rPr>
        <w:tab/>
        <w:t>רשם האגודות השיתופיות, רשם העמותות וכל מי שהוקנו לו סמכויות לפי פקודת האגודות השיתופיות או לפי חוק העמותות, מוסמך להפעיל את סמכויותיו גם באזור, ביחס לאגודה שיתופית או ביחס לעמותה, לפי הענין.</w:t>
      </w:r>
    </w:p>
    <w:p w:rsidR="003C0AF8" w:rsidRDefault="003C0AF8">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3C0AF8" w:rsidRDefault="003C0AF8">
      <w:pPr>
        <w:pStyle w:val="P00"/>
        <w:ind w:left="0" w:right="1134"/>
        <w:rPr>
          <w:rStyle w:val="default"/>
          <w:rFonts w:cs="FrankRuehl" w:hint="cs"/>
          <w:rtl/>
        </w:rPr>
      </w:pPr>
      <w:r>
        <w:rPr>
          <w:rStyle w:val="default"/>
          <w:rFonts w:cs="FrankRuehl" w:hint="cs"/>
          <w:rtl/>
        </w:rPr>
        <w:tab/>
        <w:t xml:space="preserve">"עמותה" </w:t>
      </w:r>
      <w:r>
        <w:rPr>
          <w:rStyle w:val="default"/>
          <w:rFonts w:cs="FrankRuehl"/>
          <w:rtl/>
        </w:rPr>
        <w:t>–</w:t>
      </w:r>
      <w:r>
        <w:rPr>
          <w:rStyle w:val="default"/>
          <w:rFonts w:cs="FrankRuehl" w:hint="cs"/>
          <w:rtl/>
        </w:rPr>
        <w:t xml:space="preserve"> עמותה רשומה בפנקס העמותות לפי חוק העמותות;</w:t>
      </w:r>
    </w:p>
    <w:p w:rsidR="003C0AF8" w:rsidRDefault="003C0AF8">
      <w:pPr>
        <w:pStyle w:val="P00"/>
        <w:ind w:left="0" w:right="1134"/>
        <w:rPr>
          <w:rStyle w:val="default"/>
          <w:rFonts w:cs="FrankRuehl" w:hint="cs"/>
          <w:rtl/>
        </w:rPr>
      </w:pPr>
      <w:r>
        <w:rPr>
          <w:rStyle w:val="default"/>
          <w:rFonts w:cs="FrankRuehl" w:hint="cs"/>
          <w:rtl/>
        </w:rPr>
        <w:tab/>
        <w:t xml:space="preserve">"אגודה שיתופית" </w:t>
      </w:r>
      <w:r>
        <w:rPr>
          <w:rStyle w:val="default"/>
          <w:rFonts w:cs="FrankRuehl"/>
          <w:rtl/>
        </w:rPr>
        <w:t>–</w:t>
      </w:r>
      <w:r>
        <w:rPr>
          <w:rStyle w:val="default"/>
          <w:rFonts w:cs="FrankRuehl" w:hint="cs"/>
          <w:rtl/>
        </w:rPr>
        <w:t xml:space="preserve"> אגודה רשומה ברשם האגודות השיתופיות לפי פקודת האגודות השיתופיות.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38" w:name="Rov83"/>
      <w:r w:rsidRPr="002D7711">
        <w:rPr>
          <w:rStyle w:val="default"/>
          <w:rFonts w:cs="FrankRuehl" w:hint="cs"/>
          <w:vanish/>
          <w:color w:val="FF0000"/>
          <w:szCs w:val="20"/>
          <w:shd w:val="clear" w:color="auto" w:fill="FFFF99"/>
          <w:rtl/>
        </w:rPr>
        <w:t>מיום 6.8.2003</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26</w:t>
      </w:r>
    </w:p>
    <w:p w:rsidR="003C0AF8" w:rsidRPr="002D7711" w:rsidRDefault="003C0AF8">
      <w:pPr>
        <w:pStyle w:val="P00"/>
        <w:spacing w:before="0"/>
        <w:ind w:left="0" w:right="1134"/>
        <w:rPr>
          <w:rStyle w:val="default"/>
          <w:rFonts w:cs="FrankRuehl" w:hint="cs"/>
          <w:vanish/>
          <w:szCs w:val="20"/>
          <w:shd w:val="clear" w:color="auto" w:fill="FFFF99"/>
          <w:rtl/>
        </w:rPr>
      </w:pPr>
      <w:hyperlink r:id="rId132" w:history="1">
        <w:r w:rsidRPr="002D7711">
          <w:rPr>
            <w:rStyle w:val="Hyperlink"/>
            <w:rFonts w:hint="cs"/>
            <w:vanish/>
            <w:szCs w:val="20"/>
            <w:shd w:val="clear" w:color="auto" w:fill="FFFF99"/>
            <w:rtl/>
          </w:rPr>
          <w:t>ס"ח תשס"ג מס' 1901</w:t>
        </w:r>
      </w:hyperlink>
      <w:r w:rsidRPr="002D7711">
        <w:rPr>
          <w:rStyle w:val="default"/>
          <w:rFonts w:cs="FrankRuehl" w:hint="cs"/>
          <w:vanish/>
          <w:szCs w:val="20"/>
          <w:shd w:val="clear" w:color="auto" w:fill="FFFF99"/>
          <w:rtl/>
        </w:rPr>
        <w:t xml:space="preserve"> מיום 6.8.2003 עמ' 545 (</w:t>
      </w:r>
      <w:hyperlink r:id="rId133" w:history="1">
        <w:r w:rsidRPr="002D7711">
          <w:rPr>
            <w:rStyle w:val="Hyperlink"/>
            <w:rFonts w:hint="cs"/>
            <w:vanish/>
            <w:szCs w:val="20"/>
            <w:shd w:val="clear" w:color="auto" w:fill="FFFF99"/>
            <w:rtl/>
          </w:rPr>
          <w:t>ה"ח 25</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3ג</w:t>
      </w:r>
      <w:bookmarkEnd w:id="38"/>
    </w:p>
    <w:p w:rsidR="003C0AF8" w:rsidRDefault="003C0AF8">
      <w:pPr>
        <w:pStyle w:val="P00"/>
        <w:ind w:left="0" w:right="1134"/>
        <w:rPr>
          <w:rStyle w:val="default"/>
          <w:rFonts w:cs="FrankRuehl"/>
          <w:rtl/>
        </w:rPr>
      </w:pPr>
      <w:bookmarkStart w:id="39" w:name="Seif11"/>
      <w:bookmarkEnd w:id="39"/>
      <w:r>
        <w:rPr>
          <w:lang w:val="he-IL"/>
        </w:rPr>
        <w:pict>
          <v:rect id="_x0000_s2084" style="position:absolute;left:0;text-align:left;margin-left:464.5pt;margin-top:8.05pt;width:75.05pt;height:23.5pt;z-index:251625984"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ה</w:t>
                  </w:r>
                  <w:r>
                    <w:rPr>
                      <w:rFonts w:cs="Miriam" w:hint="cs"/>
                      <w:szCs w:val="18"/>
                      <w:rtl/>
                    </w:rPr>
                    <w:t xml:space="preserve">עברת נאשם </w:t>
                  </w:r>
                  <w:r>
                    <w:rPr>
                      <w:rFonts w:cs="Miriam"/>
                      <w:szCs w:val="18"/>
                      <w:rtl/>
                    </w:rPr>
                    <w:t>ל</w:t>
                  </w:r>
                  <w:r>
                    <w:rPr>
                      <w:rFonts w:cs="Miriam" w:hint="cs"/>
                      <w:szCs w:val="18"/>
                      <w:rtl/>
                    </w:rPr>
                    <w:t>אזור</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קיים יסוד סביר להניח שישראלי עבר באזור עבירה שבית משפט צבאי מוסמך לדון בה, והישראלי נמצא בישראל, רשאי היועץ </w:t>
      </w:r>
      <w:r>
        <w:rPr>
          <w:rStyle w:val="default"/>
          <w:rFonts w:cs="FrankRuehl"/>
          <w:rtl/>
        </w:rPr>
        <w:t>ה</w:t>
      </w:r>
      <w:r>
        <w:rPr>
          <w:rStyle w:val="default"/>
          <w:rFonts w:cs="FrankRuehl" w:hint="cs"/>
          <w:rtl/>
        </w:rPr>
        <w:t>משפטי לממשלה לצוות שהישראלי ייעצר על ידי שוטר וי</w:t>
      </w:r>
      <w:r>
        <w:rPr>
          <w:rStyle w:val="default"/>
          <w:rFonts w:cs="FrankRuehl"/>
          <w:rtl/>
        </w:rPr>
        <w:t>י</w:t>
      </w:r>
      <w:r>
        <w:rPr>
          <w:rStyle w:val="default"/>
          <w:rFonts w:cs="FrankRuehl" w:hint="cs"/>
          <w:rtl/>
        </w:rPr>
        <w:t>מסר באותו אזור בו נעברה העבירה בדרך ולרשות שיורה עליהם, כדי שיועמד שם לדין בבית משפט צבאי על אותה עבירה; והוא כשאין להבטיח את התייצבותו לדין בדרך אחרת.</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היועץ המשפטי לממשלה רשאי לאצול סמכותו לפי תקנה זו, כולה או מקצתה, לפרקליט המדינה.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40" w:name="Rov97"/>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34"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35"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ascii="FrankRuehl" w:hAnsi="FrankRuehl" w:cs="FrankRuehl" w:hint="cs"/>
          <w:sz w:val="2"/>
          <w:szCs w:val="2"/>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קיים יסוד סביר להניח </w:t>
      </w:r>
      <w:r w:rsidRPr="002D7711">
        <w:rPr>
          <w:rStyle w:val="default"/>
          <w:rFonts w:ascii="FrankRuehl" w:hAnsi="FrankRuehl" w:cs="FrankRuehl" w:hint="cs"/>
          <w:strike/>
          <w:vanish/>
          <w:sz w:val="22"/>
          <w:szCs w:val="22"/>
          <w:shd w:val="clear" w:color="auto" w:fill="FFFF99"/>
          <w:rtl/>
        </w:rPr>
        <w:t>שאדם</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שישראלי</w:t>
      </w:r>
      <w:r w:rsidRPr="002D7711">
        <w:rPr>
          <w:rStyle w:val="default"/>
          <w:rFonts w:ascii="FrankRuehl" w:hAnsi="FrankRuehl" w:cs="FrankRuehl" w:hint="cs"/>
          <w:vanish/>
          <w:sz w:val="22"/>
          <w:szCs w:val="22"/>
          <w:shd w:val="clear" w:color="auto" w:fill="FFFF99"/>
          <w:rtl/>
        </w:rPr>
        <w:t xml:space="preserve"> עבר באזור עבירה שבית משפט צבאי מוסמך לדון בה, </w:t>
      </w:r>
      <w:r w:rsidRPr="002D7711">
        <w:rPr>
          <w:rStyle w:val="default"/>
          <w:rFonts w:ascii="FrankRuehl" w:hAnsi="FrankRuehl" w:cs="FrankRuehl" w:hint="cs"/>
          <w:strike/>
          <w:vanish/>
          <w:sz w:val="22"/>
          <w:szCs w:val="22"/>
          <w:shd w:val="clear" w:color="auto" w:fill="FFFF99"/>
          <w:rtl/>
        </w:rPr>
        <w:t>והאדם</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והישראלי</w:t>
      </w:r>
      <w:r w:rsidRPr="002D7711">
        <w:rPr>
          <w:rStyle w:val="default"/>
          <w:rFonts w:ascii="FrankRuehl" w:hAnsi="FrankRuehl" w:cs="FrankRuehl" w:hint="cs"/>
          <w:vanish/>
          <w:sz w:val="22"/>
          <w:szCs w:val="22"/>
          <w:shd w:val="clear" w:color="auto" w:fill="FFFF99"/>
          <w:rtl/>
        </w:rPr>
        <w:t xml:space="preserve"> נמצא בישראל, רשאי היועץ </w:t>
      </w:r>
      <w:r w:rsidRPr="002D7711">
        <w:rPr>
          <w:rStyle w:val="default"/>
          <w:rFonts w:ascii="FrankRuehl" w:hAnsi="FrankRuehl" w:cs="FrankRuehl"/>
          <w:vanish/>
          <w:sz w:val="22"/>
          <w:szCs w:val="22"/>
          <w:shd w:val="clear" w:color="auto" w:fill="FFFF99"/>
          <w:rtl/>
        </w:rPr>
        <w:t>ה</w:t>
      </w:r>
      <w:r w:rsidRPr="002D7711">
        <w:rPr>
          <w:rStyle w:val="default"/>
          <w:rFonts w:ascii="FrankRuehl" w:hAnsi="FrankRuehl" w:cs="FrankRuehl" w:hint="cs"/>
          <w:vanish/>
          <w:sz w:val="22"/>
          <w:szCs w:val="22"/>
          <w:shd w:val="clear" w:color="auto" w:fill="FFFF99"/>
          <w:rtl/>
        </w:rPr>
        <w:t xml:space="preserve">משפטי לממשלה לצוות </w:t>
      </w:r>
      <w:r w:rsidRPr="002D7711">
        <w:rPr>
          <w:rStyle w:val="default"/>
          <w:rFonts w:ascii="FrankRuehl" w:hAnsi="FrankRuehl" w:cs="FrankRuehl" w:hint="cs"/>
          <w:strike/>
          <w:vanish/>
          <w:sz w:val="22"/>
          <w:szCs w:val="22"/>
          <w:shd w:val="clear" w:color="auto" w:fill="FFFF99"/>
          <w:rtl/>
        </w:rPr>
        <w:t>שהאדם</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שהישראלי</w:t>
      </w:r>
      <w:r w:rsidRPr="002D7711">
        <w:rPr>
          <w:rStyle w:val="default"/>
          <w:rFonts w:ascii="FrankRuehl" w:hAnsi="FrankRuehl" w:cs="FrankRuehl" w:hint="cs"/>
          <w:vanish/>
          <w:sz w:val="22"/>
          <w:szCs w:val="22"/>
          <w:shd w:val="clear" w:color="auto" w:fill="FFFF99"/>
          <w:rtl/>
        </w:rPr>
        <w:t xml:space="preserve"> ייעצר על ידי שוטר וי</w:t>
      </w:r>
      <w:r w:rsidRPr="002D7711">
        <w:rPr>
          <w:rStyle w:val="default"/>
          <w:rFonts w:ascii="FrankRuehl" w:hAnsi="FrankRuehl" w:cs="FrankRuehl"/>
          <w:vanish/>
          <w:sz w:val="22"/>
          <w:szCs w:val="22"/>
          <w:shd w:val="clear" w:color="auto" w:fill="FFFF99"/>
          <w:rtl/>
        </w:rPr>
        <w:t>י</w:t>
      </w:r>
      <w:r w:rsidRPr="002D7711">
        <w:rPr>
          <w:rStyle w:val="default"/>
          <w:rFonts w:ascii="FrankRuehl" w:hAnsi="FrankRuehl" w:cs="FrankRuehl" w:hint="cs"/>
          <w:vanish/>
          <w:sz w:val="22"/>
          <w:szCs w:val="22"/>
          <w:shd w:val="clear" w:color="auto" w:fill="FFFF99"/>
          <w:rtl/>
        </w:rPr>
        <w:t>מסר באותו אזור בו נעברה העבירה בדרך ולרשות שיורה עליהם, כדי שיועמד שם לדין בבית משפט צבאי על אותה עבירה; והוא כשאין להבטיח את התייצבותו לדין בדרך אחרת.</w:t>
      </w:r>
      <w:bookmarkEnd w:id="40"/>
    </w:p>
    <w:p w:rsidR="003C0AF8" w:rsidRDefault="003C0AF8">
      <w:pPr>
        <w:pStyle w:val="P00"/>
        <w:ind w:left="0" w:right="1134"/>
        <w:rPr>
          <w:rStyle w:val="default"/>
          <w:rFonts w:cs="FrankRuehl"/>
          <w:rtl/>
        </w:rPr>
      </w:pPr>
      <w:bookmarkStart w:id="41" w:name="Seif12"/>
      <w:bookmarkEnd w:id="41"/>
      <w:r>
        <w:rPr>
          <w:lang w:val="he-IL"/>
        </w:rPr>
        <w:pict>
          <v:rect id="_x0000_s2085" style="position:absolute;left:0;text-align:left;margin-left:464.5pt;margin-top:8.05pt;width:75.05pt;height:49.45pt;z-index:251627008" o:allowincell="f" filled="f" stroked="f" strokecolor="lime" strokeweight=".25pt">
            <v:textbox style="mso-next-textbox:#_x0000_s2085" inset="0,0,0,0">
              <w:txbxContent>
                <w:p w:rsidR="003C0AF8" w:rsidRDefault="003C0AF8">
                  <w:pPr>
                    <w:spacing w:line="160" w:lineRule="exact"/>
                    <w:jc w:val="left"/>
                    <w:rPr>
                      <w:rFonts w:cs="Miriam"/>
                      <w:noProof/>
                      <w:szCs w:val="18"/>
                      <w:rtl/>
                    </w:rPr>
                  </w:pPr>
                  <w:r>
                    <w:rPr>
                      <w:rFonts w:cs="Miriam"/>
                      <w:szCs w:val="18"/>
                      <w:rtl/>
                    </w:rPr>
                    <w:t>מ</w:t>
                  </w:r>
                  <w:r>
                    <w:rPr>
                      <w:rFonts w:cs="Miriam" w:hint="cs"/>
                      <w:szCs w:val="18"/>
                      <w:rtl/>
                    </w:rPr>
                    <w:t xml:space="preserve">סירת מידע </w:t>
                  </w:r>
                  <w:r>
                    <w:rPr>
                      <w:rFonts w:cs="Miriam"/>
                      <w:szCs w:val="18"/>
                      <w:rtl/>
                    </w:rPr>
                    <w:t>מ</w:t>
                  </w:r>
                  <w:r>
                    <w:rPr>
                      <w:rFonts w:cs="Miriam" w:hint="cs"/>
                      <w:szCs w:val="18"/>
                      <w:rtl/>
                    </w:rPr>
                    <w:t>ן המ</w:t>
                  </w:r>
                  <w:r>
                    <w:rPr>
                      <w:rFonts w:cs="Miriam"/>
                      <w:szCs w:val="18"/>
                      <w:rtl/>
                    </w:rPr>
                    <w:t>ר</w:t>
                  </w:r>
                  <w:r>
                    <w:rPr>
                      <w:rFonts w:cs="Miriam" w:hint="cs"/>
                      <w:szCs w:val="18"/>
                      <w:rtl/>
                    </w:rPr>
                    <w:t xml:space="preserve">שם </w:t>
                  </w:r>
                  <w:r>
                    <w:rPr>
                      <w:rFonts w:cs="Miriam"/>
                      <w:szCs w:val="18"/>
                      <w:rtl/>
                    </w:rPr>
                    <w:t>ה</w:t>
                  </w:r>
                  <w:r>
                    <w:rPr>
                      <w:rFonts w:cs="Miriam" w:hint="cs"/>
                      <w:szCs w:val="18"/>
                      <w:rtl/>
                    </w:rPr>
                    <w:t>פלילי</w:t>
                  </w:r>
                </w:p>
                <w:p w:rsidR="003C0AF8" w:rsidRDefault="003C0AF8">
                  <w:pPr>
                    <w:spacing w:line="160" w:lineRule="exact"/>
                    <w:jc w:val="left"/>
                    <w:rPr>
                      <w:rFonts w:cs="Miriam"/>
                      <w:noProof/>
                      <w:szCs w:val="18"/>
                      <w:rtl/>
                    </w:rPr>
                  </w:pPr>
                  <w:r>
                    <w:rPr>
                      <w:rFonts w:cs="Miriam" w:hint="cs"/>
                      <w:szCs w:val="18"/>
                      <w:rtl/>
                    </w:rPr>
                    <w:t>(תיקון מס' 15) תשמ"ח-1987</w:t>
                  </w:r>
                </w:p>
                <w:p w:rsidR="000E5852" w:rsidRDefault="000E5852">
                  <w:pPr>
                    <w:spacing w:line="160" w:lineRule="exact"/>
                    <w:jc w:val="left"/>
                    <w:rPr>
                      <w:rFonts w:cs="Miriam"/>
                      <w:noProof/>
                      <w:szCs w:val="18"/>
                      <w:rtl/>
                    </w:rPr>
                  </w:pPr>
                  <w:r>
                    <w:rPr>
                      <w:rFonts w:cs="Miriam" w:hint="cs"/>
                      <w:noProof/>
                      <w:szCs w:val="18"/>
                      <w:rtl/>
                    </w:rPr>
                    <w:t xml:space="preserve">(תיקון מס' </w:t>
                  </w:r>
                  <w:r w:rsidR="00FA53B0">
                    <w:rPr>
                      <w:rFonts w:cs="Miriam" w:hint="cs"/>
                      <w:noProof/>
                      <w:szCs w:val="18"/>
                      <w:rtl/>
                    </w:rPr>
                    <w:t>31</w:t>
                  </w:r>
                  <w:r>
                    <w:rPr>
                      <w:rFonts w:cs="Miriam" w:hint="cs"/>
                      <w:noProof/>
                      <w:szCs w:val="18"/>
                      <w:rtl/>
                    </w:rPr>
                    <w:t>) תשע"ט-2019</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2D7711" w:rsidRPr="002D7711">
        <w:rPr>
          <w:rStyle w:val="default"/>
          <w:rFonts w:cs="FrankRuehl" w:hint="cs"/>
          <w:rtl/>
        </w:rPr>
        <w:t xml:space="preserve">הגופים ובעלי התפקידים הרשאים להעביר מידע לפי סעיף 11 לחוק המידע הפלילי ותקנת השבים, התשע"ט-2019 (להלן </w:t>
      </w:r>
      <w:r w:rsidR="002D7711" w:rsidRPr="002D7711">
        <w:rPr>
          <w:rStyle w:val="default"/>
          <w:rFonts w:cs="FrankRuehl"/>
          <w:rtl/>
        </w:rPr>
        <w:t>–</w:t>
      </w:r>
      <w:r w:rsidR="002D7711" w:rsidRPr="002D7711">
        <w:rPr>
          <w:rStyle w:val="default"/>
          <w:rFonts w:cs="FrankRuehl" w:hint="cs"/>
          <w:rtl/>
        </w:rPr>
        <w:t xml:space="preserve"> חוק המידע הפלילי) רשאים </w:t>
      </w:r>
      <w:r>
        <w:rPr>
          <w:rStyle w:val="default"/>
          <w:rFonts w:cs="FrankRuehl" w:hint="cs"/>
          <w:rtl/>
        </w:rPr>
        <w:t>למסור מידע מן המרשם הפלילי לרשויות ולבעלי תפקידים באזור המפורטים להלן, לפי דרישתם ולצורך מילוי</w:t>
      </w:r>
      <w:r>
        <w:rPr>
          <w:rStyle w:val="default"/>
          <w:rFonts w:cs="FrankRuehl"/>
          <w:rtl/>
        </w:rPr>
        <w:t xml:space="preserve"> </w:t>
      </w:r>
      <w:r>
        <w:rPr>
          <w:rStyle w:val="default"/>
          <w:rFonts w:cs="FrankRuehl" w:hint="cs"/>
          <w:rtl/>
        </w:rPr>
        <w:t>תפקידיהם:</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מפקד או מי שהוא הסמיך לכך בהתייעצות עם היועץ המשפטי באזור;</w:t>
      </w:r>
    </w:p>
    <w:p w:rsidR="003C0AF8" w:rsidRDefault="003C0AF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ראש המינהל האזרחי או מי שהוא הס</w:t>
      </w:r>
      <w:r>
        <w:rPr>
          <w:rStyle w:val="default"/>
          <w:rFonts w:cs="FrankRuehl"/>
          <w:rtl/>
        </w:rPr>
        <w:t>מ</w:t>
      </w:r>
      <w:r>
        <w:rPr>
          <w:rStyle w:val="default"/>
          <w:rFonts w:cs="FrankRuehl" w:hint="cs"/>
          <w:rtl/>
        </w:rPr>
        <w:t>יך לכך</w:t>
      </w:r>
      <w:r>
        <w:rPr>
          <w:rStyle w:val="default"/>
          <w:rFonts w:cs="FrankRuehl"/>
          <w:rtl/>
        </w:rPr>
        <w:t xml:space="preserve"> </w:t>
      </w:r>
      <w:r>
        <w:rPr>
          <w:rStyle w:val="default"/>
          <w:rFonts w:cs="FrankRuehl" w:hint="cs"/>
          <w:rtl/>
        </w:rPr>
        <w:t>בהתייעצות עם היועץ המשפטי באזור;</w:t>
      </w:r>
    </w:p>
    <w:p w:rsidR="003C0AF8" w:rsidRDefault="003C0AF8">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בית משפט צבאי;</w:t>
      </w:r>
    </w:p>
    <w:p w:rsidR="003C0AF8" w:rsidRDefault="003C0AF8">
      <w:pPr>
        <w:pStyle w:val="P2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היועץ המשפטי באזור ועוזריו;</w:t>
      </w:r>
    </w:p>
    <w:p w:rsidR="003C0AF8" w:rsidRDefault="003C0AF8">
      <w:pPr>
        <w:pStyle w:val="P2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תובע צבאי;</w:t>
      </w:r>
    </w:p>
    <w:p w:rsidR="003C0AF8" w:rsidRDefault="003C0AF8">
      <w:pPr>
        <w:pStyle w:val="P2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סניגורו של נאשם </w:t>
      </w:r>
      <w:r w:rsidR="000E5852">
        <w:rPr>
          <w:rStyle w:val="default"/>
          <w:rFonts w:cs="FrankRuehl"/>
          <w:rtl/>
        </w:rPr>
        <w:t>–</w:t>
      </w:r>
      <w:r>
        <w:rPr>
          <w:rStyle w:val="default"/>
          <w:rFonts w:cs="FrankRuehl" w:hint="cs"/>
          <w:rtl/>
        </w:rPr>
        <w:t xml:space="preserve"> לענין מידע על נאשם לצורך ההליך שלו.</w:t>
      </w:r>
    </w:p>
    <w:p w:rsidR="000E5852" w:rsidRDefault="000E5852" w:rsidP="000E5852">
      <w:pPr>
        <w:pStyle w:val="P00"/>
        <w:ind w:left="0" w:right="1134"/>
        <w:rPr>
          <w:rStyle w:val="default"/>
          <w:rFonts w:cs="FrankRuehl"/>
          <w:rtl/>
        </w:rPr>
      </w:pPr>
      <w:r w:rsidRPr="002D7711">
        <w:rPr>
          <w:rStyle w:val="default"/>
          <w:rFonts w:cs="FrankRuehl"/>
        </w:rPr>
        <w:pict>
          <v:rect id="_x0000_s2213" style="position:absolute;left:0;text-align:left;margin-left:464.5pt;margin-top:8.05pt;width:75.05pt;height:18.8pt;z-index:251715072" o:allowincell="f" filled="f" stroked="f" strokecolor="lime" strokeweight=".25pt">
            <v:textbox style="mso-next-textbox:#_x0000_s2213" inset="0,0,0,0">
              <w:txbxContent>
                <w:p w:rsidR="000E5852" w:rsidRDefault="000E5852" w:rsidP="000E5852">
                  <w:pPr>
                    <w:spacing w:line="160" w:lineRule="exact"/>
                    <w:jc w:val="left"/>
                    <w:rPr>
                      <w:rFonts w:cs="Miriam"/>
                      <w:noProof/>
                      <w:szCs w:val="18"/>
                      <w:rtl/>
                    </w:rPr>
                  </w:pPr>
                  <w:r>
                    <w:rPr>
                      <w:rFonts w:cs="Miriam" w:hint="cs"/>
                      <w:szCs w:val="18"/>
                      <w:rtl/>
                    </w:rPr>
                    <w:t xml:space="preserve">(תיקון מס' </w:t>
                  </w:r>
                  <w:r w:rsidR="00FA53B0">
                    <w:rPr>
                      <w:rFonts w:cs="Miriam" w:hint="cs"/>
                      <w:szCs w:val="18"/>
                      <w:rtl/>
                    </w:rPr>
                    <w:t>31</w:t>
                  </w:r>
                  <w:r>
                    <w:rPr>
                      <w:rFonts w:cs="Miriam" w:hint="cs"/>
                      <w:szCs w:val="18"/>
                      <w:rtl/>
                    </w:rPr>
                    <w:t>) תשע"ט-2019</w:t>
                  </w:r>
                </w:p>
              </w:txbxContent>
            </v:textbox>
            <w10:anchorlock/>
          </v:rect>
        </w:pict>
      </w:r>
      <w:r w:rsidRPr="002D771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2D7711" w:rsidRPr="002D7711">
        <w:rPr>
          <w:rStyle w:val="default"/>
          <w:rFonts w:cs="FrankRuehl" w:hint="cs"/>
          <w:rtl/>
        </w:rPr>
        <w:t>על מידע הנמסר לפי תקנת משנה (א) יחולו הוראות חוק המידע הפלילי החלות לענין מידע שנמסר לפי סעיפים 11 ו-31 לחוק האמור, בשינויים המחויבים</w:t>
      </w:r>
      <w:r>
        <w:rPr>
          <w:rStyle w:val="default"/>
          <w:rFonts w:cs="FrankRuehl" w:hint="cs"/>
          <w:rtl/>
        </w:rPr>
        <w:t>.</w:t>
      </w:r>
    </w:p>
    <w:p w:rsidR="003C0AF8" w:rsidRDefault="000E5852" w:rsidP="000E5852">
      <w:pPr>
        <w:pStyle w:val="P00"/>
        <w:ind w:left="0" w:right="1134"/>
        <w:rPr>
          <w:rStyle w:val="default"/>
          <w:rFonts w:cs="FrankRuehl" w:hint="cs"/>
          <w:rtl/>
        </w:rPr>
      </w:pPr>
      <w:r>
        <w:rPr>
          <w:lang w:val="he-IL"/>
        </w:rPr>
        <w:pict>
          <v:rect id="_x0000_s2212" style="position:absolute;left:0;text-align:left;margin-left:464.5pt;margin-top:8.05pt;width:75.05pt;height:18.8pt;z-index:251714048" o:allowincell="f" filled="f" stroked="f" strokecolor="lime" strokeweight=".25pt">
            <v:textbox style="mso-next-textbox:#_x0000_s2212" inset="0,0,0,0">
              <w:txbxContent>
                <w:p w:rsidR="000E5852" w:rsidRDefault="000E5852" w:rsidP="000E5852">
                  <w:pPr>
                    <w:spacing w:line="160" w:lineRule="exact"/>
                    <w:jc w:val="left"/>
                    <w:rPr>
                      <w:rFonts w:cs="Miriam"/>
                      <w:noProof/>
                      <w:szCs w:val="18"/>
                      <w:rtl/>
                    </w:rPr>
                  </w:pPr>
                  <w:r>
                    <w:rPr>
                      <w:rFonts w:cs="Miriam" w:hint="cs"/>
                      <w:szCs w:val="18"/>
                      <w:rtl/>
                    </w:rPr>
                    <w:t xml:space="preserve">(תיקון מס' </w:t>
                  </w:r>
                  <w:r w:rsidR="00FA53B0">
                    <w:rPr>
                      <w:rFonts w:cs="Miriam" w:hint="cs"/>
                      <w:szCs w:val="18"/>
                      <w:rtl/>
                    </w:rPr>
                    <w:t>31</w:t>
                  </w:r>
                  <w:r>
                    <w:rPr>
                      <w:rFonts w:cs="Miriam" w:hint="cs"/>
                      <w:szCs w:val="18"/>
                      <w:rtl/>
                    </w:rPr>
                    <w:t>) תשע"ט-2019</w:t>
                  </w:r>
                </w:p>
              </w:txbxContent>
            </v:textbox>
            <w10:anchorlock/>
          </v:rect>
        </w:pict>
      </w:r>
      <w:r>
        <w:rPr>
          <w:rtl/>
        </w:rPr>
        <w:tab/>
      </w:r>
      <w:r>
        <w:rPr>
          <w:rStyle w:val="default"/>
          <w:rFonts w:cs="FrankRuehl"/>
          <w:rtl/>
        </w:rPr>
        <w:t>(</w:t>
      </w:r>
      <w:r w:rsidR="003C0AF8">
        <w:rPr>
          <w:rStyle w:val="default"/>
          <w:rFonts w:cs="FrankRuehl" w:hint="cs"/>
          <w:rtl/>
        </w:rPr>
        <w:t>ג)</w:t>
      </w:r>
      <w:r w:rsidR="003C0AF8">
        <w:rPr>
          <w:rStyle w:val="default"/>
          <w:rFonts w:cs="FrankRuehl"/>
          <w:rtl/>
        </w:rPr>
        <w:tab/>
      </w:r>
      <w:r w:rsidR="003C0AF8">
        <w:rPr>
          <w:rStyle w:val="default"/>
          <w:rFonts w:cs="FrankRuehl" w:hint="cs"/>
          <w:rtl/>
        </w:rPr>
        <w:t>נזקק אדם בענינו שלו למידע מן המרשם לצורך הגשתו לרשות מרשויות צבא הגנה לישראל באזור תמסור המשטרה את המידע לאותה רשות, על פי בקשת אותו האדם; על מיד</w:t>
      </w:r>
      <w:r w:rsidR="003C0AF8">
        <w:rPr>
          <w:rStyle w:val="default"/>
          <w:rFonts w:cs="FrankRuehl"/>
          <w:rtl/>
        </w:rPr>
        <w:t>ע</w:t>
      </w:r>
      <w:r w:rsidR="003C0AF8">
        <w:rPr>
          <w:rStyle w:val="default"/>
          <w:rFonts w:cs="FrankRuehl" w:hint="cs"/>
          <w:rtl/>
        </w:rPr>
        <w:t xml:space="preserve"> הנמסר כאמור יחולו הוראות חוק </w:t>
      </w:r>
      <w:r w:rsidR="002D7711">
        <w:rPr>
          <w:rStyle w:val="default"/>
          <w:rFonts w:cs="FrankRuehl" w:hint="cs"/>
          <w:rtl/>
        </w:rPr>
        <w:t>המידע</w:t>
      </w:r>
      <w:r w:rsidR="003C0AF8">
        <w:rPr>
          <w:rStyle w:val="default"/>
          <w:rFonts w:cs="FrankRuehl" w:hint="cs"/>
          <w:rtl/>
        </w:rPr>
        <w:t xml:space="preserve"> הפלילי החלות לענין מידע שנמסר לפי סעיף </w:t>
      </w:r>
      <w:r w:rsidR="002D7711">
        <w:rPr>
          <w:rStyle w:val="default"/>
          <w:rFonts w:cs="FrankRuehl" w:hint="cs"/>
          <w:rtl/>
        </w:rPr>
        <w:t xml:space="preserve">15 </w:t>
      </w:r>
      <w:r w:rsidR="003C0AF8">
        <w:rPr>
          <w:rStyle w:val="default"/>
          <w:rFonts w:cs="FrankRuehl" w:hint="cs"/>
          <w:rtl/>
        </w:rPr>
        <w:t>לחוק, בשינויים המחוייבים.</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42" w:name="Rov119"/>
      <w:r w:rsidRPr="002D7711">
        <w:rPr>
          <w:rStyle w:val="default"/>
          <w:rFonts w:cs="FrankRuehl" w:hint="cs"/>
          <w:vanish/>
          <w:color w:val="FF0000"/>
          <w:szCs w:val="20"/>
          <w:shd w:val="clear" w:color="auto" w:fill="FFFF99"/>
          <w:rtl/>
        </w:rPr>
        <w:t>מיום 1.7.1983</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11</w:t>
      </w:r>
    </w:p>
    <w:p w:rsidR="003C0AF8" w:rsidRPr="002D7711" w:rsidRDefault="003C0AF8">
      <w:pPr>
        <w:pStyle w:val="P00"/>
        <w:spacing w:before="0"/>
        <w:ind w:left="0" w:right="1134"/>
        <w:rPr>
          <w:rStyle w:val="default"/>
          <w:rFonts w:cs="FrankRuehl"/>
          <w:vanish/>
          <w:szCs w:val="20"/>
          <w:shd w:val="clear" w:color="auto" w:fill="FFFF99"/>
        </w:rPr>
      </w:pPr>
      <w:hyperlink r:id="rId136" w:history="1">
        <w:r w:rsidRPr="002D7711">
          <w:rPr>
            <w:rStyle w:val="Hyperlink"/>
            <w:rFonts w:hint="cs"/>
            <w:vanish/>
            <w:szCs w:val="20"/>
            <w:shd w:val="clear" w:color="auto" w:fill="FFFF99"/>
            <w:rtl/>
          </w:rPr>
          <w:t>ס"ח תשמ"א מס' 1031</w:t>
        </w:r>
      </w:hyperlink>
      <w:r w:rsidRPr="002D7711">
        <w:rPr>
          <w:rStyle w:val="default"/>
          <w:rFonts w:cs="FrankRuehl" w:hint="cs"/>
          <w:vanish/>
          <w:szCs w:val="20"/>
          <w:shd w:val="clear" w:color="auto" w:fill="FFFF99"/>
          <w:rtl/>
        </w:rPr>
        <w:t xml:space="preserve"> מיום 16.6.1981 עמ' 327 (</w:t>
      </w:r>
      <w:hyperlink r:id="rId137" w:history="1">
        <w:r w:rsidRPr="002D7711">
          <w:rPr>
            <w:rStyle w:val="Hyperlink"/>
            <w:rFonts w:hint="cs"/>
            <w:vanish/>
            <w:szCs w:val="20"/>
            <w:shd w:val="clear" w:color="auto" w:fill="FFFF99"/>
            <w:rtl/>
          </w:rPr>
          <w:t>ה"ח 1514</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4א</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1.1.1988</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15</w:t>
      </w:r>
    </w:p>
    <w:p w:rsidR="003C0AF8" w:rsidRPr="002D7711" w:rsidRDefault="003C0AF8">
      <w:pPr>
        <w:pStyle w:val="P00"/>
        <w:spacing w:before="0"/>
        <w:ind w:left="0" w:right="1134"/>
        <w:rPr>
          <w:rStyle w:val="default"/>
          <w:rFonts w:cs="FrankRuehl" w:hint="cs"/>
          <w:vanish/>
          <w:szCs w:val="20"/>
          <w:shd w:val="clear" w:color="auto" w:fill="FFFF99"/>
          <w:rtl/>
        </w:rPr>
      </w:pPr>
      <w:hyperlink r:id="rId138" w:history="1">
        <w:r w:rsidRPr="002D7711">
          <w:rPr>
            <w:rStyle w:val="Hyperlink"/>
            <w:rFonts w:hint="cs"/>
            <w:vanish/>
            <w:szCs w:val="20"/>
            <w:shd w:val="clear" w:color="auto" w:fill="FFFF99"/>
            <w:rtl/>
          </w:rPr>
          <w:t>ס"ח תשמ"ח מס' 1232</w:t>
        </w:r>
      </w:hyperlink>
      <w:r w:rsidRPr="002D7711">
        <w:rPr>
          <w:rStyle w:val="default"/>
          <w:rFonts w:cs="FrankRuehl" w:hint="cs"/>
          <w:vanish/>
          <w:szCs w:val="20"/>
          <w:shd w:val="clear" w:color="auto" w:fill="FFFF99"/>
          <w:rtl/>
        </w:rPr>
        <w:t xml:space="preserve"> מיום 31.12.1987 עמ' 16 (</w:t>
      </w:r>
      <w:hyperlink r:id="rId139" w:history="1">
        <w:r w:rsidRPr="002D7711">
          <w:rPr>
            <w:rStyle w:val="Hyperlink"/>
            <w:rFonts w:hint="cs"/>
            <w:vanish/>
            <w:szCs w:val="20"/>
            <w:shd w:val="clear" w:color="auto" w:fill="FFFF99"/>
            <w:rtl/>
          </w:rPr>
          <w:t>ה"ח 1858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תקנה 4א</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4א.</w:t>
      </w:r>
      <w:r w:rsidRPr="002D7711">
        <w:rPr>
          <w:rStyle w:val="default"/>
          <w:rFonts w:ascii="FrankRuehl" w:hAnsi="FrankRuehl" w:cs="FrankRuehl" w:hint="cs"/>
          <w:strike/>
          <w:vanish/>
          <w:sz w:val="22"/>
          <w:szCs w:val="22"/>
          <w:shd w:val="clear" w:color="auto" w:fill="FFFF99"/>
          <w:rtl/>
        </w:rPr>
        <w:tab/>
        <w:t>(א)</w:t>
      </w:r>
      <w:r w:rsidRPr="002D7711">
        <w:rPr>
          <w:rStyle w:val="default"/>
          <w:rFonts w:ascii="FrankRuehl" w:hAnsi="FrankRuehl" w:cs="FrankRuehl" w:hint="cs"/>
          <w:strike/>
          <w:vanish/>
          <w:sz w:val="22"/>
          <w:szCs w:val="22"/>
          <w:shd w:val="clear" w:color="auto" w:fill="FFFF99"/>
          <w:rtl/>
        </w:rPr>
        <w:tab/>
        <w:t>המשטרה רשאית למסור מידע מן המרשם הפלילי לרשויות ולבעלי תפקידים באזור המפורטים להלן, לפי דרישתם ולצורך מילוי תפקידיהם:</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(1)</w:t>
      </w:r>
      <w:r w:rsidRPr="002D7711">
        <w:rPr>
          <w:rStyle w:val="default"/>
          <w:rFonts w:ascii="FrankRuehl" w:hAnsi="FrankRuehl" w:cs="FrankRuehl" w:hint="cs"/>
          <w:strike/>
          <w:vanish/>
          <w:sz w:val="22"/>
          <w:szCs w:val="22"/>
          <w:shd w:val="clear" w:color="auto" w:fill="FFFF99"/>
          <w:rtl/>
        </w:rPr>
        <w:tab/>
        <w:t>מפקד;</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(2)</w:t>
      </w:r>
      <w:r w:rsidRPr="002D7711">
        <w:rPr>
          <w:rStyle w:val="default"/>
          <w:rFonts w:ascii="FrankRuehl" w:hAnsi="FrankRuehl" w:cs="FrankRuehl" w:hint="cs"/>
          <w:strike/>
          <w:vanish/>
          <w:sz w:val="22"/>
          <w:szCs w:val="22"/>
          <w:shd w:val="clear" w:color="auto" w:fill="FFFF99"/>
          <w:rtl/>
        </w:rPr>
        <w:tab/>
        <w:t>בית משפט צבאי;</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(3)</w:t>
      </w:r>
      <w:r w:rsidRPr="002D7711">
        <w:rPr>
          <w:rStyle w:val="default"/>
          <w:rFonts w:ascii="FrankRuehl" w:hAnsi="FrankRuehl" w:cs="FrankRuehl" w:hint="cs"/>
          <w:strike/>
          <w:vanish/>
          <w:sz w:val="22"/>
          <w:szCs w:val="22"/>
          <w:shd w:val="clear" w:color="auto" w:fill="FFFF99"/>
          <w:rtl/>
        </w:rPr>
        <w:tab/>
        <w:t>תובע צבאי;</w:t>
      </w:r>
    </w:p>
    <w:p w:rsidR="003C0AF8" w:rsidRPr="002D7711" w:rsidRDefault="003C0AF8">
      <w:pPr>
        <w:pStyle w:val="P00"/>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(4)</w:t>
      </w:r>
      <w:r w:rsidRPr="002D7711">
        <w:rPr>
          <w:rStyle w:val="default"/>
          <w:rFonts w:ascii="FrankRuehl" w:hAnsi="FrankRuehl" w:cs="FrankRuehl" w:hint="cs"/>
          <w:strike/>
          <w:vanish/>
          <w:sz w:val="22"/>
          <w:szCs w:val="22"/>
          <w:shd w:val="clear" w:color="auto" w:fill="FFFF99"/>
          <w:rtl/>
        </w:rPr>
        <w:tab/>
        <w:t xml:space="preserve">סניגורו של נאשם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לענין מידע על נאשם לצורך הליך שהוא מנהל.</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(ב)</w:t>
      </w:r>
      <w:r w:rsidRPr="002D7711">
        <w:rPr>
          <w:rStyle w:val="default"/>
          <w:rFonts w:ascii="FrankRuehl" w:hAnsi="FrankRuehl" w:cs="FrankRuehl" w:hint="cs"/>
          <w:strike/>
          <w:vanish/>
          <w:sz w:val="22"/>
          <w:szCs w:val="22"/>
          <w:shd w:val="clear" w:color="auto" w:fill="FFFF99"/>
          <w:rtl/>
        </w:rPr>
        <w:tab/>
        <w:t>מסירת המידע תיעשה בהתאם להוראות חוק המרשם הפלילי ותקנת השבים, התשמ"א-1981, ויחולו ההגבלות למסירת מידע שבאותו חוק.</w:t>
      </w:r>
    </w:p>
    <w:p w:rsidR="000E5852" w:rsidRPr="002D7711" w:rsidRDefault="000E5852" w:rsidP="000E5852">
      <w:pPr>
        <w:pStyle w:val="P00"/>
        <w:spacing w:before="0"/>
        <w:ind w:left="0" w:right="1134"/>
        <w:rPr>
          <w:rStyle w:val="default"/>
          <w:rFonts w:ascii="FrankRuehl" w:hAnsi="FrankRuehl" w:cs="FrankRuehl"/>
          <w:vanish/>
          <w:szCs w:val="20"/>
          <w:shd w:val="clear" w:color="auto" w:fill="FFFF99"/>
          <w:rtl/>
          <w:lang w:eastAsia="en-US"/>
        </w:rPr>
      </w:pPr>
    </w:p>
    <w:p w:rsidR="000E5852" w:rsidRPr="002D7711" w:rsidRDefault="000E5852" w:rsidP="000E5852">
      <w:pPr>
        <w:pStyle w:val="P00"/>
        <w:spacing w:before="0"/>
        <w:ind w:left="0" w:right="1134"/>
        <w:rPr>
          <w:rStyle w:val="default"/>
          <w:rFonts w:ascii="FrankRuehl" w:hAnsi="FrankRuehl" w:cs="FrankRuehl"/>
          <w:vanish/>
          <w:color w:val="FF0000"/>
          <w:szCs w:val="20"/>
          <w:shd w:val="clear" w:color="auto" w:fill="FFFF99"/>
          <w:rtl/>
          <w:lang w:eastAsia="en-US"/>
        </w:rPr>
      </w:pPr>
      <w:r w:rsidRPr="002D7711">
        <w:rPr>
          <w:rStyle w:val="default"/>
          <w:rFonts w:ascii="FrankRuehl" w:hAnsi="FrankRuehl" w:cs="FrankRuehl"/>
          <w:vanish/>
          <w:color w:val="FF0000"/>
          <w:szCs w:val="20"/>
          <w:shd w:val="clear" w:color="auto" w:fill="FFFF99"/>
          <w:rtl/>
          <w:lang w:eastAsia="en-US"/>
        </w:rPr>
        <w:t xml:space="preserve">מיום </w:t>
      </w:r>
      <w:r w:rsidR="0087286D" w:rsidRPr="002D7711">
        <w:rPr>
          <w:rStyle w:val="default"/>
          <w:rFonts w:ascii="FrankRuehl" w:hAnsi="FrankRuehl" w:cs="FrankRuehl" w:hint="cs"/>
          <w:vanish/>
          <w:color w:val="FF0000"/>
          <w:szCs w:val="20"/>
          <w:shd w:val="clear" w:color="auto" w:fill="FFFF99"/>
          <w:rtl/>
          <w:lang w:eastAsia="en-US"/>
        </w:rPr>
        <w:t>12.7</w:t>
      </w:r>
      <w:r w:rsidR="000411BA" w:rsidRPr="002D7711">
        <w:rPr>
          <w:rStyle w:val="default"/>
          <w:rFonts w:ascii="FrankRuehl" w:hAnsi="FrankRuehl" w:cs="FrankRuehl" w:hint="cs"/>
          <w:vanish/>
          <w:color w:val="FF0000"/>
          <w:szCs w:val="20"/>
          <w:shd w:val="clear" w:color="auto" w:fill="FFFF99"/>
          <w:rtl/>
          <w:lang w:eastAsia="en-US"/>
        </w:rPr>
        <w:t>.2022</w:t>
      </w:r>
    </w:p>
    <w:p w:rsidR="000E5852" w:rsidRPr="002D7711" w:rsidRDefault="000E5852" w:rsidP="000E5852">
      <w:pPr>
        <w:pStyle w:val="P00"/>
        <w:spacing w:before="0"/>
        <w:ind w:left="0" w:right="1134"/>
        <w:rPr>
          <w:rStyle w:val="default"/>
          <w:rFonts w:ascii="FrankRuehl" w:hAnsi="FrankRuehl" w:cs="FrankRuehl"/>
          <w:vanish/>
          <w:szCs w:val="20"/>
          <w:shd w:val="clear" w:color="auto" w:fill="FFFF99"/>
          <w:rtl/>
          <w:lang w:eastAsia="en-US"/>
        </w:rPr>
      </w:pPr>
      <w:r w:rsidRPr="002D7711">
        <w:rPr>
          <w:rStyle w:val="default"/>
          <w:rFonts w:ascii="FrankRuehl" w:hAnsi="FrankRuehl" w:cs="FrankRuehl"/>
          <w:b/>
          <w:bCs/>
          <w:vanish/>
          <w:szCs w:val="20"/>
          <w:shd w:val="clear" w:color="auto" w:fill="FFFF99"/>
          <w:rtl/>
          <w:lang w:eastAsia="en-US"/>
        </w:rPr>
        <w:t xml:space="preserve">תיקון מס' </w:t>
      </w:r>
      <w:r w:rsidR="00FA53B0" w:rsidRPr="002D7711">
        <w:rPr>
          <w:rStyle w:val="default"/>
          <w:rFonts w:ascii="FrankRuehl" w:hAnsi="FrankRuehl" w:cs="FrankRuehl" w:hint="cs"/>
          <w:b/>
          <w:bCs/>
          <w:vanish/>
          <w:szCs w:val="20"/>
          <w:shd w:val="clear" w:color="auto" w:fill="FFFF99"/>
          <w:rtl/>
          <w:lang w:eastAsia="en-US"/>
        </w:rPr>
        <w:t>31</w:t>
      </w:r>
    </w:p>
    <w:p w:rsidR="000E5852" w:rsidRPr="002D7711" w:rsidRDefault="000E5852" w:rsidP="000E5852">
      <w:pPr>
        <w:pStyle w:val="P00"/>
        <w:spacing w:before="0"/>
        <w:ind w:left="0" w:right="1134"/>
        <w:rPr>
          <w:rStyle w:val="default"/>
          <w:rFonts w:ascii="FrankRuehl" w:hAnsi="FrankRuehl" w:cs="FrankRuehl"/>
          <w:vanish/>
          <w:szCs w:val="20"/>
          <w:shd w:val="clear" w:color="auto" w:fill="FFFF99"/>
          <w:rtl/>
          <w:lang w:eastAsia="en-US"/>
        </w:rPr>
      </w:pPr>
      <w:hyperlink r:id="rId140" w:history="1">
        <w:r w:rsidRPr="002D7711">
          <w:rPr>
            <w:rStyle w:val="Hyperlink"/>
            <w:rFonts w:ascii="FrankRuehl" w:hAnsi="FrankRuehl"/>
            <w:vanish/>
            <w:szCs w:val="20"/>
            <w:shd w:val="clear" w:color="auto" w:fill="FFFF99"/>
            <w:rtl/>
            <w:lang w:eastAsia="en-US"/>
          </w:rPr>
          <w:t>ס"ח תשע"ט מס' 2783</w:t>
        </w:r>
      </w:hyperlink>
      <w:r w:rsidRPr="002D7711">
        <w:rPr>
          <w:rStyle w:val="default"/>
          <w:rFonts w:ascii="FrankRuehl" w:hAnsi="FrankRuehl" w:cs="FrankRuehl"/>
          <w:vanish/>
          <w:szCs w:val="20"/>
          <w:shd w:val="clear" w:color="auto" w:fill="FFFF99"/>
          <w:rtl/>
          <w:lang w:eastAsia="en-US"/>
        </w:rPr>
        <w:t xml:space="preserve"> מיום 16.1.2019 עמ' 31</w:t>
      </w:r>
      <w:r w:rsidRPr="002D7711">
        <w:rPr>
          <w:rStyle w:val="default"/>
          <w:rFonts w:ascii="FrankRuehl" w:hAnsi="FrankRuehl" w:cs="FrankRuehl" w:hint="cs"/>
          <w:vanish/>
          <w:szCs w:val="20"/>
          <w:shd w:val="clear" w:color="auto" w:fill="FFFF99"/>
          <w:rtl/>
          <w:lang w:eastAsia="en-US"/>
        </w:rPr>
        <w:t>9</w:t>
      </w:r>
      <w:r w:rsidRPr="002D7711">
        <w:rPr>
          <w:rStyle w:val="default"/>
          <w:rFonts w:ascii="FrankRuehl" w:hAnsi="FrankRuehl" w:cs="FrankRuehl"/>
          <w:vanish/>
          <w:szCs w:val="20"/>
          <w:shd w:val="clear" w:color="auto" w:fill="FFFF99"/>
          <w:rtl/>
          <w:lang w:eastAsia="en-US"/>
        </w:rPr>
        <w:t xml:space="preserve"> (</w:t>
      </w:r>
      <w:hyperlink r:id="rId141" w:history="1">
        <w:r w:rsidRPr="002D7711">
          <w:rPr>
            <w:rStyle w:val="Hyperlink"/>
            <w:rFonts w:ascii="FrankRuehl" w:hAnsi="FrankRuehl"/>
            <w:vanish/>
            <w:szCs w:val="20"/>
            <w:shd w:val="clear" w:color="auto" w:fill="FFFF99"/>
            <w:rtl/>
            <w:lang w:eastAsia="en-US"/>
          </w:rPr>
          <w:t>ה"ח 1071</w:t>
        </w:r>
      </w:hyperlink>
      <w:r w:rsidRPr="002D7711">
        <w:rPr>
          <w:rStyle w:val="default"/>
          <w:rFonts w:ascii="FrankRuehl" w:hAnsi="FrankRuehl" w:cs="FrankRuehl"/>
          <w:vanish/>
          <w:szCs w:val="20"/>
          <w:shd w:val="clear" w:color="auto" w:fill="FFFF99"/>
          <w:rtl/>
          <w:lang w:eastAsia="en-US"/>
        </w:rPr>
        <w:t>)</w:t>
      </w:r>
    </w:p>
    <w:p w:rsidR="000411BA" w:rsidRPr="002D7711" w:rsidRDefault="000411BA" w:rsidP="000411BA">
      <w:pPr>
        <w:pStyle w:val="P00"/>
        <w:spacing w:before="0"/>
        <w:ind w:left="0" w:right="1134"/>
        <w:rPr>
          <w:rStyle w:val="default"/>
          <w:rFonts w:ascii="FrankRuehl" w:hAnsi="FrankRuehl" w:cs="FrankRuehl"/>
          <w:vanish/>
          <w:szCs w:val="20"/>
          <w:shd w:val="clear" w:color="auto" w:fill="FFFF99"/>
          <w:rtl/>
          <w:lang w:eastAsia="en-US"/>
        </w:rPr>
      </w:pPr>
      <w:bookmarkStart w:id="43" w:name="_Hlk61769046"/>
      <w:r w:rsidRPr="002D7711">
        <w:rPr>
          <w:rStyle w:val="default"/>
          <w:rFonts w:ascii="FrankRuehl" w:hAnsi="FrankRuehl" w:cs="FrankRuehl"/>
          <w:b/>
          <w:bCs/>
          <w:vanish/>
          <w:szCs w:val="20"/>
          <w:shd w:val="clear" w:color="auto" w:fill="FFFF99"/>
          <w:rtl/>
          <w:lang w:eastAsia="en-US"/>
        </w:rPr>
        <w:t xml:space="preserve">תיקון מס' </w:t>
      </w:r>
      <w:r w:rsidR="00FA53B0" w:rsidRPr="002D7711">
        <w:rPr>
          <w:rStyle w:val="default"/>
          <w:rFonts w:ascii="FrankRuehl" w:hAnsi="FrankRuehl" w:cs="FrankRuehl" w:hint="cs"/>
          <w:b/>
          <w:bCs/>
          <w:vanish/>
          <w:szCs w:val="20"/>
          <w:shd w:val="clear" w:color="auto" w:fill="FFFF99"/>
          <w:rtl/>
          <w:lang w:eastAsia="en-US"/>
        </w:rPr>
        <w:t>31</w:t>
      </w:r>
      <w:r w:rsidRPr="002D7711">
        <w:rPr>
          <w:rStyle w:val="default"/>
          <w:rFonts w:ascii="FrankRuehl" w:hAnsi="FrankRuehl" w:cs="FrankRuehl"/>
          <w:b/>
          <w:bCs/>
          <w:vanish/>
          <w:szCs w:val="20"/>
          <w:shd w:val="clear" w:color="auto" w:fill="FFFF99"/>
          <w:rtl/>
          <w:lang w:eastAsia="en-US"/>
        </w:rPr>
        <w:t xml:space="preserve"> (תיקון)</w:t>
      </w:r>
    </w:p>
    <w:p w:rsidR="000411BA" w:rsidRPr="002D7711" w:rsidRDefault="000411BA" w:rsidP="000411BA">
      <w:pPr>
        <w:pStyle w:val="P00"/>
        <w:spacing w:before="0"/>
        <w:ind w:left="0" w:right="1134"/>
        <w:rPr>
          <w:rStyle w:val="default"/>
          <w:rFonts w:ascii="FrankRuehl" w:hAnsi="FrankRuehl" w:cs="FrankRuehl"/>
          <w:vanish/>
          <w:szCs w:val="20"/>
          <w:shd w:val="clear" w:color="auto" w:fill="FFFF99"/>
          <w:rtl/>
          <w:lang w:eastAsia="en-US"/>
        </w:rPr>
      </w:pPr>
      <w:hyperlink r:id="rId142" w:history="1">
        <w:r w:rsidRPr="002D7711">
          <w:rPr>
            <w:rStyle w:val="Hyperlink"/>
            <w:rFonts w:ascii="FrankRuehl" w:hAnsi="FrankRuehl"/>
            <w:vanish/>
            <w:szCs w:val="20"/>
            <w:shd w:val="clear" w:color="auto" w:fill="FFFF99"/>
            <w:rtl/>
            <w:lang w:eastAsia="en-US"/>
          </w:rPr>
          <w:t>ס"ח תשפ"א מס' 2899</w:t>
        </w:r>
      </w:hyperlink>
      <w:r w:rsidRPr="002D7711">
        <w:rPr>
          <w:rStyle w:val="default"/>
          <w:rFonts w:ascii="FrankRuehl" w:hAnsi="FrankRuehl" w:cs="FrankRuehl"/>
          <w:vanish/>
          <w:szCs w:val="20"/>
          <w:shd w:val="clear" w:color="auto" w:fill="FFFF99"/>
          <w:rtl/>
          <w:lang w:eastAsia="en-US"/>
        </w:rPr>
        <w:t xml:space="preserve"> מיום 13.1.2021 עמ' 296 (</w:t>
      </w:r>
      <w:hyperlink r:id="rId143" w:history="1">
        <w:r w:rsidRPr="002D7711">
          <w:rPr>
            <w:rStyle w:val="Hyperlink"/>
            <w:rFonts w:ascii="FrankRuehl" w:hAnsi="FrankRuehl"/>
            <w:vanish/>
            <w:szCs w:val="20"/>
            <w:shd w:val="clear" w:color="auto" w:fill="FFFF99"/>
            <w:rtl/>
            <w:lang w:eastAsia="en-US"/>
          </w:rPr>
          <w:t>ה"ח 1384</w:t>
        </w:r>
      </w:hyperlink>
      <w:r w:rsidRPr="002D7711">
        <w:rPr>
          <w:rStyle w:val="default"/>
          <w:rFonts w:ascii="FrankRuehl" w:hAnsi="FrankRuehl" w:cs="FrankRuehl"/>
          <w:vanish/>
          <w:szCs w:val="20"/>
          <w:shd w:val="clear" w:color="auto" w:fill="FFFF99"/>
          <w:rtl/>
          <w:lang w:eastAsia="en-US"/>
        </w:rPr>
        <w:t>)</w:t>
      </w:r>
    </w:p>
    <w:p w:rsidR="0087286D" w:rsidRPr="002D7711" w:rsidRDefault="0087286D" w:rsidP="0087286D">
      <w:pPr>
        <w:pStyle w:val="P00"/>
        <w:spacing w:before="0"/>
        <w:ind w:left="0" w:right="1134"/>
        <w:rPr>
          <w:rStyle w:val="default"/>
          <w:rFonts w:ascii="FrankRuehl" w:hAnsi="FrankRuehl" w:cs="FrankRuehl"/>
          <w:vanish/>
          <w:szCs w:val="20"/>
          <w:shd w:val="clear" w:color="auto" w:fill="FFFF99"/>
          <w:rtl/>
          <w:lang w:eastAsia="en-US"/>
        </w:rPr>
      </w:pPr>
      <w:bookmarkStart w:id="44" w:name="_Hlk92876320"/>
      <w:bookmarkEnd w:id="43"/>
      <w:r w:rsidRPr="002D7711">
        <w:rPr>
          <w:rStyle w:val="default"/>
          <w:rFonts w:ascii="FrankRuehl" w:hAnsi="FrankRuehl" w:cs="FrankRuehl"/>
          <w:b/>
          <w:bCs/>
          <w:vanish/>
          <w:szCs w:val="20"/>
          <w:shd w:val="clear" w:color="auto" w:fill="FFFF99"/>
          <w:rtl/>
          <w:lang w:eastAsia="en-US"/>
        </w:rPr>
        <w:t>צו תשפ"ב-2022</w:t>
      </w:r>
    </w:p>
    <w:p w:rsidR="0087286D" w:rsidRPr="002D7711" w:rsidRDefault="0087286D" w:rsidP="0087286D">
      <w:pPr>
        <w:pStyle w:val="P00"/>
        <w:spacing w:before="0"/>
        <w:ind w:left="0" w:right="1134"/>
        <w:rPr>
          <w:rStyle w:val="default"/>
          <w:rFonts w:ascii="FrankRuehl" w:hAnsi="FrankRuehl" w:cs="FrankRuehl"/>
          <w:vanish/>
          <w:szCs w:val="20"/>
          <w:shd w:val="clear" w:color="auto" w:fill="FFFF99"/>
          <w:rtl/>
          <w:lang w:eastAsia="en-US"/>
        </w:rPr>
      </w:pPr>
      <w:hyperlink r:id="rId144" w:history="1">
        <w:r w:rsidRPr="002D7711">
          <w:rPr>
            <w:rStyle w:val="Hyperlink"/>
            <w:rFonts w:ascii="FrankRuehl" w:hAnsi="FrankRuehl"/>
            <w:vanish/>
            <w:szCs w:val="20"/>
            <w:shd w:val="clear" w:color="auto" w:fill="FFFF99"/>
            <w:rtl/>
            <w:lang w:eastAsia="en-US"/>
          </w:rPr>
          <w:t>ק"ת תשפ"ב מס' 9922</w:t>
        </w:r>
      </w:hyperlink>
      <w:r w:rsidRPr="002D7711">
        <w:rPr>
          <w:rStyle w:val="default"/>
          <w:rFonts w:ascii="FrankRuehl" w:hAnsi="FrankRuehl" w:cs="FrankRuehl"/>
          <w:vanish/>
          <w:szCs w:val="20"/>
          <w:shd w:val="clear" w:color="auto" w:fill="FFFF99"/>
          <w:rtl/>
          <w:lang w:eastAsia="en-US"/>
        </w:rPr>
        <w:t xml:space="preserve"> מיום 11.1.2022 עמ' 1720</w:t>
      </w:r>
    </w:p>
    <w:bookmarkEnd w:id="44"/>
    <w:p w:rsidR="000E5852" w:rsidRPr="002D7711" w:rsidRDefault="000E5852" w:rsidP="000E5852">
      <w:pPr>
        <w:pStyle w:val="P00"/>
        <w:spacing w:before="60"/>
        <w:ind w:left="0"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4א</w:t>
      </w:r>
      <w:r w:rsidRPr="002D7711">
        <w:rPr>
          <w:rStyle w:val="default"/>
          <w:rFonts w:cs="FrankRuehl" w:hint="cs"/>
          <w:vanish/>
          <w:sz w:val="16"/>
          <w:szCs w:val="22"/>
          <w:shd w:val="clear" w:color="auto" w:fill="FFFF99"/>
          <w:rtl/>
        </w:rPr>
        <w:t>.</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(א)</w:t>
      </w:r>
      <w:r w:rsidRPr="002D7711">
        <w:rPr>
          <w:rStyle w:val="default"/>
          <w:rFonts w:cs="FrankRuehl"/>
          <w:vanish/>
          <w:sz w:val="16"/>
          <w:szCs w:val="22"/>
          <w:shd w:val="clear" w:color="auto" w:fill="FFFF99"/>
          <w:rtl/>
        </w:rPr>
        <w:tab/>
      </w:r>
      <w:r w:rsidRPr="002D7711">
        <w:rPr>
          <w:rStyle w:val="default"/>
          <w:rFonts w:cs="FrankRuehl" w:hint="cs"/>
          <w:strike/>
          <w:vanish/>
          <w:sz w:val="16"/>
          <w:szCs w:val="22"/>
          <w:shd w:val="clear" w:color="auto" w:fill="FFFF99"/>
          <w:rtl/>
        </w:rPr>
        <w:t>המשטרה רשאית</w:t>
      </w:r>
      <w:r w:rsidRPr="002D7711">
        <w:rPr>
          <w:rStyle w:val="default"/>
          <w:rFonts w:cs="FrankRuehl" w:hint="cs"/>
          <w:vanish/>
          <w:sz w:val="16"/>
          <w:szCs w:val="22"/>
          <w:shd w:val="clear" w:color="auto" w:fill="FFFF99"/>
          <w:rtl/>
        </w:rPr>
        <w:t xml:space="preserve"> </w:t>
      </w:r>
      <w:r w:rsidRPr="002D7711">
        <w:rPr>
          <w:rStyle w:val="default"/>
          <w:rFonts w:cs="FrankRuehl" w:hint="cs"/>
          <w:vanish/>
          <w:sz w:val="16"/>
          <w:szCs w:val="22"/>
          <w:u w:val="single"/>
          <w:shd w:val="clear" w:color="auto" w:fill="FFFF99"/>
          <w:rtl/>
        </w:rPr>
        <w:t xml:space="preserve">הגופים ובעלי התפקידים הרשאים להעביר מידע לפי סעיף 11 לחוק המידע הפלילי ותקנת השבים, התשע"ט-2019 (להלן </w:t>
      </w:r>
      <w:r w:rsidRPr="002D7711">
        <w:rPr>
          <w:rStyle w:val="default"/>
          <w:rFonts w:cs="FrankRuehl"/>
          <w:vanish/>
          <w:sz w:val="16"/>
          <w:szCs w:val="22"/>
          <w:u w:val="single"/>
          <w:shd w:val="clear" w:color="auto" w:fill="FFFF99"/>
          <w:rtl/>
        </w:rPr>
        <w:t>–</w:t>
      </w:r>
      <w:r w:rsidRPr="002D7711">
        <w:rPr>
          <w:rStyle w:val="default"/>
          <w:rFonts w:cs="FrankRuehl" w:hint="cs"/>
          <w:vanish/>
          <w:sz w:val="16"/>
          <w:szCs w:val="22"/>
          <w:u w:val="single"/>
          <w:shd w:val="clear" w:color="auto" w:fill="FFFF99"/>
          <w:rtl/>
        </w:rPr>
        <w:t xml:space="preserve"> חוק המידע הפלילי) רשאים</w:t>
      </w:r>
      <w:r w:rsidRPr="002D7711">
        <w:rPr>
          <w:rStyle w:val="default"/>
          <w:rFonts w:cs="FrankRuehl" w:hint="cs"/>
          <w:vanish/>
          <w:sz w:val="16"/>
          <w:szCs w:val="22"/>
          <w:shd w:val="clear" w:color="auto" w:fill="FFFF99"/>
          <w:rtl/>
        </w:rPr>
        <w:t xml:space="preserve"> למסור מידע מן המרשם הפלילי לרשויות ולבעלי תפקידים באזור המפורטים להלן, לפי דרישתם ולצורך מילוי</w:t>
      </w:r>
      <w:r w:rsidRPr="002D7711">
        <w:rPr>
          <w:rStyle w:val="default"/>
          <w:rFonts w:cs="FrankRuehl"/>
          <w:vanish/>
          <w:sz w:val="16"/>
          <w:szCs w:val="22"/>
          <w:shd w:val="clear" w:color="auto" w:fill="FFFF99"/>
          <w:rtl/>
        </w:rPr>
        <w:t xml:space="preserve"> </w:t>
      </w:r>
      <w:r w:rsidRPr="002D7711">
        <w:rPr>
          <w:rStyle w:val="default"/>
          <w:rFonts w:cs="FrankRuehl" w:hint="cs"/>
          <w:vanish/>
          <w:sz w:val="16"/>
          <w:szCs w:val="22"/>
          <w:shd w:val="clear" w:color="auto" w:fill="FFFF99"/>
          <w:rtl/>
        </w:rPr>
        <w:t>תפקידיהם:</w:t>
      </w:r>
    </w:p>
    <w:p w:rsidR="000E5852" w:rsidRPr="002D7711" w:rsidRDefault="000E5852" w:rsidP="000E5852">
      <w:pPr>
        <w:pStyle w:val="P22"/>
        <w:spacing w:before="0"/>
        <w:ind w:left="1021"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(1)</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מפקד או מי שהוא הסמיך לכך בהתייעצות עם היועץ המשפטי באזור;</w:t>
      </w:r>
    </w:p>
    <w:p w:rsidR="000E5852" w:rsidRPr="002D7711" w:rsidRDefault="000E5852" w:rsidP="000E5852">
      <w:pPr>
        <w:pStyle w:val="P22"/>
        <w:spacing w:before="0"/>
        <w:ind w:left="1021"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(2)</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ראש המינהל האזרחי או מי שהוא הס</w:t>
      </w:r>
      <w:r w:rsidRPr="002D7711">
        <w:rPr>
          <w:rStyle w:val="default"/>
          <w:rFonts w:cs="FrankRuehl"/>
          <w:vanish/>
          <w:sz w:val="16"/>
          <w:szCs w:val="22"/>
          <w:shd w:val="clear" w:color="auto" w:fill="FFFF99"/>
          <w:rtl/>
        </w:rPr>
        <w:t>מ</w:t>
      </w:r>
      <w:r w:rsidRPr="002D7711">
        <w:rPr>
          <w:rStyle w:val="default"/>
          <w:rFonts w:cs="FrankRuehl" w:hint="cs"/>
          <w:vanish/>
          <w:sz w:val="16"/>
          <w:szCs w:val="22"/>
          <w:shd w:val="clear" w:color="auto" w:fill="FFFF99"/>
          <w:rtl/>
        </w:rPr>
        <w:t>יך לכך</w:t>
      </w:r>
      <w:r w:rsidRPr="002D7711">
        <w:rPr>
          <w:rStyle w:val="default"/>
          <w:rFonts w:cs="FrankRuehl"/>
          <w:vanish/>
          <w:sz w:val="16"/>
          <w:szCs w:val="22"/>
          <w:shd w:val="clear" w:color="auto" w:fill="FFFF99"/>
          <w:rtl/>
        </w:rPr>
        <w:t xml:space="preserve"> </w:t>
      </w:r>
      <w:r w:rsidRPr="002D7711">
        <w:rPr>
          <w:rStyle w:val="default"/>
          <w:rFonts w:cs="FrankRuehl" w:hint="cs"/>
          <w:vanish/>
          <w:sz w:val="16"/>
          <w:szCs w:val="22"/>
          <w:shd w:val="clear" w:color="auto" w:fill="FFFF99"/>
          <w:rtl/>
        </w:rPr>
        <w:t>בהתייעצות עם היועץ המשפטי באזור;</w:t>
      </w:r>
    </w:p>
    <w:p w:rsidR="000E5852" w:rsidRPr="002D7711" w:rsidRDefault="000E5852" w:rsidP="000E5852">
      <w:pPr>
        <w:pStyle w:val="P22"/>
        <w:spacing w:before="0"/>
        <w:ind w:left="1021"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(3)</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בית משפט צבאי;</w:t>
      </w:r>
    </w:p>
    <w:p w:rsidR="000E5852" w:rsidRPr="002D7711" w:rsidRDefault="000E5852" w:rsidP="000E5852">
      <w:pPr>
        <w:pStyle w:val="P22"/>
        <w:spacing w:before="0"/>
        <w:ind w:left="1021"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(4)</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היועץ המשפטי באזור ועוזריו;</w:t>
      </w:r>
    </w:p>
    <w:p w:rsidR="000E5852" w:rsidRPr="002D7711" w:rsidRDefault="000E5852" w:rsidP="000E5852">
      <w:pPr>
        <w:pStyle w:val="P22"/>
        <w:spacing w:before="0"/>
        <w:ind w:left="1021"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(5)</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תובע צבאי;</w:t>
      </w:r>
    </w:p>
    <w:p w:rsidR="000E5852" w:rsidRPr="002D7711" w:rsidRDefault="000E5852" w:rsidP="000E5852">
      <w:pPr>
        <w:pStyle w:val="P22"/>
        <w:spacing w:before="0"/>
        <w:ind w:left="1021" w:right="1134"/>
        <w:rPr>
          <w:rStyle w:val="default"/>
          <w:rFonts w:cs="FrankRuehl"/>
          <w:vanish/>
          <w:sz w:val="16"/>
          <w:szCs w:val="22"/>
          <w:shd w:val="clear" w:color="auto" w:fill="FFFF99"/>
          <w:rtl/>
        </w:rPr>
      </w:pPr>
      <w:r w:rsidRPr="002D7711">
        <w:rPr>
          <w:rStyle w:val="default"/>
          <w:rFonts w:cs="FrankRuehl"/>
          <w:vanish/>
          <w:sz w:val="16"/>
          <w:szCs w:val="22"/>
          <w:shd w:val="clear" w:color="auto" w:fill="FFFF99"/>
          <w:rtl/>
        </w:rPr>
        <w:t>(6)</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 xml:space="preserve">סניגורו של נאשם </w:t>
      </w:r>
      <w:r w:rsidRPr="002D7711">
        <w:rPr>
          <w:rStyle w:val="default"/>
          <w:rFonts w:cs="FrankRuehl"/>
          <w:vanish/>
          <w:sz w:val="16"/>
          <w:szCs w:val="22"/>
          <w:shd w:val="clear" w:color="auto" w:fill="FFFF99"/>
          <w:rtl/>
        </w:rPr>
        <w:t>–</w:t>
      </w:r>
      <w:r w:rsidRPr="002D7711">
        <w:rPr>
          <w:rStyle w:val="default"/>
          <w:rFonts w:cs="FrankRuehl" w:hint="cs"/>
          <w:vanish/>
          <w:sz w:val="16"/>
          <w:szCs w:val="22"/>
          <w:shd w:val="clear" w:color="auto" w:fill="FFFF99"/>
          <w:rtl/>
        </w:rPr>
        <w:t xml:space="preserve"> לענין מידע על נאשם לצורך ההליך שלו.</w:t>
      </w:r>
    </w:p>
    <w:p w:rsidR="000E5852" w:rsidRPr="002D7711" w:rsidRDefault="000E5852" w:rsidP="000E5852">
      <w:pPr>
        <w:pStyle w:val="P00"/>
        <w:spacing w:before="0"/>
        <w:ind w:left="0" w:right="1134"/>
        <w:rPr>
          <w:rStyle w:val="default"/>
          <w:rFonts w:cs="FrankRuehl"/>
          <w:strike/>
          <w:vanish/>
          <w:sz w:val="16"/>
          <w:szCs w:val="22"/>
          <w:shd w:val="clear" w:color="auto" w:fill="FFFF99"/>
          <w:rtl/>
        </w:rPr>
      </w:pPr>
      <w:r w:rsidRPr="002D7711">
        <w:rPr>
          <w:vanish/>
          <w:sz w:val="16"/>
          <w:szCs w:val="22"/>
          <w:shd w:val="clear" w:color="auto" w:fill="FFFF99"/>
          <w:rtl/>
        </w:rPr>
        <w:tab/>
      </w:r>
      <w:r w:rsidRPr="002D7711">
        <w:rPr>
          <w:rStyle w:val="default"/>
          <w:rFonts w:cs="FrankRuehl"/>
          <w:strike/>
          <w:vanish/>
          <w:sz w:val="16"/>
          <w:szCs w:val="22"/>
          <w:shd w:val="clear" w:color="auto" w:fill="FFFF99"/>
          <w:rtl/>
        </w:rPr>
        <w:t>(</w:t>
      </w:r>
      <w:r w:rsidRPr="002D7711">
        <w:rPr>
          <w:rStyle w:val="default"/>
          <w:rFonts w:cs="FrankRuehl" w:hint="cs"/>
          <w:strike/>
          <w:vanish/>
          <w:sz w:val="16"/>
          <w:szCs w:val="22"/>
          <w:shd w:val="clear" w:color="auto" w:fill="FFFF99"/>
          <w:rtl/>
        </w:rPr>
        <w:t>ב)</w:t>
      </w:r>
      <w:r w:rsidRPr="002D7711">
        <w:rPr>
          <w:rStyle w:val="default"/>
          <w:rFonts w:cs="FrankRuehl"/>
          <w:strike/>
          <w:vanish/>
          <w:sz w:val="16"/>
          <w:szCs w:val="22"/>
          <w:shd w:val="clear" w:color="auto" w:fill="FFFF99"/>
          <w:rtl/>
        </w:rPr>
        <w:tab/>
      </w:r>
      <w:r w:rsidRPr="002D7711">
        <w:rPr>
          <w:rStyle w:val="default"/>
          <w:rFonts w:cs="FrankRuehl" w:hint="cs"/>
          <w:strike/>
          <w:vanish/>
          <w:sz w:val="16"/>
          <w:szCs w:val="22"/>
          <w:shd w:val="clear" w:color="auto" w:fill="FFFF99"/>
          <w:rtl/>
        </w:rPr>
        <w:t>על מידע הנמסר לפי תקנת משנה (א) יחולו הוראות חוק המרשם הפלילי ותקנת השבים, תשמ"א-198</w:t>
      </w:r>
      <w:r w:rsidRPr="002D7711">
        <w:rPr>
          <w:rStyle w:val="default"/>
          <w:rFonts w:cs="FrankRuehl"/>
          <w:strike/>
          <w:vanish/>
          <w:sz w:val="16"/>
          <w:szCs w:val="22"/>
          <w:shd w:val="clear" w:color="auto" w:fill="FFFF99"/>
          <w:rtl/>
        </w:rPr>
        <w:t>1 (</w:t>
      </w:r>
      <w:r w:rsidRPr="002D7711">
        <w:rPr>
          <w:rStyle w:val="default"/>
          <w:rFonts w:cs="FrankRuehl" w:hint="cs"/>
          <w:strike/>
          <w:vanish/>
          <w:sz w:val="16"/>
          <w:szCs w:val="22"/>
          <w:shd w:val="clear" w:color="auto" w:fill="FFFF99"/>
          <w:rtl/>
        </w:rPr>
        <w:t xml:space="preserve">להלן </w:t>
      </w:r>
      <w:r w:rsidRPr="002D7711">
        <w:rPr>
          <w:rStyle w:val="default"/>
          <w:rFonts w:cs="FrankRuehl"/>
          <w:strike/>
          <w:vanish/>
          <w:sz w:val="16"/>
          <w:szCs w:val="22"/>
          <w:shd w:val="clear" w:color="auto" w:fill="FFFF99"/>
          <w:rtl/>
        </w:rPr>
        <w:t>–</w:t>
      </w:r>
      <w:r w:rsidRPr="002D7711">
        <w:rPr>
          <w:rStyle w:val="default"/>
          <w:rFonts w:cs="FrankRuehl" w:hint="cs"/>
          <w:strike/>
          <w:vanish/>
          <w:sz w:val="16"/>
          <w:szCs w:val="22"/>
          <w:shd w:val="clear" w:color="auto" w:fill="FFFF99"/>
          <w:rtl/>
        </w:rPr>
        <w:t xml:space="preserve"> חוק המרשם הפלילי), החלות לענין מידע שנמסר לפי סעיף 5(א) לחוק המרשם הפלילי, בשינויים המחוייבים.</w:t>
      </w:r>
    </w:p>
    <w:p w:rsidR="000E5852" w:rsidRPr="002D7711" w:rsidRDefault="000E5852" w:rsidP="000E5852">
      <w:pPr>
        <w:pStyle w:val="P00"/>
        <w:spacing w:before="0"/>
        <w:ind w:left="0" w:right="1134"/>
        <w:rPr>
          <w:rStyle w:val="default"/>
          <w:rFonts w:cs="FrankRuehl"/>
          <w:vanish/>
          <w:sz w:val="16"/>
          <w:szCs w:val="22"/>
          <w:u w:val="single"/>
          <w:shd w:val="clear" w:color="auto" w:fill="FFFF99"/>
          <w:rtl/>
        </w:rPr>
      </w:pPr>
      <w:r w:rsidRPr="002D7711">
        <w:rPr>
          <w:rStyle w:val="default"/>
          <w:rFonts w:cs="FrankRuehl"/>
          <w:vanish/>
          <w:sz w:val="16"/>
          <w:szCs w:val="22"/>
          <w:shd w:val="clear" w:color="auto" w:fill="FFFF99"/>
          <w:rtl/>
        </w:rPr>
        <w:tab/>
      </w:r>
      <w:r w:rsidRPr="002D7711">
        <w:rPr>
          <w:rStyle w:val="default"/>
          <w:rFonts w:cs="FrankRuehl" w:hint="cs"/>
          <w:vanish/>
          <w:sz w:val="16"/>
          <w:szCs w:val="22"/>
          <w:u w:val="single"/>
          <w:shd w:val="clear" w:color="auto" w:fill="FFFF99"/>
          <w:rtl/>
        </w:rPr>
        <w:t>(ב)</w:t>
      </w:r>
      <w:r w:rsidRPr="002D7711">
        <w:rPr>
          <w:rStyle w:val="default"/>
          <w:rFonts w:cs="FrankRuehl"/>
          <w:vanish/>
          <w:sz w:val="16"/>
          <w:szCs w:val="22"/>
          <w:u w:val="single"/>
          <w:shd w:val="clear" w:color="auto" w:fill="FFFF99"/>
          <w:rtl/>
        </w:rPr>
        <w:tab/>
      </w:r>
      <w:r w:rsidRPr="002D7711">
        <w:rPr>
          <w:rStyle w:val="default"/>
          <w:rFonts w:cs="FrankRuehl" w:hint="cs"/>
          <w:vanish/>
          <w:sz w:val="16"/>
          <w:szCs w:val="22"/>
          <w:u w:val="single"/>
          <w:shd w:val="clear" w:color="auto" w:fill="FFFF99"/>
          <w:rtl/>
        </w:rPr>
        <w:t>על מידע הנמסר לפי תקנת משנה (א) יחולו הוראות חוק המידע הפלילי החלות לענין מידע שנמסר לפי סעיפים 11 ו-31 לחוק האמור, בשינויים המחויבים.</w:t>
      </w:r>
    </w:p>
    <w:p w:rsidR="000E5852" w:rsidRPr="007C5452" w:rsidRDefault="000E5852" w:rsidP="007C5452">
      <w:pPr>
        <w:pStyle w:val="P00"/>
        <w:spacing w:before="0"/>
        <w:ind w:left="0" w:right="1134"/>
        <w:rPr>
          <w:rStyle w:val="default"/>
          <w:rFonts w:cs="FrankRuehl" w:hint="cs"/>
          <w:sz w:val="2"/>
          <w:szCs w:val="2"/>
          <w:rtl/>
        </w:rPr>
      </w:pPr>
      <w:r w:rsidRPr="002D7711">
        <w:rPr>
          <w:vanish/>
          <w:sz w:val="16"/>
          <w:szCs w:val="22"/>
          <w:shd w:val="clear" w:color="auto" w:fill="FFFF99"/>
          <w:rtl/>
        </w:rPr>
        <w:tab/>
      </w:r>
      <w:r w:rsidRPr="002D7711">
        <w:rPr>
          <w:rStyle w:val="default"/>
          <w:rFonts w:cs="FrankRuehl"/>
          <w:vanish/>
          <w:sz w:val="16"/>
          <w:szCs w:val="22"/>
          <w:shd w:val="clear" w:color="auto" w:fill="FFFF99"/>
          <w:rtl/>
        </w:rPr>
        <w:t>(</w:t>
      </w:r>
      <w:r w:rsidRPr="002D7711">
        <w:rPr>
          <w:rStyle w:val="default"/>
          <w:rFonts w:cs="FrankRuehl" w:hint="cs"/>
          <w:vanish/>
          <w:sz w:val="16"/>
          <w:szCs w:val="22"/>
          <w:shd w:val="clear" w:color="auto" w:fill="FFFF99"/>
          <w:rtl/>
        </w:rPr>
        <w:t>ג)</w:t>
      </w:r>
      <w:r w:rsidRPr="002D7711">
        <w:rPr>
          <w:rStyle w:val="default"/>
          <w:rFonts w:cs="FrankRuehl"/>
          <w:vanish/>
          <w:sz w:val="16"/>
          <w:szCs w:val="22"/>
          <w:shd w:val="clear" w:color="auto" w:fill="FFFF99"/>
          <w:rtl/>
        </w:rPr>
        <w:tab/>
      </w:r>
      <w:r w:rsidRPr="002D7711">
        <w:rPr>
          <w:rStyle w:val="default"/>
          <w:rFonts w:cs="FrankRuehl" w:hint="cs"/>
          <w:vanish/>
          <w:sz w:val="16"/>
          <w:szCs w:val="22"/>
          <w:shd w:val="clear" w:color="auto" w:fill="FFFF99"/>
          <w:rtl/>
        </w:rPr>
        <w:t>נזקק אדם בענינו שלו למידע מן המרשם לצורך הגשתו לרשות מרשויות צבא הגנה לישראל באזור תמסור המשטרה את המידע לאותה רשות, על פי בקשת אותו האדם; על מיד</w:t>
      </w:r>
      <w:r w:rsidRPr="002D7711">
        <w:rPr>
          <w:rStyle w:val="default"/>
          <w:rFonts w:cs="FrankRuehl"/>
          <w:vanish/>
          <w:sz w:val="16"/>
          <w:szCs w:val="22"/>
          <w:shd w:val="clear" w:color="auto" w:fill="FFFF99"/>
          <w:rtl/>
        </w:rPr>
        <w:t>ע</w:t>
      </w:r>
      <w:r w:rsidRPr="002D7711">
        <w:rPr>
          <w:rStyle w:val="default"/>
          <w:rFonts w:cs="FrankRuehl" w:hint="cs"/>
          <w:vanish/>
          <w:sz w:val="16"/>
          <w:szCs w:val="22"/>
          <w:shd w:val="clear" w:color="auto" w:fill="FFFF99"/>
          <w:rtl/>
        </w:rPr>
        <w:t xml:space="preserve"> הנמסר כאמור יחולו הוראות </w:t>
      </w:r>
      <w:r w:rsidRPr="002D7711">
        <w:rPr>
          <w:rStyle w:val="default"/>
          <w:rFonts w:cs="FrankRuehl" w:hint="cs"/>
          <w:strike/>
          <w:vanish/>
          <w:sz w:val="16"/>
          <w:szCs w:val="22"/>
          <w:shd w:val="clear" w:color="auto" w:fill="FFFF99"/>
          <w:rtl/>
        </w:rPr>
        <w:t>חוק המרשם הפלילי</w:t>
      </w:r>
      <w:r w:rsidRPr="002D7711">
        <w:rPr>
          <w:rStyle w:val="default"/>
          <w:rFonts w:cs="FrankRuehl" w:hint="cs"/>
          <w:vanish/>
          <w:sz w:val="16"/>
          <w:szCs w:val="22"/>
          <w:shd w:val="clear" w:color="auto" w:fill="FFFF99"/>
          <w:rtl/>
        </w:rPr>
        <w:t xml:space="preserve"> </w:t>
      </w:r>
      <w:r w:rsidRPr="002D7711">
        <w:rPr>
          <w:rStyle w:val="default"/>
          <w:rFonts w:cs="FrankRuehl" w:hint="cs"/>
          <w:vanish/>
          <w:sz w:val="16"/>
          <w:szCs w:val="22"/>
          <w:u w:val="single"/>
          <w:shd w:val="clear" w:color="auto" w:fill="FFFF99"/>
          <w:rtl/>
        </w:rPr>
        <w:t>חוק המידע הפלילי</w:t>
      </w:r>
      <w:r w:rsidRPr="002D7711">
        <w:rPr>
          <w:rStyle w:val="default"/>
          <w:rFonts w:cs="FrankRuehl" w:hint="cs"/>
          <w:vanish/>
          <w:sz w:val="16"/>
          <w:szCs w:val="22"/>
          <w:shd w:val="clear" w:color="auto" w:fill="FFFF99"/>
          <w:rtl/>
        </w:rPr>
        <w:t xml:space="preserve"> החלות לענין מידע שנמסר לפי </w:t>
      </w:r>
      <w:r w:rsidRPr="002D7711">
        <w:rPr>
          <w:rStyle w:val="default"/>
          <w:rFonts w:cs="FrankRuehl" w:hint="cs"/>
          <w:strike/>
          <w:vanish/>
          <w:sz w:val="16"/>
          <w:szCs w:val="22"/>
          <w:shd w:val="clear" w:color="auto" w:fill="FFFF99"/>
          <w:rtl/>
        </w:rPr>
        <w:t>סעיף 9</w:t>
      </w:r>
      <w:r w:rsidRPr="002D7711">
        <w:rPr>
          <w:rStyle w:val="default"/>
          <w:rFonts w:cs="FrankRuehl" w:hint="cs"/>
          <w:vanish/>
          <w:sz w:val="16"/>
          <w:szCs w:val="22"/>
          <w:shd w:val="clear" w:color="auto" w:fill="FFFF99"/>
          <w:rtl/>
        </w:rPr>
        <w:t xml:space="preserve"> </w:t>
      </w:r>
      <w:r w:rsidRPr="002D7711">
        <w:rPr>
          <w:rStyle w:val="default"/>
          <w:rFonts w:cs="FrankRuehl" w:hint="cs"/>
          <w:vanish/>
          <w:sz w:val="16"/>
          <w:szCs w:val="22"/>
          <w:u w:val="single"/>
          <w:shd w:val="clear" w:color="auto" w:fill="FFFF99"/>
          <w:rtl/>
        </w:rPr>
        <w:t>סעיף 15</w:t>
      </w:r>
      <w:r w:rsidRPr="002D7711">
        <w:rPr>
          <w:rStyle w:val="default"/>
          <w:rFonts w:cs="FrankRuehl" w:hint="cs"/>
          <w:vanish/>
          <w:sz w:val="16"/>
          <w:szCs w:val="22"/>
          <w:shd w:val="clear" w:color="auto" w:fill="FFFF99"/>
          <w:rtl/>
        </w:rPr>
        <w:t xml:space="preserve"> לחוק, בשינויים המחוייבים.</w:t>
      </w:r>
      <w:bookmarkEnd w:id="42"/>
    </w:p>
    <w:p w:rsidR="003C0AF8" w:rsidRDefault="003C0AF8">
      <w:pPr>
        <w:pStyle w:val="P00"/>
        <w:ind w:left="0" w:right="1134"/>
        <w:rPr>
          <w:rStyle w:val="default"/>
          <w:rFonts w:cs="FrankRuehl"/>
          <w:rtl/>
        </w:rPr>
      </w:pPr>
      <w:bookmarkStart w:id="45" w:name="Seif13"/>
      <w:bookmarkEnd w:id="45"/>
      <w:r>
        <w:rPr>
          <w:lang w:val="he-IL"/>
        </w:rPr>
        <w:pict>
          <v:rect id="_x0000_s2086" style="position:absolute;left:0;text-align:left;margin-left:464.5pt;margin-top:8.05pt;width:75.05pt;height:9.75pt;z-index:251628032"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ה</w:t>
                  </w:r>
                  <w:r>
                    <w:rPr>
                      <w:rFonts w:cs="Miriam" w:hint="cs"/>
                      <w:szCs w:val="18"/>
                      <w:rtl/>
                    </w:rPr>
                    <w:t xml:space="preserve">זמנת עדים </w:t>
                  </w:r>
                  <w:r>
                    <w:rPr>
                      <w:rFonts w:cs="Miriam"/>
                      <w:szCs w:val="18"/>
                      <w:rtl/>
                    </w:rPr>
                    <w:t>ו</w:t>
                  </w:r>
                  <w:r>
                    <w:rPr>
                      <w:rFonts w:cs="Miriam" w:hint="cs"/>
                      <w:szCs w:val="18"/>
                      <w:rtl/>
                    </w:rPr>
                    <w:t>ביצוע</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הזמנה להעיד בבית משפט צבאי או להמציא לו מסמכים תומצא למי שנמצא בישראל בדרך שממציאים בישראל בדיון פלילי הזמנה להעיד או להמצי</w:t>
      </w:r>
      <w:r>
        <w:rPr>
          <w:rStyle w:val="default"/>
          <w:rFonts w:cs="FrankRuehl"/>
          <w:rtl/>
        </w:rPr>
        <w:t>א</w:t>
      </w:r>
      <w:r>
        <w:rPr>
          <w:rStyle w:val="default"/>
          <w:rFonts w:cs="FrankRuehl" w:hint="cs"/>
          <w:rtl/>
        </w:rPr>
        <w:t xml:space="preserve"> מסמכים.</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בישראל שהוצא נגדו צו הבאה על ידי בית משפט צבאי על אי התייצבותו לפניו לשם מתן עדות או המצאת מסמכים, רשאי שוטר לעצרו ולמסרו בדרך ולרשות שנקבעו בצו ההבאה, על מנת שיתייצב לפני בית המשפט הצבאי לשם מתן העדות או המצאת</w:t>
      </w:r>
      <w:r>
        <w:rPr>
          <w:rStyle w:val="default"/>
          <w:rFonts w:cs="FrankRuehl"/>
          <w:rtl/>
        </w:rPr>
        <w:t xml:space="preserve"> </w:t>
      </w:r>
      <w:r>
        <w:rPr>
          <w:rStyle w:val="default"/>
          <w:rFonts w:cs="FrankRuehl" w:hint="cs"/>
          <w:rtl/>
        </w:rPr>
        <w:t>מסמכים.</w:t>
      </w:r>
    </w:p>
    <w:p w:rsidR="003C0AF8" w:rsidRDefault="003C0AF8">
      <w:pPr>
        <w:pStyle w:val="P00"/>
        <w:ind w:left="0" w:right="1134"/>
        <w:rPr>
          <w:rStyle w:val="default"/>
          <w:rFonts w:cs="FrankRuehl" w:hint="cs"/>
          <w:rtl/>
        </w:rPr>
      </w:pPr>
      <w:bookmarkStart w:id="46" w:name="Seif14"/>
      <w:bookmarkEnd w:id="46"/>
      <w:r>
        <w:rPr>
          <w:lang w:val="he-IL"/>
        </w:rPr>
        <w:pict>
          <v:rect id="_x0000_s2087" style="position:absolute;left:0;text-align:left;margin-left:464.5pt;margin-top:8.05pt;width:75.05pt;height:56pt;z-index:251629056"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ת</w:t>
                  </w:r>
                  <w:r>
                    <w:rPr>
                      <w:rFonts w:cs="Miriam" w:hint="cs"/>
                      <w:szCs w:val="18"/>
                      <w:rtl/>
                    </w:rPr>
                    <w:t xml:space="preserve">סקיר קצין </w:t>
                  </w:r>
                  <w:r>
                    <w:rPr>
                      <w:rFonts w:cs="Miriam"/>
                      <w:szCs w:val="18"/>
                      <w:rtl/>
                    </w:rPr>
                    <w:t>מ</w:t>
                  </w:r>
                  <w:r>
                    <w:rPr>
                      <w:rFonts w:cs="Miriam" w:hint="cs"/>
                      <w:szCs w:val="18"/>
                      <w:rtl/>
                    </w:rPr>
                    <w:t>בחן</w:t>
                  </w:r>
                </w:p>
                <w:p w:rsidR="003C0AF8" w:rsidRDefault="003C0AF8">
                  <w:pPr>
                    <w:spacing w:line="160" w:lineRule="exact"/>
                    <w:jc w:val="left"/>
                    <w:rPr>
                      <w:rFonts w:cs="Miriam"/>
                      <w:noProof/>
                      <w:szCs w:val="18"/>
                      <w:rtl/>
                    </w:rPr>
                  </w:pPr>
                  <w:r>
                    <w:rPr>
                      <w:rFonts w:cs="Miriam" w:hint="cs"/>
                      <w:szCs w:val="18"/>
                      <w:rtl/>
                    </w:rPr>
                    <w:t>(תיקון מס' 14) תשמ"ו-1985</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הורה בית משפט בישראל כאמור בסעיף 22 לחוק הנוער או כאמור בסעיף 38 לחוק העונשין, תשל"ז-1977 (להלן </w:t>
      </w:r>
      <w:r w:rsidR="00FA53B0">
        <w:rPr>
          <w:rStyle w:val="default"/>
          <w:rFonts w:cs="FrankRuehl" w:hint="eastAsia"/>
          <w:rtl/>
        </w:rPr>
        <w:t>–</w:t>
      </w:r>
      <w:r>
        <w:rPr>
          <w:rStyle w:val="default"/>
          <w:rFonts w:cs="FrankRuehl" w:hint="cs"/>
          <w:rtl/>
        </w:rPr>
        <w:t xml:space="preserve"> חוק העונשין), לגבי תושב אזור שאינו ישראלי, רשאי בית המשפט להסתמך על תס</w:t>
      </w:r>
      <w:r>
        <w:rPr>
          <w:rStyle w:val="default"/>
          <w:rFonts w:cs="FrankRuehl"/>
          <w:rtl/>
        </w:rPr>
        <w:t>ק</w:t>
      </w:r>
      <w:r>
        <w:rPr>
          <w:rStyle w:val="default"/>
          <w:rFonts w:cs="FrankRuehl" w:hint="cs"/>
          <w:rtl/>
        </w:rPr>
        <w:t>יר של קצין מבחן, בוחן נוער או רשות אחרת המוסמכת לתת תסקיר באזור.</w:t>
      </w:r>
    </w:p>
    <w:p w:rsidR="003C0AF8" w:rsidRDefault="003C0AF8">
      <w:pPr>
        <w:pStyle w:val="P00"/>
        <w:ind w:left="0" w:right="1134"/>
        <w:rPr>
          <w:rStyle w:val="default"/>
          <w:rFonts w:cs="FrankRuehl" w:hint="cs"/>
          <w:rtl/>
        </w:rPr>
      </w:pPr>
      <w:r>
        <w:rPr>
          <w:rtl/>
          <w:lang w:val="he-IL"/>
        </w:rPr>
        <w:pict>
          <v:shape id="_x0000_s2090" type="#_x0000_t202" style="position:absolute;left:0;text-align:left;margin-left:470.35pt;margin-top:7.1pt;width:1in;height:22.4pt;z-index:251632128"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shape>
        </w:pict>
      </w:r>
      <w:r>
        <w:rPr>
          <w:rStyle w:val="default"/>
          <w:rFonts w:cs="FrankRuehl" w:hint="cs"/>
          <w:rtl/>
        </w:rPr>
        <w:tab/>
        <w:t>(א1)</w:t>
      </w:r>
      <w:r>
        <w:rPr>
          <w:rStyle w:val="default"/>
          <w:rFonts w:cs="FrankRuehl" w:hint="cs"/>
          <w:rtl/>
        </w:rPr>
        <w:tab/>
        <w:t>הורה בית המשפט בישראל על הגשת תסקיר של קצין מבחן לפי החיקוקים המוזכרים בתקנת משנה (א) לגבי תושב שטחי המועצה הפלסטינית, רשאי קצין מבחן להגיש לבית המשפט תסקיר המסתמך על חוות דעת של רשות מוסמכת בשטחי המועצה הפלסטינית.</w:t>
      </w:r>
    </w:p>
    <w:p w:rsidR="003C0AF8" w:rsidRDefault="003C0AF8">
      <w:pPr>
        <w:pStyle w:val="P00"/>
        <w:ind w:left="0" w:right="1134"/>
        <w:rPr>
          <w:rStyle w:val="default"/>
          <w:rFonts w:cs="FrankRuehl" w:hint="cs"/>
          <w:rtl/>
        </w:rPr>
      </w:pPr>
      <w:r>
        <w:rPr>
          <w:rFonts w:hint="cs"/>
          <w:rtl/>
          <w:lang w:eastAsia="en-US" w:bidi="ar-SA"/>
        </w:rPr>
        <w:pict>
          <v:shape id="_x0000_s2153" type="#_x0000_t202" style="position:absolute;left:0;text-align:left;margin-left:470.35pt;margin-top:7.1pt;width:1in;height:22.4pt;z-index:251680256" filled="f" stroked="f">
            <v:textbox inset="1mm,0,1mm,0">
              <w:txbxContent>
                <w:p w:rsidR="003C0AF8" w:rsidRDefault="003C0AF8">
                  <w:pPr>
                    <w:spacing w:line="160" w:lineRule="exact"/>
                    <w:jc w:val="left"/>
                    <w:rPr>
                      <w:rFonts w:cs="Miriam" w:hint="cs"/>
                      <w:szCs w:val="18"/>
                      <w:rtl/>
                    </w:rPr>
                  </w:pPr>
                  <w:r>
                    <w:rPr>
                      <w:rFonts w:cs="Miriam" w:hint="cs"/>
                      <w:szCs w:val="18"/>
                      <w:rtl/>
                    </w:rPr>
                    <w:t>(תיקון מס' 21)  תשנ"ה-1994</w:t>
                  </w:r>
                </w:p>
              </w:txbxContent>
            </v:textbox>
            <w10:anchorlock/>
          </v:shape>
        </w:pict>
      </w:r>
      <w:r>
        <w:rPr>
          <w:rStyle w:val="default"/>
          <w:rFonts w:cs="FrankRuehl" w:hint="cs"/>
          <w:rtl/>
        </w:rPr>
        <w:tab/>
        <w:t>(ב)</w:t>
      </w:r>
      <w:r>
        <w:rPr>
          <w:rStyle w:val="default"/>
          <w:rFonts w:cs="FrankRuehl" w:hint="cs"/>
          <w:rtl/>
        </w:rPr>
        <w:tab/>
        <w:t xml:space="preserve">בתקנה זו ובתקנה 6א </w:t>
      </w:r>
      <w:r>
        <w:rPr>
          <w:rStyle w:val="default"/>
          <w:rFonts w:cs="FrankRuehl"/>
          <w:rtl/>
        </w:rPr>
        <w:t>–</w:t>
      </w:r>
      <w:r>
        <w:rPr>
          <w:rStyle w:val="default"/>
          <w:rFonts w:cs="FrankRuehl" w:hint="cs"/>
          <w:rtl/>
        </w:rPr>
        <w:t xml:space="preserve"> "חוק הנוער" </w:t>
      </w:r>
      <w:r>
        <w:rPr>
          <w:rStyle w:val="default"/>
          <w:rFonts w:cs="FrankRuehl"/>
          <w:rtl/>
        </w:rPr>
        <w:t>–</w:t>
      </w:r>
      <w:r>
        <w:rPr>
          <w:rStyle w:val="default"/>
          <w:rFonts w:cs="FrankRuehl" w:hint="cs"/>
          <w:rtl/>
        </w:rPr>
        <w:t xml:space="preserve"> חוק הנוער (שפיטה, ענישה ודרכי טיפול), תשל"א-1971.</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47" w:name="Rov61"/>
      <w:r w:rsidRPr="002D7711">
        <w:rPr>
          <w:rStyle w:val="default"/>
          <w:rFonts w:cs="FrankRuehl" w:hint="cs"/>
          <w:vanish/>
          <w:color w:val="FF0000"/>
          <w:szCs w:val="20"/>
          <w:shd w:val="clear" w:color="auto" w:fill="FFFF99"/>
          <w:rtl/>
        </w:rPr>
        <w:t>מיום 1.1.1986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14</w:t>
      </w:r>
    </w:p>
    <w:p w:rsidR="003C0AF8" w:rsidRPr="002D7711" w:rsidRDefault="003C0AF8">
      <w:pPr>
        <w:pStyle w:val="P00"/>
        <w:spacing w:before="0"/>
        <w:ind w:left="0" w:right="1134"/>
        <w:rPr>
          <w:rStyle w:val="default"/>
          <w:rFonts w:cs="FrankRuehl" w:hint="cs"/>
          <w:vanish/>
          <w:szCs w:val="20"/>
          <w:shd w:val="clear" w:color="auto" w:fill="FFFF99"/>
          <w:rtl/>
        </w:rPr>
      </w:pPr>
      <w:hyperlink r:id="rId145" w:history="1">
        <w:r w:rsidRPr="002D7711">
          <w:rPr>
            <w:rStyle w:val="Hyperlink"/>
            <w:rFonts w:hint="cs"/>
            <w:vanish/>
            <w:szCs w:val="20"/>
            <w:shd w:val="clear" w:color="auto" w:fill="FFFF99"/>
            <w:rtl/>
          </w:rPr>
          <w:t>ס"ח תשמ"ו מס' 1166</w:t>
        </w:r>
      </w:hyperlink>
      <w:r w:rsidRPr="002D7711">
        <w:rPr>
          <w:rStyle w:val="default"/>
          <w:rFonts w:cs="FrankRuehl" w:hint="cs"/>
          <w:vanish/>
          <w:szCs w:val="20"/>
          <w:shd w:val="clear" w:color="auto" w:fill="FFFF99"/>
          <w:rtl/>
        </w:rPr>
        <w:t xml:space="preserve"> מיום 31.12.1985 עמ' 69 (</w:t>
      </w:r>
      <w:hyperlink r:id="rId146" w:history="1">
        <w:r w:rsidRPr="002D7711">
          <w:rPr>
            <w:rStyle w:val="Hyperlink"/>
            <w:rFonts w:hint="cs"/>
            <w:vanish/>
            <w:szCs w:val="20"/>
            <w:shd w:val="clear" w:color="auto" w:fill="FFFF99"/>
            <w:rtl/>
          </w:rPr>
          <w:t>ה"ח 1759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5א</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47"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60 (</w:t>
      </w:r>
      <w:hyperlink r:id="rId148"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5א.</w:t>
      </w:r>
      <w:r w:rsidRPr="002D7711">
        <w:rPr>
          <w:rStyle w:val="default"/>
          <w:rFonts w:ascii="FrankRuehl" w:hAnsi="FrankRuehl" w:cs="FrankRuehl" w:hint="cs"/>
          <w:vanish/>
          <w:sz w:val="22"/>
          <w:szCs w:val="22"/>
          <w:shd w:val="clear" w:color="auto" w:fill="FFFF99"/>
          <w:rtl/>
        </w:rPr>
        <w:tab/>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הורה בית משפט בישראל כאמור בסעיף 22 לחוק הנוער </w:t>
      </w:r>
      <w:r w:rsidRPr="002D7711">
        <w:rPr>
          <w:rStyle w:val="default"/>
          <w:rFonts w:ascii="FrankRuehl" w:hAnsi="FrankRuehl" w:cs="FrankRuehl" w:hint="cs"/>
          <w:strike/>
          <w:vanish/>
          <w:sz w:val="22"/>
          <w:szCs w:val="22"/>
          <w:shd w:val="clear" w:color="auto" w:fill="FFFF99"/>
          <w:rtl/>
        </w:rPr>
        <w:t>לגבי קטין תושב האזור</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או כאמור בסעיף 38 לחוק העונשין, תשל"ז-1977 (להלן - חוק העונשין), לגבי תושב האזור</w:t>
      </w:r>
      <w:r w:rsidRPr="002D7711">
        <w:rPr>
          <w:rStyle w:val="default"/>
          <w:rFonts w:ascii="FrankRuehl" w:hAnsi="FrankRuehl" w:cs="FrankRuehl" w:hint="cs"/>
          <w:vanish/>
          <w:sz w:val="22"/>
          <w:szCs w:val="22"/>
          <w:shd w:val="clear" w:color="auto" w:fill="FFFF99"/>
          <w:rtl/>
        </w:rPr>
        <w:t>, רשאי בית המשפט להסתמך על תס</w:t>
      </w:r>
      <w:r w:rsidRPr="002D7711">
        <w:rPr>
          <w:rStyle w:val="default"/>
          <w:rFonts w:ascii="FrankRuehl" w:hAnsi="FrankRuehl" w:cs="FrankRuehl"/>
          <w:vanish/>
          <w:sz w:val="22"/>
          <w:szCs w:val="22"/>
          <w:shd w:val="clear" w:color="auto" w:fill="FFFF99"/>
          <w:rtl/>
        </w:rPr>
        <w:t>ק</w:t>
      </w:r>
      <w:r w:rsidRPr="002D7711">
        <w:rPr>
          <w:rStyle w:val="default"/>
          <w:rFonts w:ascii="FrankRuehl" w:hAnsi="FrankRuehl" w:cs="FrankRuehl" w:hint="cs"/>
          <w:vanish/>
          <w:sz w:val="22"/>
          <w:szCs w:val="22"/>
          <w:shd w:val="clear" w:color="auto" w:fill="FFFF99"/>
          <w:rtl/>
        </w:rPr>
        <w:t>יר של קצין מבחן, בוחן נוער או רשות אחרת המוסמכת לתת תסקיר באזור.</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(ב)</w:t>
      </w:r>
      <w:r w:rsidRPr="002D7711">
        <w:rPr>
          <w:rStyle w:val="default"/>
          <w:rFonts w:ascii="FrankRuehl" w:hAnsi="FrankRuehl" w:cs="FrankRuehl" w:hint="cs"/>
          <w:vanish/>
          <w:sz w:val="22"/>
          <w:szCs w:val="22"/>
          <w:shd w:val="clear" w:color="auto" w:fill="FFFF99"/>
          <w:rtl/>
        </w:rPr>
        <w:tab/>
        <w:t xml:space="preserve">בתקנה זו ובתקנה 6א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 xml:space="preserve">"חוק הנוער"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חוק הנוער (שפיטה, ענישה ודרכי טיפול), תשל"א-1971.</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cs="FrankRuehl" w:hint="cs"/>
          <w:b/>
          <w:bCs/>
          <w:vanish/>
          <w:szCs w:val="20"/>
          <w:shd w:val="clear" w:color="auto" w:fill="FFFF99"/>
          <w:rtl/>
        </w:rPr>
        <w:tab/>
      </w:r>
      <w:r w:rsidRPr="002D7711">
        <w:rPr>
          <w:rStyle w:val="default"/>
          <w:rFonts w:ascii="FrankRuehl" w:hAnsi="FrankRuehl" w:cs="FrankRuehl" w:hint="cs"/>
          <w:strike/>
          <w:vanish/>
          <w:sz w:val="22"/>
          <w:szCs w:val="22"/>
          <w:shd w:val="clear" w:color="auto" w:fill="FFFF99"/>
          <w:rtl/>
        </w:rPr>
        <w:t xml:space="preserve">"קטין"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כמשמעותו בחוק הנוער.</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49"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50"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הורה בית משפט בישראל כאמור בסעיף 22 לחוק הנוער או כאמור בסעיף 38 לחוק העונשין, תשל"ז-1977 (להלן - חוק העונשין), לגבי </w:t>
      </w:r>
      <w:r w:rsidRPr="002D7711">
        <w:rPr>
          <w:rStyle w:val="default"/>
          <w:rFonts w:ascii="FrankRuehl" w:hAnsi="FrankRuehl" w:cs="FrankRuehl" w:hint="cs"/>
          <w:strike/>
          <w:vanish/>
          <w:sz w:val="22"/>
          <w:szCs w:val="22"/>
          <w:shd w:val="clear" w:color="auto" w:fill="FFFF99"/>
          <w:rtl/>
        </w:rPr>
        <w:t>תושב האזור</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תושב אזור שאינו ישראלי</w:t>
      </w:r>
      <w:r w:rsidRPr="002D7711">
        <w:rPr>
          <w:rStyle w:val="default"/>
          <w:rFonts w:ascii="FrankRuehl" w:hAnsi="FrankRuehl" w:cs="FrankRuehl" w:hint="cs"/>
          <w:vanish/>
          <w:sz w:val="22"/>
          <w:szCs w:val="22"/>
          <w:shd w:val="clear" w:color="auto" w:fill="FFFF99"/>
          <w:rtl/>
        </w:rPr>
        <w:t>, רשאי בית המשפט להסתמך על תס</w:t>
      </w:r>
      <w:r w:rsidRPr="002D7711">
        <w:rPr>
          <w:rStyle w:val="default"/>
          <w:rFonts w:ascii="FrankRuehl" w:hAnsi="FrankRuehl" w:cs="FrankRuehl"/>
          <w:vanish/>
          <w:sz w:val="22"/>
          <w:szCs w:val="22"/>
          <w:shd w:val="clear" w:color="auto" w:fill="FFFF99"/>
          <w:rtl/>
        </w:rPr>
        <w:t>ק</w:t>
      </w:r>
      <w:r w:rsidRPr="002D7711">
        <w:rPr>
          <w:rStyle w:val="default"/>
          <w:rFonts w:ascii="FrankRuehl" w:hAnsi="FrankRuehl" w:cs="FrankRuehl" w:hint="cs"/>
          <w:vanish/>
          <w:sz w:val="22"/>
          <w:szCs w:val="22"/>
          <w:shd w:val="clear" w:color="auto" w:fill="FFFF99"/>
          <w:rtl/>
        </w:rPr>
        <w:t>יר של קצין מבחן, בוחן נוער או רשות אחרת המוסמכת לתת תסקיר באזור.</w:t>
      </w:r>
    </w:p>
    <w:p w:rsidR="003C0AF8" w:rsidRDefault="003C0AF8">
      <w:pPr>
        <w:pStyle w:val="P00"/>
        <w:spacing w:before="0"/>
        <w:ind w:left="0" w:right="1134"/>
        <w:rPr>
          <w:rStyle w:val="default"/>
          <w:rFonts w:ascii="FrankRuehl" w:hAnsi="FrankRuehl" w:cs="FrankRuehl" w:hint="cs"/>
          <w:sz w:val="2"/>
          <w:szCs w:val="2"/>
          <w:u w:val="single"/>
          <w:rtl/>
        </w:rPr>
      </w:pPr>
      <w:r w:rsidRPr="002D7711">
        <w:rPr>
          <w:rStyle w:val="default"/>
          <w:rFonts w:cs="FrankRuehl" w:hint="cs"/>
          <w:vanish/>
          <w:shd w:val="clear" w:color="auto" w:fill="FFFF99"/>
          <w:rtl/>
        </w:rPr>
        <w:tab/>
      </w:r>
      <w:r w:rsidRPr="002D7711">
        <w:rPr>
          <w:rStyle w:val="default"/>
          <w:rFonts w:ascii="FrankRuehl" w:hAnsi="FrankRuehl" w:cs="FrankRuehl" w:hint="cs"/>
          <w:vanish/>
          <w:sz w:val="22"/>
          <w:szCs w:val="22"/>
          <w:u w:val="single"/>
          <w:shd w:val="clear" w:color="auto" w:fill="FFFF99"/>
          <w:rtl/>
        </w:rPr>
        <w:t>(א1)</w:t>
      </w:r>
      <w:r w:rsidRPr="002D7711">
        <w:rPr>
          <w:rStyle w:val="default"/>
          <w:rFonts w:ascii="FrankRuehl" w:hAnsi="FrankRuehl" w:cs="FrankRuehl" w:hint="cs"/>
          <w:vanish/>
          <w:sz w:val="22"/>
          <w:szCs w:val="22"/>
          <w:u w:val="single"/>
          <w:shd w:val="clear" w:color="auto" w:fill="FFFF99"/>
          <w:rtl/>
        </w:rPr>
        <w:tab/>
        <w:t>הורה בית המשפט בישראל על הגשת תסקיר של קצין מבחן לפי החיקוקים המוזכרים בתקנת משנה (א) לגבי תושב שטחי המועצה הפלסטינית, רשאי קצין מבחן להגיש לבית המשפט תסקיר המסתמך על חוות דעת של רשות מוסמכת בשטחי המועצה הפלסטינית.</w:t>
      </w:r>
      <w:bookmarkEnd w:id="47"/>
    </w:p>
    <w:p w:rsidR="003C0AF8" w:rsidRDefault="003C0AF8">
      <w:pPr>
        <w:pStyle w:val="P00"/>
        <w:ind w:left="0" w:right="1134"/>
        <w:rPr>
          <w:rStyle w:val="default"/>
          <w:rFonts w:cs="FrankRuehl"/>
          <w:rtl/>
        </w:rPr>
      </w:pPr>
      <w:bookmarkStart w:id="48" w:name="Seif15"/>
      <w:bookmarkEnd w:id="48"/>
      <w:r>
        <w:rPr>
          <w:lang w:val="he-IL"/>
        </w:rPr>
        <w:pict>
          <v:rect id="_x0000_s2088" style="position:absolute;left:0;text-align:left;margin-left:464.5pt;margin-top:8.05pt;width:75.05pt;height:11.2pt;z-index:251630080" o:allowincell="f" filled="f" stroked="f" strokecolor="lime" strokeweight=".25pt">
            <v:textbox inset="0,0,0,0">
              <w:txbxContent>
                <w:p w:rsidR="003C0AF8" w:rsidRDefault="003C0AF8">
                  <w:pPr>
                    <w:spacing w:line="160" w:lineRule="exact"/>
                    <w:jc w:val="left"/>
                    <w:rPr>
                      <w:rFonts w:cs="Miriam" w:hint="cs"/>
                      <w:szCs w:val="18"/>
                      <w:rtl/>
                    </w:rPr>
                  </w:pPr>
                  <w:r>
                    <w:rPr>
                      <w:rFonts w:cs="Miriam" w:hint="cs"/>
                      <w:szCs w:val="18"/>
                      <w:rtl/>
                    </w:rPr>
                    <w:t>ביצוע עונשין ומעצר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שנידון והוטל עליו עונש בבית משפט צבאי, יהא ענשו ניתן לביצוע בישראל בדרך שמבצ</w:t>
      </w:r>
      <w:r>
        <w:rPr>
          <w:rStyle w:val="default"/>
          <w:rFonts w:cs="FrankRuehl"/>
          <w:rtl/>
        </w:rPr>
        <w:t>ע</w:t>
      </w:r>
      <w:r>
        <w:rPr>
          <w:rStyle w:val="default"/>
          <w:rFonts w:cs="FrankRuehl" w:hint="cs"/>
          <w:rtl/>
        </w:rPr>
        <w:t>ים בישראל עונש שהוטל על ידי בית משפט, במידה שלא בוצע העונש באזור.</w:t>
      </w:r>
    </w:p>
    <w:p w:rsidR="003C0AF8" w:rsidRDefault="003C0AF8">
      <w:pPr>
        <w:pStyle w:val="P00"/>
        <w:ind w:left="0" w:right="1134"/>
        <w:rPr>
          <w:rStyle w:val="default"/>
          <w:rFonts w:cs="FrankRuehl"/>
          <w:rtl/>
        </w:rPr>
      </w:pPr>
      <w:r>
        <w:rPr>
          <w:lang w:val="he-IL"/>
        </w:rPr>
        <w:pict>
          <v:rect id="_x0000_s2089" style="position:absolute;left:0;text-align:left;margin-left:464.5pt;margin-top:8.05pt;width:75.05pt;height:16.7pt;z-index:251631104"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(תיקון מס' 24) תשס"א-2001</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על שחרורו המוקדם של מי שנושא מאסר בישראל בהתאם להוראות תקנת משנה (א) יחולו הוראות החוק לשחרור על-תנאי ממאסר, תשס"א-2001 (להלן </w:t>
      </w:r>
      <w:r w:rsidR="00FA53B0">
        <w:rPr>
          <w:rStyle w:val="default"/>
          <w:rFonts w:cs="FrankRuehl" w:hint="eastAsia"/>
          <w:rtl/>
        </w:rPr>
        <w:t>–</w:t>
      </w:r>
      <w:r>
        <w:rPr>
          <w:rStyle w:val="default"/>
          <w:rFonts w:cs="FrankRuehl" w:hint="cs"/>
          <w:rtl/>
        </w:rPr>
        <w:t xml:space="preserve"> חוק השחרור), </w:t>
      </w:r>
      <w:r>
        <w:rPr>
          <w:rStyle w:val="default"/>
          <w:rFonts w:cs="FrankRuehl"/>
          <w:rtl/>
        </w:rPr>
        <w:t>ב</w:t>
      </w:r>
      <w:r>
        <w:rPr>
          <w:rStyle w:val="default"/>
          <w:rFonts w:cs="FrankRuehl" w:hint="cs"/>
          <w:rtl/>
        </w:rPr>
        <w:t>שינויים האלה:</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סעיף 9 לחוק השחרור, לשם ההחלטה האם ראוי אסיר לשחרור על-תנאי, יבחנו נציב בתי הסוהר, קצין המשטרה הצבאית הראשי או הועדה, לפי הענין, גם את הסיכון הצפוי מהאסיר לביטחון יהודה והשומרון וחבל עזה;</w:t>
      </w:r>
    </w:p>
    <w:p w:rsidR="003C0AF8" w:rsidRDefault="003C0AF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אסיר המוחזק במיתקן כליאה צבאי </w:t>
      </w:r>
      <w:r w:rsidR="00FA53B0">
        <w:rPr>
          <w:rStyle w:val="default"/>
          <w:rFonts w:cs="FrankRuehl" w:hint="eastAsia"/>
          <w:rtl/>
        </w:rPr>
        <w:t>–</w:t>
      </w:r>
    </w:p>
    <w:p w:rsidR="003C0AF8" w:rsidRDefault="003C0AF8">
      <w:pPr>
        <w:pStyle w:val="P33"/>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בחוק השחרור שבו נאמר "נציב בתי הסוהר" יראו כאילו נאמר "קצין המשטרה הצבאית הראשי";</w:t>
      </w:r>
    </w:p>
    <w:p w:rsidR="003C0AF8" w:rsidRDefault="003C0AF8">
      <w:pPr>
        <w:pStyle w:val="P33"/>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שבו נאמר "בית סוהר" יראו כאילו נאמר "מיתקן כליאה צבאי";</w:t>
      </w:r>
    </w:p>
    <w:p w:rsidR="003C0AF8" w:rsidRDefault="003C0AF8">
      <w:pPr>
        <w:pStyle w:val="P33"/>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הוראות סעיף 34(ב) לחוק הש</w:t>
      </w:r>
      <w:r>
        <w:rPr>
          <w:rStyle w:val="default"/>
          <w:rFonts w:cs="FrankRuehl"/>
          <w:rtl/>
        </w:rPr>
        <w:t>ח</w:t>
      </w:r>
      <w:r>
        <w:rPr>
          <w:rStyle w:val="default"/>
          <w:rFonts w:cs="FrankRuehl" w:hint="cs"/>
          <w:rtl/>
        </w:rPr>
        <w:t>רור, מינוי מזכירים לועדות שחרורים ולועדות שחרורים מיוחדות ייעשה על ידי קצין המשטרה הצבאית הראשי מבין קציני צבא הגנה לישראל.</w:t>
      </w:r>
    </w:p>
    <w:p w:rsidR="009F2213" w:rsidRDefault="009F2213" w:rsidP="009F2213">
      <w:pPr>
        <w:pStyle w:val="P00"/>
        <w:ind w:left="0" w:right="1134"/>
        <w:rPr>
          <w:rStyle w:val="default"/>
          <w:rFonts w:cs="FrankRuehl"/>
          <w:rtl/>
        </w:rPr>
      </w:pPr>
      <w:r>
        <w:rPr>
          <w:lang w:val="he-IL"/>
        </w:rPr>
        <w:pict>
          <v:rect id="_x0000_s2210" style="position:absolute;left:0;text-align:left;margin-left:464.5pt;margin-top:8.05pt;width:75.05pt;height:16.7pt;z-index:251713024" o:allowincell="f" filled="f" stroked="f" strokecolor="lime" strokeweight=".25pt">
            <v:textbox inset="0,0,0,0">
              <w:txbxContent>
                <w:p w:rsidR="009F2213" w:rsidRDefault="009F2213" w:rsidP="009F2213">
                  <w:pPr>
                    <w:spacing w:line="160" w:lineRule="exact"/>
                    <w:jc w:val="left"/>
                    <w:rPr>
                      <w:rFonts w:cs="Miriam"/>
                      <w:noProof/>
                      <w:szCs w:val="18"/>
                      <w:rtl/>
                    </w:rPr>
                  </w:pPr>
                  <w:r>
                    <w:rPr>
                      <w:rFonts w:cs="Miriam" w:hint="cs"/>
                      <w:szCs w:val="18"/>
                      <w:rtl/>
                    </w:rPr>
                    <w:t xml:space="preserve">(תיקון מס' </w:t>
                  </w:r>
                  <w:r w:rsidR="00570CBD">
                    <w:rPr>
                      <w:rFonts w:cs="Miriam" w:hint="cs"/>
                      <w:szCs w:val="18"/>
                      <w:rtl/>
                    </w:rPr>
                    <w:t>30</w:t>
                  </w:r>
                  <w:r>
                    <w:rPr>
                      <w:rFonts w:cs="Miriam" w:hint="cs"/>
                      <w:szCs w:val="18"/>
                      <w:rtl/>
                    </w:rPr>
                    <w:t>) תשע"ט-2018</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 xml:space="preserve">סעיף 40א </w:t>
      </w:r>
      <w:r w:rsidR="005D0574">
        <w:rPr>
          <w:rStyle w:val="default"/>
          <w:rFonts w:cs="FrankRuehl" w:hint="cs"/>
          <w:rtl/>
        </w:rPr>
        <w:t>לחוק המאבק בטרור, התשע"ו-2016, יחול על מי שנגזר עליו עונש מאסר בשל ביצוע עבירה של גרימת מוות בכוונה או ניסיון לגרימת מוות בכוונה, בהתאם לצו בדבר הוראות ביטחון [נוסח משולב] (יהודה והשומרון) (מס' 1651), התש"ע-2009, שוועדת שחרורים מיוחדת לפי סעיף 33(א) לחוק השחרור מצאה על יסוד פסק הדין בעניינו שהיא מעשה טרור כהגדרתו בחוק המאבק בטרור, התשע"ו-2016.</w:t>
      </w:r>
    </w:p>
    <w:p w:rsidR="003C0AF8" w:rsidRDefault="003C0AF8">
      <w:pPr>
        <w:pStyle w:val="P00"/>
        <w:ind w:left="0" w:right="1134"/>
        <w:rPr>
          <w:rStyle w:val="default"/>
          <w:rFonts w:cs="FrankRuehl"/>
          <w:rtl/>
        </w:rPr>
      </w:pPr>
      <w:r>
        <w:rPr>
          <w:lang w:val="he-IL"/>
        </w:rPr>
        <w:pict>
          <v:rect id="_x0000_s2091" style="position:absolute;left:0;text-align:left;margin-left:464.5pt;margin-top:8.05pt;width:75.05pt;height:14.7pt;z-index:25163315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16) </w:t>
                  </w:r>
                  <w:r>
                    <w:rPr>
                      <w:rFonts w:cs="Miriam"/>
                      <w:szCs w:val="18"/>
                      <w:rtl/>
                    </w:rPr>
                    <w:br/>
                  </w:r>
                  <w:r>
                    <w:rPr>
                      <w:rFonts w:cs="Miriam" w:hint="cs"/>
                      <w:szCs w:val="18"/>
                      <w:rtl/>
                    </w:rPr>
                    <w:t xml:space="preserve">תש"ן-1989 </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שניתנו נגדו פקודת מעצר או צו מעצר באזור מכוח סמכות שהוענקה על ידי מנשר או צו של מפקד, יהיו מעצרו והחזקתו</w:t>
      </w:r>
      <w:r>
        <w:rPr>
          <w:rStyle w:val="default"/>
          <w:rFonts w:cs="FrankRuehl"/>
          <w:rtl/>
        </w:rPr>
        <w:t xml:space="preserve"> </w:t>
      </w:r>
      <w:r>
        <w:rPr>
          <w:rStyle w:val="default"/>
          <w:rFonts w:cs="FrankRuehl" w:hint="cs"/>
          <w:rtl/>
        </w:rPr>
        <w:t>במעצר ניתנים לביצוע בישראל בדרך שמבצעים בישראל פקודת מעצר או צו מעצר וכן ניתן להעבירו למעצר באזור שבו נעברה העבירה.</w:t>
      </w:r>
    </w:p>
    <w:p w:rsidR="003C0AF8" w:rsidRDefault="003C0AF8">
      <w:pPr>
        <w:pStyle w:val="P00"/>
        <w:ind w:left="0" w:right="1134"/>
        <w:rPr>
          <w:rStyle w:val="default"/>
          <w:rFonts w:cs="FrankRuehl"/>
          <w:rtl/>
        </w:rPr>
      </w:pPr>
      <w:r>
        <w:rPr>
          <w:lang w:val="he-IL"/>
        </w:rPr>
        <w:pict>
          <v:rect id="_x0000_s2092" style="position:absolute;left:0;text-align:left;margin-left:464.5pt;margin-top:8.05pt;width:75.05pt;height:20pt;z-index:251634176"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16) </w:t>
                  </w:r>
                  <w:r>
                    <w:rPr>
                      <w:rFonts w:cs="Miriam"/>
                      <w:szCs w:val="18"/>
                      <w:rtl/>
                    </w:rPr>
                    <w:br/>
                  </w:r>
                  <w:r>
                    <w:rPr>
                      <w:rFonts w:cs="Miriam" w:hint="cs"/>
                      <w:szCs w:val="18"/>
                      <w:rtl/>
                    </w:rPr>
                    <w:t>תש"ן-1989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תושב האזור שניתנו נגדו פקודת מעצר או צו מעצר בישראל, יהיו מעצרו והחזקתו במעצר ניתנים לביצוע באזור שהוא תושב בו, בדר</w:t>
      </w:r>
      <w:r>
        <w:rPr>
          <w:rStyle w:val="default"/>
          <w:rFonts w:cs="FrankRuehl"/>
          <w:rtl/>
        </w:rPr>
        <w:t>ך</w:t>
      </w:r>
      <w:r>
        <w:rPr>
          <w:rStyle w:val="default"/>
          <w:rFonts w:cs="FrankRuehl" w:hint="cs"/>
          <w:rtl/>
        </w:rPr>
        <w:t xml:space="preserve"> שמבצעים באזור פקודת מעצר או צו מעצר.</w:t>
      </w:r>
    </w:p>
    <w:p w:rsidR="003C0AF8" w:rsidRDefault="003C0AF8">
      <w:pPr>
        <w:pStyle w:val="P00"/>
        <w:ind w:left="0" w:right="1134"/>
        <w:rPr>
          <w:rStyle w:val="default"/>
          <w:rFonts w:cs="FrankRuehl" w:hint="cs"/>
          <w:rtl/>
        </w:rPr>
      </w:pPr>
      <w:r>
        <w:rPr>
          <w:lang w:val="he-IL"/>
        </w:rPr>
        <w:pict>
          <v:rect id="_x0000_s2093" style="position:absolute;left:0;text-align:left;margin-left:464.5pt;margin-top:8.05pt;width:75.05pt;height:34.75pt;z-index:251635200" o:allowincell="f" filled="f" stroked="f" strokecolor="lime" strokeweight=".25pt">
            <v:textbox style="mso-next-textbox:#_x0000_s2093" inset="0,0,0,0">
              <w:txbxContent>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תושב שטחי המועצה הפלסטינית שניתנו נגדו פקודת מעצר או צו מעצר בישראל יהיו מעצרו וחזקתו במעצר ניתנים לביצוע באזור בדרך שמבצעים באזור פקודת מעצר או צו מעצר.</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49" w:name="Rov106"/>
      <w:r w:rsidRPr="002D7711">
        <w:rPr>
          <w:rStyle w:val="default"/>
          <w:rFonts w:cs="FrankRuehl" w:hint="cs"/>
          <w:vanish/>
          <w:color w:val="FF0000"/>
          <w:szCs w:val="20"/>
          <w:shd w:val="clear" w:color="auto" w:fill="FFFF99"/>
          <w:rtl/>
        </w:rPr>
        <w:t>מיום 1.1.1990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16</w:t>
      </w:r>
    </w:p>
    <w:p w:rsidR="003C0AF8" w:rsidRPr="002D7711" w:rsidRDefault="003C0AF8">
      <w:pPr>
        <w:pStyle w:val="P00"/>
        <w:spacing w:before="0"/>
        <w:ind w:left="0" w:right="1134"/>
        <w:rPr>
          <w:rStyle w:val="default"/>
          <w:rFonts w:cs="FrankRuehl" w:hint="cs"/>
          <w:vanish/>
          <w:szCs w:val="20"/>
          <w:shd w:val="clear" w:color="auto" w:fill="FFFF99"/>
          <w:rtl/>
        </w:rPr>
      </w:pPr>
      <w:hyperlink r:id="rId151" w:history="1">
        <w:r w:rsidRPr="002D7711">
          <w:rPr>
            <w:rStyle w:val="Hyperlink"/>
            <w:rFonts w:hint="cs"/>
            <w:vanish/>
            <w:szCs w:val="20"/>
            <w:shd w:val="clear" w:color="auto" w:fill="FFFF99"/>
            <w:rtl/>
          </w:rPr>
          <w:t>ס"ח תש"ן מס' 1297</w:t>
        </w:r>
      </w:hyperlink>
      <w:r w:rsidRPr="002D7711">
        <w:rPr>
          <w:rStyle w:val="default"/>
          <w:rFonts w:cs="FrankRuehl" w:hint="cs"/>
          <w:vanish/>
          <w:szCs w:val="20"/>
          <w:shd w:val="clear" w:color="auto" w:fill="FFFF99"/>
          <w:rtl/>
        </w:rPr>
        <w:t xml:space="preserve"> מיום 31.12.1989 עמ' 32 (</w:t>
      </w:r>
      <w:hyperlink r:id="rId152" w:history="1">
        <w:r w:rsidRPr="002D7711">
          <w:rPr>
            <w:rStyle w:val="Hyperlink"/>
            <w:rFonts w:hint="cs"/>
            <w:vanish/>
            <w:szCs w:val="20"/>
            <w:shd w:val="clear" w:color="auto" w:fill="FFFF99"/>
            <w:rtl/>
          </w:rPr>
          <w:t>ה"ח 1959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מי שניתנו נגדו פקודת מעצר או צו מעצר באזור מכוח סמכות שהוענקה על ידי מנשר או צו של מפקד, יהיו מעצרו והחזקתו</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 xml:space="preserve">במעצר ניתנים לביצוע בישראל בדרך שמבצעים בישראל פקודת מעצר או צו מעצר </w:t>
      </w:r>
      <w:r w:rsidRPr="002D7711">
        <w:rPr>
          <w:rStyle w:val="default"/>
          <w:rFonts w:ascii="FrankRuehl" w:hAnsi="FrankRuehl" w:cs="FrankRuehl" w:hint="cs"/>
          <w:vanish/>
          <w:sz w:val="22"/>
          <w:szCs w:val="22"/>
          <w:u w:val="single"/>
          <w:shd w:val="clear" w:color="auto" w:fill="FFFF99"/>
          <w:rtl/>
        </w:rPr>
        <w:t>וכן ניתן להעבירו למעצר באזור שבו נעברה העבירה</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ג)</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תושב האזור שניתנו נגדו פקודת מעצר או צו מעצר בישראל, יהיו מעצרו והחזקתו במעצר ניתנים לביצוע באזור שהוא תושב בו, בדר</w:t>
      </w:r>
      <w:r w:rsidRPr="002D7711">
        <w:rPr>
          <w:rStyle w:val="default"/>
          <w:rFonts w:ascii="FrankRuehl" w:hAnsi="FrankRuehl" w:cs="FrankRuehl"/>
          <w:vanish/>
          <w:sz w:val="22"/>
          <w:szCs w:val="22"/>
          <w:u w:val="single"/>
          <w:shd w:val="clear" w:color="auto" w:fill="FFFF99"/>
          <w:rtl/>
        </w:rPr>
        <w:t>ך</w:t>
      </w:r>
      <w:r w:rsidRPr="002D7711">
        <w:rPr>
          <w:rStyle w:val="default"/>
          <w:rFonts w:ascii="FrankRuehl" w:hAnsi="FrankRuehl" w:cs="FrankRuehl" w:hint="cs"/>
          <w:vanish/>
          <w:sz w:val="22"/>
          <w:szCs w:val="22"/>
          <w:u w:val="single"/>
          <w:shd w:val="clear" w:color="auto" w:fill="FFFF99"/>
          <w:rtl/>
        </w:rPr>
        <w:t xml:space="preserve"> שמבצעים באזור פקודת מעצר או צו מעצר.</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53"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60 (</w:t>
      </w:r>
      <w:hyperlink r:id="rId154"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תקנת משנה 6(ד)</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55"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156"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ד)</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תושב </w:t>
      </w:r>
      <w:r w:rsidRPr="002D7711">
        <w:rPr>
          <w:rStyle w:val="default"/>
          <w:rFonts w:ascii="FrankRuehl" w:hAnsi="FrankRuehl" w:cs="FrankRuehl" w:hint="cs"/>
          <w:strike/>
          <w:vanish/>
          <w:sz w:val="22"/>
          <w:szCs w:val="22"/>
          <w:shd w:val="clear" w:color="auto" w:fill="FFFF99"/>
          <w:rtl/>
        </w:rPr>
        <w:t>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שטחי המועצה הפלסטינית</w:t>
      </w:r>
      <w:r w:rsidRPr="002D7711">
        <w:rPr>
          <w:rStyle w:val="default"/>
          <w:rFonts w:ascii="FrankRuehl" w:hAnsi="FrankRuehl" w:cs="FrankRuehl" w:hint="cs"/>
          <w:vanish/>
          <w:sz w:val="22"/>
          <w:szCs w:val="22"/>
          <w:shd w:val="clear" w:color="auto" w:fill="FFFF99"/>
          <w:rtl/>
        </w:rPr>
        <w:t xml:space="preserve"> שניתנו נגדו פקודת מעצר או צו מעצר בישראל יהיו מעצרו וחזקתו במעצר ניתנים לביצוע באזור בדרך שמבצעים באזור פקודת מעצר או צו מעצר.</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8.9.1999</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23</w:t>
      </w:r>
    </w:p>
    <w:p w:rsidR="003C0AF8" w:rsidRPr="002D7711" w:rsidRDefault="003C0AF8">
      <w:pPr>
        <w:pStyle w:val="P00"/>
        <w:spacing w:before="0"/>
        <w:ind w:left="0" w:right="1134"/>
        <w:rPr>
          <w:rStyle w:val="default"/>
          <w:rFonts w:cs="FrankRuehl" w:hint="cs"/>
          <w:vanish/>
          <w:szCs w:val="20"/>
          <w:shd w:val="clear" w:color="auto" w:fill="FFFF99"/>
          <w:rtl/>
        </w:rPr>
      </w:pPr>
      <w:hyperlink r:id="rId157" w:history="1">
        <w:r w:rsidRPr="002D7711">
          <w:rPr>
            <w:rStyle w:val="Hyperlink"/>
            <w:rFonts w:hint="cs"/>
            <w:vanish/>
            <w:szCs w:val="20"/>
            <w:shd w:val="clear" w:color="auto" w:fill="FFFF99"/>
            <w:rtl/>
          </w:rPr>
          <w:t>ס"ח תשנ"ט מס' 1714</w:t>
        </w:r>
      </w:hyperlink>
      <w:r w:rsidRPr="002D7711">
        <w:rPr>
          <w:rStyle w:val="default"/>
          <w:rFonts w:cs="FrankRuehl" w:hint="cs"/>
          <w:vanish/>
          <w:szCs w:val="20"/>
          <w:shd w:val="clear" w:color="auto" w:fill="FFFF99"/>
          <w:rtl/>
        </w:rPr>
        <w:t xml:space="preserve"> מיום 9.9.1999 עמ' 262 (</w:t>
      </w:r>
      <w:hyperlink r:id="rId158" w:history="1">
        <w:r w:rsidRPr="002D7711">
          <w:rPr>
            <w:rStyle w:val="Hyperlink"/>
            <w:rFonts w:hint="cs"/>
            <w:vanish/>
            <w:szCs w:val="20"/>
            <w:shd w:val="clear" w:color="auto" w:fill="FFFF99"/>
            <w:rtl/>
          </w:rPr>
          <w:t>ה"ח 2818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תקנת משנה 6(א1)</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1.1.2002</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24</w:t>
      </w:r>
    </w:p>
    <w:p w:rsidR="003C0AF8" w:rsidRPr="002D7711" w:rsidRDefault="003C0AF8">
      <w:pPr>
        <w:pStyle w:val="P00"/>
        <w:spacing w:before="0"/>
        <w:ind w:left="0" w:right="1134"/>
        <w:rPr>
          <w:rStyle w:val="default"/>
          <w:rFonts w:cs="FrankRuehl" w:hint="cs"/>
          <w:vanish/>
          <w:szCs w:val="20"/>
          <w:shd w:val="clear" w:color="auto" w:fill="FFFF99"/>
          <w:rtl/>
        </w:rPr>
      </w:pPr>
      <w:hyperlink r:id="rId159" w:history="1">
        <w:r w:rsidRPr="002D7711">
          <w:rPr>
            <w:rStyle w:val="Hyperlink"/>
            <w:rFonts w:hint="cs"/>
            <w:vanish/>
            <w:szCs w:val="20"/>
            <w:shd w:val="clear" w:color="auto" w:fill="FFFF99"/>
            <w:rtl/>
          </w:rPr>
          <w:t>ס"ח תשס"א מס' 1795</w:t>
        </w:r>
      </w:hyperlink>
      <w:r w:rsidRPr="002D7711">
        <w:rPr>
          <w:rStyle w:val="default"/>
          <w:rFonts w:cs="FrankRuehl" w:hint="cs"/>
          <w:vanish/>
          <w:szCs w:val="20"/>
          <w:shd w:val="clear" w:color="auto" w:fill="FFFF99"/>
          <w:rtl/>
        </w:rPr>
        <w:t xml:space="preserve"> מיום 20.6.2001 עמ' 421 (</w:t>
      </w:r>
      <w:hyperlink r:id="rId160" w:history="1">
        <w:r w:rsidRPr="002D7711">
          <w:rPr>
            <w:rStyle w:val="Hyperlink"/>
            <w:rFonts w:hint="cs"/>
            <w:vanish/>
            <w:szCs w:val="20"/>
            <w:shd w:val="clear" w:color="auto" w:fill="FFFF99"/>
            <w:rtl/>
          </w:rPr>
          <w:t>ה"ח 2979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סעיף קטן 6(א1)</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Style w:val="default"/>
          <w:rFonts w:cs="FrankRuehl" w:hint="cs"/>
          <w:vanish/>
          <w:szCs w:val="20"/>
          <w:shd w:val="clear" w:color="auto" w:fill="FFFF99"/>
          <w:rtl/>
        </w:rPr>
        <w:tab/>
      </w:r>
      <w:r w:rsidRPr="002D7711">
        <w:rPr>
          <w:rStyle w:val="default"/>
          <w:rFonts w:ascii="FrankRuehl" w:hAnsi="FrankRuehl" w:cs="FrankRuehl" w:hint="cs"/>
          <w:strike/>
          <w:vanish/>
          <w:sz w:val="22"/>
          <w:szCs w:val="22"/>
          <w:shd w:val="clear" w:color="auto" w:fill="FFFF99"/>
          <w:rtl/>
        </w:rPr>
        <w:t>(א1)</w:t>
      </w:r>
      <w:r w:rsidRPr="002D7711">
        <w:rPr>
          <w:rStyle w:val="default"/>
          <w:rFonts w:ascii="FrankRuehl" w:hAnsi="FrankRuehl" w:cs="FrankRuehl" w:hint="cs"/>
          <w:strike/>
          <w:vanish/>
          <w:sz w:val="22"/>
          <w:szCs w:val="22"/>
          <w:shd w:val="clear" w:color="auto" w:fill="FFFF99"/>
          <w:rtl/>
        </w:rPr>
        <w:tab/>
        <w:t>על שחרורו המוקדם של מי שנושא עונש מאסר בישראל בהתאם להוראות תקנת משנה (א) יחולו סעיפים 49 עד 51 לחוק העונשין, וסעיפים 28 עד 34 לפקודת בתי הסוהר [נוסח חדש], התשל"ב-1971, ואולם לענין אסיר כאמור, המוחזק במיתקן כליאה צבאי, יכהן בהרכב ועדת השחרורים ראש ענף כליאה במפקדת קצין משטרה צבאית ראשי או נציגו, במקום נציב בתי הסוהר או בא כוחו.</w:t>
      </w:r>
    </w:p>
    <w:p w:rsidR="009F2213" w:rsidRPr="002D7711" w:rsidRDefault="009F2213">
      <w:pPr>
        <w:pStyle w:val="P00"/>
        <w:spacing w:before="0"/>
        <w:ind w:left="0" w:right="1134"/>
        <w:rPr>
          <w:rStyle w:val="default"/>
          <w:rFonts w:ascii="FrankRuehl" w:hAnsi="FrankRuehl" w:cs="FrankRuehl"/>
          <w:vanish/>
          <w:szCs w:val="20"/>
          <w:shd w:val="clear" w:color="auto" w:fill="FFFF99"/>
          <w:rtl/>
        </w:rPr>
      </w:pPr>
    </w:p>
    <w:p w:rsidR="009F2213" w:rsidRPr="002D7711" w:rsidRDefault="009F2213" w:rsidP="009F2213">
      <w:pPr>
        <w:pStyle w:val="P00"/>
        <w:spacing w:before="0"/>
        <w:ind w:left="0" w:right="1134"/>
        <w:rPr>
          <w:rStyle w:val="default"/>
          <w:rFonts w:ascii="FrankRuehl" w:hAnsi="FrankRuehl" w:cs="FrankRuehl"/>
          <w:vanish/>
          <w:color w:val="FF0000"/>
          <w:szCs w:val="20"/>
          <w:shd w:val="clear" w:color="auto" w:fill="FFFF99"/>
          <w:rtl/>
        </w:rPr>
      </w:pPr>
      <w:r w:rsidRPr="002D7711">
        <w:rPr>
          <w:rStyle w:val="default"/>
          <w:rFonts w:ascii="FrankRuehl" w:hAnsi="FrankRuehl" w:cs="FrankRuehl"/>
          <w:vanish/>
          <w:color w:val="FF0000"/>
          <w:szCs w:val="20"/>
          <w:shd w:val="clear" w:color="auto" w:fill="FFFF99"/>
          <w:rtl/>
        </w:rPr>
        <w:t>מיום 2.1.2019</w:t>
      </w:r>
    </w:p>
    <w:p w:rsidR="009F2213" w:rsidRPr="002D7711" w:rsidRDefault="009F2213" w:rsidP="009F2213">
      <w:pPr>
        <w:pStyle w:val="P00"/>
        <w:spacing w:before="0"/>
        <w:ind w:left="0" w:right="1134"/>
        <w:rPr>
          <w:rStyle w:val="default"/>
          <w:rFonts w:ascii="FrankRuehl" w:hAnsi="FrankRuehl" w:cs="FrankRuehl"/>
          <w:vanish/>
          <w:szCs w:val="20"/>
          <w:shd w:val="clear" w:color="auto" w:fill="FFFF99"/>
          <w:rtl/>
        </w:rPr>
      </w:pPr>
      <w:r w:rsidRPr="002D7711">
        <w:rPr>
          <w:rStyle w:val="default"/>
          <w:rFonts w:ascii="FrankRuehl" w:hAnsi="FrankRuehl" w:cs="FrankRuehl"/>
          <w:b/>
          <w:bCs/>
          <w:vanish/>
          <w:szCs w:val="20"/>
          <w:shd w:val="clear" w:color="auto" w:fill="FFFF99"/>
          <w:rtl/>
        </w:rPr>
        <w:t xml:space="preserve">תיקון מס' </w:t>
      </w:r>
      <w:r w:rsidR="00570CBD" w:rsidRPr="002D7711">
        <w:rPr>
          <w:rStyle w:val="default"/>
          <w:rFonts w:ascii="FrankRuehl" w:hAnsi="FrankRuehl" w:cs="FrankRuehl" w:hint="cs"/>
          <w:b/>
          <w:bCs/>
          <w:vanish/>
          <w:szCs w:val="20"/>
          <w:shd w:val="clear" w:color="auto" w:fill="FFFF99"/>
          <w:rtl/>
        </w:rPr>
        <w:t>30</w:t>
      </w:r>
    </w:p>
    <w:p w:rsidR="009F2213" w:rsidRPr="002D7711" w:rsidRDefault="009F2213" w:rsidP="009F2213">
      <w:pPr>
        <w:pStyle w:val="P00"/>
        <w:spacing w:before="0"/>
        <w:ind w:left="0" w:right="1134"/>
        <w:rPr>
          <w:rStyle w:val="default"/>
          <w:rFonts w:ascii="FrankRuehl" w:hAnsi="FrankRuehl" w:cs="FrankRuehl"/>
          <w:vanish/>
          <w:szCs w:val="20"/>
          <w:shd w:val="clear" w:color="auto" w:fill="FFFF99"/>
          <w:rtl/>
        </w:rPr>
      </w:pPr>
      <w:hyperlink r:id="rId161" w:history="1">
        <w:r w:rsidRPr="002D7711">
          <w:rPr>
            <w:rStyle w:val="Hyperlink"/>
            <w:rFonts w:ascii="FrankRuehl" w:hAnsi="FrankRuehl"/>
            <w:vanish/>
            <w:szCs w:val="20"/>
            <w:shd w:val="clear" w:color="auto" w:fill="FFFF99"/>
            <w:rtl/>
          </w:rPr>
          <w:t>ס"ח תשע"ט מס' 2769</w:t>
        </w:r>
      </w:hyperlink>
      <w:r w:rsidRPr="002D7711">
        <w:rPr>
          <w:rStyle w:val="default"/>
          <w:rFonts w:ascii="FrankRuehl" w:hAnsi="FrankRuehl" w:cs="FrankRuehl"/>
          <w:vanish/>
          <w:szCs w:val="20"/>
          <w:shd w:val="clear" w:color="auto" w:fill="FFFF99"/>
          <w:rtl/>
        </w:rPr>
        <w:t xml:space="preserve"> מיום 2.1.2019 עמ' 110 (</w:t>
      </w:r>
      <w:hyperlink r:id="rId162" w:history="1">
        <w:r w:rsidRPr="002D7711">
          <w:rPr>
            <w:rStyle w:val="Hyperlink"/>
            <w:rFonts w:ascii="FrankRuehl" w:hAnsi="FrankRuehl"/>
            <w:vanish/>
            <w:szCs w:val="20"/>
            <w:shd w:val="clear" w:color="auto" w:fill="FFFF99"/>
            <w:rtl/>
          </w:rPr>
          <w:t>ה"ח 821</w:t>
        </w:r>
      </w:hyperlink>
      <w:r w:rsidRPr="002D7711">
        <w:rPr>
          <w:rStyle w:val="default"/>
          <w:rFonts w:ascii="FrankRuehl" w:hAnsi="FrankRuehl" w:cs="FrankRuehl"/>
          <w:vanish/>
          <w:szCs w:val="20"/>
          <w:shd w:val="clear" w:color="auto" w:fill="FFFF99"/>
          <w:rtl/>
        </w:rPr>
        <w:t>)</w:t>
      </w:r>
    </w:p>
    <w:p w:rsidR="009F2213" w:rsidRPr="005D0574" w:rsidRDefault="009F2213" w:rsidP="005D0574">
      <w:pPr>
        <w:pStyle w:val="P00"/>
        <w:spacing w:before="0"/>
        <w:ind w:left="0" w:right="1134"/>
        <w:rPr>
          <w:rStyle w:val="default"/>
          <w:rFonts w:ascii="FrankRuehl" w:hAnsi="FrankRuehl" w:cs="FrankRuehl"/>
          <w:sz w:val="2"/>
          <w:szCs w:val="2"/>
          <w:rtl/>
        </w:rPr>
      </w:pPr>
      <w:r w:rsidRPr="002D7711">
        <w:rPr>
          <w:rStyle w:val="default"/>
          <w:rFonts w:ascii="FrankRuehl" w:hAnsi="FrankRuehl" w:cs="FrankRuehl" w:hint="cs"/>
          <w:b/>
          <w:bCs/>
          <w:vanish/>
          <w:szCs w:val="20"/>
          <w:shd w:val="clear" w:color="auto" w:fill="FFFF99"/>
          <w:rtl/>
        </w:rPr>
        <w:t>הוספת סעיף קטן 6(א2)</w:t>
      </w:r>
      <w:bookmarkEnd w:id="49"/>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rtl/>
        </w:rPr>
      </w:pPr>
      <w:bookmarkStart w:id="50" w:name="Seif16"/>
      <w:bookmarkEnd w:id="50"/>
      <w:r>
        <w:rPr>
          <w:lang w:val="he-IL"/>
        </w:rPr>
        <w:pict>
          <v:rect id="_x0000_s2094" style="position:absolute;left:0;text-align:left;margin-left:464.5pt;margin-top:8.05pt;width:75.05pt;height:67.25pt;z-index:251636224"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ב</w:t>
                  </w:r>
                  <w:r>
                    <w:rPr>
                      <w:rFonts w:cs="Miriam" w:hint="cs"/>
                      <w:szCs w:val="18"/>
                      <w:rtl/>
                    </w:rPr>
                    <w:t>יצוע ענש</w:t>
                  </w:r>
                  <w:r>
                    <w:rPr>
                      <w:rFonts w:cs="Miriam"/>
                      <w:szCs w:val="18"/>
                      <w:rtl/>
                    </w:rPr>
                    <w:t>י</w:t>
                  </w:r>
                  <w:r>
                    <w:rPr>
                      <w:rFonts w:cs="Miriam" w:hint="cs"/>
                      <w:szCs w:val="18"/>
                      <w:rtl/>
                    </w:rPr>
                    <w:t xml:space="preserve">ם </w:t>
                  </w:r>
                  <w:r>
                    <w:rPr>
                      <w:rFonts w:cs="Miriam"/>
                      <w:szCs w:val="18"/>
                      <w:rtl/>
                    </w:rPr>
                    <w:t>ו</w:t>
                  </w:r>
                  <w:r>
                    <w:rPr>
                      <w:rFonts w:cs="Miriam" w:hint="cs"/>
                      <w:szCs w:val="18"/>
                      <w:rtl/>
                    </w:rPr>
                    <w:t>צווים באזור</w:t>
                  </w:r>
                </w:p>
                <w:p w:rsidR="003C0AF8" w:rsidRDefault="003C0AF8">
                  <w:pPr>
                    <w:spacing w:line="160" w:lineRule="exact"/>
                    <w:jc w:val="left"/>
                    <w:rPr>
                      <w:rFonts w:cs="Miriam"/>
                      <w:noProof/>
                      <w:szCs w:val="18"/>
                      <w:rtl/>
                    </w:rPr>
                  </w:pPr>
                  <w:r>
                    <w:rPr>
                      <w:rFonts w:cs="Miriam" w:hint="cs"/>
                      <w:szCs w:val="18"/>
                      <w:rtl/>
                    </w:rPr>
                    <w:t>(תיקון מס' 12) תשמ"ב-1981</w:t>
                  </w:r>
                </w:p>
                <w:p w:rsidR="003C0AF8" w:rsidRDefault="003C0AF8">
                  <w:pPr>
                    <w:spacing w:line="160" w:lineRule="exact"/>
                    <w:jc w:val="left"/>
                    <w:rPr>
                      <w:rFonts w:cs="Miriam"/>
                      <w:noProof/>
                      <w:szCs w:val="18"/>
                      <w:rtl/>
                    </w:rPr>
                  </w:pPr>
                  <w:r>
                    <w:rPr>
                      <w:rFonts w:cs="Miriam" w:hint="cs"/>
                      <w:szCs w:val="18"/>
                      <w:rtl/>
                    </w:rPr>
                    <w:t>(תיקון מס' 14) תשמ"ו-1985</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6</w:t>
      </w:r>
      <w:r>
        <w:rPr>
          <w:rStyle w:val="default"/>
          <w:rFonts w:cs="FrankRuehl" w:hint="cs"/>
          <w:rtl/>
        </w:rPr>
        <w:t>א</w:t>
      </w:r>
      <w:r>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תושב אזור שאינו ישראלי שנידון בבית משפט בישראל והוטל עליו עונש מאסר, יהא ענשו, במידה שלא בוצע בישראל, ניתן לביצוע באזור שהוא תושב בו, כדרך שמבצעים באותו אזור עונש מאסר שהטיל </w:t>
      </w:r>
      <w:r>
        <w:rPr>
          <w:rStyle w:val="default"/>
          <w:rFonts w:cs="FrankRuehl"/>
          <w:rtl/>
        </w:rPr>
        <w:t>ב</w:t>
      </w:r>
      <w:r>
        <w:rPr>
          <w:rStyle w:val="default"/>
          <w:rFonts w:cs="FrankRuehl" w:hint="cs"/>
          <w:rtl/>
        </w:rPr>
        <w:t>ית משפט צבאי; אולם ימשיכו לחול עליו הוראות סעיפים 45(ב) ו-(ג), 46 ו-49 עד 51 לחוק העונשין, תשל"ז-1977, הוראות סעיפים 15, 28 עד 35 ו-66 לפקודת בתי הסוהר (נוסח חדש), תשל"ב-1971 והוראות סעיף 11(ב) לחוק-יסוד: נשיא המדינה.</w:t>
      </w:r>
    </w:p>
    <w:p w:rsidR="003C0AF8" w:rsidRDefault="003C0AF8">
      <w:pPr>
        <w:pStyle w:val="P00"/>
        <w:ind w:left="0" w:right="1134"/>
        <w:rPr>
          <w:rStyle w:val="default"/>
          <w:rFonts w:cs="FrankRuehl"/>
          <w:rtl/>
        </w:rPr>
      </w:pPr>
      <w:r>
        <w:rPr>
          <w:lang w:val="he-IL"/>
        </w:rPr>
        <w:pict>
          <v:rect id="_x0000_s2095" style="position:absolute;left:0;text-align:left;margin-left:464.5pt;margin-top:8.05pt;width:75.05pt;height:34.5pt;z-index:25163724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(תיקון מס' 14) תשמ"ו-1985</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ציווה בית משפט בישראל על החזקתו של קטין תושב אזור שאינו ישראלי במעון נעול לפי סעיף 25(א) לחוק הנוער או על הפעלת אחד או יותר מהאמצעים ודרכי הטיפול המנויים בסעיף 26 לחוק הנוער, ניתן לבצע את הצו, במידה שלא בוצע בישראל, באזור שהוא תושב בו, כדרך </w:t>
      </w:r>
      <w:r>
        <w:rPr>
          <w:rStyle w:val="default"/>
          <w:rFonts w:cs="FrankRuehl"/>
          <w:rtl/>
        </w:rPr>
        <w:t>ש</w:t>
      </w:r>
      <w:r>
        <w:rPr>
          <w:rStyle w:val="default"/>
          <w:rFonts w:cs="FrankRuehl" w:hint="cs"/>
          <w:rtl/>
        </w:rPr>
        <w:t>מבצעים באותו אזור צו דומה שנתנה ערכאה שיפוטית באזור; אולם ימשיכו לחול עליו הוראות סעיפים 31 עד 37 ו-42 לחוק הנוער והוראות סעיף 11(ב) לחוק -יסוד: נשיא המדינה; לענין זה, בכל מקום בסעיפים האמורים שבו מוזכר הממונה על המעונות או שר העבודה והרווחה יבוא במקומם</w:t>
      </w:r>
      <w:r>
        <w:rPr>
          <w:rStyle w:val="default"/>
          <w:rFonts w:cs="FrankRuehl"/>
          <w:rtl/>
        </w:rPr>
        <w:t xml:space="preserve"> ק</w:t>
      </w:r>
      <w:r>
        <w:rPr>
          <w:rStyle w:val="default"/>
          <w:rFonts w:cs="FrankRuehl" w:hint="cs"/>
          <w:rtl/>
        </w:rPr>
        <w:t>צין המטה לעניני רווחה באזור או מי שהוא הסמיך.</w:t>
      </w:r>
    </w:p>
    <w:p w:rsidR="003C0AF8" w:rsidRDefault="003C0AF8">
      <w:pPr>
        <w:pStyle w:val="P00"/>
        <w:ind w:left="0" w:right="1134"/>
        <w:rPr>
          <w:rStyle w:val="default"/>
          <w:rFonts w:cs="FrankRuehl"/>
          <w:rtl/>
        </w:rPr>
      </w:pPr>
      <w:r>
        <w:rPr>
          <w:lang w:val="he-IL"/>
        </w:rPr>
        <w:pict>
          <v:rect id="_x0000_s2096" style="position:absolute;left:0;text-align:left;margin-left:464.5pt;margin-top:8.05pt;width:75.05pt;height:35.1pt;z-index:25163827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(תיקון מס' 14) תשמ"ו-1985</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נתן בית משפט בישראל צו מבחן (להלן </w:t>
      </w:r>
      <w:r w:rsidR="00FA53B0">
        <w:rPr>
          <w:rStyle w:val="default"/>
          <w:rFonts w:cs="FrankRuehl" w:hint="eastAsia"/>
          <w:rtl/>
        </w:rPr>
        <w:t>–</w:t>
      </w:r>
      <w:r>
        <w:rPr>
          <w:rStyle w:val="default"/>
          <w:rFonts w:cs="FrankRuehl" w:hint="cs"/>
          <w:rtl/>
        </w:rPr>
        <w:t xml:space="preserve"> צו המבחן) על קטין תושב אזור שאינו ישראלי, ניתן לבצע את הצו, במידה שלא בוצע בישראל, באזור שהוא תושב ב</w:t>
      </w:r>
      <w:r>
        <w:rPr>
          <w:rStyle w:val="default"/>
          <w:rFonts w:cs="FrankRuehl"/>
          <w:rtl/>
        </w:rPr>
        <w:t>ו</w:t>
      </w:r>
      <w:r>
        <w:rPr>
          <w:rStyle w:val="default"/>
          <w:rFonts w:cs="FrankRuehl" w:hint="cs"/>
          <w:rtl/>
        </w:rPr>
        <w:t xml:space="preserve">, כדרך שמבצעים באותו אזור צו מבחן שנתנה ערכאה שיפוטית באזור; הפרה באזור של צו המבחן כמוה כהפרתו בישראל והוראות פקודת המבחן [נוסח חדש], תשכ"ט-1969 (להלן </w:t>
      </w:r>
      <w:r w:rsidR="00FA53B0">
        <w:rPr>
          <w:rStyle w:val="default"/>
          <w:rFonts w:cs="FrankRuehl" w:hint="eastAsia"/>
          <w:rtl/>
        </w:rPr>
        <w:t>–</w:t>
      </w:r>
      <w:r>
        <w:rPr>
          <w:rStyle w:val="default"/>
          <w:rFonts w:cs="FrankRuehl" w:hint="cs"/>
          <w:rtl/>
        </w:rPr>
        <w:t xml:space="preserve"> הפקודה), יחולו.</w:t>
      </w:r>
    </w:p>
    <w:p w:rsidR="003C0AF8" w:rsidRDefault="003C0AF8">
      <w:pPr>
        <w:pStyle w:val="P00"/>
        <w:ind w:left="0" w:right="1134"/>
        <w:rPr>
          <w:rStyle w:val="default"/>
          <w:rFonts w:cs="FrankRuehl" w:hint="cs"/>
          <w:rtl/>
        </w:rPr>
      </w:pPr>
      <w:r>
        <w:rPr>
          <w:lang w:val="he-IL"/>
        </w:rPr>
        <w:pict>
          <v:rect id="_x0000_s2097" style="position:absolute;left:0;text-align:left;margin-left:464.5pt;margin-top:8.05pt;width:75.05pt;height:20pt;z-index:251639296"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(תיקון מס' 14) תשמ"ו-1985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נבחן שערכאה שיפוטית באזור הרשיעה אותו על עבירה</w:t>
      </w:r>
      <w:r>
        <w:rPr>
          <w:rStyle w:val="default"/>
          <w:rFonts w:cs="FrankRuehl"/>
          <w:rtl/>
        </w:rPr>
        <w:t xml:space="preserve"> </w:t>
      </w:r>
      <w:r>
        <w:rPr>
          <w:rStyle w:val="default"/>
          <w:rFonts w:cs="FrankRuehl" w:hint="cs"/>
          <w:rtl/>
        </w:rPr>
        <w:t>שבוצעה בתקו</w:t>
      </w:r>
      <w:r>
        <w:rPr>
          <w:rStyle w:val="default"/>
          <w:rFonts w:cs="FrankRuehl"/>
          <w:rtl/>
        </w:rPr>
        <w:t>פ</w:t>
      </w:r>
      <w:r>
        <w:rPr>
          <w:rStyle w:val="default"/>
          <w:rFonts w:cs="FrankRuehl" w:hint="cs"/>
          <w:rtl/>
        </w:rPr>
        <w:t>ת תקפו של צו מבחן, תהיה הרשעתו כהרשעת נבחן על עבירה נוספת כמשמעותה בסעיף 13 לפקודה, ובית משפט בישראל יהיה רשאי לפעול כאמור בפרק ב' לפקודה.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51" w:name="Rov62"/>
      <w:r w:rsidRPr="002D7711">
        <w:rPr>
          <w:rStyle w:val="default"/>
          <w:rFonts w:cs="FrankRuehl" w:hint="cs"/>
          <w:vanish/>
          <w:color w:val="FF0000"/>
          <w:szCs w:val="20"/>
          <w:shd w:val="clear" w:color="auto" w:fill="FFFF99"/>
          <w:rtl/>
        </w:rPr>
        <w:t>מיום 31.12.1981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12</w:t>
      </w:r>
    </w:p>
    <w:p w:rsidR="003C0AF8" w:rsidRPr="002D7711" w:rsidRDefault="003C0AF8">
      <w:pPr>
        <w:pStyle w:val="P00"/>
        <w:spacing w:before="0"/>
        <w:ind w:left="0" w:right="1134"/>
        <w:rPr>
          <w:rStyle w:val="default"/>
          <w:rFonts w:cs="FrankRuehl" w:hint="cs"/>
          <w:vanish/>
          <w:szCs w:val="20"/>
          <w:shd w:val="clear" w:color="auto" w:fill="FFFF99"/>
          <w:rtl/>
        </w:rPr>
      </w:pPr>
      <w:hyperlink r:id="rId163" w:history="1">
        <w:r w:rsidRPr="002D7711">
          <w:rPr>
            <w:rStyle w:val="Hyperlink"/>
            <w:rFonts w:hint="cs"/>
            <w:vanish/>
            <w:szCs w:val="20"/>
            <w:shd w:val="clear" w:color="auto" w:fill="FFFF99"/>
            <w:rtl/>
          </w:rPr>
          <w:t>ס"ח תשמ"ב מס' 1036</w:t>
        </w:r>
      </w:hyperlink>
      <w:r w:rsidRPr="002D7711">
        <w:rPr>
          <w:rStyle w:val="default"/>
          <w:rFonts w:cs="FrankRuehl" w:hint="cs"/>
          <w:vanish/>
          <w:szCs w:val="20"/>
          <w:shd w:val="clear" w:color="auto" w:fill="FFFF99"/>
          <w:rtl/>
        </w:rPr>
        <w:t xml:space="preserve"> מיום 30.12.1981 עמ' 18 (</w:t>
      </w:r>
      <w:hyperlink r:id="rId164" w:history="1">
        <w:r w:rsidRPr="002D7711">
          <w:rPr>
            <w:rStyle w:val="Hyperlink"/>
            <w:rFonts w:hint="cs"/>
            <w:vanish/>
            <w:szCs w:val="20"/>
            <w:shd w:val="clear" w:color="auto" w:fill="FFFF99"/>
            <w:rtl/>
          </w:rPr>
          <w:t>ה"ח 1553</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תקנה 6א</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14</w:t>
      </w:r>
    </w:p>
    <w:p w:rsidR="003C0AF8" w:rsidRPr="002D7711" w:rsidRDefault="003C0AF8">
      <w:pPr>
        <w:pStyle w:val="P00"/>
        <w:spacing w:before="0"/>
        <w:ind w:left="0" w:right="1134"/>
        <w:rPr>
          <w:rStyle w:val="default"/>
          <w:rFonts w:cs="FrankRuehl" w:hint="cs"/>
          <w:vanish/>
          <w:szCs w:val="20"/>
          <w:shd w:val="clear" w:color="auto" w:fill="FFFF99"/>
          <w:rtl/>
        </w:rPr>
      </w:pPr>
      <w:hyperlink r:id="rId165" w:history="1">
        <w:r w:rsidRPr="002D7711">
          <w:rPr>
            <w:rStyle w:val="Hyperlink"/>
            <w:rFonts w:hint="cs"/>
            <w:vanish/>
            <w:szCs w:val="20"/>
            <w:shd w:val="clear" w:color="auto" w:fill="FFFF99"/>
            <w:rtl/>
          </w:rPr>
          <w:t>ס"ח תשמ"ו מס' 1166</w:t>
        </w:r>
      </w:hyperlink>
      <w:r w:rsidRPr="002D7711">
        <w:rPr>
          <w:rStyle w:val="default"/>
          <w:rFonts w:cs="FrankRuehl" w:hint="cs"/>
          <w:vanish/>
          <w:szCs w:val="20"/>
          <w:shd w:val="clear" w:color="auto" w:fill="FFFF99"/>
          <w:rtl/>
        </w:rPr>
        <w:t xml:space="preserve"> מיום 31.12.1985 עמ' 69 (</w:t>
      </w:r>
      <w:hyperlink r:id="rId166" w:history="1">
        <w:r w:rsidRPr="002D7711">
          <w:rPr>
            <w:rStyle w:val="Hyperlink"/>
            <w:rFonts w:hint="cs"/>
            <w:vanish/>
            <w:szCs w:val="20"/>
            <w:shd w:val="clear" w:color="auto" w:fill="FFFF99"/>
            <w:rtl/>
          </w:rPr>
          <w:t>ה"ח 1759</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Miriam" w:hint="cs"/>
          <w:vanish/>
          <w:sz w:val="16"/>
          <w:szCs w:val="16"/>
          <w:u w:val="single"/>
          <w:shd w:val="clear" w:color="auto" w:fill="FFFF99"/>
          <w:rtl/>
        </w:rPr>
      </w:pPr>
      <w:r w:rsidRPr="002D7711">
        <w:rPr>
          <w:rStyle w:val="default"/>
          <w:rFonts w:ascii="FrankRuehl" w:hAnsi="FrankRuehl" w:cs="Miriam" w:hint="cs"/>
          <w:strike/>
          <w:vanish/>
          <w:sz w:val="16"/>
          <w:szCs w:val="16"/>
          <w:shd w:val="clear" w:color="auto" w:fill="FFFF99"/>
          <w:rtl/>
        </w:rPr>
        <w:t>ביצוע ענשי מאסר באזור</w:t>
      </w:r>
      <w:r w:rsidRPr="002D7711">
        <w:rPr>
          <w:rStyle w:val="default"/>
          <w:rFonts w:ascii="FrankRuehl" w:hAnsi="FrankRuehl" w:cs="Miriam" w:hint="cs"/>
          <w:vanish/>
          <w:sz w:val="16"/>
          <w:szCs w:val="16"/>
          <w:shd w:val="clear" w:color="auto" w:fill="FFFF99"/>
          <w:rtl/>
        </w:rPr>
        <w:t xml:space="preserve"> </w:t>
      </w:r>
      <w:r w:rsidRPr="002D7711">
        <w:rPr>
          <w:rStyle w:val="default"/>
          <w:rFonts w:ascii="FrankRuehl" w:hAnsi="FrankRuehl" w:cs="Miriam" w:hint="cs"/>
          <w:vanish/>
          <w:sz w:val="16"/>
          <w:szCs w:val="16"/>
          <w:u w:val="single"/>
          <w:shd w:val="clear" w:color="auto" w:fill="FFFF99"/>
          <w:rtl/>
        </w:rPr>
        <w:t>ביצוע ענשים וצווים באזור</w:t>
      </w:r>
    </w:p>
    <w:p w:rsidR="003C0AF8" w:rsidRPr="002D7711" w:rsidRDefault="003C0AF8">
      <w:pPr>
        <w:pStyle w:val="P00"/>
        <w:spacing w:before="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6א.</w:t>
      </w: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vanish/>
          <w:sz w:val="22"/>
          <w:szCs w:val="22"/>
          <w:u w:val="single"/>
          <w:shd w:val="clear" w:color="auto" w:fill="FFFF99"/>
          <w:rtl/>
        </w:rPr>
        <w:t>(א)</w:t>
      </w:r>
      <w:r w:rsidRPr="002D7711">
        <w:rPr>
          <w:rStyle w:val="default"/>
          <w:rFonts w:ascii="FrankRuehl" w:hAnsi="FrankRuehl" w:cs="FrankRuehl" w:hint="cs"/>
          <w:vanish/>
          <w:sz w:val="22"/>
          <w:szCs w:val="22"/>
          <w:shd w:val="clear" w:color="auto" w:fill="FFFF99"/>
          <w:rtl/>
        </w:rPr>
        <w:tab/>
        <w:t>תושב האזור שנידון בבית משפט בישראל והוטל עליו עונש מאסר, יהא ענשו, במידה שלא בוצע בישראל, ניתן לביצוע באזור שהוא תושב בו, כדרך שמבצעים באותו אזור עונש מאסר שהטיל בית משפט צבאי; אולם ימשיכו לחול עליו הוראות סעיפים 45(ב) ו-(ג), 46 ו-49 עד 51 לחוק העונשין, התשל"ז-1977, הוראות סעיפים 15, 28 עד 35 ו-66 לפקודת בתי הסוהר [נוסח חדש], התשל"ב-1971, והוראות סעיף 11(ב) לחוק  יסוד: נשיא המדינה.</w:t>
      </w:r>
    </w:p>
    <w:p w:rsidR="003C0AF8" w:rsidRPr="002D7711" w:rsidRDefault="003C0AF8">
      <w:pPr>
        <w:pStyle w:val="P00"/>
        <w:spacing w:before="0"/>
        <w:ind w:left="0" w:right="1134"/>
        <w:rPr>
          <w:rStyle w:val="default"/>
          <w:rFonts w:ascii="FrankRuehl" w:hAnsi="FrankRuehl" w:cs="FrankRuehl"/>
          <w:vanish/>
          <w:sz w:val="22"/>
          <w:szCs w:val="22"/>
          <w:u w:val="single"/>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ב)</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 xml:space="preserve">ציווה בית משפט בישראל על החזקתו של קטין תושב האזור במעון נעול לפי סעיף 25(א) לחוק הנוער או על הפעלת אחד או יותר מהאמצעים ודרכי הטיפול המנויים בסעיף 26 לחוק הנוער, ניתן לבצע את הצו, במידה שלא בוצע בישראל, באזור שהוא תושב בו, כדרך </w:t>
      </w:r>
      <w:r w:rsidRPr="002D7711">
        <w:rPr>
          <w:rStyle w:val="default"/>
          <w:rFonts w:ascii="FrankRuehl" w:hAnsi="FrankRuehl" w:cs="FrankRuehl"/>
          <w:vanish/>
          <w:sz w:val="22"/>
          <w:szCs w:val="22"/>
          <w:u w:val="single"/>
          <w:shd w:val="clear" w:color="auto" w:fill="FFFF99"/>
          <w:rtl/>
        </w:rPr>
        <w:t>ש</w:t>
      </w:r>
      <w:r w:rsidRPr="002D7711">
        <w:rPr>
          <w:rStyle w:val="default"/>
          <w:rFonts w:ascii="FrankRuehl" w:hAnsi="FrankRuehl" w:cs="FrankRuehl" w:hint="cs"/>
          <w:vanish/>
          <w:sz w:val="22"/>
          <w:szCs w:val="22"/>
          <w:u w:val="single"/>
          <w:shd w:val="clear" w:color="auto" w:fill="FFFF99"/>
          <w:rtl/>
        </w:rPr>
        <w:t>מבצעים באותו אזור צו דומה שנתנה ערכאה שיפוטית באזור; אולם ימשיכו לחול עליו הוראות סעיפים 31 עד 37 ו-42 לחוק הנוער והוראות סעיף 11(ב) לחוק -יסוד: נשיא המדינה; לענין זה, בכל מקום בסעיפים האמורים שבו מוזכר הממונה על המעונות או שר העבודה והרווחה יבוא במקומם</w:t>
      </w:r>
      <w:r w:rsidRPr="002D7711">
        <w:rPr>
          <w:rStyle w:val="default"/>
          <w:rFonts w:ascii="FrankRuehl" w:hAnsi="FrankRuehl" w:cs="FrankRuehl"/>
          <w:vanish/>
          <w:sz w:val="22"/>
          <w:szCs w:val="22"/>
          <w:u w:val="single"/>
          <w:shd w:val="clear" w:color="auto" w:fill="FFFF99"/>
          <w:rtl/>
        </w:rPr>
        <w:t xml:space="preserve"> ק</w:t>
      </w:r>
      <w:r w:rsidRPr="002D7711">
        <w:rPr>
          <w:rStyle w:val="default"/>
          <w:rFonts w:ascii="FrankRuehl" w:hAnsi="FrankRuehl" w:cs="FrankRuehl" w:hint="cs"/>
          <w:vanish/>
          <w:sz w:val="22"/>
          <w:szCs w:val="22"/>
          <w:u w:val="single"/>
          <w:shd w:val="clear" w:color="auto" w:fill="FFFF99"/>
          <w:rtl/>
        </w:rPr>
        <w:t>צין המטה לעניני רווחה באזור או מי שהוא הסמיך.</w:t>
      </w:r>
    </w:p>
    <w:p w:rsidR="003C0AF8" w:rsidRPr="002D7711" w:rsidRDefault="003C0AF8">
      <w:pPr>
        <w:pStyle w:val="P00"/>
        <w:spacing w:before="0"/>
        <w:ind w:left="0" w:right="1134"/>
        <w:rPr>
          <w:rStyle w:val="default"/>
          <w:rFonts w:ascii="FrankRuehl" w:hAnsi="FrankRuehl" w:cs="FrankRuehl"/>
          <w:vanish/>
          <w:sz w:val="22"/>
          <w:szCs w:val="22"/>
          <w:u w:val="single"/>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ג)</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נתן בית משפט בישראל צו מבחן (להלן - צו המבחן) על קטין תושב האזור, ניתן לבצע את הצו, במידה שלא בוצע בישראל, באזור שהוא תושב ב</w:t>
      </w:r>
      <w:r w:rsidRPr="002D7711">
        <w:rPr>
          <w:rStyle w:val="default"/>
          <w:rFonts w:ascii="FrankRuehl" w:hAnsi="FrankRuehl" w:cs="FrankRuehl"/>
          <w:vanish/>
          <w:sz w:val="22"/>
          <w:szCs w:val="22"/>
          <w:u w:val="single"/>
          <w:shd w:val="clear" w:color="auto" w:fill="FFFF99"/>
          <w:rtl/>
        </w:rPr>
        <w:t>ו</w:t>
      </w:r>
      <w:r w:rsidRPr="002D7711">
        <w:rPr>
          <w:rStyle w:val="default"/>
          <w:rFonts w:ascii="FrankRuehl" w:hAnsi="FrankRuehl" w:cs="FrankRuehl" w:hint="cs"/>
          <w:vanish/>
          <w:sz w:val="22"/>
          <w:szCs w:val="22"/>
          <w:u w:val="single"/>
          <w:shd w:val="clear" w:color="auto" w:fill="FFFF99"/>
          <w:rtl/>
        </w:rPr>
        <w:t>, כדרך שמבצעים באותו אזור צו מבחן שנתנה ערכאה שיפוטית באזור; הפרה באזור של צו המבחן כמוה כהפרתו בישראל והוראות פקודת המבחן [נוסח חדש], תשכ"ט-1969 (להלן - הפקודה), יחולו.</w:t>
      </w:r>
    </w:p>
    <w:p w:rsidR="003C0AF8" w:rsidRPr="002D7711" w:rsidRDefault="003C0AF8">
      <w:pPr>
        <w:pStyle w:val="P00"/>
        <w:spacing w:before="0"/>
        <w:ind w:left="0" w:right="1134"/>
        <w:rPr>
          <w:rStyle w:val="default"/>
          <w:rFonts w:ascii="FrankRuehl" w:hAnsi="FrankRuehl" w:cs="FrankRuehl" w:hint="cs"/>
          <w:vanish/>
          <w:sz w:val="22"/>
          <w:szCs w:val="22"/>
          <w:u w:val="single"/>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ד)</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נבחן שערכאה שיפוטית באזור הרשיעה אותו על עבירה</w:t>
      </w:r>
      <w:r w:rsidRPr="002D7711">
        <w:rPr>
          <w:rFonts w:ascii="FrankRuehl" w:hAnsi="FrankRuehl"/>
          <w:vanish/>
          <w:sz w:val="22"/>
          <w:szCs w:val="22"/>
          <w:u w:val="single"/>
          <w:shd w:val="clear" w:color="auto" w:fill="FFFF99"/>
          <w:rtl/>
        </w:rPr>
        <w:t> </w:t>
      </w:r>
      <w:r w:rsidRPr="002D7711">
        <w:rPr>
          <w:rStyle w:val="default"/>
          <w:rFonts w:ascii="FrankRuehl" w:hAnsi="FrankRuehl" w:cs="FrankRuehl"/>
          <w:vanish/>
          <w:sz w:val="22"/>
          <w:szCs w:val="22"/>
          <w:u w:val="single"/>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שבוצעה בתקו</w:t>
      </w:r>
      <w:r w:rsidRPr="002D7711">
        <w:rPr>
          <w:rStyle w:val="default"/>
          <w:rFonts w:ascii="FrankRuehl" w:hAnsi="FrankRuehl" w:cs="FrankRuehl"/>
          <w:vanish/>
          <w:sz w:val="22"/>
          <w:szCs w:val="22"/>
          <w:u w:val="single"/>
          <w:shd w:val="clear" w:color="auto" w:fill="FFFF99"/>
          <w:rtl/>
        </w:rPr>
        <w:t>פ</w:t>
      </w:r>
      <w:r w:rsidRPr="002D7711">
        <w:rPr>
          <w:rStyle w:val="default"/>
          <w:rFonts w:ascii="FrankRuehl" w:hAnsi="FrankRuehl" w:cs="FrankRuehl" w:hint="cs"/>
          <w:vanish/>
          <w:sz w:val="22"/>
          <w:szCs w:val="22"/>
          <w:u w:val="single"/>
          <w:shd w:val="clear" w:color="auto" w:fill="FFFF99"/>
          <w:rtl/>
        </w:rPr>
        <w:t>ת תקפו של צו מבחן, תהיה הרשעתו כהרשעת נבחן על עבירה נוספת כמשמעותה בסעיף 13 לפקודה, ובית משפט בישראל יהיה רשאי לפעול כאמור בפרק ב' לפקודה.</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67"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68"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ab/>
        <w:t>(א)</w:t>
      </w: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תושב האזור</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תושב אזור שאינו ישראלי</w:t>
      </w:r>
      <w:r w:rsidRPr="002D7711">
        <w:rPr>
          <w:rStyle w:val="default"/>
          <w:rFonts w:ascii="FrankRuehl" w:hAnsi="FrankRuehl" w:cs="FrankRuehl" w:hint="cs"/>
          <w:vanish/>
          <w:sz w:val="22"/>
          <w:szCs w:val="22"/>
          <w:shd w:val="clear" w:color="auto" w:fill="FFFF99"/>
          <w:rtl/>
        </w:rPr>
        <w:t xml:space="preserve"> שנידון בבית משפט בישראל והוטל עליו עונש מאסר, יהא ענשו, במידה שלא בוצע בישראל, ניתן לביצוע באזור שהוא תושב בו, כדרך שמבצעים באותו אזור עונש מאסר שהטיל בית משפט צבאי; אולם ימשיכו לחול עליו הוראות סעיפים 45(ב) ו-(ג), 46 ו-49 עד 51 לחוק העונשין, התשל"ז-1977, הוראות סעיפים 15, 28 עד 35 ו-66 לפקודת בתי הסוהר [נוסח חדש], התשל"ב-1971, והוראות סעיף 11(ב) לחוק  יסוד: נשיא המדינה.</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ציווה בית משפט בישראל על החזקתו של קטין </w:t>
      </w:r>
      <w:r w:rsidRPr="002D7711">
        <w:rPr>
          <w:rStyle w:val="default"/>
          <w:rFonts w:ascii="FrankRuehl" w:hAnsi="FrankRuehl" w:cs="FrankRuehl" w:hint="cs"/>
          <w:strike/>
          <w:vanish/>
          <w:sz w:val="22"/>
          <w:szCs w:val="22"/>
          <w:shd w:val="clear" w:color="auto" w:fill="FFFF99"/>
          <w:rtl/>
        </w:rPr>
        <w:t>תושב האזור</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תושב אזור שאינו ישראלי</w:t>
      </w:r>
      <w:r w:rsidRPr="002D7711">
        <w:rPr>
          <w:rStyle w:val="default"/>
          <w:rFonts w:ascii="FrankRuehl" w:hAnsi="FrankRuehl" w:cs="FrankRuehl" w:hint="cs"/>
          <w:vanish/>
          <w:sz w:val="22"/>
          <w:szCs w:val="22"/>
          <w:shd w:val="clear" w:color="auto" w:fill="FFFF99"/>
          <w:rtl/>
        </w:rPr>
        <w:t xml:space="preserve"> במעון נעול לפי סעיף 25(א) לחוק הנוער או על הפעלת אחד או יותר מהאמצעים ודרכי הטיפול המנויים בסעיף 26 לחוק הנוער, ניתן לבצע את הצו, במידה שלא בוצע בישראל, באזור שהוא תושב בו, כדרך </w:t>
      </w:r>
      <w:r w:rsidRPr="002D7711">
        <w:rPr>
          <w:rStyle w:val="default"/>
          <w:rFonts w:ascii="FrankRuehl" w:hAnsi="FrankRuehl" w:cs="FrankRuehl"/>
          <w:vanish/>
          <w:sz w:val="22"/>
          <w:szCs w:val="22"/>
          <w:shd w:val="clear" w:color="auto" w:fill="FFFF99"/>
          <w:rtl/>
        </w:rPr>
        <w:t>ש</w:t>
      </w:r>
      <w:r w:rsidRPr="002D7711">
        <w:rPr>
          <w:rStyle w:val="default"/>
          <w:rFonts w:ascii="FrankRuehl" w:hAnsi="FrankRuehl" w:cs="FrankRuehl" w:hint="cs"/>
          <w:vanish/>
          <w:sz w:val="22"/>
          <w:szCs w:val="22"/>
          <w:shd w:val="clear" w:color="auto" w:fill="FFFF99"/>
          <w:rtl/>
        </w:rPr>
        <w:t>מבצעים באותו אזור צו דומה שנתנה ערכאה שיפוטית באזור; אולם ימשיכו לחול עליו הוראות סעיפים 31 עד 37 ו-42 לחוק הנוער והוראות סעיף 11(ב) לחוק -יסוד: נשיא המדינה; לענין זה, בכל מקום בסעיפים האמורים שבו מוזכר הממונה על המעונות או שר העבודה והרווחה יבוא במקומם</w:t>
      </w:r>
      <w:r w:rsidRPr="002D7711">
        <w:rPr>
          <w:rStyle w:val="default"/>
          <w:rFonts w:ascii="FrankRuehl" w:hAnsi="FrankRuehl" w:cs="FrankRuehl"/>
          <w:vanish/>
          <w:sz w:val="22"/>
          <w:szCs w:val="22"/>
          <w:shd w:val="clear" w:color="auto" w:fill="FFFF99"/>
          <w:rtl/>
        </w:rPr>
        <w:t xml:space="preserve"> ק</w:t>
      </w:r>
      <w:r w:rsidRPr="002D7711">
        <w:rPr>
          <w:rStyle w:val="default"/>
          <w:rFonts w:ascii="FrankRuehl" w:hAnsi="FrankRuehl" w:cs="FrankRuehl" w:hint="cs"/>
          <w:vanish/>
          <w:sz w:val="22"/>
          <w:szCs w:val="22"/>
          <w:shd w:val="clear" w:color="auto" w:fill="FFFF99"/>
          <w:rtl/>
        </w:rPr>
        <w:t>צין המטה לעניני רווחה באזור או מי שהוא הסמיך.</w:t>
      </w:r>
    </w:p>
    <w:p w:rsidR="003C0AF8" w:rsidRDefault="003C0AF8">
      <w:pPr>
        <w:pStyle w:val="P00"/>
        <w:spacing w:before="0"/>
        <w:ind w:left="0" w:right="1134"/>
        <w:rPr>
          <w:rStyle w:val="default"/>
          <w:rFonts w:ascii="FrankRuehl" w:hAnsi="FrankRuehl" w:cs="FrankRuehl"/>
          <w:sz w:val="2"/>
          <w:szCs w:val="2"/>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ג)</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נתן בית משפט בישראל צו מבחן (להלן - צו המבחן) על קטין </w:t>
      </w:r>
      <w:r w:rsidRPr="002D7711">
        <w:rPr>
          <w:rStyle w:val="default"/>
          <w:rFonts w:ascii="FrankRuehl" w:hAnsi="FrankRuehl" w:cs="FrankRuehl" w:hint="cs"/>
          <w:strike/>
          <w:vanish/>
          <w:sz w:val="22"/>
          <w:szCs w:val="22"/>
          <w:shd w:val="clear" w:color="auto" w:fill="FFFF99"/>
          <w:rtl/>
        </w:rPr>
        <w:t>תושב האזור</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תושב אזור שאינו ישראלי</w:t>
      </w:r>
      <w:r w:rsidRPr="002D7711">
        <w:rPr>
          <w:rStyle w:val="default"/>
          <w:rFonts w:ascii="FrankRuehl" w:hAnsi="FrankRuehl" w:cs="FrankRuehl" w:hint="cs"/>
          <w:vanish/>
          <w:sz w:val="22"/>
          <w:szCs w:val="22"/>
          <w:shd w:val="clear" w:color="auto" w:fill="FFFF99"/>
          <w:rtl/>
        </w:rPr>
        <w:t>, ניתן לבצע את הצו, במידה שלא בוצע בישראל, באזור שהוא תושב ב</w:t>
      </w:r>
      <w:r w:rsidRPr="002D7711">
        <w:rPr>
          <w:rStyle w:val="default"/>
          <w:rFonts w:ascii="FrankRuehl" w:hAnsi="FrankRuehl" w:cs="FrankRuehl"/>
          <w:vanish/>
          <w:sz w:val="22"/>
          <w:szCs w:val="22"/>
          <w:shd w:val="clear" w:color="auto" w:fill="FFFF99"/>
          <w:rtl/>
        </w:rPr>
        <w:t>ו</w:t>
      </w:r>
      <w:r w:rsidRPr="002D7711">
        <w:rPr>
          <w:rStyle w:val="default"/>
          <w:rFonts w:ascii="FrankRuehl" w:hAnsi="FrankRuehl" w:cs="FrankRuehl" w:hint="cs"/>
          <w:vanish/>
          <w:sz w:val="22"/>
          <w:szCs w:val="22"/>
          <w:shd w:val="clear" w:color="auto" w:fill="FFFF99"/>
          <w:rtl/>
        </w:rPr>
        <w:t>, כדרך שמבצעים באותו אזור צו מבחן שנתנה ערכאה שיפוטית באזור; הפרה באזור של צו המבחן כמוה כהפרתו בישראל והוראות פקודת המבחן [נוסח חדש], תשכ"ט-1969 (להלן - הפקודה), יחולו.</w:t>
      </w:r>
      <w:bookmarkEnd w:id="51"/>
    </w:p>
    <w:p w:rsidR="003C0AF8" w:rsidRDefault="003C0AF8">
      <w:pPr>
        <w:pStyle w:val="P00"/>
        <w:ind w:left="0" w:right="1134"/>
        <w:rPr>
          <w:rStyle w:val="default"/>
          <w:rFonts w:cs="FrankRuehl"/>
          <w:rtl/>
        </w:rPr>
      </w:pPr>
      <w:bookmarkStart w:id="52" w:name="Seif17"/>
      <w:bookmarkEnd w:id="52"/>
      <w:r>
        <w:rPr>
          <w:lang w:val="he-IL"/>
        </w:rPr>
        <w:pict>
          <v:rect id="_x0000_s2098" style="position:absolute;left:0;text-align:left;margin-left:464.5pt;margin-top:8.05pt;width:75.05pt;height:30pt;z-index:251640320"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ח</w:t>
                  </w:r>
                  <w:r>
                    <w:rPr>
                      <w:rFonts w:cs="Miriam" w:hint="cs"/>
                      <w:szCs w:val="18"/>
                      <w:rtl/>
                    </w:rPr>
                    <w:t>זקת תושבות</w:t>
                  </w:r>
                </w:p>
                <w:p w:rsidR="003C0AF8" w:rsidRDefault="003C0AF8">
                  <w:pPr>
                    <w:spacing w:line="160" w:lineRule="exact"/>
                    <w:jc w:val="left"/>
                    <w:rPr>
                      <w:rFonts w:cs="Miriam"/>
                      <w:noProof/>
                      <w:szCs w:val="18"/>
                      <w:rtl/>
                    </w:rPr>
                  </w:pPr>
                  <w:r>
                    <w:rPr>
                      <w:rFonts w:cs="Miriam" w:hint="cs"/>
                      <w:szCs w:val="18"/>
                      <w:rtl/>
                    </w:rPr>
                    <w:t>(תיקון מס' 13) תשמ"ד-1984</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לצורך החיקוקים המנויים בתוספת הביטוי "תושב ישראל" או ביטוי אחר בענין תושבות,</w:t>
      </w:r>
      <w:r>
        <w:rPr>
          <w:rStyle w:val="default"/>
          <w:rFonts w:cs="FrankRuehl"/>
          <w:rtl/>
        </w:rPr>
        <w:t xml:space="preserve"> </w:t>
      </w:r>
      <w:r>
        <w:rPr>
          <w:rStyle w:val="default"/>
          <w:rFonts w:cs="FrankRuehl" w:hint="cs"/>
          <w:rtl/>
        </w:rPr>
        <w:t>מגורים או ישיבה בישראל האמור בהם, יראו אותו ככולל גם אדם שמקום מגוריו הוא באזור והוא אזרח ישראלי או שהוא זכאי לעלות לישראל לפי חוק השבות, תש"י-1950, ואשר אילו מקום מגוריו היה בישראל היה נכנס בגדר ביטוי כאמור.</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המשפטים באישור ועדת החוקה, חוק ומשפט </w:t>
      </w:r>
      <w:r>
        <w:rPr>
          <w:rStyle w:val="default"/>
          <w:rFonts w:cs="FrankRuehl"/>
          <w:rtl/>
        </w:rPr>
        <w:t>ש</w:t>
      </w:r>
      <w:r>
        <w:rPr>
          <w:rStyle w:val="default"/>
          <w:rFonts w:cs="FrankRuehl" w:hint="cs"/>
          <w:rtl/>
        </w:rPr>
        <w:t>ל הכנסת, רשאי בצו לשנות את התוספת.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53" w:name="Rov45"/>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169"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170"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6ב</w:t>
      </w:r>
      <w:bookmarkEnd w:id="53"/>
    </w:p>
    <w:p w:rsidR="003C0AF8" w:rsidRDefault="003C0AF8">
      <w:pPr>
        <w:pStyle w:val="P00"/>
        <w:ind w:left="0" w:right="1134"/>
        <w:rPr>
          <w:rStyle w:val="default"/>
          <w:rFonts w:cs="FrankRuehl" w:hint="cs"/>
          <w:rtl/>
        </w:rPr>
      </w:pPr>
      <w:bookmarkStart w:id="54" w:name="Seif18"/>
      <w:bookmarkEnd w:id="54"/>
      <w:r>
        <w:rPr>
          <w:lang w:val="he-IL"/>
        </w:rPr>
        <w:pict>
          <v:rect id="_x0000_s2099" style="position:absolute;left:0;text-align:left;margin-left:464.5pt;margin-top:8.05pt;width:75.05pt;height:29.7pt;z-index:251641344" o:allowincell="f" filled="f" stroked="f" strokecolor="lime" strokeweight=".25pt">
            <v:textbox style="mso-next-textbox:#_x0000_s2099" inset="0,0,0,0">
              <w:txbxContent>
                <w:p w:rsidR="003C0AF8" w:rsidRDefault="003C0AF8">
                  <w:pPr>
                    <w:spacing w:line="160" w:lineRule="exact"/>
                    <w:jc w:val="left"/>
                    <w:rPr>
                      <w:rFonts w:cs="Miriam"/>
                      <w:noProof/>
                      <w:szCs w:val="18"/>
                      <w:rtl/>
                    </w:rPr>
                  </w:pPr>
                  <w:r>
                    <w:rPr>
                      <w:rFonts w:cs="Miriam"/>
                      <w:szCs w:val="18"/>
                      <w:rtl/>
                    </w:rPr>
                    <w:t>ד</w:t>
                  </w:r>
                  <w:r>
                    <w:rPr>
                      <w:rFonts w:cs="Miriam" w:hint="cs"/>
                      <w:szCs w:val="18"/>
                      <w:rtl/>
                    </w:rPr>
                    <w:t xml:space="preserve">ין חובת </w:t>
                  </w:r>
                  <w:r>
                    <w:rPr>
                      <w:rFonts w:cs="Miriam"/>
                      <w:szCs w:val="18"/>
                      <w:rtl/>
                    </w:rPr>
                    <w:t>ש</w:t>
                  </w:r>
                  <w:r>
                    <w:rPr>
                      <w:rFonts w:cs="Miriam" w:hint="cs"/>
                      <w:szCs w:val="18"/>
                      <w:rtl/>
                    </w:rPr>
                    <w:t>מירה</w:t>
                  </w:r>
                </w:p>
                <w:p w:rsidR="003C0AF8" w:rsidRDefault="003C0AF8">
                  <w:pPr>
                    <w:spacing w:line="160" w:lineRule="exact"/>
                    <w:jc w:val="left"/>
                    <w:rPr>
                      <w:rFonts w:cs="Miriam"/>
                      <w:noProof/>
                      <w:szCs w:val="18"/>
                      <w:rtl/>
                    </w:rPr>
                  </w:pPr>
                  <w:r>
                    <w:rPr>
                      <w:rFonts w:cs="Miriam" w:hint="cs"/>
                      <w:szCs w:val="18"/>
                      <w:rtl/>
                    </w:rPr>
                    <w:t xml:space="preserve">(תיקון מס' 16) </w:t>
                  </w:r>
                  <w:r>
                    <w:rPr>
                      <w:rFonts w:cs="Miriam"/>
                      <w:szCs w:val="18"/>
                      <w:rtl/>
                    </w:rPr>
                    <w:br/>
                  </w:r>
                  <w:r>
                    <w:rPr>
                      <w:rFonts w:cs="Miriam" w:hint="cs"/>
                      <w:szCs w:val="18"/>
                      <w:rtl/>
                    </w:rPr>
                    <w:t>תש"ן-1989</w:t>
                  </w:r>
                </w:p>
              </w:txbxContent>
            </v:textbox>
            <w10:anchorlock/>
          </v:rect>
        </w:pict>
      </w:r>
      <w:r>
        <w:rPr>
          <w:rStyle w:val="big-number"/>
          <w:rtl/>
        </w:rPr>
        <w:t>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דין חובת שמירה שהוטלה לפי צו של מפקד כוחות צבא-הגנה לישראל באזור כדין חובת שמירה לפי סעיף 15א לחוק הרשויות המקומיות (הסדרת השמירה), תשכ"א-1961.</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55" w:name="Rov48"/>
      <w:r w:rsidRPr="002D7711">
        <w:rPr>
          <w:rStyle w:val="default"/>
          <w:rFonts w:cs="FrankRuehl" w:hint="cs"/>
          <w:vanish/>
          <w:color w:val="FF0000"/>
          <w:szCs w:val="20"/>
          <w:shd w:val="clear" w:color="auto" w:fill="FFFF99"/>
          <w:rtl/>
        </w:rPr>
        <w:t>מיום 1.9.1987</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16</w:t>
      </w:r>
    </w:p>
    <w:p w:rsidR="003C0AF8" w:rsidRPr="002D7711" w:rsidRDefault="003C0AF8">
      <w:pPr>
        <w:pStyle w:val="P00"/>
        <w:spacing w:before="0"/>
        <w:ind w:left="0" w:right="1134"/>
        <w:rPr>
          <w:rStyle w:val="default"/>
          <w:rFonts w:cs="FrankRuehl" w:hint="cs"/>
          <w:vanish/>
          <w:szCs w:val="20"/>
          <w:shd w:val="clear" w:color="auto" w:fill="FFFF99"/>
          <w:rtl/>
        </w:rPr>
      </w:pPr>
      <w:hyperlink r:id="rId171" w:history="1">
        <w:r w:rsidRPr="002D7711">
          <w:rPr>
            <w:rStyle w:val="Hyperlink"/>
            <w:rFonts w:hint="cs"/>
            <w:vanish/>
            <w:szCs w:val="20"/>
            <w:shd w:val="clear" w:color="auto" w:fill="FFFF99"/>
            <w:rtl/>
          </w:rPr>
          <w:t>ס"ח תש"ן מס' 1297</w:t>
        </w:r>
      </w:hyperlink>
      <w:r w:rsidRPr="002D7711">
        <w:rPr>
          <w:rStyle w:val="default"/>
          <w:rFonts w:cs="FrankRuehl" w:hint="cs"/>
          <w:vanish/>
          <w:szCs w:val="20"/>
          <w:shd w:val="clear" w:color="auto" w:fill="FFFF99"/>
          <w:rtl/>
        </w:rPr>
        <w:t xml:space="preserve"> מיום 31.12.1989 עמ' 32 (</w:t>
      </w:r>
      <w:hyperlink r:id="rId172" w:history="1">
        <w:r w:rsidRPr="002D7711">
          <w:rPr>
            <w:rStyle w:val="Hyperlink"/>
            <w:rFonts w:hint="cs"/>
            <w:vanish/>
            <w:szCs w:val="20"/>
            <w:shd w:val="clear" w:color="auto" w:fill="FFFF99"/>
            <w:rtl/>
          </w:rPr>
          <w:t>ה"ח 1959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6ג</w:t>
      </w:r>
      <w:bookmarkEnd w:id="55"/>
    </w:p>
    <w:p w:rsidR="003C0AF8" w:rsidRDefault="003C0AF8">
      <w:pPr>
        <w:pStyle w:val="P00"/>
        <w:ind w:left="0" w:right="1134"/>
        <w:rPr>
          <w:rStyle w:val="default"/>
          <w:rFonts w:cs="FrankRuehl" w:hint="cs"/>
          <w:rtl/>
        </w:rPr>
      </w:pPr>
      <w:bookmarkStart w:id="56" w:name="Seif19"/>
      <w:bookmarkEnd w:id="56"/>
      <w:r>
        <w:rPr>
          <w:lang w:val="he-IL"/>
        </w:rPr>
        <w:pict>
          <v:rect id="_x0000_s2100" style="position:absolute;left:0;text-align:left;margin-left:464.5pt;margin-top:8.05pt;width:75.05pt;height:34.8pt;z-index:251642368"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מ</w:t>
                  </w:r>
                  <w:r>
                    <w:rPr>
                      <w:rFonts w:cs="Miriam" w:hint="cs"/>
                      <w:szCs w:val="18"/>
                      <w:rtl/>
                    </w:rPr>
                    <w:t xml:space="preserve">תנדב לפי </w:t>
                  </w:r>
                  <w:r>
                    <w:rPr>
                      <w:rFonts w:cs="Miriam"/>
                      <w:szCs w:val="18"/>
                      <w:rtl/>
                    </w:rPr>
                    <w:t>ח</w:t>
                  </w:r>
                  <w:r>
                    <w:rPr>
                      <w:rFonts w:cs="Miriam" w:hint="cs"/>
                      <w:szCs w:val="18"/>
                      <w:rtl/>
                    </w:rPr>
                    <w:t xml:space="preserve">וק הביטוח </w:t>
                  </w:r>
                  <w:r>
                    <w:rPr>
                      <w:rFonts w:cs="Miriam"/>
                      <w:szCs w:val="18"/>
                      <w:rtl/>
                    </w:rPr>
                    <w:t>ה</w:t>
                  </w:r>
                  <w:r>
                    <w:rPr>
                      <w:rFonts w:cs="Miriam" w:hint="cs"/>
                      <w:szCs w:val="18"/>
                      <w:rtl/>
                    </w:rPr>
                    <w:t>לאומי</w:t>
                  </w:r>
                </w:p>
                <w:p w:rsidR="003C0AF8" w:rsidRDefault="003C0AF8">
                  <w:pPr>
                    <w:spacing w:line="160" w:lineRule="exact"/>
                    <w:jc w:val="left"/>
                    <w:rPr>
                      <w:rFonts w:cs="Miriam"/>
                      <w:noProof/>
                      <w:szCs w:val="18"/>
                      <w:rtl/>
                    </w:rPr>
                  </w:pPr>
                  <w:r>
                    <w:rPr>
                      <w:rFonts w:cs="Miriam" w:hint="cs"/>
                      <w:szCs w:val="18"/>
                      <w:rtl/>
                    </w:rPr>
                    <w:t xml:space="preserve">(תיקון מס' 16) </w:t>
                  </w:r>
                  <w:r>
                    <w:rPr>
                      <w:rFonts w:cs="Miriam"/>
                      <w:szCs w:val="18"/>
                      <w:rtl/>
                    </w:rPr>
                    <w:br/>
                  </w:r>
                  <w:r>
                    <w:rPr>
                      <w:rFonts w:cs="Miriam" w:hint="cs"/>
                      <w:szCs w:val="18"/>
                      <w:rtl/>
                    </w:rPr>
                    <w:t>תש"</w:t>
                  </w:r>
                  <w:r>
                    <w:rPr>
                      <w:rFonts w:cs="Miriam"/>
                      <w:szCs w:val="18"/>
                      <w:rtl/>
                    </w:rPr>
                    <w:t>ן</w:t>
                  </w:r>
                  <w:r>
                    <w:rPr>
                      <w:rFonts w:cs="Miriam" w:hint="cs"/>
                      <w:szCs w:val="18"/>
                      <w:rtl/>
                    </w:rPr>
                    <w:t>-1989</w:t>
                  </w:r>
                </w:p>
              </w:txbxContent>
            </v:textbox>
            <w10:anchorlock/>
          </v:rect>
        </w:pict>
      </w:r>
      <w:r>
        <w:rPr>
          <w:rStyle w:val="big-number"/>
          <w:rtl/>
        </w:rPr>
        <w:t>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מי שקיים חובת שמירה במוסד חינוך לפי צו שהוציא מפקד כוחות צבא-הגנה לישראל באזור יראוהו כמתנדב לענין סעיף 198ה לחוק הביטוח הלאומי [נוסח משולב], תשכ"ח-1968.</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57" w:name="Rov49"/>
      <w:r w:rsidRPr="002D7711">
        <w:rPr>
          <w:rStyle w:val="default"/>
          <w:rFonts w:cs="FrankRuehl" w:hint="cs"/>
          <w:vanish/>
          <w:color w:val="FF0000"/>
          <w:szCs w:val="20"/>
          <w:shd w:val="clear" w:color="auto" w:fill="FFFF99"/>
          <w:rtl/>
        </w:rPr>
        <w:t>מיום 1.9.1987</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16</w:t>
      </w:r>
    </w:p>
    <w:p w:rsidR="003C0AF8" w:rsidRPr="002D7711" w:rsidRDefault="003C0AF8">
      <w:pPr>
        <w:pStyle w:val="P00"/>
        <w:spacing w:before="0"/>
        <w:ind w:left="0" w:right="1134"/>
        <w:rPr>
          <w:rStyle w:val="default"/>
          <w:rFonts w:cs="FrankRuehl" w:hint="cs"/>
          <w:vanish/>
          <w:szCs w:val="20"/>
          <w:shd w:val="clear" w:color="auto" w:fill="FFFF99"/>
          <w:rtl/>
        </w:rPr>
      </w:pPr>
      <w:hyperlink r:id="rId173" w:history="1">
        <w:r w:rsidRPr="002D7711">
          <w:rPr>
            <w:rStyle w:val="Hyperlink"/>
            <w:rFonts w:hint="cs"/>
            <w:vanish/>
            <w:szCs w:val="20"/>
            <w:shd w:val="clear" w:color="auto" w:fill="FFFF99"/>
            <w:rtl/>
          </w:rPr>
          <w:t>ס"ח תש"ן מס' 1297</w:t>
        </w:r>
      </w:hyperlink>
      <w:r w:rsidRPr="002D7711">
        <w:rPr>
          <w:rStyle w:val="default"/>
          <w:rFonts w:cs="FrankRuehl" w:hint="cs"/>
          <w:vanish/>
          <w:szCs w:val="20"/>
          <w:shd w:val="clear" w:color="auto" w:fill="FFFF99"/>
          <w:rtl/>
        </w:rPr>
        <w:t xml:space="preserve"> מיום 31.12.1989 עמ' 32 (</w:t>
      </w:r>
      <w:hyperlink r:id="rId174" w:history="1">
        <w:r w:rsidRPr="002D7711">
          <w:rPr>
            <w:rStyle w:val="Hyperlink"/>
            <w:rFonts w:hint="cs"/>
            <w:vanish/>
            <w:szCs w:val="20"/>
            <w:shd w:val="clear" w:color="auto" w:fill="FFFF99"/>
            <w:rtl/>
          </w:rPr>
          <w:t>ה"ח 1959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6ד</w:t>
      </w:r>
      <w:bookmarkEnd w:id="57"/>
    </w:p>
    <w:p w:rsidR="003C0AF8" w:rsidRDefault="003C0AF8">
      <w:pPr>
        <w:pStyle w:val="P00"/>
        <w:ind w:left="0" w:right="1134"/>
        <w:rPr>
          <w:rStyle w:val="default"/>
          <w:rFonts w:cs="FrankRuehl" w:hint="cs"/>
          <w:rtl/>
        </w:rPr>
      </w:pPr>
      <w:bookmarkStart w:id="58" w:name="Seif20"/>
      <w:bookmarkEnd w:id="58"/>
      <w:r>
        <w:rPr>
          <w:lang w:val="he-IL"/>
        </w:rPr>
        <w:pict>
          <v:rect id="_x0000_s2101" style="position:absolute;left:0;text-align:left;margin-left:464.5pt;margin-top:8.05pt;width:75.05pt;height:51.5pt;z-index:251643392"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ש</w:t>
                  </w:r>
                  <w:r>
                    <w:rPr>
                      <w:rFonts w:cs="Miriam" w:hint="cs"/>
                      <w:szCs w:val="18"/>
                      <w:rtl/>
                    </w:rPr>
                    <w:t xml:space="preserve">ירותי הבריאות </w:t>
                  </w:r>
                  <w:r>
                    <w:rPr>
                      <w:rFonts w:cs="Miriam"/>
                      <w:szCs w:val="18"/>
                      <w:rtl/>
                    </w:rPr>
                    <w:t>ב</w:t>
                  </w:r>
                  <w:r>
                    <w:rPr>
                      <w:rFonts w:cs="Miriam" w:hint="cs"/>
                      <w:szCs w:val="18"/>
                      <w:rtl/>
                    </w:rPr>
                    <w:t>אזור</w:t>
                  </w:r>
                </w:p>
                <w:p w:rsidR="003C0AF8" w:rsidRDefault="003C0AF8">
                  <w:pPr>
                    <w:spacing w:line="160" w:lineRule="exact"/>
                    <w:jc w:val="left"/>
                    <w:rPr>
                      <w:rFonts w:cs="Miriam" w:hint="cs"/>
                      <w:noProof/>
                      <w:szCs w:val="18"/>
                      <w:rtl/>
                    </w:rPr>
                  </w:pPr>
                  <w:r>
                    <w:rPr>
                      <w:rFonts w:cs="Miriam" w:hint="cs"/>
                      <w:szCs w:val="18"/>
                      <w:rtl/>
                    </w:rPr>
                    <w:t xml:space="preserve">(תיקון מס' 19) </w:t>
                  </w:r>
                </w:p>
                <w:p w:rsidR="003C0AF8" w:rsidRDefault="003C0AF8">
                  <w:pPr>
                    <w:spacing w:line="160" w:lineRule="exact"/>
                    <w:jc w:val="left"/>
                    <w:rPr>
                      <w:rFonts w:cs="Miriam"/>
                      <w:noProof/>
                      <w:szCs w:val="18"/>
                      <w:rtl/>
                    </w:rPr>
                  </w:pPr>
                  <w:r>
                    <w:rPr>
                      <w:rFonts w:cs="Miriam"/>
                      <w:szCs w:val="18"/>
                      <w:rtl/>
                    </w:rPr>
                    <w:t>ת</w:t>
                  </w:r>
                  <w:r>
                    <w:rPr>
                      <w:rFonts w:cs="Miriam" w:hint="cs"/>
                      <w:szCs w:val="18"/>
                      <w:rtl/>
                    </w:rPr>
                    <w:t>שנ"ד-1994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6</w:t>
      </w:r>
      <w:r>
        <w:rPr>
          <w:rStyle w:val="default"/>
          <w:rFonts w:cs="FrankRuehl" w:hint="cs"/>
          <w:rtl/>
        </w:rPr>
        <w:t>ו.</w:t>
      </w:r>
      <w:r>
        <w:rPr>
          <w:rStyle w:val="default"/>
          <w:rFonts w:cs="FrankRuehl"/>
          <w:rtl/>
        </w:rPr>
        <w:tab/>
      </w:r>
      <w:r>
        <w:rPr>
          <w:rStyle w:val="default"/>
          <w:rFonts w:cs="FrankRuehl" w:hint="cs"/>
          <w:rtl/>
        </w:rPr>
        <w:t>שירותי הבריאות לפי חוק ביטוח בריאות ממלכתי</w:t>
      </w:r>
      <w:r>
        <w:rPr>
          <w:rStyle w:val="default"/>
          <w:rFonts w:cs="FrankRuehl"/>
          <w:rtl/>
        </w:rPr>
        <w:t xml:space="preserve">, </w:t>
      </w:r>
      <w:r>
        <w:rPr>
          <w:rStyle w:val="default"/>
          <w:rFonts w:cs="FrankRuehl" w:hint="cs"/>
          <w:rtl/>
        </w:rPr>
        <w:t>תשנ"ד-1994, יינתנו על פי הוראות אותו חוק גם לתושבי ישראל שבאזור לפי הסדרים ותיאומים שיקבע שר הבריאות בצו.</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59" w:name="Rov112"/>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19</w:t>
      </w:r>
    </w:p>
    <w:p w:rsidR="003C0AF8" w:rsidRPr="002D7711" w:rsidRDefault="003C0AF8">
      <w:pPr>
        <w:pStyle w:val="P00"/>
        <w:spacing w:before="0"/>
        <w:ind w:left="0" w:right="1134"/>
        <w:rPr>
          <w:rStyle w:val="default"/>
          <w:rFonts w:cs="FrankRuehl" w:hint="cs"/>
          <w:vanish/>
          <w:szCs w:val="20"/>
          <w:shd w:val="clear" w:color="auto" w:fill="FFFF99"/>
          <w:rtl/>
        </w:rPr>
      </w:pPr>
      <w:hyperlink r:id="rId175" w:history="1">
        <w:r w:rsidRPr="002D7711">
          <w:rPr>
            <w:rStyle w:val="Hyperlink"/>
            <w:rFonts w:hint="cs"/>
            <w:vanish/>
            <w:szCs w:val="20"/>
            <w:shd w:val="clear" w:color="auto" w:fill="FFFF99"/>
            <w:rtl/>
          </w:rPr>
          <w:t>ס"ח תשנ"ד מס' 1469</w:t>
        </w:r>
      </w:hyperlink>
      <w:r w:rsidRPr="002D7711">
        <w:rPr>
          <w:rStyle w:val="default"/>
          <w:rFonts w:cs="FrankRuehl" w:hint="cs"/>
          <w:vanish/>
          <w:szCs w:val="20"/>
          <w:shd w:val="clear" w:color="auto" w:fill="FFFF99"/>
          <w:rtl/>
        </w:rPr>
        <w:t xml:space="preserve"> מיום 26.6.1994 עמ' 173 (</w:t>
      </w:r>
      <w:hyperlink r:id="rId176" w:history="1">
        <w:r w:rsidRPr="002D7711">
          <w:rPr>
            <w:rStyle w:val="Hyperlink"/>
            <w:rFonts w:hint="cs"/>
            <w:vanish/>
            <w:szCs w:val="20"/>
            <w:shd w:val="clear" w:color="auto" w:fill="FFFF99"/>
            <w:rtl/>
          </w:rPr>
          <w:t>ה"ח 2249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תקנה 6ה</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00"/>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77"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78"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cs="FrankRuehl" w:hint="cs"/>
          <w:sz w:val="2"/>
          <w:szCs w:val="2"/>
          <w:rtl/>
        </w:rPr>
      </w:pPr>
      <w:r w:rsidRPr="002D7711">
        <w:rPr>
          <w:rStyle w:val="big-number"/>
          <w:rFonts w:cs="FrankRuehl" w:hint="cs"/>
          <w:strike/>
          <w:vanish/>
          <w:sz w:val="22"/>
          <w:szCs w:val="22"/>
          <w:shd w:val="clear" w:color="auto" w:fill="FFFF99"/>
          <w:rtl/>
        </w:rPr>
        <w:t>6ה.</w:t>
      </w:r>
      <w:r w:rsidRPr="002D7711">
        <w:rPr>
          <w:rStyle w:val="big-number"/>
          <w:rFonts w:cs="FrankRuehl" w:hint="cs"/>
          <w:vanish/>
          <w:sz w:val="22"/>
          <w:szCs w:val="22"/>
          <w:shd w:val="clear" w:color="auto" w:fill="FFFF99"/>
          <w:rtl/>
        </w:rPr>
        <w:t xml:space="preserve"> </w:t>
      </w:r>
      <w:r w:rsidRPr="002D7711">
        <w:rPr>
          <w:rStyle w:val="big-number"/>
          <w:rFonts w:cs="FrankRuehl"/>
          <w:vanish/>
          <w:sz w:val="22"/>
          <w:szCs w:val="22"/>
          <w:u w:val="single"/>
          <w:shd w:val="clear" w:color="auto" w:fill="FFFF99"/>
          <w:rtl/>
        </w:rPr>
        <w:t>6</w:t>
      </w:r>
      <w:r w:rsidRPr="002D7711">
        <w:rPr>
          <w:rStyle w:val="default"/>
          <w:rFonts w:cs="FrankRuehl" w:hint="cs"/>
          <w:vanish/>
          <w:sz w:val="22"/>
          <w:szCs w:val="22"/>
          <w:u w:val="single"/>
          <w:shd w:val="clear" w:color="auto" w:fill="FFFF99"/>
          <w:rtl/>
        </w:rPr>
        <w:t>ו.</w:t>
      </w:r>
      <w:r w:rsidRPr="002D7711">
        <w:rPr>
          <w:rStyle w:val="default"/>
          <w:rFonts w:cs="FrankRuehl"/>
          <w:vanish/>
          <w:sz w:val="22"/>
          <w:szCs w:val="22"/>
          <w:shd w:val="clear" w:color="auto" w:fill="FFFF99"/>
          <w:rtl/>
        </w:rPr>
        <w:tab/>
      </w:r>
      <w:r w:rsidRPr="002D7711">
        <w:rPr>
          <w:rStyle w:val="default"/>
          <w:rFonts w:cs="FrankRuehl" w:hint="cs"/>
          <w:vanish/>
          <w:sz w:val="22"/>
          <w:szCs w:val="22"/>
          <w:shd w:val="clear" w:color="auto" w:fill="FFFF99"/>
          <w:rtl/>
        </w:rPr>
        <w:t>שירותי הבריאות לפי חוק ביטוח בריאות ממלכתי</w:t>
      </w:r>
      <w:r w:rsidRPr="002D7711">
        <w:rPr>
          <w:rStyle w:val="default"/>
          <w:rFonts w:cs="FrankRuehl"/>
          <w:vanish/>
          <w:sz w:val="22"/>
          <w:szCs w:val="22"/>
          <w:shd w:val="clear" w:color="auto" w:fill="FFFF99"/>
          <w:rtl/>
        </w:rPr>
        <w:t xml:space="preserve">, </w:t>
      </w:r>
      <w:r w:rsidRPr="002D7711">
        <w:rPr>
          <w:rStyle w:val="default"/>
          <w:rFonts w:cs="FrankRuehl" w:hint="cs"/>
          <w:vanish/>
          <w:sz w:val="22"/>
          <w:szCs w:val="22"/>
          <w:shd w:val="clear" w:color="auto" w:fill="FFFF99"/>
          <w:rtl/>
        </w:rPr>
        <w:t>תשנ"ד-1994, יינתנו על פי הוראות אותו חוק גם לתושבי ישראל שבאזור לפי הסדרים ותיאומים שיקבע שר הבריאות בצו.</w:t>
      </w:r>
      <w:bookmarkEnd w:id="59"/>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hint="cs"/>
          <w:rtl/>
        </w:rPr>
      </w:pPr>
      <w:bookmarkStart w:id="60" w:name="Seif21"/>
      <w:bookmarkEnd w:id="60"/>
      <w:r>
        <w:rPr>
          <w:shd w:val="clear" w:color="auto" w:fill="FFFF99"/>
          <w:lang w:val="he-IL"/>
        </w:rPr>
        <w:pict>
          <v:rect id="_x0000_s2102" style="position:absolute;left:0;text-align:left;margin-left:464.5pt;margin-top:8.05pt;width:75.05pt;height:41.05pt;z-index:251644416" o:allowincell="f" filled="f" stroked="f" strokecolor="lime" strokeweight=".25pt">
            <v:textbox style="mso-next-textbox:#_x0000_s2102" inset="0,0,0,0">
              <w:txbxContent>
                <w:p w:rsidR="003C0AF8" w:rsidRDefault="003C0AF8">
                  <w:pPr>
                    <w:spacing w:line="160" w:lineRule="exact"/>
                    <w:jc w:val="left"/>
                    <w:rPr>
                      <w:rFonts w:cs="Miriam"/>
                      <w:szCs w:val="18"/>
                      <w:rtl/>
                    </w:rPr>
                  </w:pPr>
                  <w:r>
                    <w:rPr>
                      <w:rFonts w:cs="Miriam"/>
                      <w:szCs w:val="18"/>
                      <w:rtl/>
                    </w:rPr>
                    <w:t>ח</w:t>
                  </w:r>
                  <w:r>
                    <w:rPr>
                      <w:rFonts w:cs="Miriam" w:hint="cs"/>
                      <w:szCs w:val="18"/>
                      <w:rtl/>
                    </w:rPr>
                    <w:t xml:space="preserve">בר המשמר </w:t>
                  </w:r>
                  <w:r>
                    <w:rPr>
                      <w:rFonts w:cs="Miriam"/>
                      <w:szCs w:val="18"/>
                      <w:rtl/>
                    </w:rPr>
                    <w:t>ה</w:t>
                  </w:r>
                  <w:r>
                    <w:rPr>
                      <w:rFonts w:cs="Miriam" w:hint="cs"/>
                      <w:szCs w:val="18"/>
                      <w:rtl/>
                    </w:rPr>
                    <w:t xml:space="preserve">אזרחי בישובים </w:t>
                  </w:r>
                </w:p>
                <w:p w:rsidR="003C0AF8" w:rsidRDefault="003C0AF8">
                  <w:pPr>
                    <w:spacing w:line="160" w:lineRule="exact"/>
                    <w:jc w:val="left"/>
                    <w:rPr>
                      <w:rFonts w:cs="Miriam"/>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ת"ט </w:t>
                  </w:r>
                  <w:r>
                    <w:rPr>
                      <w:rFonts w:cs="Miriam"/>
                      <w:szCs w:val="18"/>
                      <w:rtl/>
                    </w:rPr>
                    <w:t>ת</w:t>
                  </w:r>
                  <w:r>
                    <w:rPr>
                      <w:rFonts w:cs="Miriam" w:hint="cs"/>
                      <w:szCs w:val="18"/>
                      <w:rtl/>
                    </w:rPr>
                    <w:t>שנ"ו-1996</w:t>
                  </w:r>
                </w:p>
              </w:txbxContent>
            </v:textbox>
            <w10:anchorlock/>
          </v:rect>
        </w:pict>
      </w:r>
      <w:r>
        <w:rPr>
          <w:rStyle w:val="big-number"/>
          <w:rtl/>
        </w:rPr>
        <w:t>6</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חבר משמר כאמו</w:t>
      </w:r>
      <w:r>
        <w:rPr>
          <w:rStyle w:val="default"/>
          <w:rFonts w:cs="FrankRuehl"/>
          <w:rtl/>
        </w:rPr>
        <w:t>ר</w:t>
      </w:r>
      <w:r>
        <w:rPr>
          <w:rStyle w:val="default"/>
          <w:rFonts w:cs="FrankRuehl" w:hint="cs"/>
          <w:rtl/>
        </w:rPr>
        <w:t xml:space="preserve"> בצו שהוציא מפקד כוחות צבא הגנה לישראל לענין משמר אזרחי בישובים, יראוהו כשוטר לענין חוק המשטרה (נכים ונספים), תשמ"א-1981.</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61" w:name="Rov99"/>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79"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60 (</w:t>
      </w:r>
      <w:hyperlink r:id="rId180"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ת"ט תשנ"ו-1996</w:t>
      </w:r>
    </w:p>
    <w:p w:rsidR="003C0AF8" w:rsidRPr="002D7711" w:rsidRDefault="003C0AF8">
      <w:pPr>
        <w:pStyle w:val="P00"/>
        <w:spacing w:before="0"/>
        <w:ind w:left="0" w:right="1134"/>
        <w:rPr>
          <w:rStyle w:val="default"/>
          <w:rFonts w:cs="FrankRuehl" w:hint="cs"/>
          <w:vanish/>
          <w:szCs w:val="20"/>
          <w:shd w:val="clear" w:color="auto" w:fill="FFFF99"/>
          <w:rtl/>
        </w:rPr>
      </w:pPr>
      <w:hyperlink r:id="rId181" w:history="1">
        <w:r w:rsidRPr="002D7711">
          <w:rPr>
            <w:rStyle w:val="Hyperlink"/>
            <w:rFonts w:hint="cs"/>
            <w:vanish/>
            <w:szCs w:val="20"/>
            <w:shd w:val="clear" w:color="auto" w:fill="FFFF99"/>
            <w:rtl/>
          </w:rPr>
          <w:t>ס"ח תשנ"ו מס' 1600</w:t>
        </w:r>
      </w:hyperlink>
      <w:r w:rsidRPr="002D7711">
        <w:rPr>
          <w:rStyle w:val="default"/>
          <w:rFonts w:cs="FrankRuehl" w:hint="cs"/>
          <w:vanish/>
          <w:szCs w:val="20"/>
          <w:shd w:val="clear" w:color="auto" w:fill="FFFF99"/>
          <w:rtl/>
        </w:rPr>
        <w:t xml:space="preserve"> מיום 10.9.1996 עמ' 384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6ו</w:t>
      </w:r>
      <w:bookmarkEnd w:id="61"/>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rtl/>
        </w:rPr>
      </w:pPr>
      <w:bookmarkStart w:id="62" w:name="Seif22"/>
      <w:bookmarkEnd w:id="62"/>
      <w:r>
        <w:rPr>
          <w:lang w:val="he-IL"/>
        </w:rPr>
        <w:pict>
          <v:rect id="_x0000_s2103" style="position:absolute;left:0;text-align:left;margin-left:464.5pt;margin-top:8.05pt;width:75.05pt;height:20pt;z-index:251645440" o:allowincell="f" filled="f" stroked="f" strokecolor="lime" strokeweight=".25pt">
            <v:textbox style="mso-next-textbox:#_x0000_s2103" inset="0,0,0,0">
              <w:txbxContent>
                <w:p w:rsidR="003C0AF8" w:rsidRDefault="003C0AF8">
                  <w:pPr>
                    <w:spacing w:line="160" w:lineRule="exact"/>
                    <w:jc w:val="left"/>
                    <w:rPr>
                      <w:rFonts w:cs="Miriam"/>
                      <w:noProof/>
                      <w:szCs w:val="18"/>
                      <w:rtl/>
                    </w:rPr>
                  </w:pPr>
                  <w:r>
                    <w:rPr>
                      <w:rFonts w:cs="Miriam"/>
                      <w:szCs w:val="18"/>
                      <w:rtl/>
                    </w:rPr>
                    <w:t>ע</w:t>
                  </w:r>
                  <w:r>
                    <w:rPr>
                      <w:rFonts w:cs="Miriam" w:hint="cs"/>
                      <w:szCs w:val="18"/>
                      <w:rtl/>
                    </w:rPr>
                    <w:t xml:space="preserve">זרה משפטית </w:t>
                  </w:r>
                  <w:r>
                    <w:rPr>
                      <w:rFonts w:cs="Miriam"/>
                      <w:szCs w:val="18"/>
                      <w:rtl/>
                    </w:rPr>
                    <w:t>ב</w:t>
                  </w:r>
                  <w:r>
                    <w:rPr>
                      <w:rFonts w:cs="Miriam" w:hint="cs"/>
                      <w:szCs w:val="18"/>
                      <w:rtl/>
                    </w:rPr>
                    <w:t>ענינים אזרחיים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המשפטים רשאי, בצו כללי או מסוייג, לקבוע הוראות בדבר </w:t>
      </w:r>
      <w:r w:rsidR="00FA53B0">
        <w:rPr>
          <w:rStyle w:val="default"/>
          <w:rFonts w:cs="FrankRuehl" w:hint="eastAsia"/>
          <w:rtl/>
        </w:rPr>
        <w:t>–</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המצאתם</w:t>
      </w:r>
      <w:r>
        <w:rPr>
          <w:rStyle w:val="default"/>
          <w:rFonts w:cs="FrankRuehl"/>
          <w:rtl/>
        </w:rPr>
        <w:t xml:space="preserve"> </w:t>
      </w:r>
      <w:r>
        <w:rPr>
          <w:rStyle w:val="default"/>
          <w:rFonts w:cs="FrankRuehl" w:hint="cs"/>
          <w:rtl/>
        </w:rPr>
        <w:t>בישראל של מסמכים שהוצאו בענינים אזרחיים על ידי בית משפט, בית -דין, משרד הוצאה לפועל או רשות אחרת באזור;</w:t>
      </w:r>
    </w:p>
    <w:p w:rsidR="003C0AF8" w:rsidRDefault="003C0AF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אכיפתם וביצועם בישראל של פסקי דין סופיים ושל צווים והחלטות אחרות שניתנו בענינים אזרחיים על-ידי בית משפט, בית דין, משרד הוצאה לפועל או רשות אחרת בא</w:t>
      </w:r>
      <w:r>
        <w:rPr>
          <w:rStyle w:val="default"/>
          <w:rFonts w:cs="FrankRuehl"/>
          <w:rtl/>
        </w:rPr>
        <w:t>ז</w:t>
      </w:r>
      <w:r>
        <w:rPr>
          <w:rStyle w:val="default"/>
          <w:rFonts w:cs="FrankRuehl" w:hint="cs"/>
          <w:rtl/>
        </w:rPr>
        <w:t>ור;</w:t>
      </w:r>
    </w:p>
    <w:p w:rsidR="003C0AF8" w:rsidRDefault="003C0AF8">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הכרה ואישור של מסמכים שהוצאו או אושרו על-ידי רשות באזור;</w:t>
      </w:r>
    </w:p>
    <w:p w:rsidR="003C0AF8" w:rsidRDefault="003C0AF8">
      <w:pPr>
        <w:pStyle w:val="P22"/>
        <w:ind w:left="1021" w:right="1134"/>
        <w:rPr>
          <w:rStyle w:val="default"/>
          <w:rFonts w:cs="FrankRuehl"/>
          <w:rtl/>
        </w:rPr>
      </w:pPr>
      <w:r>
        <w:rPr>
          <w:lang w:val="he-IL"/>
        </w:rPr>
        <w:pict>
          <v:rect id="_x0000_s2104" style="position:absolute;left:0;text-align:left;margin-left:464.5pt;margin-top:8.05pt;width:75.05pt;height:16.6pt;z-index:251646464"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הגנה על זכות יוצרים על יצירות שפורסמו לראשונה באזור, או אם לא פורסמו </w:t>
      </w:r>
      <w:r w:rsidR="00FA53B0">
        <w:rPr>
          <w:rStyle w:val="default"/>
          <w:rFonts w:cs="FrankRuehl" w:hint="eastAsia"/>
          <w:rtl/>
        </w:rPr>
        <w:t>–</w:t>
      </w:r>
      <w:r>
        <w:rPr>
          <w:rStyle w:val="default"/>
          <w:rFonts w:cs="FrankRuehl" w:hint="cs"/>
          <w:rtl/>
        </w:rPr>
        <w:t xml:space="preserve"> שמחברן היה תושב האזור.</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תקנה זו חלה על מסמכים, פסקי דין, צווים והחלטות, בין שהוצאו, </w:t>
      </w:r>
      <w:r>
        <w:rPr>
          <w:rStyle w:val="default"/>
          <w:rFonts w:cs="FrankRuehl"/>
          <w:rtl/>
        </w:rPr>
        <w:t>נ</w:t>
      </w:r>
      <w:r>
        <w:rPr>
          <w:rStyle w:val="default"/>
          <w:rFonts w:cs="FrankRuehl" w:hint="cs"/>
          <w:rtl/>
        </w:rPr>
        <w:t>יתנו או אושרו לפני היום הקובע ובין לאחריו.</w:t>
      </w:r>
    </w:p>
    <w:p w:rsidR="003C0AF8" w:rsidRPr="002D7711" w:rsidRDefault="003C0AF8">
      <w:pPr>
        <w:pStyle w:val="P22"/>
        <w:spacing w:before="0"/>
        <w:ind w:left="1021" w:right="1134"/>
        <w:rPr>
          <w:rStyle w:val="default"/>
          <w:rFonts w:cs="FrankRuehl" w:hint="cs"/>
          <w:vanish/>
          <w:color w:val="FF0000"/>
          <w:szCs w:val="20"/>
          <w:shd w:val="clear" w:color="auto" w:fill="FFFF99"/>
          <w:rtl/>
        </w:rPr>
      </w:pPr>
      <w:bookmarkStart w:id="63" w:name="Rov63"/>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1021"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1021" w:right="1134"/>
        <w:rPr>
          <w:rStyle w:val="default"/>
          <w:rFonts w:cs="FrankRuehl" w:hint="cs"/>
          <w:vanish/>
          <w:szCs w:val="20"/>
          <w:shd w:val="clear" w:color="auto" w:fill="FFFF99"/>
          <w:rtl/>
        </w:rPr>
      </w:pPr>
      <w:hyperlink r:id="rId182"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83"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0"/>
        <w:ind w:left="1021"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פסקה 7(א)(4)</w:t>
      </w:r>
      <w:bookmarkEnd w:id="63"/>
    </w:p>
    <w:p w:rsidR="003C0AF8" w:rsidRDefault="003C0AF8">
      <w:pPr>
        <w:pStyle w:val="P00"/>
        <w:ind w:left="0" w:right="1134"/>
        <w:rPr>
          <w:rStyle w:val="default"/>
          <w:rFonts w:cs="FrankRuehl"/>
          <w:rtl/>
        </w:rPr>
      </w:pPr>
      <w:bookmarkStart w:id="64" w:name="Seif23"/>
      <w:bookmarkEnd w:id="64"/>
      <w:r>
        <w:rPr>
          <w:lang w:val="he-IL"/>
        </w:rPr>
        <w:pict>
          <v:rect id="_x0000_s2105" style="position:absolute;left:0;text-align:left;margin-left:464.5pt;margin-top:8.05pt;width:75.05pt;height:50pt;z-index:251647488"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ע</w:t>
                  </w:r>
                  <w:r>
                    <w:rPr>
                      <w:rFonts w:cs="Miriam" w:hint="cs"/>
                      <w:szCs w:val="18"/>
                      <w:rtl/>
                    </w:rPr>
                    <w:t xml:space="preserve">זרה </w:t>
                  </w:r>
                  <w:r>
                    <w:rPr>
                      <w:rFonts w:cs="Miriam"/>
                      <w:szCs w:val="18"/>
                      <w:rtl/>
                    </w:rPr>
                    <w:t>מ</w:t>
                  </w:r>
                  <w:r>
                    <w:rPr>
                      <w:rFonts w:cs="Miriam" w:hint="cs"/>
                      <w:szCs w:val="18"/>
                      <w:rtl/>
                    </w:rPr>
                    <w:t xml:space="preserve">שפטית </w:t>
                  </w:r>
                  <w:r>
                    <w:rPr>
                      <w:rFonts w:cs="Miriam"/>
                      <w:szCs w:val="18"/>
                      <w:rtl/>
                    </w:rPr>
                    <w:t>ב</w:t>
                  </w:r>
                  <w:r>
                    <w:rPr>
                      <w:rFonts w:cs="Miriam" w:hint="cs"/>
                      <w:szCs w:val="18"/>
                      <w:rtl/>
                    </w:rPr>
                    <w:t>עניני מסים</w:t>
                  </w:r>
                </w:p>
                <w:p w:rsidR="003C0AF8" w:rsidRDefault="003C0AF8">
                  <w:pPr>
                    <w:spacing w:line="160" w:lineRule="exact"/>
                    <w:jc w:val="left"/>
                    <w:rPr>
                      <w:rFonts w:cs="Miriam"/>
                      <w:noProof/>
                      <w:szCs w:val="18"/>
                      <w:rtl/>
                    </w:rPr>
                  </w:pPr>
                  <w:r>
                    <w:rPr>
                      <w:rFonts w:cs="Miriam" w:hint="cs"/>
                      <w:szCs w:val="18"/>
                      <w:rtl/>
                    </w:rPr>
                    <w:t>(תיקון מס' 14) תשמ"ו-1985</w:t>
                  </w:r>
                </w:p>
                <w:p w:rsidR="003C0AF8" w:rsidRDefault="003C0AF8">
                  <w:pPr>
                    <w:spacing w:line="160" w:lineRule="exact"/>
                    <w:jc w:val="left"/>
                    <w:rPr>
                      <w:rFonts w:cs="Miriam"/>
                      <w:noProof/>
                      <w:szCs w:val="18"/>
                      <w:rtl/>
                    </w:rPr>
                  </w:pPr>
                  <w:r>
                    <w:rPr>
                      <w:rFonts w:cs="Miriam" w:hint="cs"/>
                      <w:szCs w:val="18"/>
                      <w:rtl/>
                    </w:rPr>
                    <w:t>(תיקון מס' 17) תשנ"ב-1991</w:t>
                  </w:r>
                </w:p>
                <w:p w:rsidR="003C0AF8" w:rsidRDefault="003C0AF8">
                  <w:pPr>
                    <w:spacing w:line="160" w:lineRule="exact"/>
                    <w:jc w:val="left"/>
                    <w:rPr>
                      <w:rFonts w:cs="Miriam"/>
                      <w:noProof/>
                      <w:szCs w:val="18"/>
                      <w:rtl/>
                    </w:rPr>
                  </w:pP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המשפטים, בהתייעצות עם שר האוצר, רשאי, בצו כללי או מסוייג, לקבוע הוראות בדבר הפעלת סמכויות בישראל, לרבות סמכויות חקירה וחיפוש, לצורך הטלתו של </w:t>
      </w:r>
      <w:r>
        <w:rPr>
          <w:rStyle w:val="default"/>
          <w:rFonts w:cs="FrankRuehl"/>
          <w:rtl/>
        </w:rPr>
        <w:t>מ</w:t>
      </w:r>
      <w:r>
        <w:rPr>
          <w:rStyle w:val="default"/>
          <w:rFonts w:cs="FrankRuehl" w:hint="cs"/>
          <w:rtl/>
        </w:rPr>
        <w:t>ס באזור, ובדבר גבייתו בישראל של מס שהוטל כאמור, וכן בדבר אכיפתן בישראל של החלטות סופיות של רשות מוסמכת באזור בדבר חבות במס.</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"מס" </w:t>
      </w:r>
      <w:r w:rsidR="00FA53B0">
        <w:rPr>
          <w:rStyle w:val="default"/>
          <w:rFonts w:cs="FrankRuehl" w:hint="eastAsia"/>
          <w:rtl/>
        </w:rPr>
        <w:t>–</w:t>
      </w:r>
      <w:r>
        <w:rPr>
          <w:rStyle w:val="default"/>
          <w:rFonts w:cs="FrankRuehl" w:hint="cs"/>
          <w:rtl/>
        </w:rPr>
        <w:t xml:space="preserve"> כמשמעותו לפי כל דין או תחיקת בטחון החלים באותו אזור, לרבות תשלום אשר לפי הדין או תחיקת הבטחון באותו אזור נגבה</w:t>
      </w:r>
      <w:r>
        <w:rPr>
          <w:rStyle w:val="default"/>
          <w:rFonts w:cs="FrankRuehl"/>
          <w:rtl/>
        </w:rPr>
        <w:t xml:space="preserve"> </w:t>
      </w:r>
      <w:r>
        <w:rPr>
          <w:rStyle w:val="default"/>
          <w:rFonts w:cs="FrankRuehl" w:hint="cs"/>
          <w:rtl/>
        </w:rPr>
        <w:t>כאילו היה מס.</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65" w:name="Rov50"/>
      <w:r w:rsidRPr="002D7711">
        <w:rPr>
          <w:rStyle w:val="default"/>
          <w:rFonts w:cs="FrankRuehl" w:hint="cs"/>
          <w:vanish/>
          <w:color w:val="FF0000"/>
          <w:szCs w:val="20"/>
          <w:shd w:val="clear" w:color="auto" w:fill="FFFF99"/>
          <w:rtl/>
        </w:rPr>
        <w:t>מיום 1.1.1986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14</w:t>
      </w:r>
    </w:p>
    <w:p w:rsidR="003C0AF8" w:rsidRPr="002D7711" w:rsidRDefault="003C0AF8">
      <w:pPr>
        <w:pStyle w:val="P00"/>
        <w:spacing w:before="0"/>
        <w:ind w:left="0" w:right="1134"/>
        <w:rPr>
          <w:rStyle w:val="default"/>
          <w:rFonts w:cs="FrankRuehl" w:hint="cs"/>
          <w:vanish/>
          <w:szCs w:val="20"/>
          <w:shd w:val="clear" w:color="auto" w:fill="FFFF99"/>
          <w:rtl/>
        </w:rPr>
      </w:pPr>
      <w:hyperlink r:id="rId184" w:history="1">
        <w:r w:rsidRPr="002D7711">
          <w:rPr>
            <w:rStyle w:val="Hyperlink"/>
            <w:rFonts w:hint="cs"/>
            <w:vanish/>
            <w:szCs w:val="20"/>
            <w:shd w:val="clear" w:color="auto" w:fill="FFFF99"/>
            <w:rtl/>
          </w:rPr>
          <w:t>ס"ח תשמ"ו מס' 1166</w:t>
        </w:r>
      </w:hyperlink>
      <w:r w:rsidRPr="002D7711">
        <w:rPr>
          <w:rStyle w:val="default"/>
          <w:rFonts w:cs="FrankRuehl" w:hint="cs"/>
          <w:vanish/>
          <w:szCs w:val="20"/>
          <w:shd w:val="clear" w:color="auto" w:fill="FFFF99"/>
          <w:rtl/>
        </w:rPr>
        <w:t xml:space="preserve"> מיום 31.12.1985 עמ' 70 (</w:t>
      </w:r>
      <w:hyperlink r:id="rId185" w:history="1">
        <w:r w:rsidRPr="002D7711">
          <w:rPr>
            <w:rStyle w:val="Hyperlink"/>
            <w:rFonts w:hint="cs"/>
            <w:vanish/>
            <w:szCs w:val="20"/>
            <w:shd w:val="clear" w:color="auto" w:fill="FFFF99"/>
            <w:rtl/>
          </w:rPr>
          <w:t>ה"ח 1759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7א</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26.12.1991</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17</w:t>
      </w:r>
    </w:p>
    <w:p w:rsidR="003C0AF8" w:rsidRPr="002D7711" w:rsidRDefault="003C0AF8">
      <w:pPr>
        <w:pStyle w:val="P00"/>
        <w:spacing w:before="0"/>
        <w:ind w:left="0" w:right="1134"/>
        <w:rPr>
          <w:rStyle w:val="default"/>
          <w:rFonts w:cs="FrankRuehl" w:hint="cs"/>
          <w:vanish/>
          <w:szCs w:val="20"/>
          <w:shd w:val="clear" w:color="auto" w:fill="FFFF99"/>
          <w:rtl/>
        </w:rPr>
      </w:pPr>
      <w:hyperlink r:id="rId186" w:history="1">
        <w:r w:rsidRPr="002D7711">
          <w:rPr>
            <w:rStyle w:val="Hyperlink"/>
            <w:rFonts w:hint="cs"/>
            <w:vanish/>
            <w:szCs w:val="20"/>
            <w:shd w:val="clear" w:color="auto" w:fill="FFFF99"/>
            <w:rtl/>
          </w:rPr>
          <w:t>ס"ח תשנ"ב מס' 1375</w:t>
        </w:r>
      </w:hyperlink>
      <w:r w:rsidRPr="002D7711">
        <w:rPr>
          <w:rStyle w:val="default"/>
          <w:rFonts w:cs="FrankRuehl" w:hint="cs"/>
          <w:vanish/>
          <w:szCs w:val="20"/>
          <w:shd w:val="clear" w:color="auto" w:fill="FFFF99"/>
          <w:rtl/>
        </w:rPr>
        <w:t xml:space="preserve"> מיום 26.12.1991 עמ' 24 (</w:t>
      </w:r>
      <w:hyperlink r:id="rId187" w:history="1">
        <w:r w:rsidRPr="002D7711">
          <w:rPr>
            <w:rStyle w:val="Hyperlink"/>
            <w:rFonts w:hint="cs"/>
            <w:vanish/>
            <w:szCs w:val="20"/>
            <w:shd w:val="clear" w:color="auto" w:fill="FFFF99"/>
            <w:rtl/>
          </w:rPr>
          <w:t>ה"ח 2088</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תקנת משנה 7א(א)</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shd w:val="clear" w:color="auto" w:fill="FFFF99"/>
          <w:rtl/>
        </w:rPr>
      </w:pP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(א)</w:t>
      </w:r>
      <w:r w:rsidRPr="002D7711">
        <w:rPr>
          <w:rStyle w:val="default"/>
          <w:rFonts w:ascii="FrankRuehl" w:hAnsi="FrankRuehl" w:cs="FrankRuehl" w:hint="cs"/>
          <w:strike/>
          <w:vanish/>
          <w:sz w:val="22"/>
          <w:szCs w:val="22"/>
          <w:shd w:val="clear" w:color="auto" w:fill="FFFF99"/>
          <w:rtl/>
        </w:rPr>
        <w:tab/>
        <w:t>שר המשפטים רשאי, בצו כללי או מסוייג, לקבוע הוראות בדבר גבייתו בישראל של מס שהוטל באזור וכן בדבר אכיפתן בישראל של החלטות סופיות של רשות מוסמכת באזור בדבר חבות במס.</w:t>
      </w:r>
      <w:bookmarkEnd w:id="65"/>
    </w:p>
    <w:p w:rsidR="003C0AF8" w:rsidRDefault="003C0AF8">
      <w:pPr>
        <w:pStyle w:val="P00"/>
        <w:ind w:left="0" w:right="1134"/>
        <w:rPr>
          <w:rStyle w:val="default"/>
          <w:rFonts w:cs="FrankRuehl"/>
          <w:rtl/>
        </w:rPr>
      </w:pPr>
      <w:bookmarkStart w:id="66" w:name="Seif24"/>
      <w:bookmarkEnd w:id="66"/>
      <w:r>
        <w:rPr>
          <w:lang w:val="he-IL"/>
        </w:rPr>
        <w:pict>
          <v:rect id="_x0000_s2106" style="position:absolute;left:0;text-align:left;margin-left:464.5pt;margin-top:8.05pt;width:75.05pt;height:33.4pt;z-index:251648512" o:allowincell="f" filled="f" stroked="f" strokecolor="lime" strokeweight=".25pt">
            <v:textbox style="mso-next-textbox:#_x0000_s2106" inset="0,0,0,0">
              <w:txbxContent>
                <w:p w:rsidR="003C0AF8" w:rsidRDefault="003C0AF8">
                  <w:pPr>
                    <w:spacing w:line="160" w:lineRule="exact"/>
                    <w:jc w:val="left"/>
                    <w:rPr>
                      <w:rFonts w:cs="Miriam"/>
                      <w:noProof/>
                      <w:szCs w:val="18"/>
                      <w:rtl/>
                    </w:rPr>
                  </w:pPr>
                  <w:r>
                    <w:rPr>
                      <w:rFonts w:cs="Miriam"/>
                      <w:szCs w:val="18"/>
                      <w:rtl/>
                    </w:rPr>
                    <w:t>מ</w:t>
                  </w:r>
                  <w:r>
                    <w:rPr>
                      <w:rFonts w:cs="Miriam" w:hint="cs"/>
                      <w:szCs w:val="18"/>
                      <w:rtl/>
                    </w:rPr>
                    <w:t xml:space="preserve">סירת ידיעות </w:t>
                  </w:r>
                  <w:r>
                    <w:rPr>
                      <w:rFonts w:cs="Miriam"/>
                      <w:szCs w:val="18"/>
                      <w:rtl/>
                    </w:rPr>
                    <w:t>ל</w:t>
                  </w:r>
                  <w:r>
                    <w:rPr>
                      <w:rFonts w:cs="Miriam" w:hint="cs"/>
                      <w:szCs w:val="18"/>
                      <w:rtl/>
                    </w:rPr>
                    <w:t xml:space="preserve">רשויות מס </w:t>
                  </w:r>
                  <w:r>
                    <w:rPr>
                      <w:rFonts w:cs="Miriam"/>
                      <w:szCs w:val="18"/>
                      <w:rtl/>
                    </w:rPr>
                    <w:t>ב</w:t>
                  </w:r>
                  <w:r>
                    <w:rPr>
                      <w:rFonts w:cs="Miriam" w:hint="cs"/>
                      <w:szCs w:val="18"/>
                      <w:rtl/>
                    </w:rPr>
                    <w:t>אזור</w:t>
                  </w:r>
                </w:p>
                <w:p w:rsidR="003C0AF8" w:rsidRDefault="003C0AF8">
                  <w:pPr>
                    <w:spacing w:line="160" w:lineRule="exact"/>
                    <w:jc w:val="left"/>
                    <w:rPr>
                      <w:rFonts w:cs="Miriam"/>
                      <w:noProof/>
                      <w:szCs w:val="18"/>
                      <w:rtl/>
                    </w:rPr>
                  </w:pPr>
                  <w:r>
                    <w:rPr>
                      <w:rFonts w:cs="Miriam" w:hint="cs"/>
                      <w:szCs w:val="18"/>
                      <w:rtl/>
                    </w:rPr>
                    <w:t>(תיקון מס' 15) תשמ"ח-1987</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בחוקי המסים לענין חובת שמירת הסודיות על ידי רשויות המס, תהא רשות מס בישראל רשאית למסור ידיעות לרשות מס באזור.</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מסירת ידיעות ועל דינן של ידיעות שנמסרו כאמור בתקנת מש</w:t>
      </w:r>
      <w:r>
        <w:rPr>
          <w:rStyle w:val="default"/>
          <w:rFonts w:cs="FrankRuehl"/>
          <w:rtl/>
        </w:rPr>
        <w:t>נ</w:t>
      </w:r>
      <w:r>
        <w:rPr>
          <w:rStyle w:val="default"/>
          <w:rFonts w:cs="FrankRuehl" w:hint="cs"/>
          <w:rtl/>
        </w:rPr>
        <w:t>ה (א) יחולו, בשינויים המחוייבים, הוראות חוק לתיקון דיני מסים (חילופי ידיעות בין רשויות המס), תשכ"ז-1967 (להלן - חוק לחילופי ידיעות בין רשויות המס).</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"חוקי מסים", "רשות מס" ו"ידיעות" </w:t>
      </w:r>
      <w:r>
        <w:rPr>
          <w:rStyle w:val="default"/>
          <w:rFonts w:cs="FrankRuehl"/>
          <w:rtl/>
        </w:rPr>
        <w:t>–</w:t>
      </w:r>
      <w:r>
        <w:rPr>
          <w:rStyle w:val="default"/>
          <w:rFonts w:cs="FrankRuehl" w:hint="cs"/>
          <w:rtl/>
        </w:rPr>
        <w:t xml:space="preserve"> כמשמעותם בחוק לחילופי ידיעות בין רשויות המס.</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67" w:name="Rov47"/>
      <w:r w:rsidRPr="002D7711">
        <w:rPr>
          <w:rStyle w:val="default"/>
          <w:rFonts w:cs="FrankRuehl" w:hint="cs"/>
          <w:vanish/>
          <w:color w:val="FF0000"/>
          <w:szCs w:val="20"/>
          <w:shd w:val="clear" w:color="auto" w:fill="FFFF99"/>
          <w:rtl/>
        </w:rPr>
        <w:t>מיום 1.1.1988</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15</w:t>
      </w:r>
    </w:p>
    <w:p w:rsidR="003C0AF8" w:rsidRPr="002D7711" w:rsidRDefault="003C0AF8">
      <w:pPr>
        <w:pStyle w:val="P00"/>
        <w:spacing w:before="0"/>
        <w:ind w:left="0" w:right="1134"/>
        <w:rPr>
          <w:rStyle w:val="default"/>
          <w:rFonts w:cs="FrankRuehl" w:hint="cs"/>
          <w:vanish/>
          <w:szCs w:val="20"/>
          <w:shd w:val="clear" w:color="auto" w:fill="FFFF99"/>
          <w:rtl/>
        </w:rPr>
      </w:pPr>
      <w:hyperlink r:id="rId188" w:history="1">
        <w:r w:rsidRPr="002D7711">
          <w:rPr>
            <w:rStyle w:val="Hyperlink"/>
            <w:rFonts w:hint="cs"/>
            <w:vanish/>
            <w:szCs w:val="20"/>
            <w:shd w:val="clear" w:color="auto" w:fill="FFFF99"/>
            <w:rtl/>
          </w:rPr>
          <w:t>ס"ח תשמ"ח מס' 1232</w:t>
        </w:r>
      </w:hyperlink>
      <w:r w:rsidRPr="002D7711">
        <w:rPr>
          <w:rStyle w:val="default"/>
          <w:rFonts w:cs="FrankRuehl" w:hint="cs"/>
          <w:vanish/>
          <w:szCs w:val="20"/>
          <w:shd w:val="clear" w:color="auto" w:fill="FFFF99"/>
          <w:rtl/>
        </w:rPr>
        <w:t xml:space="preserve"> מיום 31.12.1987 עמ' 17 (</w:t>
      </w:r>
      <w:hyperlink r:id="rId189" w:history="1">
        <w:r w:rsidRPr="002D7711">
          <w:rPr>
            <w:rStyle w:val="Hyperlink"/>
            <w:rFonts w:hint="cs"/>
            <w:vanish/>
            <w:szCs w:val="20"/>
            <w:shd w:val="clear" w:color="auto" w:fill="FFFF99"/>
            <w:rtl/>
          </w:rPr>
          <w:t>ה"ח 1858</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7ב</w:t>
      </w:r>
      <w:bookmarkEnd w:id="67"/>
    </w:p>
    <w:p w:rsidR="003C0AF8" w:rsidRDefault="003C0AF8">
      <w:pPr>
        <w:pStyle w:val="header-2"/>
        <w:ind w:left="0" w:right="1134"/>
        <w:rPr>
          <w:rFonts w:hint="cs"/>
          <w:rtl/>
        </w:rPr>
      </w:pPr>
      <w:bookmarkStart w:id="68" w:name="hed21"/>
      <w:bookmarkEnd w:id="68"/>
      <w:r>
        <w:rPr>
          <w:lang w:val="he-IL"/>
        </w:rPr>
        <w:pict>
          <v:rect id="_x0000_s2107" style="position:absolute;left:0;text-align:left;margin-left:464.35pt;margin-top:12.75pt;width:75.05pt;height:33.9pt;z-index:251649536" o:allowincell="f" filled="f" stroked="f" strokecolor="lime" strokeweight=".25pt">
            <v:textbox inset="0,0,0,0">
              <w:txbxContent>
                <w:p w:rsidR="003C0AF8" w:rsidRDefault="003C0AF8">
                  <w:pPr>
                    <w:spacing w:line="160" w:lineRule="exact"/>
                    <w:jc w:val="left"/>
                    <w:rPr>
                      <w:rFonts w:cs="Miriam"/>
                      <w:szCs w:val="18"/>
                      <w:rtl/>
                    </w:rPr>
                  </w:pPr>
                  <w:r>
                    <w:rPr>
                      <w:rFonts w:cs="Miriam" w:hint="cs"/>
                      <w:szCs w:val="18"/>
                      <w:rtl/>
                    </w:rPr>
                    <w:t>(תיקון מס' 21) תשנ"ה-1994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ס</w:t>
      </w:r>
      <w:r>
        <w:rPr>
          <w:rFonts w:hint="cs"/>
          <w:rtl/>
        </w:rPr>
        <w:t xml:space="preserve">ימן ב' </w:t>
      </w:r>
      <w:r>
        <w:rPr>
          <w:rtl/>
        </w:rPr>
        <w:t>–</w:t>
      </w:r>
      <w:r>
        <w:rPr>
          <w:rFonts w:hint="cs"/>
          <w:rtl/>
        </w:rPr>
        <w:t xml:space="preserve"> שטחי המועצה 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69" w:name="Rov64"/>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90"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60 (</w:t>
      </w:r>
      <w:hyperlink r:id="rId191"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סימן ב'</w:t>
      </w:r>
    </w:p>
    <w:p w:rsidR="003C0AF8" w:rsidRPr="002D7711" w:rsidRDefault="003C0AF8">
      <w:pPr>
        <w:pStyle w:val="P00"/>
        <w:spacing w:before="0"/>
        <w:ind w:left="0" w:right="1134"/>
        <w:rPr>
          <w:rStyle w:val="default"/>
          <w:rFonts w:cs="FrankRuehl" w:hint="cs"/>
          <w:b/>
          <w:b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92"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w:t>
      </w:r>
      <w:hyperlink r:id="rId193"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ascii="FrankRuehl" w:hAnsi="FrankRuehl" w:cs="FrankRuehl" w:hint="cs"/>
          <w:sz w:val="2"/>
          <w:szCs w:val="2"/>
          <w:u w:val="single"/>
          <w:shd w:val="clear" w:color="auto" w:fill="FFFF99"/>
          <w:rtl/>
        </w:rPr>
      </w:pPr>
      <w:r w:rsidRPr="002D7711">
        <w:rPr>
          <w:rStyle w:val="default"/>
          <w:rFonts w:ascii="FrankRuehl" w:hAnsi="FrankRuehl" w:cs="FrankRuehl" w:hint="cs"/>
          <w:vanish/>
          <w:sz w:val="22"/>
          <w:szCs w:val="22"/>
          <w:shd w:val="clear" w:color="auto" w:fill="FFFF99"/>
          <w:rtl/>
        </w:rPr>
        <w:t xml:space="preserve">סימן ב' </w:t>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strike/>
          <w:vanish/>
          <w:sz w:val="22"/>
          <w:szCs w:val="22"/>
          <w:shd w:val="clear" w:color="auto" w:fill="FFFF99"/>
          <w:rtl/>
        </w:rPr>
        <w:t>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שטחי המועצה הפלסטינית</w:t>
      </w:r>
      <w:bookmarkEnd w:id="69"/>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rtl/>
        </w:rPr>
      </w:pPr>
      <w:bookmarkStart w:id="70" w:name="Seif25"/>
      <w:bookmarkEnd w:id="70"/>
      <w:r>
        <w:rPr>
          <w:lang w:val="he-IL"/>
        </w:rPr>
        <w:pict>
          <v:rect id="_x0000_s2108" style="position:absolute;left:0;text-align:left;margin-left:464.5pt;margin-top:8.05pt;width:75.05pt;height:39.1pt;z-index:251650560" o:allowincell="f" filled="f" stroked="f" strokecolor="lime" strokeweight=".25pt">
            <v:textbox inset="0,0,0,0">
              <w:txbxContent>
                <w:p w:rsidR="003C0AF8" w:rsidRDefault="003C0AF8">
                  <w:pPr>
                    <w:spacing w:line="160" w:lineRule="exact"/>
                    <w:jc w:val="left"/>
                    <w:rPr>
                      <w:rFonts w:cs="Miriam" w:hint="cs"/>
                      <w:szCs w:val="18"/>
                      <w:rtl/>
                    </w:rPr>
                  </w:pPr>
                  <w:r>
                    <w:rPr>
                      <w:rFonts w:cs="Miriam"/>
                      <w:szCs w:val="18"/>
                      <w:rtl/>
                    </w:rPr>
                    <w:t>ס</w:t>
                  </w:r>
                  <w:r>
                    <w:rPr>
                      <w:rFonts w:cs="Miriam" w:hint="cs"/>
                      <w:szCs w:val="18"/>
                      <w:rtl/>
                    </w:rPr>
                    <w:t xml:space="preserve">מכויות </w:t>
                  </w:r>
                  <w:r>
                    <w:rPr>
                      <w:rFonts w:cs="Miriam"/>
                      <w:szCs w:val="18"/>
                      <w:rtl/>
                    </w:rPr>
                    <w:t>ב</w:t>
                  </w:r>
                  <w:r>
                    <w:rPr>
                      <w:rFonts w:cs="Miriam" w:hint="cs"/>
                      <w:szCs w:val="18"/>
                      <w:rtl/>
                    </w:rPr>
                    <w:t>ית המשפט</w:t>
                  </w:r>
                </w:p>
                <w:p w:rsidR="003C0AF8" w:rsidRDefault="003C0AF8">
                  <w:pPr>
                    <w:spacing w:line="160" w:lineRule="exact"/>
                    <w:jc w:val="left"/>
                    <w:rPr>
                      <w:rFonts w:cs="Miriam" w:hint="cs"/>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לצורך ביצוע נספח </w:t>
      </w:r>
      <w:r>
        <w:rPr>
          <w:rStyle w:val="default"/>
          <w:rFonts w:cs="FrankRuehl"/>
        </w:rPr>
        <w:t>IV</w:t>
      </w:r>
      <w:r>
        <w:rPr>
          <w:rStyle w:val="default"/>
          <w:rFonts w:cs="FrankRuehl"/>
          <w:rtl/>
        </w:rPr>
        <w:t xml:space="preserve"> </w:t>
      </w:r>
      <w:r>
        <w:rPr>
          <w:rStyle w:val="default"/>
          <w:rFonts w:cs="FrankRuehl" w:hint="cs"/>
          <w:rtl/>
        </w:rPr>
        <w:t>להסכם תהיה לבית משפט בישראל הסמכות לתת צווים, לפי הדין החל בישראל כלהלן:</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בענינים </w:t>
      </w:r>
      <w:r>
        <w:rPr>
          <w:rStyle w:val="default"/>
          <w:rFonts w:cs="FrankRuehl"/>
          <w:rtl/>
        </w:rPr>
        <w:t>פ</w:t>
      </w:r>
      <w:r>
        <w:rPr>
          <w:rStyle w:val="default"/>
          <w:rFonts w:cs="FrankRuehl" w:hint="cs"/>
          <w:rtl/>
        </w:rPr>
        <w:t xml:space="preserve">ליליים </w:t>
      </w:r>
      <w:r w:rsidR="00FA53B0">
        <w:rPr>
          <w:rStyle w:val="default"/>
          <w:rFonts w:cs="FrankRuehl" w:hint="eastAsia"/>
          <w:rtl/>
        </w:rPr>
        <w:t>–</w:t>
      </w:r>
    </w:p>
    <w:p w:rsidR="003C0AF8" w:rsidRDefault="003C0AF8">
      <w:pPr>
        <w:pStyle w:val="P33"/>
        <w:ind w:left="1474" w:right="1134"/>
        <w:rPr>
          <w:rStyle w:val="default"/>
          <w:rFonts w:cs="FrankRuehl"/>
          <w:rtl/>
        </w:rPr>
      </w:pPr>
      <w:r>
        <w:rPr>
          <w:rtl/>
          <w:lang w:eastAsia="en-US" w:bidi="ar-SA"/>
        </w:rPr>
        <w:pict>
          <v:rect id="_x0000_s2167" style="position:absolute;left:0;text-align:left;margin-left:464.35pt;margin-top:7.1pt;width:75.05pt;height:17.1pt;z-index:251687424"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צו לשם ביצוע בישראל של פעולות חקירה, לרבות צו מעצר, על פי בקשת המועצה, לצורך חקירה שהיא מנהלת; צו לפי פסקה זו ישמש אסמכתה להעברת תוצאות פעולות החקירה למועצה;</w:t>
      </w:r>
    </w:p>
    <w:p w:rsidR="003C0AF8" w:rsidRDefault="003C0AF8">
      <w:pPr>
        <w:pStyle w:val="P33"/>
        <w:ind w:left="1474" w:right="1134"/>
        <w:rPr>
          <w:rStyle w:val="default"/>
          <w:rFonts w:cs="FrankRuehl"/>
          <w:rtl/>
        </w:rPr>
      </w:pPr>
      <w:r>
        <w:rPr>
          <w:lang w:val="he-IL"/>
        </w:rPr>
        <w:pict>
          <v:rect id="_x0000_s2109" style="position:absolute;left:0;text-align:left;margin-left:464.5pt;margin-top:8.05pt;width:75.05pt;height:20.05pt;z-index:251651584"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למעצרו ולהעברתו לידי המועצה של תושב אזור א</w:t>
      </w:r>
      <w:r>
        <w:rPr>
          <w:rStyle w:val="default"/>
          <w:rFonts w:cs="FrankRuehl"/>
          <w:rtl/>
        </w:rPr>
        <w:t>ו</w:t>
      </w:r>
      <w:r>
        <w:rPr>
          <w:rStyle w:val="default"/>
          <w:rFonts w:cs="FrankRuehl" w:hint="cs"/>
          <w:rtl/>
        </w:rPr>
        <w:t xml:space="preserve"> תושב שטחי המועצה הפלסטינית שאינם ישראלים, הנמצאים בישראל, לשם ביצועו של צו הבאה שהוציא בית משפט מוסמך בשטחי המועצה הפלסטינית נגד אדם לצורך מתן עדות בענין פלילי שבתחום סמכותו;</w:t>
      </w:r>
    </w:p>
    <w:p w:rsidR="003C0AF8" w:rsidRDefault="003C0AF8">
      <w:pPr>
        <w:pStyle w:val="P33"/>
        <w:ind w:left="1474" w:right="1134"/>
        <w:rPr>
          <w:rStyle w:val="default"/>
          <w:rFonts w:cs="FrankRuehl"/>
          <w:rtl/>
        </w:rPr>
      </w:pPr>
      <w:r>
        <w:rPr>
          <w:lang w:val="he-IL"/>
        </w:rPr>
        <w:pict>
          <v:rect id="_x0000_s2110" style="position:absolute;left:0;text-align:left;margin-left:464.5pt;margin-top:8.05pt;width:75.05pt;height:20.55pt;z-index:25165260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למעצרו ולהבאתו בהתאם לתקנה 12(ב) לשם ביצועו של</w:t>
      </w:r>
      <w:r>
        <w:rPr>
          <w:rStyle w:val="default"/>
          <w:rFonts w:cs="FrankRuehl"/>
          <w:rtl/>
        </w:rPr>
        <w:t xml:space="preserve"> </w:t>
      </w:r>
      <w:r>
        <w:rPr>
          <w:rStyle w:val="default"/>
          <w:rFonts w:cs="FrankRuehl" w:hint="cs"/>
          <w:rtl/>
        </w:rPr>
        <w:t>צו הבאה כאמור;</w:t>
      </w:r>
    </w:p>
    <w:p w:rsidR="003C0AF8" w:rsidRDefault="003C0AF8">
      <w:pPr>
        <w:pStyle w:val="P33"/>
        <w:ind w:left="1474" w:right="1134"/>
        <w:rPr>
          <w:rStyle w:val="default"/>
          <w:rFonts w:cs="FrankRuehl"/>
          <w:rtl/>
        </w:rPr>
      </w:pPr>
      <w:r>
        <w:rPr>
          <w:lang w:val="he-IL"/>
        </w:rPr>
        <w:pict>
          <v:rect id="_x0000_s2111" style="position:absolute;left:0;text-align:left;margin-left:464.5pt;margin-top:8.05pt;width:75.05pt;height:18.85pt;z-index:25165363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צו עיכוב יציאה מן הארץ לגבי חשוד, נאשם או נידון, הנמצאים בישראל ואינם ישראלים, וכן צו כאמור לגבי תושב אזור או תושב שטחי המועצה הפלסטינית, שאינם ישראלים, לצורך ביצוע צו שהוציא בית משפט מוסמך בשטחי המועצה הפלסטי</w:t>
      </w:r>
      <w:r>
        <w:rPr>
          <w:rStyle w:val="default"/>
          <w:rFonts w:cs="FrankRuehl"/>
          <w:rtl/>
        </w:rPr>
        <w:t>נ</w:t>
      </w:r>
      <w:r>
        <w:rPr>
          <w:rStyle w:val="default"/>
          <w:rFonts w:cs="FrankRuehl" w:hint="cs"/>
          <w:rtl/>
        </w:rPr>
        <w:t>ית בענין פלילי שבתחום סמכותו;</w:t>
      </w:r>
    </w:p>
    <w:p w:rsidR="003C0AF8" w:rsidRDefault="003C0AF8">
      <w:pPr>
        <w:pStyle w:val="P33"/>
        <w:ind w:left="1474" w:right="1134"/>
        <w:rPr>
          <w:rStyle w:val="default"/>
          <w:rFonts w:cs="FrankRuehl"/>
          <w:rtl/>
        </w:rPr>
      </w:pPr>
      <w:r>
        <w:rPr>
          <w:rtl/>
          <w:lang w:eastAsia="en-US" w:bidi="ar-SA"/>
        </w:rPr>
        <w:pict>
          <v:rect id="_x0000_s2166" style="position:absolute;left:0;text-align:left;margin-left:464.35pt;margin-top:7.1pt;width:75.05pt;height:17.1pt;z-index:251686400"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צו למעצרו של אדם שהוא חשוד, נאשם או נידון שטרם ריצה את מלוא עונשו, בעבירה שלבית משפט בישראל יש סמכות לגביה, לצורך העברתו משטחי המועצה הפלסטינית לישראל, הכל בכפוף לתקנות אלה;</w:t>
      </w:r>
    </w:p>
    <w:p w:rsidR="003C0AF8" w:rsidRDefault="003C0AF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בענינים אזרחיים </w:t>
      </w:r>
      <w:r w:rsidR="00FA53B0">
        <w:rPr>
          <w:rStyle w:val="default"/>
          <w:rFonts w:cs="FrankRuehl" w:hint="eastAsia"/>
          <w:rtl/>
        </w:rPr>
        <w:t>–</w:t>
      </w:r>
    </w:p>
    <w:p w:rsidR="003C0AF8" w:rsidRDefault="003C0AF8">
      <w:pPr>
        <w:pStyle w:val="P33"/>
        <w:ind w:left="1474" w:right="1134"/>
        <w:rPr>
          <w:rStyle w:val="default"/>
          <w:rFonts w:cs="FrankRuehl"/>
          <w:rtl/>
        </w:rPr>
      </w:pPr>
      <w:r>
        <w:rPr>
          <w:lang w:val="he-IL"/>
        </w:rPr>
        <w:pict>
          <v:rect id="_x0000_s2113" style="position:absolute;left:0;text-align:left;margin-left:464.5pt;margin-top:8.05pt;width:75.05pt;height:18.1pt;z-index:251654656"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(נמחקה);</w:t>
      </w:r>
    </w:p>
    <w:p w:rsidR="003C0AF8" w:rsidRDefault="003C0AF8">
      <w:pPr>
        <w:pStyle w:val="P33"/>
        <w:ind w:left="1474" w:right="1134"/>
        <w:rPr>
          <w:rStyle w:val="default"/>
          <w:rFonts w:cs="FrankRuehl"/>
          <w:rtl/>
        </w:rPr>
      </w:pPr>
      <w:r>
        <w:rPr>
          <w:rtl/>
          <w:lang w:eastAsia="en-US" w:bidi="ar-SA"/>
        </w:rPr>
        <w:pict>
          <v:rect id="_x0000_s2163" style="position:absolute;left:0;text-align:left;margin-left:464.35pt;margin-top:7.1pt;width:75.05pt;height:18.1pt;z-index:251683328"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עיכוב יציאה מן הארץ לצורך ביצוע צו</w:t>
      </w:r>
      <w:r>
        <w:rPr>
          <w:rStyle w:val="default"/>
          <w:rFonts w:cs="FrankRuehl"/>
          <w:rtl/>
        </w:rPr>
        <w:t xml:space="preserve"> </w:t>
      </w:r>
      <w:r>
        <w:rPr>
          <w:rStyle w:val="default"/>
          <w:rFonts w:cs="FrankRuehl" w:hint="cs"/>
          <w:rtl/>
        </w:rPr>
        <w:t>שהוציאה רשות שיפוטית מוסמכת בשטחי המועצה הפלסטינית בענין אזרחי שבתחום סמכותה;</w:t>
      </w:r>
    </w:p>
    <w:p w:rsidR="003C0AF8" w:rsidRDefault="003C0AF8">
      <w:pPr>
        <w:pStyle w:val="P00"/>
        <w:ind w:left="0" w:right="1134"/>
        <w:rPr>
          <w:rStyle w:val="default"/>
          <w:rFonts w:cs="FrankRuehl"/>
          <w:rtl/>
        </w:rPr>
      </w:pPr>
      <w:r>
        <w:rPr>
          <w:rtl/>
          <w:lang w:eastAsia="en-US" w:bidi="ar-SA"/>
        </w:rPr>
        <w:pict>
          <v:rect id="_x0000_s2164" style="position:absolute;left:0;text-align:left;margin-left:464.35pt;margin-top:7.1pt;width:75.05pt;height:18.1pt;z-index:251684352"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בנוסף לאמור בסעיף קטן (א), תהיה לבית המשפט בישראל כל סמכות אחרת לפי הדין החל בישראל, הדרושה לביצוע נספח </w:t>
      </w:r>
      <w:r>
        <w:rPr>
          <w:rStyle w:val="default"/>
          <w:rFonts w:cs="FrankRuehl"/>
        </w:rPr>
        <w:t>IV</w:t>
      </w:r>
      <w:r>
        <w:rPr>
          <w:rStyle w:val="default"/>
          <w:rFonts w:cs="FrankRuehl"/>
          <w:rtl/>
        </w:rPr>
        <w:t xml:space="preserve"> </w:t>
      </w:r>
      <w:r>
        <w:rPr>
          <w:rStyle w:val="default"/>
          <w:rFonts w:cs="FrankRuehl" w:hint="cs"/>
          <w:rtl/>
        </w:rPr>
        <w:t>להסכם בנוגע לענין פלילי או אזרחי.</w:t>
      </w:r>
    </w:p>
    <w:p w:rsidR="003C0AF8" w:rsidRDefault="003C0AF8">
      <w:pPr>
        <w:pStyle w:val="P00"/>
        <w:ind w:left="0" w:right="1134"/>
        <w:rPr>
          <w:rStyle w:val="default"/>
          <w:rFonts w:cs="FrankRuehl" w:hint="cs"/>
          <w:rtl/>
        </w:rPr>
      </w:pPr>
      <w:r>
        <w:rPr>
          <w:rtl/>
          <w:lang w:eastAsia="en-US" w:bidi="ar-SA"/>
        </w:rPr>
        <w:pict>
          <v:rect id="_x0000_s2165" style="position:absolute;left:0;text-align:left;margin-left:464.35pt;margin-top:7.1pt;width:75.05pt;height:18.1pt;z-index:251685376"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יינתן צו מעצר לפי תקנת משנה (א) אם הבקשה למתן הצו לא נתמכה בצו מעצר של בית משפט מוסמך בשטחי המועצה</w:t>
      </w:r>
      <w:r>
        <w:rPr>
          <w:rStyle w:val="default"/>
          <w:rFonts w:cs="FrankRuehl"/>
          <w:rtl/>
        </w:rPr>
        <w:t xml:space="preserve"> </w:t>
      </w:r>
      <w:r>
        <w:rPr>
          <w:rStyle w:val="default"/>
          <w:rFonts w:cs="FrankRuehl" w:hint="cs"/>
          <w:rtl/>
        </w:rPr>
        <w:t>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71" w:name="Rov72"/>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19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60 (</w:t>
      </w:r>
      <w:hyperlink r:id="rId19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8</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196"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35, 36 (</w:t>
      </w:r>
      <w:hyperlink r:id="rId197"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לצורך ביצוע </w:t>
      </w:r>
      <w:r w:rsidRPr="002D7711">
        <w:rPr>
          <w:rStyle w:val="default"/>
          <w:rFonts w:ascii="FrankRuehl" w:hAnsi="FrankRuehl" w:cs="FrankRuehl" w:hint="cs"/>
          <w:strike/>
          <w:vanish/>
          <w:sz w:val="22"/>
          <w:szCs w:val="22"/>
          <w:shd w:val="clear" w:color="auto" w:fill="FFFF99"/>
          <w:rtl/>
        </w:rPr>
        <w:t xml:space="preserve">נספח </w:t>
      </w:r>
      <w:r w:rsidRPr="002D7711">
        <w:rPr>
          <w:rStyle w:val="default"/>
          <w:rFonts w:ascii="FrankRuehl" w:hAnsi="FrankRuehl" w:cs="FrankRuehl" w:hint="cs"/>
          <w:strike/>
          <w:vanish/>
          <w:sz w:val="18"/>
          <w:szCs w:val="18"/>
          <w:shd w:val="clear" w:color="auto" w:fill="FFFF99"/>
        </w:rPr>
        <w:t>III</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 xml:space="preserve">נספח </w:t>
      </w:r>
      <w:r w:rsidRPr="002D7711">
        <w:rPr>
          <w:rStyle w:val="default"/>
          <w:rFonts w:ascii="FrankRuehl" w:hAnsi="FrankRuehl" w:cs="FrankRuehl"/>
          <w:vanish/>
          <w:sz w:val="18"/>
          <w:szCs w:val="18"/>
          <w:u w:val="single"/>
          <w:shd w:val="clear" w:color="auto" w:fill="FFFF99"/>
        </w:rPr>
        <w:t>IV</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להסכם תהיה לבית משפט בישראל הסמכות לתת צווים, לפי הדין החל בישראל כלהלן:</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(1)</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בענינים </w:t>
      </w:r>
      <w:r w:rsidRPr="002D7711">
        <w:rPr>
          <w:rStyle w:val="default"/>
          <w:rFonts w:ascii="FrankRuehl" w:hAnsi="FrankRuehl" w:cs="FrankRuehl"/>
          <w:vanish/>
          <w:sz w:val="22"/>
          <w:szCs w:val="22"/>
          <w:shd w:val="clear" w:color="auto" w:fill="FFFF99"/>
          <w:rtl/>
        </w:rPr>
        <w:t>פ</w:t>
      </w:r>
      <w:r w:rsidRPr="002D7711">
        <w:rPr>
          <w:rStyle w:val="default"/>
          <w:rFonts w:ascii="FrankRuehl" w:hAnsi="FrankRuehl" w:cs="FrankRuehl" w:hint="cs"/>
          <w:vanish/>
          <w:sz w:val="22"/>
          <w:szCs w:val="22"/>
          <w:shd w:val="clear" w:color="auto" w:fill="FFFF99"/>
          <w:rtl/>
        </w:rPr>
        <w:t>ליליים -</w:t>
      </w:r>
    </w:p>
    <w:p w:rsidR="003C0AF8" w:rsidRPr="002D7711" w:rsidRDefault="003C0AF8">
      <w:pPr>
        <w:pStyle w:val="P33"/>
        <w:spacing w:before="0"/>
        <w:ind w:left="1474"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צו לשם ביצוע בישראל של פעולות חקירה, לרבות צו מעצר, על פי בקשת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לצורך חקירה שהיא מנהלת; צו לפי פסקה זו ישמש אסמכתה להעברת תוצאות פעולות החקירה </w:t>
      </w:r>
      <w:r w:rsidRPr="002D7711">
        <w:rPr>
          <w:rStyle w:val="default"/>
          <w:rFonts w:ascii="FrankRuehl" w:hAnsi="FrankRuehl" w:cs="FrankRuehl" w:hint="cs"/>
          <w:strike/>
          <w:vanish/>
          <w:sz w:val="22"/>
          <w:szCs w:val="22"/>
          <w:shd w:val="clear" w:color="auto" w:fill="FFFF99"/>
          <w:rtl/>
        </w:rPr>
        <w:t>לרשות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למועצה</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33"/>
        <w:spacing w:before="0"/>
        <w:ind w:left="1474"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(ב)</w:t>
      </w:r>
      <w:r w:rsidRPr="002D7711">
        <w:rPr>
          <w:rStyle w:val="default"/>
          <w:rFonts w:ascii="FrankRuehl" w:hAnsi="FrankRuehl" w:cs="FrankRuehl" w:hint="cs"/>
          <w:strike/>
          <w:vanish/>
          <w:sz w:val="22"/>
          <w:szCs w:val="22"/>
          <w:shd w:val="clear" w:color="auto" w:fill="FFFF99"/>
          <w:rtl/>
        </w:rPr>
        <w:tab/>
        <w:t>צו למעצרו ולהעברתו לידי הרשות הפלסטינית של תושב האזור או תושב שטחי עזה ויריחו הנמצא בישראל, לשם ביצועו של צו הבאה שהוציא בית משפט מוסמך בשטחי עזה ויריחו נגד אדם לצורך מתן עדות בענין פלילי שבתחום סמכותו; צו למעצרו ולהבאתו בהתאם לתקנה 12(ב), של עד שאינו תושב האזור או תושב שטחי עזה ויריחו, לשם ביצועו של צו הבאה כאמור;</w:t>
      </w:r>
    </w:p>
    <w:p w:rsidR="003C0AF8" w:rsidRPr="002D7711" w:rsidRDefault="003C0AF8">
      <w:pPr>
        <w:pStyle w:val="P33"/>
        <w:spacing w:before="0"/>
        <w:ind w:left="1474"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(ג)</w:t>
      </w:r>
      <w:r w:rsidRPr="002D7711">
        <w:rPr>
          <w:rStyle w:val="default"/>
          <w:rFonts w:ascii="FrankRuehl" w:hAnsi="FrankRuehl" w:cs="FrankRuehl" w:hint="cs"/>
          <w:strike/>
          <w:vanish/>
          <w:sz w:val="22"/>
          <w:szCs w:val="22"/>
          <w:shd w:val="clear" w:color="auto" w:fill="FFFF99"/>
          <w:rtl/>
        </w:rPr>
        <w:tab/>
        <w:t>צו עיכוב יציאה מן הארץ לגבי חשוד, נאשם או נידון, הנמצא בישראל ואינו ישראלי, וכן צו כאמור לגבי תושב שטחי עזה ויריחו או לגבי תושב האזור, לצורך ביצוע צו שהוציא בית משפט מוסמך בשטחי עזה ויריחו, בענין פלילי שבתחום סמכותו;</w:t>
      </w:r>
    </w:p>
    <w:p w:rsidR="003C0AF8" w:rsidRPr="002D7711" w:rsidRDefault="003C0AF8">
      <w:pPr>
        <w:pStyle w:val="P33"/>
        <w:spacing w:before="0"/>
        <w:ind w:left="1474" w:right="1134"/>
        <w:rPr>
          <w:rStyle w:val="default"/>
          <w:rFonts w:ascii="FrankRuehl" w:hAnsi="FrankRuehl" w:cs="FrankRuehl"/>
          <w:vanish/>
          <w:sz w:val="22"/>
          <w:szCs w:val="22"/>
          <w:u w:val="single"/>
          <w:shd w:val="clear" w:color="auto" w:fill="FFFF99"/>
          <w:rtl/>
        </w:rPr>
      </w:pP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ב)</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צו למעצרו ולהעברתו לידי המועצה של תושב אזור א</w:t>
      </w:r>
      <w:r w:rsidRPr="002D7711">
        <w:rPr>
          <w:rStyle w:val="default"/>
          <w:rFonts w:ascii="FrankRuehl" w:hAnsi="FrankRuehl" w:cs="FrankRuehl"/>
          <w:vanish/>
          <w:sz w:val="22"/>
          <w:szCs w:val="22"/>
          <w:u w:val="single"/>
          <w:shd w:val="clear" w:color="auto" w:fill="FFFF99"/>
          <w:rtl/>
        </w:rPr>
        <w:t>ו</w:t>
      </w:r>
      <w:r w:rsidRPr="002D7711">
        <w:rPr>
          <w:rStyle w:val="default"/>
          <w:rFonts w:ascii="FrankRuehl" w:hAnsi="FrankRuehl" w:cs="FrankRuehl" w:hint="cs"/>
          <w:vanish/>
          <w:sz w:val="22"/>
          <w:szCs w:val="22"/>
          <w:u w:val="single"/>
          <w:shd w:val="clear" w:color="auto" w:fill="FFFF99"/>
          <w:rtl/>
        </w:rPr>
        <w:t xml:space="preserve"> תושב שטחי המועצה הפלסטינית שאינם ישראלים, הנמצאים בישראל, לשם ביצועו של צו הבאה שהוציא בית משפט מוסמך בשטחי המועצה הפלסטינית נגד אדם לצורך מתן עדות בענין פלילי שבתחום סמכותו;</w:t>
      </w:r>
    </w:p>
    <w:p w:rsidR="003C0AF8" w:rsidRPr="002D7711" w:rsidRDefault="003C0AF8">
      <w:pPr>
        <w:pStyle w:val="P33"/>
        <w:spacing w:before="0"/>
        <w:ind w:left="1474" w:right="1134"/>
        <w:rPr>
          <w:rStyle w:val="default"/>
          <w:rFonts w:ascii="FrankRuehl" w:hAnsi="FrankRuehl" w:cs="FrankRuehl"/>
          <w:vanish/>
          <w:sz w:val="22"/>
          <w:szCs w:val="22"/>
          <w:u w:val="single"/>
          <w:shd w:val="clear" w:color="auto" w:fill="FFFF99"/>
          <w:rtl/>
        </w:rPr>
      </w:pP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ג)</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צו למעצרו ולהבאתו בהתאם לתקנה 12(ב) לשם ביצועו של</w:t>
      </w:r>
      <w:r w:rsidRPr="002D7711">
        <w:rPr>
          <w:rStyle w:val="default"/>
          <w:rFonts w:ascii="FrankRuehl" w:hAnsi="FrankRuehl" w:cs="FrankRuehl"/>
          <w:vanish/>
          <w:sz w:val="22"/>
          <w:szCs w:val="22"/>
          <w:u w:val="single"/>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צו הבאה כאמור;</w:t>
      </w:r>
    </w:p>
    <w:p w:rsidR="003C0AF8" w:rsidRPr="002D7711" w:rsidRDefault="003C0AF8">
      <w:pPr>
        <w:pStyle w:val="P33"/>
        <w:spacing w:before="0"/>
        <w:ind w:left="1474" w:right="1134"/>
        <w:rPr>
          <w:rStyle w:val="default"/>
          <w:rFonts w:ascii="FrankRuehl" w:hAnsi="FrankRuehl" w:cs="FrankRuehl"/>
          <w:vanish/>
          <w:sz w:val="22"/>
          <w:szCs w:val="22"/>
          <w:u w:val="single"/>
          <w:shd w:val="clear" w:color="auto" w:fill="FFFF99"/>
          <w:rtl/>
        </w:rPr>
      </w:pP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ג1)</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צו עיכוב יציאה מן הארץ לגבי חשוד, נאשם או נידון, הנמצאים בישראל ואינם ישראלים, וכן צו כאמור לגבי תושב אזור או תושב שטחי המועצה הפלסטינית, שאינם ישראלים, לצורך ביצוע צו שהוציא בית משפט מוסמך בשטחי המועצה הפלסטי</w:t>
      </w:r>
      <w:r w:rsidRPr="002D7711">
        <w:rPr>
          <w:rStyle w:val="default"/>
          <w:rFonts w:ascii="FrankRuehl" w:hAnsi="FrankRuehl" w:cs="FrankRuehl"/>
          <w:vanish/>
          <w:sz w:val="22"/>
          <w:szCs w:val="22"/>
          <w:u w:val="single"/>
          <w:shd w:val="clear" w:color="auto" w:fill="FFFF99"/>
          <w:rtl/>
        </w:rPr>
        <w:t>נ</w:t>
      </w:r>
      <w:r w:rsidRPr="002D7711">
        <w:rPr>
          <w:rStyle w:val="default"/>
          <w:rFonts w:ascii="FrankRuehl" w:hAnsi="FrankRuehl" w:cs="FrankRuehl" w:hint="cs"/>
          <w:vanish/>
          <w:sz w:val="22"/>
          <w:szCs w:val="22"/>
          <w:u w:val="single"/>
          <w:shd w:val="clear" w:color="auto" w:fill="FFFF99"/>
          <w:rtl/>
        </w:rPr>
        <w:t>ית בענין פלילי שבתחום סמכותו;</w:t>
      </w:r>
    </w:p>
    <w:p w:rsidR="003C0AF8" w:rsidRPr="002D7711" w:rsidRDefault="003C0AF8">
      <w:pPr>
        <w:pStyle w:val="P33"/>
        <w:spacing w:before="0"/>
        <w:ind w:left="1474"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ד)</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צו למעצרו של אדם שהוא חשוד, נאשם או נידון שטרם ריצה את מלוא עונשו, בעבירה שלבית משפט בישראל יש סמכות לגביה, לצורך העברתו </w:t>
      </w:r>
      <w:r w:rsidRPr="002D7711">
        <w:rPr>
          <w:rStyle w:val="default"/>
          <w:rFonts w:ascii="FrankRuehl" w:hAnsi="FrankRuehl" w:cs="FrankRuehl" w:hint="cs"/>
          <w:strike/>
          <w:vanish/>
          <w:sz w:val="22"/>
          <w:szCs w:val="22"/>
          <w:shd w:val="clear" w:color="auto" w:fill="FFFF99"/>
          <w:rtl/>
        </w:rPr>
        <w:t>משטחי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משטחי המועצה הפלסטינית</w:t>
      </w:r>
      <w:r w:rsidRPr="002D7711">
        <w:rPr>
          <w:rStyle w:val="default"/>
          <w:rFonts w:ascii="FrankRuehl" w:hAnsi="FrankRuehl" w:cs="FrankRuehl" w:hint="cs"/>
          <w:vanish/>
          <w:sz w:val="22"/>
          <w:szCs w:val="22"/>
          <w:shd w:val="clear" w:color="auto" w:fill="FFFF99"/>
          <w:rtl/>
        </w:rPr>
        <w:t xml:space="preserve"> לישראל, הכל בכפוף לתקנות אלה;</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(2)</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בענינים אזרחיים -</w:t>
      </w:r>
    </w:p>
    <w:p w:rsidR="003C0AF8" w:rsidRPr="002D7711" w:rsidRDefault="003C0AF8">
      <w:pPr>
        <w:pStyle w:val="P33"/>
        <w:spacing w:before="0"/>
        <w:ind w:left="1474"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א)</w:t>
      </w:r>
      <w:r w:rsidRPr="002D7711">
        <w:rPr>
          <w:rStyle w:val="default"/>
          <w:rFonts w:ascii="FrankRuehl" w:hAnsi="FrankRuehl" w:cs="FrankRuehl"/>
          <w:strike/>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צו למתן סעד זמני שביצועו בישראל, לצורך הליך אזרחי שמנהלת רשות שיפוטית מוסמכת בשטחי עזה ויריחו, בענין שבתחום סמכותה;</w:t>
      </w:r>
    </w:p>
    <w:p w:rsidR="003C0AF8" w:rsidRPr="002D7711" w:rsidRDefault="003C0AF8">
      <w:pPr>
        <w:pStyle w:val="P33"/>
        <w:spacing w:before="0"/>
        <w:ind w:left="1474"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צו עיכוב יציאה מן הארץ לצורך ביצוע צו</w:t>
      </w:r>
      <w:r w:rsidRPr="002D7711">
        <w:rPr>
          <w:rFonts w:ascii="FrankRuehl" w:hAnsi="FrankRuehl"/>
          <w:vanish/>
          <w:sz w:val="22"/>
          <w:szCs w:val="22"/>
          <w:shd w:val="clear" w:color="auto" w:fill="FFFF99"/>
          <w:rtl/>
        </w:rPr>
        <w:t> </w:t>
      </w:r>
      <w:r w:rsidRPr="002D7711">
        <w:rPr>
          <w:rStyle w:val="default"/>
          <w:rFonts w:ascii="FrankRuehl" w:hAnsi="FrankRuehl" w:cs="FrankRuehl" w:hint="cs"/>
          <w:vanish/>
          <w:sz w:val="22"/>
          <w:szCs w:val="22"/>
          <w:shd w:val="clear" w:color="auto" w:fill="FFFF99"/>
          <w:rtl/>
        </w:rPr>
        <w:t xml:space="preserve">שהוציאה רשות שיפוטית מוסמכת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בענין אזרחי שבתחום סמכותה;</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בנוסף לאמור בסעיף קטן (א), תהיה לבית המשפט בישראל כל סמכות אחרת לפי הדין החל בישראל, הדרושה לביצוע </w:t>
      </w:r>
      <w:r w:rsidRPr="002D7711">
        <w:rPr>
          <w:rStyle w:val="default"/>
          <w:rFonts w:ascii="FrankRuehl" w:hAnsi="FrankRuehl" w:cs="FrankRuehl" w:hint="cs"/>
          <w:strike/>
          <w:vanish/>
          <w:sz w:val="22"/>
          <w:szCs w:val="22"/>
          <w:shd w:val="clear" w:color="auto" w:fill="FFFF99"/>
          <w:rtl/>
        </w:rPr>
        <w:t xml:space="preserve">נספח </w:t>
      </w:r>
      <w:r w:rsidRPr="002D7711">
        <w:rPr>
          <w:rStyle w:val="default"/>
          <w:rFonts w:ascii="FrankRuehl" w:hAnsi="FrankRuehl" w:cs="FrankRuehl" w:hint="cs"/>
          <w:strike/>
          <w:vanish/>
          <w:sz w:val="18"/>
          <w:szCs w:val="18"/>
          <w:shd w:val="clear" w:color="auto" w:fill="FFFF99"/>
        </w:rPr>
        <w:t>III</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 xml:space="preserve">נספח </w:t>
      </w:r>
      <w:r w:rsidRPr="002D7711">
        <w:rPr>
          <w:rStyle w:val="default"/>
          <w:rFonts w:ascii="FrankRuehl" w:hAnsi="FrankRuehl" w:cs="FrankRuehl"/>
          <w:vanish/>
          <w:sz w:val="18"/>
          <w:szCs w:val="18"/>
          <w:u w:val="single"/>
          <w:shd w:val="clear" w:color="auto" w:fill="FFFF99"/>
        </w:rPr>
        <w:t>IV</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להסכם בנוגע לענין פלילי או אזרחי.</w:t>
      </w:r>
    </w:p>
    <w:p w:rsidR="003C0AF8" w:rsidRDefault="003C0AF8">
      <w:pPr>
        <w:pStyle w:val="P00"/>
        <w:spacing w:before="0"/>
        <w:ind w:left="0" w:right="1134"/>
        <w:rPr>
          <w:rStyle w:val="default"/>
          <w:rFonts w:ascii="FrankRuehl" w:hAnsi="FrankRuehl" w:cs="FrankRuehl" w:hint="cs"/>
          <w:sz w:val="2"/>
          <w:szCs w:val="2"/>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ג)</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לא יינתן צו מעצר לפי תקנת משנה (א) אם הבקשה למתן הצו לא נתמכה בצו מעצר של בית משפט מוסמך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w:t>
      </w:r>
      <w:r w:rsidRPr="002D7711">
        <w:rPr>
          <w:rStyle w:val="default"/>
          <w:rFonts w:ascii="FrankRuehl" w:hAnsi="FrankRuehl" w:cs="FrankRuehl"/>
          <w:vanish/>
          <w:sz w:val="22"/>
          <w:szCs w:val="22"/>
          <w:u w:val="single"/>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הפלסטינית</w:t>
      </w:r>
      <w:r w:rsidRPr="002D7711">
        <w:rPr>
          <w:rStyle w:val="default"/>
          <w:rFonts w:ascii="FrankRuehl" w:hAnsi="FrankRuehl" w:cs="FrankRuehl" w:hint="cs"/>
          <w:vanish/>
          <w:sz w:val="22"/>
          <w:szCs w:val="22"/>
          <w:shd w:val="clear" w:color="auto" w:fill="FFFF99"/>
          <w:rtl/>
        </w:rPr>
        <w:t>.</w:t>
      </w:r>
      <w:bookmarkEnd w:id="71"/>
    </w:p>
    <w:p w:rsidR="003C0AF8" w:rsidRDefault="003C0AF8">
      <w:pPr>
        <w:pStyle w:val="P00"/>
        <w:ind w:left="0" w:right="1134"/>
        <w:rPr>
          <w:rStyle w:val="default"/>
          <w:rFonts w:cs="FrankRuehl"/>
          <w:rtl/>
        </w:rPr>
      </w:pPr>
      <w:bookmarkStart w:id="72" w:name="Seif36"/>
      <w:bookmarkEnd w:id="72"/>
      <w:r>
        <w:rPr>
          <w:rFonts w:cs="Miriam"/>
          <w:szCs w:val="32"/>
          <w:rtl/>
          <w:lang w:eastAsia="en-US" w:bidi="ar-SA"/>
        </w:rPr>
        <w:pict>
          <v:rect id="_x0000_s2168" style="position:absolute;left:0;text-align:left;margin-left:464.35pt;margin-top:7.1pt;width:75.05pt;height:33.6pt;z-index:251688448" filled="f" stroked="f" strokecolor="lime" strokeweight=".25pt">
            <v:textbox inset="0,0,0,0">
              <w:txbxContent>
                <w:p w:rsidR="003C0AF8" w:rsidRDefault="003C0AF8">
                  <w:pPr>
                    <w:spacing w:line="160" w:lineRule="exact"/>
                    <w:jc w:val="left"/>
                    <w:rPr>
                      <w:rFonts w:cs="Miriam" w:hint="cs"/>
                      <w:szCs w:val="18"/>
                      <w:rtl/>
                    </w:rPr>
                  </w:pPr>
                  <w:r>
                    <w:rPr>
                      <w:rFonts w:cs="Miriam" w:hint="cs"/>
                      <w:szCs w:val="18"/>
                      <w:rtl/>
                    </w:rPr>
                    <w:t>הממונה על העזרה המשפטית</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המשפטים ימנה מי שכשיר להתמנות שופט מחוזי כממונה על העזרה המשפטית </w:t>
      </w:r>
      <w:r>
        <w:rPr>
          <w:rStyle w:val="default"/>
          <w:rFonts w:cs="FrankRuehl"/>
          <w:rtl/>
        </w:rPr>
        <w:t>(</w:t>
      </w:r>
      <w:r>
        <w:rPr>
          <w:rStyle w:val="default"/>
          <w:rFonts w:cs="FrankRuehl" w:hint="cs"/>
          <w:rtl/>
        </w:rPr>
        <w:t>להלן - הממונה); הממונה יהיה אחראי על פעולות העזרה המשפטית לפי פרק זה.</w:t>
      </w:r>
    </w:p>
    <w:p w:rsidR="003C0AF8" w:rsidRDefault="003C0AF8">
      <w:pPr>
        <w:pStyle w:val="P00"/>
        <w:ind w:left="0" w:right="1134"/>
        <w:rPr>
          <w:rStyle w:val="default"/>
          <w:rFonts w:cs="FrankRuehl"/>
          <w:rtl/>
        </w:rPr>
      </w:pPr>
      <w:r>
        <w:rPr>
          <w:lang w:val="he-IL"/>
        </w:rPr>
        <w:pict>
          <v:rect id="_x0000_s2118" style="position:absolute;left:0;text-align:left;margin-left:464.5pt;margin-top:8.05pt;width:75.05pt;height:18.95pt;z-index:251655680"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הממונה יעביר בקשות לעזרה משפטית מטעם מדינת ישראל למועצה, יטפל בבקשות כאמור המוגשות מטעם המועצה ויפעל ככל הנדרש ליישום פרק זה ונספח </w:t>
      </w:r>
      <w:r>
        <w:rPr>
          <w:rStyle w:val="default"/>
          <w:rFonts w:cs="FrankRuehl"/>
        </w:rPr>
        <w:t>IV</w:t>
      </w:r>
      <w:r>
        <w:rPr>
          <w:rStyle w:val="default"/>
          <w:rFonts w:cs="FrankRuehl"/>
          <w:rtl/>
        </w:rPr>
        <w:t xml:space="preserve"> </w:t>
      </w:r>
      <w:r>
        <w:rPr>
          <w:rStyle w:val="default"/>
          <w:rFonts w:cs="FrankRuehl" w:hint="cs"/>
          <w:rtl/>
        </w:rPr>
        <w:t>להסכם, לאחר שנוכח כי</w:t>
      </w:r>
      <w:r>
        <w:rPr>
          <w:rStyle w:val="default"/>
          <w:rFonts w:cs="FrankRuehl"/>
          <w:rtl/>
        </w:rPr>
        <w:t xml:space="preserve"> </w:t>
      </w:r>
      <w:r>
        <w:rPr>
          <w:rStyle w:val="default"/>
          <w:rFonts w:cs="FrankRuehl" w:hint="cs"/>
          <w:rtl/>
        </w:rPr>
        <w:t>נתמלאו התנאים הדרושים למתן עזרה משפטית.</w:t>
      </w:r>
    </w:p>
    <w:p w:rsidR="003C0AF8" w:rsidRDefault="003C0AF8">
      <w:pPr>
        <w:pStyle w:val="P00"/>
        <w:ind w:left="0" w:right="1134"/>
        <w:rPr>
          <w:rStyle w:val="default"/>
          <w:rFonts w:cs="FrankRuehl"/>
          <w:rtl/>
        </w:rPr>
      </w:pPr>
      <w:r>
        <w:rPr>
          <w:lang w:val="he-IL"/>
        </w:rPr>
        <w:pict>
          <v:rect id="_x0000_s2119" style="position:absolute;left:0;text-align:left;margin-left:464.5pt;margin-top:8.05pt;width:75.05pt;height:16.95pt;z-index:251656704"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לצורך ביצוע נספח </w:t>
      </w:r>
      <w:r>
        <w:rPr>
          <w:rStyle w:val="default"/>
          <w:rFonts w:cs="FrankRuehl"/>
        </w:rPr>
        <w:t>IV</w:t>
      </w:r>
      <w:r>
        <w:rPr>
          <w:rStyle w:val="default"/>
          <w:rFonts w:cs="FrankRuehl"/>
          <w:rtl/>
        </w:rPr>
        <w:t xml:space="preserve"> </w:t>
      </w:r>
      <w:r>
        <w:rPr>
          <w:rStyle w:val="default"/>
          <w:rFonts w:cs="FrankRuehl" w:hint="cs"/>
          <w:rtl/>
        </w:rPr>
        <w:t>להסכם תהיה לממונה סמכות לתת צווים כלהלן:</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צו לגביית הודעה מאדם הנמצא בישראל, שהודעתו דרושה לצורך חקירה פלילית שמנהלת המשטרה הפלסטינית; גביית ההודעה תהיה בנוכחות </w:t>
      </w:r>
      <w:r>
        <w:rPr>
          <w:rStyle w:val="default"/>
          <w:rFonts w:cs="FrankRuehl"/>
          <w:rtl/>
        </w:rPr>
        <w:t>ש</w:t>
      </w:r>
      <w:r>
        <w:rPr>
          <w:rStyle w:val="default"/>
          <w:rFonts w:cs="FrankRuehl" w:hint="cs"/>
          <w:rtl/>
        </w:rPr>
        <w:t>וטר פלסטיני, למעט במקרים מיוחדים כפי שתקבע משטרת ישראל;</w:t>
      </w:r>
    </w:p>
    <w:p w:rsidR="003C0AF8" w:rsidRDefault="003C0AF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צו לביצוע פעולות חקירה בישראל, שאינן טעונות מתן צו בית משפט לפי הדין החל בישראל, ולהעברת תוצאותיהן למשטרה הפלסטינית והכל לצורך חקירה שמנהלת המשטרה הפלסטינית;</w:t>
      </w:r>
    </w:p>
    <w:p w:rsidR="003C0AF8" w:rsidRDefault="003C0AF8">
      <w:pPr>
        <w:pStyle w:val="P22"/>
        <w:ind w:left="1021" w:right="1134"/>
        <w:rPr>
          <w:rStyle w:val="default"/>
          <w:rFonts w:cs="FrankRuehl"/>
          <w:rtl/>
        </w:rPr>
      </w:pPr>
      <w:r>
        <w:rPr>
          <w:lang w:val="he-IL"/>
        </w:rPr>
        <w:pict>
          <v:rect id="_x0000_s2120" style="position:absolute;left:0;text-align:left;margin-left:464.5pt;margin-top:8.05pt;width:75.05pt;height:24.15pt;z-index:25165772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צו למסי</w:t>
      </w:r>
      <w:r>
        <w:rPr>
          <w:rStyle w:val="default"/>
          <w:rFonts w:cs="FrankRuehl"/>
          <w:rtl/>
        </w:rPr>
        <w:t>ר</w:t>
      </w:r>
      <w:r>
        <w:rPr>
          <w:rStyle w:val="default"/>
          <w:rFonts w:cs="FrankRuehl" w:hint="cs"/>
          <w:rtl/>
        </w:rPr>
        <w:t>ה בישראל של הזמנה למשפט שהוציאה רשות שיפוטית מוסמכת בשטחי המועצה הפלסטינית;</w:t>
      </w:r>
    </w:p>
    <w:p w:rsidR="003C0AF8" w:rsidRDefault="003C0AF8">
      <w:pPr>
        <w:pStyle w:val="P2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צו למעצרו של מבוקש כאמור בתקנה 10.</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פעולה של עזרה משפטית לפי פרק זה תתבצע, לפי בקשת הממונה, בידי מי שמבצע פעולות מסוג זה בישראל ובדרך שהיא מבוצעת בישראל, אלא אם כן נאמר אח</w:t>
      </w:r>
      <w:r>
        <w:rPr>
          <w:rStyle w:val="default"/>
          <w:rFonts w:cs="FrankRuehl"/>
          <w:rtl/>
        </w:rPr>
        <w:t>ר</w:t>
      </w:r>
      <w:r>
        <w:rPr>
          <w:rStyle w:val="default"/>
          <w:rFonts w:cs="FrankRuehl" w:hint="cs"/>
          <w:rtl/>
        </w:rPr>
        <w:t>ת בתקנות אלה.</w:t>
      </w:r>
    </w:p>
    <w:p w:rsidR="003C0AF8" w:rsidRDefault="003C0AF8">
      <w:pPr>
        <w:pStyle w:val="P00"/>
        <w:ind w:left="0" w:right="1134"/>
        <w:rPr>
          <w:rStyle w:val="default"/>
          <w:rFonts w:cs="FrankRuehl" w:hint="cs"/>
          <w:rtl/>
        </w:rPr>
      </w:pPr>
      <w:r>
        <w:rPr>
          <w:lang w:val="he-IL"/>
        </w:rPr>
        <w:pict>
          <v:rect id="_x0000_s2121" style="position:absolute;left:0;text-align:left;margin-left:464.5pt;margin-top:8.05pt;width:75.05pt;height:21.75pt;z-index:25165875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לבקשות של המועצה ולמסמכים הנלווים להן יצורף תרגום מאושר לעברית, ולבקשות המוגשות למועצה יצורף תרגום מאושר לערבית.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73" w:name="Rov73"/>
      <w:r w:rsidRPr="002D7711">
        <w:rPr>
          <w:rStyle w:val="default"/>
          <w:rFonts w:cs="FrankRuehl" w:hint="cs"/>
          <w:vanish/>
          <w:color w:val="FF0000"/>
          <w:szCs w:val="20"/>
          <w:shd w:val="clear" w:color="auto" w:fill="FFFF99"/>
          <w:rtl/>
        </w:rPr>
        <w:t>מיום 31.12.1977</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9</w:t>
      </w:r>
    </w:p>
    <w:p w:rsidR="003C0AF8" w:rsidRPr="002D7711" w:rsidRDefault="003C0AF8">
      <w:pPr>
        <w:pStyle w:val="P00"/>
        <w:spacing w:before="0"/>
        <w:ind w:left="0" w:right="1134"/>
        <w:rPr>
          <w:rStyle w:val="default"/>
          <w:rFonts w:cs="FrankRuehl" w:hint="cs"/>
          <w:vanish/>
          <w:szCs w:val="20"/>
          <w:shd w:val="clear" w:color="auto" w:fill="FFFF99"/>
          <w:rtl/>
        </w:rPr>
      </w:pPr>
      <w:hyperlink r:id="rId198" w:history="1">
        <w:r w:rsidRPr="002D7711">
          <w:rPr>
            <w:rStyle w:val="Hyperlink"/>
            <w:rFonts w:hint="cs"/>
            <w:vanish/>
            <w:szCs w:val="20"/>
            <w:shd w:val="clear" w:color="auto" w:fill="FFFF99"/>
            <w:rtl/>
          </w:rPr>
          <w:t>ס"ח תשל"ח מס' 880</w:t>
        </w:r>
      </w:hyperlink>
      <w:r w:rsidRPr="002D7711">
        <w:rPr>
          <w:rStyle w:val="default"/>
          <w:rFonts w:cs="FrankRuehl" w:hint="cs"/>
          <w:vanish/>
          <w:szCs w:val="20"/>
          <w:shd w:val="clear" w:color="auto" w:fill="FFFF99"/>
          <w:rtl/>
        </w:rPr>
        <w:t xml:space="preserve"> מיום 5.1.1978 עמ' 48 (</w:t>
      </w:r>
      <w:hyperlink r:id="rId199" w:history="1">
        <w:r w:rsidRPr="002D7711">
          <w:rPr>
            <w:rStyle w:val="Hyperlink"/>
            <w:rFonts w:hint="cs"/>
            <w:vanish/>
            <w:szCs w:val="20"/>
            <w:shd w:val="clear" w:color="auto" w:fill="FFFF99"/>
            <w:rtl/>
          </w:rPr>
          <w:t>ה"ח 1316</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תקנה 9</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9.</w:t>
      </w:r>
      <w:r w:rsidRPr="002D7711">
        <w:rPr>
          <w:rStyle w:val="default"/>
          <w:rFonts w:ascii="FrankRuehl" w:hAnsi="FrankRuehl" w:cs="FrankRuehl" w:hint="cs"/>
          <w:strike/>
          <w:vanish/>
          <w:sz w:val="22"/>
          <w:szCs w:val="22"/>
          <w:shd w:val="clear" w:color="auto" w:fill="FFFF99"/>
          <w:rtl/>
        </w:rPr>
        <w:tab/>
        <w:t>לתקנות אלה ייקרא "תקנות-שעת-חירום (השטחים המוחזקים על-ידי צבא-הגנה לישראל - שיפוט בעבירות ועזרה משפטית), תשכ"ז-1967.</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200"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201"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ביטול תקנה 9</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0"/>
        <w:ind w:left="0"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9.</w:t>
      </w:r>
      <w:r w:rsidRPr="002D7711">
        <w:rPr>
          <w:rStyle w:val="default"/>
          <w:rFonts w:ascii="FrankRuehl" w:hAnsi="FrankRuehl" w:cs="FrankRuehl" w:hint="cs"/>
          <w:strike/>
          <w:vanish/>
          <w:sz w:val="22"/>
          <w:szCs w:val="22"/>
          <w:shd w:val="clear" w:color="auto" w:fill="FFFF99"/>
          <w:rtl/>
        </w:rPr>
        <w:tab/>
        <w:t xml:space="preserve">לתקנות אלה ייקרא "תקנות-שעת-חירום (יהודה והשומרון, חבל עזה, רמת הגולן, סיני ודרום סיני </w:t>
      </w:r>
      <w:r w:rsidRPr="002D7711">
        <w:rPr>
          <w:rStyle w:val="default"/>
          <w:rFonts w:ascii="FrankRuehl" w:hAnsi="FrankRuehl" w:cs="FrankRuehl"/>
          <w:strike/>
          <w:vanish/>
          <w:sz w:val="22"/>
          <w:szCs w:val="22"/>
          <w:shd w:val="clear" w:color="auto" w:fill="FFFF99"/>
          <w:rtl/>
        </w:rPr>
        <w:t>–</w:t>
      </w:r>
      <w:r w:rsidRPr="002D7711">
        <w:rPr>
          <w:rStyle w:val="default"/>
          <w:rFonts w:ascii="FrankRuehl" w:hAnsi="FrankRuehl" w:cs="FrankRuehl" w:hint="cs"/>
          <w:strike/>
          <w:vanish/>
          <w:sz w:val="22"/>
          <w:szCs w:val="22"/>
          <w:shd w:val="clear" w:color="auto" w:fill="FFFF99"/>
          <w:rtl/>
        </w:rPr>
        <w:t xml:space="preserve"> שיפוט בעבירות ועזרה משפטית), תשכ"ז-1967.</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02"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61 (</w:t>
      </w:r>
      <w:hyperlink r:id="rId203"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9</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04"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05"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הממונה יעביר בקשות לעזרה משפטית מטעם מדינת ישראל </w:t>
      </w:r>
      <w:r w:rsidRPr="002D7711">
        <w:rPr>
          <w:rStyle w:val="default"/>
          <w:rFonts w:ascii="FrankRuehl" w:hAnsi="FrankRuehl" w:cs="FrankRuehl" w:hint="cs"/>
          <w:strike/>
          <w:vanish/>
          <w:sz w:val="22"/>
          <w:szCs w:val="22"/>
          <w:shd w:val="clear" w:color="auto" w:fill="FFFF99"/>
          <w:rtl/>
        </w:rPr>
        <w:t>לרשות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למועצה</w:t>
      </w:r>
      <w:r w:rsidRPr="002D7711">
        <w:rPr>
          <w:rStyle w:val="default"/>
          <w:rFonts w:ascii="FrankRuehl" w:hAnsi="FrankRuehl" w:cs="FrankRuehl" w:hint="cs"/>
          <w:vanish/>
          <w:sz w:val="22"/>
          <w:szCs w:val="22"/>
          <w:shd w:val="clear" w:color="auto" w:fill="FFFF99"/>
          <w:rtl/>
        </w:rPr>
        <w:t xml:space="preserve">, יטפל בבקשות כאמור המוגשות מטעם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ויפעל ככל הנדרש ליישום פרק זה </w:t>
      </w:r>
      <w:r w:rsidRPr="002D7711">
        <w:rPr>
          <w:rStyle w:val="default"/>
          <w:rFonts w:ascii="FrankRuehl" w:hAnsi="FrankRuehl" w:cs="FrankRuehl" w:hint="cs"/>
          <w:strike/>
          <w:vanish/>
          <w:sz w:val="22"/>
          <w:szCs w:val="22"/>
          <w:shd w:val="clear" w:color="auto" w:fill="FFFF99"/>
          <w:rtl/>
        </w:rPr>
        <w:t xml:space="preserve">ונספח </w:t>
      </w:r>
      <w:r w:rsidRPr="002D7711">
        <w:rPr>
          <w:rStyle w:val="default"/>
          <w:rFonts w:ascii="FrankRuehl" w:hAnsi="FrankRuehl" w:cs="FrankRuehl" w:hint="cs"/>
          <w:strike/>
          <w:vanish/>
          <w:sz w:val="18"/>
          <w:szCs w:val="18"/>
          <w:shd w:val="clear" w:color="auto" w:fill="FFFF99"/>
        </w:rPr>
        <w:t>III</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 xml:space="preserve">ונספח </w:t>
      </w:r>
      <w:r w:rsidRPr="002D7711">
        <w:rPr>
          <w:rStyle w:val="default"/>
          <w:rFonts w:ascii="FrankRuehl" w:hAnsi="FrankRuehl" w:cs="FrankRuehl"/>
          <w:vanish/>
          <w:sz w:val="18"/>
          <w:szCs w:val="18"/>
          <w:u w:val="single"/>
          <w:shd w:val="clear" w:color="auto" w:fill="FFFF99"/>
        </w:rPr>
        <w:t>IV</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להסכם, לאחר שנוכח כי</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נתמלאו התנאים הדרושים למתן עזרה משפטית.</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ג)</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לצורך ביצוע </w:t>
      </w:r>
      <w:r w:rsidRPr="002D7711">
        <w:rPr>
          <w:rStyle w:val="default"/>
          <w:rFonts w:ascii="FrankRuehl" w:hAnsi="FrankRuehl" w:cs="FrankRuehl" w:hint="cs"/>
          <w:strike/>
          <w:vanish/>
          <w:sz w:val="22"/>
          <w:szCs w:val="22"/>
          <w:shd w:val="clear" w:color="auto" w:fill="FFFF99"/>
          <w:rtl/>
        </w:rPr>
        <w:t xml:space="preserve">נספח </w:t>
      </w:r>
      <w:r w:rsidRPr="002D7711">
        <w:rPr>
          <w:rStyle w:val="default"/>
          <w:rFonts w:ascii="FrankRuehl" w:hAnsi="FrankRuehl" w:cs="FrankRuehl" w:hint="cs"/>
          <w:strike/>
          <w:vanish/>
          <w:sz w:val="18"/>
          <w:szCs w:val="18"/>
          <w:shd w:val="clear" w:color="auto" w:fill="FFFF99"/>
        </w:rPr>
        <w:t>III</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 xml:space="preserve">נספח </w:t>
      </w:r>
      <w:r w:rsidRPr="002D7711">
        <w:rPr>
          <w:rStyle w:val="default"/>
          <w:rFonts w:ascii="FrankRuehl" w:hAnsi="FrankRuehl" w:cs="FrankRuehl"/>
          <w:vanish/>
          <w:sz w:val="18"/>
          <w:szCs w:val="18"/>
          <w:u w:val="single"/>
          <w:shd w:val="clear" w:color="auto" w:fill="FFFF99"/>
        </w:rPr>
        <w:t>IV</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להסכם תהיה לממונה סמכות לתת צווים כלהלן:</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(1)</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צו לגביית הודעה מאדם הנמצא בישראל, שהודעתו דרושה לצורך חקירה פלילית שמנהלת המשטרה הפלסטינית; גביית ההודעה תהיה בנוכחות </w:t>
      </w:r>
      <w:r w:rsidRPr="002D7711">
        <w:rPr>
          <w:rStyle w:val="default"/>
          <w:rFonts w:ascii="FrankRuehl" w:hAnsi="FrankRuehl" w:cs="FrankRuehl"/>
          <w:vanish/>
          <w:sz w:val="22"/>
          <w:szCs w:val="22"/>
          <w:shd w:val="clear" w:color="auto" w:fill="FFFF99"/>
          <w:rtl/>
        </w:rPr>
        <w:t>ש</w:t>
      </w:r>
      <w:r w:rsidRPr="002D7711">
        <w:rPr>
          <w:rStyle w:val="default"/>
          <w:rFonts w:ascii="FrankRuehl" w:hAnsi="FrankRuehl" w:cs="FrankRuehl" w:hint="cs"/>
          <w:vanish/>
          <w:sz w:val="22"/>
          <w:szCs w:val="22"/>
          <w:shd w:val="clear" w:color="auto" w:fill="FFFF99"/>
          <w:rtl/>
        </w:rPr>
        <w:t>וטר פלסטיני, למעט במקרים מיוחדים כפי שתקבע משטרת ישראל;</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(2)</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צו לביצוע פעולות חקירה בישראל, שאינן טעונות מתן צו בית משפט לפי הדין החל בישראל, ולהעברת תוצאותיהן למשטרה הפלסטינית והכל לצורך חקירה שמנהלת המשטרה הפלסטינית;</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3)</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צו למסי</w:t>
      </w:r>
      <w:r w:rsidRPr="002D7711">
        <w:rPr>
          <w:rStyle w:val="default"/>
          <w:rFonts w:ascii="FrankRuehl" w:hAnsi="FrankRuehl" w:cs="FrankRuehl"/>
          <w:vanish/>
          <w:sz w:val="22"/>
          <w:szCs w:val="22"/>
          <w:shd w:val="clear" w:color="auto" w:fill="FFFF99"/>
          <w:rtl/>
        </w:rPr>
        <w:t>ר</w:t>
      </w:r>
      <w:r w:rsidRPr="002D7711">
        <w:rPr>
          <w:rStyle w:val="default"/>
          <w:rFonts w:ascii="FrankRuehl" w:hAnsi="FrankRuehl" w:cs="FrankRuehl" w:hint="cs"/>
          <w:vanish/>
          <w:sz w:val="22"/>
          <w:szCs w:val="22"/>
          <w:shd w:val="clear" w:color="auto" w:fill="FFFF99"/>
          <w:rtl/>
        </w:rPr>
        <w:t xml:space="preserve">ה בישראל של הזמנה למשפט שהוציאה רשות שיפוטית מוסמכת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(4)</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צו למעצרו של מבוקש כאמור בתקנה 10.</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ד)</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פעולה של עזרה משפטית לפי פרק זה תתבצע, לפי בקשת הממונה, בידי מי שמבצע פעולות מסוג זה בישראל ובדרך שהיא מבוצעת בישראל, אלא אם כן נאמר אח</w:t>
      </w:r>
      <w:r w:rsidRPr="002D7711">
        <w:rPr>
          <w:rStyle w:val="default"/>
          <w:rFonts w:ascii="FrankRuehl" w:hAnsi="FrankRuehl" w:cs="FrankRuehl"/>
          <w:vanish/>
          <w:sz w:val="22"/>
          <w:szCs w:val="22"/>
          <w:shd w:val="clear" w:color="auto" w:fill="FFFF99"/>
          <w:rtl/>
        </w:rPr>
        <w:t>ר</w:t>
      </w:r>
      <w:r w:rsidRPr="002D7711">
        <w:rPr>
          <w:rStyle w:val="default"/>
          <w:rFonts w:ascii="FrankRuehl" w:hAnsi="FrankRuehl" w:cs="FrankRuehl" w:hint="cs"/>
          <w:vanish/>
          <w:sz w:val="22"/>
          <w:szCs w:val="22"/>
          <w:shd w:val="clear" w:color="auto" w:fill="FFFF99"/>
          <w:rtl/>
        </w:rPr>
        <w:t>ת בתקנות אלה.</w:t>
      </w:r>
    </w:p>
    <w:p w:rsidR="003C0AF8" w:rsidRDefault="003C0AF8">
      <w:pPr>
        <w:pStyle w:val="P00"/>
        <w:spacing w:before="0"/>
        <w:ind w:left="0" w:right="1134"/>
        <w:rPr>
          <w:rStyle w:val="default"/>
          <w:rFonts w:cs="FrankRuehl" w:hint="cs"/>
          <w:sz w:val="2"/>
          <w:szCs w:val="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ה)</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לבקשות של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ולמסמכים הנלווים להן יצורף תרגום מאושר לעברית, ולבקשות המוגשות </w:t>
      </w:r>
      <w:r w:rsidRPr="002D7711">
        <w:rPr>
          <w:rStyle w:val="default"/>
          <w:rFonts w:ascii="FrankRuehl" w:hAnsi="FrankRuehl" w:cs="FrankRuehl" w:hint="cs"/>
          <w:strike/>
          <w:vanish/>
          <w:sz w:val="22"/>
          <w:szCs w:val="22"/>
          <w:shd w:val="clear" w:color="auto" w:fill="FFFF99"/>
          <w:rtl/>
        </w:rPr>
        <w:t>לרשות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למועצה</w:t>
      </w:r>
      <w:r w:rsidRPr="002D7711">
        <w:rPr>
          <w:rStyle w:val="default"/>
          <w:rFonts w:ascii="FrankRuehl" w:hAnsi="FrankRuehl" w:cs="FrankRuehl" w:hint="cs"/>
          <w:vanish/>
          <w:sz w:val="22"/>
          <w:szCs w:val="22"/>
          <w:shd w:val="clear" w:color="auto" w:fill="FFFF99"/>
          <w:rtl/>
        </w:rPr>
        <w:t xml:space="preserve"> יצורף תרגום מאושר לערבית.</w:t>
      </w:r>
      <w:bookmarkEnd w:id="73"/>
    </w:p>
    <w:p w:rsidR="003C0AF8" w:rsidRDefault="003C0AF8">
      <w:pPr>
        <w:pStyle w:val="P00"/>
        <w:ind w:left="0" w:right="1134"/>
        <w:rPr>
          <w:rStyle w:val="default"/>
          <w:rFonts w:cs="FrankRuehl"/>
          <w:rtl/>
        </w:rPr>
      </w:pPr>
      <w:bookmarkStart w:id="74" w:name="Seif26"/>
      <w:bookmarkEnd w:id="74"/>
      <w:r>
        <w:rPr>
          <w:lang w:val="he-IL"/>
        </w:rPr>
        <w:pict>
          <v:rect id="_x0000_s2122" style="position:absolute;left:0;text-align:left;margin-left:464.5pt;margin-top:8.05pt;width:75.05pt;height:47.4pt;z-index:251659776"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ה</w:t>
                  </w:r>
                  <w:r>
                    <w:rPr>
                      <w:rFonts w:cs="Miriam" w:hint="cs"/>
                      <w:szCs w:val="18"/>
                      <w:rtl/>
                    </w:rPr>
                    <w:t xml:space="preserve">עברת מבוקש למועצה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הוגשה בקשה על ידי המועצה להעביר לידיה מבוקש, רשאי היועץ המשפטי לממשלה, לאחר התייעצות עם שר המשפטים, ולאחר שנוכח כי נתמלאו התנאים להעברת המבוקש בהתאם להסכם, להורות על העברתו למועצה; לענין תקנה זו, "מבוקש" </w:t>
      </w:r>
      <w:r w:rsidR="00466900">
        <w:rPr>
          <w:rStyle w:val="default"/>
          <w:rFonts w:cs="FrankRuehl" w:hint="eastAsia"/>
          <w:rtl/>
        </w:rPr>
        <w:t>–</w:t>
      </w:r>
      <w:r>
        <w:rPr>
          <w:rStyle w:val="default"/>
          <w:rFonts w:cs="FrankRuehl" w:hint="cs"/>
          <w:rtl/>
        </w:rPr>
        <w:t xml:space="preserve"> מי שאינו ישראלי והוא חשוד, נאשם או נידון ש</w:t>
      </w:r>
      <w:r>
        <w:rPr>
          <w:rStyle w:val="default"/>
          <w:rFonts w:cs="FrankRuehl"/>
          <w:rtl/>
        </w:rPr>
        <w:t>ט</w:t>
      </w:r>
      <w:r>
        <w:rPr>
          <w:rStyle w:val="default"/>
          <w:rFonts w:cs="FrankRuehl" w:hint="cs"/>
          <w:rtl/>
        </w:rPr>
        <w:t>רם ריצה את מלוא עונשו, בעבירה שהיא בסמכות השיפוט של המועצה.</w:t>
      </w:r>
    </w:p>
    <w:p w:rsidR="003C0AF8" w:rsidRDefault="003C0AF8">
      <w:pPr>
        <w:pStyle w:val="P00"/>
        <w:ind w:left="0" w:right="1134"/>
        <w:rPr>
          <w:rStyle w:val="default"/>
          <w:rFonts w:cs="FrankRuehl"/>
          <w:rtl/>
        </w:rPr>
      </w:pPr>
      <w:r>
        <w:rPr>
          <w:lang w:val="he-IL"/>
        </w:rPr>
        <w:pict>
          <v:rect id="_x0000_s2123" style="position:absolute;left:0;text-align:left;margin-left:464.5pt;margin-top:8.05pt;width:75.05pt;height:23.55pt;z-index:251660800"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כאמור תהיה מנומקת ונתמכת בצו מעצר שהוציא בית משפט מוסמך בשטחי המועצה הפלסטינית.</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בקשה כאמור רשאי הממונה להורות לשוטר לעצור את המבוקש. המבוקש יובא, תו</w:t>
      </w:r>
      <w:r>
        <w:rPr>
          <w:rStyle w:val="default"/>
          <w:rFonts w:cs="FrankRuehl"/>
          <w:rtl/>
        </w:rPr>
        <w:t>ך</w:t>
      </w:r>
      <w:r>
        <w:rPr>
          <w:rStyle w:val="default"/>
          <w:rFonts w:cs="FrankRuehl" w:hint="cs"/>
          <w:rtl/>
        </w:rPr>
        <w:t xml:space="preserve"> 48 שעות בפני שופט בית משפט שלום אשר רשאי לצוות על מעצרו עד למתן החלטה בבקשת ההעברה. תקופת המעצר לפי תקנת משנה זו לא תעלה על שלושים ימים אלא אם כן ביקש היועץ המשפטי לממשלה להאריכה על יסוד נסיבות המעכבות את ההחלטה.</w:t>
      </w:r>
    </w:p>
    <w:p w:rsidR="003C0AF8" w:rsidRDefault="003C0AF8">
      <w:pPr>
        <w:pStyle w:val="P00"/>
        <w:ind w:left="0" w:right="1134"/>
        <w:rPr>
          <w:rStyle w:val="default"/>
          <w:rFonts w:cs="FrankRuehl"/>
          <w:rtl/>
        </w:rPr>
      </w:pPr>
      <w:r>
        <w:rPr>
          <w:rtl/>
          <w:lang w:val="he-IL"/>
        </w:rPr>
        <w:pict>
          <v:shape id="_x0000_s2201" type="#_x0000_t202" style="position:absolute;left:0;text-align:left;margin-left:470.25pt;margin-top:7.1pt;width:1in;height:16.8pt;z-index:251708928"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החלטת היועץ המשפטי לממשלה להעביר את </w:t>
      </w:r>
      <w:r>
        <w:rPr>
          <w:rStyle w:val="default"/>
          <w:rFonts w:cs="FrankRuehl"/>
          <w:rtl/>
        </w:rPr>
        <w:t>ה</w:t>
      </w:r>
      <w:r>
        <w:rPr>
          <w:rStyle w:val="default"/>
          <w:rFonts w:cs="FrankRuehl" w:hint="cs"/>
          <w:rtl/>
        </w:rPr>
        <w:t>מבוקש לידי המועצה לפי תקנת משנה (א) תשמש אסמכתה להחזקת המבוקש במעצר עד להעברתו לידי המועצה.</w:t>
      </w:r>
    </w:p>
    <w:p w:rsidR="003C0AF8" w:rsidRDefault="003C0AF8">
      <w:pPr>
        <w:pStyle w:val="P00"/>
        <w:ind w:left="0" w:right="1134"/>
        <w:rPr>
          <w:rStyle w:val="default"/>
          <w:rFonts w:cs="FrankRuehl"/>
          <w:rtl/>
        </w:rPr>
      </w:pPr>
      <w:r>
        <w:rPr>
          <w:rtl/>
          <w:lang w:eastAsia="en-US" w:bidi="ar-SA"/>
        </w:rPr>
        <w:pict>
          <v:rect id="_x0000_s2176" style="position:absolute;left:0;text-align:left;margin-left:464.35pt;margin-top:7.1pt;width:75.05pt;height:23.55pt;z-index:251690496"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הממונה רשאי, על סמך בקשה מטעם המועצה הנתמכת בצו מעצר שהוציא בית משפט בשטחי המועצה הפלסטינית, להורות לשוטר לעצור מבוקש שהמועצה עומדת לבקש את העברתו, אם הוא סבו</w:t>
      </w:r>
      <w:r>
        <w:rPr>
          <w:rStyle w:val="default"/>
          <w:rFonts w:cs="FrankRuehl"/>
          <w:rtl/>
        </w:rPr>
        <w:t>ר</w:t>
      </w:r>
      <w:r>
        <w:rPr>
          <w:rStyle w:val="default"/>
          <w:rFonts w:cs="FrankRuehl" w:hint="cs"/>
          <w:rtl/>
        </w:rPr>
        <w:t xml:space="preserve"> כי המעצר דרוש להבטחת העברתו של המבוקש. מבוקש שנעצר כאמור יובא, תוך 48 שעות, לפני שופט בית משפט שלום, אשר רשאי להאריך את מעצרו לתקופה שלא תעלה על 15 ימים.</w:t>
      </w:r>
    </w:p>
    <w:p w:rsidR="003C0AF8" w:rsidRDefault="003C0AF8">
      <w:pPr>
        <w:pStyle w:val="P00"/>
        <w:ind w:left="0" w:right="1134"/>
        <w:rPr>
          <w:rStyle w:val="default"/>
          <w:rFonts w:cs="FrankRuehl"/>
          <w:rtl/>
        </w:rPr>
      </w:pPr>
      <w:r>
        <w:rPr>
          <w:rtl/>
          <w:lang w:eastAsia="en-US" w:bidi="ar-SA"/>
        </w:rPr>
        <w:pict>
          <v:rect id="_x0000_s2175" style="position:absolute;left:0;text-align:left;margin-left:464.35pt;margin-top:7.1pt;width:75.05pt;height:23.55pt;z-index:251689472"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אף האמור בתקנה זו, לא יועבר מבוקש למועצה באחד מאלה:</w:t>
      </w:r>
    </w:p>
    <w:p w:rsidR="003C0AF8" w:rsidRDefault="003C0AF8">
      <w:pPr>
        <w:pStyle w:val="P22"/>
        <w:ind w:left="1021" w:right="1134"/>
        <w:rPr>
          <w:rStyle w:val="default"/>
          <w:rFonts w:cs="FrankRuehl"/>
          <w:rtl/>
        </w:rPr>
      </w:pPr>
      <w:r>
        <w:rPr>
          <w:rtl/>
          <w:lang w:val="he-IL"/>
        </w:rPr>
        <w:pict>
          <v:shape id="_x0000_s2202" type="#_x0000_t202" style="position:absolute;left:0;text-align:left;margin-left:470.25pt;margin-top:7.1pt;width:1in;height:16.8pt;z-index:251709952"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v:shape>
        </w:pict>
      </w:r>
      <w:r>
        <w:rPr>
          <w:rStyle w:val="default"/>
          <w:rFonts w:cs="FrankRuehl"/>
          <w:rtl/>
        </w:rPr>
        <w:t>(1)</w:t>
      </w:r>
      <w:r>
        <w:rPr>
          <w:rStyle w:val="default"/>
          <w:rFonts w:cs="FrankRuehl"/>
          <w:rtl/>
        </w:rPr>
        <w:tab/>
      </w:r>
      <w:r>
        <w:rPr>
          <w:rStyle w:val="default"/>
          <w:rFonts w:cs="FrankRuehl" w:hint="cs"/>
          <w:rtl/>
        </w:rPr>
        <w:t>דינה של העבירה שבשלה התבקשה ההעברה ה</w:t>
      </w:r>
      <w:r>
        <w:rPr>
          <w:rStyle w:val="default"/>
          <w:rFonts w:cs="FrankRuehl"/>
          <w:rtl/>
        </w:rPr>
        <w:t>ו</w:t>
      </w:r>
      <w:r>
        <w:rPr>
          <w:rStyle w:val="default"/>
          <w:rFonts w:cs="FrankRuehl" w:hint="cs"/>
          <w:rtl/>
        </w:rPr>
        <w:t>א עונש מוות, והמועצה לא התחייבה שלא יוטל עליו עונש כאמור, או שאם יוטל, יוחלף בעונש קל מזה;</w:t>
      </w:r>
    </w:p>
    <w:p w:rsidR="003C0AF8" w:rsidRDefault="003C0AF8">
      <w:pPr>
        <w:pStyle w:val="P22"/>
        <w:ind w:left="1021" w:right="1134"/>
        <w:rPr>
          <w:rStyle w:val="default"/>
          <w:rFonts w:cs="FrankRuehl"/>
          <w:rtl/>
        </w:rPr>
      </w:pPr>
      <w:r>
        <w:rPr>
          <w:rtl/>
          <w:lang w:val="he-IL"/>
        </w:rPr>
        <w:pict>
          <v:shape id="_x0000_s2203" type="#_x0000_t202" style="position:absolute;left:0;text-align:left;margin-left:470.25pt;margin-top:7.1pt;width:1in;height:16.8pt;z-index:251710976"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v:shape>
        </w:pict>
      </w:r>
      <w:r>
        <w:rPr>
          <w:rStyle w:val="default"/>
          <w:rFonts w:cs="FrankRuehl"/>
          <w:rtl/>
        </w:rPr>
        <w:t>(2)</w:t>
      </w:r>
      <w:r>
        <w:rPr>
          <w:rStyle w:val="default"/>
          <w:rFonts w:cs="FrankRuehl"/>
          <w:rtl/>
        </w:rPr>
        <w:tab/>
      </w:r>
      <w:r>
        <w:rPr>
          <w:rStyle w:val="default"/>
          <w:rFonts w:cs="FrankRuehl" w:hint="cs"/>
          <w:rtl/>
        </w:rPr>
        <w:t>המועצה לא התחייבה שהמבוקש לא יועמד לדין בשטחי המועצה הפלסטינית בשל עבירה אחרת מזו שבשלה התבקשה העברתו.</w:t>
      </w:r>
    </w:p>
    <w:p w:rsidR="003C0AF8" w:rsidRDefault="003C0AF8">
      <w:pPr>
        <w:pStyle w:val="P00"/>
        <w:ind w:left="0" w:right="1134"/>
        <w:rPr>
          <w:rStyle w:val="default"/>
          <w:rFonts w:cs="FrankRuehl"/>
          <w:rtl/>
        </w:rPr>
      </w:pPr>
      <w:r>
        <w:rPr>
          <w:rtl/>
          <w:lang w:val="he-IL"/>
        </w:rPr>
        <w:pict>
          <v:shape id="_x0000_s2186" type="#_x0000_t202" style="position:absolute;left:0;text-align:left;margin-left:470.25pt;margin-top:7.1pt;width:1in;height:16.8pt;z-index:251694592"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העברתו של מבוקש שהוא תוש</w:t>
      </w:r>
      <w:r>
        <w:rPr>
          <w:rStyle w:val="default"/>
          <w:rFonts w:cs="FrankRuehl"/>
          <w:rtl/>
        </w:rPr>
        <w:t>ב</w:t>
      </w:r>
      <w:r>
        <w:rPr>
          <w:rStyle w:val="default"/>
          <w:rFonts w:cs="FrankRuehl" w:hint="cs"/>
          <w:rtl/>
        </w:rPr>
        <w:t xml:space="preserve"> מדינת חוץ תהיה כפופה להוראות ההסכם, בתיאום עם מדינת המוצא שלו ובשים לב לאמנות בין-לאומיות שישראל צד להן; אולם מבוקש תושב חוץ שלא הועבר למועצה ניתן להעמידו לדין בישראל, לפי הדין החל בישראל כאילו נעברה העבירה בישראל, אם החליט על כך היועץ המשפטי לממשלה וה</w:t>
      </w:r>
      <w:r>
        <w:rPr>
          <w:rStyle w:val="default"/>
          <w:rFonts w:cs="FrankRuehl"/>
          <w:rtl/>
        </w:rPr>
        <w:t>מו</w:t>
      </w:r>
      <w:r>
        <w:rPr>
          <w:rStyle w:val="default"/>
          <w:rFonts w:cs="FrankRuehl" w:hint="cs"/>
          <w:rtl/>
        </w:rPr>
        <w:t>עצה נתנה הסכמתה לכך.</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הממונה רשאי לעכב את העברתו של מבוקש שנמצא במעצר או במאסר בישראל, עד תום תקופת מעצרו או מאסרו.</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אין בתקנה זו כדי למנוע פעולה לפי כל דין כלפי מי שנמצא בישראל שלא כדין.</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75" w:name="Rov74"/>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0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62 (</w:t>
      </w:r>
      <w:hyperlink r:id="rId20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10</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08"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09"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הוגשה בקשה על ידי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להעביר לידיה מבוקש, רשאי היועץ המשפטי לממשלה, לאחר התייעצות עם שר המשפטים, ולאחר שנוכח כי נתמלאו התנאים להעברת המבוקש בהתאם להסכם, להורות על העברתו </w:t>
      </w:r>
      <w:r w:rsidRPr="002D7711">
        <w:rPr>
          <w:rStyle w:val="default"/>
          <w:rFonts w:ascii="FrankRuehl" w:hAnsi="FrankRuehl" w:cs="FrankRuehl" w:hint="cs"/>
          <w:strike/>
          <w:vanish/>
          <w:sz w:val="22"/>
          <w:szCs w:val="22"/>
          <w:shd w:val="clear" w:color="auto" w:fill="FFFF99"/>
          <w:rtl/>
        </w:rPr>
        <w:t>לרשות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למועצה</w:t>
      </w:r>
      <w:r w:rsidRPr="002D7711">
        <w:rPr>
          <w:rStyle w:val="default"/>
          <w:rFonts w:ascii="FrankRuehl" w:hAnsi="FrankRuehl" w:cs="FrankRuehl" w:hint="cs"/>
          <w:vanish/>
          <w:sz w:val="22"/>
          <w:szCs w:val="22"/>
          <w:shd w:val="clear" w:color="auto" w:fill="FFFF99"/>
          <w:rtl/>
        </w:rPr>
        <w:t>; לענין תקנה זו, "מבוקש" - מי שאינו ישראלי והוא חשוד, נאשם או נידון ש</w:t>
      </w:r>
      <w:r w:rsidRPr="002D7711">
        <w:rPr>
          <w:rStyle w:val="default"/>
          <w:rFonts w:ascii="FrankRuehl" w:hAnsi="FrankRuehl" w:cs="FrankRuehl"/>
          <w:vanish/>
          <w:sz w:val="22"/>
          <w:szCs w:val="22"/>
          <w:shd w:val="clear" w:color="auto" w:fill="FFFF99"/>
          <w:rtl/>
        </w:rPr>
        <w:t>ט</w:t>
      </w:r>
      <w:r w:rsidRPr="002D7711">
        <w:rPr>
          <w:rStyle w:val="default"/>
          <w:rFonts w:ascii="FrankRuehl" w:hAnsi="FrankRuehl" w:cs="FrankRuehl" w:hint="cs"/>
          <w:vanish/>
          <w:sz w:val="22"/>
          <w:szCs w:val="22"/>
          <w:shd w:val="clear" w:color="auto" w:fill="FFFF99"/>
          <w:rtl/>
        </w:rPr>
        <w:t>רם ריצה את מלוא עונשו, בעבירה שהיא בסמכות השיפוט של המועצה.</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בקשה כאמור תהיה מנומקת ונתמכת בצו מעצר שהוציא בית משפט מוסמך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ג)</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הוגשה בקשה כאמור רשאי הממונה להורות לשוטר לעצור את המבוקש. המבוקש יובא, תו</w:t>
      </w:r>
      <w:r w:rsidRPr="002D7711">
        <w:rPr>
          <w:rStyle w:val="default"/>
          <w:rFonts w:ascii="FrankRuehl" w:hAnsi="FrankRuehl" w:cs="FrankRuehl"/>
          <w:vanish/>
          <w:sz w:val="22"/>
          <w:szCs w:val="22"/>
          <w:shd w:val="clear" w:color="auto" w:fill="FFFF99"/>
          <w:rtl/>
        </w:rPr>
        <w:t>ך</w:t>
      </w:r>
      <w:r w:rsidRPr="002D7711">
        <w:rPr>
          <w:rStyle w:val="default"/>
          <w:rFonts w:ascii="FrankRuehl" w:hAnsi="FrankRuehl" w:cs="FrankRuehl" w:hint="cs"/>
          <w:vanish/>
          <w:sz w:val="22"/>
          <w:szCs w:val="22"/>
          <w:shd w:val="clear" w:color="auto" w:fill="FFFF99"/>
          <w:rtl/>
        </w:rPr>
        <w:t xml:space="preserve"> 48 שעות בפני שופט בית משפט שלום אשר רשאי לצוות על מעצרו עד למתן החלטה בבקשת ההעברה. תקופת המעצר לפי תקנת משנה זו לא תעלה על שלושים ימים אלא אם כן ביקש היועץ המשפטי לממשלה להאריכה על יסוד נסיבות המעכבות את ההחלטה.</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ד)</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החלטת היועץ המשפטי לממשלה להעביר את </w:t>
      </w:r>
      <w:r w:rsidRPr="002D7711">
        <w:rPr>
          <w:rStyle w:val="default"/>
          <w:rFonts w:ascii="FrankRuehl" w:hAnsi="FrankRuehl" w:cs="FrankRuehl"/>
          <w:vanish/>
          <w:sz w:val="22"/>
          <w:szCs w:val="22"/>
          <w:shd w:val="clear" w:color="auto" w:fill="FFFF99"/>
          <w:rtl/>
        </w:rPr>
        <w:t>ה</w:t>
      </w:r>
      <w:r w:rsidRPr="002D7711">
        <w:rPr>
          <w:rStyle w:val="default"/>
          <w:rFonts w:ascii="FrankRuehl" w:hAnsi="FrankRuehl" w:cs="FrankRuehl" w:hint="cs"/>
          <w:vanish/>
          <w:sz w:val="22"/>
          <w:szCs w:val="22"/>
          <w:shd w:val="clear" w:color="auto" w:fill="FFFF99"/>
          <w:rtl/>
        </w:rPr>
        <w:t xml:space="preserve">מבוקש לידי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לפי תקנת משנה (א) תשמש אסמכתה להחזקת המבוקש במעצר עד להעברתו לידי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ה)</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הממונה רשאי, על סמך בקשה מטעם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הנתמכת בצו מעצר שהוציא בית משפט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להורות לשוטר לעצור מבוקש </w:t>
      </w:r>
      <w:r w:rsidRPr="002D7711">
        <w:rPr>
          <w:rStyle w:val="default"/>
          <w:rFonts w:ascii="FrankRuehl" w:hAnsi="FrankRuehl" w:cs="FrankRuehl" w:hint="cs"/>
          <w:strike/>
          <w:vanish/>
          <w:sz w:val="22"/>
          <w:szCs w:val="22"/>
          <w:shd w:val="clear" w:color="auto" w:fill="FFFF99"/>
          <w:rtl/>
        </w:rPr>
        <w:t>שהרשות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שהמועצה</w:t>
      </w:r>
      <w:r w:rsidRPr="002D7711">
        <w:rPr>
          <w:rStyle w:val="default"/>
          <w:rFonts w:ascii="FrankRuehl" w:hAnsi="FrankRuehl" w:cs="FrankRuehl" w:hint="cs"/>
          <w:vanish/>
          <w:sz w:val="22"/>
          <w:szCs w:val="22"/>
          <w:shd w:val="clear" w:color="auto" w:fill="FFFF99"/>
          <w:rtl/>
        </w:rPr>
        <w:t xml:space="preserve"> עומדת לבקש את העברתו, אם הוא סבו</w:t>
      </w:r>
      <w:r w:rsidRPr="002D7711">
        <w:rPr>
          <w:rStyle w:val="default"/>
          <w:rFonts w:ascii="FrankRuehl" w:hAnsi="FrankRuehl" w:cs="FrankRuehl"/>
          <w:vanish/>
          <w:sz w:val="22"/>
          <w:szCs w:val="22"/>
          <w:shd w:val="clear" w:color="auto" w:fill="FFFF99"/>
          <w:rtl/>
        </w:rPr>
        <w:t>ר</w:t>
      </w:r>
      <w:r w:rsidRPr="002D7711">
        <w:rPr>
          <w:rStyle w:val="default"/>
          <w:rFonts w:ascii="FrankRuehl" w:hAnsi="FrankRuehl" w:cs="FrankRuehl" w:hint="cs"/>
          <w:vanish/>
          <w:sz w:val="22"/>
          <w:szCs w:val="22"/>
          <w:shd w:val="clear" w:color="auto" w:fill="FFFF99"/>
          <w:rtl/>
        </w:rPr>
        <w:t xml:space="preserve"> כי המעצר דרוש להבטחת העברתו של המבוקש. מבוקש שנעצר כאמור יובא, תוך 48 שעות, לפני שופט בית משפט שלום, אשר רשאי להאריך את מעצרו לתקופה שלא תעלה על 15 ימים.</w:t>
      </w:r>
    </w:p>
    <w:p w:rsidR="003C0AF8" w:rsidRPr="002D7711" w:rsidRDefault="003C0AF8">
      <w:pPr>
        <w:pStyle w:val="P00"/>
        <w:spacing w:before="0"/>
        <w:ind w:left="0" w:right="1134"/>
        <w:rPr>
          <w:rStyle w:val="default"/>
          <w:rFonts w:ascii="FrankRuehl" w:hAnsi="FrankRuehl" w:cs="FrankRuehl"/>
          <w:vanish/>
          <w:sz w:val="22"/>
          <w:szCs w:val="22"/>
          <w:shd w:val="clear" w:color="auto" w:fill="FFFF99"/>
          <w:rtl/>
        </w:rPr>
      </w:pPr>
      <w:r w:rsidRPr="002D7711">
        <w:rPr>
          <w:rFonts w:ascii="FrankRuehl" w:hAnsi="FrankRuehl"/>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ו)</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על אף האמור בתקנה זו, לא יועבר מבוקש </w:t>
      </w:r>
      <w:r w:rsidRPr="002D7711">
        <w:rPr>
          <w:rStyle w:val="default"/>
          <w:rFonts w:ascii="FrankRuehl" w:hAnsi="FrankRuehl" w:cs="FrankRuehl" w:hint="cs"/>
          <w:strike/>
          <w:vanish/>
          <w:sz w:val="22"/>
          <w:szCs w:val="22"/>
          <w:shd w:val="clear" w:color="auto" w:fill="FFFF99"/>
          <w:rtl/>
        </w:rPr>
        <w:t>לרשות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למועצה</w:t>
      </w:r>
      <w:r w:rsidRPr="002D7711">
        <w:rPr>
          <w:rStyle w:val="default"/>
          <w:rFonts w:ascii="FrankRuehl" w:hAnsi="FrankRuehl" w:cs="FrankRuehl" w:hint="cs"/>
          <w:vanish/>
          <w:sz w:val="22"/>
          <w:szCs w:val="22"/>
          <w:shd w:val="clear" w:color="auto" w:fill="FFFF99"/>
          <w:rtl/>
        </w:rPr>
        <w:t xml:space="preserve"> באחד מאלה:</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(1)</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דינה של העבירה שבשלה התבקשה ההעברה ה</w:t>
      </w:r>
      <w:r w:rsidRPr="002D7711">
        <w:rPr>
          <w:rStyle w:val="default"/>
          <w:rFonts w:ascii="FrankRuehl" w:hAnsi="FrankRuehl" w:cs="FrankRuehl"/>
          <w:vanish/>
          <w:sz w:val="22"/>
          <w:szCs w:val="22"/>
          <w:shd w:val="clear" w:color="auto" w:fill="FFFF99"/>
          <w:rtl/>
        </w:rPr>
        <w:t>ו</w:t>
      </w:r>
      <w:r w:rsidRPr="002D7711">
        <w:rPr>
          <w:rStyle w:val="default"/>
          <w:rFonts w:ascii="FrankRuehl" w:hAnsi="FrankRuehl" w:cs="FrankRuehl" w:hint="cs"/>
          <w:vanish/>
          <w:sz w:val="22"/>
          <w:szCs w:val="22"/>
          <w:shd w:val="clear" w:color="auto" w:fill="FFFF99"/>
          <w:rtl/>
        </w:rPr>
        <w:t xml:space="preserve">א עונש מוות, </w:t>
      </w:r>
      <w:r w:rsidRPr="002D7711">
        <w:rPr>
          <w:rStyle w:val="default"/>
          <w:rFonts w:ascii="FrankRuehl" w:hAnsi="FrankRuehl" w:cs="FrankRuehl" w:hint="cs"/>
          <w:strike/>
          <w:vanish/>
          <w:sz w:val="22"/>
          <w:szCs w:val="22"/>
          <w:shd w:val="clear" w:color="auto" w:fill="FFFF99"/>
          <w:rtl/>
        </w:rPr>
        <w:t>והרשות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והמועצה</w:t>
      </w:r>
      <w:r w:rsidRPr="002D7711">
        <w:rPr>
          <w:rStyle w:val="default"/>
          <w:rFonts w:ascii="FrankRuehl" w:hAnsi="FrankRuehl" w:cs="FrankRuehl" w:hint="cs"/>
          <w:vanish/>
          <w:sz w:val="22"/>
          <w:szCs w:val="22"/>
          <w:shd w:val="clear" w:color="auto" w:fill="FFFF99"/>
          <w:rtl/>
        </w:rPr>
        <w:t xml:space="preserve"> לא התחייבה שלא יוטל עליו עונש כאמור, או שאם יוטל, יוחלף בעונש קל מזה;</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(2)</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לא התחייבה שהמבוקש לא יועמד לדין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בשל עבירה אחרת מזו שבשלה התבקשה העברתו.</w:t>
      </w:r>
    </w:p>
    <w:p w:rsidR="003C0AF8" w:rsidRDefault="003C0AF8">
      <w:pPr>
        <w:pStyle w:val="P00"/>
        <w:spacing w:before="0"/>
        <w:ind w:left="0" w:right="1134"/>
        <w:rPr>
          <w:rStyle w:val="default"/>
          <w:rFonts w:ascii="FrankRuehl" w:hAnsi="FrankRuehl" w:cs="FrankRuehl" w:hint="cs"/>
          <w:sz w:val="2"/>
          <w:szCs w:val="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ז)</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העברתו של מבוקש שהוא תוש</w:t>
      </w:r>
      <w:r w:rsidRPr="002D7711">
        <w:rPr>
          <w:rStyle w:val="default"/>
          <w:rFonts w:ascii="FrankRuehl" w:hAnsi="FrankRuehl" w:cs="FrankRuehl"/>
          <w:vanish/>
          <w:sz w:val="22"/>
          <w:szCs w:val="22"/>
          <w:shd w:val="clear" w:color="auto" w:fill="FFFF99"/>
          <w:rtl/>
        </w:rPr>
        <w:t>ב</w:t>
      </w:r>
      <w:r w:rsidRPr="002D7711">
        <w:rPr>
          <w:rStyle w:val="default"/>
          <w:rFonts w:ascii="FrankRuehl" w:hAnsi="FrankRuehl" w:cs="FrankRuehl" w:hint="cs"/>
          <w:vanish/>
          <w:sz w:val="22"/>
          <w:szCs w:val="22"/>
          <w:shd w:val="clear" w:color="auto" w:fill="FFFF99"/>
          <w:rtl/>
        </w:rPr>
        <w:t xml:space="preserve"> מדינת חוץ תהיה כפופה להוראות ההסכם, בתיאום עם מדינת המוצא שלו ובשים לב לאמנות בין -לאומיות שישראל צד להן; אולם מבוקש תושב חוץ שלא הועבר </w:t>
      </w:r>
      <w:r w:rsidRPr="002D7711">
        <w:rPr>
          <w:rStyle w:val="default"/>
          <w:rFonts w:ascii="FrankRuehl" w:hAnsi="FrankRuehl" w:cs="FrankRuehl" w:hint="cs"/>
          <w:strike/>
          <w:vanish/>
          <w:sz w:val="22"/>
          <w:szCs w:val="22"/>
          <w:shd w:val="clear" w:color="auto" w:fill="FFFF99"/>
          <w:rtl/>
        </w:rPr>
        <w:t>לרשות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למועצה</w:t>
      </w:r>
      <w:r w:rsidRPr="002D7711">
        <w:rPr>
          <w:rStyle w:val="default"/>
          <w:rFonts w:ascii="FrankRuehl" w:hAnsi="FrankRuehl" w:cs="FrankRuehl" w:hint="cs"/>
          <w:vanish/>
          <w:sz w:val="22"/>
          <w:szCs w:val="22"/>
          <w:shd w:val="clear" w:color="auto" w:fill="FFFF99"/>
          <w:rtl/>
        </w:rPr>
        <w:t xml:space="preserve"> ניתן להעמידו לדין בישראל, לפי הדין החל בישראל כאילו נעברה העבירה בישראל, אם החליט על כך היועץ המשפטי לממשלה </w:t>
      </w:r>
      <w:r w:rsidRPr="002D7711">
        <w:rPr>
          <w:rStyle w:val="default"/>
          <w:rFonts w:ascii="FrankRuehl" w:hAnsi="FrankRuehl" w:cs="FrankRuehl" w:hint="cs"/>
          <w:strike/>
          <w:vanish/>
          <w:sz w:val="22"/>
          <w:szCs w:val="22"/>
          <w:shd w:val="clear" w:color="auto" w:fill="FFFF99"/>
          <w:rtl/>
        </w:rPr>
        <w:t>והרשות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וה</w:t>
      </w:r>
      <w:r w:rsidRPr="002D7711">
        <w:rPr>
          <w:rStyle w:val="default"/>
          <w:rFonts w:ascii="FrankRuehl" w:hAnsi="FrankRuehl" w:cs="FrankRuehl"/>
          <w:vanish/>
          <w:sz w:val="22"/>
          <w:szCs w:val="22"/>
          <w:u w:val="single"/>
          <w:shd w:val="clear" w:color="auto" w:fill="FFFF99"/>
          <w:rtl/>
        </w:rPr>
        <w:t>מו</w:t>
      </w:r>
      <w:r w:rsidRPr="002D7711">
        <w:rPr>
          <w:rStyle w:val="default"/>
          <w:rFonts w:ascii="FrankRuehl" w:hAnsi="FrankRuehl" w:cs="FrankRuehl" w:hint="cs"/>
          <w:vanish/>
          <w:sz w:val="22"/>
          <w:szCs w:val="22"/>
          <w:u w:val="single"/>
          <w:shd w:val="clear" w:color="auto" w:fill="FFFF99"/>
          <w:rtl/>
        </w:rPr>
        <w:t>עצה</w:t>
      </w:r>
      <w:r w:rsidRPr="002D7711">
        <w:rPr>
          <w:rStyle w:val="default"/>
          <w:rFonts w:ascii="FrankRuehl" w:hAnsi="FrankRuehl" w:cs="FrankRuehl" w:hint="cs"/>
          <w:vanish/>
          <w:sz w:val="22"/>
          <w:szCs w:val="22"/>
          <w:shd w:val="clear" w:color="auto" w:fill="FFFF99"/>
          <w:rtl/>
        </w:rPr>
        <w:t xml:space="preserve"> נתנה הסכמתה לכך.</w:t>
      </w:r>
      <w:bookmarkEnd w:id="75"/>
    </w:p>
    <w:p w:rsidR="003C0AF8" w:rsidRDefault="003C0AF8">
      <w:pPr>
        <w:pStyle w:val="P00"/>
        <w:ind w:left="0" w:right="1134"/>
        <w:rPr>
          <w:rStyle w:val="default"/>
          <w:rFonts w:cs="FrankRuehl"/>
          <w:rtl/>
        </w:rPr>
      </w:pPr>
      <w:bookmarkStart w:id="76" w:name="Seif27"/>
      <w:bookmarkEnd w:id="76"/>
      <w:r>
        <w:rPr>
          <w:lang w:val="he-IL"/>
        </w:rPr>
        <w:pict>
          <v:rect id="_x0000_s2124" style="position:absolute;left:0;text-align:left;margin-left:464.5pt;margin-top:8.05pt;width:75.05pt;height:54.8pt;z-index:251661824"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מ</w:t>
                  </w:r>
                  <w:r>
                    <w:rPr>
                      <w:rFonts w:cs="Miriam" w:hint="cs"/>
                      <w:szCs w:val="18"/>
                      <w:rtl/>
                    </w:rPr>
                    <w:t xml:space="preserve">שטרת ישראל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לצורך ביצוע נספח </w:t>
      </w:r>
      <w:r>
        <w:rPr>
          <w:rStyle w:val="default"/>
          <w:rFonts w:cs="FrankRuehl"/>
        </w:rPr>
        <w:t>IV</w:t>
      </w:r>
      <w:r>
        <w:rPr>
          <w:rStyle w:val="default"/>
          <w:rFonts w:cs="FrankRuehl"/>
          <w:rtl/>
        </w:rPr>
        <w:t xml:space="preserve"> </w:t>
      </w:r>
      <w:r>
        <w:rPr>
          <w:rStyle w:val="default"/>
          <w:rFonts w:cs="FrankRuehl" w:hint="cs"/>
          <w:rtl/>
        </w:rPr>
        <w:t>להסכם תבצע משטרת ישראל צו שנתן בית משפט לפי תקנה 8 וכן צו שנתן הממונה לפי תקנה 9(ג).</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בביצוע סמכויותיו לפי תקנה זו יחול על שוטר הדין החל עליו בישראל שעה שהוא פועל לביצוע סמכויות מסוג זה.</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משטרת ישראל רשאית לה</w:t>
      </w:r>
      <w:r>
        <w:rPr>
          <w:rStyle w:val="default"/>
          <w:rFonts w:cs="FrankRuehl"/>
          <w:rtl/>
        </w:rPr>
        <w:t>ע</w:t>
      </w:r>
      <w:r>
        <w:rPr>
          <w:rStyle w:val="default"/>
          <w:rFonts w:cs="FrankRuehl" w:hint="cs"/>
          <w:rtl/>
        </w:rPr>
        <w:t>ביר למשטרה הפלסטינית מידע מהמרשם הפלילי, ממאגר טביעות אצבעות של חשודים, ממרשם בעלות רכב, ממרשם האוכלוסין, וכן מידע אחר וחפצים, ככל שהם נחוצים לדעת משטרת ישראל, לצרכי חקירה שמנהלת המשטרה הפלסטינית.</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דינה של הודעה שנגבתה בידי המשטרה הפלסטינית בנוכחות שו</w:t>
      </w:r>
      <w:r>
        <w:rPr>
          <w:rStyle w:val="default"/>
          <w:rFonts w:cs="FrankRuehl"/>
          <w:rtl/>
        </w:rPr>
        <w:t>ט</w:t>
      </w:r>
      <w:r>
        <w:rPr>
          <w:rStyle w:val="default"/>
          <w:rFonts w:cs="FrankRuehl" w:hint="cs"/>
          <w:rtl/>
        </w:rPr>
        <w:t>ר ישראלי כדין הודעה שנגבתה על ידי השוטר הישראלי שהיה נוכח בגבייתה.</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סעיף זה יראו כשוטר גם מי שהוענקו לו סמכויות שוטר או מי שהוסמך לערוך חקירות לפי סעיף 109 לחוק מס ערך מוסף, תשל"ו-</w:t>
      </w:r>
      <w:r>
        <w:rPr>
          <w:rStyle w:val="default"/>
          <w:rFonts w:cs="FrankRuehl"/>
          <w:rtl/>
        </w:rPr>
        <w:t xml:space="preserve">1975, </w:t>
      </w:r>
      <w:r>
        <w:rPr>
          <w:rStyle w:val="default"/>
          <w:rFonts w:cs="FrankRuehl" w:hint="cs"/>
          <w:rtl/>
        </w:rPr>
        <w:t>סעיף 86 לפקודת המכס [נוסח חדש], סעיף 20 לחוק מס קניה (טוב</w:t>
      </w:r>
      <w:r>
        <w:rPr>
          <w:rStyle w:val="default"/>
          <w:rFonts w:cs="FrankRuehl"/>
          <w:rtl/>
        </w:rPr>
        <w:t>י</w:t>
      </w:r>
      <w:r>
        <w:rPr>
          <w:rStyle w:val="default"/>
          <w:rFonts w:cs="FrankRuehl" w:hint="cs"/>
          <w:rtl/>
        </w:rPr>
        <w:t>ן ושירותים), תשי"ב-1952, וסעיף 227 לפקודת מס הכנסה [נוסח חדש].</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77" w:name="Rov75"/>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10"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63 (</w:t>
      </w:r>
      <w:hyperlink r:id="rId211"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11</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12"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13"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ascii="FrankRuehl" w:hAnsi="FrankRuehl" w:cs="FrankRuehl"/>
          <w:sz w:val="2"/>
          <w:szCs w:val="2"/>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לצורך ביצוע </w:t>
      </w:r>
      <w:r w:rsidRPr="002D7711">
        <w:rPr>
          <w:rStyle w:val="default"/>
          <w:rFonts w:ascii="FrankRuehl" w:hAnsi="FrankRuehl" w:cs="FrankRuehl" w:hint="cs"/>
          <w:strike/>
          <w:vanish/>
          <w:sz w:val="22"/>
          <w:szCs w:val="22"/>
          <w:shd w:val="clear" w:color="auto" w:fill="FFFF99"/>
          <w:rtl/>
        </w:rPr>
        <w:t xml:space="preserve">נספח </w:t>
      </w:r>
      <w:r w:rsidRPr="002D7711">
        <w:rPr>
          <w:rStyle w:val="default"/>
          <w:rFonts w:ascii="FrankRuehl" w:hAnsi="FrankRuehl" w:cs="FrankRuehl" w:hint="cs"/>
          <w:strike/>
          <w:vanish/>
          <w:sz w:val="18"/>
          <w:szCs w:val="18"/>
          <w:shd w:val="clear" w:color="auto" w:fill="FFFF99"/>
        </w:rPr>
        <w:t>III</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 xml:space="preserve">נספח </w:t>
      </w:r>
      <w:r w:rsidRPr="002D7711">
        <w:rPr>
          <w:rStyle w:val="default"/>
          <w:rFonts w:ascii="FrankRuehl" w:hAnsi="FrankRuehl" w:cs="FrankRuehl"/>
          <w:vanish/>
          <w:sz w:val="18"/>
          <w:szCs w:val="18"/>
          <w:u w:val="single"/>
          <w:shd w:val="clear" w:color="auto" w:fill="FFFF99"/>
        </w:rPr>
        <w:t>IV</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להסכם תבצע משטרת ישראל צו שנתן בית משפט לפי תקנה 8 וכן צו שנתן הממונה לפי תקנה 9(ג).</w:t>
      </w:r>
      <w:bookmarkEnd w:id="77"/>
    </w:p>
    <w:p w:rsidR="003C0AF8" w:rsidRDefault="003C0AF8">
      <w:pPr>
        <w:pStyle w:val="P00"/>
        <w:ind w:left="0" w:right="1134"/>
        <w:rPr>
          <w:rStyle w:val="default"/>
          <w:rFonts w:cs="FrankRuehl"/>
          <w:rtl/>
        </w:rPr>
      </w:pPr>
      <w:bookmarkStart w:id="78" w:name="Seif28"/>
      <w:bookmarkEnd w:id="78"/>
      <w:r>
        <w:rPr>
          <w:lang w:val="he-IL"/>
        </w:rPr>
        <w:pict>
          <v:rect id="_x0000_s2125" style="position:absolute;left:0;text-align:left;margin-left:464.5pt;margin-top:8.05pt;width:75.05pt;height:39.6pt;z-index:251662848" o:allowincell="f" filled="f" stroked="f" strokecolor="lime" strokeweight=".25pt">
            <v:textbox inset="0,0,0,0">
              <w:txbxContent>
                <w:p w:rsidR="003C0AF8" w:rsidRDefault="003C0AF8">
                  <w:pPr>
                    <w:spacing w:line="160" w:lineRule="exact"/>
                    <w:jc w:val="left"/>
                    <w:rPr>
                      <w:rFonts w:cs="Miriam"/>
                      <w:szCs w:val="18"/>
                      <w:rtl/>
                    </w:rPr>
                  </w:pPr>
                  <w:r>
                    <w:rPr>
                      <w:rFonts w:cs="Miriam"/>
                      <w:szCs w:val="18"/>
                      <w:rtl/>
                    </w:rPr>
                    <w:t>ב</w:t>
                  </w:r>
                  <w:r>
                    <w:rPr>
                      <w:rFonts w:cs="Miriam" w:hint="cs"/>
                      <w:szCs w:val="18"/>
                      <w:rtl/>
                    </w:rPr>
                    <w:t xml:space="preserve">יצוע צווי הבאה </w:t>
                  </w:r>
                </w:p>
                <w:p w:rsidR="003C0AF8" w:rsidRDefault="003C0AF8">
                  <w:pPr>
                    <w:spacing w:line="160" w:lineRule="exact"/>
                    <w:jc w:val="left"/>
                    <w:rPr>
                      <w:rFonts w:cs="Miriam" w:hint="cs"/>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מטעם המועצה לביצוע צווי הבאה שהוציא בית משפט מוסמך בשטחי המועצה הפלסטינית נגד אדם לצורך מתן עדות בענין פלילי שבת</w:t>
      </w:r>
      <w:r>
        <w:rPr>
          <w:rStyle w:val="default"/>
          <w:rFonts w:cs="FrankRuehl"/>
          <w:rtl/>
        </w:rPr>
        <w:t>ח</w:t>
      </w:r>
      <w:r>
        <w:rPr>
          <w:rStyle w:val="default"/>
          <w:rFonts w:cs="FrankRuehl" w:hint="cs"/>
          <w:rtl/>
        </w:rPr>
        <w:t>ום סמכותו תכלול הצהרה שההעברה דרושה לצורך מתן העדות בלבד.</w:t>
      </w:r>
    </w:p>
    <w:p w:rsidR="003C0AF8" w:rsidRDefault="003C0AF8">
      <w:pPr>
        <w:pStyle w:val="P00"/>
        <w:ind w:left="0" w:right="1134"/>
        <w:rPr>
          <w:rStyle w:val="default"/>
          <w:rFonts w:cs="FrankRuehl" w:hint="cs"/>
          <w:rtl/>
        </w:rPr>
      </w:pPr>
      <w:r>
        <w:rPr>
          <w:lang w:val="he-IL"/>
        </w:rPr>
        <w:pict>
          <v:rect id="_x0000_s2126" style="position:absolute;left:0;text-align:left;margin-left:464.5pt;margin-top:8.05pt;width:75.05pt;height:19.25pt;z-index:25166387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ישראלי או מי שאינו תושב אזור או תושב שטחי המועצה הפלסטינית, המובא לבית משפט מוסמך בשטחי המועצה הפלסטינית לצורך מתן עדות לפי תקנה 8(א)(1)(</w:t>
      </w:r>
      <w:r>
        <w:rPr>
          <w:rStyle w:val="default"/>
          <w:rFonts w:cs="FrankRuehl"/>
          <w:rtl/>
        </w:rPr>
        <w:t>ב</w:t>
      </w:r>
      <w:r>
        <w:rPr>
          <w:rStyle w:val="default"/>
          <w:rFonts w:cs="FrankRuehl" w:hint="cs"/>
          <w:rtl/>
        </w:rPr>
        <w:t>) ו-(ג), או המתייצב למתן עדות בבית משפט כאמור בענין פלילי, ילווה בידי שוטר או חייל, שיהיה נוכח גם בעת מתן העדות; בתום מתן העדות ילווה השוטר או החייל את העד בחזרה אל מחוץ לשטחי המועצה הפלסטינית, והכל אלא אם כן ויתר העד על הליווי.</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79" w:name="Rov76"/>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14"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63 (</w:t>
      </w:r>
      <w:hyperlink r:id="rId215"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תקנה 12</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16"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17"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hint="cs"/>
          <w:vanish/>
          <w:sz w:val="22"/>
          <w:szCs w:val="22"/>
          <w:shd w:val="clear" w:color="auto" w:fill="FFFF99"/>
          <w:rtl/>
        </w:rPr>
      </w:pPr>
      <w:r w:rsidRPr="002D7711">
        <w:rPr>
          <w:rStyle w:val="default"/>
          <w:rFonts w:ascii="FrankRuehl" w:hAnsi="FrankRuehl" w:cs="FrankRuehl" w:hint="cs"/>
          <w:vanish/>
          <w:sz w:val="22"/>
          <w:szCs w:val="22"/>
          <w:shd w:val="clear" w:color="auto" w:fill="FFFF99"/>
          <w:rtl/>
        </w:rPr>
        <w:t>12.</w:t>
      </w: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בקשה מטעם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לביצוע צווי הבאה שהוציא בית משפט מוסמך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נגד אדם לצורך מתן עדות בענין פלילי שבת</w:t>
      </w:r>
      <w:r w:rsidRPr="002D7711">
        <w:rPr>
          <w:rStyle w:val="default"/>
          <w:rFonts w:ascii="FrankRuehl" w:hAnsi="FrankRuehl" w:cs="FrankRuehl"/>
          <w:vanish/>
          <w:sz w:val="22"/>
          <w:szCs w:val="22"/>
          <w:shd w:val="clear" w:color="auto" w:fill="FFFF99"/>
          <w:rtl/>
        </w:rPr>
        <w:t>ח</w:t>
      </w:r>
      <w:r w:rsidRPr="002D7711">
        <w:rPr>
          <w:rStyle w:val="default"/>
          <w:rFonts w:ascii="FrankRuehl" w:hAnsi="FrankRuehl" w:cs="FrankRuehl" w:hint="cs"/>
          <w:vanish/>
          <w:sz w:val="22"/>
          <w:szCs w:val="22"/>
          <w:shd w:val="clear" w:color="auto" w:fill="FFFF99"/>
          <w:rtl/>
        </w:rPr>
        <w:t>ום סמכותו תכלול הצהרה שההעברה דרושה לצורך מתן העדות בלבד</w:t>
      </w:r>
    </w:p>
    <w:p w:rsidR="003C0AF8" w:rsidRDefault="003C0AF8">
      <w:pPr>
        <w:pStyle w:val="P00"/>
        <w:spacing w:before="0"/>
        <w:ind w:left="0" w:right="1134"/>
        <w:rPr>
          <w:rStyle w:val="default"/>
          <w:rFonts w:ascii="FrankRuehl" w:hAnsi="FrankRuehl" w:cs="FrankRuehl" w:hint="cs"/>
          <w:sz w:val="2"/>
          <w:szCs w:val="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ב)</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מי שאינו תושב האזור או מי שאינו תושב 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ישראלי או מי שאינו תושב אזור או תושב שטחי המועצה הפלסטינית</w:t>
      </w:r>
      <w:r w:rsidRPr="002D7711">
        <w:rPr>
          <w:rStyle w:val="default"/>
          <w:rFonts w:ascii="FrankRuehl" w:hAnsi="FrankRuehl" w:cs="FrankRuehl" w:hint="cs"/>
          <w:vanish/>
          <w:sz w:val="22"/>
          <w:szCs w:val="22"/>
          <w:shd w:val="clear" w:color="auto" w:fill="FFFF99"/>
          <w:rtl/>
        </w:rPr>
        <w:t xml:space="preserve">, המובא לבית משפט מוסמך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לצורך מתן עדות לפי תקנה 8(א)(1)(</w:t>
      </w:r>
      <w:r w:rsidRPr="002D7711">
        <w:rPr>
          <w:rStyle w:val="default"/>
          <w:rFonts w:ascii="FrankRuehl" w:hAnsi="FrankRuehl" w:cs="FrankRuehl"/>
          <w:vanish/>
          <w:sz w:val="22"/>
          <w:szCs w:val="22"/>
          <w:shd w:val="clear" w:color="auto" w:fill="FFFF99"/>
          <w:rtl/>
        </w:rPr>
        <w:t>ב</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ו-(ג)</w:t>
      </w:r>
      <w:r w:rsidRPr="002D7711">
        <w:rPr>
          <w:rStyle w:val="default"/>
          <w:rFonts w:ascii="FrankRuehl" w:hAnsi="FrankRuehl" w:cs="FrankRuehl" w:hint="cs"/>
          <w:vanish/>
          <w:sz w:val="22"/>
          <w:szCs w:val="22"/>
          <w:shd w:val="clear" w:color="auto" w:fill="FFFF99"/>
          <w:rtl/>
        </w:rPr>
        <w:t xml:space="preserve">, או המתייצב למתן עדות בבית משפט כאמור בענין פלילי, ילווה בידי שוטר או חייל, שיהיה נוכח גם בעת מתן העדות; בתום מתן העדות ילווה השוטר או החייל את העד בחזרה אל מחוץ </w:t>
      </w:r>
      <w:r w:rsidRPr="002D7711">
        <w:rPr>
          <w:rStyle w:val="default"/>
          <w:rFonts w:ascii="FrankRuehl" w:hAnsi="FrankRuehl" w:cs="FrankRuehl" w:hint="cs"/>
          <w:strike/>
          <w:vanish/>
          <w:sz w:val="22"/>
          <w:szCs w:val="22"/>
          <w:shd w:val="clear" w:color="auto" w:fill="FFFF99"/>
          <w:rtl/>
        </w:rPr>
        <w:t>לשטחי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לשטחי המועצה הפלסטינית</w:t>
      </w:r>
      <w:r w:rsidRPr="002D7711">
        <w:rPr>
          <w:rStyle w:val="default"/>
          <w:rFonts w:ascii="FrankRuehl" w:hAnsi="FrankRuehl" w:cs="FrankRuehl" w:hint="cs"/>
          <w:vanish/>
          <w:sz w:val="22"/>
          <w:szCs w:val="22"/>
          <w:shd w:val="clear" w:color="auto" w:fill="FFFF99"/>
          <w:rtl/>
        </w:rPr>
        <w:t>, והכל אלא אם כן ויתר העד על הליווי.</w:t>
      </w:r>
      <w:bookmarkEnd w:id="79"/>
    </w:p>
    <w:p w:rsidR="003C0AF8" w:rsidRDefault="003C0AF8">
      <w:pPr>
        <w:pStyle w:val="P00"/>
        <w:ind w:left="0" w:right="1134"/>
        <w:rPr>
          <w:rStyle w:val="default"/>
          <w:rFonts w:cs="FrankRuehl"/>
          <w:rtl/>
        </w:rPr>
      </w:pPr>
      <w:bookmarkStart w:id="80" w:name="Seif29"/>
      <w:bookmarkEnd w:id="80"/>
      <w:r>
        <w:rPr>
          <w:lang w:val="he-IL"/>
        </w:rPr>
        <w:pict>
          <v:rect id="_x0000_s2127" style="position:absolute;left:0;text-align:left;margin-left:464.5pt;margin-top:8.05pt;width:75.05pt;height:35.75pt;z-index:251664896"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ס</w:t>
                  </w:r>
                  <w:r>
                    <w:rPr>
                      <w:rFonts w:cs="Miriam" w:hint="cs"/>
                      <w:szCs w:val="18"/>
                      <w:rtl/>
                    </w:rPr>
                    <w:t xml:space="preserve">ייגים לעזרה </w:t>
                  </w:r>
                  <w:r>
                    <w:rPr>
                      <w:rFonts w:cs="Miriam"/>
                      <w:szCs w:val="18"/>
                      <w:rtl/>
                    </w:rPr>
                    <w:t>מ</w:t>
                  </w:r>
                  <w:r>
                    <w:rPr>
                      <w:rFonts w:cs="Miriam" w:hint="cs"/>
                      <w:szCs w:val="18"/>
                      <w:rtl/>
                    </w:rPr>
                    <w:t xml:space="preserve">שפטית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תיעשה פעולה לפי פרק זה אם קבע היועץ המשפטי</w:t>
      </w:r>
      <w:r w:rsidR="00466900">
        <w:rPr>
          <w:rStyle w:val="default"/>
          <w:rFonts w:cs="FrankRuehl" w:hint="cs"/>
          <w:rtl/>
        </w:rPr>
        <w:t xml:space="preserve"> </w:t>
      </w:r>
      <w:r>
        <w:rPr>
          <w:rStyle w:val="default"/>
          <w:rFonts w:cs="FrankRuehl" w:hint="cs"/>
          <w:rtl/>
        </w:rPr>
        <w:t>לממשלה כי היא עלולה לפגוע בריבונות מדינת ישראל, בבטחונה, בתקנת הציבור או בענין חיוני אחר של מדינת ישראל.</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יימסר מידע לפי ההסכם אלא לאחר שמקבל המידע</w:t>
      </w:r>
      <w:r w:rsidR="00466900">
        <w:rPr>
          <w:rStyle w:val="default"/>
          <w:rFonts w:cs="FrankRuehl" w:hint="cs"/>
          <w:rtl/>
        </w:rPr>
        <w:t xml:space="preserve"> </w:t>
      </w:r>
      <w:r>
        <w:rPr>
          <w:rStyle w:val="default"/>
          <w:rFonts w:cs="FrankRuehl" w:hint="cs"/>
          <w:rtl/>
        </w:rPr>
        <w:t>התחייב, בדרך כלל או לע</w:t>
      </w:r>
      <w:r>
        <w:rPr>
          <w:rStyle w:val="default"/>
          <w:rFonts w:cs="FrankRuehl"/>
          <w:rtl/>
        </w:rPr>
        <w:t>נ</w:t>
      </w:r>
      <w:r>
        <w:rPr>
          <w:rStyle w:val="default"/>
          <w:rFonts w:cs="FrankRuehl" w:hint="cs"/>
          <w:rtl/>
        </w:rPr>
        <w:t>ין מסוים, שלא ייעשה בו שימוש אלא למטרה שלשמה נמסר, ויבטיח את שמירת סודיותו של המידע, במקרים שבהם, על פי הדין, יש לשמור על סודיות כאמור.</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תיעשה פעולת חקירה לפי ההסכם בענין חשד לעבירה, אלא אם כן הוכח, להנחת דעתו של הממונה, כי הפעולה המבוקשת קשורה לעב</w:t>
      </w:r>
      <w:r>
        <w:rPr>
          <w:rStyle w:val="default"/>
          <w:rFonts w:cs="FrankRuehl"/>
          <w:rtl/>
        </w:rPr>
        <w:t>י</w:t>
      </w:r>
      <w:r>
        <w:rPr>
          <w:rStyle w:val="default"/>
          <w:rFonts w:cs="FrankRuehl" w:hint="cs"/>
          <w:rtl/>
        </w:rPr>
        <w:t>רה שנעברה.</w:t>
      </w:r>
    </w:p>
    <w:p w:rsidR="003C0AF8" w:rsidRDefault="003C0AF8">
      <w:pPr>
        <w:pStyle w:val="P00"/>
        <w:ind w:left="0" w:right="1134"/>
        <w:rPr>
          <w:rStyle w:val="default"/>
          <w:rFonts w:cs="FrankRuehl" w:hint="cs"/>
          <w:rtl/>
        </w:rPr>
      </w:pPr>
      <w:r>
        <w:rPr>
          <w:lang w:val="he-IL"/>
        </w:rPr>
        <w:pict>
          <v:rect id="_x0000_s2128" style="position:absolute;left:0;text-align:left;margin-left:464.5pt;margin-top:8.05pt;width:75.05pt;height:20.6pt;z-index:251665920"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המשפטים רשאי להורות, דרך כלל או לענין מסויים, כי פעולה לפי פרק זה לא תיעשה אם המועצה נמנעת ממתן עזרה משפטית לפי בקשת מדינת ישראל.</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81" w:name="Rov77"/>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18"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63 (</w:t>
      </w:r>
      <w:hyperlink r:id="rId219"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13</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20"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21"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ascii="FrankRuehl" w:hAnsi="FrankRuehl" w:cs="FrankRuehl" w:hint="cs"/>
          <w:sz w:val="2"/>
          <w:szCs w:val="2"/>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ד)</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שר המשפטים רשאי להורות, דרך כלל או לענין מסויים, </w:t>
      </w:r>
      <w:r w:rsidRPr="002D7711">
        <w:rPr>
          <w:rStyle w:val="default"/>
          <w:rFonts w:ascii="FrankRuehl" w:hAnsi="FrankRuehl" w:cs="FrankRuehl" w:hint="cs"/>
          <w:strike/>
          <w:vanish/>
          <w:sz w:val="22"/>
          <w:szCs w:val="22"/>
          <w:shd w:val="clear" w:color="auto" w:fill="FFFF99"/>
          <w:rtl/>
        </w:rPr>
        <w:t>שפעולת עזרה משפטית שביקשה 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כי פעולה לפי פרק זה</w:t>
      </w:r>
      <w:r w:rsidRPr="002D7711">
        <w:rPr>
          <w:rStyle w:val="default"/>
          <w:rFonts w:ascii="FrankRuehl" w:hAnsi="FrankRuehl" w:cs="FrankRuehl" w:hint="cs"/>
          <w:vanish/>
          <w:sz w:val="22"/>
          <w:szCs w:val="22"/>
          <w:shd w:val="clear" w:color="auto" w:fill="FFFF99"/>
          <w:rtl/>
        </w:rPr>
        <w:t xml:space="preserve"> לא תיעשה אם </w:t>
      </w:r>
      <w:r w:rsidRPr="002D7711">
        <w:rPr>
          <w:rStyle w:val="default"/>
          <w:rFonts w:ascii="FrankRuehl" w:hAnsi="FrankRuehl" w:cs="FrankRuehl" w:hint="cs"/>
          <w:strike/>
          <w:vanish/>
          <w:sz w:val="22"/>
          <w:szCs w:val="22"/>
          <w:shd w:val="clear" w:color="auto" w:fill="FFFF99"/>
          <w:rtl/>
        </w:rPr>
        <w:t>היא</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xml:space="preserve"> נמנעת ממתן עזרה משפטית לפי בקשת מדינת ישראל.</w:t>
      </w:r>
      <w:bookmarkEnd w:id="81"/>
    </w:p>
    <w:p w:rsidR="003C0AF8" w:rsidRDefault="003C0AF8">
      <w:pPr>
        <w:pStyle w:val="P00"/>
        <w:ind w:left="0" w:right="1134"/>
        <w:rPr>
          <w:rStyle w:val="default"/>
          <w:rFonts w:cs="FrankRuehl"/>
          <w:rtl/>
        </w:rPr>
      </w:pPr>
      <w:bookmarkStart w:id="82" w:name="Seif30"/>
      <w:bookmarkEnd w:id="82"/>
      <w:r>
        <w:rPr>
          <w:lang w:val="he-IL"/>
        </w:rPr>
        <w:pict>
          <v:rect id="_x0000_s2129" style="position:absolute;left:0;text-align:left;margin-left:464.5pt;margin-top:8.05pt;width:75.05pt;height:48.95pt;z-index:251666944"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ה</w:t>
                  </w:r>
                  <w:r>
                    <w:rPr>
                      <w:rFonts w:cs="Miriam" w:hint="cs"/>
                      <w:szCs w:val="18"/>
                      <w:rtl/>
                    </w:rPr>
                    <w:t>עברת חשוד לישראל</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w:t>
      </w:r>
      <w:r>
        <w:rPr>
          <w:rStyle w:val="default"/>
          <w:rFonts w:cs="FrankRuehl"/>
          <w:rtl/>
        </w:rPr>
        <w:t>ל</w:t>
      </w:r>
      <w:r>
        <w:rPr>
          <w:rStyle w:val="default"/>
          <w:rFonts w:cs="FrankRuehl" w:hint="cs"/>
          <w:rtl/>
        </w:rPr>
        <w:t>העביר מהמועצה לישראל חשוד, שיש לבית משפט בישראל סמכות שיפוט לגביו על פי כל דין וטרם הוגש נגדו כתב אישום, תהיה נתמכת על ידי צו מעצר של בית משפט; הבקשה לצו מעצר תוגש באישור היועץ המשפטי לממשלה, ויצוין בה כי יש יסוד סביר לכך שנעברה עבירה בידי החשוד.</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חשו</w:t>
      </w:r>
      <w:r>
        <w:rPr>
          <w:rStyle w:val="default"/>
          <w:rFonts w:cs="FrankRuehl"/>
          <w:rtl/>
        </w:rPr>
        <w:t>ד</w:t>
      </w:r>
      <w:r>
        <w:rPr>
          <w:rStyle w:val="default"/>
          <w:rFonts w:cs="FrankRuehl" w:hint="cs"/>
          <w:rtl/>
        </w:rPr>
        <w:t xml:space="preserve"> שהועבר לישראל לפי בקשה כאמור, זכאי להיעזר בתקופת החקירה בעורך דין לפי בחירתו, ולענין זה יחולו הוראות סעיף 29 לחוק סדר הדין הפלילי [נוסח משולב], תשמ"ב 1982-, למעט סעיף קטן (ו) שבו.</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83" w:name="Rov78"/>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22"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64 (</w:t>
      </w:r>
      <w:hyperlink r:id="rId223"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הוספת תקנה 14</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24"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25"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ascii="FrankRuehl" w:hAnsi="FrankRuehl" w:cs="FrankRuehl"/>
          <w:sz w:val="2"/>
          <w:szCs w:val="2"/>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shd w:val="clear" w:color="auto" w:fill="FFFF99"/>
          <w:rtl/>
        </w:rPr>
        <w:t>(</w:t>
      </w:r>
      <w:r w:rsidRPr="002D7711">
        <w:rPr>
          <w:rStyle w:val="default"/>
          <w:rFonts w:ascii="FrankRuehl" w:hAnsi="FrankRuehl" w:cs="FrankRuehl" w:hint="cs"/>
          <w:vanish/>
          <w:sz w:val="22"/>
          <w:szCs w:val="22"/>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בקשה </w:t>
      </w:r>
      <w:r w:rsidRPr="002D7711">
        <w:rPr>
          <w:rStyle w:val="default"/>
          <w:rFonts w:ascii="FrankRuehl" w:hAnsi="FrankRuehl" w:cs="FrankRuehl"/>
          <w:vanish/>
          <w:sz w:val="22"/>
          <w:szCs w:val="22"/>
          <w:shd w:val="clear" w:color="auto" w:fill="FFFF99"/>
          <w:rtl/>
        </w:rPr>
        <w:t>ל</w:t>
      </w:r>
      <w:r w:rsidRPr="002D7711">
        <w:rPr>
          <w:rStyle w:val="default"/>
          <w:rFonts w:ascii="FrankRuehl" w:hAnsi="FrankRuehl" w:cs="FrankRuehl" w:hint="cs"/>
          <w:vanish/>
          <w:sz w:val="22"/>
          <w:szCs w:val="22"/>
          <w:shd w:val="clear" w:color="auto" w:fill="FFFF99"/>
          <w:rtl/>
        </w:rPr>
        <w:t xml:space="preserve">העביר </w:t>
      </w:r>
      <w:r w:rsidRPr="002D7711">
        <w:rPr>
          <w:rStyle w:val="default"/>
          <w:rFonts w:ascii="FrankRuehl" w:hAnsi="FrankRuehl" w:cs="FrankRuehl" w:hint="cs"/>
          <w:strike/>
          <w:vanish/>
          <w:sz w:val="22"/>
          <w:szCs w:val="22"/>
          <w:shd w:val="clear" w:color="auto" w:fill="FFFF99"/>
          <w:rtl/>
        </w:rPr>
        <w:t>מהרשות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מהמועצה</w:t>
      </w:r>
      <w:r w:rsidRPr="002D7711">
        <w:rPr>
          <w:rStyle w:val="default"/>
          <w:rFonts w:ascii="FrankRuehl" w:hAnsi="FrankRuehl" w:cs="FrankRuehl" w:hint="cs"/>
          <w:vanish/>
          <w:sz w:val="22"/>
          <w:szCs w:val="22"/>
          <w:shd w:val="clear" w:color="auto" w:fill="FFFF99"/>
          <w:rtl/>
        </w:rPr>
        <w:t xml:space="preserve"> לישראל חשוד, שיש לבית משפט בישראל סמכות שיפוט לגביו על פי כל דין וטרם הוגש נגדו כתב אישום, תהיה נתמכת על ידי צו מעצר של בית משפט; הבקשה לצו מעצר תוגש באישור היועץ המשפטי לממשלה, ויצוין בה כי יש יסוד סביר לכך שנעברה עבירה בידי החשוד.</w:t>
      </w:r>
      <w:bookmarkEnd w:id="83"/>
    </w:p>
    <w:p w:rsidR="003C0AF8" w:rsidRDefault="003C0AF8">
      <w:pPr>
        <w:pStyle w:val="P00"/>
        <w:ind w:left="0" w:right="1134"/>
        <w:rPr>
          <w:rStyle w:val="default"/>
          <w:rFonts w:cs="FrankRuehl"/>
          <w:rtl/>
        </w:rPr>
      </w:pPr>
      <w:bookmarkStart w:id="84" w:name="Seif31"/>
      <w:bookmarkEnd w:id="84"/>
      <w:r>
        <w:rPr>
          <w:lang w:val="he-IL"/>
        </w:rPr>
        <w:pict>
          <v:rect id="_x0000_s2130" style="position:absolute;left:0;text-align:left;margin-left:464.5pt;margin-top:8.05pt;width:75.05pt;height:46.5pt;z-index:251667968" o:allowincell="f" filled="f" stroked="f" strokecolor="lime" strokeweight=".25pt">
            <v:textbox inset="0,0,0,0">
              <w:txbxContent>
                <w:p w:rsidR="003C0AF8" w:rsidRDefault="003C0AF8">
                  <w:pPr>
                    <w:spacing w:line="160" w:lineRule="exact"/>
                    <w:jc w:val="left"/>
                    <w:rPr>
                      <w:rFonts w:cs="Miriam"/>
                      <w:szCs w:val="18"/>
                      <w:rtl/>
                    </w:rPr>
                  </w:pPr>
                  <w:r>
                    <w:rPr>
                      <w:rFonts w:cs="Miriam"/>
                      <w:szCs w:val="18"/>
                      <w:rtl/>
                    </w:rPr>
                    <w:t>ה</w:t>
                  </w:r>
                  <w:r>
                    <w:rPr>
                      <w:rFonts w:cs="Miriam" w:hint="cs"/>
                      <w:szCs w:val="18"/>
                      <w:rtl/>
                    </w:rPr>
                    <w:t xml:space="preserve">עברת פלסטיני שנדון בישראל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תושב אזור או תושב שטחי המועצה הפלסטינית, שאינם ישראלים, אשר נידון למאסר בבית משפט בישראל, יהיה עונשו במידה שלא בוצע בישראל, ניתן לביצוע בשטחי המועצה הפלסטינית שהוא תושב בהם, זולת אם התנגד לכך; ביצוע עונש כאמור יהיה בכפוף להסדרים שייקבעו בהסכם בי</w:t>
      </w:r>
      <w:r>
        <w:rPr>
          <w:rStyle w:val="default"/>
          <w:rFonts w:cs="FrankRuehl"/>
          <w:rtl/>
        </w:rPr>
        <w:t>ן</w:t>
      </w:r>
      <w:r>
        <w:rPr>
          <w:rStyle w:val="default"/>
          <w:rFonts w:cs="FrankRuehl" w:hint="cs"/>
          <w:rtl/>
        </w:rPr>
        <w:t xml:space="preserve"> מדינת ישראל לבין המועצה, ועל-פי צו של שר המשפטים בהתייעצות עם שר הבטחון או שר המשטרה, לפי הענין.</w:t>
      </w:r>
    </w:p>
    <w:p w:rsidR="003C0AF8" w:rsidRDefault="003C0AF8">
      <w:pPr>
        <w:pStyle w:val="P00"/>
        <w:ind w:left="0" w:right="1134"/>
        <w:rPr>
          <w:rStyle w:val="default"/>
          <w:rFonts w:cs="FrankRuehl" w:hint="cs"/>
          <w:rtl/>
        </w:rPr>
      </w:pPr>
      <w:r>
        <w:rPr>
          <w:lang w:val="he-IL"/>
        </w:rPr>
        <w:pict>
          <v:rect id="_x0000_s2131" style="position:absolute;left:0;text-align:left;margin-left:464.5pt;margin-top:8.05pt;width:75.05pt;height:19.35pt;z-index:251668992"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קטין תושב אזור או תושב שטחי המועצה הפלסטינית, שאינם ישראלים אשר בית המשפט בישראל הטיל עליהם עונש א</w:t>
      </w:r>
      <w:r>
        <w:rPr>
          <w:rStyle w:val="default"/>
          <w:rFonts w:cs="FrankRuehl"/>
          <w:rtl/>
        </w:rPr>
        <w:t>ו</w:t>
      </w:r>
      <w:r>
        <w:rPr>
          <w:rStyle w:val="default"/>
          <w:rFonts w:cs="FrankRuehl" w:hint="cs"/>
          <w:rtl/>
        </w:rPr>
        <w:t xml:space="preserve"> דרך טיפול כאמור בסעיפים 25 ו-26 לחוק הנוער (שפיטה, ענישה ודרכי טיפול), תשל"א-</w:t>
      </w:r>
      <w:r>
        <w:rPr>
          <w:rStyle w:val="default"/>
          <w:rFonts w:cs="FrankRuehl"/>
          <w:rtl/>
        </w:rPr>
        <w:t xml:space="preserve">1971, </w:t>
      </w:r>
      <w:r>
        <w:rPr>
          <w:rStyle w:val="default"/>
          <w:rFonts w:cs="FrankRuehl" w:hint="cs"/>
          <w:rtl/>
        </w:rPr>
        <w:t>ניתן יהיה לבצעם, במידה שלא בוצעו בישראל, בשטחי המועצה הפלסטינית שהם תושבים בהם, זולת אם התנגד לכך; ביצוע עונש או דרך טיפול כאמור יהיו בכפוף להסדרים שייקבעו בהסכם בין מד</w:t>
      </w:r>
      <w:r>
        <w:rPr>
          <w:rStyle w:val="default"/>
          <w:rFonts w:cs="FrankRuehl"/>
          <w:rtl/>
        </w:rPr>
        <w:t>י</w:t>
      </w:r>
      <w:r>
        <w:rPr>
          <w:rStyle w:val="default"/>
          <w:rFonts w:cs="FrankRuehl" w:hint="cs"/>
          <w:rtl/>
        </w:rPr>
        <w:t>נת ישראל לבין המועצה ועל פי צו של שר המשפטים בהתייעצות עם שר הבטחון, השר לבטחון פנים או שר העבודה והרווחה, לפי הענין.</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85" w:name="Rov79"/>
      <w:bookmarkStart w:id="86" w:name="Rov100"/>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2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64 (</w:t>
      </w:r>
      <w:hyperlink r:id="rId22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תקנה 15</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28"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29"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60"/>
        <w:ind w:left="0"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hint="cs"/>
          <w:vanish/>
          <w:sz w:val="22"/>
          <w:szCs w:val="22"/>
          <w:shd w:val="clear" w:color="auto" w:fill="FFFF99"/>
          <w:rtl/>
        </w:rPr>
        <w:t>15.</w:t>
      </w:r>
      <w:r w:rsidRPr="002D7711">
        <w:rPr>
          <w:rStyle w:val="default"/>
          <w:rFonts w:ascii="FrankRuehl" w:hAnsi="FrankRuehl" w:cs="FrankRuehl" w:hint="cs"/>
          <w:vanish/>
          <w:sz w:val="22"/>
          <w:szCs w:val="22"/>
          <w:shd w:val="clear" w:color="auto" w:fill="FFFF99"/>
          <w:rtl/>
        </w:rPr>
        <w:tab/>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א)</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תושב 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תושב אזור או תושב שטחי המועצה הפלסטינית, שאינם ישראלים,</w:t>
      </w:r>
      <w:r w:rsidRPr="002D7711">
        <w:rPr>
          <w:rStyle w:val="default"/>
          <w:rFonts w:ascii="FrankRuehl" w:hAnsi="FrankRuehl" w:cs="FrankRuehl" w:hint="cs"/>
          <w:vanish/>
          <w:sz w:val="22"/>
          <w:szCs w:val="22"/>
          <w:shd w:val="clear" w:color="auto" w:fill="FFFF99"/>
          <w:rtl/>
        </w:rPr>
        <w:t xml:space="preserve"> אשר נידון למאסר בבית משפט בישראל, יהיה עונשו במידה שלא בוצע בישראל, ניתן לביצוע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שהוא תושב בהם, זולת אם התנגד לכך; ביצוע עונש כאמור יהיה בכפוף להסדרים שייקבעו בהסכם בי</w:t>
      </w:r>
      <w:r w:rsidRPr="002D7711">
        <w:rPr>
          <w:rStyle w:val="default"/>
          <w:rFonts w:ascii="FrankRuehl" w:hAnsi="FrankRuehl" w:cs="FrankRuehl"/>
          <w:vanish/>
          <w:sz w:val="22"/>
          <w:szCs w:val="22"/>
          <w:shd w:val="clear" w:color="auto" w:fill="FFFF99"/>
          <w:rtl/>
        </w:rPr>
        <w:t>ן</w:t>
      </w:r>
      <w:r w:rsidRPr="002D7711">
        <w:rPr>
          <w:rStyle w:val="default"/>
          <w:rFonts w:ascii="FrankRuehl" w:hAnsi="FrankRuehl" w:cs="FrankRuehl" w:hint="cs"/>
          <w:vanish/>
          <w:sz w:val="22"/>
          <w:szCs w:val="22"/>
          <w:shd w:val="clear" w:color="auto" w:fill="FFFF99"/>
          <w:rtl/>
        </w:rPr>
        <w:t xml:space="preserve"> מדינת ישראל לבין </w:t>
      </w:r>
      <w:r w:rsidRPr="002D7711">
        <w:rPr>
          <w:rStyle w:val="default"/>
          <w:rFonts w:ascii="FrankRuehl" w:hAnsi="FrankRuehl" w:cs="FrankRuehl" w:hint="cs"/>
          <w:strike/>
          <w:vanish/>
          <w:sz w:val="22"/>
          <w:szCs w:val="22"/>
          <w:shd w:val="clear" w:color="auto" w:fill="FFFF99"/>
          <w:rtl/>
        </w:rPr>
        <w:t>הרשות הפלסטינית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המועצה</w:t>
      </w:r>
      <w:r w:rsidRPr="002D7711">
        <w:rPr>
          <w:rStyle w:val="default"/>
          <w:rFonts w:ascii="FrankRuehl" w:hAnsi="FrankRuehl" w:cs="FrankRuehl" w:hint="cs"/>
          <w:vanish/>
          <w:sz w:val="22"/>
          <w:szCs w:val="22"/>
          <w:shd w:val="clear" w:color="auto" w:fill="FFFF99"/>
          <w:rtl/>
        </w:rPr>
        <w:t>, ועל -פי צו של שר המשפטים בהתייעצות עם שר הבטחון או שר המשטרה, לפי הענין.</w:t>
      </w:r>
    </w:p>
    <w:p w:rsidR="003C0AF8" w:rsidRDefault="003C0AF8">
      <w:pPr>
        <w:pStyle w:val="P00"/>
        <w:spacing w:before="0"/>
        <w:ind w:left="0" w:right="1134"/>
        <w:rPr>
          <w:rStyle w:val="default"/>
          <w:rFonts w:ascii="FrankRuehl" w:hAnsi="FrankRuehl" w:cs="FrankRuehl" w:hint="cs"/>
          <w:sz w:val="2"/>
          <w:szCs w:val="2"/>
          <w:u w:val="single"/>
          <w:shd w:val="clear" w:color="auto" w:fill="FFFF99"/>
          <w:rtl/>
        </w:rPr>
      </w:pPr>
      <w:r w:rsidRPr="002D7711">
        <w:rPr>
          <w:rStyle w:val="default"/>
          <w:rFonts w:cs="FrankRuehl" w:hint="cs"/>
          <w:vanish/>
          <w:shd w:val="clear" w:color="auto" w:fill="FFFF99"/>
          <w:rtl/>
        </w:rPr>
        <w:tab/>
      </w:r>
      <w:r w:rsidRPr="002D7711">
        <w:rPr>
          <w:rStyle w:val="default"/>
          <w:rFonts w:ascii="FrankRuehl" w:hAnsi="FrankRuehl" w:cs="FrankRuehl"/>
          <w:vanish/>
          <w:sz w:val="22"/>
          <w:szCs w:val="22"/>
          <w:u w:val="single"/>
          <w:shd w:val="clear" w:color="auto" w:fill="FFFF99"/>
          <w:rtl/>
        </w:rPr>
        <w:t>(</w:t>
      </w:r>
      <w:r w:rsidRPr="002D7711">
        <w:rPr>
          <w:rStyle w:val="default"/>
          <w:rFonts w:ascii="FrankRuehl" w:hAnsi="FrankRuehl" w:cs="FrankRuehl" w:hint="cs"/>
          <w:vanish/>
          <w:sz w:val="22"/>
          <w:szCs w:val="22"/>
          <w:u w:val="single"/>
          <w:shd w:val="clear" w:color="auto" w:fill="FFFF99"/>
          <w:rtl/>
        </w:rPr>
        <w:t>ב)</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קטין תושב אזור או תושב שטחי המועצה הפלסטינית, שאינם ישראלים אשר בית המשפט בישראל הטיל עליהם עונש א</w:t>
      </w:r>
      <w:r w:rsidRPr="002D7711">
        <w:rPr>
          <w:rStyle w:val="default"/>
          <w:rFonts w:ascii="FrankRuehl" w:hAnsi="FrankRuehl" w:cs="FrankRuehl"/>
          <w:vanish/>
          <w:sz w:val="22"/>
          <w:szCs w:val="22"/>
          <w:u w:val="single"/>
          <w:shd w:val="clear" w:color="auto" w:fill="FFFF99"/>
          <w:rtl/>
        </w:rPr>
        <w:t>ו</w:t>
      </w:r>
      <w:r w:rsidRPr="002D7711">
        <w:rPr>
          <w:rStyle w:val="default"/>
          <w:rFonts w:ascii="FrankRuehl" w:hAnsi="FrankRuehl" w:cs="FrankRuehl" w:hint="cs"/>
          <w:vanish/>
          <w:sz w:val="22"/>
          <w:szCs w:val="22"/>
          <w:u w:val="single"/>
          <w:shd w:val="clear" w:color="auto" w:fill="FFFF99"/>
          <w:rtl/>
        </w:rPr>
        <w:t xml:space="preserve"> דרך טיפול כאמור בסעיפים 25 ו 26- לחוק הנוער (שפיטה, ענישה ודרכי טיפול), תשל"א-</w:t>
      </w:r>
      <w:r w:rsidRPr="002D7711">
        <w:rPr>
          <w:rStyle w:val="default"/>
          <w:rFonts w:ascii="FrankRuehl" w:hAnsi="FrankRuehl" w:cs="FrankRuehl"/>
          <w:vanish/>
          <w:sz w:val="22"/>
          <w:szCs w:val="22"/>
          <w:u w:val="single"/>
          <w:shd w:val="clear" w:color="auto" w:fill="FFFF99"/>
          <w:rtl/>
        </w:rPr>
        <w:t xml:space="preserve">1971, </w:t>
      </w:r>
      <w:r w:rsidRPr="002D7711">
        <w:rPr>
          <w:rStyle w:val="default"/>
          <w:rFonts w:ascii="FrankRuehl" w:hAnsi="FrankRuehl" w:cs="FrankRuehl" w:hint="cs"/>
          <w:vanish/>
          <w:sz w:val="22"/>
          <w:szCs w:val="22"/>
          <w:u w:val="single"/>
          <w:shd w:val="clear" w:color="auto" w:fill="FFFF99"/>
          <w:rtl/>
        </w:rPr>
        <w:t>ניתן יהיה לבצעם, במידה שלא בוצעו בישראל, בשטחי המועצה הפלסטינית שהם תושבים בהם, זולת אם התנגד לכך; ביצוע עונש או דרך טיפול כאמור יהיו בכפוף להסדרים שייקבעו בהסכם בין מד</w:t>
      </w:r>
      <w:r w:rsidRPr="002D7711">
        <w:rPr>
          <w:rStyle w:val="default"/>
          <w:rFonts w:ascii="FrankRuehl" w:hAnsi="FrankRuehl" w:cs="FrankRuehl"/>
          <w:vanish/>
          <w:sz w:val="22"/>
          <w:szCs w:val="22"/>
          <w:u w:val="single"/>
          <w:shd w:val="clear" w:color="auto" w:fill="FFFF99"/>
          <w:rtl/>
        </w:rPr>
        <w:t>י</w:t>
      </w:r>
      <w:r w:rsidRPr="002D7711">
        <w:rPr>
          <w:rStyle w:val="default"/>
          <w:rFonts w:ascii="FrankRuehl" w:hAnsi="FrankRuehl" w:cs="FrankRuehl" w:hint="cs"/>
          <w:vanish/>
          <w:sz w:val="22"/>
          <w:szCs w:val="22"/>
          <w:u w:val="single"/>
          <w:shd w:val="clear" w:color="auto" w:fill="FFFF99"/>
          <w:rtl/>
        </w:rPr>
        <w:t>נת ישראל לבין המועצה ועל פי צו של שר המשפטים בהתייעצות עם שר הבטחון, השר לבטחון פנים או שר העבודה והרווחה, לפי הענין.</w:t>
      </w:r>
      <w:bookmarkEnd w:id="85"/>
      <w:bookmarkEnd w:id="86"/>
    </w:p>
    <w:p w:rsidR="003C0AF8" w:rsidRDefault="003C0AF8">
      <w:pPr>
        <w:pStyle w:val="P00"/>
        <w:ind w:left="0" w:right="1134"/>
        <w:rPr>
          <w:rStyle w:val="default"/>
          <w:rFonts w:cs="FrankRuehl"/>
          <w:rtl/>
        </w:rPr>
      </w:pPr>
      <w:bookmarkStart w:id="87" w:name="Seif32"/>
      <w:bookmarkEnd w:id="87"/>
      <w:r>
        <w:rPr>
          <w:lang w:val="he-IL"/>
        </w:rPr>
        <w:pict>
          <v:rect id="_x0000_s2132" style="position:absolute;left:0;text-align:left;margin-left:464.5pt;margin-top:8.05pt;width:75.05pt;height:46pt;z-index:251670016" o:allowincell="f" filled="f" stroked="f" strokecolor="lime" strokeweight=".25pt">
            <v:textbox inset="0,0,0,0">
              <w:txbxContent>
                <w:p w:rsidR="003C0AF8" w:rsidRDefault="003C0AF8">
                  <w:pPr>
                    <w:spacing w:line="160" w:lineRule="exact"/>
                    <w:jc w:val="left"/>
                    <w:rPr>
                      <w:rFonts w:cs="Miriam"/>
                      <w:szCs w:val="18"/>
                      <w:rtl/>
                    </w:rPr>
                  </w:pPr>
                  <w:r>
                    <w:rPr>
                      <w:rFonts w:cs="Miriam"/>
                      <w:szCs w:val="18"/>
                      <w:rtl/>
                    </w:rPr>
                    <w:t>ע</w:t>
                  </w:r>
                  <w:r>
                    <w:rPr>
                      <w:rFonts w:cs="Miriam" w:hint="cs"/>
                      <w:szCs w:val="18"/>
                      <w:rtl/>
                    </w:rPr>
                    <w:t xml:space="preserve">זרה משפטית בענינים אזרחיים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p w:rsidR="003C0AF8" w:rsidRDefault="003C0AF8">
                  <w:pPr>
                    <w:spacing w:line="160" w:lineRule="exact"/>
                    <w:jc w:val="left"/>
                    <w:rPr>
                      <w:rFonts w:cs="Miriam"/>
                      <w:noProof/>
                      <w:szCs w:val="18"/>
                      <w:rtl/>
                    </w:rPr>
                  </w:pPr>
                  <w:r>
                    <w:rPr>
                      <w:rFonts w:cs="Miriam"/>
                      <w:szCs w:val="18"/>
                      <w:rtl/>
                    </w:rPr>
                    <w:t>ת</w:t>
                  </w:r>
                  <w:r>
                    <w:rPr>
                      <w:rFonts w:cs="Miriam" w:hint="cs"/>
                      <w:szCs w:val="18"/>
                      <w:rtl/>
                    </w:rPr>
                    <w:t>"ט תש"ס-1999</w:t>
                  </w:r>
                </w:p>
              </w:txbxContent>
            </v:textbox>
            <w10:anchorlock/>
          </v:rect>
        </w:pict>
      </w:r>
      <w:r>
        <w:rPr>
          <w:rStyle w:val="big-number"/>
          <w:rtl/>
        </w:rPr>
        <w:t>16.</w:t>
      </w:r>
      <w:r>
        <w:rPr>
          <w:rStyle w:val="big-number"/>
          <w:rtl/>
        </w:rPr>
        <w:tab/>
      </w:r>
      <w:r>
        <w:rPr>
          <w:rStyle w:val="default"/>
          <w:rFonts w:cs="FrankRuehl"/>
          <w:rtl/>
        </w:rPr>
        <w:t>ש</w:t>
      </w:r>
      <w:r>
        <w:rPr>
          <w:rStyle w:val="default"/>
          <w:rFonts w:cs="FrankRuehl" w:hint="cs"/>
          <w:rtl/>
        </w:rPr>
        <w:t>ר המשפטים, בהתייעצות עם ועדת החוקה, חוק ומשפט של</w:t>
      </w:r>
      <w:r>
        <w:rPr>
          <w:rStyle w:val="default"/>
          <w:rFonts w:cs="FrankRuehl"/>
          <w:rtl/>
        </w:rPr>
        <w:t xml:space="preserve"> </w:t>
      </w:r>
      <w:r>
        <w:rPr>
          <w:rStyle w:val="default"/>
          <w:rFonts w:cs="FrankRuehl" w:hint="cs"/>
          <w:rtl/>
        </w:rPr>
        <w:t xml:space="preserve">הכנסת, רשאי </w:t>
      </w:r>
      <w:r>
        <w:rPr>
          <w:rStyle w:val="default"/>
          <w:rFonts w:cs="FrankRuehl"/>
          <w:rtl/>
        </w:rPr>
        <w:t>ל</w:t>
      </w:r>
      <w:r>
        <w:rPr>
          <w:rStyle w:val="default"/>
          <w:rFonts w:cs="FrankRuehl" w:hint="cs"/>
          <w:rtl/>
        </w:rPr>
        <w:t xml:space="preserve">קבוע בצו הוראות בדבר </w:t>
      </w:r>
      <w:r w:rsidR="00466900">
        <w:rPr>
          <w:rStyle w:val="default"/>
          <w:rFonts w:cs="FrankRuehl" w:hint="eastAsia"/>
          <w:rtl/>
        </w:rPr>
        <w:t>–</w:t>
      </w:r>
    </w:p>
    <w:p w:rsidR="003C0AF8" w:rsidRDefault="003C0AF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המצאתם בישראל של מסמכים שהוציאה רשות שיפוטית מוסמכת בשטחי המועצה הפלסטינית (בסעיף זה </w:t>
      </w:r>
      <w:r w:rsidR="00466900">
        <w:rPr>
          <w:rStyle w:val="default"/>
          <w:rFonts w:cs="FrankRuehl" w:hint="eastAsia"/>
          <w:rtl/>
        </w:rPr>
        <w:t>–</w:t>
      </w:r>
      <w:r>
        <w:rPr>
          <w:rStyle w:val="default"/>
          <w:rFonts w:cs="FrankRuehl" w:hint="cs"/>
          <w:rtl/>
        </w:rPr>
        <w:t xml:space="preserve"> רשות שיפוטית) בענינים אזרחיים;</w:t>
      </w:r>
    </w:p>
    <w:p w:rsidR="003C0AF8" w:rsidRDefault="003C0AF8">
      <w:pPr>
        <w:pStyle w:val="P22"/>
        <w:ind w:left="1021" w:right="1134"/>
        <w:rPr>
          <w:rStyle w:val="default"/>
          <w:rFonts w:cs="FrankRuehl"/>
          <w:rtl/>
        </w:rPr>
      </w:pPr>
      <w:r>
        <w:rPr>
          <w:lang w:val="he-IL"/>
        </w:rPr>
        <w:pict>
          <v:rect id="_x0000_s2133" style="position:absolute;left:0;text-align:left;margin-left:462pt;margin-top:-.45pt;width:75.05pt;height:19.95pt;z-index:251671040"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(2)</w:t>
      </w:r>
      <w:r>
        <w:rPr>
          <w:rStyle w:val="default"/>
          <w:rFonts w:cs="FrankRuehl"/>
          <w:rtl/>
        </w:rPr>
        <w:tab/>
      </w:r>
      <w:r>
        <w:rPr>
          <w:rStyle w:val="default"/>
          <w:rFonts w:cs="FrankRuehl" w:hint="cs"/>
          <w:rtl/>
        </w:rPr>
        <w:t>הוכחת תעודות חוץ שנערכו או שהוצאו בשטחי המועצה הפלסטינית;</w:t>
      </w:r>
    </w:p>
    <w:p w:rsidR="003C0AF8" w:rsidRDefault="003C0AF8">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דרכי גבייתה בישראל</w:t>
      </w:r>
      <w:r>
        <w:rPr>
          <w:rStyle w:val="default"/>
          <w:rFonts w:cs="FrankRuehl"/>
          <w:rtl/>
        </w:rPr>
        <w:t xml:space="preserve"> </w:t>
      </w:r>
      <w:r>
        <w:rPr>
          <w:rStyle w:val="default"/>
          <w:rFonts w:cs="FrankRuehl" w:hint="cs"/>
          <w:rtl/>
        </w:rPr>
        <w:t>של עדות לצרכי הליכים אזרחיים המתנהלים ברשות שיפוטית;</w:t>
      </w:r>
    </w:p>
    <w:p w:rsidR="003C0AF8" w:rsidRDefault="003C0AF8">
      <w:pPr>
        <w:pStyle w:val="P2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אכיפתם וביצועם בישראל של פסקי דין חלוטים שנתנה רשות שיפוטית בענינים אזרחיים;</w:t>
      </w:r>
    </w:p>
    <w:p w:rsidR="003C0AF8" w:rsidRDefault="003C0AF8">
      <w:pPr>
        <w:pStyle w:val="P22"/>
        <w:ind w:left="1021" w:right="1134"/>
        <w:rPr>
          <w:rStyle w:val="default"/>
          <w:rFonts w:cs="FrankRuehl"/>
          <w:rtl/>
        </w:rPr>
      </w:pPr>
      <w:r>
        <w:rPr>
          <w:lang w:val="he-IL"/>
        </w:rPr>
        <w:pict>
          <v:rect id="_x0000_s2134" style="position:absolute;left:0;text-align:left;margin-left:464.5pt;margin-top:8.05pt;width:75.05pt;height:19.65pt;z-index:251672064"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(5)</w:t>
      </w:r>
      <w:r>
        <w:rPr>
          <w:rStyle w:val="default"/>
          <w:rFonts w:cs="FrankRuehl"/>
          <w:rtl/>
        </w:rPr>
        <w:tab/>
      </w:r>
      <w:r>
        <w:rPr>
          <w:rStyle w:val="default"/>
          <w:rFonts w:cs="FrankRuehl" w:hint="cs"/>
          <w:rtl/>
        </w:rPr>
        <w:t>הכרה או אישור של מסמכים שהוציאה או שאישרה רשות מוסמכת בשטחי המועצה הפלסטינית;</w:t>
      </w:r>
    </w:p>
    <w:p w:rsidR="003C0AF8" w:rsidRDefault="003C0AF8">
      <w:pPr>
        <w:pStyle w:val="P22"/>
        <w:ind w:left="1021" w:right="1134"/>
        <w:rPr>
          <w:rStyle w:val="default"/>
          <w:rFonts w:cs="FrankRuehl" w:hint="cs"/>
          <w:rtl/>
        </w:rPr>
      </w:pPr>
      <w:r>
        <w:rPr>
          <w:lang w:val="he-IL"/>
        </w:rPr>
        <w:pict>
          <v:rect id="_x0000_s2135" style="position:absolute;left:0;text-align:left;margin-left:464.5pt;margin-top:8.05pt;width:75.05pt;height:18.05pt;z-index:25167308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default"/>
          <w:rFonts w:cs="FrankRuehl"/>
          <w:rtl/>
        </w:rPr>
        <w:t>(6)</w:t>
      </w:r>
      <w:r>
        <w:rPr>
          <w:rStyle w:val="default"/>
          <w:rFonts w:cs="FrankRuehl"/>
          <w:rtl/>
        </w:rPr>
        <w:tab/>
      </w:r>
      <w:r>
        <w:rPr>
          <w:rStyle w:val="default"/>
          <w:rFonts w:cs="FrankRuehl" w:hint="cs"/>
          <w:rtl/>
        </w:rPr>
        <w:t xml:space="preserve">הגנה על זכות יוצרים על יצירות שפורסמו לראשונה בשטחי המועצה הפלסטינית, או אם לא פורסמו </w:t>
      </w:r>
      <w:r w:rsidR="00466900">
        <w:rPr>
          <w:rStyle w:val="default"/>
          <w:rFonts w:cs="FrankRuehl" w:hint="eastAsia"/>
          <w:rtl/>
        </w:rPr>
        <w:t>–</w:t>
      </w:r>
      <w:r>
        <w:rPr>
          <w:rStyle w:val="default"/>
          <w:rFonts w:cs="FrankRuehl" w:hint="cs"/>
          <w:rtl/>
        </w:rPr>
        <w:t xml:space="preserve"> שמחברן היה תושב שטחי המועצה הפלסטינית.</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88" w:name="Rov113"/>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30"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64 (</w:t>
      </w:r>
      <w:hyperlink r:id="rId231"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תקנה 16</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22"/>
        <w:spacing w:before="0"/>
        <w:ind w:left="1021"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1021"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1021" w:right="1134"/>
        <w:rPr>
          <w:rStyle w:val="default"/>
          <w:rFonts w:cs="FrankRuehl" w:hint="cs"/>
          <w:vanish/>
          <w:szCs w:val="20"/>
          <w:shd w:val="clear" w:color="auto" w:fill="FFFF99"/>
          <w:rtl/>
        </w:rPr>
      </w:pPr>
      <w:hyperlink r:id="rId232"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33"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Pr="002D7711" w:rsidRDefault="003C0AF8">
      <w:pPr>
        <w:pStyle w:val="P00"/>
        <w:spacing w:before="0"/>
        <w:ind w:left="1021"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ת"ט תש"ס-1999</w:t>
      </w:r>
    </w:p>
    <w:p w:rsidR="003C0AF8" w:rsidRPr="002D7711" w:rsidRDefault="003C0AF8">
      <w:pPr>
        <w:pStyle w:val="P00"/>
        <w:spacing w:before="0"/>
        <w:ind w:left="1021" w:right="1134"/>
        <w:rPr>
          <w:rStyle w:val="default"/>
          <w:rFonts w:cs="FrankRuehl" w:hint="cs"/>
          <w:vanish/>
          <w:szCs w:val="20"/>
          <w:shd w:val="clear" w:color="auto" w:fill="FFFF99"/>
          <w:rtl/>
        </w:rPr>
      </w:pPr>
      <w:hyperlink r:id="rId234" w:history="1">
        <w:r w:rsidRPr="002D7711">
          <w:rPr>
            <w:rStyle w:val="Hyperlink"/>
            <w:rFonts w:hint="cs"/>
            <w:vanish/>
            <w:szCs w:val="20"/>
            <w:shd w:val="clear" w:color="auto" w:fill="FFFF99"/>
            <w:rtl/>
          </w:rPr>
          <w:t>ס"ח תש"ס מס' 1719</w:t>
        </w:r>
      </w:hyperlink>
      <w:r w:rsidRPr="002D7711">
        <w:rPr>
          <w:rStyle w:val="default"/>
          <w:rFonts w:cs="FrankRuehl" w:hint="cs"/>
          <w:vanish/>
          <w:szCs w:val="20"/>
          <w:shd w:val="clear" w:color="auto" w:fill="FFFF99"/>
          <w:rtl/>
        </w:rPr>
        <w:t xml:space="preserve"> מיום 9.12.1999 עמ' 33 </w:t>
      </w:r>
    </w:p>
    <w:p w:rsidR="003C0AF8" w:rsidRPr="002D7711" w:rsidRDefault="003C0AF8">
      <w:pPr>
        <w:pStyle w:val="P22"/>
        <w:spacing w:before="6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(1)</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המצאתם בישראל של מסמכים שהוציאה רשות שיפוטית מוסמכת </w:t>
      </w:r>
      <w:r w:rsidRPr="002D7711">
        <w:rPr>
          <w:rStyle w:val="default"/>
          <w:rFonts w:ascii="FrankRuehl" w:hAnsi="FrankRuehl" w:cs="FrankRuehl" w:hint="cs"/>
          <w:strike/>
          <w:vanish/>
          <w:sz w:val="22"/>
          <w:szCs w:val="22"/>
          <w:shd w:val="clear" w:color="auto" w:fill="FFFF99"/>
          <w:rtl/>
        </w:rPr>
        <w:t>בשטחי עזה ויריחו</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בשטחי המועצה הפלסטינית</w:t>
      </w:r>
      <w:r w:rsidRPr="002D7711">
        <w:rPr>
          <w:rStyle w:val="default"/>
          <w:rFonts w:ascii="FrankRuehl" w:hAnsi="FrankRuehl" w:cs="FrankRuehl" w:hint="cs"/>
          <w:vanish/>
          <w:sz w:val="22"/>
          <w:szCs w:val="22"/>
          <w:shd w:val="clear" w:color="auto" w:fill="FFFF99"/>
          <w:rtl/>
        </w:rPr>
        <w:t xml:space="preserve"> (בסעיף זה - רשות שיפוטית) בענינים אזרחיים;</w:t>
      </w:r>
    </w:p>
    <w:p w:rsidR="003C0AF8" w:rsidRPr="002D7711" w:rsidRDefault="003C0AF8">
      <w:pPr>
        <w:pStyle w:val="P22"/>
        <w:spacing w:before="0"/>
        <w:ind w:left="1021" w:right="1134"/>
        <w:rPr>
          <w:rStyle w:val="default"/>
          <w:rFonts w:ascii="FrankRuehl" w:hAnsi="FrankRuehl" w:cs="FrankRuehl" w:hint="cs"/>
          <w:strike/>
          <w:vanish/>
          <w:sz w:val="22"/>
          <w:szCs w:val="22"/>
          <w:shd w:val="clear" w:color="auto" w:fill="FFFF99"/>
          <w:rtl/>
        </w:rPr>
      </w:pPr>
      <w:r w:rsidRPr="002D7711">
        <w:rPr>
          <w:rStyle w:val="default"/>
          <w:rFonts w:ascii="FrankRuehl" w:hAnsi="FrankRuehl" w:cs="FrankRuehl" w:hint="cs"/>
          <w:strike/>
          <w:vanish/>
          <w:sz w:val="22"/>
          <w:szCs w:val="22"/>
          <w:shd w:val="clear" w:color="auto" w:fill="FFFF99"/>
          <w:rtl/>
        </w:rPr>
        <w:t>(2)</w:t>
      </w:r>
      <w:r w:rsidRPr="002D7711">
        <w:rPr>
          <w:rStyle w:val="default"/>
          <w:rFonts w:ascii="FrankRuehl" w:hAnsi="FrankRuehl" w:cs="FrankRuehl" w:hint="cs"/>
          <w:strike/>
          <w:vanish/>
          <w:sz w:val="22"/>
          <w:szCs w:val="22"/>
          <w:shd w:val="clear" w:color="auto" w:fill="FFFF99"/>
          <w:rtl/>
        </w:rPr>
        <w:tab/>
        <w:t>הוצאתם בישראל של צווים למתן סעד זמני, לצרכי הליכים בענינים אזרחיים המתנהלים ברשות שיפוטית;</w:t>
      </w:r>
    </w:p>
    <w:p w:rsidR="003C0AF8" w:rsidRPr="002D7711" w:rsidRDefault="003C0AF8">
      <w:pPr>
        <w:pStyle w:val="P22"/>
        <w:spacing w:before="0"/>
        <w:ind w:left="1021" w:right="1134"/>
        <w:rPr>
          <w:rStyle w:val="default"/>
          <w:rFonts w:ascii="FrankRuehl" w:hAnsi="FrankRuehl" w:cs="FrankRuehl"/>
          <w:vanish/>
          <w:sz w:val="22"/>
          <w:szCs w:val="22"/>
          <w:u w:val="single"/>
          <w:shd w:val="clear" w:color="auto" w:fill="FFFF99"/>
          <w:rtl/>
        </w:rPr>
      </w:pPr>
      <w:r w:rsidRPr="002D7711">
        <w:rPr>
          <w:rStyle w:val="default"/>
          <w:rFonts w:ascii="FrankRuehl" w:hAnsi="FrankRuehl" w:cs="FrankRuehl"/>
          <w:vanish/>
          <w:sz w:val="22"/>
          <w:szCs w:val="22"/>
          <w:u w:val="single"/>
          <w:shd w:val="clear" w:color="auto" w:fill="FFFF99"/>
          <w:rtl/>
        </w:rPr>
        <w:t>(2)</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הוכחת תעודות חוץ שנערכו או שהוצאו בשטחי המועצה הפלסטינית;</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(3)</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דרכי גבייתה בישראל</w:t>
      </w:r>
      <w:r w:rsidRPr="002D7711">
        <w:rPr>
          <w:rStyle w:val="default"/>
          <w:rFonts w:ascii="FrankRuehl" w:hAnsi="FrankRuehl" w:cs="FrankRuehl"/>
          <w:vanish/>
          <w:sz w:val="22"/>
          <w:szCs w:val="22"/>
          <w:shd w:val="clear" w:color="auto" w:fill="FFFF99"/>
          <w:rtl/>
        </w:rPr>
        <w:t xml:space="preserve"> </w:t>
      </w:r>
      <w:r w:rsidRPr="002D7711">
        <w:rPr>
          <w:rStyle w:val="default"/>
          <w:rFonts w:ascii="FrankRuehl" w:hAnsi="FrankRuehl" w:cs="FrankRuehl" w:hint="cs"/>
          <w:vanish/>
          <w:sz w:val="22"/>
          <w:szCs w:val="22"/>
          <w:shd w:val="clear" w:color="auto" w:fill="FFFF99"/>
          <w:rtl/>
        </w:rPr>
        <w:t>של עדות לצרכי הליכים אזרחיים המתנהלים ברשות שיפוטית;</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(4)</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אכיפתם וביצועם בישראל של פסקי דין חלוטים שנתנה רשות שיפוטית בענינים אזרחיים;</w:t>
      </w:r>
    </w:p>
    <w:p w:rsidR="003C0AF8" w:rsidRPr="002D7711" w:rsidRDefault="003C0AF8">
      <w:pPr>
        <w:pStyle w:val="P22"/>
        <w:spacing w:before="0"/>
        <w:ind w:left="1021" w:right="1134"/>
        <w:rPr>
          <w:rStyle w:val="default"/>
          <w:rFonts w:ascii="FrankRuehl" w:hAnsi="FrankRuehl" w:cs="FrankRuehl"/>
          <w:vanish/>
          <w:sz w:val="22"/>
          <w:szCs w:val="22"/>
          <w:shd w:val="clear" w:color="auto" w:fill="FFFF99"/>
          <w:rtl/>
        </w:rPr>
      </w:pPr>
      <w:r w:rsidRPr="002D7711">
        <w:rPr>
          <w:rStyle w:val="default"/>
          <w:rFonts w:ascii="FrankRuehl" w:hAnsi="FrankRuehl" w:cs="FrankRuehl"/>
          <w:vanish/>
          <w:sz w:val="22"/>
          <w:szCs w:val="22"/>
          <w:shd w:val="clear" w:color="auto" w:fill="FFFF99"/>
          <w:rtl/>
        </w:rPr>
        <w:t>(5)</w:t>
      </w:r>
      <w:r w:rsidRPr="002D7711">
        <w:rPr>
          <w:rStyle w:val="default"/>
          <w:rFonts w:ascii="FrankRuehl" w:hAnsi="FrankRuehl" w:cs="FrankRuehl"/>
          <w:vanish/>
          <w:sz w:val="22"/>
          <w:szCs w:val="22"/>
          <w:shd w:val="clear" w:color="auto" w:fill="FFFF99"/>
          <w:rtl/>
        </w:rPr>
        <w:tab/>
      </w:r>
      <w:r w:rsidRPr="002D7711">
        <w:rPr>
          <w:rStyle w:val="default"/>
          <w:rFonts w:ascii="FrankRuehl" w:hAnsi="FrankRuehl" w:cs="FrankRuehl" w:hint="cs"/>
          <w:vanish/>
          <w:sz w:val="22"/>
          <w:szCs w:val="22"/>
          <w:shd w:val="clear" w:color="auto" w:fill="FFFF99"/>
          <w:rtl/>
        </w:rPr>
        <w:t xml:space="preserve">הכרה או אישור של מסמכים שהוציאה או שאישרה </w:t>
      </w:r>
      <w:r w:rsidRPr="002D7711">
        <w:rPr>
          <w:rStyle w:val="default"/>
          <w:rFonts w:ascii="FrankRuehl" w:hAnsi="FrankRuehl" w:cs="FrankRuehl" w:hint="cs"/>
          <w:strike/>
          <w:vanish/>
          <w:sz w:val="22"/>
          <w:szCs w:val="22"/>
          <w:shd w:val="clear" w:color="auto" w:fill="FFFF99"/>
          <w:rtl/>
        </w:rPr>
        <w:t>רשות שיפוטית</w:t>
      </w:r>
      <w:r w:rsidRPr="002D7711">
        <w:rPr>
          <w:rStyle w:val="default"/>
          <w:rFonts w:ascii="FrankRuehl" w:hAnsi="FrankRuehl" w:cs="FrankRuehl" w:hint="cs"/>
          <w:vanish/>
          <w:sz w:val="22"/>
          <w:szCs w:val="22"/>
          <w:shd w:val="clear" w:color="auto" w:fill="FFFF99"/>
          <w:rtl/>
        </w:rPr>
        <w:t xml:space="preserve"> </w:t>
      </w:r>
      <w:r w:rsidRPr="002D7711">
        <w:rPr>
          <w:rStyle w:val="default"/>
          <w:rFonts w:ascii="FrankRuehl" w:hAnsi="FrankRuehl" w:cs="FrankRuehl" w:hint="cs"/>
          <w:vanish/>
          <w:sz w:val="22"/>
          <w:szCs w:val="22"/>
          <w:u w:val="single"/>
          <w:shd w:val="clear" w:color="auto" w:fill="FFFF99"/>
          <w:rtl/>
        </w:rPr>
        <w:t>רשות מוסמכת בשטחי המועצה הפלסטינית</w:t>
      </w:r>
      <w:r w:rsidRPr="002D7711">
        <w:rPr>
          <w:rStyle w:val="default"/>
          <w:rFonts w:ascii="FrankRuehl" w:hAnsi="FrankRuehl" w:cs="FrankRuehl" w:hint="cs"/>
          <w:vanish/>
          <w:sz w:val="22"/>
          <w:szCs w:val="22"/>
          <w:shd w:val="clear" w:color="auto" w:fill="FFFF99"/>
          <w:rtl/>
        </w:rPr>
        <w:t>;</w:t>
      </w:r>
    </w:p>
    <w:p w:rsidR="003C0AF8" w:rsidRDefault="003C0AF8">
      <w:pPr>
        <w:pStyle w:val="P22"/>
        <w:spacing w:before="0"/>
        <w:ind w:left="1021" w:right="1134"/>
        <w:rPr>
          <w:rStyle w:val="default"/>
          <w:rFonts w:ascii="FrankRuehl" w:hAnsi="FrankRuehl" w:cs="FrankRuehl" w:hint="cs"/>
          <w:sz w:val="2"/>
          <w:szCs w:val="2"/>
          <w:u w:val="single"/>
          <w:shd w:val="clear" w:color="auto" w:fill="FFFF99"/>
          <w:rtl/>
        </w:rPr>
      </w:pPr>
      <w:r w:rsidRPr="002D7711">
        <w:rPr>
          <w:rStyle w:val="default"/>
          <w:rFonts w:ascii="FrankRuehl" w:hAnsi="FrankRuehl" w:cs="FrankRuehl"/>
          <w:vanish/>
          <w:sz w:val="22"/>
          <w:szCs w:val="22"/>
          <w:u w:val="single"/>
          <w:shd w:val="clear" w:color="auto" w:fill="FFFF99"/>
          <w:rtl/>
        </w:rPr>
        <w:t>(6)</w:t>
      </w:r>
      <w:r w:rsidRPr="002D7711">
        <w:rPr>
          <w:rStyle w:val="default"/>
          <w:rFonts w:ascii="FrankRuehl" w:hAnsi="FrankRuehl" w:cs="FrankRuehl"/>
          <w:vanish/>
          <w:sz w:val="22"/>
          <w:szCs w:val="22"/>
          <w:u w:val="single"/>
          <w:shd w:val="clear" w:color="auto" w:fill="FFFF99"/>
          <w:rtl/>
        </w:rPr>
        <w:tab/>
      </w:r>
      <w:r w:rsidRPr="002D7711">
        <w:rPr>
          <w:rStyle w:val="default"/>
          <w:rFonts w:ascii="FrankRuehl" w:hAnsi="FrankRuehl" w:cs="FrankRuehl" w:hint="cs"/>
          <w:vanish/>
          <w:sz w:val="22"/>
          <w:szCs w:val="22"/>
          <w:u w:val="single"/>
          <w:shd w:val="clear" w:color="auto" w:fill="FFFF99"/>
          <w:rtl/>
        </w:rPr>
        <w:t>הגנה על זכות יוצרים על יצירות שפורסמו לראשונה בשטחי המועצה הפלסטינית, או אם לא פורסמו - שמחברן היה תושב שטחי המועצה הפלסטינית.</w:t>
      </w:r>
      <w:bookmarkEnd w:id="88"/>
    </w:p>
    <w:p w:rsidR="003C0AF8" w:rsidRDefault="003C0AF8">
      <w:pPr>
        <w:pStyle w:val="P00"/>
        <w:ind w:left="0" w:right="1134"/>
        <w:rPr>
          <w:rStyle w:val="default"/>
          <w:rFonts w:cs="FrankRuehl"/>
          <w:rtl/>
        </w:rPr>
      </w:pPr>
      <w:bookmarkStart w:id="89" w:name="Seif33"/>
      <w:bookmarkEnd w:id="89"/>
      <w:r>
        <w:rPr>
          <w:lang w:val="he-IL"/>
        </w:rPr>
        <w:pict>
          <v:rect id="_x0000_s2136" style="position:absolute;left:0;text-align:left;margin-left:464.5pt;margin-top:8.05pt;width:75.05pt;height:33.5pt;z-index:251674112" o:allowincell="f" filled="f" stroked="f" strokecolor="lime" strokeweight=".25pt">
            <v:textbox inset="0,0,0,0">
              <w:txbxContent>
                <w:p w:rsidR="003C0AF8" w:rsidRDefault="003C0AF8">
                  <w:pPr>
                    <w:spacing w:line="160" w:lineRule="exact"/>
                    <w:jc w:val="left"/>
                    <w:rPr>
                      <w:rFonts w:cs="Miriam"/>
                      <w:szCs w:val="18"/>
                      <w:rtl/>
                    </w:rPr>
                  </w:pPr>
                  <w:r>
                    <w:rPr>
                      <w:rFonts w:cs="Miriam"/>
                      <w:szCs w:val="18"/>
                      <w:rtl/>
                    </w:rPr>
                    <w:t>מ</w:t>
                  </w:r>
                  <w:r>
                    <w:rPr>
                      <w:rFonts w:cs="Miriam" w:hint="cs"/>
                      <w:szCs w:val="18"/>
                      <w:rtl/>
                    </w:rPr>
                    <w:t xml:space="preserve">סירת מידע </w:t>
                  </w:r>
                </w:p>
                <w:p w:rsidR="003C0AF8" w:rsidRDefault="003C0AF8">
                  <w:pPr>
                    <w:spacing w:line="160" w:lineRule="exact"/>
                    <w:jc w:val="left"/>
                    <w:rPr>
                      <w:rFonts w:cs="Miriam"/>
                      <w:szCs w:val="18"/>
                      <w:rtl/>
                    </w:rPr>
                  </w:pPr>
                  <w:r>
                    <w:rPr>
                      <w:rFonts w:cs="Miriam"/>
                      <w:szCs w:val="18"/>
                      <w:rtl/>
                    </w:rPr>
                    <w:t>ו</w:t>
                  </w:r>
                  <w:r>
                    <w:rPr>
                      <w:rFonts w:cs="Miriam" w:hint="cs"/>
                      <w:szCs w:val="18"/>
                      <w:rtl/>
                    </w:rPr>
                    <w:t xml:space="preserve">ידיעות למועצה </w:t>
                  </w:r>
                </w:p>
                <w:p w:rsidR="003C0AF8" w:rsidRDefault="003C0AF8">
                  <w:pPr>
                    <w:spacing w:line="160" w:lineRule="exact"/>
                    <w:jc w:val="left"/>
                    <w:rPr>
                      <w:rFonts w:cs="Miriam"/>
                      <w:noProof/>
                      <w:szCs w:val="18"/>
                      <w:rtl/>
                    </w:rPr>
                  </w:pPr>
                  <w:r>
                    <w:rPr>
                      <w:rFonts w:cs="Miriam" w:hint="cs"/>
                      <w:szCs w:val="18"/>
                      <w:rtl/>
                    </w:rPr>
                    <w:t xml:space="preserve">(תיקון מס' 22) </w:t>
                  </w:r>
                  <w:r>
                    <w:rPr>
                      <w:rFonts w:cs="Miriam"/>
                      <w:szCs w:val="18"/>
                      <w:rtl/>
                    </w:rPr>
                    <w:t>ת</w:t>
                  </w:r>
                  <w:r>
                    <w:rPr>
                      <w:rFonts w:cs="Miriam" w:hint="cs"/>
                      <w:szCs w:val="18"/>
                      <w:rtl/>
                    </w:rPr>
                    <w:t>שנ"ו-1996</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הוראות כל דין, ובכפוף להוראות תקנה 13(ב), ר</w:t>
      </w:r>
      <w:r>
        <w:rPr>
          <w:rStyle w:val="default"/>
          <w:rFonts w:cs="FrankRuehl"/>
          <w:rtl/>
        </w:rPr>
        <w:t>ש</w:t>
      </w:r>
      <w:r>
        <w:rPr>
          <w:rStyle w:val="default"/>
          <w:rFonts w:cs="FrankRuehl" w:hint="cs"/>
          <w:rtl/>
        </w:rPr>
        <w:t xml:space="preserve">אים משרדי הממשלה, מוסדות המדינה האחרים ותאגידים שהוקמו בחוק, לשם קיום התחייבויות המדינה כלפי המועצה, למסור למועצה מידע וידיעות בנוגע לתושב אזור או לתושב שטחי המועצה הפלסטינית, שאינם ישראלים, ולגבי עסקה או הסכם בין תושב כאמור לבין אדם אחר </w:t>
      </w:r>
      <w:r w:rsidR="00466900">
        <w:rPr>
          <w:rStyle w:val="default"/>
          <w:rFonts w:cs="FrankRuehl" w:hint="eastAsia"/>
          <w:rtl/>
        </w:rPr>
        <w:t>–</w:t>
      </w:r>
      <w:r>
        <w:rPr>
          <w:rStyle w:val="default"/>
          <w:rFonts w:cs="FrankRuehl" w:hint="cs"/>
          <w:rtl/>
        </w:rPr>
        <w:t xml:space="preserve"> גם מידע וידיעו</w:t>
      </w:r>
      <w:r>
        <w:rPr>
          <w:rStyle w:val="default"/>
          <w:rFonts w:cs="FrankRuehl"/>
          <w:rtl/>
        </w:rPr>
        <w:t xml:space="preserve">ת </w:t>
      </w:r>
      <w:r>
        <w:rPr>
          <w:rStyle w:val="default"/>
          <w:rFonts w:cs="FrankRuehl" w:hint="cs"/>
          <w:rtl/>
        </w:rPr>
        <w:t>לגבי אותו אדם בנוגע לעסקה או להסכם.</w:t>
      </w:r>
    </w:p>
    <w:p w:rsidR="003C0AF8" w:rsidRDefault="003C0AF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שמסר מידע או ידיעות לפי סעיף זה יקיים רישום של המידע שנמסר.</w:t>
      </w:r>
    </w:p>
    <w:p w:rsidR="003C0AF8" w:rsidRDefault="003C0AF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שר בתחום משרדו רשאי לקבוע עובדים שיהיו רשאים להעביר מידע למועצה בהתאם לתקנה זו.</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0" w:name="Rov80"/>
      <w:r w:rsidRPr="002D7711">
        <w:rPr>
          <w:rStyle w:val="default"/>
          <w:rFonts w:cs="FrankRuehl" w:hint="cs"/>
          <w:vanish/>
          <w:color w:val="FF0000"/>
          <w:szCs w:val="20"/>
          <w:shd w:val="clear" w:color="auto" w:fill="FFFF99"/>
          <w:rtl/>
        </w:rPr>
        <w:t>מיום 17.1.1996</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22</w:t>
      </w:r>
    </w:p>
    <w:p w:rsidR="003C0AF8" w:rsidRPr="002D7711" w:rsidRDefault="003C0AF8">
      <w:pPr>
        <w:pStyle w:val="P00"/>
        <w:spacing w:before="0"/>
        <w:ind w:left="0" w:right="1134"/>
        <w:rPr>
          <w:rStyle w:val="default"/>
          <w:rFonts w:cs="FrankRuehl" w:hint="cs"/>
          <w:vanish/>
          <w:szCs w:val="20"/>
          <w:shd w:val="clear" w:color="auto" w:fill="FFFF99"/>
          <w:rtl/>
        </w:rPr>
      </w:pPr>
      <w:hyperlink r:id="rId235" w:history="1">
        <w:r w:rsidRPr="002D7711">
          <w:rPr>
            <w:rStyle w:val="Hyperlink"/>
            <w:rFonts w:hint="cs"/>
            <w:vanish/>
            <w:szCs w:val="20"/>
            <w:shd w:val="clear" w:color="auto" w:fill="FFFF99"/>
            <w:rtl/>
          </w:rPr>
          <w:t>ס"ח תשנ"ו מס' 1556</w:t>
        </w:r>
      </w:hyperlink>
      <w:r w:rsidRPr="002D7711">
        <w:rPr>
          <w:rStyle w:val="default"/>
          <w:rFonts w:cs="FrankRuehl" w:hint="cs"/>
          <w:vanish/>
          <w:szCs w:val="20"/>
          <w:shd w:val="clear" w:color="auto" w:fill="FFFF99"/>
          <w:rtl/>
        </w:rPr>
        <w:t xml:space="preserve"> מיום 17.1.1996 עמ' 36 (</w:t>
      </w:r>
      <w:hyperlink r:id="rId236" w:history="1">
        <w:r w:rsidRPr="002D7711">
          <w:rPr>
            <w:rStyle w:val="Hyperlink"/>
            <w:rFonts w:hint="cs"/>
            <w:vanish/>
            <w:szCs w:val="20"/>
            <w:shd w:val="clear" w:color="auto" w:fill="FFFF99"/>
            <w:rtl/>
          </w:rPr>
          <w:t>ה"ח 2468</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16א</w:t>
      </w:r>
      <w:bookmarkEnd w:id="90"/>
    </w:p>
    <w:p w:rsidR="003C0AF8" w:rsidRDefault="003C0AF8">
      <w:pPr>
        <w:pStyle w:val="P00"/>
        <w:ind w:left="0" w:right="1134"/>
        <w:rPr>
          <w:rStyle w:val="default"/>
          <w:rFonts w:cs="FrankRuehl" w:hint="cs"/>
          <w:rtl/>
        </w:rPr>
      </w:pPr>
      <w:bookmarkStart w:id="91" w:name="Seif34"/>
      <w:bookmarkEnd w:id="91"/>
      <w:r>
        <w:rPr>
          <w:lang w:val="he-IL"/>
        </w:rPr>
        <w:pict>
          <v:rect id="_x0000_s2137" style="position:absolute;left:0;text-align:left;margin-left:464.5pt;margin-top:8.05pt;width:75.05pt;height:24pt;z-index:251675136" o:allowincell="f" filled="f" stroked="f" strokecolor="lime" strokeweight=".25pt">
            <v:textbox inset="0,0,0,0">
              <w:txbxContent>
                <w:p w:rsidR="003C0AF8" w:rsidRDefault="003C0AF8">
                  <w:pPr>
                    <w:spacing w:line="160" w:lineRule="exact"/>
                    <w:jc w:val="left"/>
                    <w:rPr>
                      <w:rFonts w:cs="Miriam"/>
                      <w:noProof/>
                      <w:szCs w:val="18"/>
                      <w:rtl/>
                    </w:rPr>
                  </w:pPr>
                  <w:r>
                    <w:rPr>
                      <w:rFonts w:cs="Miriam"/>
                      <w:szCs w:val="18"/>
                      <w:rtl/>
                    </w:rPr>
                    <w:t>ב</w:t>
                  </w:r>
                  <w:r>
                    <w:rPr>
                      <w:rFonts w:cs="Miriam" w:hint="cs"/>
                      <w:szCs w:val="18"/>
                      <w:rtl/>
                    </w:rPr>
                    <w:t xml:space="preserve">יצוע </w:t>
                  </w:r>
                </w:p>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w10:anchorlock/>
          </v:rect>
        </w:pict>
      </w:r>
      <w:r>
        <w:rPr>
          <w:rStyle w:val="big-number"/>
          <w:rtl/>
        </w:rPr>
        <w:t>17.</w:t>
      </w:r>
      <w:r>
        <w:rPr>
          <w:rStyle w:val="big-number"/>
          <w:rtl/>
        </w:rPr>
        <w:tab/>
      </w:r>
      <w:r>
        <w:rPr>
          <w:rStyle w:val="default"/>
          <w:rFonts w:cs="FrankRuehl"/>
          <w:rtl/>
        </w:rPr>
        <w:t>ש</w:t>
      </w:r>
      <w:r>
        <w:rPr>
          <w:rStyle w:val="default"/>
          <w:rFonts w:cs="FrankRuehl" w:hint="cs"/>
          <w:rtl/>
        </w:rPr>
        <w:t>ר המשפטים, בהתיעצות עם ועדת החוקה, חוק ומשפט של הכנסת, רשאי להתקין צווים לצורך ביצוע פרק זה.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2" w:name="Rov58"/>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37"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64 (</w:t>
      </w:r>
      <w:hyperlink r:id="rId238"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תקנה 17</w:t>
      </w:r>
      <w:bookmarkEnd w:id="92"/>
    </w:p>
    <w:p w:rsidR="003C0AF8" w:rsidRDefault="003C0AF8">
      <w:pPr>
        <w:pStyle w:val="P00"/>
        <w:ind w:left="0" w:right="1134"/>
        <w:rPr>
          <w:rStyle w:val="default"/>
          <w:rFonts w:cs="FrankRuehl" w:hint="cs"/>
          <w:rtl/>
        </w:rPr>
      </w:pPr>
      <w:bookmarkStart w:id="93" w:name="Seif35"/>
      <w:bookmarkEnd w:id="93"/>
      <w:r>
        <w:rPr>
          <w:lang w:val="he-IL"/>
        </w:rPr>
        <w:pict>
          <v:rect id="_x0000_s2138" style="position:absolute;left:0;text-align:left;margin-left:464.5pt;margin-top:8.05pt;width:75.05pt;height:23.9pt;z-index:251676160" o:allowincell="f" filled="f" stroked="f" strokecolor="lime" strokeweight=".25pt">
            <v:textbox inset="0,0,0,0">
              <w:txbxContent>
                <w:p w:rsidR="003C0AF8" w:rsidRDefault="003C0AF8">
                  <w:pPr>
                    <w:spacing w:line="160" w:lineRule="exact"/>
                    <w:jc w:val="left"/>
                    <w:rPr>
                      <w:rFonts w:cs="Miriam" w:hint="cs"/>
                      <w:szCs w:val="18"/>
                      <w:rtl/>
                    </w:rPr>
                  </w:pPr>
                  <w:r>
                    <w:rPr>
                      <w:rFonts w:cs="Miriam"/>
                      <w:szCs w:val="18"/>
                      <w:rtl/>
                    </w:rPr>
                    <w:t>ש</w:t>
                  </w:r>
                  <w:r>
                    <w:rPr>
                      <w:rFonts w:cs="Miriam" w:hint="cs"/>
                      <w:szCs w:val="18"/>
                      <w:rtl/>
                    </w:rPr>
                    <w:t>מירת סמכויות</w:t>
                  </w:r>
                </w:p>
                <w:p w:rsidR="003C0AF8" w:rsidRDefault="003C0AF8">
                  <w:pPr>
                    <w:spacing w:line="160" w:lineRule="exact"/>
                    <w:jc w:val="left"/>
                    <w:rPr>
                      <w:rFonts w:cs="Miriam"/>
                      <w:noProof/>
                      <w:szCs w:val="18"/>
                      <w:rtl/>
                    </w:rPr>
                  </w:pPr>
                  <w:r>
                    <w:rPr>
                      <w:rFonts w:cs="Miriam" w:hint="cs"/>
                      <w:szCs w:val="18"/>
                      <w:rtl/>
                    </w:rPr>
                    <w:t>(תיקון מס' 21) תשנ"ה-1994</w:t>
                  </w:r>
                </w:p>
                <w:p w:rsidR="003C0AF8" w:rsidRDefault="003C0AF8">
                  <w:pPr>
                    <w:spacing w:line="160" w:lineRule="exact"/>
                    <w:jc w:val="left"/>
                    <w:rPr>
                      <w:rFonts w:cs="Miriam"/>
                      <w:noProof/>
                      <w:szCs w:val="18"/>
                      <w:rtl/>
                    </w:rPr>
                  </w:pP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קנות אלה אינן גורעות מסמכויות לפי דין אחר.</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4" w:name="Rov114"/>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39"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60 (</w:t>
      </w:r>
      <w:hyperlink r:id="rId240"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60"/>
        <w:ind w:left="0" w:right="1134"/>
        <w:rPr>
          <w:rStyle w:val="default"/>
          <w:rFonts w:cs="FrankRuehl" w:hint="cs"/>
          <w:sz w:val="2"/>
          <w:szCs w:val="2"/>
          <w:rtl/>
        </w:rPr>
      </w:pPr>
      <w:r w:rsidRPr="002D7711">
        <w:rPr>
          <w:rStyle w:val="big-number"/>
          <w:rFonts w:cs="FrankRuehl" w:hint="cs"/>
          <w:strike/>
          <w:vanish/>
          <w:sz w:val="22"/>
          <w:szCs w:val="22"/>
          <w:shd w:val="clear" w:color="auto" w:fill="FFFF99"/>
          <w:rtl/>
        </w:rPr>
        <w:t>8.</w:t>
      </w:r>
      <w:r w:rsidRPr="002D7711">
        <w:rPr>
          <w:rStyle w:val="big-number"/>
          <w:rFonts w:cs="FrankRuehl" w:hint="cs"/>
          <w:vanish/>
          <w:sz w:val="22"/>
          <w:szCs w:val="22"/>
          <w:shd w:val="clear" w:color="auto" w:fill="FFFF99"/>
          <w:rtl/>
        </w:rPr>
        <w:t xml:space="preserve"> </w:t>
      </w:r>
      <w:r w:rsidRPr="002D7711">
        <w:rPr>
          <w:rStyle w:val="big-number"/>
          <w:rFonts w:cs="FrankRuehl"/>
          <w:vanish/>
          <w:sz w:val="22"/>
          <w:szCs w:val="22"/>
          <w:u w:val="single"/>
          <w:shd w:val="clear" w:color="auto" w:fill="FFFF99"/>
          <w:rtl/>
        </w:rPr>
        <w:t>18.</w:t>
      </w:r>
      <w:r w:rsidRPr="002D7711">
        <w:rPr>
          <w:rStyle w:val="big-number"/>
          <w:rFonts w:cs="FrankRuehl"/>
          <w:vanish/>
          <w:sz w:val="22"/>
          <w:szCs w:val="22"/>
          <w:shd w:val="clear" w:color="auto" w:fill="FFFF99"/>
          <w:rtl/>
        </w:rPr>
        <w:tab/>
      </w:r>
      <w:r w:rsidRPr="002D7711">
        <w:rPr>
          <w:rStyle w:val="default"/>
          <w:rFonts w:cs="FrankRuehl"/>
          <w:vanish/>
          <w:sz w:val="22"/>
          <w:szCs w:val="22"/>
          <w:shd w:val="clear" w:color="auto" w:fill="FFFF99"/>
          <w:rtl/>
        </w:rPr>
        <w:t>ת</w:t>
      </w:r>
      <w:r w:rsidRPr="002D7711">
        <w:rPr>
          <w:rStyle w:val="default"/>
          <w:rFonts w:cs="FrankRuehl" w:hint="cs"/>
          <w:vanish/>
          <w:sz w:val="22"/>
          <w:szCs w:val="22"/>
          <w:shd w:val="clear" w:color="auto" w:fill="FFFF99"/>
          <w:rtl/>
        </w:rPr>
        <w:t>קנות אלה אינן גורעות מסמכויות לפי דין אחר.</w:t>
      </w:r>
      <w:bookmarkEnd w:id="94"/>
    </w:p>
    <w:p w:rsidR="003C0AF8" w:rsidRDefault="003C0AF8">
      <w:pPr>
        <w:pStyle w:val="P00"/>
        <w:ind w:left="0" w:right="1134"/>
        <w:rPr>
          <w:rStyle w:val="default"/>
          <w:rFonts w:cs="FrankRuehl" w:hint="cs"/>
          <w:rtl/>
        </w:rPr>
      </w:pPr>
    </w:p>
    <w:p w:rsidR="003C0AF8" w:rsidRDefault="003C0AF8">
      <w:pPr>
        <w:pStyle w:val="P00"/>
        <w:ind w:left="0" w:right="1134"/>
        <w:rPr>
          <w:rStyle w:val="default"/>
          <w:rFonts w:cs="FrankRuehl"/>
          <w:rtl/>
        </w:rPr>
      </w:pPr>
      <w:r>
        <w:rPr>
          <w:lang w:val="he-IL"/>
        </w:rPr>
        <w:pict>
          <v:rect id="_x0000_s2139" style="position:absolute;left:0;text-align:left;margin-left:464.5pt;margin-top:8.05pt;width:75.05pt;height:20pt;z-index:251677184" o:allowincell="f" filled="f" stroked="f" strokecolor="lime" strokeweight=".25pt">
            <v:textbox inset="0,0,0,0">
              <w:txbxContent>
                <w:p w:rsidR="003C0AF8" w:rsidRDefault="003C0AF8">
                  <w:pPr>
                    <w:spacing w:line="160" w:lineRule="exact"/>
                    <w:jc w:val="left"/>
                    <w:rPr>
                      <w:rFonts w:cs="Miriam" w:hint="cs"/>
                      <w:noProof/>
                      <w:szCs w:val="18"/>
                      <w:rtl/>
                    </w:rPr>
                  </w:pPr>
                  <w:r>
                    <w:rPr>
                      <w:rFonts w:cs="Miriam" w:hint="cs"/>
                      <w:szCs w:val="18"/>
                      <w:rtl/>
                    </w:rPr>
                    <w:t>(תיקון מס' 13) תשמ"ד-1984</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בוטלה).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5" w:name="Rov115"/>
      <w:r w:rsidRPr="002D7711">
        <w:rPr>
          <w:rStyle w:val="default"/>
          <w:rFonts w:cs="FrankRuehl" w:hint="cs"/>
          <w:vanish/>
          <w:color w:val="FF0000"/>
          <w:szCs w:val="20"/>
          <w:shd w:val="clear" w:color="auto" w:fill="FFFF99"/>
          <w:rtl/>
        </w:rPr>
        <w:t>מיום 31.12.1977</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תיקון מס' 9</w:t>
      </w:r>
    </w:p>
    <w:p w:rsidR="003C0AF8" w:rsidRPr="002D7711" w:rsidRDefault="003C0AF8">
      <w:pPr>
        <w:pStyle w:val="P00"/>
        <w:spacing w:before="0"/>
        <w:ind w:left="0" w:right="1134"/>
        <w:rPr>
          <w:rStyle w:val="default"/>
          <w:rFonts w:cs="FrankRuehl" w:hint="cs"/>
          <w:vanish/>
          <w:szCs w:val="20"/>
          <w:shd w:val="clear" w:color="auto" w:fill="FFFF99"/>
          <w:rtl/>
        </w:rPr>
      </w:pPr>
      <w:hyperlink r:id="rId241" w:history="1">
        <w:r w:rsidRPr="002D7711">
          <w:rPr>
            <w:rStyle w:val="Hyperlink"/>
            <w:rFonts w:hint="cs"/>
            <w:vanish/>
            <w:szCs w:val="20"/>
            <w:shd w:val="clear" w:color="auto" w:fill="FFFF99"/>
            <w:rtl/>
          </w:rPr>
          <w:t>ס"ח תשל"ח מס' 880</w:t>
        </w:r>
      </w:hyperlink>
      <w:r w:rsidRPr="002D7711">
        <w:rPr>
          <w:rStyle w:val="default"/>
          <w:rFonts w:cs="FrankRuehl" w:hint="cs"/>
          <w:vanish/>
          <w:szCs w:val="20"/>
          <w:shd w:val="clear" w:color="auto" w:fill="FFFF99"/>
          <w:rtl/>
        </w:rPr>
        <w:t xml:space="preserve"> מיום 5.1.1978 עמ' 48 (</w:t>
      </w:r>
      <w:hyperlink r:id="rId242" w:history="1">
        <w:r w:rsidRPr="002D7711">
          <w:rPr>
            <w:rStyle w:val="Hyperlink"/>
            <w:rFonts w:hint="cs"/>
            <w:vanish/>
            <w:szCs w:val="20"/>
            <w:shd w:val="clear" w:color="auto" w:fill="FFFF99"/>
            <w:rtl/>
          </w:rPr>
          <w:t>ה"ח 1316</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תקנה 9</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0"/>
        <w:ind w:left="0" w:right="1134"/>
        <w:rPr>
          <w:rStyle w:val="default"/>
          <w:rFonts w:cs="FrankRuehl" w:hint="cs"/>
          <w:strike/>
          <w:vanish/>
          <w:sz w:val="22"/>
          <w:szCs w:val="22"/>
          <w:shd w:val="clear" w:color="auto" w:fill="FFFF99"/>
          <w:rtl/>
        </w:rPr>
      </w:pPr>
      <w:r w:rsidRPr="002D7711">
        <w:rPr>
          <w:rStyle w:val="default"/>
          <w:rFonts w:cs="FrankRuehl" w:hint="cs"/>
          <w:strike/>
          <w:vanish/>
          <w:sz w:val="22"/>
          <w:szCs w:val="22"/>
          <w:shd w:val="clear" w:color="auto" w:fill="FFFF99"/>
          <w:rtl/>
        </w:rPr>
        <w:t>9.</w:t>
      </w:r>
      <w:r w:rsidRPr="002D7711">
        <w:rPr>
          <w:rStyle w:val="default"/>
          <w:rFonts w:cs="FrankRuehl" w:hint="cs"/>
          <w:strike/>
          <w:vanish/>
          <w:sz w:val="22"/>
          <w:szCs w:val="22"/>
          <w:shd w:val="clear" w:color="auto" w:fill="FFFF99"/>
          <w:rtl/>
        </w:rPr>
        <w:tab/>
        <w:t xml:space="preserve">לתקנות אלה ייקרא "תקנות-שעת-חירום (השטחים המוחזקים על-ידי צבא-הגנה לישראל </w:t>
      </w:r>
      <w:r w:rsidRPr="002D7711">
        <w:rPr>
          <w:rStyle w:val="default"/>
          <w:rFonts w:cs="FrankRuehl"/>
          <w:strike/>
          <w:vanish/>
          <w:sz w:val="22"/>
          <w:szCs w:val="22"/>
          <w:shd w:val="clear" w:color="auto" w:fill="FFFF99"/>
          <w:rtl/>
        </w:rPr>
        <w:t>–</w:t>
      </w:r>
      <w:r w:rsidRPr="002D7711">
        <w:rPr>
          <w:rStyle w:val="default"/>
          <w:rFonts w:cs="FrankRuehl" w:hint="cs"/>
          <w:strike/>
          <w:vanish/>
          <w:sz w:val="22"/>
          <w:szCs w:val="22"/>
          <w:shd w:val="clear" w:color="auto" w:fill="FFFF99"/>
          <w:rtl/>
        </w:rPr>
        <w:t xml:space="preserve"> שיפוט בעבירות ועזרה משפטית), תשכ"ז-1967".</w:t>
      </w:r>
    </w:p>
    <w:p w:rsidR="003C0AF8" w:rsidRPr="002D7711" w:rsidRDefault="003C0AF8">
      <w:pPr>
        <w:pStyle w:val="P22"/>
        <w:spacing w:before="0"/>
        <w:ind w:left="0" w:right="1134"/>
        <w:rPr>
          <w:rStyle w:val="default"/>
          <w:rFonts w:cs="FrankRuehl" w:hint="cs"/>
          <w:vanish/>
          <w:color w:val="FF0000"/>
          <w:szCs w:val="20"/>
          <w:shd w:val="clear" w:color="auto" w:fill="FFFF99"/>
          <w:rtl/>
        </w:rPr>
      </w:pPr>
    </w:p>
    <w:p w:rsidR="003C0AF8" w:rsidRPr="002D7711" w:rsidRDefault="003C0AF8">
      <w:pPr>
        <w:pStyle w:val="P22"/>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243"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244"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ביטול תקנה 9</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Pr="002D7711" w:rsidRDefault="003C0AF8">
      <w:pPr>
        <w:pStyle w:val="P00"/>
        <w:spacing w:before="20"/>
        <w:ind w:left="0" w:right="1134"/>
        <w:rPr>
          <w:rStyle w:val="default"/>
          <w:rFonts w:cs="Miriam" w:hint="cs"/>
          <w:strike/>
          <w:vanish/>
          <w:sz w:val="16"/>
          <w:szCs w:val="16"/>
          <w:shd w:val="clear" w:color="auto" w:fill="FFFF99"/>
          <w:rtl/>
        </w:rPr>
      </w:pPr>
      <w:r w:rsidRPr="002D7711">
        <w:rPr>
          <w:rStyle w:val="default"/>
          <w:rFonts w:cs="Miriam" w:hint="cs"/>
          <w:strike/>
          <w:vanish/>
          <w:sz w:val="16"/>
          <w:szCs w:val="16"/>
          <w:shd w:val="clear" w:color="auto" w:fill="FFFF99"/>
          <w:rtl/>
        </w:rPr>
        <w:t>השם</w:t>
      </w:r>
    </w:p>
    <w:p w:rsidR="003C0AF8" w:rsidRDefault="003C0AF8">
      <w:pPr>
        <w:pStyle w:val="P00"/>
        <w:spacing w:before="0"/>
        <w:ind w:left="0" w:right="1134"/>
        <w:rPr>
          <w:rStyle w:val="default"/>
          <w:rFonts w:cs="FrankRuehl" w:hint="cs"/>
          <w:strike/>
          <w:sz w:val="2"/>
          <w:szCs w:val="2"/>
          <w:shd w:val="clear" w:color="auto" w:fill="FFFF99"/>
          <w:rtl/>
        </w:rPr>
      </w:pPr>
      <w:r w:rsidRPr="002D7711">
        <w:rPr>
          <w:rStyle w:val="default"/>
          <w:rFonts w:cs="FrankRuehl" w:hint="cs"/>
          <w:strike/>
          <w:vanish/>
          <w:sz w:val="22"/>
          <w:szCs w:val="22"/>
          <w:shd w:val="clear" w:color="auto" w:fill="FFFF99"/>
          <w:rtl/>
        </w:rPr>
        <w:t>9.</w:t>
      </w:r>
      <w:r w:rsidRPr="002D7711">
        <w:rPr>
          <w:rStyle w:val="default"/>
          <w:rFonts w:cs="FrankRuehl" w:hint="cs"/>
          <w:strike/>
          <w:vanish/>
          <w:sz w:val="22"/>
          <w:szCs w:val="22"/>
          <w:shd w:val="clear" w:color="auto" w:fill="FFFF99"/>
          <w:rtl/>
        </w:rPr>
        <w:tab/>
        <w:t xml:space="preserve">לתקנות אלה ייקרא "תקנות-שעת-חירום (יהודה והשומרון, חבל עזה, רמת הגולן, סיני ודרום סיני </w:t>
      </w:r>
      <w:r w:rsidRPr="002D7711">
        <w:rPr>
          <w:rStyle w:val="default"/>
          <w:rFonts w:cs="FrankRuehl"/>
          <w:strike/>
          <w:vanish/>
          <w:sz w:val="22"/>
          <w:szCs w:val="22"/>
          <w:shd w:val="clear" w:color="auto" w:fill="FFFF99"/>
          <w:rtl/>
        </w:rPr>
        <w:t>–</w:t>
      </w:r>
      <w:r w:rsidRPr="002D7711">
        <w:rPr>
          <w:rStyle w:val="default"/>
          <w:rFonts w:cs="FrankRuehl" w:hint="cs"/>
          <w:strike/>
          <w:vanish/>
          <w:sz w:val="22"/>
          <w:szCs w:val="22"/>
          <w:shd w:val="clear" w:color="auto" w:fill="FFFF99"/>
          <w:rtl/>
        </w:rPr>
        <w:t xml:space="preserve"> שיפוט בעבירות ועזרה משפטית), תשכ"ז-1967".</w:t>
      </w:r>
      <w:bookmarkEnd w:id="95"/>
    </w:p>
    <w:p w:rsidR="003C0AF8" w:rsidRDefault="003C0AF8">
      <w:pPr>
        <w:pStyle w:val="P00"/>
        <w:ind w:left="0" w:right="1134"/>
        <w:rPr>
          <w:rStyle w:val="default"/>
          <w:rFonts w:cs="FrankRuehl" w:hint="cs"/>
          <w:rtl/>
        </w:rPr>
      </w:pPr>
    </w:p>
    <w:p w:rsidR="003C0AF8" w:rsidRDefault="003C0AF8">
      <w:pPr>
        <w:pStyle w:val="medium2-header"/>
        <w:keepLines w:val="0"/>
        <w:spacing w:before="72"/>
        <w:ind w:left="0" w:right="1134"/>
        <w:rPr>
          <w:noProof/>
          <w:sz w:val="20"/>
          <w:rtl/>
        </w:rPr>
      </w:pPr>
      <w:bookmarkStart w:id="96" w:name="med4"/>
      <w:bookmarkEnd w:id="96"/>
      <w:r>
        <w:rPr>
          <w:noProof/>
          <w:sz w:val="20"/>
          <w:lang w:val="he-IL"/>
        </w:rPr>
        <w:pict>
          <v:rect id="_x0000_s2140" style="position:absolute;left:0;text-align:left;margin-left:464.5pt;margin-top:8.05pt;width:75.05pt;height:26.3pt;z-index:251678208" o:allowincell="f" filled="f" stroked="f" strokecolor="lime" strokeweight=".25pt">
            <v:textbox inset="0,0,0,0">
              <w:txbxContent>
                <w:p w:rsidR="003C0AF8" w:rsidRDefault="003C0AF8">
                  <w:pPr>
                    <w:spacing w:line="160" w:lineRule="exact"/>
                    <w:jc w:val="left"/>
                    <w:rPr>
                      <w:rFonts w:cs="Miriam"/>
                      <w:noProof/>
                      <w:szCs w:val="18"/>
                      <w:rtl/>
                    </w:rPr>
                  </w:pPr>
                  <w:r>
                    <w:rPr>
                      <w:rFonts w:cs="Miriam" w:hint="cs"/>
                      <w:sz w:val="20"/>
                      <w:szCs w:val="18"/>
                      <w:rtl/>
                    </w:rPr>
                    <w:t>(תיקון מס' 13) תשמ</w:t>
                  </w:r>
                  <w:r>
                    <w:rPr>
                      <w:rFonts w:cs="Miriam"/>
                      <w:szCs w:val="18"/>
                      <w:rtl/>
                    </w:rPr>
                    <w:t>"</w:t>
                  </w:r>
                  <w:r>
                    <w:rPr>
                      <w:rFonts w:cs="Miriam" w:hint="cs"/>
                      <w:szCs w:val="18"/>
                      <w:rtl/>
                    </w:rPr>
                    <w:t>ד-1984</w:t>
                  </w:r>
                </w:p>
                <w:p w:rsidR="003C0AF8" w:rsidRDefault="003C0AF8">
                  <w:pPr>
                    <w:spacing w:line="160" w:lineRule="exact"/>
                    <w:jc w:val="left"/>
                    <w:rPr>
                      <w:rFonts w:cs="Miriam"/>
                      <w:noProof/>
                      <w:szCs w:val="18"/>
                      <w:rtl/>
                    </w:rPr>
                  </w:pPr>
                  <w:r>
                    <w:rPr>
                      <w:rFonts w:cs="Miriam"/>
                      <w:szCs w:val="18"/>
                      <w:rtl/>
                    </w:rPr>
                    <w:t>ת</w:t>
                  </w:r>
                  <w:r>
                    <w:rPr>
                      <w:rFonts w:cs="Miriam" w:hint="cs"/>
                      <w:szCs w:val="18"/>
                      <w:rtl/>
                    </w:rPr>
                    <w:t>"ט תשמ"ד-1984</w:t>
                  </w:r>
                </w:p>
              </w:txbxContent>
            </v:textbox>
            <w10:anchorlock/>
          </v:rect>
        </w:pict>
      </w:r>
      <w:r>
        <w:rPr>
          <w:noProof/>
          <w:sz w:val="20"/>
          <w:rtl/>
        </w:rPr>
        <w:t>ת</w:t>
      </w:r>
      <w:r>
        <w:rPr>
          <w:rFonts w:hint="cs"/>
          <w:noProof/>
          <w:sz w:val="20"/>
          <w:rtl/>
        </w:rPr>
        <w:t>וספת</w:t>
      </w:r>
    </w:p>
    <w:p w:rsidR="003C0AF8" w:rsidRDefault="003C0AF8">
      <w:pPr>
        <w:pStyle w:val="medium-header"/>
        <w:keepNext w:val="0"/>
        <w:keepLines w:val="0"/>
        <w:ind w:left="0" w:right="1134"/>
        <w:rPr>
          <w:rFonts w:hint="cs"/>
          <w:rtl/>
        </w:rPr>
      </w:pPr>
      <w:r>
        <w:rPr>
          <w:rtl/>
        </w:rPr>
        <w:t>(</w:t>
      </w:r>
      <w:r>
        <w:rPr>
          <w:rFonts w:hint="cs"/>
          <w:rtl/>
        </w:rPr>
        <w:t>תקנה 6ב)</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7" w:name="Rov116"/>
      <w:r w:rsidRPr="002D7711">
        <w:rPr>
          <w:rStyle w:val="default"/>
          <w:rFonts w:cs="FrankRuehl" w:hint="cs"/>
          <w:vanish/>
          <w:color w:val="FF0000"/>
          <w:szCs w:val="20"/>
          <w:shd w:val="clear" w:color="auto" w:fill="FFFF99"/>
          <w:rtl/>
        </w:rPr>
        <w:t>מיום 1.1.1984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13</w:t>
      </w:r>
    </w:p>
    <w:p w:rsidR="003C0AF8" w:rsidRPr="002D7711" w:rsidRDefault="003C0AF8">
      <w:pPr>
        <w:pStyle w:val="P00"/>
        <w:spacing w:before="0"/>
        <w:ind w:left="0" w:right="1134"/>
        <w:rPr>
          <w:rStyle w:val="default"/>
          <w:rFonts w:cs="FrankRuehl" w:hint="cs"/>
          <w:vanish/>
          <w:szCs w:val="20"/>
          <w:shd w:val="clear" w:color="auto" w:fill="FFFF99"/>
          <w:rtl/>
        </w:rPr>
      </w:pPr>
      <w:hyperlink r:id="rId245" w:history="1">
        <w:r w:rsidRPr="002D7711">
          <w:rPr>
            <w:rStyle w:val="Hyperlink"/>
            <w:rFonts w:hint="cs"/>
            <w:vanish/>
            <w:szCs w:val="20"/>
            <w:shd w:val="clear" w:color="auto" w:fill="FFFF99"/>
            <w:rtl/>
          </w:rPr>
          <w:t>ס"ח תשמ"ד מס' 1102</w:t>
        </w:r>
      </w:hyperlink>
      <w:r w:rsidRPr="002D7711">
        <w:rPr>
          <w:rStyle w:val="default"/>
          <w:rFonts w:cs="FrankRuehl" w:hint="cs"/>
          <w:vanish/>
          <w:szCs w:val="20"/>
          <w:shd w:val="clear" w:color="auto" w:fill="FFFF99"/>
          <w:rtl/>
        </w:rPr>
        <w:t xml:space="preserve"> מיום 4.1.1984 עמ' 36 (</w:t>
      </w:r>
      <w:hyperlink r:id="rId246" w:history="1">
        <w:r w:rsidRPr="002D7711">
          <w:rPr>
            <w:rStyle w:val="Hyperlink"/>
            <w:rFonts w:hint="cs"/>
            <w:vanish/>
            <w:szCs w:val="20"/>
            <w:shd w:val="clear" w:color="auto" w:fill="FFFF99"/>
            <w:rtl/>
          </w:rPr>
          <w:t>ה"ח 1656</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הוספת תוספת</w:t>
      </w:r>
    </w:p>
    <w:p w:rsidR="003C0AF8" w:rsidRPr="002D7711" w:rsidRDefault="003C0AF8">
      <w:pPr>
        <w:pStyle w:val="P00"/>
        <w:spacing w:before="0"/>
        <w:ind w:left="0" w:right="1134"/>
        <w:rPr>
          <w:rStyle w:val="default"/>
          <w:rFonts w:cs="FrankRuehl" w:hint="cs"/>
          <w:vanish/>
          <w:szCs w:val="20"/>
          <w:shd w:val="clear" w:color="auto" w:fill="FFFF99"/>
          <w:rtl/>
        </w:rPr>
      </w:pPr>
    </w:p>
    <w:p w:rsidR="003C0AF8" w:rsidRPr="002D7711" w:rsidRDefault="003C0AF8">
      <w:pPr>
        <w:pStyle w:val="P00"/>
        <w:spacing w:before="0"/>
        <w:ind w:left="0" w:right="1134"/>
        <w:rPr>
          <w:rStyle w:val="default"/>
          <w:rFonts w:cs="FrankRuehl" w:hint="cs"/>
          <w:vanish/>
          <w:color w:val="FF0000"/>
          <w:szCs w:val="20"/>
          <w:shd w:val="clear" w:color="auto" w:fill="FFFF99"/>
          <w:rtl/>
        </w:rPr>
      </w:pPr>
      <w:r w:rsidRPr="002D7711">
        <w:rPr>
          <w:rStyle w:val="default"/>
          <w:rFonts w:cs="FrankRuehl" w:hint="cs"/>
          <w:vanish/>
          <w:color w:val="FF0000"/>
          <w:szCs w:val="20"/>
          <w:shd w:val="clear" w:color="auto" w:fill="FFFF99"/>
          <w:rtl/>
        </w:rPr>
        <w:t>מיום 30.3.1984</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ת"ט תשמ"ד-1984</w:t>
      </w:r>
    </w:p>
    <w:p w:rsidR="003C0AF8" w:rsidRPr="002D7711" w:rsidRDefault="003C0AF8">
      <w:pPr>
        <w:pStyle w:val="P00"/>
        <w:spacing w:before="0"/>
        <w:ind w:left="0" w:right="1134"/>
        <w:rPr>
          <w:rStyle w:val="default"/>
          <w:rFonts w:cs="FrankRuehl" w:hint="cs"/>
          <w:vanish/>
          <w:szCs w:val="20"/>
          <w:shd w:val="clear" w:color="auto" w:fill="FFFF99"/>
          <w:rtl/>
        </w:rPr>
      </w:pPr>
      <w:hyperlink r:id="rId247" w:history="1">
        <w:r w:rsidRPr="002D7711">
          <w:rPr>
            <w:rStyle w:val="Hyperlink"/>
            <w:rFonts w:hint="cs"/>
            <w:vanish/>
            <w:szCs w:val="20"/>
            <w:shd w:val="clear" w:color="auto" w:fill="FFFF99"/>
            <w:rtl/>
          </w:rPr>
          <w:t>ס"ח תשמ"ד מס' 1113</w:t>
        </w:r>
      </w:hyperlink>
      <w:r w:rsidRPr="002D7711">
        <w:rPr>
          <w:rStyle w:val="default"/>
          <w:rFonts w:cs="FrankRuehl" w:hint="cs"/>
          <w:vanish/>
          <w:szCs w:val="20"/>
          <w:shd w:val="clear" w:color="auto" w:fill="FFFF99"/>
          <w:rtl/>
        </w:rPr>
        <w:t xml:space="preserve"> מיום 30.3.1984 עמ' 98</w:t>
      </w:r>
    </w:p>
    <w:p w:rsidR="003C0AF8" w:rsidRDefault="003C0AF8">
      <w:pPr>
        <w:pStyle w:val="P00"/>
        <w:spacing w:before="60"/>
        <w:ind w:left="0" w:right="1134"/>
        <w:rPr>
          <w:rStyle w:val="default"/>
          <w:rFonts w:cs="FrankRuehl" w:hint="cs"/>
          <w:sz w:val="2"/>
          <w:szCs w:val="2"/>
          <w:shd w:val="clear" w:color="auto" w:fill="FFFF99"/>
          <w:rtl/>
        </w:rPr>
      </w:pPr>
      <w:r w:rsidRPr="002D7711">
        <w:rPr>
          <w:rStyle w:val="default"/>
          <w:rFonts w:cs="FrankRuehl" w:hint="cs"/>
          <w:strike/>
          <w:vanish/>
          <w:sz w:val="22"/>
          <w:szCs w:val="22"/>
          <w:shd w:val="clear" w:color="auto" w:fill="FFFF99"/>
          <w:rtl/>
        </w:rPr>
        <w:t>(סעיף 6ב)</w:t>
      </w:r>
      <w:r w:rsidRPr="002D7711">
        <w:rPr>
          <w:rStyle w:val="default"/>
          <w:rFonts w:cs="FrankRuehl" w:hint="cs"/>
          <w:vanish/>
          <w:sz w:val="22"/>
          <w:szCs w:val="22"/>
          <w:shd w:val="clear" w:color="auto" w:fill="FFFF99"/>
          <w:rtl/>
        </w:rPr>
        <w:t xml:space="preserve"> </w:t>
      </w:r>
      <w:r w:rsidRPr="002D7711">
        <w:rPr>
          <w:rStyle w:val="default"/>
          <w:rFonts w:cs="FrankRuehl" w:hint="cs"/>
          <w:vanish/>
          <w:sz w:val="22"/>
          <w:szCs w:val="22"/>
          <w:u w:val="single"/>
          <w:shd w:val="clear" w:color="auto" w:fill="FFFF99"/>
          <w:rtl/>
        </w:rPr>
        <w:t>(תקנה 6ב)</w:t>
      </w:r>
      <w:bookmarkEnd w:id="97"/>
    </w:p>
    <w:p w:rsidR="003C0AF8" w:rsidRDefault="003C0AF8">
      <w:pPr>
        <w:pStyle w:val="P00"/>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הכניסה לישראל, תשי"ב-1952.</w:t>
      </w:r>
    </w:p>
    <w:p w:rsidR="003C0AF8" w:rsidRDefault="003C0AF8">
      <w:pPr>
        <w:pStyle w:val="P00"/>
        <w:ind w:left="0" w:right="1134"/>
        <w:rPr>
          <w:rStyle w:val="default"/>
          <w:rFonts w:cs="FrankRuehl" w:hint="cs"/>
          <w:rtl/>
        </w:rPr>
      </w:pPr>
      <w:r>
        <w:rPr>
          <w:rtl/>
          <w:lang w:val="he-IL"/>
        </w:rPr>
        <w:pict>
          <v:shape id="_x0000_s2187" type="#_x0000_t202" style="position:absolute;left:0;text-align:left;margin-left:470.25pt;margin-top:7.1pt;width:1in;height:16.8pt;z-index:251695616" filled="f" stroked="f">
            <v:textbox inset="1mm,0,1mm,0">
              <w:txbxContent>
                <w:p w:rsidR="003C0AF8" w:rsidRDefault="003C0AF8">
                  <w:pPr>
                    <w:spacing w:line="160" w:lineRule="exact"/>
                    <w:jc w:val="left"/>
                    <w:rPr>
                      <w:rFonts w:cs="Miriam"/>
                      <w:noProof/>
                      <w:szCs w:val="18"/>
                      <w:rtl/>
                    </w:rPr>
                  </w:pPr>
                  <w:r>
                    <w:rPr>
                      <w:rFonts w:cs="Miriam" w:hint="cs"/>
                      <w:szCs w:val="18"/>
                      <w:rtl/>
                    </w:rPr>
                    <w:t>(תיקון מס' 16) תש"ן-1989</w:t>
                  </w:r>
                </w:p>
              </w:txbxContent>
            </v:textbox>
          </v:shape>
        </w:pict>
      </w:r>
      <w:r>
        <w:rPr>
          <w:rStyle w:val="default"/>
          <w:rFonts w:cs="FrankRuehl"/>
          <w:rtl/>
        </w:rPr>
        <w:t>2.</w:t>
      </w:r>
      <w:r>
        <w:rPr>
          <w:rStyle w:val="default"/>
          <w:rFonts w:cs="FrankRuehl"/>
          <w:rtl/>
        </w:rPr>
        <w:tab/>
      </w:r>
      <w:r>
        <w:rPr>
          <w:rStyle w:val="default"/>
          <w:rFonts w:cs="FrankRuehl" w:hint="cs"/>
          <w:rtl/>
        </w:rPr>
        <w:t>חוק שירות בטחון [נוסח משולב], תשמ"ו-1986.</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8" w:name="Rov84"/>
      <w:r w:rsidRPr="002D7711">
        <w:rPr>
          <w:rStyle w:val="default"/>
          <w:rFonts w:cs="FrankRuehl" w:hint="cs"/>
          <w:vanish/>
          <w:color w:val="FF0000"/>
          <w:szCs w:val="20"/>
          <w:shd w:val="clear" w:color="auto" w:fill="FFFF99"/>
          <w:rtl/>
        </w:rPr>
        <w:t>מיום 1.1.1990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16</w:t>
      </w:r>
    </w:p>
    <w:p w:rsidR="003C0AF8" w:rsidRPr="002D7711" w:rsidRDefault="003C0AF8">
      <w:pPr>
        <w:pStyle w:val="P00"/>
        <w:spacing w:before="0"/>
        <w:ind w:left="0" w:right="1134"/>
        <w:rPr>
          <w:rStyle w:val="default"/>
          <w:rFonts w:cs="FrankRuehl" w:hint="cs"/>
          <w:vanish/>
          <w:szCs w:val="20"/>
          <w:shd w:val="clear" w:color="auto" w:fill="FFFF99"/>
          <w:rtl/>
        </w:rPr>
      </w:pPr>
      <w:hyperlink r:id="rId248" w:history="1">
        <w:r w:rsidRPr="002D7711">
          <w:rPr>
            <w:rStyle w:val="Hyperlink"/>
            <w:rFonts w:hint="cs"/>
            <w:vanish/>
            <w:szCs w:val="20"/>
            <w:shd w:val="clear" w:color="auto" w:fill="FFFF99"/>
            <w:rtl/>
          </w:rPr>
          <w:t>ס"ח תש"ן מס' 1297</w:t>
        </w:r>
      </w:hyperlink>
      <w:r w:rsidRPr="002D7711">
        <w:rPr>
          <w:rStyle w:val="default"/>
          <w:rFonts w:cs="FrankRuehl" w:hint="cs"/>
          <w:vanish/>
          <w:szCs w:val="20"/>
          <w:shd w:val="clear" w:color="auto" w:fill="FFFF99"/>
          <w:rtl/>
        </w:rPr>
        <w:t xml:space="preserve"> מיום 31.12.1989 עמ' 32 (</w:t>
      </w:r>
      <w:hyperlink r:id="rId249" w:history="1">
        <w:r w:rsidRPr="002D7711">
          <w:rPr>
            <w:rStyle w:val="Hyperlink"/>
            <w:rFonts w:hint="cs"/>
            <w:vanish/>
            <w:szCs w:val="20"/>
            <w:shd w:val="clear" w:color="auto" w:fill="FFFF99"/>
            <w:rtl/>
          </w:rPr>
          <w:t>ה"ח 1959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פרט 2</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rtl/>
        </w:rPr>
      </w:pPr>
      <w:r w:rsidRPr="002D7711">
        <w:rPr>
          <w:rStyle w:val="default"/>
          <w:rFonts w:ascii="FrankRuehl" w:hAnsi="FrankRuehl" w:cs="FrankRuehl"/>
          <w:strike/>
          <w:vanish/>
          <w:sz w:val="22"/>
          <w:szCs w:val="22"/>
          <w:shd w:val="clear" w:color="auto" w:fill="FFFF99"/>
          <w:rtl/>
        </w:rPr>
        <w:t>2.</w:t>
      </w:r>
      <w:r w:rsidRPr="002D7711">
        <w:rPr>
          <w:rStyle w:val="default"/>
          <w:rFonts w:ascii="FrankRuehl" w:hAnsi="FrankRuehl" w:cs="FrankRuehl"/>
          <w:strike/>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חוק שירות בטחון [נוסח משולב], תשי"ט-1959.</w:t>
      </w:r>
      <w:bookmarkEnd w:id="98"/>
    </w:p>
    <w:p w:rsidR="003C0AF8" w:rsidRDefault="003C0AF8">
      <w:pPr>
        <w:pStyle w:val="P00"/>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לשכת עורכי הדין, תשכ"א-1961.</w:t>
      </w:r>
    </w:p>
    <w:p w:rsidR="003C0AF8" w:rsidRDefault="003C0AF8">
      <w:pPr>
        <w:pStyle w:val="P00"/>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פקודת מס הכנסה.</w:t>
      </w:r>
    </w:p>
    <w:p w:rsidR="003C0AF8" w:rsidRDefault="003C0AF8">
      <w:pPr>
        <w:pStyle w:val="P00"/>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מרשם האוכלוסין, ת</w:t>
      </w:r>
      <w:r>
        <w:rPr>
          <w:rStyle w:val="default"/>
          <w:rFonts w:cs="FrankRuehl"/>
          <w:rtl/>
        </w:rPr>
        <w:t>ש</w:t>
      </w:r>
      <w:r>
        <w:rPr>
          <w:rStyle w:val="default"/>
          <w:rFonts w:cs="FrankRuehl" w:hint="cs"/>
          <w:rtl/>
        </w:rPr>
        <w:t>כ"ה-1965.</w:t>
      </w:r>
    </w:p>
    <w:p w:rsidR="003C0AF8" w:rsidRDefault="003C0AF8">
      <w:pPr>
        <w:pStyle w:val="P00"/>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חוק שירות עבודה בשעת-חירום, תשכ"ז-1967.</w:t>
      </w:r>
    </w:p>
    <w:p w:rsidR="003C0AF8" w:rsidRDefault="003C0AF8">
      <w:pPr>
        <w:pStyle w:val="P00"/>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חוק הביטוח הלאומי [נוסח משולב], תשכ"ח-1968.</w:t>
      </w:r>
    </w:p>
    <w:p w:rsidR="003C0AF8" w:rsidRDefault="003C0AF8">
      <w:pPr>
        <w:pStyle w:val="P00"/>
        <w:ind w:left="0"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חוק הפסיכולוגים, תשל"ז-1977.</w:t>
      </w:r>
    </w:p>
    <w:p w:rsidR="003C0AF8" w:rsidRDefault="003C0AF8">
      <w:pPr>
        <w:pStyle w:val="P00"/>
        <w:ind w:left="0" w:right="1134"/>
        <w:rPr>
          <w:rStyle w:val="default"/>
          <w:rFonts w:cs="FrankRuehl" w:hint="cs"/>
          <w:rtl/>
        </w:rPr>
      </w:pPr>
      <w:r>
        <w:rPr>
          <w:rtl/>
          <w:lang w:val="he-IL"/>
        </w:rPr>
        <w:pict>
          <v:shape id="_x0000_s2188" type="#_x0000_t202" style="position:absolute;left:0;text-align:left;margin-left:470.25pt;margin-top:7.1pt;width:1in;height:16.8pt;z-index:251696640" filled="f" stroked="f">
            <v:textbox inset="1mm,0,1mm,0">
              <w:txbxContent>
                <w:p w:rsidR="003C0AF8" w:rsidRDefault="003C0AF8">
                  <w:pPr>
                    <w:spacing w:line="160" w:lineRule="exact"/>
                    <w:jc w:val="left"/>
                    <w:rPr>
                      <w:rFonts w:cs="Miriam" w:hint="cs"/>
                      <w:szCs w:val="18"/>
                      <w:rtl/>
                    </w:rPr>
                  </w:pPr>
                  <w:r>
                    <w:rPr>
                      <w:rFonts w:cs="Miriam" w:hint="cs"/>
                      <w:szCs w:val="18"/>
                      <w:rtl/>
                    </w:rPr>
                    <w:t>(תיקון מס' 16) תש"ן-1989</w:t>
                  </w:r>
                </w:p>
              </w:txbxContent>
            </v:textbox>
          </v:shape>
        </w:pict>
      </w:r>
      <w:r>
        <w:rPr>
          <w:rStyle w:val="default"/>
          <w:rFonts w:cs="FrankRuehl"/>
          <w:rtl/>
        </w:rPr>
        <w:t>9.</w:t>
      </w:r>
      <w:r>
        <w:rPr>
          <w:rStyle w:val="default"/>
          <w:rFonts w:cs="FrankRuehl"/>
          <w:rtl/>
        </w:rPr>
        <w:tab/>
      </w:r>
      <w:r>
        <w:rPr>
          <w:rStyle w:val="default"/>
          <w:rFonts w:cs="FrankRuehl" w:hint="cs"/>
          <w:rtl/>
        </w:rPr>
        <w:t>חוק רישום ציוד וגיוסו לצבא-הגנה לישראל, תשמ"ז-1987.</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99" w:name="Rov85"/>
      <w:r w:rsidRPr="002D7711">
        <w:rPr>
          <w:rStyle w:val="default"/>
          <w:rFonts w:cs="FrankRuehl" w:hint="cs"/>
          <w:vanish/>
          <w:color w:val="FF0000"/>
          <w:szCs w:val="20"/>
          <w:shd w:val="clear" w:color="auto" w:fill="FFFF99"/>
          <w:rtl/>
        </w:rPr>
        <w:t>מיום 1.1.1990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16</w:t>
      </w:r>
    </w:p>
    <w:p w:rsidR="003C0AF8" w:rsidRPr="002D7711" w:rsidRDefault="003C0AF8">
      <w:pPr>
        <w:pStyle w:val="P00"/>
        <w:spacing w:before="0"/>
        <w:ind w:left="0" w:right="1134"/>
        <w:rPr>
          <w:rStyle w:val="default"/>
          <w:rFonts w:cs="FrankRuehl" w:hint="cs"/>
          <w:vanish/>
          <w:szCs w:val="20"/>
          <w:shd w:val="clear" w:color="auto" w:fill="FFFF99"/>
          <w:rtl/>
        </w:rPr>
      </w:pPr>
      <w:hyperlink r:id="rId250" w:history="1">
        <w:r w:rsidRPr="002D7711">
          <w:rPr>
            <w:rStyle w:val="Hyperlink"/>
            <w:rFonts w:hint="cs"/>
            <w:vanish/>
            <w:szCs w:val="20"/>
            <w:shd w:val="clear" w:color="auto" w:fill="FFFF99"/>
            <w:rtl/>
          </w:rPr>
          <w:t>ס"ח תש"ן מס' 1297</w:t>
        </w:r>
      </w:hyperlink>
      <w:r w:rsidRPr="002D7711">
        <w:rPr>
          <w:rStyle w:val="default"/>
          <w:rFonts w:cs="FrankRuehl" w:hint="cs"/>
          <w:vanish/>
          <w:szCs w:val="20"/>
          <w:shd w:val="clear" w:color="auto" w:fill="FFFF99"/>
          <w:rtl/>
        </w:rPr>
        <w:t xml:space="preserve"> מיום 31.12.1989 עמ' 32 (</w:t>
      </w:r>
      <w:hyperlink r:id="rId251" w:history="1">
        <w:r w:rsidRPr="002D7711">
          <w:rPr>
            <w:rStyle w:val="Hyperlink"/>
            <w:rFonts w:hint="cs"/>
            <w:vanish/>
            <w:szCs w:val="20"/>
            <w:shd w:val="clear" w:color="auto" w:fill="FFFF99"/>
            <w:rtl/>
          </w:rPr>
          <w:t>ה"ח 1959</w:t>
        </w:r>
      </w:hyperlink>
      <w:r w:rsidRPr="002D7711">
        <w:rPr>
          <w:rStyle w:val="default"/>
          <w:rFonts w:cs="FrankRuehl" w:hint="cs"/>
          <w:vanish/>
          <w:szCs w:val="20"/>
          <w:shd w:val="clear" w:color="auto" w:fill="FFFF99"/>
          <w:rtl/>
        </w:rPr>
        <w:t>)</w:t>
      </w:r>
    </w:p>
    <w:p w:rsidR="003C0AF8" w:rsidRPr="002D7711" w:rsidRDefault="003C0AF8">
      <w:pPr>
        <w:pStyle w:val="P00"/>
        <w:spacing w:before="0"/>
        <w:ind w:left="0" w:right="1134"/>
        <w:rPr>
          <w:rStyle w:val="default"/>
          <w:rFonts w:cs="FrankRuehl" w:hint="cs"/>
          <w:vanish/>
          <w:szCs w:val="20"/>
          <w:shd w:val="clear" w:color="auto" w:fill="FFFF99"/>
          <w:rtl/>
        </w:rPr>
      </w:pPr>
      <w:r w:rsidRPr="002D7711">
        <w:rPr>
          <w:rStyle w:val="default"/>
          <w:rFonts w:cs="FrankRuehl" w:hint="cs"/>
          <w:b/>
          <w:bCs/>
          <w:vanish/>
          <w:szCs w:val="20"/>
          <w:shd w:val="clear" w:color="auto" w:fill="FFFF99"/>
          <w:rtl/>
        </w:rPr>
        <w:t>החלפת פרט 9</w:t>
      </w:r>
    </w:p>
    <w:p w:rsidR="003C0AF8" w:rsidRPr="002D7711" w:rsidRDefault="003C0AF8">
      <w:pPr>
        <w:pStyle w:val="P00"/>
        <w:spacing w:before="60"/>
        <w:ind w:left="0" w:right="1134"/>
        <w:rPr>
          <w:rStyle w:val="default"/>
          <w:rFonts w:cs="FrankRuehl" w:hint="cs"/>
          <w:vanish/>
          <w:szCs w:val="20"/>
          <w:shd w:val="clear" w:color="auto" w:fill="FFFF99"/>
          <w:rtl/>
        </w:rPr>
      </w:pPr>
      <w:r w:rsidRPr="002D7711">
        <w:rPr>
          <w:rStyle w:val="default"/>
          <w:rFonts w:cs="FrankRuehl" w:hint="cs"/>
          <w:vanish/>
          <w:szCs w:val="20"/>
          <w:shd w:val="clear" w:color="auto" w:fill="FFFF99"/>
          <w:rtl/>
        </w:rPr>
        <w:t>הנוסח הקודם:</w:t>
      </w:r>
    </w:p>
    <w:p w:rsidR="003C0AF8" w:rsidRDefault="003C0AF8">
      <w:pPr>
        <w:pStyle w:val="P00"/>
        <w:spacing w:before="0"/>
        <w:ind w:left="0" w:right="1134"/>
        <w:rPr>
          <w:rStyle w:val="default"/>
          <w:rFonts w:ascii="FrankRuehl" w:hAnsi="FrankRuehl" w:cs="FrankRuehl" w:hint="cs"/>
          <w:strike/>
          <w:sz w:val="2"/>
          <w:szCs w:val="2"/>
          <w:rtl/>
        </w:rPr>
      </w:pPr>
      <w:r w:rsidRPr="002D7711">
        <w:rPr>
          <w:rStyle w:val="default"/>
          <w:rFonts w:ascii="FrankRuehl" w:hAnsi="FrankRuehl" w:cs="FrankRuehl"/>
          <w:strike/>
          <w:vanish/>
          <w:sz w:val="22"/>
          <w:szCs w:val="22"/>
          <w:shd w:val="clear" w:color="auto" w:fill="FFFF99"/>
          <w:rtl/>
        </w:rPr>
        <w:t>9.</w:t>
      </w:r>
      <w:r w:rsidRPr="002D7711">
        <w:rPr>
          <w:rStyle w:val="default"/>
          <w:rFonts w:ascii="FrankRuehl" w:hAnsi="FrankRuehl" w:cs="FrankRuehl"/>
          <w:strike/>
          <w:vanish/>
          <w:sz w:val="22"/>
          <w:szCs w:val="22"/>
          <w:shd w:val="clear" w:color="auto" w:fill="FFFF99"/>
          <w:rtl/>
        </w:rPr>
        <w:tab/>
      </w:r>
      <w:r w:rsidRPr="002D7711">
        <w:rPr>
          <w:rStyle w:val="default"/>
          <w:rFonts w:ascii="FrankRuehl" w:hAnsi="FrankRuehl" w:cs="FrankRuehl" w:hint="cs"/>
          <w:strike/>
          <w:vanish/>
          <w:sz w:val="22"/>
          <w:szCs w:val="22"/>
          <w:shd w:val="clear" w:color="auto" w:fill="FFFF99"/>
          <w:rtl/>
        </w:rPr>
        <w:t xml:space="preserve">חוק לקיום תקפן של תקנות-שעת-חירום (רישום ציוד וגיוסו), תשמ"א-1981. </w:t>
      </w:r>
      <w:bookmarkEnd w:id="99"/>
    </w:p>
    <w:p w:rsidR="003C0AF8" w:rsidRDefault="003C0AF8">
      <w:pPr>
        <w:pStyle w:val="P00"/>
        <w:ind w:left="0" w:right="1134"/>
        <w:rPr>
          <w:rStyle w:val="default"/>
          <w:rFonts w:cs="FrankRuehl" w:hint="cs"/>
          <w:rtl/>
        </w:rPr>
      </w:pPr>
      <w:r>
        <w:rPr>
          <w:rtl/>
          <w:lang w:val="he-IL"/>
        </w:rPr>
        <w:pict>
          <v:shape id="_x0000_s2189" type="#_x0000_t202" style="position:absolute;left:0;text-align:left;margin-left:470.25pt;margin-top:7.1pt;width:1in;height:11.2pt;z-index:251697664" filled="f" stroked="f">
            <v:textbox inset="1mm,0,1mm,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ו תשנ"ד-1993</w:t>
                  </w:r>
                </w:p>
              </w:txbxContent>
            </v:textbox>
          </v:shape>
        </w:pict>
      </w:r>
      <w:r>
        <w:rPr>
          <w:rStyle w:val="default"/>
          <w:rFonts w:cs="FrankRuehl"/>
          <w:rtl/>
        </w:rPr>
        <w:t>10.</w:t>
      </w:r>
      <w:r>
        <w:rPr>
          <w:rStyle w:val="default"/>
          <w:rFonts w:cs="FrankRuehl"/>
          <w:rtl/>
        </w:rPr>
        <w:tab/>
      </w:r>
      <w:r>
        <w:rPr>
          <w:rStyle w:val="default"/>
          <w:rFonts w:cs="FrankRuehl" w:hint="cs"/>
          <w:rtl/>
        </w:rPr>
        <w:t>פקודת התעבורה.</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0" w:name="Rov86"/>
      <w:r w:rsidRPr="002D7711">
        <w:rPr>
          <w:rStyle w:val="default"/>
          <w:rFonts w:cs="FrankRuehl" w:hint="cs"/>
          <w:vanish/>
          <w:color w:val="FF0000"/>
          <w:szCs w:val="20"/>
          <w:shd w:val="clear" w:color="auto" w:fill="FFFF99"/>
          <w:rtl/>
        </w:rPr>
        <w:t>מיום 21.11.1993</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צו תשנ"ד-1993</w:t>
      </w:r>
    </w:p>
    <w:p w:rsidR="003C0AF8" w:rsidRPr="002D7711" w:rsidRDefault="003C0AF8">
      <w:pPr>
        <w:pStyle w:val="P00"/>
        <w:spacing w:before="0"/>
        <w:ind w:left="0" w:right="1134"/>
        <w:rPr>
          <w:rStyle w:val="default"/>
          <w:rFonts w:cs="FrankRuehl" w:hint="cs"/>
          <w:vanish/>
          <w:szCs w:val="20"/>
          <w:shd w:val="clear" w:color="auto" w:fill="FFFF99"/>
          <w:rtl/>
        </w:rPr>
      </w:pPr>
      <w:hyperlink r:id="rId252" w:history="1">
        <w:r w:rsidRPr="002D7711">
          <w:rPr>
            <w:rStyle w:val="Hyperlink"/>
            <w:rFonts w:hint="cs"/>
            <w:vanish/>
            <w:szCs w:val="20"/>
            <w:shd w:val="clear" w:color="auto" w:fill="FFFF99"/>
            <w:rtl/>
          </w:rPr>
          <w:t>ק"ת תשנ"ד מס' 5562</w:t>
        </w:r>
      </w:hyperlink>
      <w:r w:rsidRPr="002D7711">
        <w:rPr>
          <w:rStyle w:val="default"/>
          <w:rFonts w:cs="FrankRuehl"/>
          <w:vanish/>
          <w:szCs w:val="20"/>
          <w:shd w:val="clear" w:color="auto" w:fill="FFFF99"/>
        </w:rPr>
        <w:t xml:space="preserve"> </w:t>
      </w:r>
      <w:r w:rsidRPr="002D7711">
        <w:rPr>
          <w:rStyle w:val="default"/>
          <w:rFonts w:cs="FrankRuehl" w:hint="cs"/>
          <w:vanish/>
          <w:szCs w:val="20"/>
          <w:shd w:val="clear" w:color="auto" w:fill="FFFF99"/>
          <w:rtl/>
        </w:rPr>
        <w:t xml:space="preserve">מיום 21.11.1993 עמ' 219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10</w:t>
      </w:r>
      <w:bookmarkEnd w:id="100"/>
    </w:p>
    <w:p w:rsidR="003C0AF8" w:rsidRDefault="003C0AF8">
      <w:pPr>
        <w:pStyle w:val="P00"/>
        <w:ind w:left="0" w:right="1134"/>
        <w:rPr>
          <w:rStyle w:val="default"/>
          <w:rFonts w:cs="FrankRuehl" w:hint="cs"/>
          <w:rtl/>
        </w:rPr>
      </w:pPr>
      <w:r>
        <w:rPr>
          <w:rtl/>
          <w:lang w:val="he-IL"/>
        </w:rPr>
        <w:pict>
          <v:shape id="_x0000_s2190" type="#_x0000_t202" style="position:absolute;left:0;text-align:left;margin-left:470.25pt;margin-top:7.1pt;width:1in;height:11.2pt;z-index:251698688" filled="f" stroked="f">
            <v:textbox inset="1mm,0,1mm,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ו תשנ"ד-1993</w:t>
                  </w:r>
                </w:p>
              </w:txbxContent>
            </v:textbox>
          </v:shape>
        </w:pict>
      </w:r>
      <w:r>
        <w:rPr>
          <w:rStyle w:val="default"/>
          <w:rFonts w:cs="FrankRuehl"/>
          <w:rtl/>
        </w:rPr>
        <w:t>11.</w:t>
      </w:r>
      <w:r>
        <w:rPr>
          <w:rStyle w:val="default"/>
          <w:rFonts w:cs="FrankRuehl"/>
          <w:rtl/>
        </w:rPr>
        <w:tab/>
      </w:r>
      <w:r>
        <w:rPr>
          <w:rStyle w:val="default"/>
          <w:rFonts w:cs="FrankRuehl" w:hint="cs"/>
          <w:rtl/>
        </w:rPr>
        <w:t>תקנות התעבורה, תשכ"א-1961.</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1" w:name="Rov87"/>
      <w:r w:rsidRPr="002D7711">
        <w:rPr>
          <w:rStyle w:val="default"/>
          <w:rFonts w:cs="FrankRuehl" w:hint="cs"/>
          <w:vanish/>
          <w:color w:val="FF0000"/>
          <w:szCs w:val="20"/>
          <w:shd w:val="clear" w:color="auto" w:fill="FFFF99"/>
          <w:rtl/>
        </w:rPr>
        <w:t>מיום 21.11.1993</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צו תשנ"ד-1993</w:t>
      </w:r>
    </w:p>
    <w:p w:rsidR="003C0AF8" w:rsidRPr="002D7711" w:rsidRDefault="003C0AF8">
      <w:pPr>
        <w:pStyle w:val="P00"/>
        <w:spacing w:before="0"/>
        <w:ind w:left="0" w:right="1134"/>
        <w:rPr>
          <w:rStyle w:val="default"/>
          <w:rFonts w:cs="FrankRuehl" w:hint="cs"/>
          <w:vanish/>
          <w:szCs w:val="20"/>
          <w:shd w:val="clear" w:color="auto" w:fill="FFFF99"/>
          <w:rtl/>
        </w:rPr>
      </w:pPr>
      <w:hyperlink r:id="rId253" w:history="1">
        <w:r w:rsidRPr="002D7711">
          <w:rPr>
            <w:rStyle w:val="Hyperlink"/>
            <w:rFonts w:hint="cs"/>
            <w:vanish/>
            <w:szCs w:val="20"/>
            <w:shd w:val="clear" w:color="auto" w:fill="FFFF99"/>
            <w:rtl/>
          </w:rPr>
          <w:t>ק"ת תשנ"ד מס' 5562</w:t>
        </w:r>
      </w:hyperlink>
      <w:r w:rsidRPr="002D7711">
        <w:rPr>
          <w:rStyle w:val="default"/>
          <w:rFonts w:cs="FrankRuehl"/>
          <w:vanish/>
          <w:szCs w:val="20"/>
          <w:shd w:val="clear" w:color="auto" w:fill="FFFF99"/>
        </w:rPr>
        <w:t xml:space="preserve"> </w:t>
      </w:r>
      <w:r w:rsidRPr="002D7711">
        <w:rPr>
          <w:rStyle w:val="default"/>
          <w:rFonts w:cs="FrankRuehl" w:hint="cs"/>
          <w:vanish/>
          <w:szCs w:val="20"/>
          <w:shd w:val="clear" w:color="auto" w:fill="FFFF99"/>
          <w:rtl/>
        </w:rPr>
        <w:t xml:space="preserve">מיום 21.11.1993 עמ' 219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11</w:t>
      </w:r>
      <w:bookmarkEnd w:id="101"/>
    </w:p>
    <w:p w:rsidR="003C0AF8" w:rsidRDefault="003C0AF8">
      <w:pPr>
        <w:pStyle w:val="P00"/>
        <w:ind w:left="0" w:right="1134"/>
        <w:rPr>
          <w:rStyle w:val="default"/>
          <w:rFonts w:cs="FrankRuehl" w:hint="cs"/>
          <w:rtl/>
        </w:rPr>
      </w:pPr>
      <w:r>
        <w:rPr>
          <w:rtl/>
          <w:lang w:val="he-IL"/>
        </w:rPr>
        <w:pict>
          <v:shape id="_x0000_s2191" type="#_x0000_t202" style="position:absolute;left:0;text-align:left;margin-left:470.25pt;margin-top:7.1pt;width:1in;height:16.8pt;z-index:251699712" filled="f" stroked="f">
            <v:textbox inset="1mm,0,1mm,0">
              <w:txbxContent>
                <w:p w:rsidR="003C0AF8" w:rsidRDefault="003C0AF8">
                  <w:pPr>
                    <w:spacing w:line="160" w:lineRule="exact"/>
                    <w:jc w:val="left"/>
                    <w:rPr>
                      <w:rFonts w:cs="Miriam"/>
                      <w:szCs w:val="18"/>
                      <w:rtl/>
                    </w:rPr>
                  </w:pPr>
                  <w:r>
                    <w:rPr>
                      <w:rFonts w:cs="Miriam" w:hint="cs"/>
                      <w:szCs w:val="18"/>
                      <w:rtl/>
                    </w:rPr>
                    <w:t xml:space="preserve">(תיקון מס' 19) </w:t>
                  </w:r>
                  <w:r>
                    <w:rPr>
                      <w:rFonts w:cs="Miriam"/>
                      <w:szCs w:val="18"/>
                      <w:rtl/>
                    </w:rPr>
                    <w:t>ת</w:t>
                  </w:r>
                  <w:r>
                    <w:rPr>
                      <w:rFonts w:cs="Miriam" w:hint="cs"/>
                      <w:szCs w:val="18"/>
                      <w:rtl/>
                    </w:rPr>
                    <w:t>שנ"ד-1994</w:t>
                  </w:r>
                </w:p>
              </w:txbxContent>
            </v:textbox>
          </v:shape>
        </w:pict>
      </w:r>
      <w:r>
        <w:rPr>
          <w:rStyle w:val="default"/>
          <w:rFonts w:cs="FrankRuehl"/>
          <w:rtl/>
        </w:rPr>
        <w:t>12.</w:t>
      </w:r>
      <w:r>
        <w:rPr>
          <w:rStyle w:val="default"/>
          <w:rFonts w:cs="FrankRuehl"/>
          <w:rtl/>
        </w:rPr>
        <w:tab/>
      </w:r>
      <w:r>
        <w:rPr>
          <w:rStyle w:val="default"/>
          <w:rFonts w:cs="FrankRuehl" w:hint="cs"/>
          <w:rtl/>
        </w:rPr>
        <w:t>חוק בי</w:t>
      </w:r>
      <w:r>
        <w:rPr>
          <w:rStyle w:val="default"/>
          <w:rFonts w:cs="FrankRuehl"/>
          <w:rtl/>
        </w:rPr>
        <w:t>ט</w:t>
      </w:r>
      <w:r>
        <w:rPr>
          <w:rStyle w:val="default"/>
          <w:rFonts w:cs="FrankRuehl" w:hint="cs"/>
          <w:rtl/>
        </w:rPr>
        <w:t>וח בריאות ממלכתי, תשנ"ד-1994.</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2" w:name="Rov101"/>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19</w:t>
      </w:r>
    </w:p>
    <w:p w:rsidR="003C0AF8" w:rsidRPr="002D7711" w:rsidRDefault="003C0AF8">
      <w:pPr>
        <w:pStyle w:val="P00"/>
        <w:spacing w:before="0"/>
        <w:ind w:left="0" w:right="1134"/>
        <w:rPr>
          <w:rStyle w:val="default"/>
          <w:rFonts w:cs="FrankRuehl" w:hint="cs"/>
          <w:vanish/>
          <w:szCs w:val="20"/>
          <w:shd w:val="clear" w:color="auto" w:fill="FFFF99"/>
          <w:rtl/>
        </w:rPr>
      </w:pPr>
      <w:hyperlink r:id="rId254" w:history="1">
        <w:r w:rsidRPr="002D7711">
          <w:rPr>
            <w:rStyle w:val="Hyperlink"/>
            <w:rFonts w:hint="cs"/>
            <w:vanish/>
            <w:szCs w:val="20"/>
            <w:shd w:val="clear" w:color="auto" w:fill="FFFF99"/>
            <w:rtl/>
          </w:rPr>
          <w:t>ס"ח תשנ"ד מס' 1469</w:t>
        </w:r>
      </w:hyperlink>
      <w:r w:rsidRPr="002D7711">
        <w:rPr>
          <w:rStyle w:val="default"/>
          <w:rFonts w:cs="FrankRuehl" w:hint="cs"/>
          <w:vanish/>
          <w:szCs w:val="20"/>
          <w:shd w:val="clear" w:color="auto" w:fill="FFFF99"/>
          <w:rtl/>
        </w:rPr>
        <w:t xml:space="preserve"> מיום 26.6.1994 עמ' 173 (</w:t>
      </w:r>
      <w:hyperlink r:id="rId255" w:history="1">
        <w:r w:rsidRPr="002D7711">
          <w:rPr>
            <w:rStyle w:val="Hyperlink"/>
            <w:rFonts w:hint="cs"/>
            <w:vanish/>
            <w:szCs w:val="20"/>
            <w:shd w:val="clear" w:color="auto" w:fill="FFFF99"/>
            <w:rtl/>
          </w:rPr>
          <w:t>ה"ח 2249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 xml:space="preserve">הוספת פרט 12 </w:t>
      </w:r>
      <w:bookmarkEnd w:id="102"/>
    </w:p>
    <w:p w:rsidR="003C0AF8" w:rsidRDefault="003C0AF8">
      <w:pPr>
        <w:pStyle w:val="P00"/>
        <w:ind w:left="0" w:right="1134"/>
        <w:rPr>
          <w:rStyle w:val="default"/>
          <w:rFonts w:cs="FrankRuehl" w:hint="cs"/>
          <w:rtl/>
        </w:rPr>
      </w:pPr>
      <w:r>
        <w:rPr>
          <w:rtl/>
          <w:lang w:val="he-IL"/>
        </w:rPr>
        <w:pict>
          <v:shape id="_x0000_s2192" type="#_x0000_t202" style="position:absolute;left:0;text-align:left;margin-left:470.25pt;margin-top:7.1pt;width:1in;height:16.8pt;z-index:251700736" filled="f" stroked="f">
            <v:textbox inset="1mm,0,1mm,0">
              <w:txbxContent>
                <w:p w:rsidR="003C0AF8" w:rsidRDefault="003C0AF8">
                  <w:pPr>
                    <w:spacing w:line="160" w:lineRule="exact"/>
                    <w:jc w:val="left"/>
                    <w:rPr>
                      <w:rFonts w:cs="Miriam"/>
                      <w:noProof/>
                      <w:szCs w:val="18"/>
                      <w:rtl/>
                    </w:rPr>
                  </w:pPr>
                  <w:r>
                    <w:rPr>
                      <w:rFonts w:cs="Miriam" w:hint="cs"/>
                      <w:szCs w:val="18"/>
                      <w:rtl/>
                    </w:rPr>
                    <w:t xml:space="preserve">(תיקון מס' 21) </w:t>
                  </w:r>
                  <w:r>
                    <w:rPr>
                      <w:rFonts w:cs="Miriam"/>
                      <w:szCs w:val="18"/>
                      <w:rtl/>
                    </w:rPr>
                    <w:t>ת</w:t>
                  </w:r>
                  <w:r>
                    <w:rPr>
                      <w:rFonts w:cs="Miriam" w:hint="cs"/>
                      <w:szCs w:val="18"/>
                      <w:rtl/>
                    </w:rPr>
                    <w:t>שנ"ה-1994</w:t>
                  </w:r>
                </w:p>
              </w:txbxContent>
            </v:textbox>
          </v:shape>
        </w:pict>
      </w:r>
      <w:r>
        <w:rPr>
          <w:rStyle w:val="default"/>
          <w:rFonts w:cs="FrankRuehl"/>
          <w:rtl/>
        </w:rPr>
        <w:t>13.</w:t>
      </w:r>
      <w:r>
        <w:rPr>
          <w:rStyle w:val="default"/>
          <w:rFonts w:cs="FrankRuehl"/>
          <w:rtl/>
        </w:rPr>
        <w:tab/>
      </w:r>
      <w:r>
        <w:rPr>
          <w:rStyle w:val="default"/>
          <w:rFonts w:cs="FrankRuehl" w:hint="cs"/>
          <w:rtl/>
        </w:rPr>
        <w:t>בחוק אמנת האג (החזרת ילדים חטופים), תשנ"א-1991.</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3" w:name="Rov88"/>
      <w:r w:rsidRPr="002D7711">
        <w:rPr>
          <w:rStyle w:val="default"/>
          <w:rFonts w:cs="FrankRuehl" w:hint="cs"/>
          <w:vanish/>
          <w:color w:val="FF0000"/>
          <w:szCs w:val="20"/>
          <w:shd w:val="clear" w:color="auto" w:fill="FFFF99"/>
          <w:rtl/>
        </w:rPr>
        <w:t>מיום 1.1.1995</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תיקון מס' 21</w:t>
      </w:r>
    </w:p>
    <w:p w:rsidR="003C0AF8" w:rsidRPr="002D7711" w:rsidRDefault="003C0AF8">
      <w:pPr>
        <w:pStyle w:val="P00"/>
        <w:spacing w:before="0"/>
        <w:ind w:left="0" w:right="1134"/>
        <w:rPr>
          <w:rStyle w:val="default"/>
          <w:rFonts w:cs="FrankRuehl" w:hint="cs"/>
          <w:vanish/>
          <w:szCs w:val="20"/>
          <w:shd w:val="clear" w:color="auto" w:fill="FFFF99"/>
          <w:rtl/>
        </w:rPr>
      </w:pPr>
      <w:hyperlink r:id="rId256" w:history="1">
        <w:r w:rsidRPr="002D7711">
          <w:rPr>
            <w:rStyle w:val="Hyperlink"/>
            <w:rFonts w:hint="cs"/>
            <w:vanish/>
            <w:szCs w:val="20"/>
            <w:shd w:val="clear" w:color="auto" w:fill="FFFF99"/>
            <w:rtl/>
          </w:rPr>
          <w:t>ס"ח תשנ"ה מס' 1497</w:t>
        </w:r>
      </w:hyperlink>
      <w:r w:rsidRPr="002D7711">
        <w:rPr>
          <w:rStyle w:val="default"/>
          <w:rFonts w:cs="FrankRuehl" w:hint="cs"/>
          <w:vanish/>
          <w:szCs w:val="20"/>
          <w:shd w:val="clear" w:color="auto" w:fill="FFFF99"/>
          <w:rtl/>
        </w:rPr>
        <w:t xml:space="preserve"> מיום 28.12.1994 עמ' 64 (</w:t>
      </w:r>
      <w:hyperlink r:id="rId257" w:history="1">
        <w:r w:rsidRPr="002D7711">
          <w:rPr>
            <w:rStyle w:val="Hyperlink"/>
            <w:rFonts w:hint="cs"/>
            <w:vanish/>
            <w:szCs w:val="20"/>
            <w:shd w:val="clear" w:color="auto" w:fill="FFFF99"/>
            <w:rtl/>
          </w:rPr>
          <w:t>ה"ח 2299</w:t>
        </w:r>
      </w:hyperlink>
      <w:r w:rsidRPr="002D7711">
        <w:rPr>
          <w:rStyle w:val="default"/>
          <w:rFonts w:cs="FrankRuehl" w:hint="cs"/>
          <w:vanish/>
          <w:szCs w:val="20"/>
          <w:shd w:val="clear" w:color="auto" w:fill="FFFF99"/>
          <w:rtl/>
        </w:rPr>
        <w:t>)</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13</w:t>
      </w:r>
      <w:bookmarkEnd w:id="103"/>
    </w:p>
    <w:p w:rsidR="003C0AF8" w:rsidRDefault="003C0AF8">
      <w:pPr>
        <w:pStyle w:val="P01"/>
        <w:ind w:left="624" w:right="1134"/>
        <w:rPr>
          <w:rStyle w:val="default"/>
          <w:rFonts w:cs="FrankRuehl" w:hint="cs"/>
          <w:rtl/>
        </w:rPr>
      </w:pPr>
      <w:r>
        <w:rPr>
          <w:rtl/>
          <w:lang w:val="he-IL"/>
        </w:rPr>
        <w:pict>
          <v:shape id="_x0000_s2193" type="#_x0000_t202" style="position:absolute;left:0;text-align:left;margin-left:470.25pt;margin-top:7.1pt;width:1in;height:11.2pt;z-index:251701760" filled="f" stroked="f">
            <v:textbox inset="1mm,0,1mm,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ו תשס"א-2000</w:t>
                  </w:r>
                </w:p>
              </w:txbxContent>
            </v:textbox>
          </v:shape>
        </w:pict>
      </w:r>
      <w:r>
        <w:rPr>
          <w:rtl/>
        </w:rPr>
        <w:t>14.</w:t>
      </w:r>
      <w:r>
        <w:rPr>
          <w:rtl/>
        </w:rPr>
        <w:tab/>
      </w:r>
      <w:r>
        <w:rPr>
          <w:rStyle w:val="default"/>
          <w:rFonts w:cs="FrankRuehl"/>
          <w:rtl/>
        </w:rPr>
        <w:t>ח</w:t>
      </w:r>
      <w:r>
        <w:rPr>
          <w:rStyle w:val="default"/>
          <w:rFonts w:cs="FrankRuehl" w:hint="cs"/>
          <w:rtl/>
        </w:rPr>
        <w:t xml:space="preserve">וק הירושה, תשכ"ה-1965. </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4" w:name="Rov89"/>
      <w:r w:rsidRPr="002D7711">
        <w:rPr>
          <w:rStyle w:val="default"/>
          <w:rFonts w:cs="FrankRuehl" w:hint="cs"/>
          <w:vanish/>
          <w:color w:val="FF0000"/>
          <w:szCs w:val="20"/>
          <w:shd w:val="clear" w:color="auto" w:fill="FFFF99"/>
          <w:rtl/>
        </w:rPr>
        <w:t>מיום 13.12.2000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צו תשס"א-2000</w:t>
      </w:r>
    </w:p>
    <w:p w:rsidR="003C0AF8" w:rsidRPr="002D7711" w:rsidRDefault="003C0AF8">
      <w:pPr>
        <w:pStyle w:val="P00"/>
        <w:spacing w:before="0"/>
        <w:ind w:left="0" w:right="1134"/>
        <w:rPr>
          <w:rStyle w:val="default"/>
          <w:rFonts w:cs="FrankRuehl" w:hint="cs"/>
          <w:vanish/>
          <w:szCs w:val="20"/>
          <w:shd w:val="clear" w:color="auto" w:fill="FFFF99"/>
          <w:rtl/>
        </w:rPr>
      </w:pPr>
      <w:hyperlink r:id="rId258" w:history="1">
        <w:r w:rsidRPr="002D7711">
          <w:rPr>
            <w:rStyle w:val="Hyperlink"/>
            <w:rFonts w:hint="cs"/>
            <w:vanish/>
            <w:szCs w:val="20"/>
            <w:shd w:val="clear" w:color="auto" w:fill="FFFF99"/>
            <w:rtl/>
          </w:rPr>
          <w:t>ק"ת תשס"א מס' 6065</w:t>
        </w:r>
      </w:hyperlink>
      <w:r w:rsidRPr="002D7711">
        <w:rPr>
          <w:rStyle w:val="default"/>
          <w:rFonts w:cs="FrankRuehl"/>
          <w:vanish/>
          <w:szCs w:val="20"/>
          <w:shd w:val="clear" w:color="auto" w:fill="FFFF99"/>
        </w:rPr>
        <w:t xml:space="preserve"> </w:t>
      </w:r>
      <w:r w:rsidRPr="002D7711">
        <w:rPr>
          <w:rStyle w:val="default"/>
          <w:rFonts w:cs="FrankRuehl" w:hint="cs"/>
          <w:vanish/>
          <w:szCs w:val="20"/>
          <w:shd w:val="clear" w:color="auto" w:fill="FFFF99"/>
          <w:rtl/>
        </w:rPr>
        <w:t xml:space="preserve">מיום 13.11.2000 עמ' 87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14</w:t>
      </w:r>
      <w:bookmarkEnd w:id="104"/>
    </w:p>
    <w:p w:rsidR="003C0AF8" w:rsidRDefault="003C0AF8">
      <w:pPr>
        <w:pStyle w:val="P01"/>
        <w:ind w:left="624" w:right="1134"/>
        <w:rPr>
          <w:rStyle w:val="default"/>
          <w:rFonts w:cs="FrankRuehl" w:hint="cs"/>
          <w:rtl/>
        </w:rPr>
      </w:pPr>
      <w:r>
        <w:rPr>
          <w:rtl/>
          <w:lang w:val="he-IL"/>
        </w:rPr>
        <w:pict>
          <v:shape id="_x0000_s2194" type="#_x0000_t202" style="position:absolute;left:0;text-align:left;margin-left:470.25pt;margin-top:7.1pt;width:1in;height:11.2pt;z-index:251702784" filled="f" stroked="f">
            <v:textbox inset="1mm,0,1mm,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ו תשס"א-2000</w:t>
                  </w:r>
                </w:p>
              </w:txbxContent>
            </v:textbox>
          </v:shape>
        </w:pict>
      </w:r>
      <w:r>
        <w:rPr>
          <w:rtl/>
        </w:rPr>
        <w:t>15.</w:t>
      </w:r>
      <w:r>
        <w:rPr>
          <w:rtl/>
        </w:rPr>
        <w:tab/>
      </w:r>
      <w:r>
        <w:rPr>
          <w:rStyle w:val="default"/>
          <w:rFonts w:cs="FrankRuehl"/>
          <w:rtl/>
        </w:rPr>
        <w:t>ח</w:t>
      </w:r>
      <w:r>
        <w:rPr>
          <w:rStyle w:val="default"/>
          <w:rFonts w:cs="FrankRuehl" w:hint="cs"/>
          <w:rtl/>
        </w:rPr>
        <w:t xml:space="preserve">וק אימוץ ילדים, תשמ"א-1981. </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5" w:name="Rov90"/>
      <w:r w:rsidRPr="002D7711">
        <w:rPr>
          <w:rStyle w:val="default"/>
          <w:rFonts w:cs="FrankRuehl" w:hint="cs"/>
          <w:vanish/>
          <w:color w:val="FF0000"/>
          <w:szCs w:val="20"/>
          <w:shd w:val="clear" w:color="auto" w:fill="FFFF99"/>
          <w:rtl/>
        </w:rPr>
        <w:t>מיום 13.12.2000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צו תשס"א-2000</w:t>
      </w:r>
    </w:p>
    <w:p w:rsidR="003C0AF8" w:rsidRPr="002D7711" w:rsidRDefault="003C0AF8">
      <w:pPr>
        <w:pStyle w:val="P00"/>
        <w:spacing w:before="0"/>
        <w:ind w:left="0" w:right="1134"/>
        <w:rPr>
          <w:rStyle w:val="default"/>
          <w:rFonts w:cs="FrankRuehl" w:hint="cs"/>
          <w:vanish/>
          <w:szCs w:val="20"/>
          <w:shd w:val="clear" w:color="auto" w:fill="FFFF99"/>
          <w:rtl/>
        </w:rPr>
      </w:pPr>
      <w:hyperlink r:id="rId259" w:history="1">
        <w:r w:rsidRPr="002D7711">
          <w:rPr>
            <w:rStyle w:val="Hyperlink"/>
            <w:rFonts w:hint="cs"/>
            <w:vanish/>
            <w:szCs w:val="20"/>
            <w:shd w:val="clear" w:color="auto" w:fill="FFFF99"/>
            <w:rtl/>
          </w:rPr>
          <w:t>ק"ת תשס"א מס' 6065</w:t>
        </w:r>
      </w:hyperlink>
      <w:r w:rsidRPr="002D7711">
        <w:rPr>
          <w:rStyle w:val="default"/>
          <w:rFonts w:cs="FrankRuehl"/>
          <w:vanish/>
          <w:szCs w:val="20"/>
          <w:shd w:val="clear" w:color="auto" w:fill="FFFF99"/>
        </w:rPr>
        <w:t xml:space="preserve"> </w:t>
      </w:r>
      <w:r w:rsidRPr="002D7711">
        <w:rPr>
          <w:rStyle w:val="default"/>
          <w:rFonts w:cs="FrankRuehl" w:hint="cs"/>
          <w:vanish/>
          <w:szCs w:val="20"/>
          <w:shd w:val="clear" w:color="auto" w:fill="FFFF99"/>
          <w:rtl/>
        </w:rPr>
        <w:t xml:space="preserve">מיום 13.11.2000 עמ' 87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15</w:t>
      </w:r>
      <w:bookmarkEnd w:id="105"/>
    </w:p>
    <w:p w:rsidR="003C0AF8" w:rsidRDefault="003C0AF8">
      <w:pPr>
        <w:pStyle w:val="P01"/>
        <w:ind w:left="624" w:right="1134"/>
        <w:rPr>
          <w:rStyle w:val="default"/>
          <w:rFonts w:cs="FrankRuehl" w:hint="cs"/>
          <w:rtl/>
        </w:rPr>
      </w:pPr>
      <w:r>
        <w:rPr>
          <w:rtl/>
          <w:lang w:val="he-IL"/>
        </w:rPr>
        <w:pict>
          <v:shape id="_x0000_s2195" type="#_x0000_t202" style="position:absolute;left:0;text-align:left;margin-left:470.25pt;margin-top:7.1pt;width:1in;height:11.2pt;z-index:251703808" filled="f" stroked="f">
            <v:textbox inset="1mm,0,1mm,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ו תשס"א-2000</w:t>
                  </w:r>
                </w:p>
              </w:txbxContent>
            </v:textbox>
          </v:shape>
        </w:pict>
      </w:r>
      <w:r>
        <w:rPr>
          <w:rtl/>
        </w:rPr>
        <w:t>16.</w:t>
      </w:r>
      <w:r>
        <w:rPr>
          <w:rtl/>
        </w:rPr>
        <w:tab/>
      </w:r>
      <w:r>
        <w:rPr>
          <w:rStyle w:val="default"/>
          <w:rFonts w:cs="FrankRuehl"/>
          <w:rtl/>
        </w:rPr>
        <w:t>ח</w:t>
      </w:r>
      <w:r>
        <w:rPr>
          <w:rStyle w:val="default"/>
          <w:rFonts w:cs="FrankRuehl" w:hint="cs"/>
          <w:rtl/>
        </w:rPr>
        <w:t xml:space="preserve">וק הכשרות המשפטית והאפוטרופסות, תשכ"ב-1962. </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6" w:name="Rov91"/>
      <w:r w:rsidRPr="002D7711">
        <w:rPr>
          <w:rStyle w:val="default"/>
          <w:rFonts w:cs="FrankRuehl" w:hint="cs"/>
          <w:vanish/>
          <w:color w:val="FF0000"/>
          <w:szCs w:val="20"/>
          <w:shd w:val="clear" w:color="auto" w:fill="FFFF99"/>
          <w:rtl/>
        </w:rPr>
        <w:t>מיום 13.12.2000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צו תשס"א-2000</w:t>
      </w:r>
    </w:p>
    <w:p w:rsidR="003C0AF8" w:rsidRPr="002D7711" w:rsidRDefault="003C0AF8">
      <w:pPr>
        <w:pStyle w:val="P00"/>
        <w:spacing w:before="0"/>
        <w:ind w:left="0" w:right="1134"/>
        <w:rPr>
          <w:rStyle w:val="default"/>
          <w:rFonts w:cs="FrankRuehl" w:hint="cs"/>
          <w:vanish/>
          <w:szCs w:val="20"/>
          <w:shd w:val="clear" w:color="auto" w:fill="FFFF99"/>
          <w:rtl/>
        </w:rPr>
      </w:pPr>
      <w:hyperlink r:id="rId260" w:history="1">
        <w:r w:rsidRPr="002D7711">
          <w:rPr>
            <w:rStyle w:val="Hyperlink"/>
            <w:rFonts w:hint="cs"/>
            <w:vanish/>
            <w:szCs w:val="20"/>
            <w:shd w:val="clear" w:color="auto" w:fill="FFFF99"/>
            <w:rtl/>
          </w:rPr>
          <w:t>ק"ת תשס"א מס' 6065</w:t>
        </w:r>
      </w:hyperlink>
      <w:r w:rsidRPr="002D7711">
        <w:rPr>
          <w:rStyle w:val="default"/>
          <w:rFonts w:cs="FrankRuehl"/>
          <w:vanish/>
          <w:szCs w:val="20"/>
          <w:shd w:val="clear" w:color="auto" w:fill="FFFF99"/>
        </w:rPr>
        <w:t xml:space="preserve"> </w:t>
      </w:r>
      <w:r w:rsidRPr="002D7711">
        <w:rPr>
          <w:rStyle w:val="default"/>
          <w:rFonts w:cs="FrankRuehl" w:hint="cs"/>
          <w:vanish/>
          <w:szCs w:val="20"/>
          <w:shd w:val="clear" w:color="auto" w:fill="FFFF99"/>
          <w:rtl/>
        </w:rPr>
        <w:t xml:space="preserve">מיום 13.11.2000 עמ' 87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16</w:t>
      </w:r>
      <w:bookmarkEnd w:id="106"/>
    </w:p>
    <w:p w:rsidR="003C0AF8" w:rsidRDefault="003C0AF8">
      <w:pPr>
        <w:pStyle w:val="P01"/>
        <w:ind w:left="624" w:right="1134"/>
        <w:rPr>
          <w:rStyle w:val="default"/>
          <w:rFonts w:cs="FrankRuehl" w:hint="cs"/>
          <w:rtl/>
        </w:rPr>
      </w:pPr>
      <w:r>
        <w:rPr>
          <w:rtl/>
          <w:lang w:val="he-IL"/>
        </w:rPr>
        <w:pict>
          <v:shape id="_x0000_s2196" type="#_x0000_t202" style="position:absolute;left:0;text-align:left;margin-left:470.25pt;margin-top:7.1pt;width:1in;height:11.2pt;z-index:251704832" filled="f" stroked="f">
            <v:textbox inset="1mm,0,1mm,0">
              <w:txbxContent>
                <w:p w:rsidR="003C0AF8" w:rsidRDefault="003C0AF8">
                  <w:pPr>
                    <w:spacing w:line="160" w:lineRule="exact"/>
                    <w:jc w:val="left"/>
                    <w:rPr>
                      <w:rFonts w:cs="Miriam"/>
                      <w:noProof/>
                      <w:szCs w:val="18"/>
                      <w:rtl/>
                    </w:rPr>
                  </w:pPr>
                  <w:r>
                    <w:rPr>
                      <w:rFonts w:cs="Miriam"/>
                      <w:szCs w:val="18"/>
                      <w:rtl/>
                    </w:rPr>
                    <w:t>צ</w:t>
                  </w:r>
                  <w:r>
                    <w:rPr>
                      <w:rFonts w:cs="Miriam" w:hint="cs"/>
                      <w:szCs w:val="18"/>
                      <w:rtl/>
                    </w:rPr>
                    <w:t>ו תשס"א-2000</w:t>
                  </w:r>
                </w:p>
              </w:txbxContent>
            </v:textbox>
          </v:shape>
        </w:pict>
      </w:r>
      <w:r>
        <w:rPr>
          <w:rStyle w:val="default"/>
          <w:rFonts w:cs="FrankRuehl"/>
          <w:rtl/>
        </w:rPr>
        <w:t>17.</w:t>
      </w:r>
      <w:r>
        <w:rPr>
          <w:rStyle w:val="default"/>
          <w:rFonts w:cs="FrankRuehl"/>
          <w:rtl/>
        </w:rPr>
        <w:tab/>
      </w:r>
      <w:r>
        <w:rPr>
          <w:rStyle w:val="default"/>
          <w:rFonts w:cs="FrankRuehl" w:hint="cs"/>
          <w:rtl/>
        </w:rPr>
        <w:t>חוק הסכמים לנשיאת עוברים (אישור הסכם ומעמד היילוד), תשנ"ו</w:t>
      </w:r>
      <w:r>
        <w:rPr>
          <w:rStyle w:val="default"/>
          <w:rFonts w:cs="FrankRuehl"/>
          <w:rtl/>
        </w:rPr>
        <w:t xml:space="preserve">-1996. </w:t>
      </w:r>
    </w:p>
    <w:p w:rsidR="003C0AF8" w:rsidRPr="002D7711" w:rsidRDefault="003C0AF8">
      <w:pPr>
        <w:pStyle w:val="P22"/>
        <w:spacing w:before="0"/>
        <w:ind w:left="0" w:right="1134"/>
        <w:rPr>
          <w:rStyle w:val="default"/>
          <w:rFonts w:cs="FrankRuehl" w:hint="cs"/>
          <w:vanish/>
          <w:color w:val="FF0000"/>
          <w:szCs w:val="20"/>
          <w:shd w:val="clear" w:color="auto" w:fill="FFFF99"/>
          <w:rtl/>
        </w:rPr>
      </w:pPr>
      <w:bookmarkStart w:id="107" w:name="Rov92"/>
      <w:r w:rsidRPr="002D7711">
        <w:rPr>
          <w:rStyle w:val="default"/>
          <w:rFonts w:cs="FrankRuehl" w:hint="cs"/>
          <w:vanish/>
          <w:color w:val="FF0000"/>
          <w:szCs w:val="20"/>
          <w:shd w:val="clear" w:color="auto" w:fill="FFFF99"/>
          <w:rtl/>
        </w:rPr>
        <w:t>מיום 13.12.2000</w:t>
      </w:r>
    </w:p>
    <w:p w:rsidR="003C0AF8" w:rsidRPr="002D7711" w:rsidRDefault="003C0AF8">
      <w:pPr>
        <w:pStyle w:val="P00"/>
        <w:spacing w:before="0"/>
        <w:ind w:left="0" w:right="1134"/>
        <w:rPr>
          <w:rStyle w:val="default"/>
          <w:rFonts w:cs="FrankRuehl" w:hint="cs"/>
          <w:b/>
          <w:bCs/>
          <w:vanish/>
          <w:szCs w:val="20"/>
          <w:shd w:val="clear" w:color="auto" w:fill="FFFF99"/>
          <w:rtl/>
        </w:rPr>
      </w:pPr>
      <w:r w:rsidRPr="002D7711">
        <w:rPr>
          <w:rStyle w:val="default"/>
          <w:rFonts w:cs="FrankRuehl" w:hint="cs"/>
          <w:b/>
          <w:bCs/>
          <w:vanish/>
          <w:szCs w:val="20"/>
          <w:shd w:val="clear" w:color="auto" w:fill="FFFF99"/>
          <w:rtl/>
        </w:rPr>
        <w:t>צו תשס"א-2000</w:t>
      </w:r>
    </w:p>
    <w:p w:rsidR="003C0AF8" w:rsidRPr="002D7711" w:rsidRDefault="003C0AF8">
      <w:pPr>
        <w:pStyle w:val="P00"/>
        <w:spacing w:before="0"/>
        <w:ind w:left="0" w:right="1134"/>
        <w:rPr>
          <w:rStyle w:val="default"/>
          <w:rFonts w:cs="FrankRuehl" w:hint="cs"/>
          <w:vanish/>
          <w:szCs w:val="20"/>
          <w:shd w:val="clear" w:color="auto" w:fill="FFFF99"/>
          <w:rtl/>
        </w:rPr>
      </w:pPr>
      <w:hyperlink r:id="rId261" w:history="1">
        <w:r w:rsidRPr="002D7711">
          <w:rPr>
            <w:rStyle w:val="Hyperlink"/>
            <w:rFonts w:hint="cs"/>
            <w:vanish/>
            <w:szCs w:val="20"/>
            <w:shd w:val="clear" w:color="auto" w:fill="FFFF99"/>
            <w:rtl/>
          </w:rPr>
          <w:t>ק"ת תשס"א מס' 6065</w:t>
        </w:r>
      </w:hyperlink>
      <w:r w:rsidRPr="002D7711">
        <w:rPr>
          <w:rStyle w:val="default"/>
          <w:rFonts w:cs="FrankRuehl"/>
          <w:vanish/>
          <w:szCs w:val="20"/>
          <w:shd w:val="clear" w:color="auto" w:fill="FFFF99"/>
        </w:rPr>
        <w:t xml:space="preserve"> </w:t>
      </w:r>
      <w:r w:rsidRPr="002D7711">
        <w:rPr>
          <w:rStyle w:val="default"/>
          <w:rFonts w:cs="FrankRuehl" w:hint="cs"/>
          <w:vanish/>
          <w:szCs w:val="20"/>
          <w:shd w:val="clear" w:color="auto" w:fill="FFFF99"/>
          <w:rtl/>
        </w:rPr>
        <w:t xml:space="preserve">מיום 13.11.2000 עמ' 87  </w:t>
      </w:r>
    </w:p>
    <w:p w:rsidR="003C0AF8" w:rsidRDefault="003C0AF8">
      <w:pPr>
        <w:pStyle w:val="P00"/>
        <w:spacing w:before="0"/>
        <w:ind w:left="0" w:right="1134"/>
        <w:rPr>
          <w:rStyle w:val="default"/>
          <w:rFonts w:cs="FrankRuehl" w:hint="cs"/>
          <w:b/>
          <w:bCs/>
          <w:sz w:val="2"/>
          <w:szCs w:val="2"/>
          <w:shd w:val="clear" w:color="auto" w:fill="FFFF99"/>
          <w:rtl/>
        </w:rPr>
      </w:pPr>
      <w:r w:rsidRPr="002D7711">
        <w:rPr>
          <w:rStyle w:val="default"/>
          <w:rFonts w:cs="FrankRuehl" w:hint="cs"/>
          <w:b/>
          <w:bCs/>
          <w:vanish/>
          <w:szCs w:val="20"/>
          <w:shd w:val="clear" w:color="auto" w:fill="FFFF99"/>
          <w:rtl/>
        </w:rPr>
        <w:t>הוספת פרט 17</w:t>
      </w:r>
      <w:bookmarkEnd w:id="107"/>
    </w:p>
    <w:p w:rsidR="003C0AF8" w:rsidRDefault="003C0AF8">
      <w:pPr>
        <w:pStyle w:val="P01"/>
        <w:ind w:left="624" w:right="1134"/>
        <w:rPr>
          <w:rStyle w:val="default"/>
          <w:rFonts w:cs="FrankRuehl" w:hint="cs"/>
          <w:rtl/>
        </w:rPr>
      </w:pPr>
    </w:p>
    <w:p w:rsidR="003C0AF8" w:rsidRDefault="003C0AF8">
      <w:pPr>
        <w:pStyle w:val="P01"/>
        <w:ind w:left="624" w:right="1134"/>
        <w:rPr>
          <w:rStyle w:val="default"/>
          <w:rFonts w:cs="FrankRuehl" w:hint="cs"/>
          <w:rtl/>
        </w:rPr>
      </w:pPr>
    </w:p>
    <w:p w:rsidR="00C010E5" w:rsidRDefault="00C010E5" w:rsidP="00C010E5">
      <w:pPr>
        <w:pStyle w:val="P01"/>
        <w:ind w:left="624" w:right="1134"/>
        <w:jc w:val="center"/>
        <w:rPr>
          <w:rStyle w:val="default"/>
          <w:rFonts w:cs="David"/>
          <w:color w:val="0000FF"/>
          <w:szCs w:val="24"/>
          <w:u w:val="single"/>
          <w:rtl/>
        </w:rPr>
      </w:pPr>
      <w:hyperlink r:id="rId262" w:history="1">
        <w:r>
          <w:rPr>
            <w:rStyle w:val="default"/>
            <w:rFonts w:cs="David"/>
            <w:color w:val="0000FF"/>
            <w:szCs w:val="24"/>
            <w:u w:val="single"/>
            <w:rtl/>
          </w:rPr>
          <w:t>הודעה למנויים על עריכה ושינויים במסמכי פסיקה, חקיקה ועוד באתר נבו - הקש כאן</w:t>
        </w:r>
      </w:hyperlink>
    </w:p>
    <w:p w:rsidR="003C0AF8" w:rsidRPr="00C010E5" w:rsidRDefault="003C0AF8" w:rsidP="00C010E5">
      <w:pPr>
        <w:pStyle w:val="P01"/>
        <w:ind w:left="624" w:right="1134"/>
        <w:jc w:val="center"/>
        <w:rPr>
          <w:rStyle w:val="default"/>
          <w:rFonts w:cs="David" w:hint="cs"/>
          <w:color w:val="0000FF"/>
          <w:szCs w:val="24"/>
          <w:u w:val="single"/>
          <w:rtl/>
        </w:rPr>
      </w:pPr>
    </w:p>
    <w:sectPr w:rsidR="003C0AF8" w:rsidRPr="00C010E5">
      <w:headerReference w:type="even" r:id="rId263"/>
      <w:headerReference w:type="default" r:id="rId264"/>
      <w:footerReference w:type="even" r:id="rId265"/>
      <w:footerReference w:type="default" r:id="rId26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247F" w:rsidRDefault="0015247F">
      <w:r>
        <w:separator/>
      </w:r>
    </w:p>
  </w:endnote>
  <w:endnote w:type="continuationSeparator" w:id="0">
    <w:p w:rsidR="0015247F" w:rsidRDefault="0015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AF8" w:rsidRDefault="003C0AF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C0AF8" w:rsidRDefault="003C0AF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0AF8" w:rsidRDefault="003C0AF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10E5">
      <w:rPr>
        <w:rFonts w:cs="TopType Jerushalmi"/>
        <w:noProof/>
        <w:color w:val="000000"/>
        <w:sz w:val="14"/>
        <w:szCs w:val="14"/>
      </w:rPr>
      <w:t>Z:\00000000000000000000000=2014------------------------\LawsForTableRun\04\319_067.doc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AF8" w:rsidRDefault="003C0AF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5AF7">
      <w:rPr>
        <w:rFonts w:hAnsi="FrankRuehl" w:cs="FrankRuehl"/>
        <w:noProof/>
        <w:sz w:val="24"/>
        <w:szCs w:val="24"/>
        <w:rtl/>
      </w:rPr>
      <w:t>5</w:t>
    </w:r>
    <w:r>
      <w:rPr>
        <w:rFonts w:hAnsi="FrankRuehl" w:cs="FrankRuehl"/>
        <w:sz w:val="24"/>
        <w:szCs w:val="24"/>
        <w:rtl/>
      </w:rPr>
      <w:fldChar w:fldCharType="end"/>
    </w:r>
  </w:p>
  <w:p w:rsidR="003C0AF8" w:rsidRDefault="003C0AF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0AF8" w:rsidRDefault="003C0AF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10E5">
      <w:rPr>
        <w:rFonts w:cs="TopType Jerushalmi"/>
        <w:noProof/>
        <w:color w:val="000000"/>
        <w:sz w:val="14"/>
        <w:szCs w:val="14"/>
      </w:rPr>
      <w:t>Z:\00000000000000000000000=2014------------------------\LawsForTableRun\04\319_067.doc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247F" w:rsidRDefault="0015247F">
      <w:pPr>
        <w:spacing w:before="60" w:line="240" w:lineRule="auto"/>
        <w:ind w:right="1134"/>
      </w:pPr>
      <w:r>
        <w:separator/>
      </w:r>
    </w:p>
  </w:footnote>
  <w:footnote w:type="continuationSeparator" w:id="0">
    <w:p w:rsidR="0015247F" w:rsidRDefault="0015247F">
      <w:r>
        <w:separator/>
      </w:r>
    </w:p>
  </w:footnote>
  <w:footnote w:id="1">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תשכ"ח מס' 517</w:t>
        </w:r>
      </w:hyperlink>
      <w:r>
        <w:rPr>
          <w:rFonts w:hint="cs"/>
          <w:sz w:val="20"/>
          <w:rtl/>
        </w:rPr>
        <w:t xml:space="preserve"> מיום 2.1.1968 עמ' 20 (</w:t>
      </w:r>
      <w:hyperlink r:id="rId2" w:history="1">
        <w:r>
          <w:rPr>
            <w:rStyle w:val="Hyperlink"/>
            <w:rFonts w:hint="cs"/>
            <w:sz w:val="20"/>
            <w:rtl/>
          </w:rPr>
          <w:t>ה"ח תשכ"ח מס' 752</w:t>
        </w:r>
      </w:hyperlink>
      <w:r>
        <w:rPr>
          <w:rFonts w:hint="cs"/>
          <w:sz w:val="20"/>
          <w:rtl/>
        </w:rPr>
        <w:t xml:space="preserve"> עמ'70).</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תשכ"ט מס' 548</w:t>
        </w:r>
      </w:hyperlink>
      <w:r>
        <w:rPr>
          <w:rFonts w:hint="cs"/>
          <w:sz w:val="20"/>
          <w:rtl/>
        </w:rPr>
        <w:t xml:space="preserve"> מיום 8.1.1969 עמ' 32</w:t>
      </w:r>
      <w:r>
        <w:rPr>
          <w:sz w:val="20"/>
        </w:rPr>
        <w:t xml:space="preserve"> </w:t>
      </w:r>
      <w:r>
        <w:rPr>
          <w:rFonts w:hint="cs"/>
          <w:sz w:val="20"/>
          <w:rtl/>
        </w:rPr>
        <w:t>(</w:t>
      </w:r>
      <w:hyperlink r:id="rId4" w:history="1">
        <w:r>
          <w:rPr>
            <w:rStyle w:val="Hyperlink"/>
            <w:rFonts w:hint="cs"/>
            <w:sz w:val="20"/>
            <w:rtl/>
          </w:rPr>
          <w:t>ה"ח תשכ"ט מס' 798</w:t>
        </w:r>
      </w:hyperlink>
      <w:r>
        <w:rPr>
          <w:rFonts w:hint="cs"/>
          <w:sz w:val="20"/>
          <w:rtl/>
        </w:rPr>
        <w:t xml:space="preserve"> עמ' 20) </w:t>
      </w:r>
      <w:r>
        <w:rPr>
          <w:sz w:val="20"/>
          <w:rtl/>
        </w:rPr>
        <w:t>–</w:t>
      </w:r>
      <w:r>
        <w:rPr>
          <w:rFonts w:hint="cs"/>
          <w:sz w:val="20"/>
          <w:rtl/>
        </w:rPr>
        <w:t xml:space="preserve"> תיקון מס' 1; תחילתו ביום 31.12.1968.</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תש"ל מס' 580</w:t>
        </w:r>
      </w:hyperlink>
      <w:r>
        <w:rPr>
          <w:rFonts w:hint="cs"/>
          <w:sz w:val="20"/>
          <w:rtl/>
        </w:rPr>
        <w:t xml:space="preserve"> מיום 27.1.1970 עמ' 15 (</w:t>
      </w:r>
      <w:hyperlink r:id="rId6" w:history="1">
        <w:r>
          <w:rPr>
            <w:rStyle w:val="Hyperlink"/>
            <w:rFonts w:hint="cs"/>
            <w:sz w:val="20"/>
            <w:rtl/>
          </w:rPr>
          <w:t>ה"ח תש"ל מס' 861</w:t>
        </w:r>
      </w:hyperlink>
      <w:r>
        <w:rPr>
          <w:rFonts w:hint="cs"/>
          <w:sz w:val="20"/>
          <w:rtl/>
        </w:rPr>
        <w:t xml:space="preserve"> עמ' 17) </w:t>
      </w:r>
      <w:r>
        <w:rPr>
          <w:sz w:val="20"/>
          <w:rtl/>
        </w:rPr>
        <w:t>–</w:t>
      </w:r>
      <w:r>
        <w:rPr>
          <w:rFonts w:hint="cs"/>
          <w:sz w:val="20"/>
          <w:rtl/>
        </w:rPr>
        <w:t xml:space="preserve"> תיקון מס' 2</w:t>
      </w:r>
      <w:r>
        <w:rPr>
          <w:rFonts w:hint="cs"/>
          <w:sz w:val="20"/>
          <w:rtl/>
        </w:rPr>
        <w:tab/>
        <w:t>; תחילתו ביום 27.1.1970.</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תשל"א מ</w:t>
        </w:r>
        <w:r>
          <w:rPr>
            <w:rStyle w:val="Hyperlink"/>
            <w:sz w:val="20"/>
            <w:rtl/>
          </w:rPr>
          <w:t>ס</w:t>
        </w:r>
        <w:r>
          <w:rPr>
            <w:rStyle w:val="Hyperlink"/>
            <w:rFonts w:hint="cs"/>
            <w:sz w:val="20"/>
            <w:rtl/>
          </w:rPr>
          <w:t>' 612</w:t>
        </w:r>
      </w:hyperlink>
      <w:r>
        <w:rPr>
          <w:rFonts w:hint="cs"/>
          <w:sz w:val="20"/>
          <w:rtl/>
        </w:rPr>
        <w:t xml:space="preserve"> מיום 7.1.1971 עמ' 27 (</w:t>
      </w:r>
      <w:hyperlink r:id="rId8" w:history="1">
        <w:r>
          <w:rPr>
            <w:rStyle w:val="Hyperlink"/>
            <w:rFonts w:hint="cs"/>
            <w:sz w:val="20"/>
            <w:rtl/>
          </w:rPr>
          <w:t>ה"ח תשל"א מס' 905</w:t>
        </w:r>
      </w:hyperlink>
      <w:r>
        <w:rPr>
          <w:rFonts w:hint="cs"/>
          <w:sz w:val="20"/>
          <w:rtl/>
        </w:rPr>
        <w:t xml:space="preserve"> עמ' 9) </w:t>
      </w:r>
      <w:r>
        <w:rPr>
          <w:sz w:val="20"/>
          <w:rtl/>
        </w:rPr>
        <w:t>–</w:t>
      </w:r>
      <w:r>
        <w:rPr>
          <w:rFonts w:hint="cs"/>
          <w:sz w:val="20"/>
          <w:rtl/>
        </w:rPr>
        <w:t xml:space="preserve"> תיקון מס' 3</w:t>
      </w:r>
      <w:r>
        <w:rPr>
          <w:rFonts w:hint="cs"/>
          <w:sz w:val="20"/>
          <w:rtl/>
        </w:rPr>
        <w:tab/>
        <w:t>; תחילתו ביום 31.12.1970.</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ס</w:t>
        </w:r>
        <w:r>
          <w:rPr>
            <w:rStyle w:val="Hyperlink"/>
            <w:rFonts w:hint="cs"/>
            <w:sz w:val="20"/>
            <w:rtl/>
          </w:rPr>
          <w:t>"ח תשל"ב מס' 644</w:t>
        </w:r>
      </w:hyperlink>
      <w:r>
        <w:rPr>
          <w:rFonts w:hint="cs"/>
          <w:sz w:val="20"/>
          <w:rtl/>
        </w:rPr>
        <w:t xml:space="preserve"> מיום 6.1.1972 עמ' 24 (</w:t>
      </w:r>
      <w:hyperlink r:id="rId10" w:history="1">
        <w:r>
          <w:rPr>
            <w:rStyle w:val="Hyperlink"/>
            <w:rFonts w:hint="cs"/>
            <w:sz w:val="20"/>
            <w:rtl/>
          </w:rPr>
          <w:t>ה"ח תשל"</w:t>
        </w:r>
        <w:r>
          <w:rPr>
            <w:rStyle w:val="Hyperlink"/>
            <w:rFonts w:hint="cs"/>
            <w:sz w:val="20"/>
            <w:rtl/>
          </w:rPr>
          <w:t>ב</w:t>
        </w:r>
        <w:r>
          <w:rPr>
            <w:rStyle w:val="Hyperlink"/>
            <w:rFonts w:hint="cs"/>
            <w:sz w:val="20"/>
            <w:rtl/>
          </w:rPr>
          <w:t xml:space="preserve"> מס' 971</w:t>
        </w:r>
      </w:hyperlink>
      <w:r>
        <w:rPr>
          <w:rFonts w:hint="cs"/>
          <w:sz w:val="20"/>
          <w:rtl/>
        </w:rPr>
        <w:t xml:space="preserve"> עמ' 96) </w:t>
      </w:r>
      <w:r>
        <w:rPr>
          <w:sz w:val="20"/>
          <w:rtl/>
        </w:rPr>
        <w:t>–</w:t>
      </w:r>
      <w:r>
        <w:rPr>
          <w:rFonts w:hint="cs"/>
          <w:sz w:val="20"/>
          <w:rtl/>
        </w:rPr>
        <w:t xml:space="preserve"> תיקון מס' 4</w:t>
      </w:r>
      <w:r>
        <w:rPr>
          <w:rFonts w:hint="cs"/>
          <w:sz w:val="20"/>
          <w:rtl/>
        </w:rPr>
        <w:tab/>
        <w:t>; תחילתו ביום 31.12.1971.</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ס</w:t>
        </w:r>
        <w:r>
          <w:rPr>
            <w:rStyle w:val="Hyperlink"/>
            <w:rFonts w:hint="cs"/>
            <w:sz w:val="20"/>
            <w:rtl/>
          </w:rPr>
          <w:t>"ח תשל"ג מס' 676</w:t>
        </w:r>
      </w:hyperlink>
      <w:r>
        <w:rPr>
          <w:rFonts w:hint="cs"/>
          <w:sz w:val="20"/>
          <w:rtl/>
        </w:rPr>
        <w:t xml:space="preserve"> מיום 4.1.1973 עמ' 33 (</w:t>
      </w:r>
      <w:hyperlink r:id="rId12" w:history="1">
        <w:r>
          <w:rPr>
            <w:rStyle w:val="Hyperlink"/>
            <w:rFonts w:hint="cs"/>
            <w:sz w:val="20"/>
            <w:rtl/>
          </w:rPr>
          <w:t>ה"ח תשל"ג מס' 1026</w:t>
        </w:r>
      </w:hyperlink>
      <w:r>
        <w:rPr>
          <w:rFonts w:hint="cs"/>
          <w:sz w:val="20"/>
          <w:rtl/>
        </w:rPr>
        <w:t xml:space="preserve"> עמ' 63) </w:t>
      </w:r>
      <w:r>
        <w:rPr>
          <w:sz w:val="20"/>
          <w:rtl/>
        </w:rPr>
        <w:t>–</w:t>
      </w:r>
      <w:r>
        <w:rPr>
          <w:rFonts w:hint="cs"/>
          <w:sz w:val="20"/>
          <w:rtl/>
        </w:rPr>
        <w:t xml:space="preserve"> תיקון מס' 5; תחילתו ביום 31.12.1972.</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sz w:val="20"/>
            <w:rtl/>
          </w:rPr>
          <w:t>ס</w:t>
        </w:r>
        <w:r>
          <w:rPr>
            <w:rStyle w:val="Hyperlink"/>
            <w:rFonts w:hint="cs"/>
            <w:sz w:val="20"/>
            <w:rtl/>
          </w:rPr>
          <w:t>"ח תשל"ד מס' 727</w:t>
        </w:r>
      </w:hyperlink>
      <w:r>
        <w:rPr>
          <w:rFonts w:hint="cs"/>
          <w:sz w:val="20"/>
          <w:rtl/>
        </w:rPr>
        <w:t xml:space="preserve"> מיום 6.3.1974 עמ' 44 (</w:t>
      </w:r>
      <w:hyperlink r:id="rId14" w:history="1">
        <w:r>
          <w:rPr>
            <w:rStyle w:val="Hyperlink"/>
            <w:rFonts w:hint="cs"/>
            <w:sz w:val="20"/>
            <w:rtl/>
          </w:rPr>
          <w:t>ה"ח תשל"ד מס' 1098</w:t>
        </w:r>
      </w:hyperlink>
      <w:r>
        <w:rPr>
          <w:rFonts w:hint="cs"/>
          <w:sz w:val="20"/>
          <w:rtl/>
        </w:rPr>
        <w:t xml:space="preserve"> עמ' 66) </w:t>
      </w:r>
      <w:r>
        <w:rPr>
          <w:sz w:val="20"/>
          <w:rtl/>
        </w:rPr>
        <w:t>–</w:t>
      </w:r>
      <w:r>
        <w:rPr>
          <w:rFonts w:hint="cs"/>
          <w:sz w:val="20"/>
          <w:rtl/>
        </w:rPr>
        <w:t xml:space="preserve"> תיקון מס' 6; תחילתו ביום 29.1.1974.</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ס</w:t>
        </w:r>
        <w:r>
          <w:rPr>
            <w:rStyle w:val="Hyperlink"/>
            <w:rFonts w:hint="cs"/>
            <w:sz w:val="20"/>
            <w:rtl/>
          </w:rPr>
          <w:t>"ח תשל"ה מס' 779</w:t>
        </w:r>
      </w:hyperlink>
      <w:r>
        <w:rPr>
          <w:rFonts w:hint="cs"/>
          <w:sz w:val="20"/>
          <w:rtl/>
        </w:rPr>
        <w:t xml:space="preserve"> מיום 8.8.1975 עמ' 229 (</w:t>
      </w:r>
      <w:hyperlink r:id="rId16" w:history="1">
        <w:r>
          <w:rPr>
            <w:rStyle w:val="Hyperlink"/>
            <w:rFonts w:hint="cs"/>
            <w:sz w:val="20"/>
            <w:rtl/>
          </w:rPr>
          <w:t>ה"ח תשל"ה מס' 1157</w:t>
        </w:r>
      </w:hyperlink>
      <w:r>
        <w:rPr>
          <w:rFonts w:hint="cs"/>
          <w:sz w:val="20"/>
          <w:rtl/>
        </w:rPr>
        <w:t xml:space="preserve"> עמ' 102) </w:t>
      </w:r>
      <w:r>
        <w:rPr>
          <w:sz w:val="20"/>
          <w:rtl/>
        </w:rPr>
        <w:t>–</w:t>
      </w:r>
      <w:r>
        <w:rPr>
          <w:rFonts w:hint="cs"/>
          <w:sz w:val="20"/>
          <w:rtl/>
        </w:rPr>
        <w:t xml:space="preserve"> תיקון מס' 7.</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ס</w:t>
        </w:r>
        <w:r>
          <w:rPr>
            <w:rStyle w:val="Hyperlink"/>
            <w:rFonts w:hint="cs"/>
            <w:sz w:val="20"/>
            <w:rtl/>
          </w:rPr>
          <w:t>"ח תשל</w:t>
        </w:r>
        <w:r>
          <w:rPr>
            <w:rStyle w:val="Hyperlink"/>
            <w:sz w:val="20"/>
            <w:rtl/>
          </w:rPr>
          <w:t>"</w:t>
        </w:r>
        <w:r>
          <w:rPr>
            <w:rStyle w:val="Hyperlink"/>
            <w:rFonts w:hint="cs"/>
            <w:sz w:val="20"/>
            <w:rtl/>
          </w:rPr>
          <w:t>ו מס' 809</w:t>
        </w:r>
      </w:hyperlink>
      <w:r>
        <w:rPr>
          <w:rFonts w:hint="cs"/>
          <w:sz w:val="20"/>
          <w:rtl/>
        </w:rPr>
        <w:t xml:space="preserve"> מיום 11.5.1976 עמ' 182 (</w:t>
      </w:r>
      <w:hyperlink r:id="rId18" w:history="1">
        <w:r>
          <w:rPr>
            <w:rStyle w:val="Hyperlink"/>
            <w:rFonts w:hint="cs"/>
            <w:sz w:val="20"/>
            <w:rtl/>
          </w:rPr>
          <w:t>ה"ח תשל"ו מס' 1242</w:t>
        </w:r>
      </w:hyperlink>
      <w:r>
        <w:rPr>
          <w:rFonts w:hint="cs"/>
          <w:sz w:val="20"/>
          <w:rtl/>
        </w:rPr>
        <w:t xml:space="preserve"> עמ' 252) </w:t>
      </w:r>
      <w:r>
        <w:rPr>
          <w:sz w:val="20"/>
          <w:rtl/>
        </w:rPr>
        <w:t>–</w:t>
      </w:r>
      <w:r>
        <w:rPr>
          <w:rFonts w:hint="cs"/>
          <w:sz w:val="20"/>
          <w:rtl/>
        </w:rPr>
        <w:t xml:space="preserve"> תיקון מס' 8; תחילתו ביום 3.5.1976 אך תוקף התקנות מיום 1.1.1976 עד יום 31.12.1977.</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ס</w:t>
        </w:r>
        <w:r>
          <w:rPr>
            <w:rStyle w:val="Hyperlink"/>
            <w:rFonts w:hint="cs"/>
            <w:sz w:val="20"/>
            <w:rtl/>
          </w:rPr>
          <w:t>"ח תשל"ח מס' 880</w:t>
        </w:r>
      </w:hyperlink>
      <w:r>
        <w:rPr>
          <w:rFonts w:hint="cs"/>
          <w:sz w:val="20"/>
          <w:rtl/>
        </w:rPr>
        <w:t xml:space="preserve"> מיום 5.1.1978 עמ' 48 (</w:t>
      </w:r>
      <w:hyperlink r:id="rId20" w:history="1">
        <w:r>
          <w:rPr>
            <w:rStyle w:val="Hyperlink"/>
            <w:rFonts w:hint="cs"/>
            <w:sz w:val="20"/>
            <w:rtl/>
          </w:rPr>
          <w:t>ה"ח תשל"ח מס' 1316</w:t>
        </w:r>
      </w:hyperlink>
      <w:r>
        <w:rPr>
          <w:rFonts w:hint="cs"/>
          <w:sz w:val="20"/>
          <w:rtl/>
        </w:rPr>
        <w:t xml:space="preserve"> עמ' 54) </w:t>
      </w:r>
      <w:r>
        <w:rPr>
          <w:sz w:val="20"/>
          <w:rtl/>
        </w:rPr>
        <w:t>–</w:t>
      </w:r>
      <w:r>
        <w:rPr>
          <w:rFonts w:hint="cs"/>
          <w:sz w:val="20"/>
          <w:rtl/>
        </w:rPr>
        <w:t xml:space="preserve"> תיקון מס' 9; תחילתו ביום 31.12.1977.</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ס</w:t>
        </w:r>
        <w:r>
          <w:rPr>
            <w:rStyle w:val="Hyperlink"/>
            <w:rFonts w:hint="cs"/>
            <w:sz w:val="20"/>
            <w:rtl/>
          </w:rPr>
          <w:t>"ח תש"ם מס' 955</w:t>
        </w:r>
      </w:hyperlink>
      <w:r>
        <w:rPr>
          <w:rFonts w:hint="cs"/>
          <w:sz w:val="20"/>
          <w:rtl/>
        </w:rPr>
        <w:t xml:space="preserve"> מיום 9.1.1980 עמ' 43 (</w:t>
      </w:r>
      <w:hyperlink r:id="rId22" w:history="1">
        <w:r>
          <w:rPr>
            <w:rStyle w:val="Hyperlink"/>
            <w:rFonts w:hint="cs"/>
            <w:sz w:val="20"/>
            <w:rtl/>
          </w:rPr>
          <w:t>ה"ח תש"ם מס' 1431</w:t>
        </w:r>
      </w:hyperlink>
      <w:r>
        <w:rPr>
          <w:rFonts w:hint="cs"/>
          <w:sz w:val="20"/>
          <w:rtl/>
        </w:rPr>
        <w:t xml:space="preserve"> עמ' 94) </w:t>
      </w:r>
      <w:r>
        <w:rPr>
          <w:sz w:val="20"/>
          <w:rtl/>
        </w:rPr>
        <w:t>–</w:t>
      </w:r>
      <w:r>
        <w:rPr>
          <w:rFonts w:hint="cs"/>
          <w:sz w:val="20"/>
          <w:rtl/>
        </w:rPr>
        <w:t xml:space="preserve"> תיקון מס' 10; תחילתו ביום 31.12.1979.</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ס</w:t>
        </w:r>
        <w:r>
          <w:rPr>
            <w:rStyle w:val="Hyperlink"/>
            <w:rFonts w:hint="cs"/>
            <w:sz w:val="20"/>
            <w:rtl/>
          </w:rPr>
          <w:t>"ח תשמ"א מס' 1031</w:t>
        </w:r>
      </w:hyperlink>
      <w:r>
        <w:rPr>
          <w:rFonts w:hint="cs"/>
          <w:sz w:val="20"/>
          <w:rtl/>
        </w:rPr>
        <w:t xml:space="preserve"> מיום 16.6.1981 עמ' 327 (</w:t>
      </w:r>
      <w:hyperlink r:id="rId24" w:history="1">
        <w:r>
          <w:rPr>
            <w:rStyle w:val="Hyperlink"/>
            <w:rFonts w:hint="cs"/>
            <w:sz w:val="20"/>
            <w:rtl/>
          </w:rPr>
          <w:t>ה"ח תשמ"א מס' 1514</w:t>
        </w:r>
      </w:hyperlink>
      <w:r>
        <w:rPr>
          <w:rFonts w:hint="cs"/>
          <w:sz w:val="20"/>
          <w:rtl/>
        </w:rPr>
        <w:t xml:space="preserve"> עמ' 218) </w:t>
      </w:r>
      <w:r>
        <w:rPr>
          <w:sz w:val="20"/>
          <w:rtl/>
        </w:rPr>
        <w:t>–</w:t>
      </w:r>
      <w:r>
        <w:rPr>
          <w:rFonts w:hint="cs"/>
          <w:sz w:val="20"/>
          <w:rtl/>
        </w:rPr>
        <w:t xml:space="preserve"> תיקון מס' 11 בסעיף 27 לחוק ה</w:t>
      </w:r>
      <w:r>
        <w:rPr>
          <w:sz w:val="20"/>
          <w:rtl/>
        </w:rPr>
        <w:t>מ</w:t>
      </w:r>
      <w:r>
        <w:rPr>
          <w:rFonts w:hint="cs"/>
          <w:sz w:val="20"/>
          <w:rtl/>
        </w:rPr>
        <w:t>רשם הפלילי ותקנת השבים, תשמ"א-1981; תחילתו ביום 1.7.1983.</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sz w:val="20"/>
            <w:rtl/>
          </w:rPr>
          <w:t>ס</w:t>
        </w:r>
        <w:r>
          <w:rPr>
            <w:rStyle w:val="Hyperlink"/>
            <w:rFonts w:hint="cs"/>
            <w:sz w:val="20"/>
            <w:rtl/>
          </w:rPr>
          <w:t>"ח תשמ"ב מס' 1036</w:t>
        </w:r>
      </w:hyperlink>
      <w:r>
        <w:rPr>
          <w:rFonts w:hint="cs"/>
          <w:sz w:val="20"/>
          <w:rtl/>
        </w:rPr>
        <w:t xml:space="preserve"> מיום 31.12.1981 עמ' 18 (</w:t>
      </w:r>
      <w:hyperlink r:id="rId26" w:history="1">
        <w:r>
          <w:rPr>
            <w:rStyle w:val="Hyperlink"/>
            <w:rFonts w:hint="cs"/>
            <w:sz w:val="20"/>
            <w:rtl/>
          </w:rPr>
          <w:t>ה"ח תשמ"ב מס' 1553</w:t>
        </w:r>
      </w:hyperlink>
      <w:r>
        <w:rPr>
          <w:rFonts w:hint="cs"/>
          <w:sz w:val="20"/>
          <w:rtl/>
        </w:rPr>
        <w:t xml:space="preserve"> עמ' 4) </w:t>
      </w:r>
      <w:r>
        <w:rPr>
          <w:sz w:val="20"/>
          <w:rtl/>
        </w:rPr>
        <w:t>–</w:t>
      </w:r>
      <w:r>
        <w:rPr>
          <w:rFonts w:hint="cs"/>
          <w:sz w:val="20"/>
          <w:rtl/>
        </w:rPr>
        <w:t xml:space="preserve"> תיקון מס' 12; ראה סעיף 6 לענין תחילה.</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sz w:val="20"/>
            <w:rtl/>
          </w:rPr>
          <w:t>ס</w:t>
        </w:r>
        <w:r>
          <w:rPr>
            <w:rStyle w:val="Hyperlink"/>
            <w:rFonts w:hint="cs"/>
            <w:sz w:val="20"/>
            <w:rtl/>
          </w:rPr>
          <w:t>"ח תשמ"ד מס' 1102</w:t>
        </w:r>
      </w:hyperlink>
      <w:r>
        <w:rPr>
          <w:rFonts w:hint="cs"/>
          <w:sz w:val="20"/>
          <w:rtl/>
        </w:rPr>
        <w:t xml:space="preserve"> מיום 4.1.1984 עמ' 36 (</w:t>
      </w:r>
      <w:hyperlink r:id="rId28" w:history="1">
        <w:r>
          <w:rPr>
            <w:rStyle w:val="Hyperlink"/>
            <w:rFonts w:hint="cs"/>
            <w:sz w:val="20"/>
            <w:rtl/>
          </w:rPr>
          <w:t>ה"ח תשמ"ד מס' 1656</w:t>
        </w:r>
      </w:hyperlink>
      <w:r>
        <w:rPr>
          <w:rFonts w:hint="cs"/>
          <w:sz w:val="20"/>
          <w:rtl/>
        </w:rPr>
        <w:t xml:space="preserve"> עמ' 117) </w:t>
      </w:r>
      <w:r>
        <w:rPr>
          <w:sz w:val="20"/>
          <w:rtl/>
        </w:rPr>
        <w:t>–</w:t>
      </w:r>
      <w:r>
        <w:rPr>
          <w:rFonts w:hint="cs"/>
          <w:sz w:val="20"/>
          <w:rtl/>
        </w:rPr>
        <w:t xml:space="preserve"> תיקון מס' 13; תחילתו ביום 1.1.1984. ת"ט </w:t>
      </w:r>
      <w:hyperlink r:id="rId29" w:history="1">
        <w:r>
          <w:rPr>
            <w:rStyle w:val="Hyperlink"/>
            <w:rFonts w:hint="cs"/>
            <w:sz w:val="20"/>
            <w:rtl/>
          </w:rPr>
          <w:t>ס"ח תשמ"ד מס' 1113</w:t>
        </w:r>
      </w:hyperlink>
      <w:r>
        <w:rPr>
          <w:rFonts w:hint="cs"/>
          <w:sz w:val="20"/>
          <w:rtl/>
        </w:rPr>
        <w:t xml:space="preserve"> מיום 30.3.1984 עמ' 98.</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Pr>
            <w:rStyle w:val="Hyperlink"/>
            <w:sz w:val="20"/>
            <w:rtl/>
          </w:rPr>
          <w:t>ס</w:t>
        </w:r>
        <w:r>
          <w:rPr>
            <w:rStyle w:val="Hyperlink"/>
            <w:rFonts w:hint="cs"/>
            <w:sz w:val="20"/>
            <w:rtl/>
          </w:rPr>
          <w:t>"ח תשמ"ו מס'</w:t>
        </w:r>
        <w:r>
          <w:rPr>
            <w:rStyle w:val="Hyperlink"/>
            <w:sz w:val="20"/>
            <w:rtl/>
          </w:rPr>
          <w:t xml:space="preserve"> 1166</w:t>
        </w:r>
      </w:hyperlink>
      <w:r>
        <w:rPr>
          <w:sz w:val="20"/>
          <w:rtl/>
        </w:rPr>
        <w:t xml:space="preserve"> </w:t>
      </w:r>
      <w:r>
        <w:rPr>
          <w:rFonts w:hint="cs"/>
          <w:sz w:val="20"/>
          <w:rtl/>
        </w:rPr>
        <w:t>מיום 31.12.1985 עמ' 69 (</w:t>
      </w:r>
      <w:hyperlink r:id="rId31" w:history="1">
        <w:r>
          <w:rPr>
            <w:rStyle w:val="Hyperlink"/>
            <w:rFonts w:hint="cs"/>
            <w:sz w:val="20"/>
            <w:rtl/>
          </w:rPr>
          <w:t>ה"ח תשמ"ו מס' 1759</w:t>
        </w:r>
      </w:hyperlink>
      <w:r>
        <w:rPr>
          <w:rFonts w:hint="cs"/>
          <w:sz w:val="20"/>
          <w:rtl/>
        </w:rPr>
        <w:t xml:space="preserve"> עמ' 42) </w:t>
      </w:r>
      <w:r>
        <w:rPr>
          <w:sz w:val="20"/>
          <w:rtl/>
        </w:rPr>
        <w:t>–</w:t>
      </w:r>
      <w:r>
        <w:rPr>
          <w:rFonts w:hint="cs"/>
          <w:sz w:val="20"/>
          <w:rtl/>
        </w:rPr>
        <w:t xml:space="preserve"> תיקון מס' 14; תחילתו ביום 1.1.1986.</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Pr>
            <w:rStyle w:val="Hyperlink"/>
            <w:sz w:val="20"/>
            <w:rtl/>
          </w:rPr>
          <w:t>ס</w:t>
        </w:r>
        <w:r>
          <w:rPr>
            <w:rStyle w:val="Hyperlink"/>
            <w:rFonts w:hint="cs"/>
            <w:sz w:val="20"/>
            <w:rtl/>
          </w:rPr>
          <w:t>"ח תשמ"ח מס' 1232</w:t>
        </w:r>
      </w:hyperlink>
      <w:r>
        <w:rPr>
          <w:rFonts w:hint="cs"/>
          <w:sz w:val="20"/>
          <w:rtl/>
        </w:rPr>
        <w:t xml:space="preserve"> מיום 31.12.1987 עמ' 16 (</w:t>
      </w:r>
      <w:hyperlink r:id="rId33" w:history="1">
        <w:r>
          <w:rPr>
            <w:rStyle w:val="Hyperlink"/>
            <w:rFonts w:hint="cs"/>
            <w:sz w:val="20"/>
            <w:rtl/>
          </w:rPr>
          <w:t>ה"ח תשמ"ח מס' 1858</w:t>
        </w:r>
      </w:hyperlink>
      <w:r>
        <w:rPr>
          <w:rFonts w:hint="cs"/>
          <w:sz w:val="20"/>
          <w:rtl/>
        </w:rPr>
        <w:t xml:space="preserve"> עמ' 48) </w:t>
      </w:r>
      <w:r>
        <w:rPr>
          <w:sz w:val="20"/>
          <w:rtl/>
        </w:rPr>
        <w:t>–</w:t>
      </w:r>
      <w:r>
        <w:rPr>
          <w:rFonts w:hint="cs"/>
          <w:sz w:val="20"/>
          <w:rtl/>
        </w:rPr>
        <w:t xml:space="preserve"> תיקון מס' 15; תחילתו ביום 1.1.1988.</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Pr>
            <w:rStyle w:val="Hyperlink"/>
            <w:sz w:val="20"/>
            <w:rtl/>
          </w:rPr>
          <w:t>ס</w:t>
        </w:r>
        <w:r>
          <w:rPr>
            <w:rStyle w:val="Hyperlink"/>
            <w:rFonts w:hint="cs"/>
            <w:sz w:val="20"/>
            <w:rtl/>
          </w:rPr>
          <w:t>"ח תש"ן מס' 1297</w:t>
        </w:r>
      </w:hyperlink>
      <w:r>
        <w:rPr>
          <w:rFonts w:hint="cs"/>
          <w:sz w:val="20"/>
          <w:rtl/>
        </w:rPr>
        <w:t xml:space="preserve"> מיום 31.12.1989 עמ' 32 (</w:t>
      </w:r>
      <w:hyperlink r:id="rId35" w:history="1">
        <w:r>
          <w:rPr>
            <w:rStyle w:val="Hyperlink"/>
            <w:rFonts w:hint="cs"/>
            <w:sz w:val="20"/>
            <w:rtl/>
          </w:rPr>
          <w:t>ה"ח תש"</w:t>
        </w:r>
        <w:r>
          <w:rPr>
            <w:rStyle w:val="Hyperlink"/>
            <w:sz w:val="20"/>
            <w:rtl/>
          </w:rPr>
          <w:t>ן</w:t>
        </w:r>
        <w:r>
          <w:rPr>
            <w:rStyle w:val="Hyperlink"/>
            <w:rFonts w:hint="cs"/>
            <w:sz w:val="20"/>
            <w:rtl/>
          </w:rPr>
          <w:t xml:space="preserve"> מס' 1959</w:t>
        </w:r>
      </w:hyperlink>
      <w:r>
        <w:rPr>
          <w:rFonts w:hint="cs"/>
          <w:sz w:val="20"/>
          <w:rtl/>
        </w:rPr>
        <w:t xml:space="preserve"> עמ' 20) </w:t>
      </w:r>
      <w:r>
        <w:rPr>
          <w:sz w:val="20"/>
          <w:rtl/>
        </w:rPr>
        <w:t>–</w:t>
      </w:r>
      <w:r>
        <w:rPr>
          <w:rFonts w:hint="cs"/>
          <w:sz w:val="20"/>
          <w:rtl/>
        </w:rPr>
        <w:t xml:space="preserve"> תיקון מס' 16; ר' סעיף 5 לענין תחילה.</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Pr>
            <w:rStyle w:val="Hyperlink"/>
            <w:sz w:val="20"/>
            <w:rtl/>
          </w:rPr>
          <w:t>ס</w:t>
        </w:r>
        <w:r>
          <w:rPr>
            <w:rStyle w:val="Hyperlink"/>
            <w:rFonts w:hint="cs"/>
            <w:sz w:val="20"/>
            <w:rtl/>
          </w:rPr>
          <w:t>"ח תשנ"ב מס' 1375</w:t>
        </w:r>
      </w:hyperlink>
      <w:r>
        <w:rPr>
          <w:rFonts w:hint="cs"/>
          <w:sz w:val="20"/>
          <w:rtl/>
        </w:rPr>
        <w:t xml:space="preserve"> מיום 26.12.1991 עמ' 24 (</w:t>
      </w:r>
      <w:hyperlink r:id="rId37" w:history="1">
        <w:r>
          <w:rPr>
            <w:rStyle w:val="Hyperlink"/>
            <w:rFonts w:hint="cs"/>
            <w:sz w:val="20"/>
            <w:rtl/>
          </w:rPr>
          <w:t>ה"ח תשנ"ב מס' 2088</w:t>
        </w:r>
      </w:hyperlink>
      <w:r>
        <w:rPr>
          <w:rFonts w:hint="cs"/>
          <w:sz w:val="20"/>
          <w:rtl/>
        </w:rPr>
        <w:t xml:space="preserve"> עמ' 72) </w:t>
      </w:r>
      <w:r>
        <w:rPr>
          <w:sz w:val="20"/>
          <w:rtl/>
        </w:rPr>
        <w:t>–</w:t>
      </w:r>
      <w:r>
        <w:rPr>
          <w:rFonts w:hint="cs"/>
          <w:sz w:val="20"/>
          <w:rtl/>
        </w:rPr>
        <w:t xml:space="preserve"> תיקון מס' 17.</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Pr>
            <w:rStyle w:val="Hyperlink"/>
            <w:sz w:val="20"/>
            <w:rtl/>
          </w:rPr>
          <w:t>ק</w:t>
        </w:r>
        <w:r>
          <w:rPr>
            <w:rStyle w:val="Hyperlink"/>
            <w:rFonts w:hint="cs"/>
            <w:sz w:val="20"/>
            <w:rtl/>
          </w:rPr>
          <w:t>"ת תשנ"ד מס' 5562</w:t>
        </w:r>
      </w:hyperlink>
      <w:r>
        <w:rPr>
          <w:rFonts w:hint="cs"/>
          <w:sz w:val="20"/>
          <w:rtl/>
        </w:rPr>
        <w:t xml:space="preserve"> מיום 21.11.1993 עמ' 219 </w:t>
      </w:r>
      <w:r>
        <w:rPr>
          <w:sz w:val="20"/>
          <w:rtl/>
        </w:rPr>
        <w:t>–</w:t>
      </w:r>
      <w:r>
        <w:rPr>
          <w:rFonts w:hint="cs"/>
          <w:sz w:val="20"/>
          <w:rtl/>
        </w:rPr>
        <w:t xml:space="preserve"> צו תשנ"ד-1993.</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Pr>
            <w:rStyle w:val="Hyperlink"/>
            <w:sz w:val="20"/>
            <w:rtl/>
          </w:rPr>
          <w:t>ס</w:t>
        </w:r>
        <w:r>
          <w:rPr>
            <w:rStyle w:val="Hyperlink"/>
            <w:rFonts w:hint="cs"/>
            <w:sz w:val="20"/>
            <w:rtl/>
          </w:rPr>
          <w:t>"ח תשנ"ד מס' 1444</w:t>
        </w:r>
      </w:hyperlink>
      <w:r>
        <w:rPr>
          <w:rFonts w:hint="cs"/>
          <w:sz w:val="20"/>
          <w:rtl/>
        </w:rPr>
        <w:t xml:space="preserve"> מיום 31.12.1993 עמ' 38 (</w:t>
      </w:r>
      <w:hyperlink r:id="rId40" w:history="1">
        <w:r>
          <w:rPr>
            <w:rStyle w:val="Hyperlink"/>
            <w:rFonts w:hint="cs"/>
            <w:sz w:val="20"/>
            <w:rtl/>
          </w:rPr>
          <w:t>ה"ח תש</w:t>
        </w:r>
        <w:r>
          <w:rPr>
            <w:rStyle w:val="Hyperlink"/>
            <w:sz w:val="20"/>
            <w:rtl/>
          </w:rPr>
          <w:t>נ</w:t>
        </w:r>
        <w:r>
          <w:rPr>
            <w:rStyle w:val="Hyperlink"/>
            <w:rFonts w:hint="cs"/>
            <w:sz w:val="20"/>
            <w:rtl/>
          </w:rPr>
          <w:t>"ד מס' 2222</w:t>
        </w:r>
      </w:hyperlink>
      <w:r>
        <w:rPr>
          <w:rFonts w:hint="cs"/>
          <w:sz w:val="20"/>
          <w:rtl/>
        </w:rPr>
        <w:t xml:space="preserve"> עמ' 109) </w:t>
      </w:r>
      <w:r>
        <w:rPr>
          <w:sz w:val="20"/>
          <w:rtl/>
        </w:rPr>
        <w:t>–</w:t>
      </w:r>
      <w:r>
        <w:rPr>
          <w:rFonts w:hint="cs"/>
          <w:sz w:val="20"/>
          <w:rtl/>
        </w:rPr>
        <w:t xml:space="preserve"> תיקון מס' 18; תחילתו ביום 1.1.1994.</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Pr>
            <w:rStyle w:val="Hyperlink"/>
            <w:sz w:val="20"/>
            <w:rtl/>
          </w:rPr>
          <w:t>ס</w:t>
        </w:r>
        <w:r>
          <w:rPr>
            <w:rStyle w:val="Hyperlink"/>
            <w:rFonts w:hint="cs"/>
            <w:sz w:val="20"/>
            <w:rtl/>
          </w:rPr>
          <w:t>"ח תשנ"ד מס' 1469</w:t>
        </w:r>
      </w:hyperlink>
      <w:r>
        <w:rPr>
          <w:rFonts w:hint="cs"/>
          <w:sz w:val="20"/>
          <w:rtl/>
        </w:rPr>
        <w:t xml:space="preserve"> מיום 26.6.1994 עמ' 173 (</w:t>
      </w:r>
      <w:hyperlink r:id="rId42" w:history="1">
        <w:r>
          <w:rPr>
            <w:rStyle w:val="Hyperlink"/>
            <w:rFonts w:hint="cs"/>
            <w:sz w:val="20"/>
            <w:rtl/>
          </w:rPr>
          <w:t>ה"ח תשנ"ד מס' 2249</w:t>
        </w:r>
      </w:hyperlink>
      <w:r>
        <w:rPr>
          <w:rFonts w:hint="cs"/>
          <w:sz w:val="20"/>
          <w:rtl/>
        </w:rPr>
        <w:t xml:space="preserve"> עמ' 230) </w:t>
      </w:r>
      <w:r>
        <w:rPr>
          <w:sz w:val="20"/>
          <w:rtl/>
        </w:rPr>
        <w:t>–</w:t>
      </w:r>
      <w:r>
        <w:rPr>
          <w:rFonts w:hint="cs"/>
          <w:sz w:val="20"/>
          <w:rtl/>
        </w:rPr>
        <w:t xml:space="preserve"> תיקון מס' 19 בסעיף 62 לחוק ביטוח בריאות ממלכתי, תשנ"ד-1994; תחילתו ביום 1.1.1995.</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Pr>
            <w:rStyle w:val="Hyperlink"/>
            <w:sz w:val="20"/>
            <w:rtl/>
          </w:rPr>
          <w:t>ס</w:t>
        </w:r>
        <w:r>
          <w:rPr>
            <w:rStyle w:val="Hyperlink"/>
            <w:rFonts w:hint="cs"/>
            <w:sz w:val="20"/>
            <w:rtl/>
          </w:rPr>
          <w:t>"ח תשנ"ד מס' 1481</w:t>
        </w:r>
      </w:hyperlink>
      <w:r>
        <w:rPr>
          <w:rFonts w:hint="cs"/>
          <w:sz w:val="20"/>
          <w:rtl/>
        </w:rPr>
        <w:t xml:space="preserve"> מיום 23.8.1994 עמ' 358 (</w:t>
      </w:r>
      <w:hyperlink r:id="rId44" w:history="1">
        <w:r>
          <w:rPr>
            <w:rStyle w:val="Hyperlink"/>
            <w:rFonts w:hint="cs"/>
            <w:sz w:val="20"/>
            <w:rtl/>
          </w:rPr>
          <w:t>ה"ח תשנ"ב מס' 2098</w:t>
        </w:r>
      </w:hyperlink>
      <w:r>
        <w:rPr>
          <w:rFonts w:hint="cs"/>
          <w:sz w:val="20"/>
          <w:rtl/>
        </w:rPr>
        <w:t xml:space="preserve"> עמ' 115) </w:t>
      </w:r>
      <w:r>
        <w:rPr>
          <w:sz w:val="20"/>
          <w:rtl/>
        </w:rPr>
        <w:t>–</w:t>
      </w:r>
      <w:r>
        <w:rPr>
          <w:rFonts w:hint="cs"/>
          <w:sz w:val="20"/>
          <w:rtl/>
        </w:rPr>
        <w:t xml:space="preserve"> תיקון מס' 20 בסעיף </w:t>
      </w:r>
      <w:r>
        <w:rPr>
          <w:sz w:val="20"/>
          <w:rtl/>
        </w:rPr>
        <w:t xml:space="preserve">11 </w:t>
      </w:r>
      <w:r>
        <w:rPr>
          <w:rFonts w:hint="cs"/>
          <w:sz w:val="20"/>
          <w:rtl/>
        </w:rPr>
        <w:t>לחוק העונשין (תיקון מס' 39) (חלק מקדמי וחלק כללי), תשנ"ד-1994; תחילתו שנה מיום פרסומו.</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Pr>
            <w:rStyle w:val="Hyperlink"/>
            <w:sz w:val="20"/>
            <w:rtl/>
          </w:rPr>
          <w:t>ס</w:t>
        </w:r>
        <w:r>
          <w:rPr>
            <w:rStyle w:val="Hyperlink"/>
            <w:rFonts w:hint="cs"/>
            <w:sz w:val="20"/>
            <w:rtl/>
          </w:rPr>
          <w:t>"ח תשנ"ה מס' 1497</w:t>
        </w:r>
      </w:hyperlink>
      <w:r>
        <w:rPr>
          <w:rFonts w:hint="cs"/>
          <w:sz w:val="20"/>
          <w:rtl/>
        </w:rPr>
        <w:t xml:space="preserve"> מיום 28.12.1994 עמ' 58 (</w:t>
      </w:r>
      <w:hyperlink r:id="rId46" w:history="1">
        <w:r>
          <w:rPr>
            <w:rStyle w:val="Hyperlink"/>
            <w:rFonts w:hint="cs"/>
            <w:sz w:val="20"/>
            <w:rtl/>
          </w:rPr>
          <w:t>ה"ח תשנ"ד מס' 2299</w:t>
        </w:r>
      </w:hyperlink>
      <w:r>
        <w:rPr>
          <w:rFonts w:hint="cs"/>
          <w:sz w:val="20"/>
          <w:rtl/>
        </w:rPr>
        <w:t xml:space="preserve"> עמ' 588) </w:t>
      </w:r>
      <w:r>
        <w:rPr>
          <w:sz w:val="20"/>
          <w:rtl/>
        </w:rPr>
        <w:t>–</w:t>
      </w:r>
      <w:r>
        <w:rPr>
          <w:rFonts w:hint="cs"/>
          <w:sz w:val="20"/>
          <w:rtl/>
        </w:rPr>
        <w:t xml:space="preserve"> תיקון מס' 21 בסעיף 2 לחוק יישום ההסכם בדבר רצועת עזה ואזור יריחו (סמכויות שיפוט והוראות אחרות) (תיקוני חקיקה), תשנ"ה-1994; תחילתו ביום 1.1.1995. ת"ט </w:t>
      </w:r>
      <w:hyperlink r:id="rId47" w:history="1">
        <w:r>
          <w:rPr>
            <w:rStyle w:val="Hyperlink"/>
            <w:sz w:val="20"/>
            <w:rtl/>
          </w:rPr>
          <w:t>ס</w:t>
        </w:r>
        <w:r>
          <w:rPr>
            <w:rStyle w:val="Hyperlink"/>
            <w:rFonts w:hint="cs"/>
            <w:sz w:val="20"/>
            <w:rtl/>
          </w:rPr>
          <w:t>"ח תשנ"ו מס' 1600</w:t>
        </w:r>
      </w:hyperlink>
      <w:r>
        <w:rPr>
          <w:rFonts w:hint="cs"/>
          <w:sz w:val="20"/>
          <w:rtl/>
        </w:rPr>
        <w:t xml:space="preserve"> מיום 10.9.1996 עמ' 384; תחילתו ביום 1.1.1995.</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ס</w:t>
        </w:r>
        <w:r>
          <w:rPr>
            <w:rStyle w:val="Hyperlink"/>
            <w:rFonts w:hint="cs"/>
            <w:sz w:val="20"/>
            <w:rtl/>
          </w:rPr>
          <w:t>"ח תשנ"ו מס' 1556</w:t>
        </w:r>
      </w:hyperlink>
      <w:r>
        <w:rPr>
          <w:rFonts w:hint="cs"/>
          <w:sz w:val="20"/>
          <w:rtl/>
        </w:rPr>
        <w:t xml:space="preserve"> מיום 17.1.1996 עמ' 34 (</w:t>
      </w:r>
      <w:hyperlink r:id="rId49" w:history="1">
        <w:r>
          <w:rPr>
            <w:rStyle w:val="Hyperlink"/>
            <w:rFonts w:hint="cs"/>
            <w:sz w:val="20"/>
            <w:rtl/>
          </w:rPr>
          <w:t>ה"ח תשנ"ו מס' 2468</w:t>
        </w:r>
      </w:hyperlink>
      <w:r>
        <w:rPr>
          <w:rFonts w:hint="cs"/>
          <w:sz w:val="20"/>
          <w:rtl/>
        </w:rPr>
        <w:t xml:space="preserve"> עמ' 330) </w:t>
      </w:r>
      <w:r>
        <w:rPr>
          <w:sz w:val="20"/>
          <w:rtl/>
        </w:rPr>
        <w:t>–</w:t>
      </w:r>
      <w:r>
        <w:rPr>
          <w:rFonts w:hint="cs"/>
          <w:sz w:val="20"/>
          <w:rtl/>
        </w:rPr>
        <w:t xml:space="preserve"> תיקון מס' 22 בסעיף 2 לחוק יישום הסכם הביניים בדבר הגדה המערבית ורצועת עזה (סמכויות שיפוט והוראות אחרות) (תיקוני חקיקה), תשנ"ו-1996. ת"ט </w:t>
      </w:r>
      <w:hyperlink r:id="rId50" w:history="1">
        <w:r>
          <w:rPr>
            <w:rStyle w:val="Hyperlink"/>
            <w:sz w:val="20"/>
            <w:rtl/>
          </w:rPr>
          <w:t>ס</w:t>
        </w:r>
        <w:r>
          <w:rPr>
            <w:rStyle w:val="Hyperlink"/>
            <w:rFonts w:hint="cs"/>
            <w:sz w:val="20"/>
            <w:rtl/>
          </w:rPr>
          <w:t>"ח תש"ס מס' 1719</w:t>
        </w:r>
      </w:hyperlink>
      <w:r>
        <w:rPr>
          <w:rFonts w:hint="cs"/>
          <w:sz w:val="20"/>
          <w:rtl/>
        </w:rPr>
        <w:t xml:space="preserve"> מיום 9.12.1999 עמ' 33; תחילתו ביום 17.1.1996.</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Pr>
            <w:rStyle w:val="Hyperlink"/>
            <w:sz w:val="20"/>
            <w:rtl/>
          </w:rPr>
          <w:t>ס</w:t>
        </w:r>
        <w:r>
          <w:rPr>
            <w:rStyle w:val="Hyperlink"/>
            <w:rFonts w:hint="cs"/>
            <w:sz w:val="20"/>
            <w:rtl/>
          </w:rPr>
          <w:t>"ח תשנ"ט מס' 1714</w:t>
        </w:r>
      </w:hyperlink>
      <w:r>
        <w:rPr>
          <w:rFonts w:hint="cs"/>
          <w:sz w:val="20"/>
          <w:rtl/>
        </w:rPr>
        <w:t xml:space="preserve"> מיום 9.9.1999 עמ' 262 (</w:t>
      </w:r>
      <w:hyperlink r:id="rId52" w:history="1">
        <w:r>
          <w:rPr>
            <w:rStyle w:val="Hyperlink"/>
            <w:rFonts w:hint="cs"/>
            <w:sz w:val="20"/>
            <w:rtl/>
          </w:rPr>
          <w:t>ה"ח תשנ"ט מס' 2818</w:t>
        </w:r>
      </w:hyperlink>
      <w:r>
        <w:rPr>
          <w:rFonts w:hint="cs"/>
          <w:sz w:val="20"/>
          <w:rtl/>
        </w:rPr>
        <w:t xml:space="preserve"> עמ' 520) </w:t>
      </w:r>
      <w:r>
        <w:rPr>
          <w:sz w:val="20"/>
          <w:rtl/>
        </w:rPr>
        <w:t>–</w:t>
      </w:r>
      <w:r>
        <w:rPr>
          <w:rFonts w:hint="cs"/>
          <w:sz w:val="20"/>
          <w:rtl/>
        </w:rPr>
        <w:t xml:space="preserve"> תיקון מס' 23; תחילתו ביום 8.9.1999.</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Pr>
            <w:rStyle w:val="Hyperlink"/>
            <w:sz w:val="20"/>
            <w:rtl/>
          </w:rPr>
          <w:t>ק</w:t>
        </w:r>
        <w:r>
          <w:rPr>
            <w:rStyle w:val="Hyperlink"/>
            <w:rFonts w:hint="cs"/>
            <w:sz w:val="20"/>
            <w:rtl/>
          </w:rPr>
          <w:t xml:space="preserve">"ת תשס"א מס' </w:t>
        </w:r>
        <w:r>
          <w:rPr>
            <w:rStyle w:val="Hyperlink"/>
            <w:sz w:val="20"/>
            <w:rtl/>
          </w:rPr>
          <w:t>6065</w:t>
        </w:r>
      </w:hyperlink>
      <w:r>
        <w:rPr>
          <w:sz w:val="20"/>
          <w:rtl/>
        </w:rPr>
        <w:t xml:space="preserve"> </w:t>
      </w:r>
      <w:r>
        <w:rPr>
          <w:rFonts w:hint="cs"/>
          <w:sz w:val="20"/>
          <w:rtl/>
        </w:rPr>
        <w:t xml:space="preserve">מיום 13.11.2000 עמ' 87 </w:t>
      </w:r>
      <w:r>
        <w:rPr>
          <w:sz w:val="20"/>
          <w:rtl/>
        </w:rPr>
        <w:t>–</w:t>
      </w:r>
      <w:r>
        <w:rPr>
          <w:rFonts w:hint="cs"/>
          <w:sz w:val="20"/>
          <w:rtl/>
        </w:rPr>
        <w:t xml:space="preserve"> צו תשס"א-2000; תחילתו שלושים ימים מיום פרסומו.</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Pr>
            <w:rStyle w:val="Hyperlink"/>
            <w:sz w:val="20"/>
            <w:rtl/>
          </w:rPr>
          <w:t>ס</w:t>
        </w:r>
        <w:r>
          <w:rPr>
            <w:rStyle w:val="Hyperlink"/>
            <w:rFonts w:hint="cs"/>
            <w:sz w:val="20"/>
            <w:rtl/>
          </w:rPr>
          <w:t>"ח תשס"א מס' 1795</w:t>
        </w:r>
      </w:hyperlink>
      <w:r>
        <w:rPr>
          <w:rFonts w:hint="cs"/>
          <w:sz w:val="20"/>
          <w:rtl/>
        </w:rPr>
        <w:t xml:space="preserve"> מיום 20.6.2001 עמ' 421 (</w:t>
      </w:r>
      <w:hyperlink r:id="rId55" w:history="1">
        <w:r>
          <w:rPr>
            <w:rStyle w:val="Hyperlink"/>
            <w:rFonts w:hint="cs"/>
            <w:sz w:val="20"/>
            <w:rtl/>
          </w:rPr>
          <w:t>ה"ח תשס"א מס' 2979</w:t>
        </w:r>
      </w:hyperlink>
      <w:r>
        <w:rPr>
          <w:rFonts w:hint="cs"/>
          <w:sz w:val="20"/>
          <w:rtl/>
        </w:rPr>
        <w:t xml:space="preserve"> עמ' 518) </w:t>
      </w:r>
      <w:r>
        <w:rPr>
          <w:sz w:val="20"/>
          <w:rtl/>
        </w:rPr>
        <w:t>–</w:t>
      </w:r>
      <w:r>
        <w:rPr>
          <w:rFonts w:hint="cs"/>
          <w:sz w:val="20"/>
          <w:rtl/>
        </w:rPr>
        <w:t xml:space="preserve"> תיקון מס' 24 בסעיף 42 לחוק שחרור על-תנאי ממאסר, תשס"א-2001; תחילתו ביום 1.1.2002.</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Pr>
            <w:rStyle w:val="Hyperlink"/>
            <w:rFonts w:hint="cs"/>
            <w:sz w:val="20"/>
            <w:rtl/>
          </w:rPr>
          <w:t>ס"ח תשס"ב מס' 1853</w:t>
        </w:r>
      </w:hyperlink>
      <w:r>
        <w:rPr>
          <w:rFonts w:hint="cs"/>
          <w:sz w:val="20"/>
          <w:rtl/>
        </w:rPr>
        <w:t xml:space="preserve"> מיום 27.6.2002 עמ' 458 (</w:t>
      </w:r>
      <w:hyperlink r:id="rId57" w:history="1">
        <w:r>
          <w:rPr>
            <w:rStyle w:val="Hyperlink"/>
            <w:rFonts w:hint="cs"/>
            <w:sz w:val="20"/>
            <w:rtl/>
          </w:rPr>
          <w:t>ה"ח תשס"ב מס' 3114</w:t>
        </w:r>
      </w:hyperlink>
      <w:r>
        <w:rPr>
          <w:rFonts w:hint="cs"/>
          <w:sz w:val="20"/>
          <w:rtl/>
        </w:rPr>
        <w:t xml:space="preserve"> עמ' 532) </w:t>
      </w:r>
      <w:r>
        <w:rPr>
          <w:sz w:val="20"/>
          <w:rtl/>
        </w:rPr>
        <w:t>–</w:t>
      </w:r>
      <w:r>
        <w:rPr>
          <w:rFonts w:hint="cs"/>
          <w:sz w:val="20"/>
          <w:rtl/>
        </w:rPr>
        <w:t xml:space="preserve"> תיקון מס' 25.</w:t>
      </w:r>
    </w:p>
    <w:p w:rsidR="003C0AF8" w:rsidRDefault="003C0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8" w:history="1">
        <w:r>
          <w:rPr>
            <w:rStyle w:val="Hyperlink"/>
            <w:rFonts w:hint="cs"/>
            <w:sz w:val="20"/>
            <w:rtl/>
          </w:rPr>
          <w:t>ס"ח תשס"ג מס' 1901</w:t>
        </w:r>
      </w:hyperlink>
      <w:r>
        <w:rPr>
          <w:rFonts w:hint="cs"/>
          <w:sz w:val="20"/>
          <w:rtl/>
        </w:rPr>
        <w:t xml:space="preserve"> מיום 6.8.2003 עמ' 545 (</w:t>
      </w:r>
      <w:hyperlink r:id="rId59" w:history="1">
        <w:r>
          <w:rPr>
            <w:rStyle w:val="Hyperlink"/>
            <w:rFonts w:hint="cs"/>
            <w:sz w:val="20"/>
            <w:rtl/>
          </w:rPr>
          <w:t>ה"ח הכנסת תשס"ג מס' 25</w:t>
        </w:r>
      </w:hyperlink>
      <w:r>
        <w:rPr>
          <w:rFonts w:hint="cs"/>
          <w:sz w:val="20"/>
          <w:rtl/>
        </w:rPr>
        <w:t xml:space="preserve"> עמ' 97) </w:t>
      </w:r>
      <w:r>
        <w:rPr>
          <w:sz w:val="20"/>
          <w:rtl/>
        </w:rPr>
        <w:t>–</w:t>
      </w:r>
      <w:r>
        <w:rPr>
          <w:rFonts w:hint="cs"/>
          <w:sz w:val="20"/>
          <w:rtl/>
        </w:rPr>
        <w:t xml:space="preserve"> תיקון מס' 26.</w:t>
      </w:r>
    </w:p>
    <w:p w:rsidR="003C0AF8" w:rsidRDefault="00F01771" w:rsidP="00F017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0" w:history="1">
        <w:r>
          <w:rPr>
            <w:rStyle w:val="Hyperlink"/>
            <w:rFonts w:hint="cs"/>
            <w:sz w:val="20"/>
            <w:rtl/>
          </w:rPr>
          <w:t>ס"ח תשס"ז מס' 2100</w:t>
        </w:r>
      </w:hyperlink>
      <w:r>
        <w:rPr>
          <w:rFonts w:hint="cs"/>
          <w:sz w:val="20"/>
          <w:rtl/>
        </w:rPr>
        <w:t xml:space="preserve"> מיום 21.6.2007 עמ' 364 (</w:t>
      </w:r>
      <w:hyperlink r:id="rId61" w:history="1">
        <w:r w:rsidRPr="00F01771">
          <w:rPr>
            <w:rStyle w:val="Hyperlink"/>
            <w:rFonts w:hint="cs"/>
            <w:sz w:val="20"/>
            <w:rtl/>
          </w:rPr>
          <w:t>ה"ח הממשלה תשס"ז מס' 304</w:t>
        </w:r>
      </w:hyperlink>
      <w:r>
        <w:rPr>
          <w:rFonts w:hint="cs"/>
          <w:sz w:val="20"/>
          <w:rtl/>
        </w:rPr>
        <w:t xml:space="preserve"> עמ' 642) </w:t>
      </w:r>
      <w:r>
        <w:rPr>
          <w:sz w:val="20"/>
          <w:rtl/>
        </w:rPr>
        <w:t>–</w:t>
      </w:r>
      <w:r>
        <w:rPr>
          <w:rFonts w:hint="cs"/>
          <w:sz w:val="20"/>
          <w:rtl/>
        </w:rPr>
        <w:t xml:space="preserve"> תיקון מס' 27 בחוק </w:t>
      </w:r>
      <w:r w:rsidR="003C0AF8">
        <w:rPr>
          <w:rFonts w:hint="cs"/>
          <w:sz w:val="20"/>
          <w:rtl/>
        </w:rPr>
        <w:t xml:space="preserve">לתיקון ולהארכת תוקפן של תקנות שעת חירום (יהודה והשומרון </w:t>
      </w:r>
      <w:r w:rsidR="003C0AF8">
        <w:rPr>
          <w:sz w:val="20"/>
          <w:rtl/>
        </w:rPr>
        <w:t>–</w:t>
      </w:r>
      <w:r w:rsidR="003C0AF8">
        <w:rPr>
          <w:rFonts w:hint="cs"/>
          <w:sz w:val="20"/>
          <w:rtl/>
        </w:rPr>
        <w:t xml:space="preserve"> שיפוט בע</w:t>
      </w:r>
      <w:r>
        <w:rPr>
          <w:rFonts w:hint="cs"/>
          <w:sz w:val="20"/>
          <w:rtl/>
        </w:rPr>
        <w:t>בירות ועזרה משפטית), תשס"ז-2007</w:t>
      </w:r>
      <w:r w:rsidR="003C0AF8">
        <w:rPr>
          <w:rFonts w:hint="cs"/>
          <w:sz w:val="20"/>
          <w:rtl/>
        </w:rPr>
        <w:t>.</w:t>
      </w:r>
    </w:p>
    <w:p w:rsidR="000E6C4E" w:rsidRPr="00570CBD" w:rsidRDefault="000E6C4E" w:rsidP="00F017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sidRPr="00570CBD">
          <w:rPr>
            <w:rStyle w:val="Hyperlink"/>
            <w:rFonts w:hint="cs"/>
            <w:rtl/>
          </w:rPr>
          <w:t>ס"ח תשע"ב מס' 2365</w:t>
        </w:r>
      </w:hyperlink>
      <w:r w:rsidRPr="00570CBD">
        <w:rPr>
          <w:rFonts w:hint="cs"/>
          <w:rtl/>
        </w:rPr>
        <w:t xml:space="preserve"> מיום 27.6.2012 עמ' 476 (</w:t>
      </w:r>
      <w:hyperlink r:id="rId63" w:history="1">
        <w:r w:rsidRPr="00570CBD">
          <w:rPr>
            <w:rStyle w:val="Hyperlink"/>
            <w:rFonts w:hint="cs"/>
            <w:rtl/>
          </w:rPr>
          <w:t>ה"ח הממשלה תשע"ב מס' 691</w:t>
        </w:r>
      </w:hyperlink>
      <w:r w:rsidRPr="00570CBD">
        <w:rPr>
          <w:rFonts w:hint="cs"/>
          <w:rtl/>
        </w:rPr>
        <w:t xml:space="preserve"> עמ' 854) </w:t>
      </w:r>
      <w:r w:rsidRPr="00570CBD">
        <w:rPr>
          <w:rtl/>
        </w:rPr>
        <w:t>–</w:t>
      </w:r>
      <w:r w:rsidRPr="00570CBD">
        <w:rPr>
          <w:rFonts w:hint="cs"/>
          <w:rtl/>
        </w:rPr>
        <w:t xml:space="preserve"> תיקון מס' 28 בחוק להארכת תוקפן של תקנות שעת חירום (יהודה והשומרון </w:t>
      </w:r>
      <w:r w:rsidRPr="00570CBD">
        <w:rPr>
          <w:rtl/>
        </w:rPr>
        <w:t>–</w:t>
      </w:r>
      <w:r w:rsidRPr="00570CBD">
        <w:rPr>
          <w:rFonts w:hint="cs"/>
          <w:rtl/>
        </w:rPr>
        <w:t xml:space="preserve"> שיפוט בעבירות ועזרה משפטית), תשע"ב-2012</w:t>
      </w:r>
      <w:r w:rsidRPr="00570CBD">
        <w:rPr>
          <w:rFonts w:hint="cs"/>
          <w:sz w:val="20"/>
          <w:rtl/>
        </w:rPr>
        <w:t>.</w:t>
      </w:r>
    </w:p>
    <w:p w:rsidR="000E6C4E" w:rsidRDefault="000E6C4E" w:rsidP="00F017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sidRPr="00570CBD">
          <w:rPr>
            <w:rStyle w:val="Hyperlink"/>
            <w:rFonts w:hint="cs"/>
            <w:rtl/>
          </w:rPr>
          <w:t>ס"ח תשע"ז מס' 2645</w:t>
        </w:r>
      </w:hyperlink>
      <w:r w:rsidRPr="00570CBD">
        <w:rPr>
          <w:rFonts w:hint="cs"/>
          <w:rtl/>
        </w:rPr>
        <w:t xml:space="preserve"> מיום 27.6.2017 עמ' 994 (</w:t>
      </w:r>
      <w:hyperlink r:id="rId65" w:history="1">
        <w:r w:rsidRPr="00570CBD">
          <w:rPr>
            <w:rStyle w:val="Hyperlink"/>
            <w:rFonts w:hint="cs"/>
            <w:rtl/>
          </w:rPr>
          <w:t>ה"ח הממשלה ת</w:t>
        </w:r>
        <w:r w:rsidRPr="00570CBD">
          <w:rPr>
            <w:rStyle w:val="Hyperlink"/>
            <w:rFonts w:hint="cs"/>
            <w:rtl/>
          </w:rPr>
          <w:t>שע"ז מס' 1135</w:t>
        </w:r>
      </w:hyperlink>
      <w:r w:rsidRPr="00570CBD">
        <w:rPr>
          <w:rFonts w:hint="cs"/>
          <w:rtl/>
        </w:rPr>
        <w:t xml:space="preserve"> עמ' 1122) </w:t>
      </w:r>
      <w:r w:rsidRPr="00570CBD">
        <w:rPr>
          <w:rtl/>
        </w:rPr>
        <w:t>–</w:t>
      </w:r>
      <w:r w:rsidRPr="00570CBD">
        <w:rPr>
          <w:rFonts w:hint="cs"/>
          <w:rtl/>
        </w:rPr>
        <w:t xml:space="preserve"> </w:t>
      </w:r>
      <w:r w:rsidR="00570CBD">
        <w:rPr>
          <w:rFonts w:hint="cs"/>
          <w:rtl/>
        </w:rPr>
        <w:t>תיקון מס' 29 ב</w:t>
      </w:r>
      <w:r w:rsidRPr="00570CBD">
        <w:rPr>
          <w:rFonts w:hint="cs"/>
          <w:rtl/>
        </w:rPr>
        <w:t xml:space="preserve">חוק להארכת תוקפן של תקנות שעת חירום (יהודה והשומרון </w:t>
      </w:r>
      <w:r w:rsidRPr="00570CBD">
        <w:rPr>
          <w:rtl/>
        </w:rPr>
        <w:t>–</w:t>
      </w:r>
      <w:r w:rsidRPr="00570CBD">
        <w:rPr>
          <w:rFonts w:hint="cs"/>
          <w:rtl/>
        </w:rPr>
        <w:t xml:space="preserve"> שיפוט בעבירות ועזרה משפטית), תשע"ז-2017.</w:t>
      </w:r>
    </w:p>
    <w:p w:rsidR="009616D5" w:rsidRDefault="009616D5" w:rsidP="009616D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6" w:history="1">
        <w:r w:rsidR="009F2213" w:rsidRPr="009616D5">
          <w:rPr>
            <w:rStyle w:val="Hyperlink"/>
            <w:rFonts w:ascii="FrankRuehl" w:hAnsi="FrankRuehl"/>
            <w:rtl/>
          </w:rPr>
          <w:t>ס"ח תשע"ט מס' 2769</w:t>
        </w:r>
      </w:hyperlink>
      <w:r w:rsidR="009F2213" w:rsidRPr="009F2213">
        <w:rPr>
          <w:rFonts w:ascii="FrankRuehl" w:hAnsi="FrankRuehl"/>
          <w:rtl/>
        </w:rPr>
        <w:t xml:space="preserve"> מיום 2.1.2019 עמ' 110 (</w:t>
      </w:r>
      <w:hyperlink r:id="rId67" w:history="1">
        <w:r w:rsidR="009F2213" w:rsidRPr="009F2213">
          <w:rPr>
            <w:rStyle w:val="Hyperlink"/>
            <w:rFonts w:ascii="FrankRuehl" w:hAnsi="FrankRuehl"/>
            <w:rtl/>
          </w:rPr>
          <w:t>ה"ח הכנסת תשע"ט מס' 821</w:t>
        </w:r>
      </w:hyperlink>
      <w:r w:rsidR="009F2213" w:rsidRPr="009F2213">
        <w:rPr>
          <w:rFonts w:ascii="FrankRuehl" w:hAnsi="FrankRuehl"/>
          <w:rtl/>
        </w:rPr>
        <w:t xml:space="preserve"> עמ' 48) – </w:t>
      </w:r>
      <w:r w:rsidR="009F2213">
        <w:rPr>
          <w:rFonts w:ascii="FrankRuehl" w:hAnsi="FrankRuehl" w:hint="cs"/>
          <w:rtl/>
        </w:rPr>
        <w:t xml:space="preserve">תיקון מס' </w:t>
      </w:r>
      <w:r w:rsidR="00570CBD">
        <w:rPr>
          <w:rFonts w:ascii="FrankRuehl" w:hAnsi="FrankRuehl" w:hint="cs"/>
          <w:rtl/>
        </w:rPr>
        <w:t>30</w:t>
      </w:r>
      <w:r w:rsidR="009F2213">
        <w:rPr>
          <w:rFonts w:ascii="FrankRuehl" w:hAnsi="FrankRuehl" w:hint="cs"/>
          <w:rtl/>
        </w:rPr>
        <w:t xml:space="preserve"> בסעיף 2 לחוק המאבק בטרור (</w:t>
      </w:r>
      <w:r w:rsidR="009F2213" w:rsidRPr="009F2213">
        <w:rPr>
          <w:rFonts w:ascii="FrankRuehl" w:hAnsi="FrankRuehl"/>
          <w:rtl/>
        </w:rPr>
        <w:t>תיקון מס' 4</w:t>
      </w:r>
      <w:r w:rsidR="009F2213">
        <w:rPr>
          <w:rFonts w:ascii="FrankRuehl" w:hAnsi="FrankRuehl" w:hint="cs"/>
          <w:rtl/>
        </w:rPr>
        <w:t>), תשע"ט-2019</w:t>
      </w:r>
      <w:r w:rsidR="009F2213" w:rsidRPr="009F2213">
        <w:rPr>
          <w:rFonts w:ascii="FrankRuehl" w:hAnsi="FrankRuehl"/>
          <w:rtl/>
        </w:rPr>
        <w:t>.</w:t>
      </w:r>
    </w:p>
    <w:p w:rsidR="000E6C4E" w:rsidRDefault="00DC6396" w:rsidP="000E6C4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8" w:history="1">
        <w:r w:rsidR="000E5852" w:rsidRPr="00DC6396">
          <w:rPr>
            <w:rStyle w:val="Hyperlink"/>
            <w:rFonts w:ascii="FrankRuehl" w:hAnsi="FrankRuehl"/>
            <w:rtl/>
          </w:rPr>
          <w:t>ס"ח תשע"ט מס' 2783</w:t>
        </w:r>
      </w:hyperlink>
      <w:r w:rsidR="000E5852" w:rsidRPr="00C42885">
        <w:rPr>
          <w:rFonts w:ascii="FrankRuehl" w:hAnsi="FrankRuehl"/>
          <w:rtl/>
        </w:rPr>
        <w:t xml:space="preserve"> מיום 16.1.2019 עמ' 31</w:t>
      </w:r>
      <w:r w:rsidR="000E5852">
        <w:rPr>
          <w:rFonts w:ascii="FrankRuehl" w:hAnsi="FrankRuehl" w:hint="cs"/>
          <w:rtl/>
        </w:rPr>
        <w:t>9</w:t>
      </w:r>
      <w:r w:rsidR="000E5852" w:rsidRPr="00C42885">
        <w:rPr>
          <w:rFonts w:ascii="FrankRuehl" w:hAnsi="FrankRuehl"/>
          <w:rtl/>
        </w:rPr>
        <w:t xml:space="preserve"> (</w:t>
      </w:r>
      <w:hyperlink r:id="rId69" w:history="1">
        <w:r w:rsidR="000E5852" w:rsidRPr="00C42885">
          <w:rPr>
            <w:rStyle w:val="Hyperlink"/>
            <w:rFonts w:ascii="FrankRuehl" w:hAnsi="FrankRuehl"/>
            <w:rtl/>
          </w:rPr>
          <w:t xml:space="preserve">ה"ח הממשלה תשע"ו </w:t>
        </w:r>
        <w:r w:rsidR="000E5852" w:rsidRPr="00C42885">
          <w:rPr>
            <w:rStyle w:val="Hyperlink"/>
            <w:rFonts w:ascii="FrankRuehl" w:hAnsi="FrankRuehl"/>
            <w:rtl/>
          </w:rPr>
          <w:t>מ</w:t>
        </w:r>
        <w:r w:rsidR="000E5852" w:rsidRPr="00C42885">
          <w:rPr>
            <w:rStyle w:val="Hyperlink"/>
            <w:rFonts w:ascii="FrankRuehl" w:hAnsi="FrankRuehl"/>
            <w:rtl/>
          </w:rPr>
          <w:t>ס' 1071</w:t>
        </w:r>
      </w:hyperlink>
      <w:r w:rsidR="000E5852" w:rsidRPr="00C42885">
        <w:rPr>
          <w:rFonts w:ascii="FrankRuehl" w:hAnsi="FrankRuehl"/>
          <w:rtl/>
        </w:rPr>
        <w:t xml:space="preserve"> עמ' 1282) – תיקון מס' </w:t>
      </w:r>
      <w:r w:rsidR="00570CBD">
        <w:rPr>
          <w:rFonts w:ascii="FrankRuehl" w:hAnsi="FrankRuehl" w:hint="cs"/>
          <w:rtl/>
        </w:rPr>
        <w:t>31</w:t>
      </w:r>
      <w:r w:rsidR="000E5852" w:rsidRPr="00C42885">
        <w:rPr>
          <w:rFonts w:ascii="FrankRuehl" w:hAnsi="FrankRuehl"/>
          <w:rtl/>
        </w:rPr>
        <w:t xml:space="preserve"> בסעיף </w:t>
      </w:r>
      <w:r w:rsidR="000E5852">
        <w:rPr>
          <w:rFonts w:ascii="FrankRuehl" w:hAnsi="FrankRuehl" w:hint="cs"/>
          <w:rtl/>
        </w:rPr>
        <w:t>50</w:t>
      </w:r>
      <w:r w:rsidR="000E5852" w:rsidRPr="00C42885">
        <w:rPr>
          <w:rFonts w:ascii="FrankRuehl" w:hAnsi="FrankRuehl"/>
          <w:rtl/>
        </w:rPr>
        <w:t xml:space="preserve"> לחוק המידע הפלילי ותקנת השבים, תשע"ט-2019; תחילתו </w:t>
      </w:r>
      <w:r w:rsidR="000411BA">
        <w:rPr>
          <w:rFonts w:ascii="FrankRuehl" w:hAnsi="FrankRuehl" w:hint="cs"/>
          <w:rtl/>
        </w:rPr>
        <w:t>ביום 1</w:t>
      </w:r>
      <w:r w:rsidR="00FA53B0">
        <w:rPr>
          <w:rFonts w:ascii="FrankRuehl" w:hAnsi="FrankRuehl" w:hint="cs"/>
          <w:rtl/>
        </w:rPr>
        <w:t>2</w:t>
      </w:r>
      <w:r w:rsidR="000411BA">
        <w:rPr>
          <w:rFonts w:ascii="FrankRuehl" w:hAnsi="FrankRuehl" w:hint="cs"/>
          <w:rtl/>
        </w:rPr>
        <w:t>.</w:t>
      </w:r>
      <w:r w:rsidR="00FA53B0">
        <w:rPr>
          <w:rFonts w:ascii="FrankRuehl" w:hAnsi="FrankRuehl" w:hint="cs"/>
          <w:rtl/>
        </w:rPr>
        <w:t>7</w:t>
      </w:r>
      <w:r w:rsidR="000411BA">
        <w:rPr>
          <w:rFonts w:ascii="FrankRuehl" w:hAnsi="FrankRuehl" w:hint="cs"/>
          <w:rtl/>
        </w:rPr>
        <w:t>.2022</w:t>
      </w:r>
      <w:r w:rsidR="000E5852" w:rsidRPr="00C42885">
        <w:rPr>
          <w:rFonts w:ascii="FrankRuehl" w:hAnsi="FrankRuehl"/>
          <w:rtl/>
        </w:rPr>
        <w:t>.</w:t>
      </w:r>
      <w:r w:rsidR="000411BA">
        <w:rPr>
          <w:rFonts w:ascii="FrankRuehl" w:hAnsi="FrankRuehl" w:hint="cs"/>
          <w:rtl/>
        </w:rPr>
        <w:t xml:space="preserve"> </w:t>
      </w:r>
      <w:bookmarkStart w:id="0" w:name="_Hlk61769002"/>
      <w:r w:rsidR="000411BA">
        <w:rPr>
          <w:rFonts w:ascii="FrankRuehl" w:hAnsi="FrankRuehl" w:hint="cs"/>
          <w:rtl/>
        </w:rPr>
        <w:t xml:space="preserve">תוקן </w:t>
      </w:r>
      <w:hyperlink r:id="rId70" w:history="1">
        <w:r w:rsidR="000411BA" w:rsidRPr="0089714A">
          <w:rPr>
            <w:rStyle w:val="Hyperlink"/>
            <w:rFonts w:ascii="FrankRuehl" w:hAnsi="FrankRuehl" w:hint="cs"/>
            <w:rtl/>
          </w:rPr>
          <w:t>ס"ח תשפ"א מס' 2899</w:t>
        </w:r>
      </w:hyperlink>
      <w:r w:rsidR="000411BA">
        <w:rPr>
          <w:rFonts w:ascii="FrankRuehl" w:hAnsi="FrankRuehl" w:hint="cs"/>
          <w:rtl/>
        </w:rPr>
        <w:t xml:space="preserve"> מיום 13.1.2021 עמ' 296 (</w:t>
      </w:r>
      <w:hyperlink r:id="rId71" w:history="1">
        <w:r w:rsidR="000411BA" w:rsidRPr="007941C7">
          <w:rPr>
            <w:rStyle w:val="Hyperlink"/>
            <w:rFonts w:ascii="FrankRuehl" w:hAnsi="FrankRuehl" w:hint="cs"/>
            <w:rtl/>
          </w:rPr>
          <w:t>ה"ח הממשלה תשפ"א מס' 1384</w:t>
        </w:r>
      </w:hyperlink>
      <w:r w:rsidR="000411BA">
        <w:rPr>
          <w:rFonts w:ascii="FrankRuehl" w:hAnsi="FrankRuehl" w:hint="cs"/>
          <w:rtl/>
        </w:rPr>
        <w:t xml:space="preserve"> עמ' 176) </w:t>
      </w:r>
      <w:r w:rsidR="000411BA">
        <w:rPr>
          <w:rFonts w:ascii="FrankRuehl" w:hAnsi="FrankRuehl"/>
          <w:rtl/>
        </w:rPr>
        <w:t>–</w:t>
      </w:r>
      <w:r w:rsidR="000411BA">
        <w:rPr>
          <w:rFonts w:ascii="FrankRuehl" w:hAnsi="FrankRuehl" w:hint="cs"/>
          <w:rtl/>
        </w:rPr>
        <w:t xml:space="preserve"> תיקון מס' </w:t>
      </w:r>
      <w:r w:rsidR="00FA53B0">
        <w:rPr>
          <w:rFonts w:ascii="FrankRuehl" w:hAnsi="FrankRuehl" w:hint="cs"/>
          <w:rtl/>
        </w:rPr>
        <w:t>31</w:t>
      </w:r>
      <w:r w:rsidR="000411BA">
        <w:rPr>
          <w:rFonts w:ascii="FrankRuehl" w:hAnsi="FrankRuehl" w:hint="cs"/>
          <w:rtl/>
        </w:rPr>
        <w:t xml:space="preserve"> (תיקון) תשע"ט-2019.</w:t>
      </w:r>
      <w:bookmarkEnd w:id="0"/>
      <w:r w:rsidR="0087286D">
        <w:rPr>
          <w:rFonts w:ascii="FrankRuehl" w:hAnsi="FrankRuehl" w:hint="cs"/>
          <w:rtl/>
        </w:rPr>
        <w:t xml:space="preserve"> </w:t>
      </w:r>
      <w:bookmarkStart w:id="1" w:name="_Hlk92876288"/>
      <w:r w:rsidR="006F7A97">
        <w:rPr>
          <w:rFonts w:ascii="FrankRuehl" w:hAnsi="FrankRuehl"/>
          <w:rtl/>
        </w:rPr>
        <w:fldChar w:fldCharType="begin"/>
      </w:r>
      <w:r w:rsidR="006F7A97">
        <w:rPr>
          <w:rFonts w:ascii="FrankRuehl" w:hAnsi="FrankRuehl"/>
          <w:rtl/>
        </w:rPr>
        <w:instrText xml:space="preserve"> </w:instrText>
      </w:r>
      <w:r w:rsidR="006F7A97">
        <w:rPr>
          <w:rFonts w:ascii="FrankRuehl" w:hAnsi="FrankRuehl"/>
        </w:rPr>
        <w:instrText>HYPERLINK</w:instrText>
      </w:r>
      <w:r w:rsidR="006F7A97">
        <w:rPr>
          <w:rFonts w:ascii="FrankRuehl" w:hAnsi="FrankRuehl"/>
          <w:rtl/>
        </w:rPr>
        <w:instrText xml:space="preserve"> "</w:instrText>
      </w:r>
      <w:r w:rsidR="006F7A97">
        <w:rPr>
          <w:rFonts w:ascii="FrankRuehl" w:hAnsi="FrankRuehl"/>
        </w:rPr>
        <w:instrText>https://www.nevo.co.il/law_word/law06/tak-9922.pdf</w:instrText>
      </w:r>
      <w:r w:rsidR="006F7A97">
        <w:rPr>
          <w:rFonts w:ascii="FrankRuehl" w:hAnsi="FrankRuehl"/>
          <w:rtl/>
        </w:rPr>
        <w:instrText xml:space="preserve">" </w:instrText>
      </w:r>
      <w:r w:rsidR="00A97F84" w:rsidRPr="006F7A97">
        <w:rPr>
          <w:rFonts w:ascii="FrankRuehl" w:hAnsi="FrankRuehl"/>
        </w:rPr>
      </w:r>
      <w:r w:rsidR="006F7A97">
        <w:rPr>
          <w:rFonts w:ascii="FrankRuehl" w:hAnsi="FrankRuehl"/>
          <w:rtl/>
        </w:rPr>
        <w:fldChar w:fldCharType="separate"/>
      </w:r>
      <w:r w:rsidR="0087286D" w:rsidRPr="006F7A97">
        <w:rPr>
          <w:rStyle w:val="Hyperlink"/>
          <w:rFonts w:ascii="FrankRuehl" w:hAnsi="FrankRuehl" w:hint="cs"/>
          <w:rtl/>
        </w:rPr>
        <w:t>ק"ת תשפ"ב מס' 9922</w:t>
      </w:r>
      <w:r w:rsidR="006F7A97">
        <w:rPr>
          <w:rFonts w:ascii="FrankRuehl" w:hAnsi="FrankRuehl"/>
          <w:rtl/>
        </w:rPr>
        <w:fldChar w:fldCharType="end"/>
      </w:r>
      <w:r w:rsidR="0087286D">
        <w:rPr>
          <w:rFonts w:ascii="FrankRuehl" w:hAnsi="FrankRuehl" w:hint="cs"/>
          <w:rtl/>
        </w:rPr>
        <w:t xml:space="preserve"> מיום 11.1.2022 עמ' 1720 </w:t>
      </w:r>
      <w:r w:rsidR="0087286D">
        <w:rPr>
          <w:rFonts w:ascii="FrankRuehl" w:hAnsi="FrankRuehl"/>
          <w:rtl/>
        </w:rPr>
        <w:t>–</w:t>
      </w:r>
      <w:r w:rsidR="0087286D">
        <w:rPr>
          <w:rFonts w:ascii="FrankRuehl" w:hAnsi="FrankRuehl" w:hint="cs"/>
          <w:rtl/>
        </w:rPr>
        <w:t xml:space="preserve"> צו תשפ"ב-2022.</w:t>
      </w:r>
      <w:bookmarkEnd w:id="1"/>
    </w:p>
    <w:p w:rsidR="00605AF7" w:rsidRPr="009616D5" w:rsidRDefault="00605AF7" w:rsidP="00605AF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72" w:history="1">
        <w:r w:rsidR="000E6C4E" w:rsidRPr="00605AF7">
          <w:rPr>
            <w:rStyle w:val="Hyperlink"/>
            <w:rFonts w:ascii="FrankRuehl" w:hAnsi="FrankRuehl" w:hint="cs"/>
            <w:rtl/>
          </w:rPr>
          <w:t>ס"ח תשפ"ג מס' 3014</w:t>
        </w:r>
      </w:hyperlink>
      <w:r w:rsidR="000E6C4E" w:rsidRPr="00FA53B0">
        <w:rPr>
          <w:rFonts w:ascii="FrankRuehl" w:hAnsi="FrankRuehl" w:hint="cs"/>
          <w:rtl/>
        </w:rPr>
        <w:t xml:space="preserve"> מיום 25.1.2023 עמ' 10 (</w:t>
      </w:r>
      <w:hyperlink r:id="rId73" w:history="1">
        <w:r w:rsidR="000E6C4E" w:rsidRPr="00FA53B0">
          <w:rPr>
            <w:rStyle w:val="Hyperlink"/>
            <w:rFonts w:ascii="FrankRuehl" w:hAnsi="FrankRuehl" w:hint="cs"/>
            <w:rtl/>
          </w:rPr>
          <w:t>ה"ח הממשלה תשפ"ג מס' 1589</w:t>
        </w:r>
      </w:hyperlink>
      <w:r w:rsidR="000E6C4E" w:rsidRPr="00FA53B0">
        <w:rPr>
          <w:rFonts w:ascii="FrankRuehl" w:hAnsi="FrankRuehl" w:hint="cs"/>
          <w:rtl/>
        </w:rPr>
        <w:t xml:space="preserve"> עמ' 68)</w:t>
      </w:r>
      <w:r w:rsidR="000E6C4E">
        <w:rPr>
          <w:rFonts w:ascii="FrankRuehl" w:hAnsi="FrankRuehl" w:hint="cs"/>
          <w:rtl/>
        </w:rPr>
        <w:t xml:space="preserve"> </w:t>
      </w:r>
      <w:r w:rsidR="00FA53B0">
        <w:rPr>
          <w:rFonts w:ascii="FrankRuehl" w:hAnsi="FrankRuehl"/>
          <w:rtl/>
        </w:rPr>
        <w:t>–</w:t>
      </w:r>
      <w:r w:rsidR="00FA53B0">
        <w:rPr>
          <w:rFonts w:ascii="FrankRuehl" w:hAnsi="FrankRuehl" w:hint="cs"/>
          <w:rtl/>
        </w:rPr>
        <w:t xml:space="preserve"> תיקון מס' 32 בחוק להארכת תוקפן של תקנות שעת חירום (יהודה והשומרון </w:t>
      </w:r>
      <w:r w:rsidR="00FA53B0">
        <w:rPr>
          <w:rFonts w:ascii="FrankRuehl" w:hAnsi="FrankRuehl"/>
          <w:rtl/>
        </w:rPr>
        <w:t>–</w:t>
      </w:r>
      <w:r w:rsidR="00FA53B0">
        <w:rPr>
          <w:rFonts w:ascii="FrankRuehl" w:hAnsi="FrankRuehl" w:hint="cs"/>
          <w:rtl/>
        </w:rPr>
        <w:t xml:space="preserve"> שיפוט בעבירות ועזרה משפטית),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AF8" w:rsidRDefault="003C0A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להארכת תקפן של תקנות -שעת -חירום (יהודה והשומרון וחבל עזה - שיפוט בעבירות ועזרה משפטית), תשכ"ז 1967-</w:t>
    </w:r>
  </w:p>
  <w:p w:rsidR="003C0AF8" w:rsidRDefault="003C0A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0AF8" w:rsidRDefault="003C0AF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0AF8" w:rsidRDefault="003C0AF8" w:rsidP="00F01771">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חוק להארכת תקפן של תקנות-שעת-חירום (יהודה והשומרון – שיפוט בעבירות ועזרה משפטית), תשכ"ז</w:t>
    </w:r>
    <w:r>
      <w:rPr>
        <w:rFonts w:hAnsi="FrankRuehl" w:cs="FrankRuehl" w:hint="cs"/>
        <w:color w:val="000000"/>
        <w:sz w:val="28"/>
        <w:szCs w:val="28"/>
        <w:rtl/>
      </w:rPr>
      <w:t>-</w:t>
    </w:r>
    <w:r>
      <w:rPr>
        <w:rFonts w:hAnsi="FrankRuehl" w:cs="FrankRuehl"/>
        <w:color w:val="000000"/>
        <w:sz w:val="28"/>
        <w:szCs w:val="28"/>
        <w:rtl/>
      </w:rPr>
      <w:t>1967</w:t>
    </w:r>
  </w:p>
  <w:p w:rsidR="003C0AF8" w:rsidRDefault="003C0A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0AF8" w:rsidRDefault="003C0AF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6D1"/>
    <w:rsid w:val="000411BA"/>
    <w:rsid w:val="000E5852"/>
    <w:rsid w:val="000E6C4E"/>
    <w:rsid w:val="0015247F"/>
    <w:rsid w:val="002B6602"/>
    <w:rsid w:val="002D7711"/>
    <w:rsid w:val="003C0AF8"/>
    <w:rsid w:val="00466900"/>
    <w:rsid w:val="004749B7"/>
    <w:rsid w:val="0048408F"/>
    <w:rsid w:val="00552FF6"/>
    <w:rsid w:val="00570CBD"/>
    <w:rsid w:val="005B506F"/>
    <w:rsid w:val="005D0574"/>
    <w:rsid w:val="00605AF7"/>
    <w:rsid w:val="0067643F"/>
    <w:rsid w:val="006F7A97"/>
    <w:rsid w:val="0076042E"/>
    <w:rsid w:val="007B20EC"/>
    <w:rsid w:val="007C5452"/>
    <w:rsid w:val="0087286D"/>
    <w:rsid w:val="0089714A"/>
    <w:rsid w:val="0095220C"/>
    <w:rsid w:val="009616D5"/>
    <w:rsid w:val="00970687"/>
    <w:rsid w:val="009F0116"/>
    <w:rsid w:val="009F2213"/>
    <w:rsid w:val="00A438CB"/>
    <w:rsid w:val="00A97F84"/>
    <w:rsid w:val="00B052BC"/>
    <w:rsid w:val="00C010E5"/>
    <w:rsid w:val="00C84901"/>
    <w:rsid w:val="00C906D1"/>
    <w:rsid w:val="00DC6396"/>
    <w:rsid w:val="00E5334D"/>
    <w:rsid w:val="00F01771"/>
    <w:rsid w:val="00FA53B0"/>
    <w:rsid w:val="00FC6D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22C53FA-E1CB-4DBD-AFB4-F4D261B0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P01">
    <w:name w:val="P01"/>
    <w:basedOn w:val="P00"/>
    <w:pPr>
      <w:ind w:right="624" w:hanging="624"/>
    </w:pPr>
  </w:style>
  <w:style w:type="paragraph" w:customStyle="1" w:styleId="P33">
    <w:name w:val="P33"/>
    <w:basedOn w:val="P00"/>
    <w:pPr>
      <w:tabs>
        <w:tab w:val="clear" w:pos="624"/>
        <w:tab w:val="clear" w:pos="1021"/>
        <w:tab w:val="clear" w:pos="1474"/>
      </w:tabs>
      <w:ind w:right="1474"/>
    </w:p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9F2213"/>
    <w:rPr>
      <w:rFonts w:cs="FrankRuehl"/>
      <w:noProof/>
      <w:szCs w:val="26"/>
      <w:lang w:eastAsia="he-IL"/>
    </w:rPr>
  </w:style>
  <w:style w:type="character" w:customStyle="1" w:styleId="UnresolvedMention">
    <w:name w:val="Unresolved Mention"/>
    <w:uiPriority w:val="99"/>
    <w:semiHidden/>
    <w:unhideWhenUsed/>
    <w:rsid w:val="00570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468.pdf" TargetMode="External"/><Relationship Id="rId21" Type="http://schemas.openxmlformats.org/officeDocument/2006/relationships/hyperlink" Target="http://www.nevo.co.il/Law_word/law17/PROP-1026.pdf" TargetMode="External"/><Relationship Id="rId63" Type="http://schemas.openxmlformats.org/officeDocument/2006/relationships/hyperlink" Target="http://www.nevo.co.il/Law_word/law17/PROP-1553.pdf" TargetMode="External"/><Relationship Id="rId159" Type="http://schemas.openxmlformats.org/officeDocument/2006/relationships/hyperlink" Target="http://www.nevo.co.il/Law_word/law14/LAW-1795.pdf" TargetMode="External"/><Relationship Id="rId170" Type="http://schemas.openxmlformats.org/officeDocument/2006/relationships/hyperlink" Target="http://www.nevo.co.il/Law_word/law17/PROP-1656.pdf" TargetMode="External"/><Relationship Id="rId226" Type="http://schemas.openxmlformats.org/officeDocument/2006/relationships/hyperlink" Target="http://www.nevo.co.il/Law_word/law14/LAW-1497.pdf" TargetMode="External"/><Relationship Id="rId107" Type="http://schemas.openxmlformats.org/officeDocument/2006/relationships/hyperlink" Target="http://www.nevo.co.il/Law_word/law17/PROP-2299.pdf" TargetMode="External"/><Relationship Id="rId268" Type="http://schemas.openxmlformats.org/officeDocument/2006/relationships/theme" Target="theme/theme1.xml"/><Relationship Id="rId11" Type="http://schemas.openxmlformats.org/officeDocument/2006/relationships/hyperlink" Target="http://www.nevo.co.il/Law_word/law17/PROP-1656.pdf" TargetMode="External"/><Relationship Id="rId32" Type="http://schemas.openxmlformats.org/officeDocument/2006/relationships/hyperlink" Target="http://www.nevo.co.il/Law_word/law14/LAW-1102.pdf" TargetMode="External"/><Relationship Id="rId53" Type="http://schemas.openxmlformats.org/officeDocument/2006/relationships/hyperlink" Target="http://www.nevo.co.il/Law_word/law15/memshala-691.pdf" TargetMode="External"/><Relationship Id="rId74" Type="http://schemas.openxmlformats.org/officeDocument/2006/relationships/hyperlink" Target="http://www.nevo.co.il/Law_word/law14/LAW-1497.pdf" TargetMode="External"/><Relationship Id="rId128" Type="http://schemas.openxmlformats.org/officeDocument/2006/relationships/hyperlink" Target="http://www.nevo.co.il/Law_word/law14/LAW-1102.pdf" TargetMode="External"/><Relationship Id="rId149" Type="http://schemas.openxmlformats.org/officeDocument/2006/relationships/hyperlink" Target="http://www.nevo.co.il/Law_word/law14/LAW-1556.pdf" TargetMode="External"/><Relationship Id="rId5" Type="http://schemas.openxmlformats.org/officeDocument/2006/relationships/endnotes" Target="endnotes.xml"/><Relationship Id="rId95" Type="http://schemas.openxmlformats.org/officeDocument/2006/relationships/hyperlink" Target="http://www.nevo.co.il/Law_word/law17/PROP-2299.pdf" TargetMode="External"/><Relationship Id="rId160" Type="http://schemas.openxmlformats.org/officeDocument/2006/relationships/hyperlink" Target="http://www.nevo.co.il/Law_word/law17/PROP-2979.pdf" TargetMode="External"/><Relationship Id="rId181" Type="http://schemas.openxmlformats.org/officeDocument/2006/relationships/hyperlink" Target="http://www.nevo.co.il/Law_word/law14/LAW-1600.pdf" TargetMode="External"/><Relationship Id="rId216" Type="http://schemas.openxmlformats.org/officeDocument/2006/relationships/hyperlink" Target="http://www.nevo.co.il/Law_word/law14/LAW-1556.pdf" TargetMode="External"/><Relationship Id="rId237" Type="http://schemas.openxmlformats.org/officeDocument/2006/relationships/hyperlink" Target="http://www.nevo.co.il/Law_word/law14/LAW-1497.pdf" TargetMode="External"/><Relationship Id="rId258" Type="http://schemas.openxmlformats.org/officeDocument/2006/relationships/hyperlink" Target="http://www.nevo.co.il/Law_word/law06/TAK-6065.pdf" TargetMode="External"/><Relationship Id="rId22" Type="http://schemas.openxmlformats.org/officeDocument/2006/relationships/hyperlink" Target="http://www.nevo.co.il/Law_word/law14/LAW-0727.pdf" TargetMode="External"/><Relationship Id="rId43" Type="http://schemas.openxmlformats.org/officeDocument/2006/relationships/hyperlink" Target="http://www.nevo.co.il/Law_word/law17/PROP-2222.pdf" TargetMode="External"/><Relationship Id="rId64" Type="http://schemas.openxmlformats.org/officeDocument/2006/relationships/hyperlink" Target="http://www.nevo.co.il/Law_word/law14/LAW-1102.pdf" TargetMode="External"/><Relationship Id="rId118" Type="http://schemas.openxmlformats.org/officeDocument/2006/relationships/hyperlink" Target="http://www.nevo.co.il/Law_word/law14/LAW-1497.pdf" TargetMode="External"/><Relationship Id="rId139" Type="http://schemas.openxmlformats.org/officeDocument/2006/relationships/hyperlink" Target="http://www.nevo.co.il/Law_word/law17/PROP-1858.pdf" TargetMode="External"/><Relationship Id="rId85" Type="http://schemas.openxmlformats.org/officeDocument/2006/relationships/hyperlink" Target="http://www.nevo.co.il/Law_word/law17/PROP-2299.pdf" TargetMode="External"/><Relationship Id="rId150" Type="http://schemas.openxmlformats.org/officeDocument/2006/relationships/hyperlink" Target="http://www.nevo.co.il/Law_word/law17/PROP-2468.pdf" TargetMode="External"/><Relationship Id="rId171" Type="http://schemas.openxmlformats.org/officeDocument/2006/relationships/hyperlink" Target="http://www.nevo.co.il/Law_word/law14/LAW-1297.pdf" TargetMode="External"/><Relationship Id="rId192" Type="http://schemas.openxmlformats.org/officeDocument/2006/relationships/hyperlink" Target="http://www.nevo.co.il/Law_word/law14/LAW-1556.pdf" TargetMode="External"/><Relationship Id="rId206" Type="http://schemas.openxmlformats.org/officeDocument/2006/relationships/hyperlink" Target="http://www.nevo.co.il/Law_word/law14/LAW-1497.pdf" TargetMode="External"/><Relationship Id="rId227" Type="http://schemas.openxmlformats.org/officeDocument/2006/relationships/hyperlink" Target="http://www.nevo.co.il/Law_word/law17/PROP-2299.pdf" TargetMode="External"/><Relationship Id="rId248" Type="http://schemas.openxmlformats.org/officeDocument/2006/relationships/hyperlink" Target="http://www.nevo.co.il/Law_word/law14/LAW-1297.pdf" TargetMode="External"/><Relationship Id="rId12" Type="http://schemas.openxmlformats.org/officeDocument/2006/relationships/hyperlink" Target="http://www.nevo.co.il/Law_word/law14/LAW-0548.pdf" TargetMode="External"/><Relationship Id="rId33" Type="http://schemas.openxmlformats.org/officeDocument/2006/relationships/hyperlink" Target="http://www.nevo.co.il/Law_word/law17/PROP-1656.pdf" TargetMode="External"/><Relationship Id="rId108" Type="http://schemas.openxmlformats.org/officeDocument/2006/relationships/hyperlink" Target="http://www.nevo.co.il/Law_word/law14/LAW-1556.pdf" TargetMode="External"/><Relationship Id="rId129" Type="http://schemas.openxmlformats.org/officeDocument/2006/relationships/hyperlink" Target="http://www.nevo.co.il/Law_word/law17/PROP-1656.pdf" TargetMode="External"/><Relationship Id="rId54" Type="http://schemas.openxmlformats.org/officeDocument/2006/relationships/hyperlink" Target="https://www.nevo.co.il/law_word/law14/law-2645.pdf" TargetMode="External"/><Relationship Id="rId75" Type="http://schemas.openxmlformats.org/officeDocument/2006/relationships/hyperlink" Target="http://www.nevo.co.il/Law_word/law17/PROP-2299.pdf" TargetMode="External"/><Relationship Id="rId96" Type="http://schemas.openxmlformats.org/officeDocument/2006/relationships/hyperlink" Target="http://www.nevo.co.il/Law_word/law14/LAW-1497.pdf" TargetMode="External"/><Relationship Id="rId140" Type="http://schemas.openxmlformats.org/officeDocument/2006/relationships/hyperlink" Target="http://www.nevo.co.il/Law_word/law14/law-2783.pdf" TargetMode="External"/><Relationship Id="rId161" Type="http://schemas.openxmlformats.org/officeDocument/2006/relationships/hyperlink" Target="http://www.nevo.co.il/Law_word/law14/law-2769.pdf" TargetMode="External"/><Relationship Id="rId182" Type="http://schemas.openxmlformats.org/officeDocument/2006/relationships/hyperlink" Target="http://www.nevo.co.il/Law_word/law14/LAW-1556.pdf" TargetMode="External"/><Relationship Id="rId217" Type="http://schemas.openxmlformats.org/officeDocument/2006/relationships/hyperlink" Target="http://www.nevo.co.il/Law_word/law17/PROP-2468.pdf" TargetMode="External"/><Relationship Id="rId6" Type="http://schemas.openxmlformats.org/officeDocument/2006/relationships/hyperlink" Target="http://www.nevo.co.il/Law_word/law14/LAW-0880.pdf" TargetMode="External"/><Relationship Id="rId238" Type="http://schemas.openxmlformats.org/officeDocument/2006/relationships/hyperlink" Target="http://www.nevo.co.il/Law_word/law17/PROP-2299.pdf" TargetMode="External"/><Relationship Id="rId259" Type="http://schemas.openxmlformats.org/officeDocument/2006/relationships/hyperlink" Target="http://www.nevo.co.il/Law_word/law06/TAK-6065.pdf" TargetMode="External"/><Relationship Id="rId23" Type="http://schemas.openxmlformats.org/officeDocument/2006/relationships/hyperlink" Target="http://www.nevo.co.il/Law_word/law17/PROP-1098.pdf" TargetMode="External"/><Relationship Id="rId119" Type="http://schemas.openxmlformats.org/officeDocument/2006/relationships/hyperlink" Target="http://www.nevo.co.il/Law_word/law17/PROP-2299.pdf" TargetMode="External"/><Relationship Id="rId44" Type="http://schemas.openxmlformats.org/officeDocument/2006/relationships/hyperlink" Target="http://www.nevo.co.il/Law_word/law14/LAW-1497.pdf" TargetMode="External"/><Relationship Id="rId65" Type="http://schemas.openxmlformats.org/officeDocument/2006/relationships/hyperlink" Target="http://www.nevo.co.il/Law_word/law17/PROP-1656.pdf" TargetMode="External"/><Relationship Id="rId86" Type="http://schemas.openxmlformats.org/officeDocument/2006/relationships/hyperlink" Target="http://www.nevo.co.il/Law_word/law14/LAW-1556.pdf" TargetMode="External"/><Relationship Id="rId130" Type="http://schemas.openxmlformats.org/officeDocument/2006/relationships/hyperlink" Target="http://www.nevo.co.il/Law_word/law14/LAW-1556.pdf" TargetMode="External"/><Relationship Id="rId151" Type="http://schemas.openxmlformats.org/officeDocument/2006/relationships/hyperlink" Target="http://www.nevo.co.il/Law_word/law14/LAW-1297.pdf" TargetMode="External"/><Relationship Id="rId172" Type="http://schemas.openxmlformats.org/officeDocument/2006/relationships/hyperlink" Target="http://www.nevo.co.il/Law_word/law17/PROP-1959.pdf" TargetMode="External"/><Relationship Id="rId193" Type="http://schemas.openxmlformats.org/officeDocument/2006/relationships/hyperlink" Target="http://www.nevo.co.il/Law_word/law17/PROP-2468.pdf" TargetMode="External"/><Relationship Id="rId207" Type="http://schemas.openxmlformats.org/officeDocument/2006/relationships/hyperlink" Target="http://www.nevo.co.il/Law_word/law17/PROP-2299.pdf" TargetMode="External"/><Relationship Id="rId228" Type="http://schemas.openxmlformats.org/officeDocument/2006/relationships/hyperlink" Target="http://www.nevo.co.il/Law_word/law14/LAW-1556.pdf" TargetMode="External"/><Relationship Id="rId249" Type="http://schemas.openxmlformats.org/officeDocument/2006/relationships/hyperlink" Target="http://www.nevo.co.il/Law_word/law17/PROP-1959.pdf" TargetMode="External"/><Relationship Id="rId13" Type="http://schemas.openxmlformats.org/officeDocument/2006/relationships/hyperlink" Target="http://www.nevo.co.il/Law_word/law17/PROP-0798.pdf" TargetMode="External"/><Relationship Id="rId109" Type="http://schemas.openxmlformats.org/officeDocument/2006/relationships/hyperlink" Target="http://www.nevo.co.il/Law_word/law17/PROP-2468.pdf" TargetMode="External"/><Relationship Id="rId260" Type="http://schemas.openxmlformats.org/officeDocument/2006/relationships/hyperlink" Target="http://www.nevo.co.il/Law_word/law06/TAK-6065.pdf" TargetMode="External"/><Relationship Id="rId34" Type="http://schemas.openxmlformats.org/officeDocument/2006/relationships/hyperlink" Target="http://www.nevo.co.il/Law_word/law14/LAW-1166.pdf" TargetMode="External"/><Relationship Id="rId55" Type="http://schemas.openxmlformats.org/officeDocument/2006/relationships/hyperlink" Target="http://www.nevo.co.il/Law_word/law15/memshala-1135.pdf" TargetMode="External"/><Relationship Id="rId76" Type="http://schemas.openxmlformats.org/officeDocument/2006/relationships/hyperlink" Target="http://www.nevo.co.il/Law_word/law14/LAW-1556.pdf" TargetMode="External"/><Relationship Id="rId97" Type="http://schemas.openxmlformats.org/officeDocument/2006/relationships/hyperlink" Target="http://www.nevo.co.il/Law_word/law17/PROP-2299.pdf" TargetMode="External"/><Relationship Id="rId120" Type="http://schemas.openxmlformats.org/officeDocument/2006/relationships/hyperlink" Target="http://www.nevo.co.il/Law_word/law14/LAW-1556.pdf" TargetMode="External"/><Relationship Id="rId141" Type="http://schemas.openxmlformats.org/officeDocument/2006/relationships/hyperlink" Target="http://www.nevo.co.il/Law_word/law15/memshala-1071.pdf" TargetMode="External"/><Relationship Id="rId7" Type="http://schemas.openxmlformats.org/officeDocument/2006/relationships/hyperlink" Target="http://www.nevo.co.il/Law_word/law17/PROP-1316.pdf" TargetMode="External"/><Relationship Id="rId162" Type="http://schemas.openxmlformats.org/officeDocument/2006/relationships/hyperlink" Target="http://www.nevo.co.il/Law_word/law16/knesset-821.pdf" TargetMode="External"/><Relationship Id="rId183" Type="http://schemas.openxmlformats.org/officeDocument/2006/relationships/hyperlink" Target="http://www.nevo.co.il/Law_word/law17/PROP-2468.pdf" TargetMode="External"/><Relationship Id="rId218" Type="http://schemas.openxmlformats.org/officeDocument/2006/relationships/hyperlink" Target="http://www.nevo.co.il/Law_word/law14/LAW-1497.pdf" TargetMode="External"/><Relationship Id="rId239" Type="http://schemas.openxmlformats.org/officeDocument/2006/relationships/hyperlink" Target="http://www.nevo.co.il/Law_word/law14/LAW-1497.pdf" TargetMode="External"/><Relationship Id="rId250" Type="http://schemas.openxmlformats.org/officeDocument/2006/relationships/hyperlink" Target="http://www.nevo.co.il/Law_word/law14/LAW-1297.pdf" TargetMode="External"/><Relationship Id="rId24" Type="http://schemas.openxmlformats.org/officeDocument/2006/relationships/hyperlink" Target="http://www.nevo.co.il/Law_word/law14/LAW-0809.pdf" TargetMode="External"/><Relationship Id="rId45" Type="http://schemas.openxmlformats.org/officeDocument/2006/relationships/hyperlink" Target="http://www.nevo.co.il/Law_word/law17/PROP-2299.pdf" TargetMode="External"/><Relationship Id="rId66" Type="http://schemas.openxmlformats.org/officeDocument/2006/relationships/hyperlink" Target="http://www.nevo.co.il/Law_word/law14/LAW-1497.pdf" TargetMode="External"/><Relationship Id="rId87" Type="http://schemas.openxmlformats.org/officeDocument/2006/relationships/hyperlink" Target="http://www.nevo.co.il/Law_word/law17/PROP-2468.pdf" TargetMode="External"/><Relationship Id="rId110" Type="http://schemas.openxmlformats.org/officeDocument/2006/relationships/hyperlink" Target="http://www.nevo.co.il/Law_word/law14/LAW-1497.pdf" TargetMode="External"/><Relationship Id="rId131" Type="http://schemas.openxmlformats.org/officeDocument/2006/relationships/hyperlink" Target="http://www.nevo.co.il/Law_word/law17/PROP-2468.pdf" TargetMode="External"/><Relationship Id="rId152" Type="http://schemas.openxmlformats.org/officeDocument/2006/relationships/hyperlink" Target="http://www.nevo.co.il/Law_word/law17/PROP-1959.pdf" TargetMode="External"/><Relationship Id="rId173" Type="http://schemas.openxmlformats.org/officeDocument/2006/relationships/hyperlink" Target="http://www.nevo.co.il/Law_word/law14/LAW-1297.pdf" TargetMode="External"/><Relationship Id="rId194" Type="http://schemas.openxmlformats.org/officeDocument/2006/relationships/hyperlink" Target="http://www.nevo.co.il/Law_word/law14/LAW-1497.pdf" TargetMode="External"/><Relationship Id="rId208" Type="http://schemas.openxmlformats.org/officeDocument/2006/relationships/hyperlink" Target="http://www.nevo.co.il/Law_word/law14/LAW-1556.pdf" TargetMode="External"/><Relationship Id="rId229" Type="http://schemas.openxmlformats.org/officeDocument/2006/relationships/hyperlink" Target="http://www.nevo.co.il/Law_word/law17/PROP-2468.pdf" TargetMode="External"/><Relationship Id="rId240" Type="http://schemas.openxmlformats.org/officeDocument/2006/relationships/hyperlink" Target="http://www.nevo.co.il/Law_word/law17/PROP-2299.pdf" TargetMode="External"/><Relationship Id="rId261" Type="http://schemas.openxmlformats.org/officeDocument/2006/relationships/hyperlink" Target="http://www.nevo.co.il/Law_word/law06/TAK-6065.pdf" TargetMode="External"/><Relationship Id="rId14" Type="http://schemas.openxmlformats.org/officeDocument/2006/relationships/hyperlink" Target="http://www.nevo.co.il/Law_word/law14/LAW-0580.pdf" TargetMode="External"/><Relationship Id="rId35" Type="http://schemas.openxmlformats.org/officeDocument/2006/relationships/hyperlink" Target="http://www.nevo.co.il/Law_word/law17/PROP-1759.pdf" TargetMode="External"/><Relationship Id="rId56" Type="http://schemas.openxmlformats.org/officeDocument/2006/relationships/hyperlink" Target="https://www.nevo.co.il/law_html/law14/law-3014.pdf" TargetMode="External"/><Relationship Id="rId77" Type="http://schemas.openxmlformats.org/officeDocument/2006/relationships/hyperlink" Target="http://www.nevo.co.il/Law_word/law17/PROP-2468.pdf" TargetMode="External"/><Relationship Id="rId100" Type="http://schemas.openxmlformats.org/officeDocument/2006/relationships/hyperlink" Target="http://www.nevo.co.il/Law_word/law14/LAW-1036.pdf" TargetMode="External"/><Relationship Id="rId8" Type="http://schemas.openxmlformats.org/officeDocument/2006/relationships/hyperlink" Target="http://www.nevo.co.il/Law_word/law14/LAW-1036.pdf" TargetMode="External"/><Relationship Id="rId98" Type="http://schemas.openxmlformats.org/officeDocument/2006/relationships/hyperlink" Target="http://www.nevo.co.il/Law_word/law14/LAW-0779.pdf" TargetMode="External"/><Relationship Id="rId121" Type="http://schemas.openxmlformats.org/officeDocument/2006/relationships/hyperlink" Target="http://www.nevo.co.il/Law_word/law17/PROP-2468.pdf" TargetMode="External"/><Relationship Id="rId142" Type="http://schemas.openxmlformats.org/officeDocument/2006/relationships/hyperlink" Target="https://www.nevo.co.il/Law_word/law14/law-2899.pdf" TargetMode="External"/><Relationship Id="rId163" Type="http://schemas.openxmlformats.org/officeDocument/2006/relationships/hyperlink" Target="http://www.nevo.co.il/Law_word/law14/LAW-1036.pdf" TargetMode="External"/><Relationship Id="rId184" Type="http://schemas.openxmlformats.org/officeDocument/2006/relationships/hyperlink" Target="http://www.nevo.co.il/Law_word/law14/LAW-1166.pdf" TargetMode="External"/><Relationship Id="rId219" Type="http://schemas.openxmlformats.org/officeDocument/2006/relationships/hyperlink" Target="http://www.nevo.co.il/Law_word/law17/PROP-2299.pdf" TargetMode="External"/><Relationship Id="rId230" Type="http://schemas.openxmlformats.org/officeDocument/2006/relationships/hyperlink" Target="http://www.nevo.co.il/Law_word/law14/LAW-1497.pdf" TargetMode="External"/><Relationship Id="rId251" Type="http://schemas.openxmlformats.org/officeDocument/2006/relationships/hyperlink" Target="http://www.nevo.co.il/Law_word/law17/PROP-1959.pdf" TargetMode="External"/><Relationship Id="rId25" Type="http://schemas.openxmlformats.org/officeDocument/2006/relationships/hyperlink" Target="http://www.nevo.co.il/Law_word/law17/PROP-1242.pdf" TargetMode="External"/><Relationship Id="rId46" Type="http://schemas.openxmlformats.org/officeDocument/2006/relationships/hyperlink" Target="http://www.nevo.co.il/Law_word/law14/LAW-1714.pdf" TargetMode="External"/><Relationship Id="rId67" Type="http://schemas.openxmlformats.org/officeDocument/2006/relationships/hyperlink" Target="http://www.nevo.co.il/Law_word/law17/PROP-2299.pdf" TargetMode="External"/><Relationship Id="rId88" Type="http://schemas.openxmlformats.org/officeDocument/2006/relationships/hyperlink" Target="http://www.nevo.co.il/Law_word/law14/LAW-1497.pdf" TargetMode="External"/><Relationship Id="rId111" Type="http://schemas.openxmlformats.org/officeDocument/2006/relationships/hyperlink" Target="http://www.nevo.co.il/Law_word/law17/PROP-2299.pdf" TargetMode="External"/><Relationship Id="rId132" Type="http://schemas.openxmlformats.org/officeDocument/2006/relationships/hyperlink" Target="http://www.nevo.co.il/Law_word/law14/LAW-1901.pdf" TargetMode="External"/><Relationship Id="rId153" Type="http://schemas.openxmlformats.org/officeDocument/2006/relationships/hyperlink" Target="http://www.nevo.co.il/Law_word/law14/LAW-1497.pdf" TargetMode="External"/><Relationship Id="rId174" Type="http://schemas.openxmlformats.org/officeDocument/2006/relationships/hyperlink" Target="http://www.nevo.co.il/Law_word/law17/PROP-1959.pdf" TargetMode="External"/><Relationship Id="rId195" Type="http://schemas.openxmlformats.org/officeDocument/2006/relationships/hyperlink" Target="http://www.nevo.co.il/Law_word/law17/PROP-2299.pdf" TargetMode="External"/><Relationship Id="rId209" Type="http://schemas.openxmlformats.org/officeDocument/2006/relationships/hyperlink" Target="http://www.nevo.co.il/Law_word/law17/PROP-2468.pdf" TargetMode="External"/><Relationship Id="rId220" Type="http://schemas.openxmlformats.org/officeDocument/2006/relationships/hyperlink" Target="http://www.nevo.co.il/Law_word/law14/LAW-1556.pdf" TargetMode="External"/><Relationship Id="rId241" Type="http://schemas.openxmlformats.org/officeDocument/2006/relationships/hyperlink" Target="http://www.nevo.co.il/Law_word/law14/LAW-0880.pdf" TargetMode="External"/><Relationship Id="rId15" Type="http://schemas.openxmlformats.org/officeDocument/2006/relationships/hyperlink" Target="http://www.nevo.co.il/Law_word/law17/PROP-0861.pdf" TargetMode="External"/><Relationship Id="rId36" Type="http://schemas.openxmlformats.org/officeDocument/2006/relationships/hyperlink" Target="http://www.nevo.co.il/Law_word/law14/LAW-1232.pdf" TargetMode="External"/><Relationship Id="rId57" Type="http://schemas.openxmlformats.org/officeDocument/2006/relationships/hyperlink" Target="https://www.nevo.co.il/law_html/law15/memshala-1589.pdf" TargetMode="External"/><Relationship Id="rId262" Type="http://schemas.openxmlformats.org/officeDocument/2006/relationships/hyperlink" Target="http://www.nevo.co.il/advertisements/nevo-100.doc" TargetMode="External"/><Relationship Id="rId78" Type="http://schemas.openxmlformats.org/officeDocument/2006/relationships/hyperlink" Target="http://www.nevo.co.il/Law_word/law14/law-2100.pdf" TargetMode="External"/><Relationship Id="rId99" Type="http://schemas.openxmlformats.org/officeDocument/2006/relationships/hyperlink" Target="http://www.nevo.co.il/Law_word/law17/PROP-1157.pdf" TargetMode="External"/><Relationship Id="rId101" Type="http://schemas.openxmlformats.org/officeDocument/2006/relationships/hyperlink" Target="http://www.nevo.co.il/Law_word/law17/PROP-1553.pdf" TargetMode="External"/><Relationship Id="rId122" Type="http://schemas.openxmlformats.org/officeDocument/2006/relationships/hyperlink" Target="http://www.nevo.co.il/Law_word/law14/law-2100.pdf" TargetMode="External"/><Relationship Id="rId143" Type="http://schemas.openxmlformats.org/officeDocument/2006/relationships/hyperlink" Target="https://www.nevo.co.il/Law_word/law15/memshala-1384.pdf" TargetMode="External"/><Relationship Id="rId164" Type="http://schemas.openxmlformats.org/officeDocument/2006/relationships/hyperlink" Target="http://www.nevo.co.il/Law_word/law17/PROP-1553.pdf" TargetMode="External"/><Relationship Id="rId185" Type="http://schemas.openxmlformats.org/officeDocument/2006/relationships/hyperlink" Target="http://www.nevo.co.il/Law_word/law17/PROP-1759.pdf" TargetMode="External"/><Relationship Id="rId9" Type="http://schemas.openxmlformats.org/officeDocument/2006/relationships/hyperlink" Target="http://www.nevo.co.il/Law_word/law17/PROP-1553.pdf" TargetMode="External"/><Relationship Id="rId210" Type="http://schemas.openxmlformats.org/officeDocument/2006/relationships/hyperlink" Target="http://www.nevo.co.il/Law_word/law14/LAW-1497.pdf" TargetMode="External"/><Relationship Id="rId26" Type="http://schemas.openxmlformats.org/officeDocument/2006/relationships/hyperlink" Target="http://www.nevo.co.il/Law_word/law14/LAW-0880.pdf" TargetMode="External"/><Relationship Id="rId231" Type="http://schemas.openxmlformats.org/officeDocument/2006/relationships/hyperlink" Target="http://www.nevo.co.il/Law_word/law17/PROP-2299.pdf" TargetMode="External"/><Relationship Id="rId252" Type="http://schemas.openxmlformats.org/officeDocument/2006/relationships/hyperlink" Target="http://www.nevo.co.il/Law_word/law06/TAK-5562.pdf" TargetMode="External"/><Relationship Id="rId47" Type="http://schemas.openxmlformats.org/officeDocument/2006/relationships/hyperlink" Target="http://www.nevo.co.il/Law_word/law17/PROP-2818.pdf" TargetMode="External"/><Relationship Id="rId68" Type="http://schemas.openxmlformats.org/officeDocument/2006/relationships/hyperlink" Target="http://www.nevo.co.il/Law_word/law14/LAW-1556.pdf" TargetMode="External"/><Relationship Id="rId89" Type="http://schemas.openxmlformats.org/officeDocument/2006/relationships/hyperlink" Target="http://www.nevo.co.il/Law_word/law17/PROP-2299.pdf" TargetMode="External"/><Relationship Id="rId112" Type="http://schemas.openxmlformats.org/officeDocument/2006/relationships/hyperlink" Target="http://www.nevo.co.il/Law_word/law14/LAW-1556.pdf" TargetMode="External"/><Relationship Id="rId133" Type="http://schemas.openxmlformats.org/officeDocument/2006/relationships/hyperlink" Target="http://www.nevo.co.il/Law_word/law16/KNESSET-25.pdf" TargetMode="External"/><Relationship Id="rId154" Type="http://schemas.openxmlformats.org/officeDocument/2006/relationships/hyperlink" Target="http://www.nevo.co.il/Law_word/law17/PROP-2299.pdf" TargetMode="External"/><Relationship Id="rId175" Type="http://schemas.openxmlformats.org/officeDocument/2006/relationships/hyperlink" Target="http://www.nevo.co.il/Law_word/law14/LAW-1469.pdf" TargetMode="External"/><Relationship Id="rId196" Type="http://schemas.openxmlformats.org/officeDocument/2006/relationships/hyperlink" Target="http://www.nevo.co.il/Law_word/law14/LAW-1556.pdf" TargetMode="External"/><Relationship Id="rId200" Type="http://schemas.openxmlformats.org/officeDocument/2006/relationships/hyperlink" Target="http://www.nevo.co.il/Law_word/law14/LAW-1102.pdf" TargetMode="External"/><Relationship Id="rId16" Type="http://schemas.openxmlformats.org/officeDocument/2006/relationships/hyperlink" Target="http://www.nevo.co.il/Law_word/law14/LAW-0612.pdf" TargetMode="External"/><Relationship Id="rId221" Type="http://schemas.openxmlformats.org/officeDocument/2006/relationships/hyperlink" Target="http://www.nevo.co.il/Law_word/law17/PROP-2468.pdf" TargetMode="External"/><Relationship Id="rId242" Type="http://schemas.openxmlformats.org/officeDocument/2006/relationships/hyperlink" Target="http://www.nevo.co.il/Law_word/law17/PROP-1316.pdf" TargetMode="External"/><Relationship Id="rId263" Type="http://schemas.openxmlformats.org/officeDocument/2006/relationships/header" Target="header1.xml"/><Relationship Id="rId37" Type="http://schemas.openxmlformats.org/officeDocument/2006/relationships/hyperlink" Target="http://www.nevo.co.il/Law_word/law17/PROP-1858.pdf" TargetMode="External"/><Relationship Id="rId58" Type="http://schemas.openxmlformats.org/officeDocument/2006/relationships/hyperlink" Target="http://www.nevo.co.il/Law_word/law14/LAW-1497.pdf" TargetMode="External"/><Relationship Id="rId79" Type="http://schemas.openxmlformats.org/officeDocument/2006/relationships/hyperlink" Target="http://www.nevo.co.il/Law_word/law15/memshala-304.pdf" TargetMode="External"/><Relationship Id="rId102" Type="http://schemas.openxmlformats.org/officeDocument/2006/relationships/hyperlink" Target="http://www.nevo.co.il/Law_word/law14/LAW-1232.pdf" TargetMode="External"/><Relationship Id="rId123" Type="http://schemas.openxmlformats.org/officeDocument/2006/relationships/hyperlink" Target="http://www.nevo.co.il/Law_word/law15/memshala-304.pdf" TargetMode="External"/><Relationship Id="rId144" Type="http://schemas.openxmlformats.org/officeDocument/2006/relationships/hyperlink" Target="https://www.nevo.co.il/Law_word/law06/tak-9922.pdf" TargetMode="External"/><Relationship Id="rId90" Type="http://schemas.openxmlformats.org/officeDocument/2006/relationships/hyperlink" Target="http://www.nevo.co.il/Law_word/law14/LAW-1556.pdf" TargetMode="External"/><Relationship Id="rId165" Type="http://schemas.openxmlformats.org/officeDocument/2006/relationships/hyperlink" Target="http://www.nevo.co.il/Law_word/law14/LAW-1166.pdf" TargetMode="External"/><Relationship Id="rId186" Type="http://schemas.openxmlformats.org/officeDocument/2006/relationships/hyperlink" Target="http://www.nevo.co.il/Law_word/law14/LAW-1375.pdf" TargetMode="External"/><Relationship Id="rId211" Type="http://schemas.openxmlformats.org/officeDocument/2006/relationships/hyperlink" Target="http://www.nevo.co.il/Law_word/law17/PROP-2299.pdf" TargetMode="External"/><Relationship Id="rId232" Type="http://schemas.openxmlformats.org/officeDocument/2006/relationships/hyperlink" Target="http://www.nevo.co.il/Law_word/law14/LAW-1556.pdf" TargetMode="External"/><Relationship Id="rId253" Type="http://schemas.openxmlformats.org/officeDocument/2006/relationships/hyperlink" Target="http://www.nevo.co.il/Law_word/law06/TAK-5562.pdf" TargetMode="External"/><Relationship Id="rId27" Type="http://schemas.openxmlformats.org/officeDocument/2006/relationships/hyperlink" Target="http://www.nevo.co.il/Law_word/law17/PROP-1316.pdf" TargetMode="External"/><Relationship Id="rId48" Type="http://schemas.openxmlformats.org/officeDocument/2006/relationships/hyperlink" Target="http://www.nevo.co.il/Law_word/law14/LAW-1853.pdf" TargetMode="External"/><Relationship Id="rId69" Type="http://schemas.openxmlformats.org/officeDocument/2006/relationships/hyperlink" Target="http://www.nevo.co.il/Law_word/law17/PROP-2468.pdf" TargetMode="External"/><Relationship Id="rId113" Type="http://schemas.openxmlformats.org/officeDocument/2006/relationships/hyperlink" Target="http://www.nevo.co.il/Law_word/law17/PROP-2468.pdf" TargetMode="External"/><Relationship Id="rId134" Type="http://schemas.openxmlformats.org/officeDocument/2006/relationships/hyperlink" Target="http://www.nevo.co.il/Law_word/law14/LAW-1556.pdf" TargetMode="External"/><Relationship Id="rId80" Type="http://schemas.openxmlformats.org/officeDocument/2006/relationships/hyperlink" Target="http://www.nevo.co.il/Law_word/law14/LAW-1497.pdf" TargetMode="External"/><Relationship Id="rId155" Type="http://schemas.openxmlformats.org/officeDocument/2006/relationships/hyperlink" Target="http://www.nevo.co.il/Law_word/law14/LAW-1556.pdf" TargetMode="External"/><Relationship Id="rId176" Type="http://schemas.openxmlformats.org/officeDocument/2006/relationships/hyperlink" Target="http://www.nevo.co.il/Law_word/law17/PROP-2249.pdf" TargetMode="External"/><Relationship Id="rId197" Type="http://schemas.openxmlformats.org/officeDocument/2006/relationships/hyperlink" Target="http://www.nevo.co.il/Law_word/law17/PROP-2468.pdf" TargetMode="External"/><Relationship Id="rId201" Type="http://schemas.openxmlformats.org/officeDocument/2006/relationships/hyperlink" Target="http://www.nevo.co.il/Law_word/law17/PROP-1656.pdf" TargetMode="External"/><Relationship Id="rId222" Type="http://schemas.openxmlformats.org/officeDocument/2006/relationships/hyperlink" Target="http://www.nevo.co.il/Law_word/law14/LAW-1497.pdf" TargetMode="External"/><Relationship Id="rId243" Type="http://schemas.openxmlformats.org/officeDocument/2006/relationships/hyperlink" Target="http://www.nevo.co.il/Law_word/law14/LAW-1102.pdf" TargetMode="External"/><Relationship Id="rId264" Type="http://schemas.openxmlformats.org/officeDocument/2006/relationships/header" Target="header2.xml"/><Relationship Id="rId17" Type="http://schemas.openxmlformats.org/officeDocument/2006/relationships/hyperlink" Target="http://www.nevo.co.il/Law_word/law17/PROP-0905.pdf" TargetMode="External"/><Relationship Id="rId38" Type="http://schemas.openxmlformats.org/officeDocument/2006/relationships/hyperlink" Target="http://www.nevo.co.il/Law_word/law14/LAW-1297.pdf" TargetMode="External"/><Relationship Id="rId59" Type="http://schemas.openxmlformats.org/officeDocument/2006/relationships/hyperlink" Target="http://www.nevo.co.il/Law_word/law17/PROP-2299.pdf" TargetMode="External"/><Relationship Id="rId103" Type="http://schemas.openxmlformats.org/officeDocument/2006/relationships/hyperlink" Target="http://www.nevo.co.il/Law_word/law17/PROP-1858.pdf" TargetMode="External"/><Relationship Id="rId124" Type="http://schemas.openxmlformats.org/officeDocument/2006/relationships/hyperlink" Target="http://www.nevo.co.il/Law_word/law14/LAW-1497.pdf" TargetMode="External"/><Relationship Id="rId70" Type="http://schemas.openxmlformats.org/officeDocument/2006/relationships/hyperlink" Target="http://www.nevo.co.il/Law_word/law14/law-2100.pdf" TargetMode="External"/><Relationship Id="rId91" Type="http://schemas.openxmlformats.org/officeDocument/2006/relationships/hyperlink" Target="http://www.nevo.co.il/Law_word/law17/PROP-2468.pdf" TargetMode="External"/><Relationship Id="rId145" Type="http://schemas.openxmlformats.org/officeDocument/2006/relationships/hyperlink" Target="http://www.nevo.co.il/Law_word/law14/LAW-1166.pdf" TargetMode="External"/><Relationship Id="rId166" Type="http://schemas.openxmlformats.org/officeDocument/2006/relationships/hyperlink" Target="http://www.nevo.co.il/Law_word/law17/PROP-1759.pdf" TargetMode="External"/><Relationship Id="rId187" Type="http://schemas.openxmlformats.org/officeDocument/2006/relationships/hyperlink" Target="http://www.nevo.co.il/Law_word/law17/PROP-2088.pdf" TargetMode="External"/><Relationship Id="rId1" Type="http://schemas.openxmlformats.org/officeDocument/2006/relationships/styles" Target="styles.xml"/><Relationship Id="rId212" Type="http://schemas.openxmlformats.org/officeDocument/2006/relationships/hyperlink" Target="http://www.nevo.co.il/Law_word/law14/LAW-1556.pdf" TargetMode="External"/><Relationship Id="rId233" Type="http://schemas.openxmlformats.org/officeDocument/2006/relationships/hyperlink" Target="http://www.nevo.co.il/Law_word/law17/PROP-2468.pdf" TargetMode="External"/><Relationship Id="rId254" Type="http://schemas.openxmlformats.org/officeDocument/2006/relationships/hyperlink" Target="http://www.nevo.co.il/Law_word/law14/LAW-1469.pdf" TargetMode="External"/><Relationship Id="rId28" Type="http://schemas.openxmlformats.org/officeDocument/2006/relationships/hyperlink" Target="http://www.nevo.co.il/Law_word/law14/LAW-0955.pdf" TargetMode="External"/><Relationship Id="rId49" Type="http://schemas.openxmlformats.org/officeDocument/2006/relationships/hyperlink" Target="http://www.nevo.co.il/Law_word/law17/PROP-3114.pdf" TargetMode="External"/><Relationship Id="rId114" Type="http://schemas.openxmlformats.org/officeDocument/2006/relationships/hyperlink" Target="http://www.nevo.co.il/Law_word/law14/LAW-1497.pdf" TargetMode="External"/><Relationship Id="rId60" Type="http://schemas.openxmlformats.org/officeDocument/2006/relationships/hyperlink" Target="http://www.nevo.co.il/Law_word/law14/LAW-0880.pdf" TargetMode="External"/><Relationship Id="rId81" Type="http://schemas.openxmlformats.org/officeDocument/2006/relationships/hyperlink" Target="http://www.nevo.co.il/Law_word/law17/PROP-2299.pdf" TargetMode="External"/><Relationship Id="rId135" Type="http://schemas.openxmlformats.org/officeDocument/2006/relationships/hyperlink" Target="http://www.nevo.co.il/Law_word/law17/PROP-2468.pdf" TargetMode="External"/><Relationship Id="rId156" Type="http://schemas.openxmlformats.org/officeDocument/2006/relationships/hyperlink" Target="http://www.nevo.co.il/Law_word/law17/PROP-2468.pdf" TargetMode="External"/><Relationship Id="rId177" Type="http://schemas.openxmlformats.org/officeDocument/2006/relationships/hyperlink" Target="http://www.nevo.co.il/Law_word/law14/LAW-1556.pdf" TargetMode="External"/><Relationship Id="rId198" Type="http://schemas.openxmlformats.org/officeDocument/2006/relationships/hyperlink" Target="http://www.nevo.co.il/Law_word/law14/LAW-0880.pdf" TargetMode="External"/><Relationship Id="rId202" Type="http://schemas.openxmlformats.org/officeDocument/2006/relationships/hyperlink" Target="http://www.nevo.co.il/Law_word/law14/LAW-1497.pdf" TargetMode="External"/><Relationship Id="rId223" Type="http://schemas.openxmlformats.org/officeDocument/2006/relationships/hyperlink" Target="http://www.nevo.co.il/Law_word/law17/PROP-2299.pdf" TargetMode="External"/><Relationship Id="rId244" Type="http://schemas.openxmlformats.org/officeDocument/2006/relationships/hyperlink" Target="http://www.nevo.co.il/Law_word/law17/PROP-1656.pdf" TargetMode="External"/><Relationship Id="rId18" Type="http://schemas.openxmlformats.org/officeDocument/2006/relationships/hyperlink" Target="http://www.nevo.co.il/Law_word/law14/LAW-0644.pdf" TargetMode="External"/><Relationship Id="rId39" Type="http://schemas.openxmlformats.org/officeDocument/2006/relationships/hyperlink" Target="http://www.nevo.co.il/Law_word/law17/PROP-1959.pdf" TargetMode="External"/><Relationship Id="rId265" Type="http://schemas.openxmlformats.org/officeDocument/2006/relationships/footer" Target="footer1.xml"/><Relationship Id="rId50" Type="http://schemas.openxmlformats.org/officeDocument/2006/relationships/hyperlink" Target="http://www.nevo.co.il/Law_word/law14/law-2100.pdf" TargetMode="External"/><Relationship Id="rId104" Type="http://schemas.openxmlformats.org/officeDocument/2006/relationships/hyperlink" Target="http://www.nevo.co.il/Law_word/law14/LAW-1481.pdf" TargetMode="External"/><Relationship Id="rId125" Type="http://schemas.openxmlformats.org/officeDocument/2006/relationships/hyperlink" Target="http://www.nevo.co.il/Law_word/law17/PROP-2299.pdf" TargetMode="External"/><Relationship Id="rId146" Type="http://schemas.openxmlformats.org/officeDocument/2006/relationships/hyperlink" Target="http://www.nevo.co.il/Law_word/law17/PROP-1759.pdf" TargetMode="External"/><Relationship Id="rId167" Type="http://schemas.openxmlformats.org/officeDocument/2006/relationships/hyperlink" Target="http://www.nevo.co.il/Law_word/law14/LAW-1556.pdf" TargetMode="External"/><Relationship Id="rId188" Type="http://schemas.openxmlformats.org/officeDocument/2006/relationships/hyperlink" Target="http://www.nevo.co.il/Law_word/law14/LAW-1232.pdf" TargetMode="External"/><Relationship Id="rId71" Type="http://schemas.openxmlformats.org/officeDocument/2006/relationships/hyperlink" Target="http://www.nevo.co.il/Law_word/law15/memshala-304.pdf" TargetMode="External"/><Relationship Id="rId92" Type="http://schemas.openxmlformats.org/officeDocument/2006/relationships/hyperlink" Target="http://www.nevo.co.il/Law_word/law14/LAW-1497.pdf" TargetMode="External"/><Relationship Id="rId213" Type="http://schemas.openxmlformats.org/officeDocument/2006/relationships/hyperlink" Target="http://www.nevo.co.il/Law_word/law17/PROP-2468.pdf" TargetMode="External"/><Relationship Id="rId234" Type="http://schemas.openxmlformats.org/officeDocument/2006/relationships/hyperlink" Target="http://www.nevo.co.il/Law_word/law14/LAW-1719.pdf" TargetMode="External"/><Relationship Id="rId2" Type="http://schemas.openxmlformats.org/officeDocument/2006/relationships/settings" Target="settings.xml"/><Relationship Id="rId29" Type="http://schemas.openxmlformats.org/officeDocument/2006/relationships/hyperlink" Target="http://www.nevo.co.il/Law_word/law17/PROP-1431.pdf" TargetMode="External"/><Relationship Id="rId255" Type="http://schemas.openxmlformats.org/officeDocument/2006/relationships/hyperlink" Target="http://www.nevo.co.il/Law_word/law17/PROP-2249.pdf" TargetMode="External"/><Relationship Id="rId40" Type="http://schemas.openxmlformats.org/officeDocument/2006/relationships/hyperlink" Target="http://www.nevo.co.il/Law_word/law14/LAW-1375.pdf" TargetMode="External"/><Relationship Id="rId115" Type="http://schemas.openxmlformats.org/officeDocument/2006/relationships/hyperlink" Target="http://www.nevo.co.il/Law_word/law17/PROP-2299.pdf" TargetMode="External"/><Relationship Id="rId136" Type="http://schemas.openxmlformats.org/officeDocument/2006/relationships/hyperlink" Target="http://www.nevo.co.il/Law_word/law14/LAW-1031.pdf" TargetMode="External"/><Relationship Id="rId157" Type="http://schemas.openxmlformats.org/officeDocument/2006/relationships/hyperlink" Target="http://www.nevo.co.il/Law_word/law14/LAW-1714.pdf" TargetMode="External"/><Relationship Id="rId178" Type="http://schemas.openxmlformats.org/officeDocument/2006/relationships/hyperlink" Target="http://www.nevo.co.il/Law_word/law17/PROP-2468.pdf" TargetMode="External"/><Relationship Id="rId61" Type="http://schemas.openxmlformats.org/officeDocument/2006/relationships/hyperlink" Target="http://www.nevo.co.il/Law_word/law17/PROP-1316.pdf" TargetMode="External"/><Relationship Id="rId82" Type="http://schemas.openxmlformats.org/officeDocument/2006/relationships/hyperlink" Target="http://www.nevo.co.il/Law_word/law14/LAW-1556.pdf" TargetMode="External"/><Relationship Id="rId199" Type="http://schemas.openxmlformats.org/officeDocument/2006/relationships/hyperlink" Target="http://www.nevo.co.il/Law_word/law17/PROP-1316.pdf" TargetMode="External"/><Relationship Id="rId203" Type="http://schemas.openxmlformats.org/officeDocument/2006/relationships/hyperlink" Target="http://www.nevo.co.il/Law_word/law17/PROP-2299.pdf" TargetMode="External"/><Relationship Id="rId19" Type="http://schemas.openxmlformats.org/officeDocument/2006/relationships/hyperlink" Target="http://www.nevo.co.il/Law_word/law17/PROP-0971.pdf" TargetMode="External"/><Relationship Id="rId224" Type="http://schemas.openxmlformats.org/officeDocument/2006/relationships/hyperlink" Target="http://www.nevo.co.il/Law_word/law14/LAW-1556.pdf" TargetMode="External"/><Relationship Id="rId245" Type="http://schemas.openxmlformats.org/officeDocument/2006/relationships/hyperlink" Target="http://www.nevo.co.il/Law_word/law14/LAW-1102.pdf" TargetMode="External"/><Relationship Id="rId266" Type="http://schemas.openxmlformats.org/officeDocument/2006/relationships/footer" Target="footer2.xml"/><Relationship Id="rId30" Type="http://schemas.openxmlformats.org/officeDocument/2006/relationships/hyperlink" Target="http://www.nevo.co.il/Law_word/law14/LAW-1036.pdf" TargetMode="External"/><Relationship Id="rId105" Type="http://schemas.openxmlformats.org/officeDocument/2006/relationships/hyperlink" Target="http://www.nevo.co.il/Law_word/law17/PROP-2098.pdf" TargetMode="External"/><Relationship Id="rId126" Type="http://schemas.openxmlformats.org/officeDocument/2006/relationships/hyperlink" Target="http://www.nevo.co.il/Law_word/law14/LAW-1497.pdf" TargetMode="External"/><Relationship Id="rId147" Type="http://schemas.openxmlformats.org/officeDocument/2006/relationships/hyperlink" Target="http://www.nevo.co.il/Law_word/law14/LAW-1497.pdf" TargetMode="External"/><Relationship Id="rId168" Type="http://schemas.openxmlformats.org/officeDocument/2006/relationships/hyperlink" Target="http://www.nevo.co.il/Law_word/law17/PROP-2468.pdf" TargetMode="External"/><Relationship Id="rId51" Type="http://schemas.openxmlformats.org/officeDocument/2006/relationships/hyperlink" Target="http://www.nevo.co.il/Law_word/law15/memshala-304.pdf" TargetMode="External"/><Relationship Id="rId72" Type="http://schemas.openxmlformats.org/officeDocument/2006/relationships/hyperlink" Target="http://www.nevo.co.il/Law_word/law14/LAW-1497.pdf" TargetMode="External"/><Relationship Id="rId93" Type="http://schemas.openxmlformats.org/officeDocument/2006/relationships/hyperlink" Target="http://www.nevo.co.il/Law_word/law17/PROP-2299.pdf" TargetMode="External"/><Relationship Id="rId189" Type="http://schemas.openxmlformats.org/officeDocument/2006/relationships/hyperlink" Target="http://www.nevo.co.il/Law_word/law17/PROP-1858.pdf" TargetMode="External"/><Relationship Id="rId3" Type="http://schemas.openxmlformats.org/officeDocument/2006/relationships/webSettings" Target="webSettings.xml"/><Relationship Id="rId214" Type="http://schemas.openxmlformats.org/officeDocument/2006/relationships/hyperlink" Target="http://www.nevo.co.il/Law_word/law14/LAW-1497.pdf" TargetMode="External"/><Relationship Id="rId235" Type="http://schemas.openxmlformats.org/officeDocument/2006/relationships/hyperlink" Target="http://www.nevo.co.il/Law_word/law14/LAW-1556.pdf" TargetMode="External"/><Relationship Id="rId256" Type="http://schemas.openxmlformats.org/officeDocument/2006/relationships/hyperlink" Target="http://www.nevo.co.il/Law_word/law14/LAW-1497.pdf" TargetMode="External"/><Relationship Id="rId116" Type="http://schemas.openxmlformats.org/officeDocument/2006/relationships/hyperlink" Target="http://www.nevo.co.il/Law_word/law14/LAW-1556.pdf" TargetMode="External"/><Relationship Id="rId137" Type="http://schemas.openxmlformats.org/officeDocument/2006/relationships/hyperlink" Target="http://www.nevo.co.il/Law_word/law17/PROP-1514.pdf" TargetMode="External"/><Relationship Id="rId158" Type="http://schemas.openxmlformats.org/officeDocument/2006/relationships/hyperlink" Target="http://www.nevo.co.il/Law_word/law17/PROP-2818.pdf" TargetMode="External"/><Relationship Id="rId20" Type="http://schemas.openxmlformats.org/officeDocument/2006/relationships/hyperlink" Target="http://www.nevo.co.il/Law_word/law14/LAW-0676.pdf" TargetMode="External"/><Relationship Id="rId41" Type="http://schemas.openxmlformats.org/officeDocument/2006/relationships/hyperlink" Target="http://www.nevo.co.il/Law_word/law17/PROP-2088.pdf" TargetMode="External"/><Relationship Id="rId62" Type="http://schemas.openxmlformats.org/officeDocument/2006/relationships/hyperlink" Target="http://www.nevo.co.il/Law_word/law14/LAW-1036.pdf" TargetMode="External"/><Relationship Id="rId83" Type="http://schemas.openxmlformats.org/officeDocument/2006/relationships/hyperlink" Target="http://www.nevo.co.il/Law_word/law17/PROP-2468.pdf" TargetMode="External"/><Relationship Id="rId179" Type="http://schemas.openxmlformats.org/officeDocument/2006/relationships/hyperlink" Target="http://www.nevo.co.il/Law_word/law14/LAW-1497.pdf" TargetMode="External"/><Relationship Id="rId190" Type="http://schemas.openxmlformats.org/officeDocument/2006/relationships/hyperlink" Target="http://www.nevo.co.il/Law_word/law14/LAW-1497.pdf" TargetMode="External"/><Relationship Id="rId204" Type="http://schemas.openxmlformats.org/officeDocument/2006/relationships/hyperlink" Target="http://www.nevo.co.il/Law_word/law14/LAW-1556.pdf" TargetMode="External"/><Relationship Id="rId225" Type="http://schemas.openxmlformats.org/officeDocument/2006/relationships/hyperlink" Target="http://www.nevo.co.il/Law_word/law17/PROP-2468.pdf" TargetMode="External"/><Relationship Id="rId246" Type="http://schemas.openxmlformats.org/officeDocument/2006/relationships/hyperlink" Target="http://www.nevo.co.il/Law_word/law17/PROP-1656.pdf" TargetMode="External"/><Relationship Id="rId267" Type="http://schemas.openxmlformats.org/officeDocument/2006/relationships/fontTable" Target="fontTable.xml"/><Relationship Id="rId106" Type="http://schemas.openxmlformats.org/officeDocument/2006/relationships/hyperlink" Target="http://www.nevo.co.il/Law_word/law14/LAW-1497.pdf" TargetMode="External"/><Relationship Id="rId127" Type="http://schemas.openxmlformats.org/officeDocument/2006/relationships/hyperlink" Target="http://www.nevo.co.il/Law_word/law17/PROP-2299.pdf" TargetMode="External"/><Relationship Id="rId10" Type="http://schemas.openxmlformats.org/officeDocument/2006/relationships/hyperlink" Target="http://www.nevo.co.il/Law_word/law14/LAW-1102.pdf" TargetMode="External"/><Relationship Id="rId31" Type="http://schemas.openxmlformats.org/officeDocument/2006/relationships/hyperlink" Target="http://www.nevo.co.il/Law_word/law17/PROP-1553.pdf" TargetMode="External"/><Relationship Id="rId52" Type="http://schemas.openxmlformats.org/officeDocument/2006/relationships/hyperlink" Target="https://www.nevo.co.il/law_word/law14/law-2365.pdf" TargetMode="External"/><Relationship Id="rId73" Type="http://schemas.openxmlformats.org/officeDocument/2006/relationships/hyperlink" Target="http://www.nevo.co.il/Law_word/law17/PROP-2299.pdf" TargetMode="External"/><Relationship Id="rId94" Type="http://schemas.openxmlformats.org/officeDocument/2006/relationships/hyperlink" Target="http://www.nevo.co.il/Law_word/law14/LAW-1497.pdf" TargetMode="External"/><Relationship Id="rId148" Type="http://schemas.openxmlformats.org/officeDocument/2006/relationships/hyperlink" Target="http://www.nevo.co.il/Law_word/law17/PROP-2299.pdf" TargetMode="External"/><Relationship Id="rId169" Type="http://schemas.openxmlformats.org/officeDocument/2006/relationships/hyperlink" Target="http://www.nevo.co.il/Law_word/law14/LAW-1102.pdf" TargetMode="External"/><Relationship Id="rId4" Type="http://schemas.openxmlformats.org/officeDocument/2006/relationships/footnotes" Target="footnotes.xml"/><Relationship Id="rId180" Type="http://schemas.openxmlformats.org/officeDocument/2006/relationships/hyperlink" Target="http://www.nevo.co.il/Law_word/law17/PROP-2299.pdf" TargetMode="External"/><Relationship Id="rId215" Type="http://schemas.openxmlformats.org/officeDocument/2006/relationships/hyperlink" Target="http://www.nevo.co.il/Law_word/law17/PROP-2299.pdf" TargetMode="External"/><Relationship Id="rId236" Type="http://schemas.openxmlformats.org/officeDocument/2006/relationships/hyperlink" Target="http://www.nevo.co.il/Law_word/law17/PROP-2468.pdf" TargetMode="External"/><Relationship Id="rId257" Type="http://schemas.openxmlformats.org/officeDocument/2006/relationships/hyperlink" Target="http://www.nevo.co.il/Law_word/law17/PROP-2299.pdf" TargetMode="External"/><Relationship Id="rId42" Type="http://schemas.openxmlformats.org/officeDocument/2006/relationships/hyperlink" Target="http://www.nevo.co.il/Law_word/law14/LAW-1444.pdf" TargetMode="External"/><Relationship Id="rId84" Type="http://schemas.openxmlformats.org/officeDocument/2006/relationships/hyperlink" Target="http://www.nevo.co.il/Law_word/law14/LAW-1497.pdf" TargetMode="External"/><Relationship Id="rId138" Type="http://schemas.openxmlformats.org/officeDocument/2006/relationships/hyperlink" Target="http://www.nevo.co.il/Law_word/law14/LAW-1232.pdf" TargetMode="External"/><Relationship Id="rId191" Type="http://schemas.openxmlformats.org/officeDocument/2006/relationships/hyperlink" Target="http://www.nevo.co.il/Law_word/law17/PROP-2299.pdf" TargetMode="External"/><Relationship Id="rId205" Type="http://schemas.openxmlformats.org/officeDocument/2006/relationships/hyperlink" Target="http://www.nevo.co.il/Law_word/law17/PROP-2468.pdf" TargetMode="External"/><Relationship Id="rId247" Type="http://schemas.openxmlformats.org/officeDocument/2006/relationships/hyperlink" Target="http://www.nevo.co.il/Law_word/law14/LAW-111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1553.pdf" TargetMode="External"/><Relationship Id="rId21" Type="http://schemas.openxmlformats.org/officeDocument/2006/relationships/hyperlink" Target="http://www.nevo.co.il/Law_word/law14/LAW-0955.pdf" TargetMode="External"/><Relationship Id="rId42" Type="http://schemas.openxmlformats.org/officeDocument/2006/relationships/hyperlink" Target="http://www.nevo.co.il/Law_word/law17/PROP-2249.pdf" TargetMode="External"/><Relationship Id="rId47" Type="http://schemas.openxmlformats.org/officeDocument/2006/relationships/hyperlink" Target="http://www.nevo.co.il/Law_word/law14/LAW-1600.pdf" TargetMode="External"/><Relationship Id="rId63" Type="http://schemas.openxmlformats.org/officeDocument/2006/relationships/hyperlink" Target="http://www.nevo.co.il/Law_word/law15/memshala-691.pdf" TargetMode="External"/><Relationship Id="rId68" Type="http://schemas.openxmlformats.org/officeDocument/2006/relationships/hyperlink" Target="http://www.nevo.co.il/law_word/law14/law-2783.pdf" TargetMode="External"/><Relationship Id="rId2" Type="http://schemas.openxmlformats.org/officeDocument/2006/relationships/hyperlink" Target="http://www.nevo.co.il/Law_word/law17/PROP-0752.pdf" TargetMode="External"/><Relationship Id="rId16" Type="http://schemas.openxmlformats.org/officeDocument/2006/relationships/hyperlink" Target="http://www.nevo.co.il/Law_word/law17/PROP-1157.pdf" TargetMode="External"/><Relationship Id="rId29" Type="http://schemas.openxmlformats.org/officeDocument/2006/relationships/hyperlink" Target="http://www.nevo.co.il/Law_word/law14/LAW-1113.pdf" TargetMode="External"/><Relationship Id="rId11" Type="http://schemas.openxmlformats.org/officeDocument/2006/relationships/hyperlink" Target="http://www.nevo.co.il/Law_word/law14/LAW-0676.pdf" TargetMode="External"/><Relationship Id="rId24" Type="http://schemas.openxmlformats.org/officeDocument/2006/relationships/hyperlink" Target="http://www.nevo.co.il/Law_word/law17/PROP-1514.pdf" TargetMode="External"/><Relationship Id="rId32" Type="http://schemas.openxmlformats.org/officeDocument/2006/relationships/hyperlink" Target="http://www.nevo.co.il/Law_word/law14/LAW-1232.pdf" TargetMode="External"/><Relationship Id="rId37" Type="http://schemas.openxmlformats.org/officeDocument/2006/relationships/hyperlink" Target="http://www.nevo.co.il/Law_word/law17/PROP-2088.pdf" TargetMode="External"/><Relationship Id="rId40" Type="http://schemas.openxmlformats.org/officeDocument/2006/relationships/hyperlink" Target="http://www.nevo.co.il/Law_word/law17/PROP-2222.pdf" TargetMode="External"/><Relationship Id="rId45" Type="http://schemas.openxmlformats.org/officeDocument/2006/relationships/hyperlink" Target="http://www.nevo.co.il/Law_word/law14/LAW-1497.pdf" TargetMode="External"/><Relationship Id="rId53" Type="http://schemas.openxmlformats.org/officeDocument/2006/relationships/hyperlink" Target="http://www.nevo.co.il/Law_word/law06/TAK-6065.pdf" TargetMode="External"/><Relationship Id="rId58" Type="http://schemas.openxmlformats.org/officeDocument/2006/relationships/hyperlink" Target="http://www.nevo.co.il/Law_word/law14/LAW-1901.pdf" TargetMode="External"/><Relationship Id="rId66" Type="http://schemas.openxmlformats.org/officeDocument/2006/relationships/hyperlink" Target="http://www.nevo.co.il/law_word/law14/law-2769.pdf" TargetMode="External"/><Relationship Id="rId5" Type="http://schemas.openxmlformats.org/officeDocument/2006/relationships/hyperlink" Target="http://www.nevo.co.il/Law_word/law14/LAW-0580.pdf" TargetMode="External"/><Relationship Id="rId61" Type="http://schemas.openxmlformats.org/officeDocument/2006/relationships/hyperlink" Target="http://www.nevo.co.il/Law_word/law15/memshala-304.pdf" TargetMode="External"/><Relationship Id="rId19" Type="http://schemas.openxmlformats.org/officeDocument/2006/relationships/hyperlink" Target="http://www.nevo.co.il/Law_word/law14/LAW-0880.pdf" TargetMode="External"/><Relationship Id="rId14" Type="http://schemas.openxmlformats.org/officeDocument/2006/relationships/hyperlink" Target="http://www.nevo.co.il/Law_word/law17/PROP-1098.pdf" TargetMode="External"/><Relationship Id="rId22" Type="http://schemas.openxmlformats.org/officeDocument/2006/relationships/hyperlink" Target="http://www.nevo.co.il/Law_word/law17/PROP-1431.pdf" TargetMode="External"/><Relationship Id="rId27" Type="http://schemas.openxmlformats.org/officeDocument/2006/relationships/hyperlink" Target="http://www.nevo.co.il/Law_word/law14/LAW-1102.pdf" TargetMode="External"/><Relationship Id="rId30" Type="http://schemas.openxmlformats.org/officeDocument/2006/relationships/hyperlink" Target="http://www.nevo.co.il/Law_word/law14/LAW-1166.pdf" TargetMode="External"/><Relationship Id="rId35" Type="http://schemas.openxmlformats.org/officeDocument/2006/relationships/hyperlink" Target="http://www.nevo.co.il/Law_word/law17/PROP-1959.pdf" TargetMode="External"/><Relationship Id="rId43" Type="http://schemas.openxmlformats.org/officeDocument/2006/relationships/hyperlink" Target="http://www.nevo.co.il/Law_word/law14/LAW-1481.pdf" TargetMode="External"/><Relationship Id="rId48" Type="http://schemas.openxmlformats.org/officeDocument/2006/relationships/hyperlink" Target="http://www.nevo.co.il/Law_word/law14/LAW-1556.pdf" TargetMode="External"/><Relationship Id="rId56" Type="http://schemas.openxmlformats.org/officeDocument/2006/relationships/hyperlink" Target="http://www.nevo.co.il/Law_word/law14/LAW-1853.pdf" TargetMode="External"/><Relationship Id="rId64" Type="http://schemas.openxmlformats.org/officeDocument/2006/relationships/hyperlink" Target="http://www.nevo.co.il/Law_word/law14/law-2645.pdf" TargetMode="External"/><Relationship Id="rId69" Type="http://schemas.openxmlformats.org/officeDocument/2006/relationships/hyperlink" Target="http://www.nevo.co.il/Law_word/law15/memshala-1071.pdf" TargetMode="External"/><Relationship Id="rId8" Type="http://schemas.openxmlformats.org/officeDocument/2006/relationships/hyperlink" Target="http://www.nevo.co.il/Law_word/law17/PROP-0905.pdf" TargetMode="External"/><Relationship Id="rId51" Type="http://schemas.openxmlformats.org/officeDocument/2006/relationships/hyperlink" Target="http://www.nevo.co.il/Law_word/law14/LAW-1714.pdf" TargetMode="External"/><Relationship Id="rId72" Type="http://schemas.openxmlformats.org/officeDocument/2006/relationships/hyperlink" Target="http://www.nevo.co.il/law_word/law14/law-3014.pdf" TargetMode="External"/><Relationship Id="rId3" Type="http://schemas.openxmlformats.org/officeDocument/2006/relationships/hyperlink" Target="http://www.nevo.co.il/Law_word/law14/LAW-0548.pdf" TargetMode="External"/><Relationship Id="rId12" Type="http://schemas.openxmlformats.org/officeDocument/2006/relationships/hyperlink" Target="http://www.nevo.co.il/Law_word/law17/PROP-1026.pdf" TargetMode="External"/><Relationship Id="rId17" Type="http://schemas.openxmlformats.org/officeDocument/2006/relationships/hyperlink" Target="http://www.nevo.co.il/Law_word/law14/LAW-0809.pdf" TargetMode="External"/><Relationship Id="rId25" Type="http://schemas.openxmlformats.org/officeDocument/2006/relationships/hyperlink" Target="http://www.nevo.co.il/Law_word/law14/LAW-1036.pdf" TargetMode="External"/><Relationship Id="rId33" Type="http://schemas.openxmlformats.org/officeDocument/2006/relationships/hyperlink" Target="http://www.nevo.co.il/Law_word/law17/PROP-1858.pdf" TargetMode="External"/><Relationship Id="rId38" Type="http://schemas.openxmlformats.org/officeDocument/2006/relationships/hyperlink" Target="http://www.nevo.co.il/Law_word/law06/TAK-5562.pdf" TargetMode="External"/><Relationship Id="rId46" Type="http://schemas.openxmlformats.org/officeDocument/2006/relationships/hyperlink" Target="http://www.nevo.co.il/Law_word/law17/PROP-2299.pdf" TargetMode="External"/><Relationship Id="rId59" Type="http://schemas.openxmlformats.org/officeDocument/2006/relationships/hyperlink" Target="http://www.nevo.co.il/Law_word/law16/KNESSET-25.pdf" TargetMode="External"/><Relationship Id="rId67" Type="http://schemas.openxmlformats.org/officeDocument/2006/relationships/hyperlink" Target="http://www.nevo.co.il/Law_word/law16/knesset-821.pdf" TargetMode="External"/><Relationship Id="rId20" Type="http://schemas.openxmlformats.org/officeDocument/2006/relationships/hyperlink" Target="http://www.nevo.co.il/Law_word/law17/PROP-1316.pdf" TargetMode="External"/><Relationship Id="rId41" Type="http://schemas.openxmlformats.org/officeDocument/2006/relationships/hyperlink" Target="http://www.nevo.co.il/Law_word/law14/LAW-1469.pdf" TargetMode="External"/><Relationship Id="rId54" Type="http://schemas.openxmlformats.org/officeDocument/2006/relationships/hyperlink" Target="http://www.nevo.co.il/Law_word/law14/LAW-1795.pdf" TargetMode="External"/><Relationship Id="rId62" Type="http://schemas.openxmlformats.org/officeDocument/2006/relationships/hyperlink" Target="http://www.nevo.co.il/Law_word/law14/law-2365.pdf" TargetMode="External"/><Relationship Id="rId70" Type="http://schemas.openxmlformats.org/officeDocument/2006/relationships/hyperlink" Target="http://www.nevo.co.il/law_word/law14/law-2899.pdf" TargetMode="External"/><Relationship Id="rId1" Type="http://schemas.openxmlformats.org/officeDocument/2006/relationships/hyperlink" Target="http://www.nevo.co.il/Law_word/law14/LAW-0517.pdf" TargetMode="External"/><Relationship Id="rId6" Type="http://schemas.openxmlformats.org/officeDocument/2006/relationships/hyperlink" Target="http://www.nevo.co.il/Law_word/law17/PROP-0861.pdf" TargetMode="External"/><Relationship Id="rId15" Type="http://schemas.openxmlformats.org/officeDocument/2006/relationships/hyperlink" Target="http://www.nevo.co.il/Law_word/law14/LAW-0779.pdf" TargetMode="External"/><Relationship Id="rId23" Type="http://schemas.openxmlformats.org/officeDocument/2006/relationships/hyperlink" Target="http://www.nevo.co.il/Law_word/law14/LAW-1031.pdf" TargetMode="External"/><Relationship Id="rId28" Type="http://schemas.openxmlformats.org/officeDocument/2006/relationships/hyperlink" Target="http://www.nevo.co.il/Law_word/law17/PROP-1656.pdf" TargetMode="External"/><Relationship Id="rId36" Type="http://schemas.openxmlformats.org/officeDocument/2006/relationships/hyperlink" Target="http://www.nevo.co.il/Law_word/law14/LAW-1375.pdf" TargetMode="External"/><Relationship Id="rId49" Type="http://schemas.openxmlformats.org/officeDocument/2006/relationships/hyperlink" Target="http://www.nevo.co.il/Law_word/law17/PROP-2468.pdf" TargetMode="External"/><Relationship Id="rId57" Type="http://schemas.openxmlformats.org/officeDocument/2006/relationships/hyperlink" Target="http://www.nevo.co.il/Law_word/law17/PROP-3114.pdf" TargetMode="External"/><Relationship Id="rId10" Type="http://schemas.openxmlformats.org/officeDocument/2006/relationships/hyperlink" Target="http://www.nevo.co.il/Law_word/law17/PROP-0971.pdf" TargetMode="External"/><Relationship Id="rId31" Type="http://schemas.openxmlformats.org/officeDocument/2006/relationships/hyperlink" Target="http://www.nevo.co.il/Law_word/law17/PROP-1759.pdf" TargetMode="External"/><Relationship Id="rId44" Type="http://schemas.openxmlformats.org/officeDocument/2006/relationships/hyperlink" Target="http://www.nevo.co.il/Law_word/law17/PROP-2098.pdf" TargetMode="External"/><Relationship Id="rId52" Type="http://schemas.openxmlformats.org/officeDocument/2006/relationships/hyperlink" Target="http://www.nevo.co.il/Law_word/law17/PROP-2818.pdf" TargetMode="External"/><Relationship Id="rId60" Type="http://schemas.openxmlformats.org/officeDocument/2006/relationships/hyperlink" Target="http://www.nevo.co.il/Law_word/law14/LAW-2100.pdf" TargetMode="External"/><Relationship Id="rId65" Type="http://schemas.openxmlformats.org/officeDocument/2006/relationships/hyperlink" Target="http://www.nevo.co.il/Law_word/law15/memshala-1135.pdf" TargetMode="External"/><Relationship Id="rId73" Type="http://schemas.openxmlformats.org/officeDocument/2006/relationships/hyperlink" Target="https://www.nevo.co.il/law_html/law15/memshala-1589.pdf" TargetMode="External"/><Relationship Id="rId4" Type="http://schemas.openxmlformats.org/officeDocument/2006/relationships/hyperlink" Target="http://www.nevo.co.il/Law_word/law17/PROP-0798.pdf" TargetMode="External"/><Relationship Id="rId9" Type="http://schemas.openxmlformats.org/officeDocument/2006/relationships/hyperlink" Target="http://www.nevo.co.il/Law_word/law14/LAW-0644.pdf" TargetMode="External"/><Relationship Id="rId13" Type="http://schemas.openxmlformats.org/officeDocument/2006/relationships/hyperlink" Target="http://www.nevo.co.il/Law_word/law14/LAW-0727.pdf" TargetMode="External"/><Relationship Id="rId18" Type="http://schemas.openxmlformats.org/officeDocument/2006/relationships/hyperlink" Target="http://www.nevo.co.il/Law_word/law17/PROP-1242.pdf" TargetMode="External"/><Relationship Id="rId39" Type="http://schemas.openxmlformats.org/officeDocument/2006/relationships/hyperlink" Target="http://www.nevo.co.il/Law_word/law14/LAW-1444.pdf" TargetMode="External"/><Relationship Id="rId34" Type="http://schemas.openxmlformats.org/officeDocument/2006/relationships/hyperlink" Target="http://www.nevo.co.il/Law_word/law14/LAW-1297.pdf" TargetMode="External"/><Relationship Id="rId50" Type="http://schemas.openxmlformats.org/officeDocument/2006/relationships/hyperlink" Target="http://www.nevo.co.il/Law_word/law14/LAW-1719.pdf" TargetMode="External"/><Relationship Id="rId55" Type="http://schemas.openxmlformats.org/officeDocument/2006/relationships/hyperlink" Target="http://www.nevo.co.il/Law_word/law17/PROP-2979.pdf" TargetMode="External"/><Relationship Id="rId7" Type="http://schemas.openxmlformats.org/officeDocument/2006/relationships/hyperlink" Target="http://www.nevo.co.il/Law_word/law14/LAW-0612.pdf" TargetMode="External"/><Relationship Id="rId71" Type="http://schemas.openxmlformats.org/officeDocument/2006/relationships/hyperlink" Target="https://www.nevo.co.il/Law_word/law15/memshala-13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12620</Words>
  <Characters>71937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84389</CharactersWithSpaces>
  <SharedDoc>false</SharedDoc>
  <HLinks>
    <vt:vector size="2250" baseType="variant">
      <vt:variant>
        <vt:i4>393283</vt:i4>
      </vt:variant>
      <vt:variant>
        <vt:i4>1032</vt:i4>
      </vt:variant>
      <vt:variant>
        <vt:i4>0</vt:i4>
      </vt:variant>
      <vt:variant>
        <vt:i4>5</vt:i4>
      </vt:variant>
      <vt:variant>
        <vt:lpwstr>http://www.nevo.co.il/advertisements/nevo-100.doc</vt:lpwstr>
      </vt:variant>
      <vt:variant>
        <vt:lpwstr/>
      </vt:variant>
      <vt:variant>
        <vt:i4>7929869</vt:i4>
      </vt:variant>
      <vt:variant>
        <vt:i4>1029</vt:i4>
      </vt:variant>
      <vt:variant>
        <vt:i4>0</vt:i4>
      </vt:variant>
      <vt:variant>
        <vt:i4>5</vt:i4>
      </vt:variant>
      <vt:variant>
        <vt:lpwstr>http://www.nevo.co.il/Law_word/law06/TAK-6065.pdf</vt:lpwstr>
      </vt:variant>
      <vt:variant>
        <vt:lpwstr/>
      </vt:variant>
      <vt:variant>
        <vt:i4>7929869</vt:i4>
      </vt:variant>
      <vt:variant>
        <vt:i4>1026</vt:i4>
      </vt:variant>
      <vt:variant>
        <vt:i4>0</vt:i4>
      </vt:variant>
      <vt:variant>
        <vt:i4>5</vt:i4>
      </vt:variant>
      <vt:variant>
        <vt:lpwstr>http://www.nevo.co.il/Law_word/law06/TAK-6065.pdf</vt:lpwstr>
      </vt:variant>
      <vt:variant>
        <vt:lpwstr/>
      </vt:variant>
      <vt:variant>
        <vt:i4>7929869</vt:i4>
      </vt:variant>
      <vt:variant>
        <vt:i4>1023</vt:i4>
      </vt:variant>
      <vt:variant>
        <vt:i4>0</vt:i4>
      </vt:variant>
      <vt:variant>
        <vt:i4>5</vt:i4>
      </vt:variant>
      <vt:variant>
        <vt:lpwstr>http://www.nevo.co.il/Law_word/law06/TAK-6065.pdf</vt:lpwstr>
      </vt:variant>
      <vt:variant>
        <vt:lpwstr/>
      </vt:variant>
      <vt:variant>
        <vt:i4>7929869</vt:i4>
      </vt:variant>
      <vt:variant>
        <vt:i4>1020</vt:i4>
      </vt:variant>
      <vt:variant>
        <vt:i4>0</vt:i4>
      </vt:variant>
      <vt:variant>
        <vt:i4>5</vt:i4>
      </vt:variant>
      <vt:variant>
        <vt:lpwstr>http://www.nevo.co.il/Law_word/law06/TAK-6065.pdf</vt:lpwstr>
      </vt:variant>
      <vt:variant>
        <vt:lpwstr/>
      </vt:variant>
      <vt:variant>
        <vt:i4>131190</vt:i4>
      </vt:variant>
      <vt:variant>
        <vt:i4>1017</vt:i4>
      </vt:variant>
      <vt:variant>
        <vt:i4>0</vt:i4>
      </vt:variant>
      <vt:variant>
        <vt:i4>5</vt:i4>
      </vt:variant>
      <vt:variant>
        <vt:lpwstr>http://www.nevo.co.il/Law_word/law17/PROP-2299.pdf</vt:lpwstr>
      </vt:variant>
      <vt:variant>
        <vt:lpwstr/>
      </vt:variant>
      <vt:variant>
        <vt:i4>7798794</vt:i4>
      </vt:variant>
      <vt:variant>
        <vt:i4>1014</vt:i4>
      </vt:variant>
      <vt:variant>
        <vt:i4>0</vt:i4>
      </vt:variant>
      <vt:variant>
        <vt:i4>5</vt:i4>
      </vt:variant>
      <vt:variant>
        <vt:lpwstr>http://www.nevo.co.il/Law_word/law14/LAW-1497.pdf</vt:lpwstr>
      </vt:variant>
      <vt:variant>
        <vt:lpwstr/>
      </vt:variant>
      <vt:variant>
        <vt:i4>131195</vt:i4>
      </vt:variant>
      <vt:variant>
        <vt:i4>1011</vt:i4>
      </vt:variant>
      <vt:variant>
        <vt:i4>0</vt:i4>
      </vt:variant>
      <vt:variant>
        <vt:i4>5</vt:i4>
      </vt:variant>
      <vt:variant>
        <vt:lpwstr>http://www.nevo.co.il/Law_word/law17/PROP-2249.pdf</vt:lpwstr>
      </vt:variant>
      <vt:variant>
        <vt:lpwstr/>
      </vt:variant>
      <vt:variant>
        <vt:i4>7864324</vt:i4>
      </vt:variant>
      <vt:variant>
        <vt:i4>1008</vt:i4>
      </vt:variant>
      <vt:variant>
        <vt:i4>0</vt:i4>
      </vt:variant>
      <vt:variant>
        <vt:i4>5</vt:i4>
      </vt:variant>
      <vt:variant>
        <vt:lpwstr>http://www.nevo.co.il/Law_word/law14/LAW-1469.pdf</vt:lpwstr>
      </vt:variant>
      <vt:variant>
        <vt:lpwstr/>
      </vt:variant>
      <vt:variant>
        <vt:i4>7995407</vt:i4>
      </vt:variant>
      <vt:variant>
        <vt:i4>1005</vt:i4>
      </vt:variant>
      <vt:variant>
        <vt:i4>0</vt:i4>
      </vt:variant>
      <vt:variant>
        <vt:i4>5</vt:i4>
      </vt:variant>
      <vt:variant>
        <vt:lpwstr>http://www.nevo.co.il/Law_word/law06/TAK-5562.pdf</vt:lpwstr>
      </vt:variant>
      <vt:variant>
        <vt:lpwstr/>
      </vt:variant>
      <vt:variant>
        <vt:i4>7995407</vt:i4>
      </vt:variant>
      <vt:variant>
        <vt:i4>1002</vt:i4>
      </vt:variant>
      <vt:variant>
        <vt:i4>0</vt:i4>
      </vt:variant>
      <vt:variant>
        <vt:i4>5</vt:i4>
      </vt:variant>
      <vt:variant>
        <vt:lpwstr>http://www.nevo.co.il/Law_word/law06/TAK-5562.pdf</vt:lpwstr>
      </vt:variant>
      <vt:variant>
        <vt:lpwstr/>
      </vt:variant>
      <vt:variant>
        <vt:i4>589945</vt:i4>
      </vt:variant>
      <vt:variant>
        <vt:i4>999</vt:i4>
      </vt:variant>
      <vt:variant>
        <vt:i4>0</vt:i4>
      </vt:variant>
      <vt:variant>
        <vt:i4>5</vt:i4>
      </vt:variant>
      <vt:variant>
        <vt:lpwstr>http://www.nevo.co.il/Law_word/law17/PROP-1959.pdf</vt:lpwstr>
      </vt:variant>
      <vt:variant>
        <vt:lpwstr/>
      </vt:variant>
      <vt:variant>
        <vt:i4>7798796</vt:i4>
      </vt:variant>
      <vt:variant>
        <vt:i4>996</vt:i4>
      </vt:variant>
      <vt:variant>
        <vt:i4>0</vt:i4>
      </vt:variant>
      <vt:variant>
        <vt:i4>5</vt:i4>
      </vt:variant>
      <vt:variant>
        <vt:lpwstr>http://www.nevo.co.il/Law_word/law14/LAW-1297.pdf</vt:lpwstr>
      </vt:variant>
      <vt:variant>
        <vt:lpwstr/>
      </vt:variant>
      <vt:variant>
        <vt:i4>589945</vt:i4>
      </vt:variant>
      <vt:variant>
        <vt:i4>993</vt:i4>
      </vt:variant>
      <vt:variant>
        <vt:i4>0</vt:i4>
      </vt:variant>
      <vt:variant>
        <vt:i4>5</vt:i4>
      </vt:variant>
      <vt:variant>
        <vt:lpwstr>http://www.nevo.co.il/Law_word/law17/PROP-1959.pdf</vt:lpwstr>
      </vt:variant>
      <vt:variant>
        <vt:lpwstr/>
      </vt:variant>
      <vt:variant>
        <vt:i4>7798796</vt:i4>
      </vt:variant>
      <vt:variant>
        <vt:i4>990</vt:i4>
      </vt:variant>
      <vt:variant>
        <vt:i4>0</vt:i4>
      </vt:variant>
      <vt:variant>
        <vt:i4>5</vt:i4>
      </vt:variant>
      <vt:variant>
        <vt:lpwstr>http://www.nevo.co.il/Law_word/law14/LAW-1297.pdf</vt:lpwstr>
      </vt:variant>
      <vt:variant>
        <vt:lpwstr/>
      </vt:variant>
      <vt:variant>
        <vt:i4>8323083</vt:i4>
      </vt:variant>
      <vt:variant>
        <vt:i4>987</vt:i4>
      </vt:variant>
      <vt:variant>
        <vt:i4>0</vt:i4>
      </vt:variant>
      <vt:variant>
        <vt:i4>5</vt:i4>
      </vt:variant>
      <vt:variant>
        <vt:lpwstr>http://www.nevo.co.il/Law_word/law14/LAW-1113.pdf</vt:lpwstr>
      </vt:variant>
      <vt:variant>
        <vt:lpwstr/>
      </vt:variant>
      <vt:variant>
        <vt:i4>589945</vt:i4>
      </vt:variant>
      <vt:variant>
        <vt:i4>984</vt:i4>
      </vt:variant>
      <vt:variant>
        <vt:i4>0</vt:i4>
      </vt:variant>
      <vt:variant>
        <vt:i4>5</vt:i4>
      </vt:variant>
      <vt:variant>
        <vt:lpwstr>http://www.nevo.co.il/Law_word/law17/PROP-1656.pdf</vt:lpwstr>
      </vt:variant>
      <vt:variant>
        <vt:lpwstr/>
      </vt:variant>
      <vt:variant>
        <vt:i4>8257546</vt:i4>
      </vt:variant>
      <vt:variant>
        <vt:i4>981</vt:i4>
      </vt:variant>
      <vt:variant>
        <vt:i4>0</vt:i4>
      </vt:variant>
      <vt:variant>
        <vt:i4>5</vt:i4>
      </vt:variant>
      <vt:variant>
        <vt:lpwstr>http://www.nevo.co.il/Law_word/law14/LAW-1102.pdf</vt:lpwstr>
      </vt:variant>
      <vt:variant>
        <vt:lpwstr/>
      </vt:variant>
      <vt:variant>
        <vt:i4>589945</vt:i4>
      </vt:variant>
      <vt:variant>
        <vt:i4>978</vt:i4>
      </vt:variant>
      <vt:variant>
        <vt:i4>0</vt:i4>
      </vt:variant>
      <vt:variant>
        <vt:i4>5</vt:i4>
      </vt:variant>
      <vt:variant>
        <vt:lpwstr>http://www.nevo.co.il/Law_word/law17/PROP-1656.pdf</vt:lpwstr>
      </vt:variant>
      <vt:variant>
        <vt:lpwstr/>
      </vt:variant>
      <vt:variant>
        <vt:i4>8257546</vt:i4>
      </vt:variant>
      <vt:variant>
        <vt:i4>975</vt:i4>
      </vt:variant>
      <vt:variant>
        <vt:i4>0</vt:i4>
      </vt:variant>
      <vt:variant>
        <vt:i4>5</vt:i4>
      </vt:variant>
      <vt:variant>
        <vt:lpwstr>http://www.nevo.co.il/Law_word/law14/LAW-1102.pdf</vt:lpwstr>
      </vt:variant>
      <vt:variant>
        <vt:lpwstr/>
      </vt:variant>
      <vt:variant>
        <vt:i4>786557</vt:i4>
      </vt:variant>
      <vt:variant>
        <vt:i4>972</vt:i4>
      </vt:variant>
      <vt:variant>
        <vt:i4>0</vt:i4>
      </vt:variant>
      <vt:variant>
        <vt:i4>5</vt:i4>
      </vt:variant>
      <vt:variant>
        <vt:lpwstr>http://www.nevo.co.il/Law_word/law17/PROP-1316.pdf</vt:lpwstr>
      </vt:variant>
      <vt:variant>
        <vt:lpwstr/>
      </vt:variant>
      <vt:variant>
        <vt:i4>7798785</vt:i4>
      </vt:variant>
      <vt:variant>
        <vt:i4>969</vt:i4>
      </vt:variant>
      <vt:variant>
        <vt:i4>0</vt:i4>
      </vt:variant>
      <vt:variant>
        <vt:i4>5</vt:i4>
      </vt:variant>
      <vt:variant>
        <vt:lpwstr>http://www.nevo.co.il/Law_word/law14/LAW-0880.pdf</vt:lpwstr>
      </vt:variant>
      <vt:variant>
        <vt:lpwstr/>
      </vt:variant>
      <vt:variant>
        <vt:i4>131190</vt:i4>
      </vt:variant>
      <vt:variant>
        <vt:i4>966</vt:i4>
      </vt:variant>
      <vt:variant>
        <vt:i4>0</vt:i4>
      </vt:variant>
      <vt:variant>
        <vt:i4>5</vt:i4>
      </vt:variant>
      <vt:variant>
        <vt:lpwstr>http://www.nevo.co.il/Law_word/law17/PROP-2299.pdf</vt:lpwstr>
      </vt:variant>
      <vt:variant>
        <vt:lpwstr/>
      </vt:variant>
      <vt:variant>
        <vt:i4>7798794</vt:i4>
      </vt:variant>
      <vt:variant>
        <vt:i4>963</vt:i4>
      </vt:variant>
      <vt:variant>
        <vt:i4>0</vt:i4>
      </vt:variant>
      <vt:variant>
        <vt:i4>5</vt:i4>
      </vt:variant>
      <vt:variant>
        <vt:lpwstr>http://www.nevo.co.il/Law_word/law14/LAW-1497.pdf</vt:lpwstr>
      </vt:variant>
      <vt:variant>
        <vt:lpwstr/>
      </vt:variant>
      <vt:variant>
        <vt:i4>131190</vt:i4>
      </vt:variant>
      <vt:variant>
        <vt:i4>960</vt:i4>
      </vt:variant>
      <vt:variant>
        <vt:i4>0</vt:i4>
      </vt:variant>
      <vt:variant>
        <vt:i4>5</vt:i4>
      </vt:variant>
      <vt:variant>
        <vt:lpwstr>http://www.nevo.co.il/Law_word/law17/PROP-2299.pdf</vt:lpwstr>
      </vt:variant>
      <vt:variant>
        <vt:lpwstr/>
      </vt:variant>
      <vt:variant>
        <vt:i4>7798794</vt:i4>
      </vt:variant>
      <vt:variant>
        <vt:i4>957</vt:i4>
      </vt:variant>
      <vt:variant>
        <vt:i4>0</vt:i4>
      </vt:variant>
      <vt:variant>
        <vt:i4>5</vt:i4>
      </vt:variant>
      <vt:variant>
        <vt:lpwstr>http://www.nevo.co.il/Law_word/law14/LAW-1497.pdf</vt:lpwstr>
      </vt:variant>
      <vt:variant>
        <vt:lpwstr/>
      </vt:variant>
      <vt:variant>
        <vt:i4>327801</vt:i4>
      </vt:variant>
      <vt:variant>
        <vt:i4>954</vt:i4>
      </vt:variant>
      <vt:variant>
        <vt:i4>0</vt:i4>
      </vt:variant>
      <vt:variant>
        <vt:i4>5</vt:i4>
      </vt:variant>
      <vt:variant>
        <vt:lpwstr>http://www.nevo.co.il/Law_word/law17/PROP-2468.pdf</vt:lpwstr>
      </vt:variant>
      <vt:variant>
        <vt:lpwstr/>
      </vt:variant>
      <vt:variant>
        <vt:i4>8060938</vt:i4>
      </vt:variant>
      <vt:variant>
        <vt:i4>951</vt:i4>
      </vt:variant>
      <vt:variant>
        <vt:i4>0</vt:i4>
      </vt:variant>
      <vt:variant>
        <vt:i4>5</vt:i4>
      </vt:variant>
      <vt:variant>
        <vt:lpwstr>http://www.nevo.co.il/Law_word/law14/LAW-1556.pdf</vt:lpwstr>
      </vt:variant>
      <vt:variant>
        <vt:lpwstr/>
      </vt:variant>
      <vt:variant>
        <vt:i4>8323079</vt:i4>
      </vt:variant>
      <vt:variant>
        <vt:i4>948</vt:i4>
      </vt:variant>
      <vt:variant>
        <vt:i4>0</vt:i4>
      </vt:variant>
      <vt:variant>
        <vt:i4>5</vt:i4>
      </vt:variant>
      <vt:variant>
        <vt:lpwstr>http://www.nevo.co.il/Law_word/law14/LAW-1719.pdf</vt:lpwstr>
      </vt:variant>
      <vt:variant>
        <vt:lpwstr/>
      </vt:variant>
      <vt:variant>
        <vt:i4>327801</vt:i4>
      </vt:variant>
      <vt:variant>
        <vt:i4>945</vt:i4>
      </vt:variant>
      <vt:variant>
        <vt:i4>0</vt:i4>
      </vt:variant>
      <vt:variant>
        <vt:i4>5</vt:i4>
      </vt:variant>
      <vt:variant>
        <vt:lpwstr>http://www.nevo.co.il/Law_word/law17/PROP-2468.pdf</vt:lpwstr>
      </vt:variant>
      <vt:variant>
        <vt:lpwstr/>
      </vt:variant>
      <vt:variant>
        <vt:i4>8060938</vt:i4>
      </vt:variant>
      <vt:variant>
        <vt:i4>942</vt:i4>
      </vt:variant>
      <vt:variant>
        <vt:i4>0</vt:i4>
      </vt:variant>
      <vt:variant>
        <vt:i4>5</vt:i4>
      </vt:variant>
      <vt:variant>
        <vt:lpwstr>http://www.nevo.co.il/Law_word/law14/LAW-1556.pdf</vt:lpwstr>
      </vt:variant>
      <vt:variant>
        <vt:lpwstr/>
      </vt:variant>
      <vt:variant>
        <vt:i4>131190</vt:i4>
      </vt:variant>
      <vt:variant>
        <vt:i4>939</vt:i4>
      </vt:variant>
      <vt:variant>
        <vt:i4>0</vt:i4>
      </vt:variant>
      <vt:variant>
        <vt:i4>5</vt:i4>
      </vt:variant>
      <vt:variant>
        <vt:lpwstr>http://www.nevo.co.il/Law_word/law17/PROP-2299.pdf</vt:lpwstr>
      </vt:variant>
      <vt:variant>
        <vt:lpwstr/>
      </vt:variant>
      <vt:variant>
        <vt:i4>7798794</vt:i4>
      </vt:variant>
      <vt:variant>
        <vt:i4>936</vt:i4>
      </vt:variant>
      <vt:variant>
        <vt:i4>0</vt:i4>
      </vt:variant>
      <vt:variant>
        <vt:i4>5</vt:i4>
      </vt:variant>
      <vt:variant>
        <vt:lpwstr>http://www.nevo.co.il/Law_word/law14/LAW-1497.pdf</vt:lpwstr>
      </vt:variant>
      <vt:variant>
        <vt:lpwstr/>
      </vt:variant>
      <vt:variant>
        <vt:i4>327801</vt:i4>
      </vt:variant>
      <vt:variant>
        <vt:i4>933</vt:i4>
      </vt:variant>
      <vt:variant>
        <vt:i4>0</vt:i4>
      </vt:variant>
      <vt:variant>
        <vt:i4>5</vt:i4>
      </vt:variant>
      <vt:variant>
        <vt:lpwstr>http://www.nevo.co.il/Law_word/law17/PROP-2468.pdf</vt:lpwstr>
      </vt:variant>
      <vt:variant>
        <vt:lpwstr/>
      </vt:variant>
      <vt:variant>
        <vt:i4>8060938</vt:i4>
      </vt:variant>
      <vt:variant>
        <vt:i4>930</vt:i4>
      </vt:variant>
      <vt:variant>
        <vt:i4>0</vt:i4>
      </vt:variant>
      <vt:variant>
        <vt:i4>5</vt:i4>
      </vt:variant>
      <vt:variant>
        <vt:lpwstr>http://www.nevo.co.il/Law_word/law14/LAW-1556.pdf</vt:lpwstr>
      </vt:variant>
      <vt:variant>
        <vt:lpwstr/>
      </vt:variant>
      <vt:variant>
        <vt:i4>131190</vt:i4>
      </vt:variant>
      <vt:variant>
        <vt:i4>927</vt:i4>
      </vt:variant>
      <vt:variant>
        <vt:i4>0</vt:i4>
      </vt:variant>
      <vt:variant>
        <vt:i4>5</vt:i4>
      </vt:variant>
      <vt:variant>
        <vt:lpwstr>http://www.nevo.co.il/Law_word/law17/PROP-2299.pdf</vt:lpwstr>
      </vt:variant>
      <vt:variant>
        <vt:lpwstr/>
      </vt:variant>
      <vt:variant>
        <vt:i4>7798794</vt:i4>
      </vt:variant>
      <vt:variant>
        <vt:i4>924</vt:i4>
      </vt:variant>
      <vt:variant>
        <vt:i4>0</vt:i4>
      </vt:variant>
      <vt:variant>
        <vt:i4>5</vt:i4>
      </vt:variant>
      <vt:variant>
        <vt:lpwstr>http://www.nevo.co.il/Law_word/law14/LAW-1497.pdf</vt:lpwstr>
      </vt:variant>
      <vt:variant>
        <vt:lpwstr/>
      </vt:variant>
      <vt:variant>
        <vt:i4>327801</vt:i4>
      </vt:variant>
      <vt:variant>
        <vt:i4>921</vt:i4>
      </vt:variant>
      <vt:variant>
        <vt:i4>0</vt:i4>
      </vt:variant>
      <vt:variant>
        <vt:i4>5</vt:i4>
      </vt:variant>
      <vt:variant>
        <vt:lpwstr>http://www.nevo.co.il/Law_word/law17/PROP-2468.pdf</vt:lpwstr>
      </vt:variant>
      <vt:variant>
        <vt:lpwstr/>
      </vt:variant>
      <vt:variant>
        <vt:i4>8060938</vt:i4>
      </vt:variant>
      <vt:variant>
        <vt:i4>918</vt:i4>
      </vt:variant>
      <vt:variant>
        <vt:i4>0</vt:i4>
      </vt:variant>
      <vt:variant>
        <vt:i4>5</vt:i4>
      </vt:variant>
      <vt:variant>
        <vt:lpwstr>http://www.nevo.co.il/Law_word/law14/LAW-1556.pdf</vt:lpwstr>
      </vt:variant>
      <vt:variant>
        <vt:lpwstr/>
      </vt:variant>
      <vt:variant>
        <vt:i4>131190</vt:i4>
      </vt:variant>
      <vt:variant>
        <vt:i4>915</vt:i4>
      </vt:variant>
      <vt:variant>
        <vt:i4>0</vt:i4>
      </vt:variant>
      <vt:variant>
        <vt:i4>5</vt:i4>
      </vt:variant>
      <vt:variant>
        <vt:lpwstr>http://www.nevo.co.il/Law_word/law17/PROP-2299.pdf</vt:lpwstr>
      </vt:variant>
      <vt:variant>
        <vt:lpwstr/>
      </vt:variant>
      <vt:variant>
        <vt:i4>7798794</vt:i4>
      </vt:variant>
      <vt:variant>
        <vt:i4>912</vt:i4>
      </vt:variant>
      <vt:variant>
        <vt:i4>0</vt:i4>
      </vt:variant>
      <vt:variant>
        <vt:i4>5</vt:i4>
      </vt:variant>
      <vt:variant>
        <vt:lpwstr>http://www.nevo.co.il/Law_word/law14/LAW-1497.pdf</vt:lpwstr>
      </vt:variant>
      <vt:variant>
        <vt:lpwstr/>
      </vt:variant>
      <vt:variant>
        <vt:i4>327801</vt:i4>
      </vt:variant>
      <vt:variant>
        <vt:i4>909</vt:i4>
      </vt:variant>
      <vt:variant>
        <vt:i4>0</vt:i4>
      </vt:variant>
      <vt:variant>
        <vt:i4>5</vt:i4>
      </vt:variant>
      <vt:variant>
        <vt:lpwstr>http://www.nevo.co.il/Law_word/law17/PROP-2468.pdf</vt:lpwstr>
      </vt:variant>
      <vt:variant>
        <vt:lpwstr/>
      </vt:variant>
      <vt:variant>
        <vt:i4>8060938</vt:i4>
      </vt:variant>
      <vt:variant>
        <vt:i4>906</vt:i4>
      </vt:variant>
      <vt:variant>
        <vt:i4>0</vt:i4>
      </vt:variant>
      <vt:variant>
        <vt:i4>5</vt:i4>
      </vt:variant>
      <vt:variant>
        <vt:lpwstr>http://www.nevo.co.il/Law_word/law14/LAW-1556.pdf</vt:lpwstr>
      </vt:variant>
      <vt:variant>
        <vt:lpwstr/>
      </vt:variant>
      <vt:variant>
        <vt:i4>131190</vt:i4>
      </vt:variant>
      <vt:variant>
        <vt:i4>903</vt:i4>
      </vt:variant>
      <vt:variant>
        <vt:i4>0</vt:i4>
      </vt:variant>
      <vt:variant>
        <vt:i4>5</vt:i4>
      </vt:variant>
      <vt:variant>
        <vt:lpwstr>http://www.nevo.co.il/Law_word/law17/PROP-2299.pdf</vt:lpwstr>
      </vt:variant>
      <vt:variant>
        <vt:lpwstr/>
      </vt:variant>
      <vt:variant>
        <vt:i4>7798794</vt:i4>
      </vt:variant>
      <vt:variant>
        <vt:i4>900</vt:i4>
      </vt:variant>
      <vt:variant>
        <vt:i4>0</vt:i4>
      </vt:variant>
      <vt:variant>
        <vt:i4>5</vt:i4>
      </vt:variant>
      <vt:variant>
        <vt:lpwstr>http://www.nevo.co.il/Law_word/law14/LAW-1497.pdf</vt:lpwstr>
      </vt:variant>
      <vt:variant>
        <vt:lpwstr/>
      </vt:variant>
      <vt:variant>
        <vt:i4>327801</vt:i4>
      </vt:variant>
      <vt:variant>
        <vt:i4>897</vt:i4>
      </vt:variant>
      <vt:variant>
        <vt:i4>0</vt:i4>
      </vt:variant>
      <vt:variant>
        <vt:i4>5</vt:i4>
      </vt:variant>
      <vt:variant>
        <vt:lpwstr>http://www.nevo.co.il/Law_word/law17/PROP-2468.pdf</vt:lpwstr>
      </vt:variant>
      <vt:variant>
        <vt:lpwstr/>
      </vt:variant>
      <vt:variant>
        <vt:i4>8060938</vt:i4>
      </vt:variant>
      <vt:variant>
        <vt:i4>894</vt:i4>
      </vt:variant>
      <vt:variant>
        <vt:i4>0</vt:i4>
      </vt:variant>
      <vt:variant>
        <vt:i4>5</vt:i4>
      </vt:variant>
      <vt:variant>
        <vt:lpwstr>http://www.nevo.co.il/Law_word/law14/LAW-1556.pdf</vt:lpwstr>
      </vt:variant>
      <vt:variant>
        <vt:lpwstr/>
      </vt:variant>
      <vt:variant>
        <vt:i4>131190</vt:i4>
      </vt:variant>
      <vt:variant>
        <vt:i4>891</vt:i4>
      </vt:variant>
      <vt:variant>
        <vt:i4>0</vt:i4>
      </vt:variant>
      <vt:variant>
        <vt:i4>5</vt:i4>
      </vt:variant>
      <vt:variant>
        <vt:lpwstr>http://www.nevo.co.il/Law_word/law17/PROP-2299.pdf</vt:lpwstr>
      </vt:variant>
      <vt:variant>
        <vt:lpwstr/>
      </vt:variant>
      <vt:variant>
        <vt:i4>7798794</vt:i4>
      </vt:variant>
      <vt:variant>
        <vt:i4>888</vt:i4>
      </vt:variant>
      <vt:variant>
        <vt:i4>0</vt:i4>
      </vt:variant>
      <vt:variant>
        <vt:i4>5</vt:i4>
      </vt:variant>
      <vt:variant>
        <vt:lpwstr>http://www.nevo.co.il/Law_word/law14/LAW-1497.pdf</vt:lpwstr>
      </vt:variant>
      <vt:variant>
        <vt:lpwstr/>
      </vt:variant>
      <vt:variant>
        <vt:i4>327801</vt:i4>
      </vt:variant>
      <vt:variant>
        <vt:i4>885</vt:i4>
      </vt:variant>
      <vt:variant>
        <vt:i4>0</vt:i4>
      </vt:variant>
      <vt:variant>
        <vt:i4>5</vt:i4>
      </vt:variant>
      <vt:variant>
        <vt:lpwstr>http://www.nevo.co.il/Law_word/law17/PROP-2468.pdf</vt:lpwstr>
      </vt:variant>
      <vt:variant>
        <vt:lpwstr/>
      </vt:variant>
      <vt:variant>
        <vt:i4>8060938</vt:i4>
      </vt:variant>
      <vt:variant>
        <vt:i4>882</vt:i4>
      </vt:variant>
      <vt:variant>
        <vt:i4>0</vt:i4>
      </vt:variant>
      <vt:variant>
        <vt:i4>5</vt:i4>
      </vt:variant>
      <vt:variant>
        <vt:lpwstr>http://www.nevo.co.il/Law_word/law14/LAW-1556.pdf</vt:lpwstr>
      </vt:variant>
      <vt:variant>
        <vt:lpwstr/>
      </vt:variant>
      <vt:variant>
        <vt:i4>131190</vt:i4>
      </vt:variant>
      <vt:variant>
        <vt:i4>879</vt:i4>
      </vt:variant>
      <vt:variant>
        <vt:i4>0</vt:i4>
      </vt:variant>
      <vt:variant>
        <vt:i4>5</vt:i4>
      </vt:variant>
      <vt:variant>
        <vt:lpwstr>http://www.nevo.co.il/Law_word/law17/PROP-2299.pdf</vt:lpwstr>
      </vt:variant>
      <vt:variant>
        <vt:lpwstr/>
      </vt:variant>
      <vt:variant>
        <vt:i4>7798794</vt:i4>
      </vt:variant>
      <vt:variant>
        <vt:i4>876</vt:i4>
      </vt:variant>
      <vt:variant>
        <vt:i4>0</vt:i4>
      </vt:variant>
      <vt:variant>
        <vt:i4>5</vt:i4>
      </vt:variant>
      <vt:variant>
        <vt:lpwstr>http://www.nevo.co.il/Law_word/law14/LAW-1497.pdf</vt:lpwstr>
      </vt:variant>
      <vt:variant>
        <vt:lpwstr/>
      </vt:variant>
      <vt:variant>
        <vt:i4>327801</vt:i4>
      </vt:variant>
      <vt:variant>
        <vt:i4>873</vt:i4>
      </vt:variant>
      <vt:variant>
        <vt:i4>0</vt:i4>
      </vt:variant>
      <vt:variant>
        <vt:i4>5</vt:i4>
      </vt:variant>
      <vt:variant>
        <vt:lpwstr>http://www.nevo.co.il/Law_word/law17/PROP-2468.pdf</vt:lpwstr>
      </vt:variant>
      <vt:variant>
        <vt:lpwstr/>
      </vt:variant>
      <vt:variant>
        <vt:i4>8060938</vt:i4>
      </vt:variant>
      <vt:variant>
        <vt:i4>870</vt:i4>
      </vt:variant>
      <vt:variant>
        <vt:i4>0</vt:i4>
      </vt:variant>
      <vt:variant>
        <vt:i4>5</vt:i4>
      </vt:variant>
      <vt:variant>
        <vt:lpwstr>http://www.nevo.co.il/Law_word/law14/LAW-1556.pdf</vt:lpwstr>
      </vt:variant>
      <vt:variant>
        <vt:lpwstr/>
      </vt:variant>
      <vt:variant>
        <vt:i4>131190</vt:i4>
      </vt:variant>
      <vt:variant>
        <vt:i4>867</vt:i4>
      </vt:variant>
      <vt:variant>
        <vt:i4>0</vt:i4>
      </vt:variant>
      <vt:variant>
        <vt:i4>5</vt:i4>
      </vt:variant>
      <vt:variant>
        <vt:lpwstr>http://www.nevo.co.il/Law_word/law17/PROP-2299.pdf</vt:lpwstr>
      </vt:variant>
      <vt:variant>
        <vt:lpwstr/>
      </vt:variant>
      <vt:variant>
        <vt:i4>7798794</vt:i4>
      </vt:variant>
      <vt:variant>
        <vt:i4>864</vt:i4>
      </vt:variant>
      <vt:variant>
        <vt:i4>0</vt:i4>
      </vt:variant>
      <vt:variant>
        <vt:i4>5</vt:i4>
      </vt:variant>
      <vt:variant>
        <vt:lpwstr>http://www.nevo.co.il/Law_word/law14/LAW-1497.pdf</vt:lpwstr>
      </vt:variant>
      <vt:variant>
        <vt:lpwstr/>
      </vt:variant>
      <vt:variant>
        <vt:i4>327801</vt:i4>
      </vt:variant>
      <vt:variant>
        <vt:i4>861</vt:i4>
      </vt:variant>
      <vt:variant>
        <vt:i4>0</vt:i4>
      </vt:variant>
      <vt:variant>
        <vt:i4>5</vt:i4>
      </vt:variant>
      <vt:variant>
        <vt:lpwstr>http://www.nevo.co.il/Law_word/law17/PROP-2468.pdf</vt:lpwstr>
      </vt:variant>
      <vt:variant>
        <vt:lpwstr/>
      </vt:variant>
      <vt:variant>
        <vt:i4>8060938</vt:i4>
      </vt:variant>
      <vt:variant>
        <vt:i4>858</vt:i4>
      </vt:variant>
      <vt:variant>
        <vt:i4>0</vt:i4>
      </vt:variant>
      <vt:variant>
        <vt:i4>5</vt:i4>
      </vt:variant>
      <vt:variant>
        <vt:lpwstr>http://www.nevo.co.il/Law_word/law14/LAW-1556.pdf</vt:lpwstr>
      </vt:variant>
      <vt:variant>
        <vt:lpwstr/>
      </vt:variant>
      <vt:variant>
        <vt:i4>131190</vt:i4>
      </vt:variant>
      <vt:variant>
        <vt:i4>855</vt:i4>
      </vt:variant>
      <vt:variant>
        <vt:i4>0</vt:i4>
      </vt:variant>
      <vt:variant>
        <vt:i4>5</vt:i4>
      </vt:variant>
      <vt:variant>
        <vt:lpwstr>http://www.nevo.co.il/Law_word/law17/PROP-2299.pdf</vt:lpwstr>
      </vt:variant>
      <vt:variant>
        <vt:lpwstr/>
      </vt:variant>
      <vt:variant>
        <vt:i4>7798794</vt:i4>
      </vt:variant>
      <vt:variant>
        <vt:i4>852</vt:i4>
      </vt:variant>
      <vt:variant>
        <vt:i4>0</vt:i4>
      </vt:variant>
      <vt:variant>
        <vt:i4>5</vt:i4>
      </vt:variant>
      <vt:variant>
        <vt:lpwstr>http://www.nevo.co.il/Law_word/law14/LAW-1497.pdf</vt:lpwstr>
      </vt:variant>
      <vt:variant>
        <vt:lpwstr/>
      </vt:variant>
      <vt:variant>
        <vt:i4>589945</vt:i4>
      </vt:variant>
      <vt:variant>
        <vt:i4>849</vt:i4>
      </vt:variant>
      <vt:variant>
        <vt:i4>0</vt:i4>
      </vt:variant>
      <vt:variant>
        <vt:i4>5</vt:i4>
      </vt:variant>
      <vt:variant>
        <vt:lpwstr>http://www.nevo.co.il/Law_word/law17/PROP-1656.pdf</vt:lpwstr>
      </vt:variant>
      <vt:variant>
        <vt:lpwstr/>
      </vt:variant>
      <vt:variant>
        <vt:i4>8257546</vt:i4>
      </vt:variant>
      <vt:variant>
        <vt:i4>846</vt:i4>
      </vt:variant>
      <vt:variant>
        <vt:i4>0</vt:i4>
      </vt:variant>
      <vt:variant>
        <vt:i4>5</vt:i4>
      </vt:variant>
      <vt:variant>
        <vt:lpwstr>http://www.nevo.co.il/Law_word/law14/LAW-1102.pdf</vt:lpwstr>
      </vt:variant>
      <vt:variant>
        <vt:lpwstr/>
      </vt:variant>
      <vt:variant>
        <vt:i4>786557</vt:i4>
      </vt:variant>
      <vt:variant>
        <vt:i4>843</vt:i4>
      </vt:variant>
      <vt:variant>
        <vt:i4>0</vt:i4>
      </vt:variant>
      <vt:variant>
        <vt:i4>5</vt:i4>
      </vt:variant>
      <vt:variant>
        <vt:lpwstr>http://www.nevo.co.il/Law_word/law17/PROP-1316.pdf</vt:lpwstr>
      </vt:variant>
      <vt:variant>
        <vt:lpwstr/>
      </vt:variant>
      <vt:variant>
        <vt:i4>7798785</vt:i4>
      </vt:variant>
      <vt:variant>
        <vt:i4>840</vt:i4>
      </vt:variant>
      <vt:variant>
        <vt:i4>0</vt:i4>
      </vt:variant>
      <vt:variant>
        <vt:i4>5</vt:i4>
      </vt:variant>
      <vt:variant>
        <vt:lpwstr>http://www.nevo.co.il/Law_word/law14/LAW-0880.pdf</vt:lpwstr>
      </vt:variant>
      <vt:variant>
        <vt:lpwstr/>
      </vt:variant>
      <vt:variant>
        <vt:i4>327801</vt:i4>
      </vt:variant>
      <vt:variant>
        <vt:i4>837</vt:i4>
      </vt:variant>
      <vt:variant>
        <vt:i4>0</vt:i4>
      </vt:variant>
      <vt:variant>
        <vt:i4>5</vt:i4>
      </vt:variant>
      <vt:variant>
        <vt:lpwstr>http://www.nevo.co.il/Law_word/law17/PROP-2468.pdf</vt:lpwstr>
      </vt:variant>
      <vt:variant>
        <vt:lpwstr/>
      </vt:variant>
      <vt:variant>
        <vt:i4>8060938</vt:i4>
      </vt:variant>
      <vt:variant>
        <vt:i4>834</vt:i4>
      </vt:variant>
      <vt:variant>
        <vt:i4>0</vt:i4>
      </vt:variant>
      <vt:variant>
        <vt:i4>5</vt:i4>
      </vt:variant>
      <vt:variant>
        <vt:lpwstr>http://www.nevo.co.il/Law_word/law14/LAW-1556.pdf</vt:lpwstr>
      </vt:variant>
      <vt:variant>
        <vt:lpwstr/>
      </vt:variant>
      <vt:variant>
        <vt:i4>131190</vt:i4>
      </vt:variant>
      <vt:variant>
        <vt:i4>831</vt:i4>
      </vt:variant>
      <vt:variant>
        <vt:i4>0</vt:i4>
      </vt:variant>
      <vt:variant>
        <vt:i4>5</vt:i4>
      </vt:variant>
      <vt:variant>
        <vt:lpwstr>http://www.nevo.co.il/Law_word/law17/PROP-2299.pdf</vt:lpwstr>
      </vt:variant>
      <vt:variant>
        <vt:lpwstr/>
      </vt:variant>
      <vt:variant>
        <vt:i4>7798794</vt:i4>
      </vt:variant>
      <vt:variant>
        <vt:i4>828</vt:i4>
      </vt:variant>
      <vt:variant>
        <vt:i4>0</vt:i4>
      </vt:variant>
      <vt:variant>
        <vt:i4>5</vt:i4>
      </vt:variant>
      <vt:variant>
        <vt:lpwstr>http://www.nevo.co.il/Law_word/law14/LAW-1497.pdf</vt:lpwstr>
      </vt:variant>
      <vt:variant>
        <vt:lpwstr/>
      </vt:variant>
      <vt:variant>
        <vt:i4>327801</vt:i4>
      </vt:variant>
      <vt:variant>
        <vt:i4>825</vt:i4>
      </vt:variant>
      <vt:variant>
        <vt:i4>0</vt:i4>
      </vt:variant>
      <vt:variant>
        <vt:i4>5</vt:i4>
      </vt:variant>
      <vt:variant>
        <vt:lpwstr>http://www.nevo.co.il/Law_word/law17/PROP-2468.pdf</vt:lpwstr>
      </vt:variant>
      <vt:variant>
        <vt:lpwstr/>
      </vt:variant>
      <vt:variant>
        <vt:i4>8060938</vt:i4>
      </vt:variant>
      <vt:variant>
        <vt:i4>822</vt:i4>
      </vt:variant>
      <vt:variant>
        <vt:i4>0</vt:i4>
      </vt:variant>
      <vt:variant>
        <vt:i4>5</vt:i4>
      </vt:variant>
      <vt:variant>
        <vt:lpwstr>http://www.nevo.co.il/Law_word/law14/LAW-1556.pdf</vt:lpwstr>
      </vt:variant>
      <vt:variant>
        <vt:lpwstr/>
      </vt:variant>
      <vt:variant>
        <vt:i4>131190</vt:i4>
      </vt:variant>
      <vt:variant>
        <vt:i4>819</vt:i4>
      </vt:variant>
      <vt:variant>
        <vt:i4>0</vt:i4>
      </vt:variant>
      <vt:variant>
        <vt:i4>5</vt:i4>
      </vt:variant>
      <vt:variant>
        <vt:lpwstr>http://www.nevo.co.il/Law_word/law17/PROP-2299.pdf</vt:lpwstr>
      </vt:variant>
      <vt:variant>
        <vt:lpwstr/>
      </vt:variant>
      <vt:variant>
        <vt:i4>7798794</vt:i4>
      </vt:variant>
      <vt:variant>
        <vt:i4>816</vt:i4>
      </vt:variant>
      <vt:variant>
        <vt:i4>0</vt:i4>
      </vt:variant>
      <vt:variant>
        <vt:i4>5</vt:i4>
      </vt:variant>
      <vt:variant>
        <vt:lpwstr>http://www.nevo.co.il/Law_word/law14/LAW-1497.pdf</vt:lpwstr>
      </vt:variant>
      <vt:variant>
        <vt:lpwstr/>
      </vt:variant>
      <vt:variant>
        <vt:i4>589945</vt:i4>
      </vt:variant>
      <vt:variant>
        <vt:i4>813</vt:i4>
      </vt:variant>
      <vt:variant>
        <vt:i4>0</vt:i4>
      </vt:variant>
      <vt:variant>
        <vt:i4>5</vt:i4>
      </vt:variant>
      <vt:variant>
        <vt:lpwstr>http://www.nevo.co.il/Law_word/law17/PROP-1858.pdf</vt:lpwstr>
      </vt:variant>
      <vt:variant>
        <vt:lpwstr/>
      </vt:variant>
      <vt:variant>
        <vt:i4>8192009</vt:i4>
      </vt:variant>
      <vt:variant>
        <vt:i4>810</vt:i4>
      </vt:variant>
      <vt:variant>
        <vt:i4>0</vt:i4>
      </vt:variant>
      <vt:variant>
        <vt:i4>5</vt:i4>
      </vt:variant>
      <vt:variant>
        <vt:lpwstr>http://www.nevo.co.il/Law_word/law14/LAW-1232.pdf</vt:lpwstr>
      </vt:variant>
      <vt:variant>
        <vt:lpwstr/>
      </vt:variant>
      <vt:variant>
        <vt:i4>65655</vt:i4>
      </vt:variant>
      <vt:variant>
        <vt:i4>807</vt:i4>
      </vt:variant>
      <vt:variant>
        <vt:i4>0</vt:i4>
      </vt:variant>
      <vt:variant>
        <vt:i4>5</vt:i4>
      </vt:variant>
      <vt:variant>
        <vt:lpwstr>http://www.nevo.co.il/Law_word/law17/PROP-2088.pdf</vt:lpwstr>
      </vt:variant>
      <vt:variant>
        <vt:lpwstr/>
      </vt:variant>
      <vt:variant>
        <vt:i4>7929871</vt:i4>
      </vt:variant>
      <vt:variant>
        <vt:i4>804</vt:i4>
      </vt:variant>
      <vt:variant>
        <vt:i4>0</vt:i4>
      </vt:variant>
      <vt:variant>
        <vt:i4>5</vt:i4>
      </vt:variant>
      <vt:variant>
        <vt:lpwstr>http://www.nevo.co.il/Law_word/law14/LAW-1375.pdf</vt:lpwstr>
      </vt:variant>
      <vt:variant>
        <vt:lpwstr/>
      </vt:variant>
      <vt:variant>
        <vt:i4>458873</vt:i4>
      </vt:variant>
      <vt:variant>
        <vt:i4>801</vt:i4>
      </vt:variant>
      <vt:variant>
        <vt:i4>0</vt:i4>
      </vt:variant>
      <vt:variant>
        <vt:i4>5</vt:i4>
      </vt:variant>
      <vt:variant>
        <vt:lpwstr>http://www.nevo.co.il/Law_word/law17/PROP-1759.pdf</vt:lpwstr>
      </vt:variant>
      <vt:variant>
        <vt:lpwstr/>
      </vt:variant>
      <vt:variant>
        <vt:i4>7864334</vt:i4>
      </vt:variant>
      <vt:variant>
        <vt:i4>798</vt:i4>
      </vt:variant>
      <vt:variant>
        <vt:i4>0</vt:i4>
      </vt:variant>
      <vt:variant>
        <vt:i4>5</vt:i4>
      </vt:variant>
      <vt:variant>
        <vt:lpwstr>http://www.nevo.co.il/Law_word/law14/LAW-1166.pdf</vt:lpwstr>
      </vt:variant>
      <vt:variant>
        <vt:lpwstr/>
      </vt:variant>
      <vt:variant>
        <vt:i4>327801</vt:i4>
      </vt:variant>
      <vt:variant>
        <vt:i4>795</vt:i4>
      </vt:variant>
      <vt:variant>
        <vt:i4>0</vt:i4>
      </vt:variant>
      <vt:variant>
        <vt:i4>5</vt:i4>
      </vt:variant>
      <vt:variant>
        <vt:lpwstr>http://www.nevo.co.il/Law_word/law17/PROP-2468.pdf</vt:lpwstr>
      </vt:variant>
      <vt:variant>
        <vt:lpwstr/>
      </vt:variant>
      <vt:variant>
        <vt:i4>8060938</vt:i4>
      </vt:variant>
      <vt:variant>
        <vt:i4>792</vt:i4>
      </vt:variant>
      <vt:variant>
        <vt:i4>0</vt:i4>
      </vt:variant>
      <vt:variant>
        <vt:i4>5</vt:i4>
      </vt:variant>
      <vt:variant>
        <vt:lpwstr>http://www.nevo.co.il/Law_word/law14/LAW-1556.pdf</vt:lpwstr>
      </vt:variant>
      <vt:variant>
        <vt:lpwstr/>
      </vt:variant>
      <vt:variant>
        <vt:i4>8257551</vt:i4>
      </vt:variant>
      <vt:variant>
        <vt:i4>789</vt:i4>
      </vt:variant>
      <vt:variant>
        <vt:i4>0</vt:i4>
      </vt:variant>
      <vt:variant>
        <vt:i4>5</vt:i4>
      </vt:variant>
      <vt:variant>
        <vt:lpwstr>http://www.nevo.co.il/Law_word/law14/LAW-1600.pdf</vt:lpwstr>
      </vt:variant>
      <vt:variant>
        <vt:lpwstr/>
      </vt:variant>
      <vt:variant>
        <vt:i4>131190</vt:i4>
      </vt:variant>
      <vt:variant>
        <vt:i4>786</vt:i4>
      </vt:variant>
      <vt:variant>
        <vt:i4>0</vt:i4>
      </vt:variant>
      <vt:variant>
        <vt:i4>5</vt:i4>
      </vt:variant>
      <vt:variant>
        <vt:lpwstr>http://www.nevo.co.il/Law_word/law17/PROP-2299.pdf</vt:lpwstr>
      </vt:variant>
      <vt:variant>
        <vt:lpwstr/>
      </vt:variant>
      <vt:variant>
        <vt:i4>7798794</vt:i4>
      </vt:variant>
      <vt:variant>
        <vt:i4>783</vt:i4>
      </vt:variant>
      <vt:variant>
        <vt:i4>0</vt:i4>
      </vt:variant>
      <vt:variant>
        <vt:i4>5</vt:i4>
      </vt:variant>
      <vt:variant>
        <vt:lpwstr>http://www.nevo.co.il/Law_word/law14/LAW-1497.pdf</vt:lpwstr>
      </vt:variant>
      <vt:variant>
        <vt:lpwstr/>
      </vt:variant>
      <vt:variant>
        <vt:i4>327801</vt:i4>
      </vt:variant>
      <vt:variant>
        <vt:i4>780</vt:i4>
      </vt:variant>
      <vt:variant>
        <vt:i4>0</vt:i4>
      </vt:variant>
      <vt:variant>
        <vt:i4>5</vt:i4>
      </vt:variant>
      <vt:variant>
        <vt:lpwstr>http://www.nevo.co.il/Law_word/law17/PROP-2468.pdf</vt:lpwstr>
      </vt:variant>
      <vt:variant>
        <vt:lpwstr/>
      </vt:variant>
      <vt:variant>
        <vt:i4>8060938</vt:i4>
      </vt:variant>
      <vt:variant>
        <vt:i4>777</vt:i4>
      </vt:variant>
      <vt:variant>
        <vt:i4>0</vt:i4>
      </vt:variant>
      <vt:variant>
        <vt:i4>5</vt:i4>
      </vt:variant>
      <vt:variant>
        <vt:lpwstr>http://www.nevo.co.il/Law_word/law14/LAW-1556.pdf</vt:lpwstr>
      </vt:variant>
      <vt:variant>
        <vt:lpwstr/>
      </vt:variant>
      <vt:variant>
        <vt:i4>131195</vt:i4>
      </vt:variant>
      <vt:variant>
        <vt:i4>774</vt:i4>
      </vt:variant>
      <vt:variant>
        <vt:i4>0</vt:i4>
      </vt:variant>
      <vt:variant>
        <vt:i4>5</vt:i4>
      </vt:variant>
      <vt:variant>
        <vt:lpwstr>http://www.nevo.co.il/Law_word/law17/PROP-2249.pdf</vt:lpwstr>
      </vt:variant>
      <vt:variant>
        <vt:lpwstr/>
      </vt:variant>
      <vt:variant>
        <vt:i4>7864324</vt:i4>
      </vt:variant>
      <vt:variant>
        <vt:i4>771</vt:i4>
      </vt:variant>
      <vt:variant>
        <vt:i4>0</vt:i4>
      </vt:variant>
      <vt:variant>
        <vt:i4>5</vt:i4>
      </vt:variant>
      <vt:variant>
        <vt:lpwstr>http://www.nevo.co.il/Law_word/law14/LAW-1469.pdf</vt:lpwstr>
      </vt:variant>
      <vt:variant>
        <vt:lpwstr/>
      </vt:variant>
      <vt:variant>
        <vt:i4>589945</vt:i4>
      </vt:variant>
      <vt:variant>
        <vt:i4>768</vt:i4>
      </vt:variant>
      <vt:variant>
        <vt:i4>0</vt:i4>
      </vt:variant>
      <vt:variant>
        <vt:i4>5</vt:i4>
      </vt:variant>
      <vt:variant>
        <vt:lpwstr>http://www.nevo.co.il/Law_word/law17/PROP-1959.pdf</vt:lpwstr>
      </vt:variant>
      <vt:variant>
        <vt:lpwstr/>
      </vt:variant>
      <vt:variant>
        <vt:i4>7798796</vt:i4>
      </vt:variant>
      <vt:variant>
        <vt:i4>765</vt:i4>
      </vt:variant>
      <vt:variant>
        <vt:i4>0</vt:i4>
      </vt:variant>
      <vt:variant>
        <vt:i4>5</vt:i4>
      </vt:variant>
      <vt:variant>
        <vt:lpwstr>http://www.nevo.co.il/Law_word/law14/LAW-1297.pdf</vt:lpwstr>
      </vt:variant>
      <vt:variant>
        <vt:lpwstr/>
      </vt:variant>
      <vt:variant>
        <vt:i4>589945</vt:i4>
      </vt:variant>
      <vt:variant>
        <vt:i4>762</vt:i4>
      </vt:variant>
      <vt:variant>
        <vt:i4>0</vt:i4>
      </vt:variant>
      <vt:variant>
        <vt:i4>5</vt:i4>
      </vt:variant>
      <vt:variant>
        <vt:lpwstr>http://www.nevo.co.il/Law_word/law17/PROP-1959.pdf</vt:lpwstr>
      </vt:variant>
      <vt:variant>
        <vt:lpwstr/>
      </vt:variant>
      <vt:variant>
        <vt:i4>7798796</vt:i4>
      </vt:variant>
      <vt:variant>
        <vt:i4>759</vt:i4>
      </vt:variant>
      <vt:variant>
        <vt:i4>0</vt:i4>
      </vt:variant>
      <vt:variant>
        <vt:i4>5</vt:i4>
      </vt:variant>
      <vt:variant>
        <vt:lpwstr>http://www.nevo.co.il/Law_word/law14/LAW-1297.pdf</vt:lpwstr>
      </vt:variant>
      <vt:variant>
        <vt:lpwstr/>
      </vt:variant>
      <vt:variant>
        <vt:i4>589945</vt:i4>
      </vt:variant>
      <vt:variant>
        <vt:i4>756</vt:i4>
      </vt:variant>
      <vt:variant>
        <vt:i4>0</vt:i4>
      </vt:variant>
      <vt:variant>
        <vt:i4>5</vt:i4>
      </vt:variant>
      <vt:variant>
        <vt:lpwstr>http://www.nevo.co.il/Law_word/law17/PROP-1656.pdf</vt:lpwstr>
      </vt:variant>
      <vt:variant>
        <vt:lpwstr/>
      </vt:variant>
      <vt:variant>
        <vt:i4>8257546</vt:i4>
      </vt:variant>
      <vt:variant>
        <vt:i4>753</vt:i4>
      </vt:variant>
      <vt:variant>
        <vt:i4>0</vt:i4>
      </vt:variant>
      <vt:variant>
        <vt:i4>5</vt:i4>
      </vt:variant>
      <vt:variant>
        <vt:lpwstr>http://www.nevo.co.il/Law_word/law14/LAW-1102.pdf</vt:lpwstr>
      </vt:variant>
      <vt:variant>
        <vt:lpwstr/>
      </vt:variant>
      <vt:variant>
        <vt:i4>327801</vt:i4>
      </vt:variant>
      <vt:variant>
        <vt:i4>750</vt:i4>
      </vt:variant>
      <vt:variant>
        <vt:i4>0</vt:i4>
      </vt:variant>
      <vt:variant>
        <vt:i4>5</vt:i4>
      </vt:variant>
      <vt:variant>
        <vt:lpwstr>http://www.nevo.co.il/Law_word/law17/PROP-2468.pdf</vt:lpwstr>
      </vt:variant>
      <vt:variant>
        <vt:lpwstr/>
      </vt:variant>
      <vt:variant>
        <vt:i4>8060938</vt:i4>
      </vt:variant>
      <vt:variant>
        <vt:i4>747</vt:i4>
      </vt:variant>
      <vt:variant>
        <vt:i4>0</vt:i4>
      </vt:variant>
      <vt:variant>
        <vt:i4>5</vt:i4>
      </vt:variant>
      <vt:variant>
        <vt:lpwstr>http://www.nevo.co.il/Law_word/law14/LAW-1556.pdf</vt:lpwstr>
      </vt:variant>
      <vt:variant>
        <vt:lpwstr/>
      </vt:variant>
      <vt:variant>
        <vt:i4>458873</vt:i4>
      </vt:variant>
      <vt:variant>
        <vt:i4>744</vt:i4>
      </vt:variant>
      <vt:variant>
        <vt:i4>0</vt:i4>
      </vt:variant>
      <vt:variant>
        <vt:i4>5</vt:i4>
      </vt:variant>
      <vt:variant>
        <vt:lpwstr>http://www.nevo.co.il/Law_word/law17/PROP-1759.pdf</vt:lpwstr>
      </vt:variant>
      <vt:variant>
        <vt:lpwstr/>
      </vt:variant>
      <vt:variant>
        <vt:i4>7864334</vt:i4>
      </vt:variant>
      <vt:variant>
        <vt:i4>741</vt:i4>
      </vt:variant>
      <vt:variant>
        <vt:i4>0</vt:i4>
      </vt:variant>
      <vt:variant>
        <vt:i4>5</vt:i4>
      </vt:variant>
      <vt:variant>
        <vt:lpwstr>http://www.nevo.co.il/Law_word/law14/LAW-1166.pdf</vt:lpwstr>
      </vt:variant>
      <vt:variant>
        <vt:lpwstr/>
      </vt:variant>
      <vt:variant>
        <vt:i4>983161</vt:i4>
      </vt:variant>
      <vt:variant>
        <vt:i4>738</vt:i4>
      </vt:variant>
      <vt:variant>
        <vt:i4>0</vt:i4>
      </vt:variant>
      <vt:variant>
        <vt:i4>5</vt:i4>
      </vt:variant>
      <vt:variant>
        <vt:lpwstr>http://www.nevo.co.il/Law_word/law17/PROP-1553.pdf</vt:lpwstr>
      </vt:variant>
      <vt:variant>
        <vt:lpwstr/>
      </vt:variant>
      <vt:variant>
        <vt:i4>8192015</vt:i4>
      </vt:variant>
      <vt:variant>
        <vt:i4>735</vt:i4>
      </vt:variant>
      <vt:variant>
        <vt:i4>0</vt:i4>
      </vt:variant>
      <vt:variant>
        <vt:i4>5</vt:i4>
      </vt:variant>
      <vt:variant>
        <vt:lpwstr>http://www.nevo.co.il/Law_word/law14/LAW-1036.pdf</vt:lpwstr>
      </vt:variant>
      <vt:variant>
        <vt:lpwstr/>
      </vt:variant>
      <vt:variant>
        <vt:i4>3801112</vt:i4>
      </vt:variant>
      <vt:variant>
        <vt:i4>732</vt:i4>
      </vt:variant>
      <vt:variant>
        <vt:i4>0</vt:i4>
      </vt:variant>
      <vt:variant>
        <vt:i4>5</vt:i4>
      </vt:variant>
      <vt:variant>
        <vt:lpwstr>http://www.nevo.co.il/Law_word/law16/knesset-821.pdf</vt:lpwstr>
      </vt:variant>
      <vt:variant>
        <vt:lpwstr/>
      </vt:variant>
      <vt:variant>
        <vt:i4>8060935</vt:i4>
      </vt:variant>
      <vt:variant>
        <vt:i4>729</vt:i4>
      </vt:variant>
      <vt:variant>
        <vt:i4>0</vt:i4>
      </vt:variant>
      <vt:variant>
        <vt:i4>5</vt:i4>
      </vt:variant>
      <vt:variant>
        <vt:lpwstr>http://www.nevo.co.il/Law_word/law14/law-2769.pdf</vt:lpwstr>
      </vt:variant>
      <vt:variant>
        <vt:lpwstr/>
      </vt:variant>
      <vt:variant>
        <vt:i4>589944</vt:i4>
      </vt:variant>
      <vt:variant>
        <vt:i4>726</vt:i4>
      </vt:variant>
      <vt:variant>
        <vt:i4>0</vt:i4>
      </vt:variant>
      <vt:variant>
        <vt:i4>5</vt:i4>
      </vt:variant>
      <vt:variant>
        <vt:lpwstr>http://www.nevo.co.il/Law_word/law17/PROP-2979.pdf</vt:lpwstr>
      </vt:variant>
      <vt:variant>
        <vt:lpwstr/>
      </vt:variant>
      <vt:variant>
        <vt:i4>7798795</vt:i4>
      </vt:variant>
      <vt:variant>
        <vt:i4>723</vt:i4>
      </vt:variant>
      <vt:variant>
        <vt:i4>0</vt:i4>
      </vt:variant>
      <vt:variant>
        <vt:i4>5</vt:i4>
      </vt:variant>
      <vt:variant>
        <vt:lpwstr>http://www.nevo.co.il/Law_word/law14/LAW-1795.pdf</vt:lpwstr>
      </vt:variant>
      <vt:variant>
        <vt:lpwstr/>
      </vt:variant>
      <vt:variant>
        <vt:i4>589950</vt:i4>
      </vt:variant>
      <vt:variant>
        <vt:i4>720</vt:i4>
      </vt:variant>
      <vt:variant>
        <vt:i4>0</vt:i4>
      </vt:variant>
      <vt:variant>
        <vt:i4>5</vt:i4>
      </vt:variant>
      <vt:variant>
        <vt:lpwstr>http://www.nevo.co.il/Law_word/law17/PROP-2818.pdf</vt:lpwstr>
      </vt:variant>
      <vt:variant>
        <vt:lpwstr/>
      </vt:variant>
      <vt:variant>
        <vt:i4>8323082</vt:i4>
      </vt:variant>
      <vt:variant>
        <vt:i4>717</vt:i4>
      </vt:variant>
      <vt:variant>
        <vt:i4>0</vt:i4>
      </vt:variant>
      <vt:variant>
        <vt:i4>5</vt:i4>
      </vt:variant>
      <vt:variant>
        <vt:lpwstr>http://www.nevo.co.il/Law_word/law14/LAW-1714.pdf</vt:lpwstr>
      </vt:variant>
      <vt:variant>
        <vt:lpwstr/>
      </vt:variant>
      <vt:variant>
        <vt:i4>327801</vt:i4>
      </vt:variant>
      <vt:variant>
        <vt:i4>714</vt:i4>
      </vt:variant>
      <vt:variant>
        <vt:i4>0</vt:i4>
      </vt:variant>
      <vt:variant>
        <vt:i4>5</vt:i4>
      </vt:variant>
      <vt:variant>
        <vt:lpwstr>http://www.nevo.co.il/Law_word/law17/PROP-2468.pdf</vt:lpwstr>
      </vt:variant>
      <vt:variant>
        <vt:lpwstr/>
      </vt:variant>
      <vt:variant>
        <vt:i4>8060938</vt:i4>
      </vt:variant>
      <vt:variant>
        <vt:i4>711</vt:i4>
      </vt:variant>
      <vt:variant>
        <vt:i4>0</vt:i4>
      </vt:variant>
      <vt:variant>
        <vt:i4>5</vt:i4>
      </vt:variant>
      <vt:variant>
        <vt:lpwstr>http://www.nevo.co.il/Law_word/law14/LAW-1556.pdf</vt:lpwstr>
      </vt:variant>
      <vt:variant>
        <vt:lpwstr/>
      </vt:variant>
      <vt:variant>
        <vt:i4>131190</vt:i4>
      </vt:variant>
      <vt:variant>
        <vt:i4>708</vt:i4>
      </vt:variant>
      <vt:variant>
        <vt:i4>0</vt:i4>
      </vt:variant>
      <vt:variant>
        <vt:i4>5</vt:i4>
      </vt:variant>
      <vt:variant>
        <vt:lpwstr>http://www.nevo.co.il/Law_word/law17/PROP-2299.pdf</vt:lpwstr>
      </vt:variant>
      <vt:variant>
        <vt:lpwstr/>
      </vt:variant>
      <vt:variant>
        <vt:i4>7798794</vt:i4>
      </vt:variant>
      <vt:variant>
        <vt:i4>705</vt:i4>
      </vt:variant>
      <vt:variant>
        <vt:i4>0</vt:i4>
      </vt:variant>
      <vt:variant>
        <vt:i4>5</vt:i4>
      </vt:variant>
      <vt:variant>
        <vt:lpwstr>http://www.nevo.co.il/Law_word/law14/LAW-1497.pdf</vt:lpwstr>
      </vt:variant>
      <vt:variant>
        <vt:lpwstr/>
      </vt:variant>
      <vt:variant>
        <vt:i4>589945</vt:i4>
      </vt:variant>
      <vt:variant>
        <vt:i4>702</vt:i4>
      </vt:variant>
      <vt:variant>
        <vt:i4>0</vt:i4>
      </vt:variant>
      <vt:variant>
        <vt:i4>5</vt:i4>
      </vt:variant>
      <vt:variant>
        <vt:lpwstr>http://www.nevo.co.il/Law_word/law17/PROP-1959.pdf</vt:lpwstr>
      </vt:variant>
      <vt:variant>
        <vt:lpwstr/>
      </vt:variant>
      <vt:variant>
        <vt:i4>7798796</vt:i4>
      </vt:variant>
      <vt:variant>
        <vt:i4>699</vt:i4>
      </vt:variant>
      <vt:variant>
        <vt:i4>0</vt:i4>
      </vt:variant>
      <vt:variant>
        <vt:i4>5</vt:i4>
      </vt:variant>
      <vt:variant>
        <vt:lpwstr>http://www.nevo.co.il/Law_word/law14/LAW-1297.pdf</vt:lpwstr>
      </vt:variant>
      <vt:variant>
        <vt:lpwstr/>
      </vt:variant>
      <vt:variant>
        <vt:i4>327801</vt:i4>
      </vt:variant>
      <vt:variant>
        <vt:i4>696</vt:i4>
      </vt:variant>
      <vt:variant>
        <vt:i4>0</vt:i4>
      </vt:variant>
      <vt:variant>
        <vt:i4>5</vt:i4>
      </vt:variant>
      <vt:variant>
        <vt:lpwstr>http://www.nevo.co.il/Law_word/law17/PROP-2468.pdf</vt:lpwstr>
      </vt:variant>
      <vt:variant>
        <vt:lpwstr/>
      </vt:variant>
      <vt:variant>
        <vt:i4>8060938</vt:i4>
      </vt:variant>
      <vt:variant>
        <vt:i4>693</vt:i4>
      </vt:variant>
      <vt:variant>
        <vt:i4>0</vt:i4>
      </vt:variant>
      <vt:variant>
        <vt:i4>5</vt:i4>
      </vt:variant>
      <vt:variant>
        <vt:lpwstr>http://www.nevo.co.il/Law_word/law14/LAW-1556.pdf</vt:lpwstr>
      </vt:variant>
      <vt:variant>
        <vt:lpwstr/>
      </vt:variant>
      <vt:variant>
        <vt:i4>131190</vt:i4>
      </vt:variant>
      <vt:variant>
        <vt:i4>690</vt:i4>
      </vt:variant>
      <vt:variant>
        <vt:i4>0</vt:i4>
      </vt:variant>
      <vt:variant>
        <vt:i4>5</vt:i4>
      </vt:variant>
      <vt:variant>
        <vt:lpwstr>http://www.nevo.co.il/Law_word/law17/PROP-2299.pdf</vt:lpwstr>
      </vt:variant>
      <vt:variant>
        <vt:lpwstr/>
      </vt:variant>
      <vt:variant>
        <vt:i4>7798794</vt:i4>
      </vt:variant>
      <vt:variant>
        <vt:i4>687</vt:i4>
      </vt:variant>
      <vt:variant>
        <vt:i4>0</vt:i4>
      </vt:variant>
      <vt:variant>
        <vt:i4>5</vt:i4>
      </vt:variant>
      <vt:variant>
        <vt:lpwstr>http://www.nevo.co.il/Law_word/law14/LAW-1497.pdf</vt:lpwstr>
      </vt:variant>
      <vt:variant>
        <vt:lpwstr/>
      </vt:variant>
      <vt:variant>
        <vt:i4>458873</vt:i4>
      </vt:variant>
      <vt:variant>
        <vt:i4>684</vt:i4>
      </vt:variant>
      <vt:variant>
        <vt:i4>0</vt:i4>
      </vt:variant>
      <vt:variant>
        <vt:i4>5</vt:i4>
      </vt:variant>
      <vt:variant>
        <vt:lpwstr>http://www.nevo.co.il/Law_word/law17/PROP-1759.pdf</vt:lpwstr>
      </vt:variant>
      <vt:variant>
        <vt:lpwstr/>
      </vt:variant>
      <vt:variant>
        <vt:i4>7864334</vt:i4>
      </vt:variant>
      <vt:variant>
        <vt:i4>681</vt:i4>
      </vt:variant>
      <vt:variant>
        <vt:i4>0</vt:i4>
      </vt:variant>
      <vt:variant>
        <vt:i4>5</vt:i4>
      </vt:variant>
      <vt:variant>
        <vt:lpwstr>http://www.nevo.co.il/Law_word/law14/LAW-1166.pdf</vt:lpwstr>
      </vt:variant>
      <vt:variant>
        <vt:lpwstr/>
      </vt:variant>
      <vt:variant>
        <vt:i4>8192025</vt:i4>
      </vt:variant>
      <vt:variant>
        <vt:i4>678</vt:i4>
      </vt:variant>
      <vt:variant>
        <vt:i4>0</vt:i4>
      </vt:variant>
      <vt:variant>
        <vt:i4>5</vt:i4>
      </vt:variant>
      <vt:variant>
        <vt:lpwstr>https://www.nevo.co.il/Law_word/law06/tak-9922.pdf</vt:lpwstr>
      </vt:variant>
      <vt:variant>
        <vt:lpwstr/>
      </vt:variant>
      <vt:variant>
        <vt:i4>7864346</vt:i4>
      </vt:variant>
      <vt:variant>
        <vt:i4>675</vt:i4>
      </vt:variant>
      <vt:variant>
        <vt:i4>0</vt:i4>
      </vt:variant>
      <vt:variant>
        <vt:i4>5</vt:i4>
      </vt:variant>
      <vt:variant>
        <vt:lpwstr>https://www.nevo.co.il/Law_word/law15/memshala-1384.pdf</vt:lpwstr>
      </vt:variant>
      <vt:variant>
        <vt:lpwstr/>
      </vt:variant>
      <vt:variant>
        <vt:i4>7733279</vt:i4>
      </vt:variant>
      <vt:variant>
        <vt:i4>672</vt:i4>
      </vt:variant>
      <vt:variant>
        <vt:i4>0</vt:i4>
      </vt:variant>
      <vt:variant>
        <vt:i4>5</vt:i4>
      </vt:variant>
      <vt:variant>
        <vt:lpwstr>https://www.nevo.co.il/Law_word/law14/law-2899.pdf</vt:lpwstr>
      </vt:variant>
      <vt:variant>
        <vt:lpwstr/>
      </vt:variant>
      <vt:variant>
        <vt:i4>1114223</vt:i4>
      </vt:variant>
      <vt:variant>
        <vt:i4>669</vt:i4>
      </vt:variant>
      <vt:variant>
        <vt:i4>0</vt:i4>
      </vt:variant>
      <vt:variant>
        <vt:i4>5</vt:i4>
      </vt:variant>
      <vt:variant>
        <vt:lpwstr>http://www.nevo.co.il/Law_word/law15/memshala-1071.pdf</vt:lpwstr>
      </vt:variant>
      <vt:variant>
        <vt:lpwstr/>
      </vt:variant>
      <vt:variant>
        <vt:i4>7667725</vt:i4>
      </vt:variant>
      <vt:variant>
        <vt:i4>666</vt:i4>
      </vt:variant>
      <vt:variant>
        <vt:i4>0</vt:i4>
      </vt:variant>
      <vt:variant>
        <vt:i4>5</vt:i4>
      </vt:variant>
      <vt:variant>
        <vt:lpwstr>http://www.nevo.co.il/Law_word/law14/law-2783.pdf</vt:lpwstr>
      </vt:variant>
      <vt:variant>
        <vt:lpwstr/>
      </vt:variant>
      <vt:variant>
        <vt:i4>589945</vt:i4>
      </vt:variant>
      <vt:variant>
        <vt:i4>663</vt:i4>
      </vt:variant>
      <vt:variant>
        <vt:i4>0</vt:i4>
      </vt:variant>
      <vt:variant>
        <vt:i4>5</vt:i4>
      </vt:variant>
      <vt:variant>
        <vt:lpwstr>http://www.nevo.co.il/Law_word/law17/PROP-1858.pdf</vt:lpwstr>
      </vt:variant>
      <vt:variant>
        <vt:lpwstr/>
      </vt:variant>
      <vt:variant>
        <vt:i4>8192009</vt:i4>
      </vt:variant>
      <vt:variant>
        <vt:i4>660</vt:i4>
      </vt:variant>
      <vt:variant>
        <vt:i4>0</vt:i4>
      </vt:variant>
      <vt:variant>
        <vt:i4>5</vt:i4>
      </vt:variant>
      <vt:variant>
        <vt:lpwstr>http://www.nevo.co.il/Law_word/law14/LAW-1232.pdf</vt:lpwstr>
      </vt:variant>
      <vt:variant>
        <vt:lpwstr/>
      </vt:variant>
      <vt:variant>
        <vt:i4>524413</vt:i4>
      </vt:variant>
      <vt:variant>
        <vt:i4>657</vt:i4>
      </vt:variant>
      <vt:variant>
        <vt:i4>0</vt:i4>
      </vt:variant>
      <vt:variant>
        <vt:i4>5</vt:i4>
      </vt:variant>
      <vt:variant>
        <vt:lpwstr>http://www.nevo.co.il/Law_word/law17/PROP-1514.pdf</vt:lpwstr>
      </vt:variant>
      <vt:variant>
        <vt:lpwstr/>
      </vt:variant>
      <vt:variant>
        <vt:i4>8192008</vt:i4>
      </vt:variant>
      <vt:variant>
        <vt:i4>654</vt:i4>
      </vt:variant>
      <vt:variant>
        <vt:i4>0</vt:i4>
      </vt:variant>
      <vt:variant>
        <vt:i4>5</vt:i4>
      </vt:variant>
      <vt:variant>
        <vt:lpwstr>http://www.nevo.co.il/Law_word/law14/LAW-1031.pdf</vt:lpwstr>
      </vt:variant>
      <vt:variant>
        <vt:lpwstr/>
      </vt:variant>
      <vt:variant>
        <vt:i4>327801</vt:i4>
      </vt:variant>
      <vt:variant>
        <vt:i4>651</vt:i4>
      </vt:variant>
      <vt:variant>
        <vt:i4>0</vt:i4>
      </vt:variant>
      <vt:variant>
        <vt:i4>5</vt:i4>
      </vt:variant>
      <vt:variant>
        <vt:lpwstr>http://www.nevo.co.il/Law_word/law17/PROP-2468.pdf</vt:lpwstr>
      </vt:variant>
      <vt:variant>
        <vt:lpwstr/>
      </vt:variant>
      <vt:variant>
        <vt:i4>8060938</vt:i4>
      </vt:variant>
      <vt:variant>
        <vt:i4>648</vt:i4>
      </vt:variant>
      <vt:variant>
        <vt:i4>0</vt:i4>
      </vt:variant>
      <vt:variant>
        <vt:i4>5</vt:i4>
      </vt:variant>
      <vt:variant>
        <vt:lpwstr>http://www.nevo.co.il/Law_word/law14/LAW-1556.pdf</vt:lpwstr>
      </vt:variant>
      <vt:variant>
        <vt:lpwstr/>
      </vt:variant>
      <vt:variant>
        <vt:i4>6094885</vt:i4>
      </vt:variant>
      <vt:variant>
        <vt:i4>645</vt:i4>
      </vt:variant>
      <vt:variant>
        <vt:i4>0</vt:i4>
      </vt:variant>
      <vt:variant>
        <vt:i4>5</vt:i4>
      </vt:variant>
      <vt:variant>
        <vt:lpwstr>http://www.nevo.co.il/Law_word/law16/KNESSET-25.pdf</vt:lpwstr>
      </vt:variant>
      <vt:variant>
        <vt:lpwstr/>
      </vt:variant>
      <vt:variant>
        <vt:i4>8257537</vt:i4>
      </vt:variant>
      <vt:variant>
        <vt:i4>642</vt:i4>
      </vt:variant>
      <vt:variant>
        <vt:i4>0</vt:i4>
      </vt:variant>
      <vt:variant>
        <vt:i4>5</vt:i4>
      </vt:variant>
      <vt:variant>
        <vt:lpwstr>http://www.nevo.co.il/Law_word/law14/LAW-1901.pdf</vt:lpwstr>
      </vt:variant>
      <vt:variant>
        <vt:lpwstr/>
      </vt:variant>
      <vt:variant>
        <vt:i4>327801</vt:i4>
      </vt:variant>
      <vt:variant>
        <vt:i4>639</vt:i4>
      </vt:variant>
      <vt:variant>
        <vt:i4>0</vt:i4>
      </vt:variant>
      <vt:variant>
        <vt:i4>5</vt:i4>
      </vt:variant>
      <vt:variant>
        <vt:lpwstr>http://www.nevo.co.il/Law_word/law17/PROP-2468.pdf</vt:lpwstr>
      </vt:variant>
      <vt:variant>
        <vt:lpwstr/>
      </vt:variant>
      <vt:variant>
        <vt:i4>8060938</vt:i4>
      </vt:variant>
      <vt:variant>
        <vt:i4>636</vt:i4>
      </vt:variant>
      <vt:variant>
        <vt:i4>0</vt:i4>
      </vt:variant>
      <vt:variant>
        <vt:i4>5</vt:i4>
      </vt:variant>
      <vt:variant>
        <vt:lpwstr>http://www.nevo.co.il/Law_word/law14/LAW-1556.pdf</vt:lpwstr>
      </vt:variant>
      <vt:variant>
        <vt:lpwstr/>
      </vt:variant>
      <vt:variant>
        <vt:i4>589945</vt:i4>
      </vt:variant>
      <vt:variant>
        <vt:i4>633</vt:i4>
      </vt:variant>
      <vt:variant>
        <vt:i4>0</vt:i4>
      </vt:variant>
      <vt:variant>
        <vt:i4>5</vt:i4>
      </vt:variant>
      <vt:variant>
        <vt:lpwstr>http://www.nevo.co.il/Law_word/law17/PROP-1656.pdf</vt:lpwstr>
      </vt:variant>
      <vt:variant>
        <vt:lpwstr/>
      </vt:variant>
      <vt:variant>
        <vt:i4>8257546</vt:i4>
      </vt:variant>
      <vt:variant>
        <vt:i4>630</vt:i4>
      </vt:variant>
      <vt:variant>
        <vt:i4>0</vt:i4>
      </vt:variant>
      <vt:variant>
        <vt:i4>5</vt:i4>
      </vt:variant>
      <vt:variant>
        <vt:lpwstr>http://www.nevo.co.il/Law_word/law14/LAW-1102.pdf</vt:lpwstr>
      </vt:variant>
      <vt:variant>
        <vt:lpwstr/>
      </vt:variant>
      <vt:variant>
        <vt:i4>131190</vt:i4>
      </vt:variant>
      <vt:variant>
        <vt:i4>627</vt:i4>
      </vt:variant>
      <vt:variant>
        <vt:i4>0</vt:i4>
      </vt:variant>
      <vt:variant>
        <vt:i4>5</vt:i4>
      </vt:variant>
      <vt:variant>
        <vt:lpwstr>http://www.nevo.co.il/Law_word/law17/PROP-2299.pdf</vt:lpwstr>
      </vt:variant>
      <vt:variant>
        <vt:lpwstr/>
      </vt:variant>
      <vt:variant>
        <vt:i4>7798794</vt:i4>
      </vt:variant>
      <vt:variant>
        <vt:i4>624</vt:i4>
      </vt:variant>
      <vt:variant>
        <vt:i4>0</vt:i4>
      </vt:variant>
      <vt:variant>
        <vt:i4>5</vt:i4>
      </vt:variant>
      <vt:variant>
        <vt:lpwstr>http://www.nevo.co.il/Law_word/law14/LAW-1497.pdf</vt:lpwstr>
      </vt:variant>
      <vt:variant>
        <vt:lpwstr/>
      </vt:variant>
      <vt:variant>
        <vt:i4>131190</vt:i4>
      </vt:variant>
      <vt:variant>
        <vt:i4>621</vt:i4>
      </vt:variant>
      <vt:variant>
        <vt:i4>0</vt:i4>
      </vt:variant>
      <vt:variant>
        <vt:i4>5</vt:i4>
      </vt:variant>
      <vt:variant>
        <vt:lpwstr>http://www.nevo.co.il/Law_word/law17/PROP-2299.pdf</vt:lpwstr>
      </vt:variant>
      <vt:variant>
        <vt:lpwstr/>
      </vt:variant>
      <vt:variant>
        <vt:i4>7798794</vt:i4>
      </vt:variant>
      <vt:variant>
        <vt:i4>618</vt:i4>
      </vt:variant>
      <vt:variant>
        <vt:i4>0</vt:i4>
      </vt:variant>
      <vt:variant>
        <vt:i4>5</vt:i4>
      </vt:variant>
      <vt:variant>
        <vt:lpwstr>http://www.nevo.co.il/Law_word/law14/LAW-1497.pdf</vt:lpwstr>
      </vt:variant>
      <vt:variant>
        <vt:lpwstr/>
      </vt:variant>
      <vt:variant>
        <vt:i4>8126548</vt:i4>
      </vt:variant>
      <vt:variant>
        <vt:i4>615</vt:i4>
      </vt:variant>
      <vt:variant>
        <vt:i4>0</vt:i4>
      </vt:variant>
      <vt:variant>
        <vt:i4>5</vt:i4>
      </vt:variant>
      <vt:variant>
        <vt:lpwstr>http://www.nevo.co.il/Law_word/law15/memshala-304.pdf</vt:lpwstr>
      </vt:variant>
      <vt:variant>
        <vt:lpwstr/>
      </vt:variant>
      <vt:variant>
        <vt:i4>8192008</vt:i4>
      </vt:variant>
      <vt:variant>
        <vt:i4>612</vt:i4>
      </vt:variant>
      <vt:variant>
        <vt:i4>0</vt:i4>
      </vt:variant>
      <vt:variant>
        <vt:i4>5</vt:i4>
      </vt:variant>
      <vt:variant>
        <vt:lpwstr>http://www.nevo.co.il/Law_word/law14/law-2100.pdf</vt:lpwstr>
      </vt:variant>
      <vt:variant>
        <vt:lpwstr/>
      </vt:variant>
      <vt:variant>
        <vt:i4>327801</vt:i4>
      </vt:variant>
      <vt:variant>
        <vt:i4>609</vt:i4>
      </vt:variant>
      <vt:variant>
        <vt:i4>0</vt:i4>
      </vt:variant>
      <vt:variant>
        <vt:i4>5</vt:i4>
      </vt:variant>
      <vt:variant>
        <vt:lpwstr>http://www.nevo.co.il/Law_word/law17/PROP-2468.pdf</vt:lpwstr>
      </vt:variant>
      <vt:variant>
        <vt:lpwstr/>
      </vt:variant>
      <vt:variant>
        <vt:i4>8060938</vt:i4>
      </vt:variant>
      <vt:variant>
        <vt:i4>606</vt:i4>
      </vt:variant>
      <vt:variant>
        <vt:i4>0</vt:i4>
      </vt:variant>
      <vt:variant>
        <vt:i4>5</vt:i4>
      </vt:variant>
      <vt:variant>
        <vt:lpwstr>http://www.nevo.co.il/Law_word/law14/LAW-1556.pdf</vt:lpwstr>
      </vt:variant>
      <vt:variant>
        <vt:lpwstr/>
      </vt:variant>
      <vt:variant>
        <vt:i4>131190</vt:i4>
      </vt:variant>
      <vt:variant>
        <vt:i4>603</vt:i4>
      </vt:variant>
      <vt:variant>
        <vt:i4>0</vt:i4>
      </vt:variant>
      <vt:variant>
        <vt:i4>5</vt:i4>
      </vt:variant>
      <vt:variant>
        <vt:lpwstr>http://www.nevo.co.il/Law_word/law17/PROP-2299.pdf</vt:lpwstr>
      </vt:variant>
      <vt:variant>
        <vt:lpwstr/>
      </vt:variant>
      <vt:variant>
        <vt:i4>7798794</vt:i4>
      </vt:variant>
      <vt:variant>
        <vt:i4>600</vt:i4>
      </vt:variant>
      <vt:variant>
        <vt:i4>0</vt:i4>
      </vt:variant>
      <vt:variant>
        <vt:i4>5</vt:i4>
      </vt:variant>
      <vt:variant>
        <vt:lpwstr>http://www.nevo.co.il/Law_word/law14/LAW-1497.pdf</vt:lpwstr>
      </vt:variant>
      <vt:variant>
        <vt:lpwstr/>
      </vt:variant>
      <vt:variant>
        <vt:i4>327801</vt:i4>
      </vt:variant>
      <vt:variant>
        <vt:i4>597</vt:i4>
      </vt:variant>
      <vt:variant>
        <vt:i4>0</vt:i4>
      </vt:variant>
      <vt:variant>
        <vt:i4>5</vt:i4>
      </vt:variant>
      <vt:variant>
        <vt:lpwstr>http://www.nevo.co.il/Law_word/law17/PROP-2468.pdf</vt:lpwstr>
      </vt:variant>
      <vt:variant>
        <vt:lpwstr/>
      </vt:variant>
      <vt:variant>
        <vt:i4>8060938</vt:i4>
      </vt:variant>
      <vt:variant>
        <vt:i4>594</vt:i4>
      </vt:variant>
      <vt:variant>
        <vt:i4>0</vt:i4>
      </vt:variant>
      <vt:variant>
        <vt:i4>5</vt:i4>
      </vt:variant>
      <vt:variant>
        <vt:lpwstr>http://www.nevo.co.il/Law_word/law14/LAW-1556.pdf</vt:lpwstr>
      </vt:variant>
      <vt:variant>
        <vt:lpwstr/>
      </vt:variant>
      <vt:variant>
        <vt:i4>131190</vt:i4>
      </vt:variant>
      <vt:variant>
        <vt:i4>591</vt:i4>
      </vt:variant>
      <vt:variant>
        <vt:i4>0</vt:i4>
      </vt:variant>
      <vt:variant>
        <vt:i4>5</vt:i4>
      </vt:variant>
      <vt:variant>
        <vt:lpwstr>http://www.nevo.co.il/Law_word/law17/PROP-2299.pdf</vt:lpwstr>
      </vt:variant>
      <vt:variant>
        <vt:lpwstr/>
      </vt:variant>
      <vt:variant>
        <vt:i4>7798794</vt:i4>
      </vt:variant>
      <vt:variant>
        <vt:i4>588</vt:i4>
      </vt:variant>
      <vt:variant>
        <vt:i4>0</vt:i4>
      </vt:variant>
      <vt:variant>
        <vt:i4>5</vt:i4>
      </vt:variant>
      <vt:variant>
        <vt:lpwstr>http://www.nevo.co.il/Law_word/law14/LAW-1497.pdf</vt:lpwstr>
      </vt:variant>
      <vt:variant>
        <vt:lpwstr/>
      </vt:variant>
      <vt:variant>
        <vt:i4>327801</vt:i4>
      </vt:variant>
      <vt:variant>
        <vt:i4>585</vt:i4>
      </vt:variant>
      <vt:variant>
        <vt:i4>0</vt:i4>
      </vt:variant>
      <vt:variant>
        <vt:i4>5</vt:i4>
      </vt:variant>
      <vt:variant>
        <vt:lpwstr>http://www.nevo.co.il/Law_word/law17/PROP-2468.pdf</vt:lpwstr>
      </vt:variant>
      <vt:variant>
        <vt:lpwstr/>
      </vt:variant>
      <vt:variant>
        <vt:i4>8060938</vt:i4>
      </vt:variant>
      <vt:variant>
        <vt:i4>582</vt:i4>
      </vt:variant>
      <vt:variant>
        <vt:i4>0</vt:i4>
      </vt:variant>
      <vt:variant>
        <vt:i4>5</vt:i4>
      </vt:variant>
      <vt:variant>
        <vt:lpwstr>http://www.nevo.co.il/Law_word/law14/LAW-1556.pdf</vt:lpwstr>
      </vt:variant>
      <vt:variant>
        <vt:lpwstr/>
      </vt:variant>
      <vt:variant>
        <vt:i4>131190</vt:i4>
      </vt:variant>
      <vt:variant>
        <vt:i4>579</vt:i4>
      </vt:variant>
      <vt:variant>
        <vt:i4>0</vt:i4>
      </vt:variant>
      <vt:variant>
        <vt:i4>5</vt:i4>
      </vt:variant>
      <vt:variant>
        <vt:lpwstr>http://www.nevo.co.il/Law_word/law17/PROP-2299.pdf</vt:lpwstr>
      </vt:variant>
      <vt:variant>
        <vt:lpwstr/>
      </vt:variant>
      <vt:variant>
        <vt:i4>7798794</vt:i4>
      </vt:variant>
      <vt:variant>
        <vt:i4>576</vt:i4>
      </vt:variant>
      <vt:variant>
        <vt:i4>0</vt:i4>
      </vt:variant>
      <vt:variant>
        <vt:i4>5</vt:i4>
      </vt:variant>
      <vt:variant>
        <vt:lpwstr>http://www.nevo.co.il/Law_word/law14/LAW-1497.pdf</vt:lpwstr>
      </vt:variant>
      <vt:variant>
        <vt:lpwstr/>
      </vt:variant>
      <vt:variant>
        <vt:i4>327801</vt:i4>
      </vt:variant>
      <vt:variant>
        <vt:i4>573</vt:i4>
      </vt:variant>
      <vt:variant>
        <vt:i4>0</vt:i4>
      </vt:variant>
      <vt:variant>
        <vt:i4>5</vt:i4>
      </vt:variant>
      <vt:variant>
        <vt:lpwstr>http://www.nevo.co.il/Law_word/law17/PROP-2468.pdf</vt:lpwstr>
      </vt:variant>
      <vt:variant>
        <vt:lpwstr/>
      </vt:variant>
      <vt:variant>
        <vt:i4>8060938</vt:i4>
      </vt:variant>
      <vt:variant>
        <vt:i4>570</vt:i4>
      </vt:variant>
      <vt:variant>
        <vt:i4>0</vt:i4>
      </vt:variant>
      <vt:variant>
        <vt:i4>5</vt:i4>
      </vt:variant>
      <vt:variant>
        <vt:lpwstr>http://www.nevo.co.il/Law_word/law14/LAW-1556.pdf</vt:lpwstr>
      </vt:variant>
      <vt:variant>
        <vt:lpwstr/>
      </vt:variant>
      <vt:variant>
        <vt:i4>131190</vt:i4>
      </vt:variant>
      <vt:variant>
        <vt:i4>567</vt:i4>
      </vt:variant>
      <vt:variant>
        <vt:i4>0</vt:i4>
      </vt:variant>
      <vt:variant>
        <vt:i4>5</vt:i4>
      </vt:variant>
      <vt:variant>
        <vt:lpwstr>http://www.nevo.co.il/Law_word/law17/PROP-2299.pdf</vt:lpwstr>
      </vt:variant>
      <vt:variant>
        <vt:lpwstr/>
      </vt:variant>
      <vt:variant>
        <vt:i4>7798794</vt:i4>
      </vt:variant>
      <vt:variant>
        <vt:i4>564</vt:i4>
      </vt:variant>
      <vt:variant>
        <vt:i4>0</vt:i4>
      </vt:variant>
      <vt:variant>
        <vt:i4>5</vt:i4>
      </vt:variant>
      <vt:variant>
        <vt:lpwstr>http://www.nevo.co.il/Law_word/law14/LAW-1497.pdf</vt:lpwstr>
      </vt:variant>
      <vt:variant>
        <vt:lpwstr/>
      </vt:variant>
      <vt:variant>
        <vt:i4>65654</vt:i4>
      </vt:variant>
      <vt:variant>
        <vt:i4>561</vt:i4>
      </vt:variant>
      <vt:variant>
        <vt:i4>0</vt:i4>
      </vt:variant>
      <vt:variant>
        <vt:i4>5</vt:i4>
      </vt:variant>
      <vt:variant>
        <vt:lpwstr>http://www.nevo.co.il/Law_word/law17/PROP-2098.pdf</vt:lpwstr>
      </vt:variant>
      <vt:variant>
        <vt:lpwstr/>
      </vt:variant>
      <vt:variant>
        <vt:i4>7733260</vt:i4>
      </vt:variant>
      <vt:variant>
        <vt:i4>558</vt:i4>
      </vt:variant>
      <vt:variant>
        <vt:i4>0</vt:i4>
      </vt:variant>
      <vt:variant>
        <vt:i4>5</vt:i4>
      </vt:variant>
      <vt:variant>
        <vt:lpwstr>http://www.nevo.co.il/Law_word/law14/LAW-1481.pdf</vt:lpwstr>
      </vt:variant>
      <vt:variant>
        <vt:lpwstr/>
      </vt:variant>
      <vt:variant>
        <vt:i4>589945</vt:i4>
      </vt:variant>
      <vt:variant>
        <vt:i4>555</vt:i4>
      </vt:variant>
      <vt:variant>
        <vt:i4>0</vt:i4>
      </vt:variant>
      <vt:variant>
        <vt:i4>5</vt:i4>
      </vt:variant>
      <vt:variant>
        <vt:lpwstr>http://www.nevo.co.il/Law_word/law17/PROP-1858.pdf</vt:lpwstr>
      </vt:variant>
      <vt:variant>
        <vt:lpwstr/>
      </vt:variant>
      <vt:variant>
        <vt:i4>8192009</vt:i4>
      </vt:variant>
      <vt:variant>
        <vt:i4>552</vt:i4>
      </vt:variant>
      <vt:variant>
        <vt:i4>0</vt:i4>
      </vt:variant>
      <vt:variant>
        <vt:i4>5</vt:i4>
      </vt:variant>
      <vt:variant>
        <vt:lpwstr>http://www.nevo.co.il/Law_word/law14/LAW-1232.pdf</vt:lpwstr>
      </vt:variant>
      <vt:variant>
        <vt:lpwstr/>
      </vt:variant>
      <vt:variant>
        <vt:i4>983161</vt:i4>
      </vt:variant>
      <vt:variant>
        <vt:i4>549</vt:i4>
      </vt:variant>
      <vt:variant>
        <vt:i4>0</vt:i4>
      </vt:variant>
      <vt:variant>
        <vt:i4>5</vt:i4>
      </vt:variant>
      <vt:variant>
        <vt:lpwstr>http://www.nevo.co.il/Law_word/law17/PROP-1553.pdf</vt:lpwstr>
      </vt:variant>
      <vt:variant>
        <vt:lpwstr/>
      </vt:variant>
      <vt:variant>
        <vt:i4>8192015</vt:i4>
      </vt:variant>
      <vt:variant>
        <vt:i4>546</vt:i4>
      </vt:variant>
      <vt:variant>
        <vt:i4>0</vt:i4>
      </vt:variant>
      <vt:variant>
        <vt:i4>5</vt:i4>
      </vt:variant>
      <vt:variant>
        <vt:lpwstr>http://www.nevo.co.il/Law_word/law14/LAW-1036.pdf</vt:lpwstr>
      </vt:variant>
      <vt:variant>
        <vt:lpwstr/>
      </vt:variant>
      <vt:variant>
        <vt:i4>983161</vt:i4>
      </vt:variant>
      <vt:variant>
        <vt:i4>543</vt:i4>
      </vt:variant>
      <vt:variant>
        <vt:i4>0</vt:i4>
      </vt:variant>
      <vt:variant>
        <vt:i4>5</vt:i4>
      </vt:variant>
      <vt:variant>
        <vt:lpwstr>http://www.nevo.co.il/Law_word/law17/PROP-1157.pdf</vt:lpwstr>
      </vt:variant>
      <vt:variant>
        <vt:lpwstr/>
      </vt:variant>
      <vt:variant>
        <vt:i4>7864327</vt:i4>
      </vt:variant>
      <vt:variant>
        <vt:i4>540</vt:i4>
      </vt:variant>
      <vt:variant>
        <vt:i4>0</vt:i4>
      </vt:variant>
      <vt:variant>
        <vt:i4>5</vt:i4>
      </vt:variant>
      <vt:variant>
        <vt:lpwstr>http://www.nevo.co.il/Law_word/law14/LAW-0779.pdf</vt:lpwstr>
      </vt:variant>
      <vt:variant>
        <vt:lpwstr/>
      </vt:variant>
      <vt:variant>
        <vt:i4>131190</vt:i4>
      </vt:variant>
      <vt:variant>
        <vt:i4>537</vt:i4>
      </vt:variant>
      <vt:variant>
        <vt:i4>0</vt:i4>
      </vt:variant>
      <vt:variant>
        <vt:i4>5</vt:i4>
      </vt:variant>
      <vt:variant>
        <vt:lpwstr>http://www.nevo.co.il/Law_word/law17/PROP-2299.pdf</vt:lpwstr>
      </vt:variant>
      <vt:variant>
        <vt:lpwstr/>
      </vt:variant>
      <vt:variant>
        <vt:i4>7798794</vt:i4>
      </vt:variant>
      <vt:variant>
        <vt:i4>534</vt:i4>
      </vt:variant>
      <vt:variant>
        <vt:i4>0</vt:i4>
      </vt:variant>
      <vt:variant>
        <vt:i4>5</vt:i4>
      </vt:variant>
      <vt:variant>
        <vt:lpwstr>http://www.nevo.co.il/Law_word/law14/LAW-1497.pdf</vt:lpwstr>
      </vt:variant>
      <vt:variant>
        <vt:lpwstr/>
      </vt:variant>
      <vt:variant>
        <vt:i4>131190</vt:i4>
      </vt:variant>
      <vt:variant>
        <vt:i4>531</vt:i4>
      </vt:variant>
      <vt:variant>
        <vt:i4>0</vt:i4>
      </vt:variant>
      <vt:variant>
        <vt:i4>5</vt:i4>
      </vt:variant>
      <vt:variant>
        <vt:lpwstr>http://www.nevo.co.il/Law_word/law17/PROP-2299.pdf</vt:lpwstr>
      </vt:variant>
      <vt:variant>
        <vt:lpwstr/>
      </vt:variant>
      <vt:variant>
        <vt:i4>7798794</vt:i4>
      </vt:variant>
      <vt:variant>
        <vt:i4>528</vt:i4>
      </vt:variant>
      <vt:variant>
        <vt:i4>0</vt:i4>
      </vt:variant>
      <vt:variant>
        <vt:i4>5</vt:i4>
      </vt:variant>
      <vt:variant>
        <vt:lpwstr>http://www.nevo.co.il/Law_word/law14/LAW-1497.pdf</vt:lpwstr>
      </vt:variant>
      <vt:variant>
        <vt:lpwstr/>
      </vt:variant>
      <vt:variant>
        <vt:i4>131190</vt:i4>
      </vt:variant>
      <vt:variant>
        <vt:i4>525</vt:i4>
      </vt:variant>
      <vt:variant>
        <vt:i4>0</vt:i4>
      </vt:variant>
      <vt:variant>
        <vt:i4>5</vt:i4>
      </vt:variant>
      <vt:variant>
        <vt:lpwstr>http://www.nevo.co.il/Law_word/law17/PROP-2299.pdf</vt:lpwstr>
      </vt:variant>
      <vt:variant>
        <vt:lpwstr/>
      </vt:variant>
      <vt:variant>
        <vt:i4>7798794</vt:i4>
      </vt:variant>
      <vt:variant>
        <vt:i4>522</vt:i4>
      </vt:variant>
      <vt:variant>
        <vt:i4>0</vt:i4>
      </vt:variant>
      <vt:variant>
        <vt:i4>5</vt:i4>
      </vt:variant>
      <vt:variant>
        <vt:lpwstr>http://www.nevo.co.il/Law_word/law14/LAW-1497.pdf</vt:lpwstr>
      </vt:variant>
      <vt:variant>
        <vt:lpwstr/>
      </vt:variant>
      <vt:variant>
        <vt:i4>327801</vt:i4>
      </vt:variant>
      <vt:variant>
        <vt:i4>519</vt:i4>
      </vt:variant>
      <vt:variant>
        <vt:i4>0</vt:i4>
      </vt:variant>
      <vt:variant>
        <vt:i4>5</vt:i4>
      </vt:variant>
      <vt:variant>
        <vt:lpwstr>http://www.nevo.co.il/Law_word/law17/PROP-2468.pdf</vt:lpwstr>
      </vt:variant>
      <vt:variant>
        <vt:lpwstr/>
      </vt:variant>
      <vt:variant>
        <vt:i4>8060938</vt:i4>
      </vt:variant>
      <vt:variant>
        <vt:i4>516</vt:i4>
      </vt:variant>
      <vt:variant>
        <vt:i4>0</vt:i4>
      </vt:variant>
      <vt:variant>
        <vt:i4>5</vt:i4>
      </vt:variant>
      <vt:variant>
        <vt:lpwstr>http://www.nevo.co.il/Law_word/law14/LAW-1556.pdf</vt:lpwstr>
      </vt:variant>
      <vt:variant>
        <vt:lpwstr/>
      </vt:variant>
      <vt:variant>
        <vt:i4>131190</vt:i4>
      </vt:variant>
      <vt:variant>
        <vt:i4>513</vt:i4>
      </vt:variant>
      <vt:variant>
        <vt:i4>0</vt:i4>
      </vt:variant>
      <vt:variant>
        <vt:i4>5</vt:i4>
      </vt:variant>
      <vt:variant>
        <vt:lpwstr>http://www.nevo.co.il/Law_word/law17/PROP-2299.pdf</vt:lpwstr>
      </vt:variant>
      <vt:variant>
        <vt:lpwstr/>
      </vt:variant>
      <vt:variant>
        <vt:i4>7798794</vt:i4>
      </vt:variant>
      <vt:variant>
        <vt:i4>510</vt:i4>
      </vt:variant>
      <vt:variant>
        <vt:i4>0</vt:i4>
      </vt:variant>
      <vt:variant>
        <vt:i4>5</vt:i4>
      </vt:variant>
      <vt:variant>
        <vt:lpwstr>http://www.nevo.co.il/Law_word/law14/LAW-1497.pdf</vt:lpwstr>
      </vt:variant>
      <vt:variant>
        <vt:lpwstr/>
      </vt:variant>
      <vt:variant>
        <vt:i4>327801</vt:i4>
      </vt:variant>
      <vt:variant>
        <vt:i4>507</vt:i4>
      </vt:variant>
      <vt:variant>
        <vt:i4>0</vt:i4>
      </vt:variant>
      <vt:variant>
        <vt:i4>5</vt:i4>
      </vt:variant>
      <vt:variant>
        <vt:lpwstr>http://www.nevo.co.il/Law_word/law17/PROP-2468.pdf</vt:lpwstr>
      </vt:variant>
      <vt:variant>
        <vt:lpwstr/>
      </vt:variant>
      <vt:variant>
        <vt:i4>8060938</vt:i4>
      </vt:variant>
      <vt:variant>
        <vt:i4>504</vt:i4>
      </vt:variant>
      <vt:variant>
        <vt:i4>0</vt:i4>
      </vt:variant>
      <vt:variant>
        <vt:i4>5</vt:i4>
      </vt:variant>
      <vt:variant>
        <vt:lpwstr>http://www.nevo.co.il/Law_word/law14/LAW-1556.pdf</vt:lpwstr>
      </vt:variant>
      <vt:variant>
        <vt:lpwstr/>
      </vt:variant>
      <vt:variant>
        <vt:i4>131190</vt:i4>
      </vt:variant>
      <vt:variant>
        <vt:i4>501</vt:i4>
      </vt:variant>
      <vt:variant>
        <vt:i4>0</vt:i4>
      </vt:variant>
      <vt:variant>
        <vt:i4>5</vt:i4>
      </vt:variant>
      <vt:variant>
        <vt:lpwstr>http://www.nevo.co.il/Law_word/law17/PROP-2299.pdf</vt:lpwstr>
      </vt:variant>
      <vt:variant>
        <vt:lpwstr/>
      </vt:variant>
      <vt:variant>
        <vt:i4>7798794</vt:i4>
      </vt:variant>
      <vt:variant>
        <vt:i4>498</vt:i4>
      </vt:variant>
      <vt:variant>
        <vt:i4>0</vt:i4>
      </vt:variant>
      <vt:variant>
        <vt:i4>5</vt:i4>
      </vt:variant>
      <vt:variant>
        <vt:lpwstr>http://www.nevo.co.il/Law_word/law14/LAW-1497.pdf</vt:lpwstr>
      </vt:variant>
      <vt:variant>
        <vt:lpwstr/>
      </vt:variant>
      <vt:variant>
        <vt:i4>327801</vt:i4>
      </vt:variant>
      <vt:variant>
        <vt:i4>495</vt:i4>
      </vt:variant>
      <vt:variant>
        <vt:i4>0</vt:i4>
      </vt:variant>
      <vt:variant>
        <vt:i4>5</vt:i4>
      </vt:variant>
      <vt:variant>
        <vt:lpwstr>http://www.nevo.co.il/Law_word/law17/PROP-2468.pdf</vt:lpwstr>
      </vt:variant>
      <vt:variant>
        <vt:lpwstr/>
      </vt:variant>
      <vt:variant>
        <vt:i4>8060938</vt:i4>
      </vt:variant>
      <vt:variant>
        <vt:i4>492</vt:i4>
      </vt:variant>
      <vt:variant>
        <vt:i4>0</vt:i4>
      </vt:variant>
      <vt:variant>
        <vt:i4>5</vt:i4>
      </vt:variant>
      <vt:variant>
        <vt:lpwstr>http://www.nevo.co.il/Law_word/law14/LAW-1556.pdf</vt:lpwstr>
      </vt:variant>
      <vt:variant>
        <vt:lpwstr/>
      </vt:variant>
      <vt:variant>
        <vt:i4>131190</vt:i4>
      </vt:variant>
      <vt:variant>
        <vt:i4>489</vt:i4>
      </vt:variant>
      <vt:variant>
        <vt:i4>0</vt:i4>
      </vt:variant>
      <vt:variant>
        <vt:i4>5</vt:i4>
      </vt:variant>
      <vt:variant>
        <vt:lpwstr>http://www.nevo.co.il/Law_word/law17/PROP-2299.pdf</vt:lpwstr>
      </vt:variant>
      <vt:variant>
        <vt:lpwstr/>
      </vt:variant>
      <vt:variant>
        <vt:i4>7798794</vt:i4>
      </vt:variant>
      <vt:variant>
        <vt:i4>486</vt:i4>
      </vt:variant>
      <vt:variant>
        <vt:i4>0</vt:i4>
      </vt:variant>
      <vt:variant>
        <vt:i4>5</vt:i4>
      </vt:variant>
      <vt:variant>
        <vt:lpwstr>http://www.nevo.co.il/Law_word/law14/LAW-1497.pdf</vt:lpwstr>
      </vt:variant>
      <vt:variant>
        <vt:lpwstr/>
      </vt:variant>
      <vt:variant>
        <vt:i4>8126548</vt:i4>
      </vt:variant>
      <vt:variant>
        <vt:i4>483</vt:i4>
      </vt:variant>
      <vt:variant>
        <vt:i4>0</vt:i4>
      </vt:variant>
      <vt:variant>
        <vt:i4>5</vt:i4>
      </vt:variant>
      <vt:variant>
        <vt:lpwstr>http://www.nevo.co.il/Law_word/law15/memshala-304.pdf</vt:lpwstr>
      </vt:variant>
      <vt:variant>
        <vt:lpwstr/>
      </vt:variant>
      <vt:variant>
        <vt:i4>8192008</vt:i4>
      </vt:variant>
      <vt:variant>
        <vt:i4>480</vt:i4>
      </vt:variant>
      <vt:variant>
        <vt:i4>0</vt:i4>
      </vt:variant>
      <vt:variant>
        <vt:i4>5</vt:i4>
      </vt:variant>
      <vt:variant>
        <vt:lpwstr>http://www.nevo.co.il/Law_word/law14/law-2100.pdf</vt:lpwstr>
      </vt:variant>
      <vt:variant>
        <vt:lpwstr/>
      </vt:variant>
      <vt:variant>
        <vt:i4>327801</vt:i4>
      </vt:variant>
      <vt:variant>
        <vt:i4>477</vt:i4>
      </vt:variant>
      <vt:variant>
        <vt:i4>0</vt:i4>
      </vt:variant>
      <vt:variant>
        <vt:i4>5</vt:i4>
      </vt:variant>
      <vt:variant>
        <vt:lpwstr>http://www.nevo.co.il/Law_word/law17/PROP-2468.pdf</vt:lpwstr>
      </vt:variant>
      <vt:variant>
        <vt:lpwstr/>
      </vt:variant>
      <vt:variant>
        <vt:i4>8060938</vt:i4>
      </vt:variant>
      <vt:variant>
        <vt:i4>474</vt:i4>
      </vt:variant>
      <vt:variant>
        <vt:i4>0</vt:i4>
      </vt:variant>
      <vt:variant>
        <vt:i4>5</vt:i4>
      </vt:variant>
      <vt:variant>
        <vt:lpwstr>http://www.nevo.co.il/Law_word/law14/LAW-1556.pdf</vt:lpwstr>
      </vt:variant>
      <vt:variant>
        <vt:lpwstr/>
      </vt:variant>
      <vt:variant>
        <vt:i4>131190</vt:i4>
      </vt:variant>
      <vt:variant>
        <vt:i4>471</vt:i4>
      </vt:variant>
      <vt:variant>
        <vt:i4>0</vt:i4>
      </vt:variant>
      <vt:variant>
        <vt:i4>5</vt:i4>
      </vt:variant>
      <vt:variant>
        <vt:lpwstr>http://www.nevo.co.il/Law_word/law17/PROP-2299.pdf</vt:lpwstr>
      </vt:variant>
      <vt:variant>
        <vt:lpwstr/>
      </vt:variant>
      <vt:variant>
        <vt:i4>7798794</vt:i4>
      </vt:variant>
      <vt:variant>
        <vt:i4>468</vt:i4>
      </vt:variant>
      <vt:variant>
        <vt:i4>0</vt:i4>
      </vt:variant>
      <vt:variant>
        <vt:i4>5</vt:i4>
      </vt:variant>
      <vt:variant>
        <vt:lpwstr>http://www.nevo.co.il/Law_word/law14/LAW-1497.pdf</vt:lpwstr>
      </vt:variant>
      <vt:variant>
        <vt:lpwstr/>
      </vt:variant>
      <vt:variant>
        <vt:i4>131190</vt:i4>
      </vt:variant>
      <vt:variant>
        <vt:i4>465</vt:i4>
      </vt:variant>
      <vt:variant>
        <vt:i4>0</vt:i4>
      </vt:variant>
      <vt:variant>
        <vt:i4>5</vt:i4>
      </vt:variant>
      <vt:variant>
        <vt:lpwstr>http://www.nevo.co.il/Law_word/law17/PROP-2299.pdf</vt:lpwstr>
      </vt:variant>
      <vt:variant>
        <vt:lpwstr/>
      </vt:variant>
      <vt:variant>
        <vt:i4>7798794</vt:i4>
      </vt:variant>
      <vt:variant>
        <vt:i4>462</vt:i4>
      </vt:variant>
      <vt:variant>
        <vt:i4>0</vt:i4>
      </vt:variant>
      <vt:variant>
        <vt:i4>5</vt:i4>
      </vt:variant>
      <vt:variant>
        <vt:lpwstr>http://www.nevo.co.il/Law_word/law14/LAW-1497.pdf</vt:lpwstr>
      </vt:variant>
      <vt:variant>
        <vt:lpwstr/>
      </vt:variant>
      <vt:variant>
        <vt:i4>8126548</vt:i4>
      </vt:variant>
      <vt:variant>
        <vt:i4>459</vt:i4>
      </vt:variant>
      <vt:variant>
        <vt:i4>0</vt:i4>
      </vt:variant>
      <vt:variant>
        <vt:i4>5</vt:i4>
      </vt:variant>
      <vt:variant>
        <vt:lpwstr>http://www.nevo.co.il/Law_word/law15/memshala-304.pdf</vt:lpwstr>
      </vt:variant>
      <vt:variant>
        <vt:lpwstr/>
      </vt:variant>
      <vt:variant>
        <vt:i4>8192008</vt:i4>
      </vt:variant>
      <vt:variant>
        <vt:i4>456</vt:i4>
      </vt:variant>
      <vt:variant>
        <vt:i4>0</vt:i4>
      </vt:variant>
      <vt:variant>
        <vt:i4>5</vt:i4>
      </vt:variant>
      <vt:variant>
        <vt:lpwstr>http://www.nevo.co.il/Law_word/law14/law-2100.pdf</vt:lpwstr>
      </vt:variant>
      <vt:variant>
        <vt:lpwstr/>
      </vt:variant>
      <vt:variant>
        <vt:i4>327801</vt:i4>
      </vt:variant>
      <vt:variant>
        <vt:i4>453</vt:i4>
      </vt:variant>
      <vt:variant>
        <vt:i4>0</vt:i4>
      </vt:variant>
      <vt:variant>
        <vt:i4>5</vt:i4>
      </vt:variant>
      <vt:variant>
        <vt:lpwstr>http://www.nevo.co.il/Law_word/law17/PROP-2468.pdf</vt:lpwstr>
      </vt:variant>
      <vt:variant>
        <vt:lpwstr/>
      </vt:variant>
      <vt:variant>
        <vt:i4>8060938</vt:i4>
      </vt:variant>
      <vt:variant>
        <vt:i4>450</vt:i4>
      </vt:variant>
      <vt:variant>
        <vt:i4>0</vt:i4>
      </vt:variant>
      <vt:variant>
        <vt:i4>5</vt:i4>
      </vt:variant>
      <vt:variant>
        <vt:lpwstr>http://www.nevo.co.il/Law_word/law14/LAW-1556.pdf</vt:lpwstr>
      </vt:variant>
      <vt:variant>
        <vt:lpwstr/>
      </vt:variant>
      <vt:variant>
        <vt:i4>131190</vt:i4>
      </vt:variant>
      <vt:variant>
        <vt:i4>447</vt:i4>
      </vt:variant>
      <vt:variant>
        <vt:i4>0</vt:i4>
      </vt:variant>
      <vt:variant>
        <vt:i4>5</vt:i4>
      </vt:variant>
      <vt:variant>
        <vt:lpwstr>http://www.nevo.co.il/Law_word/law17/PROP-2299.pdf</vt:lpwstr>
      </vt:variant>
      <vt:variant>
        <vt:lpwstr/>
      </vt:variant>
      <vt:variant>
        <vt:i4>7798794</vt:i4>
      </vt:variant>
      <vt:variant>
        <vt:i4>444</vt:i4>
      </vt:variant>
      <vt:variant>
        <vt:i4>0</vt:i4>
      </vt:variant>
      <vt:variant>
        <vt:i4>5</vt:i4>
      </vt:variant>
      <vt:variant>
        <vt:lpwstr>http://www.nevo.co.il/Law_word/law14/LAW-1497.pdf</vt:lpwstr>
      </vt:variant>
      <vt:variant>
        <vt:lpwstr/>
      </vt:variant>
      <vt:variant>
        <vt:i4>589945</vt:i4>
      </vt:variant>
      <vt:variant>
        <vt:i4>441</vt:i4>
      </vt:variant>
      <vt:variant>
        <vt:i4>0</vt:i4>
      </vt:variant>
      <vt:variant>
        <vt:i4>5</vt:i4>
      </vt:variant>
      <vt:variant>
        <vt:lpwstr>http://www.nevo.co.il/Law_word/law17/PROP-1656.pdf</vt:lpwstr>
      </vt:variant>
      <vt:variant>
        <vt:lpwstr/>
      </vt:variant>
      <vt:variant>
        <vt:i4>8257546</vt:i4>
      </vt:variant>
      <vt:variant>
        <vt:i4>438</vt:i4>
      </vt:variant>
      <vt:variant>
        <vt:i4>0</vt:i4>
      </vt:variant>
      <vt:variant>
        <vt:i4>5</vt:i4>
      </vt:variant>
      <vt:variant>
        <vt:lpwstr>http://www.nevo.co.il/Law_word/law14/LAW-1102.pdf</vt:lpwstr>
      </vt:variant>
      <vt:variant>
        <vt:lpwstr/>
      </vt:variant>
      <vt:variant>
        <vt:i4>983161</vt:i4>
      </vt:variant>
      <vt:variant>
        <vt:i4>435</vt:i4>
      </vt:variant>
      <vt:variant>
        <vt:i4>0</vt:i4>
      </vt:variant>
      <vt:variant>
        <vt:i4>5</vt:i4>
      </vt:variant>
      <vt:variant>
        <vt:lpwstr>http://www.nevo.co.il/Law_word/law17/PROP-1553.pdf</vt:lpwstr>
      </vt:variant>
      <vt:variant>
        <vt:lpwstr/>
      </vt:variant>
      <vt:variant>
        <vt:i4>8192015</vt:i4>
      </vt:variant>
      <vt:variant>
        <vt:i4>432</vt:i4>
      </vt:variant>
      <vt:variant>
        <vt:i4>0</vt:i4>
      </vt:variant>
      <vt:variant>
        <vt:i4>5</vt:i4>
      </vt:variant>
      <vt:variant>
        <vt:lpwstr>http://www.nevo.co.il/Law_word/law14/LAW-1036.pdf</vt:lpwstr>
      </vt:variant>
      <vt:variant>
        <vt:lpwstr/>
      </vt:variant>
      <vt:variant>
        <vt:i4>786557</vt:i4>
      </vt:variant>
      <vt:variant>
        <vt:i4>429</vt:i4>
      </vt:variant>
      <vt:variant>
        <vt:i4>0</vt:i4>
      </vt:variant>
      <vt:variant>
        <vt:i4>5</vt:i4>
      </vt:variant>
      <vt:variant>
        <vt:lpwstr>http://www.nevo.co.il/Law_word/law17/PROP-1316.pdf</vt:lpwstr>
      </vt:variant>
      <vt:variant>
        <vt:lpwstr/>
      </vt:variant>
      <vt:variant>
        <vt:i4>7798785</vt:i4>
      </vt:variant>
      <vt:variant>
        <vt:i4>426</vt:i4>
      </vt:variant>
      <vt:variant>
        <vt:i4>0</vt:i4>
      </vt:variant>
      <vt:variant>
        <vt:i4>5</vt:i4>
      </vt:variant>
      <vt:variant>
        <vt:lpwstr>http://www.nevo.co.il/Law_word/law14/LAW-0880.pdf</vt:lpwstr>
      </vt:variant>
      <vt:variant>
        <vt:lpwstr/>
      </vt:variant>
      <vt:variant>
        <vt:i4>131190</vt:i4>
      </vt:variant>
      <vt:variant>
        <vt:i4>423</vt:i4>
      </vt:variant>
      <vt:variant>
        <vt:i4>0</vt:i4>
      </vt:variant>
      <vt:variant>
        <vt:i4>5</vt:i4>
      </vt:variant>
      <vt:variant>
        <vt:lpwstr>http://www.nevo.co.il/Law_word/law17/PROP-2299.pdf</vt:lpwstr>
      </vt:variant>
      <vt:variant>
        <vt:lpwstr/>
      </vt:variant>
      <vt:variant>
        <vt:i4>7798794</vt:i4>
      </vt:variant>
      <vt:variant>
        <vt:i4>420</vt:i4>
      </vt:variant>
      <vt:variant>
        <vt:i4>0</vt:i4>
      </vt:variant>
      <vt:variant>
        <vt:i4>5</vt:i4>
      </vt:variant>
      <vt:variant>
        <vt:lpwstr>http://www.nevo.co.il/Law_word/law14/LAW-1497.pdf</vt:lpwstr>
      </vt:variant>
      <vt:variant>
        <vt:lpwstr/>
      </vt:variant>
      <vt:variant>
        <vt:i4>7864322</vt:i4>
      </vt:variant>
      <vt:variant>
        <vt:i4>417</vt:i4>
      </vt:variant>
      <vt:variant>
        <vt:i4>0</vt:i4>
      </vt:variant>
      <vt:variant>
        <vt:i4>5</vt:i4>
      </vt:variant>
      <vt:variant>
        <vt:lpwstr>https://www.nevo.co.il/law_html/law15/memshala-1589.pdf</vt:lpwstr>
      </vt:variant>
      <vt:variant>
        <vt:lpwstr/>
      </vt:variant>
      <vt:variant>
        <vt:i4>7536645</vt:i4>
      </vt:variant>
      <vt:variant>
        <vt:i4>414</vt:i4>
      </vt:variant>
      <vt:variant>
        <vt:i4>0</vt:i4>
      </vt:variant>
      <vt:variant>
        <vt:i4>5</vt:i4>
      </vt:variant>
      <vt:variant>
        <vt:lpwstr>https://www.nevo.co.il/law_html/law14/law-3014.pdf</vt:lpwstr>
      </vt:variant>
      <vt:variant>
        <vt:lpwstr/>
      </vt:variant>
      <vt:variant>
        <vt:i4>1310827</vt:i4>
      </vt:variant>
      <vt:variant>
        <vt:i4>411</vt:i4>
      </vt:variant>
      <vt:variant>
        <vt:i4>0</vt:i4>
      </vt:variant>
      <vt:variant>
        <vt:i4>5</vt:i4>
      </vt:variant>
      <vt:variant>
        <vt:lpwstr>http://www.nevo.co.il/Law_word/law15/memshala-1135.pdf</vt:lpwstr>
      </vt:variant>
      <vt:variant>
        <vt:lpwstr/>
      </vt:variant>
      <vt:variant>
        <vt:i4>7602194</vt:i4>
      </vt:variant>
      <vt:variant>
        <vt:i4>408</vt:i4>
      </vt:variant>
      <vt:variant>
        <vt:i4>0</vt:i4>
      </vt:variant>
      <vt:variant>
        <vt:i4>5</vt:i4>
      </vt:variant>
      <vt:variant>
        <vt:lpwstr>https://www.nevo.co.il/law_word/law14/law-2645.pdf</vt:lpwstr>
      </vt:variant>
      <vt:variant>
        <vt:lpwstr/>
      </vt:variant>
      <vt:variant>
        <vt:i4>7667796</vt:i4>
      </vt:variant>
      <vt:variant>
        <vt:i4>405</vt:i4>
      </vt:variant>
      <vt:variant>
        <vt:i4>0</vt:i4>
      </vt:variant>
      <vt:variant>
        <vt:i4>5</vt:i4>
      </vt:variant>
      <vt:variant>
        <vt:lpwstr>http://www.nevo.co.il/Law_word/law15/memshala-691.pdf</vt:lpwstr>
      </vt:variant>
      <vt:variant>
        <vt:lpwstr/>
      </vt:variant>
      <vt:variant>
        <vt:i4>7405584</vt:i4>
      </vt:variant>
      <vt:variant>
        <vt:i4>402</vt:i4>
      </vt:variant>
      <vt:variant>
        <vt:i4>0</vt:i4>
      </vt:variant>
      <vt:variant>
        <vt:i4>5</vt:i4>
      </vt:variant>
      <vt:variant>
        <vt:lpwstr>https://www.nevo.co.il/law_word/law14/law-2365.pdf</vt:lpwstr>
      </vt:variant>
      <vt:variant>
        <vt:lpwstr/>
      </vt:variant>
      <vt:variant>
        <vt:i4>8126548</vt:i4>
      </vt:variant>
      <vt:variant>
        <vt:i4>399</vt:i4>
      </vt:variant>
      <vt:variant>
        <vt:i4>0</vt:i4>
      </vt:variant>
      <vt:variant>
        <vt:i4>5</vt:i4>
      </vt:variant>
      <vt:variant>
        <vt:lpwstr>http://www.nevo.co.il/Law_word/law15/memshala-304.pdf</vt:lpwstr>
      </vt:variant>
      <vt:variant>
        <vt:lpwstr/>
      </vt:variant>
      <vt:variant>
        <vt:i4>8192008</vt:i4>
      </vt:variant>
      <vt:variant>
        <vt:i4>396</vt:i4>
      </vt:variant>
      <vt:variant>
        <vt:i4>0</vt:i4>
      </vt:variant>
      <vt:variant>
        <vt:i4>5</vt:i4>
      </vt:variant>
      <vt:variant>
        <vt:lpwstr>http://www.nevo.co.il/Law_word/law14/law-2100.pdf</vt:lpwstr>
      </vt:variant>
      <vt:variant>
        <vt:lpwstr/>
      </vt:variant>
      <vt:variant>
        <vt:i4>786559</vt:i4>
      </vt:variant>
      <vt:variant>
        <vt:i4>393</vt:i4>
      </vt:variant>
      <vt:variant>
        <vt:i4>0</vt:i4>
      </vt:variant>
      <vt:variant>
        <vt:i4>5</vt:i4>
      </vt:variant>
      <vt:variant>
        <vt:lpwstr>http://www.nevo.co.il/Law_word/law17/PROP-3114.pdf</vt:lpwstr>
      </vt:variant>
      <vt:variant>
        <vt:lpwstr/>
      </vt:variant>
      <vt:variant>
        <vt:i4>8060930</vt:i4>
      </vt:variant>
      <vt:variant>
        <vt:i4>390</vt:i4>
      </vt:variant>
      <vt:variant>
        <vt:i4>0</vt:i4>
      </vt:variant>
      <vt:variant>
        <vt:i4>5</vt:i4>
      </vt:variant>
      <vt:variant>
        <vt:lpwstr>http://www.nevo.co.il/Law_word/law14/LAW-1853.pdf</vt:lpwstr>
      </vt:variant>
      <vt:variant>
        <vt:lpwstr/>
      </vt:variant>
      <vt:variant>
        <vt:i4>589950</vt:i4>
      </vt:variant>
      <vt:variant>
        <vt:i4>387</vt:i4>
      </vt:variant>
      <vt:variant>
        <vt:i4>0</vt:i4>
      </vt:variant>
      <vt:variant>
        <vt:i4>5</vt:i4>
      </vt:variant>
      <vt:variant>
        <vt:lpwstr>http://www.nevo.co.il/Law_word/law17/PROP-2818.pdf</vt:lpwstr>
      </vt:variant>
      <vt:variant>
        <vt:lpwstr/>
      </vt:variant>
      <vt:variant>
        <vt:i4>8323082</vt:i4>
      </vt:variant>
      <vt:variant>
        <vt:i4>384</vt:i4>
      </vt:variant>
      <vt:variant>
        <vt:i4>0</vt:i4>
      </vt:variant>
      <vt:variant>
        <vt:i4>5</vt:i4>
      </vt:variant>
      <vt:variant>
        <vt:lpwstr>http://www.nevo.co.il/Law_word/law14/LAW-1714.pdf</vt:lpwstr>
      </vt:variant>
      <vt:variant>
        <vt:lpwstr/>
      </vt:variant>
      <vt:variant>
        <vt:i4>131190</vt:i4>
      </vt:variant>
      <vt:variant>
        <vt:i4>381</vt:i4>
      </vt:variant>
      <vt:variant>
        <vt:i4>0</vt:i4>
      </vt:variant>
      <vt:variant>
        <vt:i4>5</vt:i4>
      </vt:variant>
      <vt:variant>
        <vt:lpwstr>http://www.nevo.co.il/Law_word/law17/PROP-2299.pdf</vt:lpwstr>
      </vt:variant>
      <vt:variant>
        <vt:lpwstr/>
      </vt:variant>
      <vt:variant>
        <vt:i4>7798794</vt:i4>
      </vt:variant>
      <vt:variant>
        <vt:i4>378</vt:i4>
      </vt:variant>
      <vt:variant>
        <vt:i4>0</vt:i4>
      </vt:variant>
      <vt:variant>
        <vt:i4>5</vt:i4>
      </vt:variant>
      <vt:variant>
        <vt:lpwstr>http://www.nevo.co.il/Law_word/law14/LAW-1497.pdf</vt:lpwstr>
      </vt:variant>
      <vt:variant>
        <vt:lpwstr/>
      </vt:variant>
      <vt:variant>
        <vt:i4>589949</vt:i4>
      </vt:variant>
      <vt:variant>
        <vt:i4>375</vt:i4>
      </vt:variant>
      <vt:variant>
        <vt:i4>0</vt:i4>
      </vt:variant>
      <vt:variant>
        <vt:i4>5</vt:i4>
      </vt:variant>
      <vt:variant>
        <vt:lpwstr>http://www.nevo.co.il/Law_word/law17/PROP-2222.pdf</vt:lpwstr>
      </vt:variant>
      <vt:variant>
        <vt:lpwstr/>
      </vt:variant>
      <vt:variant>
        <vt:i4>7995401</vt:i4>
      </vt:variant>
      <vt:variant>
        <vt:i4>372</vt:i4>
      </vt:variant>
      <vt:variant>
        <vt:i4>0</vt:i4>
      </vt:variant>
      <vt:variant>
        <vt:i4>5</vt:i4>
      </vt:variant>
      <vt:variant>
        <vt:lpwstr>http://www.nevo.co.il/Law_word/law14/LAW-1444.pdf</vt:lpwstr>
      </vt:variant>
      <vt:variant>
        <vt:lpwstr/>
      </vt:variant>
      <vt:variant>
        <vt:i4>65655</vt:i4>
      </vt:variant>
      <vt:variant>
        <vt:i4>369</vt:i4>
      </vt:variant>
      <vt:variant>
        <vt:i4>0</vt:i4>
      </vt:variant>
      <vt:variant>
        <vt:i4>5</vt:i4>
      </vt:variant>
      <vt:variant>
        <vt:lpwstr>http://www.nevo.co.il/Law_word/law17/PROP-2088.pdf</vt:lpwstr>
      </vt:variant>
      <vt:variant>
        <vt:lpwstr/>
      </vt:variant>
      <vt:variant>
        <vt:i4>7929871</vt:i4>
      </vt:variant>
      <vt:variant>
        <vt:i4>366</vt:i4>
      </vt:variant>
      <vt:variant>
        <vt:i4>0</vt:i4>
      </vt:variant>
      <vt:variant>
        <vt:i4>5</vt:i4>
      </vt:variant>
      <vt:variant>
        <vt:lpwstr>http://www.nevo.co.il/Law_word/law14/LAW-1375.pdf</vt:lpwstr>
      </vt:variant>
      <vt:variant>
        <vt:lpwstr/>
      </vt:variant>
      <vt:variant>
        <vt:i4>589945</vt:i4>
      </vt:variant>
      <vt:variant>
        <vt:i4>363</vt:i4>
      </vt:variant>
      <vt:variant>
        <vt:i4>0</vt:i4>
      </vt:variant>
      <vt:variant>
        <vt:i4>5</vt:i4>
      </vt:variant>
      <vt:variant>
        <vt:lpwstr>http://www.nevo.co.il/Law_word/law17/PROP-1959.pdf</vt:lpwstr>
      </vt:variant>
      <vt:variant>
        <vt:lpwstr/>
      </vt:variant>
      <vt:variant>
        <vt:i4>7798796</vt:i4>
      </vt:variant>
      <vt:variant>
        <vt:i4>360</vt:i4>
      </vt:variant>
      <vt:variant>
        <vt:i4>0</vt:i4>
      </vt:variant>
      <vt:variant>
        <vt:i4>5</vt:i4>
      </vt:variant>
      <vt:variant>
        <vt:lpwstr>http://www.nevo.co.il/Law_word/law14/LAW-1297.pdf</vt:lpwstr>
      </vt:variant>
      <vt:variant>
        <vt:lpwstr/>
      </vt:variant>
      <vt:variant>
        <vt:i4>589945</vt:i4>
      </vt:variant>
      <vt:variant>
        <vt:i4>357</vt:i4>
      </vt:variant>
      <vt:variant>
        <vt:i4>0</vt:i4>
      </vt:variant>
      <vt:variant>
        <vt:i4>5</vt:i4>
      </vt:variant>
      <vt:variant>
        <vt:lpwstr>http://www.nevo.co.il/Law_word/law17/PROP-1858.pdf</vt:lpwstr>
      </vt:variant>
      <vt:variant>
        <vt:lpwstr/>
      </vt:variant>
      <vt:variant>
        <vt:i4>8192009</vt:i4>
      </vt:variant>
      <vt:variant>
        <vt:i4>354</vt:i4>
      </vt:variant>
      <vt:variant>
        <vt:i4>0</vt:i4>
      </vt:variant>
      <vt:variant>
        <vt:i4>5</vt:i4>
      </vt:variant>
      <vt:variant>
        <vt:lpwstr>http://www.nevo.co.il/Law_word/law14/LAW-1232.pdf</vt:lpwstr>
      </vt:variant>
      <vt:variant>
        <vt:lpwstr/>
      </vt:variant>
      <vt:variant>
        <vt:i4>458873</vt:i4>
      </vt:variant>
      <vt:variant>
        <vt:i4>351</vt:i4>
      </vt:variant>
      <vt:variant>
        <vt:i4>0</vt:i4>
      </vt:variant>
      <vt:variant>
        <vt:i4>5</vt:i4>
      </vt:variant>
      <vt:variant>
        <vt:lpwstr>http://www.nevo.co.il/Law_word/law17/PROP-1759.pdf</vt:lpwstr>
      </vt:variant>
      <vt:variant>
        <vt:lpwstr/>
      </vt:variant>
      <vt:variant>
        <vt:i4>7864334</vt:i4>
      </vt:variant>
      <vt:variant>
        <vt:i4>348</vt:i4>
      </vt:variant>
      <vt:variant>
        <vt:i4>0</vt:i4>
      </vt:variant>
      <vt:variant>
        <vt:i4>5</vt:i4>
      </vt:variant>
      <vt:variant>
        <vt:lpwstr>http://www.nevo.co.il/Law_word/law14/LAW-1166.pdf</vt:lpwstr>
      </vt:variant>
      <vt:variant>
        <vt:lpwstr/>
      </vt:variant>
      <vt:variant>
        <vt:i4>589945</vt:i4>
      </vt:variant>
      <vt:variant>
        <vt:i4>345</vt:i4>
      </vt:variant>
      <vt:variant>
        <vt:i4>0</vt:i4>
      </vt:variant>
      <vt:variant>
        <vt:i4>5</vt:i4>
      </vt:variant>
      <vt:variant>
        <vt:lpwstr>http://www.nevo.co.il/Law_word/law17/PROP-1656.pdf</vt:lpwstr>
      </vt:variant>
      <vt:variant>
        <vt:lpwstr/>
      </vt:variant>
      <vt:variant>
        <vt:i4>8257546</vt:i4>
      </vt:variant>
      <vt:variant>
        <vt:i4>342</vt:i4>
      </vt:variant>
      <vt:variant>
        <vt:i4>0</vt:i4>
      </vt:variant>
      <vt:variant>
        <vt:i4>5</vt:i4>
      </vt:variant>
      <vt:variant>
        <vt:lpwstr>http://www.nevo.co.il/Law_word/law14/LAW-1102.pdf</vt:lpwstr>
      </vt:variant>
      <vt:variant>
        <vt:lpwstr/>
      </vt:variant>
      <vt:variant>
        <vt:i4>983161</vt:i4>
      </vt:variant>
      <vt:variant>
        <vt:i4>339</vt:i4>
      </vt:variant>
      <vt:variant>
        <vt:i4>0</vt:i4>
      </vt:variant>
      <vt:variant>
        <vt:i4>5</vt:i4>
      </vt:variant>
      <vt:variant>
        <vt:lpwstr>http://www.nevo.co.il/Law_word/law17/PROP-1553.pdf</vt:lpwstr>
      </vt:variant>
      <vt:variant>
        <vt:lpwstr/>
      </vt:variant>
      <vt:variant>
        <vt:i4>8192015</vt:i4>
      </vt:variant>
      <vt:variant>
        <vt:i4>336</vt:i4>
      </vt:variant>
      <vt:variant>
        <vt:i4>0</vt:i4>
      </vt:variant>
      <vt:variant>
        <vt:i4>5</vt:i4>
      </vt:variant>
      <vt:variant>
        <vt:lpwstr>http://www.nevo.co.il/Law_word/law14/LAW-1036.pdf</vt:lpwstr>
      </vt:variant>
      <vt:variant>
        <vt:lpwstr/>
      </vt:variant>
      <vt:variant>
        <vt:i4>786559</vt:i4>
      </vt:variant>
      <vt:variant>
        <vt:i4>333</vt:i4>
      </vt:variant>
      <vt:variant>
        <vt:i4>0</vt:i4>
      </vt:variant>
      <vt:variant>
        <vt:i4>5</vt:i4>
      </vt:variant>
      <vt:variant>
        <vt:lpwstr>http://www.nevo.co.il/Law_word/law17/PROP-1431.pdf</vt:lpwstr>
      </vt:variant>
      <vt:variant>
        <vt:lpwstr/>
      </vt:variant>
      <vt:variant>
        <vt:i4>7995397</vt:i4>
      </vt:variant>
      <vt:variant>
        <vt:i4>330</vt:i4>
      </vt:variant>
      <vt:variant>
        <vt:i4>0</vt:i4>
      </vt:variant>
      <vt:variant>
        <vt:i4>5</vt:i4>
      </vt:variant>
      <vt:variant>
        <vt:lpwstr>http://www.nevo.co.il/Law_word/law14/LAW-0955.pdf</vt:lpwstr>
      </vt:variant>
      <vt:variant>
        <vt:lpwstr/>
      </vt:variant>
      <vt:variant>
        <vt:i4>786557</vt:i4>
      </vt:variant>
      <vt:variant>
        <vt:i4>327</vt:i4>
      </vt:variant>
      <vt:variant>
        <vt:i4>0</vt:i4>
      </vt:variant>
      <vt:variant>
        <vt:i4>5</vt:i4>
      </vt:variant>
      <vt:variant>
        <vt:lpwstr>http://www.nevo.co.il/Law_word/law17/PROP-1316.pdf</vt:lpwstr>
      </vt:variant>
      <vt:variant>
        <vt:lpwstr/>
      </vt:variant>
      <vt:variant>
        <vt:i4>7798785</vt:i4>
      </vt:variant>
      <vt:variant>
        <vt:i4>324</vt:i4>
      </vt:variant>
      <vt:variant>
        <vt:i4>0</vt:i4>
      </vt:variant>
      <vt:variant>
        <vt:i4>5</vt:i4>
      </vt:variant>
      <vt:variant>
        <vt:lpwstr>http://www.nevo.co.il/Law_word/law14/LAW-0880.pdf</vt:lpwstr>
      </vt:variant>
      <vt:variant>
        <vt:lpwstr/>
      </vt:variant>
      <vt:variant>
        <vt:i4>589944</vt:i4>
      </vt:variant>
      <vt:variant>
        <vt:i4>321</vt:i4>
      </vt:variant>
      <vt:variant>
        <vt:i4>0</vt:i4>
      </vt:variant>
      <vt:variant>
        <vt:i4>5</vt:i4>
      </vt:variant>
      <vt:variant>
        <vt:lpwstr>http://www.nevo.co.il/Law_word/law17/PROP-1242.pdf</vt:lpwstr>
      </vt:variant>
      <vt:variant>
        <vt:lpwstr/>
      </vt:variant>
      <vt:variant>
        <vt:i4>8323080</vt:i4>
      </vt:variant>
      <vt:variant>
        <vt:i4>318</vt:i4>
      </vt:variant>
      <vt:variant>
        <vt:i4>0</vt:i4>
      </vt:variant>
      <vt:variant>
        <vt:i4>5</vt:i4>
      </vt:variant>
      <vt:variant>
        <vt:lpwstr>http://www.nevo.co.il/Law_word/law14/LAW-0809.pdf</vt:lpwstr>
      </vt:variant>
      <vt:variant>
        <vt:lpwstr/>
      </vt:variant>
      <vt:variant>
        <vt:i4>65653</vt:i4>
      </vt:variant>
      <vt:variant>
        <vt:i4>315</vt:i4>
      </vt:variant>
      <vt:variant>
        <vt:i4>0</vt:i4>
      </vt:variant>
      <vt:variant>
        <vt:i4>5</vt:i4>
      </vt:variant>
      <vt:variant>
        <vt:lpwstr>http://www.nevo.co.il/Law_word/law17/PROP-1098.pdf</vt:lpwstr>
      </vt:variant>
      <vt:variant>
        <vt:lpwstr/>
      </vt:variant>
      <vt:variant>
        <vt:i4>8192009</vt:i4>
      </vt:variant>
      <vt:variant>
        <vt:i4>312</vt:i4>
      </vt:variant>
      <vt:variant>
        <vt:i4>0</vt:i4>
      </vt:variant>
      <vt:variant>
        <vt:i4>5</vt:i4>
      </vt:variant>
      <vt:variant>
        <vt:lpwstr>http://www.nevo.co.il/Law_word/law14/LAW-0727.pdf</vt:lpwstr>
      </vt:variant>
      <vt:variant>
        <vt:lpwstr/>
      </vt:variant>
      <vt:variant>
        <vt:i4>983166</vt:i4>
      </vt:variant>
      <vt:variant>
        <vt:i4>309</vt:i4>
      </vt:variant>
      <vt:variant>
        <vt:i4>0</vt:i4>
      </vt:variant>
      <vt:variant>
        <vt:i4>5</vt:i4>
      </vt:variant>
      <vt:variant>
        <vt:lpwstr>http://www.nevo.co.il/Law_word/law17/PROP-1026.pdf</vt:lpwstr>
      </vt:variant>
      <vt:variant>
        <vt:lpwstr/>
      </vt:variant>
      <vt:variant>
        <vt:i4>7864329</vt:i4>
      </vt:variant>
      <vt:variant>
        <vt:i4>306</vt:i4>
      </vt:variant>
      <vt:variant>
        <vt:i4>0</vt:i4>
      </vt:variant>
      <vt:variant>
        <vt:i4>5</vt:i4>
      </vt:variant>
      <vt:variant>
        <vt:lpwstr>http://www.nevo.co.il/Law_word/law14/LAW-0676.pdf</vt:lpwstr>
      </vt:variant>
      <vt:variant>
        <vt:lpwstr/>
      </vt:variant>
      <vt:variant>
        <vt:i4>65658</vt:i4>
      </vt:variant>
      <vt:variant>
        <vt:i4>303</vt:i4>
      </vt:variant>
      <vt:variant>
        <vt:i4>0</vt:i4>
      </vt:variant>
      <vt:variant>
        <vt:i4>5</vt:i4>
      </vt:variant>
      <vt:variant>
        <vt:lpwstr>http://www.nevo.co.il/Law_word/law17/PROP-0971.pdf</vt:lpwstr>
      </vt:variant>
      <vt:variant>
        <vt:lpwstr/>
      </vt:variant>
      <vt:variant>
        <vt:i4>8060939</vt:i4>
      </vt:variant>
      <vt:variant>
        <vt:i4>300</vt:i4>
      </vt:variant>
      <vt:variant>
        <vt:i4>0</vt:i4>
      </vt:variant>
      <vt:variant>
        <vt:i4>5</vt:i4>
      </vt:variant>
      <vt:variant>
        <vt:lpwstr>http://www.nevo.co.il/Law_word/law14/LAW-0644.pdf</vt:lpwstr>
      </vt:variant>
      <vt:variant>
        <vt:lpwstr/>
      </vt:variant>
      <vt:variant>
        <vt:i4>327805</vt:i4>
      </vt:variant>
      <vt:variant>
        <vt:i4>297</vt:i4>
      </vt:variant>
      <vt:variant>
        <vt:i4>0</vt:i4>
      </vt:variant>
      <vt:variant>
        <vt:i4>5</vt:i4>
      </vt:variant>
      <vt:variant>
        <vt:lpwstr>http://www.nevo.co.il/Law_word/law17/PROP-0905.pdf</vt:lpwstr>
      </vt:variant>
      <vt:variant>
        <vt:lpwstr/>
      </vt:variant>
      <vt:variant>
        <vt:i4>8257549</vt:i4>
      </vt:variant>
      <vt:variant>
        <vt:i4>294</vt:i4>
      </vt:variant>
      <vt:variant>
        <vt:i4>0</vt:i4>
      </vt:variant>
      <vt:variant>
        <vt:i4>5</vt:i4>
      </vt:variant>
      <vt:variant>
        <vt:lpwstr>http://www.nevo.co.il/Law_word/law14/LAW-0612.pdf</vt:lpwstr>
      </vt:variant>
      <vt:variant>
        <vt:lpwstr/>
      </vt:variant>
      <vt:variant>
        <vt:i4>123</vt:i4>
      </vt:variant>
      <vt:variant>
        <vt:i4>291</vt:i4>
      </vt:variant>
      <vt:variant>
        <vt:i4>0</vt:i4>
      </vt:variant>
      <vt:variant>
        <vt:i4>5</vt:i4>
      </vt:variant>
      <vt:variant>
        <vt:lpwstr>http://www.nevo.co.il/Law_word/law17/PROP-0861.pdf</vt:lpwstr>
      </vt:variant>
      <vt:variant>
        <vt:lpwstr/>
      </vt:variant>
      <vt:variant>
        <vt:i4>7798796</vt:i4>
      </vt:variant>
      <vt:variant>
        <vt:i4>288</vt:i4>
      </vt:variant>
      <vt:variant>
        <vt:i4>0</vt:i4>
      </vt:variant>
      <vt:variant>
        <vt:i4>5</vt:i4>
      </vt:variant>
      <vt:variant>
        <vt:lpwstr>http://www.nevo.co.il/Law_word/law14/LAW-0580.pdf</vt:lpwstr>
      </vt:variant>
      <vt:variant>
        <vt:lpwstr/>
      </vt:variant>
      <vt:variant>
        <vt:i4>393332</vt:i4>
      </vt:variant>
      <vt:variant>
        <vt:i4>285</vt:i4>
      </vt:variant>
      <vt:variant>
        <vt:i4>0</vt:i4>
      </vt:variant>
      <vt:variant>
        <vt:i4>5</vt:i4>
      </vt:variant>
      <vt:variant>
        <vt:lpwstr>http://www.nevo.co.il/Law_word/law17/PROP-0798.pdf</vt:lpwstr>
      </vt:variant>
      <vt:variant>
        <vt:lpwstr/>
      </vt:variant>
      <vt:variant>
        <vt:i4>8060932</vt:i4>
      </vt:variant>
      <vt:variant>
        <vt:i4>282</vt:i4>
      </vt:variant>
      <vt:variant>
        <vt:i4>0</vt:i4>
      </vt:variant>
      <vt:variant>
        <vt:i4>5</vt:i4>
      </vt:variant>
      <vt:variant>
        <vt:lpwstr>http://www.nevo.co.il/Law_word/law14/LAW-0548.pdf</vt:lpwstr>
      </vt:variant>
      <vt:variant>
        <vt:lpwstr/>
      </vt:variant>
      <vt:variant>
        <vt:i4>589945</vt:i4>
      </vt:variant>
      <vt:variant>
        <vt:i4>279</vt:i4>
      </vt:variant>
      <vt:variant>
        <vt:i4>0</vt:i4>
      </vt:variant>
      <vt:variant>
        <vt:i4>5</vt:i4>
      </vt:variant>
      <vt:variant>
        <vt:lpwstr>http://www.nevo.co.il/Law_word/law17/PROP-1656.pdf</vt:lpwstr>
      </vt:variant>
      <vt:variant>
        <vt:lpwstr/>
      </vt:variant>
      <vt:variant>
        <vt:i4>8257546</vt:i4>
      </vt:variant>
      <vt:variant>
        <vt:i4>276</vt:i4>
      </vt:variant>
      <vt:variant>
        <vt:i4>0</vt:i4>
      </vt:variant>
      <vt:variant>
        <vt:i4>5</vt:i4>
      </vt:variant>
      <vt:variant>
        <vt:lpwstr>http://www.nevo.co.il/Law_word/law14/LAW-1102.pdf</vt:lpwstr>
      </vt:variant>
      <vt:variant>
        <vt:lpwstr/>
      </vt:variant>
      <vt:variant>
        <vt:i4>983161</vt:i4>
      </vt:variant>
      <vt:variant>
        <vt:i4>273</vt:i4>
      </vt:variant>
      <vt:variant>
        <vt:i4>0</vt:i4>
      </vt:variant>
      <vt:variant>
        <vt:i4>5</vt:i4>
      </vt:variant>
      <vt:variant>
        <vt:lpwstr>http://www.nevo.co.il/Law_word/law17/PROP-1553.pdf</vt:lpwstr>
      </vt:variant>
      <vt:variant>
        <vt:lpwstr/>
      </vt:variant>
      <vt:variant>
        <vt:i4>8192015</vt:i4>
      </vt:variant>
      <vt:variant>
        <vt:i4>270</vt:i4>
      </vt:variant>
      <vt:variant>
        <vt:i4>0</vt:i4>
      </vt:variant>
      <vt:variant>
        <vt:i4>5</vt:i4>
      </vt:variant>
      <vt:variant>
        <vt:lpwstr>http://www.nevo.co.il/Law_word/law14/LAW-1036.pdf</vt:lpwstr>
      </vt:variant>
      <vt:variant>
        <vt:lpwstr/>
      </vt:variant>
      <vt:variant>
        <vt:i4>786557</vt:i4>
      </vt:variant>
      <vt:variant>
        <vt:i4>267</vt:i4>
      </vt:variant>
      <vt:variant>
        <vt:i4>0</vt:i4>
      </vt:variant>
      <vt:variant>
        <vt:i4>5</vt:i4>
      </vt:variant>
      <vt:variant>
        <vt:lpwstr>http://www.nevo.co.il/Law_word/law17/PROP-1316.pdf</vt:lpwstr>
      </vt:variant>
      <vt:variant>
        <vt:lpwstr/>
      </vt:variant>
      <vt:variant>
        <vt:i4>7798785</vt:i4>
      </vt:variant>
      <vt:variant>
        <vt:i4>264</vt:i4>
      </vt:variant>
      <vt:variant>
        <vt:i4>0</vt:i4>
      </vt:variant>
      <vt:variant>
        <vt:i4>5</vt:i4>
      </vt:variant>
      <vt:variant>
        <vt:lpwstr>http://www.nevo.co.il/Law_word/law14/LAW-0880.pdf</vt:lpwstr>
      </vt:variant>
      <vt:variant>
        <vt:lpwstr/>
      </vt:variant>
      <vt:variant>
        <vt:i4>5308425</vt:i4>
      </vt:variant>
      <vt:variant>
        <vt:i4>258</vt:i4>
      </vt:variant>
      <vt:variant>
        <vt:i4>0</vt:i4>
      </vt:variant>
      <vt:variant>
        <vt:i4>5</vt:i4>
      </vt:variant>
      <vt:variant>
        <vt:lpwstr/>
      </vt:variant>
      <vt:variant>
        <vt:lpwstr>med4</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3473449</vt:i4>
      </vt:variant>
      <vt:variant>
        <vt:i4>192</vt:i4>
      </vt:variant>
      <vt:variant>
        <vt:i4>0</vt:i4>
      </vt:variant>
      <vt:variant>
        <vt:i4>5</vt:i4>
      </vt:variant>
      <vt:variant>
        <vt:lpwstr/>
      </vt:variant>
      <vt:variant>
        <vt:lpwstr>Seif36</vt:lpwstr>
      </vt:variant>
      <vt:variant>
        <vt:i4>3538984</vt:i4>
      </vt:variant>
      <vt:variant>
        <vt:i4>186</vt:i4>
      </vt:variant>
      <vt:variant>
        <vt:i4>0</vt:i4>
      </vt:variant>
      <vt:variant>
        <vt:i4>5</vt:i4>
      </vt:variant>
      <vt:variant>
        <vt:lpwstr/>
      </vt:variant>
      <vt:variant>
        <vt:lpwstr>Seif25</vt:lpwstr>
      </vt:variant>
      <vt:variant>
        <vt:i4>5701644</vt:i4>
      </vt:variant>
      <vt:variant>
        <vt:i4>180</vt:i4>
      </vt:variant>
      <vt:variant>
        <vt:i4>0</vt:i4>
      </vt:variant>
      <vt:variant>
        <vt:i4>5</vt:i4>
      </vt:variant>
      <vt:variant>
        <vt:lpwstr/>
      </vt:variant>
      <vt:variant>
        <vt:lpwstr>hed21</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3407913</vt:i4>
      </vt:variant>
      <vt:variant>
        <vt:i4>90</vt:i4>
      </vt:variant>
      <vt:variant>
        <vt:i4>0</vt:i4>
      </vt:variant>
      <vt:variant>
        <vt:i4>5</vt:i4>
      </vt:variant>
      <vt:variant>
        <vt:lpwstr/>
      </vt:variant>
      <vt:variant>
        <vt:lpwstr>Seif37</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5701644</vt:i4>
      </vt:variant>
      <vt:variant>
        <vt:i4>66</vt:i4>
      </vt:variant>
      <vt:variant>
        <vt:i4>0</vt:i4>
      </vt:variant>
      <vt:variant>
        <vt:i4>5</vt:i4>
      </vt:variant>
      <vt:variant>
        <vt:lpwstr/>
      </vt:variant>
      <vt:variant>
        <vt:lpwstr>hed20</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Seif9</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7864322</vt:i4>
      </vt:variant>
      <vt:variant>
        <vt:i4>219</vt:i4>
      </vt:variant>
      <vt:variant>
        <vt:i4>0</vt:i4>
      </vt:variant>
      <vt:variant>
        <vt:i4>5</vt:i4>
      </vt:variant>
      <vt:variant>
        <vt:lpwstr>https://www.nevo.co.il/law_html/law15/memshala-1589.pdf</vt:lpwstr>
      </vt:variant>
      <vt:variant>
        <vt:lpwstr/>
      </vt:variant>
      <vt:variant>
        <vt:i4>8192013</vt:i4>
      </vt:variant>
      <vt:variant>
        <vt:i4>216</vt:i4>
      </vt:variant>
      <vt:variant>
        <vt:i4>0</vt:i4>
      </vt:variant>
      <vt:variant>
        <vt:i4>5</vt:i4>
      </vt:variant>
      <vt:variant>
        <vt:lpwstr>http://www.nevo.co.il/law_word/law14/law-3014.pdf</vt:lpwstr>
      </vt:variant>
      <vt:variant>
        <vt:lpwstr/>
      </vt:variant>
      <vt:variant>
        <vt:i4>8192025</vt:i4>
      </vt:variant>
      <vt:variant>
        <vt:i4>213</vt:i4>
      </vt:variant>
      <vt:variant>
        <vt:i4>0</vt:i4>
      </vt:variant>
      <vt:variant>
        <vt:i4>5</vt:i4>
      </vt:variant>
      <vt:variant>
        <vt:lpwstr>https://www.nevo.co.il/law_word/law06/tak-9922.pdf</vt:lpwstr>
      </vt:variant>
      <vt:variant>
        <vt:lpwstr/>
      </vt:variant>
      <vt:variant>
        <vt:i4>7864346</vt:i4>
      </vt:variant>
      <vt:variant>
        <vt:i4>210</vt:i4>
      </vt:variant>
      <vt:variant>
        <vt:i4>0</vt:i4>
      </vt:variant>
      <vt:variant>
        <vt:i4>5</vt:i4>
      </vt:variant>
      <vt:variant>
        <vt:lpwstr>https://www.nevo.co.il/Law_word/law15/memshala-1384.pdf</vt:lpwstr>
      </vt:variant>
      <vt:variant>
        <vt:lpwstr/>
      </vt:variant>
      <vt:variant>
        <vt:i4>7602184</vt:i4>
      </vt:variant>
      <vt:variant>
        <vt:i4>207</vt:i4>
      </vt:variant>
      <vt:variant>
        <vt:i4>0</vt:i4>
      </vt:variant>
      <vt:variant>
        <vt:i4>5</vt:i4>
      </vt:variant>
      <vt:variant>
        <vt:lpwstr>http://www.nevo.co.il/law_word/law14/law-2899.pdf</vt:lpwstr>
      </vt:variant>
      <vt:variant>
        <vt:lpwstr/>
      </vt:variant>
      <vt:variant>
        <vt:i4>1114223</vt:i4>
      </vt:variant>
      <vt:variant>
        <vt:i4>204</vt:i4>
      </vt:variant>
      <vt:variant>
        <vt:i4>0</vt:i4>
      </vt:variant>
      <vt:variant>
        <vt:i4>5</vt:i4>
      </vt:variant>
      <vt:variant>
        <vt:lpwstr>http://www.nevo.co.il/Law_word/law15/memshala-1071.pdf</vt:lpwstr>
      </vt:variant>
      <vt:variant>
        <vt:lpwstr/>
      </vt:variant>
      <vt:variant>
        <vt:i4>7667725</vt:i4>
      </vt:variant>
      <vt:variant>
        <vt:i4>201</vt:i4>
      </vt:variant>
      <vt:variant>
        <vt:i4>0</vt:i4>
      </vt:variant>
      <vt:variant>
        <vt:i4>5</vt:i4>
      </vt:variant>
      <vt:variant>
        <vt:lpwstr>http://www.nevo.co.il/law_word/law14/law-2783.pdf</vt:lpwstr>
      </vt:variant>
      <vt:variant>
        <vt:lpwstr/>
      </vt:variant>
      <vt:variant>
        <vt:i4>3801112</vt:i4>
      </vt:variant>
      <vt:variant>
        <vt:i4>198</vt:i4>
      </vt:variant>
      <vt:variant>
        <vt:i4>0</vt:i4>
      </vt:variant>
      <vt:variant>
        <vt:i4>5</vt:i4>
      </vt:variant>
      <vt:variant>
        <vt:lpwstr>http://www.nevo.co.il/Law_word/law16/knesset-821.pdf</vt:lpwstr>
      </vt:variant>
      <vt:variant>
        <vt:lpwstr/>
      </vt:variant>
      <vt:variant>
        <vt:i4>8060935</vt:i4>
      </vt:variant>
      <vt:variant>
        <vt:i4>195</vt:i4>
      </vt:variant>
      <vt:variant>
        <vt:i4>0</vt:i4>
      </vt:variant>
      <vt:variant>
        <vt:i4>5</vt:i4>
      </vt:variant>
      <vt:variant>
        <vt:lpwstr>http://www.nevo.co.il/law_word/law14/law-2769.pdf</vt:lpwstr>
      </vt:variant>
      <vt:variant>
        <vt:lpwstr/>
      </vt:variant>
      <vt:variant>
        <vt:i4>1310827</vt:i4>
      </vt:variant>
      <vt:variant>
        <vt:i4>192</vt:i4>
      </vt:variant>
      <vt:variant>
        <vt:i4>0</vt:i4>
      </vt:variant>
      <vt:variant>
        <vt:i4>5</vt:i4>
      </vt:variant>
      <vt:variant>
        <vt:lpwstr>http://www.nevo.co.il/Law_word/law15/memshala-1135.pdf</vt:lpwstr>
      </vt:variant>
      <vt:variant>
        <vt:lpwstr/>
      </vt:variant>
      <vt:variant>
        <vt:i4>7929866</vt:i4>
      </vt:variant>
      <vt:variant>
        <vt:i4>189</vt:i4>
      </vt:variant>
      <vt:variant>
        <vt:i4>0</vt:i4>
      </vt:variant>
      <vt:variant>
        <vt:i4>5</vt:i4>
      </vt:variant>
      <vt:variant>
        <vt:lpwstr>http://www.nevo.co.il/Law_word/law14/law-2645.pdf</vt:lpwstr>
      </vt:variant>
      <vt:variant>
        <vt:lpwstr/>
      </vt:variant>
      <vt:variant>
        <vt:i4>7667796</vt:i4>
      </vt:variant>
      <vt:variant>
        <vt:i4>186</vt:i4>
      </vt:variant>
      <vt:variant>
        <vt:i4>0</vt:i4>
      </vt:variant>
      <vt:variant>
        <vt:i4>5</vt:i4>
      </vt:variant>
      <vt:variant>
        <vt:lpwstr>http://www.nevo.co.il/Law_word/law15/memshala-691.pdf</vt:lpwstr>
      </vt:variant>
      <vt:variant>
        <vt:lpwstr/>
      </vt:variant>
      <vt:variant>
        <vt:i4>8060943</vt:i4>
      </vt:variant>
      <vt:variant>
        <vt:i4>183</vt:i4>
      </vt:variant>
      <vt:variant>
        <vt:i4>0</vt:i4>
      </vt:variant>
      <vt:variant>
        <vt:i4>5</vt:i4>
      </vt:variant>
      <vt:variant>
        <vt:lpwstr>http://www.nevo.co.il/Law_word/law14/law-2365.pdf</vt:lpwstr>
      </vt:variant>
      <vt:variant>
        <vt:lpwstr/>
      </vt:variant>
      <vt:variant>
        <vt:i4>8126548</vt:i4>
      </vt:variant>
      <vt:variant>
        <vt:i4>180</vt:i4>
      </vt:variant>
      <vt:variant>
        <vt:i4>0</vt:i4>
      </vt:variant>
      <vt:variant>
        <vt:i4>5</vt:i4>
      </vt:variant>
      <vt:variant>
        <vt:lpwstr>http://www.nevo.co.il/Law_word/law15/memshala-304.pdf</vt:lpwstr>
      </vt:variant>
      <vt:variant>
        <vt:lpwstr/>
      </vt:variant>
      <vt:variant>
        <vt:i4>8192008</vt:i4>
      </vt:variant>
      <vt:variant>
        <vt:i4>177</vt:i4>
      </vt:variant>
      <vt:variant>
        <vt:i4>0</vt:i4>
      </vt:variant>
      <vt:variant>
        <vt:i4>5</vt:i4>
      </vt:variant>
      <vt:variant>
        <vt:lpwstr>http://www.nevo.co.il/Law_word/law14/LAW-2100.pdf</vt:lpwstr>
      </vt:variant>
      <vt:variant>
        <vt:lpwstr/>
      </vt:variant>
      <vt:variant>
        <vt:i4>6094885</vt:i4>
      </vt:variant>
      <vt:variant>
        <vt:i4>174</vt:i4>
      </vt:variant>
      <vt:variant>
        <vt:i4>0</vt:i4>
      </vt:variant>
      <vt:variant>
        <vt:i4>5</vt:i4>
      </vt:variant>
      <vt:variant>
        <vt:lpwstr>http://www.nevo.co.il/Law_word/law16/KNESSET-25.pdf</vt:lpwstr>
      </vt:variant>
      <vt:variant>
        <vt:lpwstr/>
      </vt:variant>
      <vt:variant>
        <vt:i4>8257537</vt:i4>
      </vt:variant>
      <vt:variant>
        <vt:i4>171</vt:i4>
      </vt:variant>
      <vt:variant>
        <vt:i4>0</vt:i4>
      </vt:variant>
      <vt:variant>
        <vt:i4>5</vt:i4>
      </vt:variant>
      <vt:variant>
        <vt:lpwstr>http://www.nevo.co.il/Law_word/law14/LAW-1901.pdf</vt:lpwstr>
      </vt:variant>
      <vt:variant>
        <vt:lpwstr/>
      </vt:variant>
      <vt:variant>
        <vt:i4>786559</vt:i4>
      </vt:variant>
      <vt:variant>
        <vt:i4>168</vt:i4>
      </vt:variant>
      <vt:variant>
        <vt:i4>0</vt:i4>
      </vt:variant>
      <vt:variant>
        <vt:i4>5</vt:i4>
      </vt:variant>
      <vt:variant>
        <vt:lpwstr>http://www.nevo.co.il/Law_word/law17/PROP-3114.pdf</vt:lpwstr>
      </vt:variant>
      <vt:variant>
        <vt:lpwstr/>
      </vt:variant>
      <vt:variant>
        <vt:i4>8060930</vt:i4>
      </vt:variant>
      <vt:variant>
        <vt:i4>165</vt:i4>
      </vt:variant>
      <vt:variant>
        <vt:i4>0</vt:i4>
      </vt:variant>
      <vt:variant>
        <vt:i4>5</vt:i4>
      </vt:variant>
      <vt:variant>
        <vt:lpwstr>http://www.nevo.co.il/Law_word/law14/LAW-1853.pdf</vt:lpwstr>
      </vt:variant>
      <vt:variant>
        <vt:lpwstr/>
      </vt:variant>
      <vt:variant>
        <vt:i4>589944</vt:i4>
      </vt:variant>
      <vt:variant>
        <vt:i4>162</vt:i4>
      </vt:variant>
      <vt:variant>
        <vt:i4>0</vt:i4>
      </vt:variant>
      <vt:variant>
        <vt:i4>5</vt:i4>
      </vt:variant>
      <vt:variant>
        <vt:lpwstr>http://www.nevo.co.il/Law_word/law17/PROP-2979.pdf</vt:lpwstr>
      </vt:variant>
      <vt:variant>
        <vt:lpwstr/>
      </vt:variant>
      <vt:variant>
        <vt:i4>7798795</vt:i4>
      </vt:variant>
      <vt:variant>
        <vt:i4>159</vt:i4>
      </vt:variant>
      <vt:variant>
        <vt:i4>0</vt:i4>
      </vt:variant>
      <vt:variant>
        <vt:i4>5</vt:i4>
      </vt:variant>
      <vt:variant>
        <vt:lpwstr>http://www.nevo.co.il/Law_word/law14/LAW-1795.pdf</vt:lpwstr>
      </vt:variant>
      <vt:variant>
        <vt:lpwstr/>
      </vt:variant>
      <vt:variant>
        <vt:i4>7929869</vt:i4>
      </vt:variant>
      <vt:variant>
        <vt:i4>156</vt:i4>
      </vt:variant>
      <vt:variant>
        <vt:i4>0</vt:i4>
      </vt:variant>
      <vt:variant>
        <vt:i4>5</vt:i4>
      </vt:variant>
      <vt:variant>
        <vt:lpwstr>http://www.nevo.co.il/Law_word/law06/TAK-6065.pdf</vt:lpwstr>
      </vt:variant>
      <vt:variant>
        <vt:lpwstr/>
      </vt:variant>
      <vt:variant>
        <vt:i4>589950</vt:i4>
      </vt:variant>
      <vt:variant>
        <vt:i4>153</vt:i4>
      </vt:variant>
      <vt:variant>
        <vt:i4>0</vt:i4>
      </vt:variant>
      <vt:variant>
        <vt:i4>5</vt:i4>
      </vt:variant>
      <vt:variant>
        <vt:lpwstr>http://www.nevo.co.il/Law_word/law17/PROP-2818.pdf</vt:lpwstr>
      </vt:variant>
      <vt:variant>
        <vt:lpwstr/>
      </vt:variant>
      <vt:variant>
        <vt:i4>8323082</vt:i4>
      </vt:variant>
      <vt:variant>
        <vt:i4>150</vt:i4>
      </vt:variant>
      <vt:variant>
        <vt:i4>0</vt:i4>
      </vt:variant>
      <vt:variant>
        <vt:i4>5</vt:i4>
      </vt:variant>
      <vt:variant>
        <vt:lpwstr>http://www.nevo.co.il/Law_word/law14/LAW-1714.pdf</vt:lpwstr>
      </vt:variant>
      <vt:variant>
        <vt:lpwstr/>
      </vt:variant>
      <vt:variant>
        <vt:i4>8323079</vt:i4>
      </vt:variant>
      <vt:variant>
        <vt:i4>147</vt:i4>
      </vt:variant>
      <vt:variant>
        <vt:i4>0</vt:i4>
      </vt:variant>
      <vt:variant>
        <vt:i4>5</vt:i4>
      </vt:variant>
      <vt:variant>
        <vt:lpwstr>http://www.nevo.co.il/Law_word/law14/LAW-1719.pdf</vt:lpwstr>
      </vt:variant>
      <vt:variant>
        <vt:lpwstr/>
      </vt:variant>
      <vt:variant>
        <vt:i4>327801</vt:i4>
      </vt:variant>
      <vt:variant>
        <vt:i4>144</vt:i4>
      </vt:variant>
      <vt:variant>
        <vt:i4>0</vt:i4>
      </vt:variant>
      <vt:variant>
        <vt:i4>5</vt:i4>
      </vt:variant>
      <vt:variant>
        <vt:lpwstr>http://www.nevo.co.il/Law_word/law17/PROP-2468.pdf</vt:lpwstr>
      </vt:variant>
      <vt:variant>
        <vt:lpwstr/>
      </vt:variant>
      <vt:variant>
        <vt:i4>8060938</vt:i4>
      </vt:variant>
      <vt:variant>
        <vt:i4>141</vt:i4>
      </vt:variant>
      <vt:variant>
        <vt:i4>0</vt:i4>
      </vt:variant>
      <vt:variant>
        <vt:i4>5</vt:i4>
      </vt:variant>
      <vt:variant>
        <vt:lpwstr>http://www.nevo.co.il/Law_word/law14/LAW-1556.pdf</vt:lpwstr>
      </vt:variant>
      <vt:variant>
        <vt:lpwstr/>
      </vt:variant>
      <vt:variant>
        <vt:i4>8257551</vt:i4>
      </vt:variant>
      <vt:variant>
        <vt:i4>138</vt:i4>
      </vt:variant>
      <vt:variant>
        <vt:i4>0</vt:i4>
      </vt:variant>
      <vt:variant>
        <vt:i4>5</vt:i4>
      </vt:variant>
      <vt:variant>
        <vt:lpwstr>http://www.nevo.co.il/Law_word/law14/LAW-1600.pdf</vt:lpwstr>
      </vt:variant>
      <vt:variant>
        <vt:lpwstr/>
      </vt:variant>
      <vt:variant>
        <vt:i4>131190</vt:i4>
      </vt:variant>
      <vt:variant>
        <vt:i4>135</vt:i4>
      </vt:variant>
      <vt:variant>
        <vt:i4>0</vt:i4>
      </vt:variant>
      <vt:variant>
        <vt:i4>5</vt:i4>
      </vt:variant>
      <vt:variant>
        <vt:lpwstr>http://www.nevo.co.il/Law_word/law17/PROP-2299.pdf</vt:lpwstr>
      </vt:variant>
      <vt:variant>
        <vt:lpwstr/>
      </vt:variant>
      <vt:variant>
        <vt:i4>7798794</vt:i4>
      </vt:variant>
      <vt:variant>
        <vt:i4>132</vt:i4>
      </vt:variant>
      <vt:variant>
        <vt:i4>0</vt:i4>
      </vt:variant>
      <vt:variant>
        <vt:i4>5</vt:i4>
      </vt:variant>
      <vt:variant>
        <vt:lpwstr>http://www.nevo.co.il/Law_word/law14/LAW-1497.pdf</vt:lpwstr>
      </vt:variant>
      <vt:variant>
        <vt:lpwstr/>
      </vt:variant>
      <vt:variant>
        <vt:i4>65654</vt:i4>
      </vt:variant>
      <vt:variant>
        <vt:i4>129</vt:i4>
      </vt:variant>
      <vt:variant>
        <vt:i4>0</vt:i4>
      </vt:variant>
      <vt:variant>
        <vt:i4>5</vt:i4>
      </vt:variant>
      <vt:variant>
        <vt:lpwstr>http://www.nevo.co.il/Law_word/law17/PROP-2098.pdf</vt:lpwstr>
      </vt:variant>
      <vt:variant>
        <vt:lpwstr/>
      </vt:variant>
      <vt:variant>
        <vt:i4>7733260</vt:i4>
      </vt:variant>
      <vt:variant>
        <vt:i4>126</vt:i4>
      </vt:variant>
      <vt:variant>
        <vt:i4>0</vt:i4>
      </vt:variant>
      <vt:variant>
        <vt:i4>5</vt:i4>
      </vt:variant>
      <vt:variant>
        <vt:lpwstr>http://www.nevo.co.il/Law_word/law14/LAW-1481.pdf</vt:lpwstr>
      </vt:variant>
      <vt:variant>
        <vt:lpwstr/>
      </vt:variant>
      <vt:variant>
        <vt:i4>131195</vt:i4>
      </vt:variant>
      <vt:variant>
        <vt:i4>123</vt:i4>
      </vt:variant>
      <vt:variant>
        <vt:i4>0</vt:i4>
      </vt:variant>
      <vt:variant>
        <vt:i4>5</vt:i4>
      </vt:variant>
      <vt:variant>
        <vt:lpwstr>http://www.nevo.co.il/Law_word/law17/PROP-2249.pdf</vt:lpwstr>
      </vt:variant>
      <vt:variant>
        <vt:lpwstr/>
      </vt:variant>
      <vt:variant>
        <vt:i4>7864324</vt:i4>
      </vt:variant>
      <vt:variant>
        <vt:i4>120</vt:i4>
      </vt:variant>
      <vt:variant>
        <vt:i4>0</vt:i4>
      </vt:variant>
      <vt:variant>
        <vt:i4>5</vt:i4>
      </vt:variant>
      <vt:variant>
        <vt:lpwstr>http://www.nevo.co.il/Law_word/law14/LAW-1469.pdf</vt:lpwstr>
      </vt:variant>
      <vt:variant>
        <vt:lpwstr/>
      </vt:variant>
      <vt:variant>
        <vt:i4>589949</vt:i4>
      </vt:variant>
      <vt:variant>
        <vt:i4>117</vt:i4>
      </vt:variant>
      <vt:variant>
        <vt:i4>0</vt:i4>
      </vt:variant>
      <vt:variant>
        <vt:i4>5</vt:i4>
      </vt:variant>
      <vt:variant>
        <vt:lpwstr>http://www.nevo.co.il/Law_word/law17/PROP-2222.pdf</vt:lpwstr>
      </vt:variant>
      <vt:variant>
        <vt:lpwstr/>
      </vt:variant>
      <vt:variant>
        <vt:i4>7995401</vt:i4>
      </vt:variant>
      <vt:variant>
        <vt:i4>114</vt:i4>
      </vt:variant>
      <vt:variant>
        <vt:i4>0</vt:i4>
      </vt:variant>
      <vt:variant>
        <vt:i4>5</vt:i4>
      </vt:variant>
      <vt:variant>
        <vt:lpwstr>http://www.nevo.co.il/Law_word/law14/LAW-1444.pdf</vt:lpwstr>
      </vt:variant>
      <vt:variant>
        <vt:lpwstr/>
      </vt:variant>
      <vt:variant>
        <vt:i4>7995407</vt:i4>
      </vt:variant>
      <vt:variant>
        <vt:i4>111</vt:i4>
      </vt:variant>
      <vt:variant>
        <vt:i4>0</vt:i4>
      </vt:variant>
      <vt:variant>
        <vt:i4>5</vt:i4>
      </vt:variant>
      <vt:variant>
        <vt:lpwstr>http://www.nevo.co.il/Law_word/law06/TAK-5562.pdf</vt:lpwstr>
      </vt:variant>
      <vt:variant>
        <vt:lpwstr/>
      </vt:variant>
      <vt:variant>
        <vt:i4>65655</vt:i4>
      </vt:variant>
      <vt:variant>
        <vt:i4>108</vt:i4>
      </vt:variant>
      <vt:variant>
        <vt:i4>0</vt:i4>
      </vt:variant>
      <vt:variant>
        <vt:i4>5</vt:i4>
      </vt:variant>
      <vt:variant>
        <vt:lpwstr>http://www.nevo.co.il/Law_word/law17/PROP-2088.pdf</vt:lpwstr>
      </vt:variant>
      <vt:variant>
        <vt:lpwstr/>
      </vt:variant>
      <vt:variant>
        <vt:i4>7929871</vt:i4>
      </vt:variant>
      <vt:variant>
        <vt:i4>105</vt:i4>
      </vt:variant>
      <vt:variant>
        <vt:i4>0</vt:i4>
      </vt:variant>
      <vt:variant>
        <vt:i4>5</vt:i4>
      </vt:variant>
      <vt:variant>
        <vt:lpwstr>http://www.nevo.co.il/Law_word/law14/LAW-1375.pdf</vt:lpwstr>
      </vt:variant>
      <vt:variant>
        <vt:lpwstr/>
      </vt:variant>
      <vt:variant>
        <vt:i4>589945</vt:i4>
      </vt:variant>
      <vt:variant>
        <vt:i4>102</vt:i4>
      </vt:variant>
      <vt:variant>
        <vt:i4>0</vt:i4>
      </vt:variant>
      <vt:variant>
        <vt:i4>5</vt:i4>
      </vt:variant>
      <vt:variant>
        <vt:lpwstr>http://www.nevo.co.il/Law_word/law17/PROP-1959.pdf</vt:lpwstr>
      </vt:variant>
      <vt:variant>
        <vt:lpwstr/>
      </vt:variant>
      <vt:variant>
        <vt:i4>7798796</vt:i4>
      </vt:variant>
      <vt:variant>
        <vt:i4>99</vt:i4>
      </vt:variant>
      <vt:variant>
        <vt:i4>0</vt:i4>
      </vt:variant>
      <vt:variant>
        <vt:i4>5</vt:i4>
      </vt:variant>
      <vt:variant>
        <vt:lpwstr>http://www.nevo.co.il/Law_word/law14/LAW-1297.pdf</vt:lpwstr>
      </vt:variant>
      <vt:variant>
        <vt:lpwstr/>
      </vt:variant>
      <vt:variant>
        <vt:i4>589945</vt:i4>
      </vt:variant>
      <vt:variant>
        <vt:i4>96</vt:i4>
      </vt:variant>
      <vt:variant>
        <vt:i4>0</vt:i4>
      </vt:variant>
      <vt:variant>
        <vt:i4>5</vt:i4>
      </vt:variant>
      <vt:variant>
        <vt:lpwstr>http://www.nevo.co.il/Law_word/law17/PROP-1858.pdf</vt:lpwstr>
      </vt:variant>
      <vt:variant>
        <vt:lpwstr/>
      </vt:variant>
      <vt:variant>
        <vt:i4>8192009</vt:i4>
      </vt:variant>
      <vt:variant>
        <vt:i4>93</vt:i4>
      </vt:variant>
      <vt:variant>
        <vt:i4>0</vt:i4>
      </vt:variant>
      <vt:variant>
        <vt:i4>5</vt:i4>
      </vt:variant>
      <vt:variant>
        <vt:lpwstr>http://www.nevo.co.il/Law_word/law14/LAW-1232.pdf</vt:lpwstr>
      </vt:variant>
      <vt:variant>
        <vt:lpwstr/>
      </vt:variant>
      <vt:variant>
        <vt:i4>458873</vt:i4>
      </vt:variant>
      <vt:variant>
        <vt:i4>90</vt:i4>
      </vt:variant>
      <vt:variant>
        <vt:i4>0</vt:i4>
      </vt:variant>
      <vt:variant>
        <vt:i4>5</vt:i4>
      </vt:variant>
      <vt:variant>
        <vt:lpwstr>http://www.nevo.co.il/Law_word/law17/PROP-1759.pdf</vt:lpwstr>
      </vt:variant>
      <vt:variant>
        <vt:lpwstr/>
      </vt:variant>
      <vt:variant>
        <vt:i4>7864334</vt:i4>
      </vt:variant>
      <vt:variant>
        <vt:i4>87</vt:i4>
      </vt:variant>
      <vt:variant>
        <vt:i4>0</vt:i4>
      </vt:variant>
      <vt:variant>
        <vt:i4>5</vt:i4>
      </vt:variant>
      <vt:variant>
        <vt:lpwstr>http://www.nevo.co.il/Law_word/law14/LAW-1166.pdf</vt:lpwstr>
      </vt:variant>
      <vt:variant>
        <vt:lpwstr/>
      </vt:variant>
      <vt:variant>
        <vt:i4>8323083</vt:i4>
      </vt:variant>
      <vt:variant>
        <vt:i4>84</vt:i4>
      </vt:variant>
      <vt:variant>
        <vt:i4>0</vt:i4>
      </vt:variant>
      <vt:variant>
        <vt:i4>5</vt:i4>
      </vt:variant>
      <vt:variant>
        <vt:lpwstr>http://www.nevo.co.il/Law_word/law14/LAW-1113.pdf</vt:lpwstr>
      </vt:variant>
      <vt:variant>
        <vt:lpwstr/>
      </vt:variant>
      <vt:variant>
        <vt:i4>589945</vt:i4>
      </vt:variant>
      <vt:variant>
        <vt:i4>81</vt:i4>
      </vt:variant>
      <vt:variant>
        <vt:i4>0</vt:i4>
      </vt:variant>
      <vt:variant>
        <vt:i4>5</vt:i4>
      </vt:variant>
      <vt:variant>
        <vt:lpwstr>http://www.nevo.co.il/Law_word/law17/PROP-1656.pdf</vt:lpwstr>
      </vt:variant>
      <vt:variant>
        <vt:lpwstr/>
      </vt:variant>
      <vt:variant>
        <vt:i4>8257546</vt:i4>
      </vt:variant>
      <vt:variant>
        <vt:i4>78</vt:i4>
      </vt:variant>
      <vt:variant>
        <vt:i4>0</vt:i4>
      </vt:variant>
      <vt:variant>
        <vt:i4>5</vt:i4>
      </vt:variant>
      <vt:variant>
        <vt:lpwstr>http://www.nevo.co.il/Law_word/law14/LAW-1102.pdf</vt:lpwstr>
      </vt:variant>
      <vt:variant>
        <vt:lpwstr/>
      </vt:variant>
      <vt:variant>
        <vt:i4>983161</vt:i4>
      </vt:variant>
      <vt:variant>
        <vt:i4>75</vt:i4>
      </vt:variant>
      <vt:variant>
        <vt:i4>0</vt:i4>
      </vt:variant>
      <vt:variant>
        <vt:i4>5</vt:i4>
      </vt:variant>
      <vt:variant>
        <vt:lpwstr>http://www.nevo.co.il/Law_word/law17/PROP-1553.pdf</vt:lpwstr>
      </vt:variant>
      <vt:variant>
        <vt:lpwstr/>
      </vt:variant>
      <vt:variant>
        <vt:i4>8192015</vt:i4>
      </vt:variant>
      <vt:variant>
        <vt:i4>72</vt:i4>
      </vt:variant>
      <vt:variant>
        <vt:i4>0</vt:i4>
      </vt:variant>
      <vt:variant>
        <vt:i4>5</vt:i4>
      </vt:variant>
      <vt:variant>
        <vt:lpwstr>http://www.nevo.co.il/Law_word/law14/LAW-1036.pdf</vt:lpwstr>
      </vt:variant>
      <vt:variant>
        <vt:lpwstr/>
      </vt:variant>
      <vt:variant>
        <vt:i4>524413</vt:i4>
      </vt:variant>
      <vt:variant>
        <vt:i4>69</vt:i4>
      </vt:variant>
      <vt:variant>
        <vt:i4>0</vt:i4>
      </vt:variant>
      <vt:variant>
        <vt:i4>5</vt:i4>
      </vt:variant>
      <vt:variant>
        <vt:lpwstr>http://www.nevo.co.il/Law_word/law17/PROP-1514.pdf</vt:lpwstr>
      </vt:variant>
      <vt:variant>
        <vt:lpwstr/>
      </vt:variant>
      <vt:variant>
        <vt:i4>8192008</vt:i4>
      </vt:variant>
      <vt:variant>
        <vt:i4>66</vt:i4>
      </vt:variant>
      <vt:variant>
        <vt:i4>0</vt:i4>
      </vt:variant>
      <vt:variant>
        <vt:i4>5</vt:i4>
      </vt:variant>
      <vt:variant>
        <vt:lpwstr>http://www.nevo.co.il/Law_word/law14/LAW-1031.pdf</vt:lpwstr>
      </vt:variant>
      <vt:variant>
        <vt:lpwstr/>
      </vt:variant>
      <vt:variant>
        <vt:i4>786559</vt:i4>
      </vt:variant>
      <vt:variant>
        <vt:i4>63</vt:i4>
      </vt:variant>
      <vt:variant>
        <vt:i4>0</vt:i4>
      </vt:variant>
      <vt:variant>
        <vt:i4>5</vt:i4>
      </vt:variant>
      <vt:variant>
        <vt:lpwstr>http://www.nevo.co.il/Law_word/law17/PROP-1431.pdf</vt:lpwstr>
      </vt:variant>
      <vt:variant>
        <vt:lpwstr/>
      </vt:variant>
      <vt:variant>
        <vt:i4>7995397</vt:i4>
      </vt:variant>
      <vt:variant>
        <vt:i4>60</vt:i4>
      </vt:variant>
      <vt:variant>
        <vt:i4>0</vt:i4>
      </vt:variant>
      <vt:variant>
        <vt:i4>5</vt:i4>
      </vt:variant>
      <vt:variant>
        <vt:lpwstr>http://www.nevo.co.il/Law_word/law14/LAW-0955.pdf</vt:lpwstr>
      </vt:variant>
      <vt:variant>
        <vt:lpwstr/>
      </vt:variant>
      <vt:variant>
        <vt:i4>786557</vt:i4>
      </vt:variant>
      <vt:variant>
        <vt:i4>57</vt:i4>
      </vt:variant>
      <vt:variant>
        <vt:i4>0</vt:i4>
      </vt:variant>
      <vt:variant>
        <vt:i4>5</vt:i4>
      </vt:variant>
      <vt:variant>
        <vt:lpwstr>http://www.nevo.co.il/Law_word/law17/PROP-1316.pdf</vt:lpwstr>
      </vt:variant>
      <vt:variant>
        <vt:lpwstr/>
      </vt:variant>
      <vt:variant>
        <vt:i4>7798785</vt:i4>
      </vt:variant>
      <vt:variant>
        <vt:i4>54</vt:i4>
      </vt:variant>
      <vt:variant>
        <vt:i4>0</vt:i4>
      </vt:variant>
      <vt:variant>
        <vt:i4>5</vt:i4>
      </vt:variant>
      <vt:variant>
        <vt:lpwstr>http://www.nevo.co.il/Law_word/law14/LAW-0880.pdf</vt:lpwstr>
      </vt:variant>
      <vt:variant>
        <vt:lpwstr/>
      </vt:variant>
      <vt:variant>
        <vt:i4>589944</vt:i4>
      </vt:variant>
      <vt:variant>
        <vt:i4>51</vt:i4>
      </vt:variant>
      <vt:variant>
        <vt:i4>0</vt:i4>
      </vt:variant>
      <vt:variant>
        <vt:i4>5</vt:i4>
      </vt:variant>
      <vt:variant>
        <vt:lpwstr>http://www.nevo.co.il/Law_word/law17/PROP-1242.pdf</vt:lpwstr>
      </vt:variant>
      <vt:variant>
        <vt:lpwstr/>
      </vt:variant>
      <vt:variant>
        <vt:i4>8323080</vt:i4>
      </vt:variant>
      <vt:variant>
        <vt:i4>48</vt:i4>
      </vt:variant>
      <vt:variant>
        <vt:i4>0</vt:i4>
      </vt:variant>
      <vt:variant>
        <vt:i4>5</vt:i4>
      </vt:variant>
      <vt:variant>
        <vt:lpwstr>http://www.nevo.co.il/Law_word/law14/LAW-0809.pdf</vt:lpwstr>
      </vt:variant>
      <vt:variant>
        <vt:lpwstr/>
      </vt:variant>
      <vt:variant>
        <vt:i4>983161</vt:i4>
      </vt:variant>
      <vt:variant>
        <vt:i4>45</vt:i4>
      </vt:variant>
      <vt:variant>
        <vt:i4>0</vt:i4>
      </vt:variant>
      <vt:variant>
        <vt:i4>5</vt:i4>
      </vt:variant>
      <vt:variant>
        <vt:lpwstr>http://www.nevo.co.il/Law_word/law17/PROP-1157.pdf</vt:lpwstr>
      </vt:variant>
      <vt:variant>
        <vt:lpwstr/>
      </vt:variant>
      <vt:variant>
        <vt:i4>7864327</vt:i4>
      </vt:variant>
      <vt:variant>
        <vt:i4>42</vt:i4>
      </vt:variant>
      <vt:variant>
        <vt:i4>0</vt:i4>
      </vt:variant>
      <vt:variant>
        <vt:i4>5</vt:i4>
      </vt:variant>
      <vt:variant>
        <vt:lpwstr>http://www.nevo.co.il/Law_word/law14/LAW-0779.pdf</vt:lpwstr>
      </vt:variant>
      <vt:variant>
        <vt:lpwstr/>
      </vt:variant>
      <vt:variant>
        <vt:i4>65653</vt:i4>
      </vt:variant>
      <vt:variant>
        <vt:i4>39</vt:i4>
      </vt:variant>
      <vt:variant>
        <vt:i4>0</vt:i4>
      </vt:variant>
      <vt:variant>
        <vt:i4>5</vt:i4>
      </vt:variant>
      <vt:variant>
        <vt:lpwstr>http://www.nevo.co.il/Law_word/law17/PROP-1098.pdf</vt:lpwstr>
      </vt:variant>
      <vt:variant>
        <vt:lpwstr/>
      </vt:variant>
      <vt:variant>
        <vt:i4>8192009</vt:i4>
      </vt:variant>
      <vt:variant>
        <vt:i4>36</vt:i4>
      </vt:variant>
      <vt:variant>
        <vt:i4>0</vt:i4>
      </vt:variant>
      <vt:variant>
        <vt:i4>5</vt:i4>
      </vt:variant>
      <vt:variant>
        <vt:lpwstr>http://www.nevo.co.il/Law_word/law14/LAW-0727.pdf</vt:lpwstr>
      </vt:variant>
      <vt:variant>
        <vt:lpwstr/>
      </vt:variant>
      <vt:variant>
        <vt:i4>983166</vt:i4>
      </vt:variant>
      <vt:variant>
        <vt:i4>33</vt:i4>
      </vt:variant>
      <vt:variant>
        <vt:i4>0</vt:i4>
      </vt:variant>
      <vt:variant>
        <vt:i4>5</vt:i4>
      </vt:variant>
      <vt:variant>
        <vt:lpwstr>http://www.nevo.co.il/Law_word/law17/PROP-1026.pdf</vt:lpwstr>
      </vt:variant>
      <vt:variant>
        <vt:lpwstr/>
      </vt:variant>
      <vt:variant>
        <vt:i4>7864329</vt:i4>
      </vt:variant>
      <vt:variant>
        <vt:i4>30</vt:i4>
      </vt:variant>
      <vt:variant>
        <vt:i4>0</vt:i4>
      </vt:variant>
      <vt:variant>
        <vt:i4>5</vt:i4>
      </vt:variant>
      <vt:variant>
        <vt:lpwstr>http://www.nevo.co.il/Law_word/law14/LAW-0676.pdf</vt:lpwstr>
      </vt:variant>
      <vt:variant>
        <vt:lpwstr/>
      </vt:variant>
      <vt:variant>
        <vt:i4>65658</vt:i4>
      </vt:variant>
      <vt:variant>
        <vt:i4>27</vt:i4>
      </vt:variant>
      <vt:variant>
        <vt:i4>0</vt:i4>
      </vt:variant>
      <vt:variant>
        <vt:i4>5</vt:i4>
      </vt:variant>
      <vt:variant>
        <vt:lpwstr>http://www.nevo.co.il/Law_word/law17/PROP-0971.pdf</vt:lpwstr>
      </vt:variant>
      <vt:variant>
        <vt:lpwstr/>
      </vt:variant>
      <vt:variant>
        <vt:i4>8060939</vt:i4>
      </vt:variant>
      <vt:variant>
        <vt:i4>24</vt:i4>
      </vt:variant>
      <vt:variant>
        <vt:i4>0</vt:i4>
      </vt:variant>
      <vt:variant>
        <vt:i4>5</vt:i4>
      </vt:variant>
      <vt:variant>
        <vt:lpwstr>http://www.nevo.co.il/Law_word/law14/LAW-0644.pdf</vt:lpwstr>
      </vt:variant>
      <vt:variant>
        <vt:lpwstr/>
      </vt:variant>
      <vt:variant>
        <vt:i4>327805</vt:i4>
      </vt:variant>
      <vt:variant>
        <vt:i4>21</vt:i4>
      </vt:variant>
      <vt:variant>
        <vt:i4>0</vt:i4>
      </vt:variant>
      <vt:variant>
        <vt:i4>5</vt:i4>
      </vt:variant>
      <vt:variant>
        <vt:lpwstr>http://www.nevo.co.il/Law_word/law17/PROP-0905.pdf</vt:lpwstr>
      </vt:variant>
      <vt:variant>
        <vt:lpwstr/>
      </vt:variant>
      <vt:variant>
        <vt:i4>8257549</vt:i4>
      </vt:variant>
      <vt:variant>
        <vt:i4>18</vt:i4>
      </vt:variant>
      <vt:variant>
        <vt:i4>0</vt:i4>
      </vt:variant>
      <vt:variant>
        <vt:i4>5</vt:i4>
      </vt:variant>
      <vt:variant>
        <vt:lpwstr>http://www.nevo.co.il/Law_word/law14/LAW-0612.pdf</vt:lpwstr>
      </vt:variant>
      <vt:variant>
        <vt:lpwstr/>
      </vt:variant>
      <vt:variant>
        <vt:i4>123</vt:i4>
      </vt:variant>
      <vt:variant>
        <vt:i4>15</vt:i4>
      </vt:variant>
      <vt:variant>
        <vt:i4>0</vt:i4>
      </vt:variant>
      <vt:variant>
        <vt:i4>5</vt:i4>
      </vt:variant>
      <vt:variant>
        <vt:lpwstr>http://www.nevo.co.il/Law_word/law17/PROP-0861.pdf</vt:lpwstr>
      </vt:variant>
      <vt:variant>
        <vt:lpwstr/>
      </vt:variant>
      <vt:variant>
        <vt:i4>7798796</vt:i4>
      </vt:variant>
      <vt:variant>
        <vt:i4>12</vt:i4>
      </vt:variant>
      <vt:variant>
        <vt:i4>0</vt:i4>
      </vt:variant>
      <vt:variant>
        <vt:i4>5</vt:i4>
      </vt:variant>
      <vt:variant>
        <vt:lpwstr>http://www.nevo.co.il/Law_word/law14/LAW-0580.pdf</vt:lpwstr>
      </vt:variant>
      <vt:variant>
        <vt:lpwstr/>
      </vt:variant>
      <vt:variant>
        <vt:i4>393332</vt:i4>
      </vt:variant>
      <vt:variant>
        <vt:i4>9</vt:i4>
      </vt:variant>
      <vt:variant>
        <vt:i4>0</vt:i4>
      </vt:variant>
      <vt:variant>
        <vt:i4>5</vt:i4>
      </vt:variant>
      <vt:variant>
        <vt:lpwstr>http://www.nevo.co.il/Law_word/law17/PROP-0798.pdf</vt:lpwstr>
      </vt:variant>
      <vt:variant>
        <vt:lpwstr/>
      </vt:variant>
      <vt:variant>
        <vt:i4>8060932</vt:i4>
      </vt:variant>
      <vt:variant>
        <vt:i4>6</vt:i4>
      </vt:variant>
      <vt:variant>
        <vt:i4>0</vt:i4>
      </vt:variant>
      <vt:variant>
        <vt:i4>5</vt:i4>
      </vt:variant>
      <vt:variant>
        <vt:lpwstr>http://www.nevo.co.il/Law_word/law14/LAW-0548.pdf</vt:lpwstr>
      </vt:variant>
      <vt:variant>
        <vt:lpwstr/>
      </vt:variant>
      <vt:variant>
        <vt:i4>786552</vt:i4>
      </vt:variant>
      <vt:variant>
        <vt:i4>3</vt:i4>
      </vt:variant>
      <vt:variant>
        <vt:i4>0</vt:i4>
      </vt:variant>
      <vt:variant>
        <vt:i4>5</vt:i4>
      </vt:variant>
      <vt:variant>
        <vt:lpwstr>http://www.nevo.co.il/Law_word/law17/PROP-0752.pdf</vt:lpwstr>
      </vt:variant>
      <vt:variant>
        <vt:lpwstr/>
      </vt:variant>
      <vt:variant>
        <vt:i4>8257547</vt:i4>
      </vt:variant>
      <vt:variant>
        <vt:i4>0</vt:i4>
      </vt:variant>
      <vt:variant>
        <vt:i4>0</vt:i4>
      </vt:variant>
      <vt:variant>
        <vt:i4>5</vt:i4>
      </vt:variant>
      <vt:variant>
        <vt:lpwstr>http://www.nevo.co.il/Law_word/law14/LAW-0517.pdf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חוק להארכת תקפן של תקנות-שעת-חירום (יהודה והשומרון - שיפוט בעבירות ועזרה משפטית), תשכ"ז-1967</vt:lpwstr>
  </property>
  <property fmtid="{D5CDD505-2E9C-101B-9397-08002B2CF9AE}" pid="5" name="LAWNUMBER">
    <vt:lpwstr>0067</vt:lpwstr>
  </property>
  <property fmtid="{D5CDD505-2E9C-101B-9397-08002B2CF9AE}" pid="6" name="TYPE">
    <vt:lpwstr>01</vt:lpwstr>
  </property>
  <property fmtid="{D5CDD505-2E9C-101B-9397-08002B2CF9AE}" pid="7" name="LINKK1">
    <vt:lpwstr>http://www.nevo.co.il/law_word/law14/law-2769.pdf;‎רשומות - ספר חוקים#ס"ח תשע"ט מס' 2769 ‏‏#מיום 2.1.2019 עמ' 110  – תיקון מס' 28 בסעיף 2 לחוק המאבק בטרור (תיקון מס' 4), תשע"ט-2019‏</vt:lpwstr>
  </property>
  <property fmtid="{D5CDD505-2E9C-101B-9397-08002B2CF9AE}" pid="8" name="LINKK2">
    <vt:lpwstr>http://www.nevo.co.il/law_word/law14/law-2783.pdf;‎רשומות - ספר חוקים#ס"ח תשע"ט מס' 2783 ‏‏#מיום 16.1.2019 עמ' 319– תיקון מס' 29 בסעיף 50 לחוק המידע הפלילי ותקנת השבים, תשע"ט-‏‏2019; תחילתו שנתיים מיום פרסומו</vt:lpwstr>
  </property>
  <property fmtid="{D5CDD505-2E9C-101B-9397-08002B2CF9AE}" pid="9" name="LINKK3">
    <vt:lpwstr>http://www.nevo.co.il/law_word/law14/law-2899.pdf;‎רשומות - ספר חוקים#תוקן ס"ח תשפ"א מס' ‏‏2899 #מיום 13.1.2021 עמ' 296  – תיקון מס' 29 (תיקון) תשע"ט-2019‏</vt:lpwstr>
  </property>
  <property fmtid="{D5CDD505-2E9C-101B-9397-08002B2CF9AE}" pid="10" name="LINKK4">
    <vt:lpwstr>https://www.nevo.co.il/law_word/law06/tak-9922.pdf;‎רשומות - תקנות כלליות#ק"ת תשפ"ב מס' ‏‏9922 #מיום 11.1.2022 עמ' 1720 – צו תשפ"ב-2022‏</vt:lpwstr>
  </property>
  <property fmtid="{D5CDD505-2E9C-101B-9397-08002B2CF9AE}" pid="11" name="LINKK5">
    <vt:lpwstr>http://www.nevo.co.il/law_word/law14/law-3014.pdf;‎רשומות - ספר חוקים#ס"ח תשפ"ג מס' ‏‏3014#מיום 25.1.2023 עמ' 10 – תיקון מס' 32 בחוק להארכת תוקפן של תקנות שעת חירום (יהודה ‏והשומרון – שיפוט בעבירות ועזרה משפטית), תשפ"ג-2023‏</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שעת חירום</vt:lpwstr>
  </property>
  <property fmtid="{D5CDD505-2E9C-101B-9397-08002B2CF9AE}" pid="24" name="NOSE31">
    <vt:lpwstr>שיפוט ועזרה משפטית</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שיפוט ועזרה משפטית</vt:lpwstr>
  </property>
  <property fmtid="{D5CDD505-2E9C-101B-9397-08002B2CF9AE}" pid="28" name="NOSE32">
    <vt:lpwstr/>
  </property>
  <property fmtid="{D5CDD505-2E9C-101B-9397-08002B2CF9AE}" pid="29" name="NOSE42">
    <vt:lpwstr/>
  </property>
  <property fmtid="{D5CDD505-2E9C-101B-9397-08002B2CF9AE}" pid="30" name="NOSE13">
    <vt:lpwstr>משפט בינ"ל פומבי</vt:lpwstr>
  </property>
  <property fmtid="{D5CDD505-2E9C-101B-9397-08002B2CF9AE}" pid="31" name="NOSE23">
    <vt:lpwstr>עזרה משפטית</vt:lpwstr>
  </property>
  <property fmtid="{D5CDD505-2E9C-101B-9397-08002B2CF9AE}" pid="32" name="NOSE33">
    <vt:lpwstr/>
  </property>
  <property fmtid="{D5CDD505-2E9C-101B-9397-08002B2CF9AE}" pid="33" name="NOSE43">
    <vt:lpwstr/>
  </property>
  <property fmtid="{D5CDD505-2E9C-101B-9397-08002B2CF9AE}" pid="34" name="NOSE14">
    <vt:lpwstr>עונשין ומשפט פלילי</vt:lpwstr>
  </property>
  <property fmtid="{D5CDD505-2E9C-101B-9397-08002B2CF9AE}" pid="35" name="NOSE24">
    <vt:lpwstr>עבירות</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