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272E" w:rsidRDefault="002C272E" w:rsidP="00850D34">
      <w:pPr>
        <w:pStyle w:val="big-header"/>
        <w:ind w:left="0" w:right="1134"/>
        <w:rPr>
          <w:rFonts w:cs="FrankRuehl" w:hint="cs"/>
          <w:sz w:val="32"/>
          <w:rtl/>
        </w:rPr>
      </w:pPr>
      <w:r>
        <w:rPr>
          <w:rFonts w:cs="FrankRuehl"/>
          <w:sz w:val="32"/>
          <w:rtl/>
        </w:rPr>
        <w:t>חוק להגברת הצמיחה והתעסוקה ולהשגת יעדי התקציב לשנת הכספים 1998 (תיקוני חקיקה), תשנ"ח</w:t>
      </w:r>
      <w:r w:rsidR="00850D34">
        <w:rPr>
          <w:rFonts w:cs="FrankRuehl" w:hint="cs"/>
          <w:sz w:val="32"/>
          <w:rtl/>
        </w:rPr>
        <w:t>-</w:t>
      </w:r>
      <w:r>
        <w:rPr>
          <w:rFonts w:cs="FrankRuehl"/>
          <w:sz w:val="32"/>
          <w:rtl/>
        </w:rPr>
        <w:t>1998</w:t>
      </w:r>
    </w:p>
    <w:p w:rsidR="00C649BB" w:rsidRDefault="00C649BB" w:rsidP="00C649BB">
      <w:pPr>
        <w:spacing w:line="320" w:lineRule="auto"/>
        <w:jc w:val="left"/>
        <w:rPr>
          <w:rFonts w:cs="FrankRuehl" w:hint="cs"/>
          <w:szCs w:val="26"/>
          <w:rtl/>
        </w:rPr>
      </w:pPr>
    </w:p>
    <w:p w:rsidR="00260DEC" w:rsidRPr="00C649BB" w:rsidRDefault="00260DEC" w:rsidP="00C649BB">
      <w:pPr>
        <w:spacing w:line="320" w:lineRule="auto"/>
        <w:jc w:val="left"/>
        <w:rPr>
          <w:rFonts w:cs="FrankRuehl" w:hint="cs"/>
          <w:szCs w:val="26"/>
          <w:rtl/>
        </w:rPr>
      </w:pPr>
    </w:p>
    <w:p w:rsidR="00C649BB" w:rsidRPr="00C649BB" w:rsidRDefault="00C649BB" w:rsidP="00C649BB">
      <w:pPr>
        <w:spacing w:line="320" w:lineRule="auto"/>
        <w:jc w:val="left"/>
        <w:rPr>
          <w:rFonts w:cs="Miriam" w:hint="cs"/>
          <w:szCs w:val="22"/>
          <w:rtl/>
        </w:rPr>
      </w:pPr>
      <w:r w:rsidRPr="00C649BB">
        <w:rPr>
          <w:rFonts w:cs="Miriam"/>
          <w:szCs w:val="22"/>
          <w:rtl/>
        </w:rPr>
        <w:t>משפט פרטי וכלכלה</w:t>
      </w:r>
      <w:r w:rsidRPr="00C649BB">
        <w:rPr>
          <w:rFonts w:cs="FrankRuehl"/>
          <w:szCs w:val="26"/>
          <w:rtl/>
        </w:rPr>
        <w:t xml:space="preserve"> – כספים – תקציב ומשק המדינה – השגת יעדי תקציב</w:t>
      </w:r>
    </w:p>
    <w:p w:rsidR="002C272E" w:rsidRDefault="002C272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p>
        </w:tc>
        <w:tc>
          <w:tcPr>
            <w:tcW w:w="5669" w:type="dxa"/>
          </w:tcPr>
          <w:p w:rsidR="001915F1" w:rsidRPr="001915F1" w:rsidRDefault="001915F1" w:rsidP="001915F1">
            <w:pPr>
              <w:spacing w:line="240" w:lineRule="auto"/>
              <w:jc w:val="left"/>
              <w:rPr>
                <w:rFonts w:cs="Frankruhel"/>
                <w:sz w:val="24"/>
                <w:rtl/>
              </w:rPr>
            </w:pPr>
            <w:r>
              <w:rPr>
                <w:sz w:val="24"/>
                <w:rtl/>
              </w:rPr>
              <w:t>פרק א': מטרת החוק</w:t>
            </w:r>
          </w:p>
        </w:tc>
        <w:tc>
          <w:tcPr>
            <w:tcW w:w="567" w:type="dxa"/>
          </w:tcPr>
          <w:p w:rsidR="001915F1" w:rsidRPr="001915F1" w:rsidRDefault="001915F1" w:rsidP="001915F1">
            <w:pPr>
              <w:spacing w:line="240" w:lineRule="auto"/>
              <w:jc w:val="left"/>
              <w:rPr>
                <w:rStyle w:val="Hyperlink"/>
                <w:rtl/>
              </w:rPr>
            </w:pPr>
            <w:hyperlink w:anchor="med0" w:tooltip="פרק א: מטרת החוק"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1 </w:t>
            </w:r>
          </w:p>
        </w:tc>
        <w:tc>
          <w:tcPr>
            <w:tcW w:w="5669" w:type="dxa"/>
          </w:tcPr>
          <w:p w:rsidR="001915F1" w:rsidRPr="001915F1" w:rsidRDefault="001915F1" w:rsidP="001915F1">
            <w:pPr>
              <w:spacing w:line="240" w:lineRule="auto"/>
              <w:jc w:val="left"/>
              <w:rPr>
                <w:rFonts w:cs="Frankruhel"/>
                <w:sz w:val="24"/>
                <w:rtl/>
              </w:rPr>
            </w:pPr>
            <w:r>
              <w:rPr>
                <w:sz w:val="24"/>
                <w:rtl/>
              </w:rPr>
              <w:t>מטרת החוק</w:t>
            </w:r>
          </w:p>
        </w:tc>
        <w:tc>
          <w:tcPr>
            <w:tcW w:w="567" w:type="dxa"/>
          </w:tcPr>
          <w:p w:rsidR="001915F1" w:rsidRPr="001915F1" w:rsidRDefault="001915F1" w:rsidP="001915F1">
            <w:pPr>
              <w:spacing w:line="240" w:lineRule="auto"/>
              <w:jc w:val="left"/>
              <w:rPr>
                <w:rStyle w:val="Hyperlink"/>
                <w:rtl/>
              </w:rPr>
            </w:pPr>
            <w:hyperlink w:anchor="Seif32" w:tooltip="מטרת החוק"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p>
        </w:tc>
        <w:tc>
          <w:tcPr>
            <w:tcW w:w="5669" w:type="dxa"/>
          </w:tcPr>
          <w:p w:rsidR="001915F1" w:rsidRPr="001915F1" w:rsidRDefault="001915F1" w:rsidP="001915F1">
            <w:pPr>
              <w:spacing w:line="240" w:lineRule="auto"/>
              <w:jc w:val="left"/>
              <w:rPr>
                <w:rFonts w:cs="Frankruhel"/>
                <w:sz w:val="24"/>
                <w:rtl/>
              </w:rPr>
            </w:pPr>
            <w:r>
              <w:rPr>
                <w:sz w:val="24"/>
                <w:rtl/>
              </w:rPr>
              <w:t>פרק ב': יסודות התקציב</w:t>
            </w:r>
          </w:p>
        </w:tc>
        <w:tc>
          <w:tcPr>
            <w:tcW w:w="567" w:type="dxa"/>
          </w:tcPr>
          <w:p w:rsidR="001915F1" w:rsidRPr="001915F1" w:rsidRDefault="001915F1" w:rsidP="001915F1">
            <w:pPr>
              <w:spacing w:line="240" w:lineRule="auto"/>
              <w:jc w:val="left"/>
              <w:rPr>
                <w:rStyle w:val="Hyperlink"/>
                <w:rtl/>
              </w:rPr>
            </w:pPr>
            <w:hyperlink w:anchor="med1" w:tooltip="פרק ב: יסודות התקציב"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2 </w:t>
            </w:r>
          </w:p>
        </w:tc>
        <w:tc>
          <w:tcPr>
            <w:tcW w:w="5669" w:type="dxa"/>
          </w:tcPr>
          <w:p w:rsidR="001915F1" w:rsidRPr="001915F1" w:rsidRDefault="001915F1" w:rsidP="001915F1">
            <w:pPr>
              <w:spacing w:line="240" w:lineRule="auto"/>
              <w:jc w:val="left"/>
              <w:rPr>
                <w:rFonts w:cs="Frankruhel"/>
                <w:sz w:val="24"/>
                <w:rtl/>
              </w:rPr>
            </w:pPr>
            <w:r>
              <w:rPr>
                <w:sz w:val="24"/>
                <w:rtl/>
              </w:rPr>
              <w:t>תיקון חוק יסודות התקציב   מס' 24</w:t>
            </w:r>
          </w:p>
        </w:tc>
        <w:tc>
          <w:tcPr>
            <w:tcW w:w="567" w:type="dxa"/>
          </w:tcPr>
          <w:p w:rsidR="001915F1" w:rsidRPr="001915F1" w:rsidRDefault="001915F1" w:rsidP="001915F1">
            <w:pPr>
              <w:spacing w:line="240" w:lineRule="auto"/>
              <w:jc w:val="left"/>
              <w:rPr>
                <w:rStyle w:val="Hyperlink"/>
                <w:rtl/>
              </w:rPr>
            </w:pPr>
            <w:hyperlink w:anchor="Seif33" w:tooltip="תיקון חוק יסודות התקציב   מס 24"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p>
        </w:tc>
        <w:tc>
          <w:tcPr>
            <w:tcW w:w="5669" w:type="dxa"/>
          </w:tcPr>
          <w:p w:rsidR="001915F1" w:rsidRPr="001915F1" w:rsidRDefault="001915F1" w:rsidP="001915F1">
            <w:pPr>
              <w:spacing w:line="240" w:lineRule="auto"/>
              <w:jc w:val="left"/>
              <w:rPr>
                <w:rFonts w:cs="Frankruhel"/>
                <w:sz w:val="24"/>
                <w:rtl/>
              </w:rPr>
            </w:pPr>
            <w:r>
              <w:rPr>
                <w:sz w:val="24"/>
                <w:rtl/>
              </w:rPr>
              <w:t>פרק ג': ריסון מחירים</w:t>
            </w:r>
          </w:p>
        </w:tc>
        <w:tc>
          <w:tcPr>
            <w:tcW w:w="567" w:type="dxa"/>
          </w:tcPr>
          <w:p w:rsidR="001915F1" w:rsidRPr="001915F1" w:rsidRDefault="001915F1" w:rsidP="001915F1">
            <w:pPr>
              <w:spacing w:line="240" w:lineRule="auto"/>
              <w:jc w:val="left"/>
              <w:rPr>
                <w:rStyle w:val="Hyperlink"/>
                <w:rtl/>
              </w:rPr>
            </w:pPr>
            <w:hyperlink w:anchor="med2" w:tooltip="פרק ג: ריסון מחירים"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3 </w:t>
            </w:r>
          </w:p>
        </w:tc>
        <w:tc>
          <w:tcPr>
            <w:tcW w:w="5669" w:type="dxa"/>
          </w:tcPr>
          <w:p w:rsidR="001915F1" w:rsidRPr="001915F1" w:rsidRDefault="001915F1" w:rsidP="001915F1">
            <w:pPr>
              <w:spacing w:line="240" w:lineRule="auto"/>
              <w:jc w:val="left"/>
              <w:rPr>
                <w:rFonts w:cs="Frankruhel"/>
                <w:sz w:val="24"/>
                <w:rtl/>
              </w:rPr>
            </w:pPr>
            <w:r>
              <w:rPr>
                <w:sz w:val="24"/>
                <w:rtl/>
              </w:rPr>
              <w:t>תיקון חוק התקנים   מס' 4</w:t>
            </w:r>
          </w:p>
        </w:tc>
        <w:tc>
          <w:tcPr>
            <w:tcW w:w="567" w:type="dxa"/>
          </w:tcPr>
          <w:p w:rsidR="001915F1" w:rsidRPr="001915F1" w:rsidRDefault="001915F1" w:rsidP="001915F1">
            <w:pPr>
              <w:spacing w:line="240" w:lineRule="auto"/>
              <w:jc w:val="left"/>
              <w:rPr>
                <w:rStyle w:val="Hyperlink"/>
                <w:rtl/>
              </w:rPr>
            </w:pPr>
            <w:hyperlink w:anchor="Seif34" w:tooltip="תיקון חוק התקנים   מס 4"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4 </w:t>
            </w:r>
          </w:p>
        </w:tc>
        <w:tc>
          <w:tcPr>
            <w:tcW w:w="5669" w:type="dxa"/>
          </w:tcPr>
          <w:p w:rsidR="001915F1" w:rsidRPr="001915F1" w:rsidRDefault="001915F1" w:rsidP="001915F1">
            <w:pPr>
              <w:spacing w:line="240" w:lineRule="auto"/>
              <w:jc w:val="left"/>
              <w:rPr>
                <w:rFonts w:cs="Frankruhel"/>
                <w:sz w:val="24"/>
                <w:rtl/>
              </w:rPr>
            </w:pPr>
            <w:r>
              <w:rPr>
                <w:sz w:val="24"/>
                <w:rtl/>
              </w:rPr>
              <w:t>תיקון חוק הגנת הצרכן   מס' 5</w:t>
            </w:r>
          </w:p>
        </w:tc>
        <w:tc>
          <w:tcPr>
            <w:tcW w:w="567" w:type="dxa"/>
          </w:tcPr>
          <w:p w:rsidR="001915F1" w:rsidRPr="001915F1" w:rsidRDefault="001915F1" w:rsidP="001915F1">
            <w:pPr>
              <w:spacing w:line="240" w:lineRule="auto"/>
              <w:jc w:val="left"/>
              <w:rPr>
                <w:rStyle w:val="Hyperlink"/>
                <w:rtl/>
              </w:rPr>
            </w:pPr>
            <w:hyperlink w:anchor="Seif35" w:tooltip="תיקון חוק הגנת הצרכן   מס 5"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5 </w:t>
            </w:r>
          </w:p>
        </w:tc>
        <w:tc>
          <w:tcPr>
            <w:tcW w:w="5669" w:type="dxa"/>
          </w:tcPr>
          <w:p w:rsidR="001915F1" w:rsidRPr="001915F1" w:rsidRDefault="001915F1" w:rsidP="001915F1">
            <w:pPr>
              <w:spacing w:line="240" w:lineRule="auto"/>
              <w:jc w:val="left"/>
              <w:rPr>
                <w:rFonts w:cs="Frankruhel"/>
                <w:sz w:val="24"/>
                <w:rtl/>
              </w:rPr>
            </w:pPr>
            <w:r>
              <w:rPr>
                <w:sz w:val="24"/>
                <w:rtl/>
              </w:rPr>
              <w:t>תיקון חוק ההגבלים העסקיים   מס' 3</w:t>
            </w:r>
          </w:p>
        </w:tc>
        <w:tc>
          <w:tcPr>
            <w:tcW w:w="567" w:type="dxa"/>
          </w:tcPr>
          <w:p w:rsidR="001915F1" w:rsidRPr="001915F1" w:rsidRDefault="001915F1" w:rsidP="001915F1">
            <w:pPr>
              <w:spacing w:line="240" w:lineRule="auto"/>
              <w:jc w:val="left"/>
              <w:rPr>
                <w:rStyle w:val="Hyperlink"/>
                <w:rtl/>
              </w:rPr>
            </w:pPr>
            <w:hyperlink w:anchor="Seif46" w:tooltip="תיקון חוק ההגבלים העסקיים   מס 3"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6 </w:t>
            </w:r>
          </w:p>
        </w:tc>
        <w:tc>
          <w:tcPr>
            <w:tcW w:w="5669" w:type="dxa"/>
          </w:tcPr>
          <w:p w:rsidR="001915F1" w:rsidRPr="001915F1" w:rsidRDefault="001915F1" w:rsidP="001915F1">
            <w:pPr>
              <w:spacing w:line="240" w:lineRule="auto"/>
              <w:jc w:val="left"/>
              <w:rPr>
                <w:rFonts w:cs="Frankruhel"/>
                <w:sz w:val="24"/>
                <w:rtl/>
              </w:rPr>
            </w:pPr>
            <w:r>
              <w:rPr>
                <w:sz w:val="24"/>
                <w:rtl/>
              </w:rPr>
              <w:t>תיקון חוק שירותי תיירות   מס' 2</w:t>
            </w:r>
          </w:p>
        </w:tc>
        <w:tc>
          <w:tcPr>
            <w:tcW w:w="567" w:type="dxa"/>
          </w:tcPr>
          <w:p w:rsidR="001915F1" w:rsidRPr="001915F1" w:rsidRDefault="001915F1" w:rsidP="001915F1">
            <w:pPr>
              <w:spacing w:line="240" w:lineRule="auto"/>
              <w:jc w:val="left"/>
              <w:rPr>
                <w:rStyle w:val="Hyperlink"/>
                <w:rtl/>
              </w:rPr>
            </w:pPr>
            <w:hyperlink w:anchor="Seif36" w:tooltip="תיקון חוק שירותי תיירות   מס 2"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7 </w:t>
            </w:r>
          </w:p>
        </w:tc>
        <w:tc>
          <w:tcPr>
            <w:tcW w:w="5669" w:type="dxa"/>
          </w:tcPr>
          <w:p w:rsidR="001915F1" w:rsidRPr="001915F1" w:rsidRDefault="001915F1" w:rsidP="001915F1">
            <w:pPr>
              <w:spacing w:line="240" w:lineRule="auto"/>
              <w:jc w:val="left"/>
              <w:rPr>
                <w:rFonts w:cs="Frankruhel"/>
                <w:sz w:val="24"/>
                <w:rtl/>
              </w:rPr>
            </w:pPr>
            <w:r>
              <w:rPr>
                <w:sz w:val="24"/>
                <w:rtl/>
              </w:rPr>
              <w:t>תיקון חוק פיקוח על מחירי מצרכים ושירותים</w:t>
            </w:r>
          </w:p>
        </w:tc>
        <w:tc>
          <w:tcPr>
            <w:tcW w:w="567" w:type="dxa"/>
          </w:tcPr>
          <w:p w:rsidR="001915F1" w:rsidRPr="001915F1" w:rsidRDefault="001915F1" w:rsidP="001915F1">
            <w:pPr>
              <w:spacing w:line="240" w:lineRule="auto"/>
              <w:jc w:val="left"/>
              <w:rPr>
                <w:rStyle w:val="Hyperlink"/>
                <w:rtl/>
              </w:rPr>
            </w:pPr>
            <w:hyperlink w:anchor="Seif37" w:tooltip="תיקון חוק פיקוח על מחירי מצרכים ושירותים"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p>
        </w:tc>
        <w:tc>
          <w:tcPr>
            <w:tcW w:w="5669" w:type="dxa"/>
          </w:tcPr>
          <w:p w:rsidR="001915F1" w:rsidRPr="001915F1" w:rsidRDefault="001915F1" w:rsidP="001915F1">
            <w:pPr>
              <w:spacing w:line="240" w:lineRule="auto"/>
              <w:jc w:val="left"/>
              <w:rPr>
                <w:rFonts w:cs="Frankruhel"/>
                <w:sz w:val="24"/>
                <w:rtl/>
              </w:rPr>
            </w:pPr>
            <w:r>
              <w:rPr>
                <w:sz w:val="24"/>
                <w:rtl/>
              </w:rPr>
              <w:t>פרק ד': מוניות</w:t>
            </w:r>
          </w:p>
        </w:tc>
        <w:tc>
          <w:tcPr>
            <w:tcW w:w="567" w:type="dxa"/>
          </w:tcPr>
          <w:p w:rsidR="001915F1" w:rsidRPr="001915F1" w:rsidRDefault="001915F1" w:rsidP="001915F1">
            <w:pPr>
              <w:spacing w:line="240" w:lineRule="auto"/>
              <w:jc w:val="left"/>
              <w:rPr>
                <w:rStyle w:val="Hyperlink"/>
                <w:rtl/>
              </w:rPr>
            </w:pPr>
            <w:hyperlink w:anchor="med3" w:tooltip="פרק ד: מוניות"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8 </w:t>
            </w:r>
          </w:p>
        </w:tc>
        <w:tc>
          <w:tcPr>
            <w:tcW w:w="5669" w:type="dxa"/>
          </w:tcPr>
          <w:p w:rsidR="001915F1" w:rsidRPr="001915F1" w:rsidRDefault="001915F1" w:rsidP="001915F1">
            <w:pPr>
              <w:spacing w:line="240" w:lineRule="auto"/>
              <w:jc w:val="left"/>
              <w:rPr>
                <w:rFonts w:cs="Frankruhel"/>
                <w:sz w:val="24"/>
                <w:rtl/>
              </w:rPr>
            </w:pPr>
            <w:r>
              <w:rPr>
                <w:sz w:val="24"/>
                <w:rtl/>
              </w:rPr>
              <w:t>תיקון פקודת התעבורה   מס' 45</w:t>
            </w:r>
          </w:p>
        </w:tc>
        <w:tc>
          <w:tcPr>
            <w:tcW w:w="567" w:type="dxa"/>
          </w:tcPr>
          <w:p w:rsidR="001915F1" w:rsidRPr="001915F1" w:rsidRDefault="001915F1" w:rsidP="001915F1">
            <w:pPr>
              <w:spacing w:line="240" w:lineRule="auto"/>
              <w:jc w:val="left"/>
              <w:rPr>
                <w:rStyle w:val="Hyperlink"/>
                <w:rtl/>
              </w:rPr>
            </w:pPr>
            <w:hyperlink w:anchor="Seif38" w:tooltip="תיקון פקודת התעבורה   מס 45"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p>
        </w:tc>
        <w:tc>
          <w:tcPr>
            <w:tcW w:w="5669" w:type="dxa"/>
          </w:tcPr>
          <w:p w:rsidR="001915F1" w:rsidRPr="001915F1" w:rsidRDefault="001915F1" w:rsidP="001915F1">
            <w:pPr>
              <w:spacing w:line="240" w:lineRule="auto"/>
              <w:jc w:val="left"/>
              <w:rPr>
                <w:rFonts w:cs="Frankruhel"/>
                <w:sz w:val="24"/>
                <w:rtl/>
              </w:rPr>
            </w:pPr>
            <w:r>
              <w:rPr>
                <w:sz w:val="24"/>
                <w:rtl/>
              </w:rPr>
              <w:t>פרק ה': ביטוח לאומי</w:t>
            </w:r>
          </w:p>
        </w:tc>
        <w:tc>
          <w:tcPr>
            <w:tcW w:w="567" w:type="dxa"/>
          </w:tcPr>
          <w:p w:rsidR="001915F1" w:rsidRPr="001915F1" w:rsidRDefault="001915F1" w:rsidP="001915F1">
            <w:pPr>
              <w:spacing w:line="240" w:lineRule="auto"/>
              <w:jc w:val="left"/>
              <w:rPr>
                <w:rStyle w:val="Hyperlink"/>
                <w:rtl/>
              </w:rPr>
            </w:pPr>
            <w:hyperlink w:anchor="med4" w:tooltip="פרק ה: ביטוח לאומי"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9 </w:t>
            </w:r>
          </w:p>
        </w:tc>
        <w:tc>
          <w:tcPr>
            <w:tcW w:w="5669" w:type="dxa"/>
          </w:tcPr>
          <w:p w:rsidR="001915F1" w:rsidRPr="001915F1" w:rsidRDefault="001915F1" w:rsidP="001915F1">
            <w:pPr>
              <w:spacing w:line="240" w:lineRule="auto"/>
              <w:jc w:val="left"/>
              <w:rPr>
                <w:rFonts w:cs="Frankruhel"/>
                <w:sz w:val="24"/>
                <w:rtl/>
              </w:rPr>
            </w:pPr>
            <w:r>
              <w:rPr>
                <w:sz w:val="24"/>
                <w:rtl/>
              </w:rPr>
              <w:t>תיקון חוק הביטוח הלאומי   מס' 20</w:t>
            </w:r>
          </w:p>
        </w:tc>
        <w:tc>
          <w:tcPr>
            <w:tcW w:w="567" w:type="dxa"/>
          </w:tcPr>
          <w:p w:rsidR="001915F1" w:rsidRPr="001915F1" w:rsidRDefault="001915F1" w:rsidP="001915F1">
            <w:pPr>
              <w:spacing w:line="240" w:lineRule="auto"/>
              <w:jc w:val="left"/>
              <w:rPr>
                <w:rStyle w:val="Hyperlink"/>
                <w:rtl/>
              </w:rPr>
            </w:pPr>
            <w:hyperlink w:anchor="Seif39" w:tooltip="תיקון חוק הביטוח הלאומי   מס 20"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10 </w:t>
            </w:r>
          </w:p>
        </w:tc>
        <w:tc>
          <w:tcPr>
            <w:tcW w:w="5669" w:type="dxa"/>
          </w:tcPr>
          <w:p w:rsidR="001915F1" w:rsidRPr="001915F1" w:rsidRDefault="001915F1" w:rsidP="001915F1">
            <w:pPr>
              <w:spacing w:line="240" w:lineRule="auto"/>
              <w:jc w:val="left"/>
              <w:rPr>
                <w:rFonts w:cs="Frankruhel"/>
                <w:sz w:val="24"/>
                <w:rtl/>
              </w:rPr>
            </w:pPr>
            <w:r>
              <w:rPr>
                <w:sz w:val="24"/>
                <w:rtl/>
              </w:rPr>
              <w:t>תיקון חוק המזונות</w:t>
            </w:r>
          </w:p>
        </w:tc>
        <w:tc>
          <w:tcPr>
            <w:tcW w:w="567" w:type="dxa"/>
          </w:tcPr>
          <w:p w:rsidR="001915F1" w:rsidRPr="001915F1" w:rsidRDefault="001915F1" w:rsidP="001915F1">
            <w:pPr>
              <w:spacing w:line="240" w:lineRule="auto"/>
              <w:jc w:val="left"/>
              <w:rPr>
                <w:rStyle w:val="Hyperlink"/>
                <w:rtl/>
              </w:rPr>
            </w:pPr>
            <w:hyperlink w:anchor="Seif40" w:tooltip="תיקון חוק המזונות"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p>
        </w:tc>
        <w:tc>
          <w:tcPr>
            <w:tcW w:w="5669" w:type="dxa"/>
          </w:tcPr>
          <w:p w:rsidR="001915F1" w:rsidRPr="001915F1" w:rsidRDefault="001915F1" w:rsidP="001915F1">
            <w:pPr>
              <w:spacing w:line="240" w:lineRule="auto"/>
              <w:jc w:val="left"/>
              <w:rPr>
                <w:rFonts w:cs="Frankruhel"/>
                <w:sz w:val="24"/>
                <w:rtl/>
              </w:rPr>
            </w:pPr>
            <w:r>
              <w:rPr>
                <w:sz w:val="24"/>
                <w:rtl/>
              </w:rPr>
              <w:t>פרק ו': ביטוח בריאות ממלכתי</w:t>
            </w:r>
          </w:p>
        </w:tc>
        <w:tc>
          <w:tcPr>
            <w:tcW w:w="567" w:type="dxa"/>
          </w:tcPr>
          <w:p w:rsidR="001915F1" w:rsidRPr="001915F1" w:rsidRDefault="001915F1" w:rsidP="001915F1">
            <w:pPr>
              <w:spacing w:line="240" w:lineRule="auto"/>
              <w:jc w:val="left"/>
              <w:rPr>
                <w:rStyle w:val="Hyperlink"/>
                <w:rtl/>
              </w:rPr>
            </w:pPr>
            <w:hyperlink w:anchor="med5" w:tooltip="פרק ו: ביטוח בריאות ממלכתי"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11 </w:t>
            </w:r>
          </w:p>
        </w:tc>
        <w:tc>
          <w:tcPr>
            <w:tcW w:w="5669" w:type="dxa"/>
          </w:tcPr>
          <w:p w:rsidR="001915F1" w:rsidRPr="001915F1" w:rsidRDefault="001915F1" w:rsidP="001915F1">
            <w:pPr>
              <w:spacing w:line="240" w:lineRule="auto"/>
              <w:jc w:val="left"/>
              <w:rPr>
                <w:rFonts w:cs="Frankruhel"/>
                <w:sz w:val="24"/>
                <w:rtl/>
              </w:rPr>
            </w:pPr>
            <w:r>
              <w:rPr>
                <w:sz w:val="24"/>
                <w:rtl/>
              </w:rPr>
              <w:t>תיקון חוק ביטוח בריאות ממלכתי   מס' 7</w:t>
            </w:r>
          </w:p>
        </w:tc>
        <w:tc>
          <w:tcPr>
            <w:tcW w:w="567" w:type="dxa"/>
          </w:tcPr>
          <w:p w:rsidR="001915F1" w:rsidRPr="001915F1" w:rsidRDefault="001915F1" w:rsidP="001915F1">
            <w:pPr>
              <w:spacing w:line="240" w:lineRule="auto"/>
              <w:jc w:val="left"/>
              <w:rPr>
                <w:rStyle w:val="Hyperlink"/>
                <w:rtl/>
              </w:rPr>
            </w:pPr>
            <w:hyperlink w:anchor="Seif41" w:tooltip="תיקון חוק ביטוח בריאות ממלכתי   מס 7"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12 </w:t>
            </w:r>
          </w:p>
        </w:tc>
        <w:tc>
          <w:tcPr>
            <w:tcW w:w="5669" w:type="dxa"/>
          </w:tcPr>
          <w:p w:rsidR="001915F1" w:rsidRPr="001915F1" w:rsidRDefault="001915F1" w:rsidP="001915F1">
            <w:pPr>
              <w:spacing w:line="240" w:lineRule="auto"/>
              <w:jc w:val="left"/>
              <w:rPr>
                <w:rFonts w:cs="Frankruhel"/>
                <w:sz w:val="24"/>
                <w:rtl/>
              </w:rPr>
            </w:pPr>
            <w:r>
              <w:rPr>
                <w:sz w:val="24"/>
                <w:rtl/>
              </w:rPr>
              <w:t>תיקון חוק בנק הדואר   מס' 5</w:t>
            </w:r>
          </w:p>
        </w:tc>
        <w:tc>
          <w:tcPr>
            <w:tcW w:w="567" w:type="dxa"/>
          </w:tcPr>
          <w:p w:rsidR="001915F1" w:rsidRPr="001915F1" w:rsidRDefault="001915F1" w:rsidP="001915F1">
            <w:pPr>
              <w:spacing w:line="240" w:lineRule="auto"/>
              <w:jc w:val="left"/>
              <w:rPr>
                <w:rStyle w:val="Hyperlink"/>
                <w:rtl/>
              </w:rPr>
            </w:pPr>
            <w:hyperlink w:anchor="Seif42" w:tooltip="תיקון חוק בנק הדואר   מס 5"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13 </w:t>
            </w:r>
          </w:p>
        </w:tc>
        <w:tc>
          <w:tcPr>
            <w:tcW w:w="5669" w:type="dxa"/>
          </w:tcPr>
          <w:p w:rsidR="001915F1" w:rsidRPr="001915F1" w:rsidRDefault="001915F1" w:rsidP="001915F1">
            <w:pPr>
              <w:spacing w:line="240" w:lineRule="auto"/>
              <w:jc w:val="left"/>
              <w:rPr>
                <w:rFonts w:cs="Frankruhel"/>
                <w:sz w:val="24"/>
                <w:rtl/>
              </w:rPr>
            </w:pPr>
            <w:r>
              <w:rPr>
                <w:sz w:val="24"/>
                <w:rtl/>
              </w:rPr>
              <w:t>תיקון חוק הפיקוח על עסקי ביטוח   מס' 8</w:t>
            </w:r>
          </w:p>
        </w:tc>
        <w:tc>
          <w:tcPr>
            <w:tcW w:w="567" w:type="dxa"/>
          </w:tcPr>
          <w:p w:rsidR="001915F1" w:rsidRPr="001915F1" w:rsidRDefault="001915F1" w:rsidP="001915F1">
            <w:pPr>
              <w:spacing w:line="240" w:lineRule="auto"/>
              <w:jc w:val="left"/>
              <w:rPr>
                <w:rStyle w:val="Hyperlink"/>
                <w:rtl/>
              </w:rPr>
            </w:pPr>
            <w:hyperlink w:anchor="Seif43" w:tooltip="תיקון חוק הפיקוח על עסקי ביטוח   מס 8"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14 </w:t>
            </w:r>
          </w:p>
        </w:tc>
        <w:tc>
          <w:tcPr>
            <w:tcW w:w="5669" w:type="dxa"/>
          </w:tcPr>
          <w:p w:rsidR="001915F1" w:rsidRPr="001915F1" w:rsidRDefault="001915F1" w:rsidP="001915F1">
            <w:pPr>
              <w:spacing w:line="240" w:lineRule="auto"/>
              <w:jc w:val="left"/>
              <w:rPr>
                <w:rFonts w:cs="Frankruhel"/>
                <w:sz w:val="24"/>
                <w:rtl/>
              </w:rPr>
            </w:pPr>
            <w:r>
              <w:rPr>
                <w:sz w:val="24"/>
                <w:rtl/>
              </w:rPr>
              <w:t>תיקון פקודת בריאות העם   מס' 16</w:t>
            </w:r>
          </w:p>
        </w:tc>
        <w:tc>
          <w:tcPr>
            <w:tcW w:w="567" w:type="dxa"/>
          </w:tcPr>
          <w:p w:rsidR="001915F1" w:rsidRPr="001915F1" w:rsidRDefault="001915F1" w:rsidP="001915F1">
            <w:pPr>
              <w:spacing w:line="240" w:lineRule="auto"/>
              <w:jc w:val="left"/>
              <w:rPr>
                <w:rStyle w:val="Hyperlink"/>
                <w:rtl/>
              </w:rPr>
            </w:pPr>
            <w:hyperlink w:anchor="Seif44" w:tooltip="תיקון פקודת בריאות העם   מס 16"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15 </w:t>
            </w:r>
          </w:p>
        </w:tc>
        <w:tc>
          <w:tcPr>
            <w:tcW w:w="5669" w:type="dxa"/>
          </w:tcPr>
          <w:p w:rsidR="001915F1" w:rsidRPr="001915F1" w:rsidRDefault="001915F1" w:rsidP="001915F1">
            <w:pPr>
              <w:spacing w:line="240" w:lineRule="auto"/>
              <w:jc w:val="left"/>
              <w:rPr>
                <w:rFonts w:cs="Frankruhel"/>
                <w:sz w:val="24"/>
                <w:rtl/>
              </w:rPr>
            </w:pPr>
            <w:r>
              <w:rPr>
                <w:sz w:val="24"/>
                <w:rtl/>
              </w:rPr>
              <w:t>התחשבנות בעד שירותי אשפוז  בבתי חולים ציבוריים בשנת 1998</w:t>
            </w:r>
          </w:p>
        </w:tc>
        <w:tc>
          <w:tcPr>
            <w:tcW w:w="567" w:type="dxa"/>
          </w:tcPr>
          <w:p w:rsidR="001915F1" w:rsidRPr="001915F1" w:rsidRDefault="001915F1" w:rsidP="001915F1">
            <w:pPr>
              <w:spacing w:line="240" w:lineRule="auto"/>
              <w:jc w:val="left"/>
              <w:rPr>
                <w:rStyle w:val="Hyperlink"/>
                <w:rtl/>
              </w:rPr>
            </w:pPr>
            <w:hyperlink w:anchor="Seif45" w:tooltip="התחשבנות בעד שירותי אשפוז  בבתי חולים ציבוריים בשנת 1998"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16 </w:t>
            </w:r>
          </w:p>
        </w:tc>
        <w:tc>
          <w:tcPr>
            <w:tcW w:w="5669" w:type="dxa"/>
          </w:tcPr>
          <w:p w:rsidR="001915F1" w:rsidRPr="001915F1" w:rsidRDefault="001915F1" w:rsidP="001915F1">
            <w:pPr>
              <w:spacing w:line="240" w:lineRule="auto"/>
              <w:jc w:val="left"/>
              <w:rPr>
                <w:rFonts w:cs="Frankruhel"/>
                <w:sz w:val="24"/>
                <w:rtl/>
              </w:rPr>
            </w:pPr>
            <w:r>
              <w:rPr>
                <w:sz w:val="24"/>
                <w:rtl/>
              </w:rPr>
              <w:t>הוראות מעבר</w:t>
            </w:r>
          </w:p>
        </w:tc>
        <w:tc>
          <w:tcPr>
            <w:tcW w:w="567" w:type="dxa"/>
          </w:tcPr>
          <w:p w:rsidR="001915F1" w:rsidRPr="001915F1" w:rsidRDefault="001915F1" w:rsidP="001915F1">
            <w:pPr>
              <w:spacing w:line="240" w:lineRule="auto"/>
              <w:jc w:val="left"/>
              <w:rPr>
                <w:rStyle w:val="Hyperlink"/>
                <w:rtl/>
              </w:rPr>
            </w:pPr>
            <w:hyperlink w:anchor="Seif1" w:tooltip="הוראות מעבר"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p>
        </w:tc>
        <w:tc>
          <w:tcPr>
            <w:tcW w:w="5669" w:type="dxa"/>
          </w:tcPr>
          <w:p w:rsidR="001915F1" w:rsidRPr="001915F1" w:rsidRDefault="001915F1" w:rsidP="001915F1">
            <w:pPr>
              <w:spacing w:line="240" w:lineRule="auto"/>
              <w:jc w:val="left"/>
              <w:rPr>
                <w:rFonts w:cs="Frankruhel"/>
                <w:sz w:val="24"/>
                <w:rtl/>
              </w:rPr>
            </w:pPr>
            <w:r>
              <w:rPr>
                <w:sz w:val="24"/>
                <w:rtl/>
              </w:rPr>
              <w:t>פרק ז': רשויות מקומיות</w:t>
            </w:r>
          </w:p>
        </w:tc>
        <w:tc>
          <w:tcPr>
            <w:tcW w:w="567" w:type="dxa"/>
          </w:tcPr>
          <w:p w:rsidR="001915F1" w:rsidRPr="001915F1" w:rsidRDefault="001915F1" w:rsidP="001915F1">
            <w:pPr>
              <w:spacing w:line="240" w:lineRule="auto"/>
              <w:jc w:val="left"/>
              <w:rPr>
                <w:rStyle w:val="Hyperlink"/>
                <w:rtl/>
              </w:rPr>
            </w:pPr>
            <w:hyperlink w:anchor="med6" w:tooltip="פרק ז: רשויות מקומיות"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17 </w:t>
            </w:r>
          </w:p>
        </w:tc>
        <w:tc>
          <w:tcPr>
            <w:tcW w:w="5669" w:type="dxa"/>
          </w:tcPr>
          <w:p w:rsidR="001915F1" w:rsidRPr="001915F1" w:rsidRDefault="001915F1" w:rsidP="001915F1">
            <w:pPr>
              <w:spacing w:line="240" w:lineRule="auto"/>
              <w:jc w:val="left"/>
              <w:rPr>
                <w:rFonts w:cs="Frankruhel"/>
                <w:sz w:val="24"/>
                <w:rtl/>
              </w:rPr>
            </w:pPr>
            <w:r>
              <w:rPr>
                <w:sz w:val="24"/>
                <w:rtl/>
              </w:rPr>
              <w:t>תיקון חוק הסדרים במשק המדינה</w:t>
            </w:r>
          </w:p>
        </w:tc>
        <w:tc>
          <w:tcPr>
            <w:tcW w:w="567" w:type="dxa"/>
          </w:tcPr>
          <w:p w:rsidR="001915F1" w:rsidRPr="001915F1" w:rsidRDefault="001915F1" w:rsidP="001915F1">
            <w:pPr>
              <w:spacing w:line="240" w:lineRule="auto"/>
              <w:jc w:val="left"/>
              <w:rPr>
                <w:rStyle w:val="Hyperlink"/>
                <w:rtl/>
              </w:rPr>
            </w:pPr>
            <w:hyperlink w:anchor="Seif2" w:tooltip="תיקון חוק הסדרים במשק המדינה"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18 </w:t>
            </w:r>
          </w:p>
        </w:tc>
        <w:tc>
          <w:tcPr>
            <w:tcW w:w="5669" w:type="dxa"/>
          </w:tcPr>
          <w:p w:rsidR="001915F1" w:rsidRPr="001915F1" w:rsidRDefault="001915F1" w:rsidP="001915F1">
            <w:pPr>
              <w:spacing w:line="240" w:lineRule="auto"/>
              <w:jc w:val="left"/>
              <w:rPr>
                <w:rFonts w:cs="Frankruhel"/>
                <w:sz w:val="24"/>
                <w:rtl/>
              </w:rPr>
            </w:pPr>
            <w:r>
              <w:rPr>
                <w:sz w:val="24"/>
                <w:rtl/>
              </w:rPr>
              <w:t>תיקון פקודת מסי העיריה ומסי הממשלה</w:t>
            </w:r>
          </w:p>
        </w:tc>
        <w:tc>
          <w:tcPr>
            <w:tcW w:w="567" w:type="dxa"/>
          </w:tcPr>
          <w:p w:rsidR="001915F1" w:rsidRPr="001915F1" w:rsidRDefault="001915F1" w:rsidP="001915F1">
            <w:pPr>
              <w:spacing w:line="240" w:lineRule="auto"/>
              <w:jc w:val="left"/>
              <w:rPr>
                <w:rStyle w:val="Hyperlink"/>
                <w:rtl/>
              </w:rPr>
            </w:pPr>
            <w:hyperlink w:anchor="Seif3" w:tooltip="תיקון פקודת מסי העיריה ומסי הממשלה"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19 </w:t>
            </w:r>
          </w:p>
        </w:tc>
        <w:tc>
          <w:tcPr>
            <w:tcW w:w="5669" w:type="dxa"/>
          </w:tcPr>
          <w:p w:rsidR="001915F1" w:rsidRPr="001915F1" w:rsidRDefault="001915F1" w:rsidP="001915F1">
            <w:pPr>
              <w:spacing w:line="240" w:lineRule="auto"/>
              <w:jc w:val="left"/>
              <w:rPr>
                <w:rFonts w:cs="Frankruhel"/>
                <w:sz w:val="24"/>
                <w:rtl/>
              </w:rPr>
            </w:pPr>
            <w:r>
              <w:rPr>
                <w:sz w:val="24"/>
                <w:rtl/>
              </w:rPr>
              <w:t>ביטול חוק לתיקון פקודת מסי העיריה ומסי הממשלה</w:t>
            </w:r>
          </w:p>
        </w:tc>
        <w:tc>
          <w:tcPr>
            <w:tcW w:w="567" w:type="dxa"/>
          </w:tcPr>
          <w:p w:rsidR="001915F1" w:rsidRPr="001915F1" w:rsidRDefault="001915F1" w:rsidP="001915F1">
            <w:pPr>
              <w:spacing w:line="240" w:lineRule="auto"/>
              <w:jc w:val="left"/>
              <w:rPr>
                <w:rStyle w:val="Hyperlink"/>
                <w:rtl/>
              </w:rPr>
            </w:pPr>
            <w:hyperlink w:anchor="Seif4" w:tooltip="ביטול חוק לתיקון פקודת מסי העיריה ומסי הממשלה"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20 </w:t>
            </w:r>
          </w:p>
        </w:tc>
        <w:tc>
          <w:tcPr>
            <w:tcW w:w="5669" w:type="dxa"/>
          </w:tcPr>
          <w:p w:rsidR="001915F1" w:rsidRPr="001915F1" w:rsidRDefault="001915F1" w:rsidP="001915F1">
            <w:pPr>
              <w:spacing w:line="240" w:lineRule="auto"/>
              <w:jc w:val="left"/>
              <w:rPr>
                <w:rFonts w:cs="Frankruhel"/>
                <w:sz w:val="24"/>
                <w:rtl/>
              </w:rPr>
            </w:pPr>
            <w:r>
              <w:rPr>
                <w:sz w:val="24"/>
                <w:rtl/>
              </w:rPr>
              <w:t>תוקף תקנות וצווי ארנונה</w:t>
            </w:r>
          </w:p>
        </w:tc>
        <w:tc>
          <w:tcPr>
            <w:tcW w:w="567" w:type="dxa"/>
          </w:tcPr>
          <w:p w:rsidR="001915F1" w:rsidRPr="001915F1" w:rsidRDefault="001915F1" w:rsidP="001915F1">
            <w:pPr>
              <w:spacing w:line="240" w:lineRule="auto"/>
              <w:jc w:val="left"/>
              <w:rPr>
                <w:rStyle w:val="Hyperlink"/>
                <w:rtl/>
              </w:rPr>
            </w:pPr>
            <w:hyperlink w:anchor="Seif5" w:tooltip="תוקף תקנות וצווי ארנונה"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21 </w:t>
            </w:r>
          </w:p>
        </w:tc>
        <w:tc>
          <w:tcPr>
            <w:tcW w:w="5669" w:type="dxa"/>
          </w:tcPr>
          <w:p w:rsidR="001915F1" w:rsidRPr="001915F1" w:rsidRDefault="001915F1" w:rsidP="001915F1">
            <w:pPr>
              <w:spacing w:line="240" w:lineRule="auto"/>
              <w:jc w:val="left"/>
              <w:rPr>
                <w:rFonts w:cs="Frankruhel"/>
                <w:sz w:val="24"/>
                <w:rtl/>
              </w:rPr>
            </w:pPr>
            <w:r>
              <w:rPr>
                <w:sz w:val="24"/>
                <w:rtl/>
              </w:rPr>
              <w:t>תיקון פקודת העיריות   מס' 66</w:t>
            </w:r>
          </w:p>
        </w:tc>
        <w:tc>
          <w:tcPr>
            <w:tcW w:w="567" w:type="dxa"/>
          </w:tcPr>
          <w:p w:rsidR="001915F1" w:rsidRPr="001915F1" w:rsidRDefault="001915F1" w:rsidP="001915F1">
            <w:pPr>
              <w:spacing w:line="240" w:lineRule="auto"/>
              <w:jc w:val="left"/>
              <w:rPr>
                <w:rStyle w:val="Hyperlink"/>
                <w:rtl/>
              </w:rPr>
            </w:pPr>
            <w:hyperlink w:anchor="Seif6" w:tooltip="תיקון פקודת העיריות   מס 66"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22 </w:t>
            </w:r>
          </w:p>
        </w:tc>
        <w:tc>
          <w:tcPr>
            <w:tcW w:w="5669" w:type="dxa"/>
          </w:tcPr>
          <w:p w:rsidR="001915F1" w:rsidRPr="001915F1" w:rsidRDefault="001915F1" w:rsidP="001915F1">
            <w:pPr>
              <w:spacing w:line="240" w:lineRule="auto"/>
              <w:jc w:val="left"/>
              <w:rPr>
                <w:rFonts w:cs="Frankruhel"/>
                <w:sz w:val="24"/>
                <w:rtl/>
              </w:rPr>
            </w:pPr>
            <w:r>
              <w:rPr>
                <w:sz w:val="24"/>
                <w:rtl/>
              </w:rPr>
              <w:t>תיקון פקודת המועצות המקומיות   מס' 22</w:t>
            </w:r>
          </w:p>
        </w:tc>
        <w:tc>
          <w:tcPr>
            <w:tcW w:w="567" w:type="dxa"/>
          </w:tcPr>
          <w:p w:rsidR="001915F1" w:rsidRPr="001915F1" w:rsidRDefault="001915F1" w:rsidP="001915F1">
            <w:pPr>
              <w:spacing w:line="240" w:lineRule="auto"/>
              <w:jc w:val="left"/>
              <w:rPr>
                <w:rStyle w:val="Hyperlink"/>
                <w:rtl/>
              </w:rPr>
            </w:pPr>
            <w:hyperlink w:anchor="Seif7" w:tooltip="תיקון פקודת המועצות המקומיות   מס 22"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23 </w:t>
            </w:r>
          </w:p>
        </w:tc>
        <w:tc>
          <w:tcPr>
            <w:tcW w:w="5669" w:type="dxa"/>
          </w:tcPr>
          <w:p w:rsidR="001915F1" w:rsidRPr="001915F1" w:rsidRDefault="001915F1" w:rsidP="001915F1">
            <w:pPr>
              <w:spacing w:line="240" w:lineRule="auto"/>
              <w:jc w:val="left"/>
              <w:rPr>
                <w:rFonts w:cs="Frankruhel"/>
                <w:sz w:val="24"/>
                <w:rtl/>
              </w:rPr>
            </w:pPr>
            <w:r>
              <w:rPr>
                <w:sz w:val="24"/>
                <w:rtl/>
              </w:rPr>
              <w:t>ביטול חוק הרשויות המקומיות</w:t>
            </w:r>
          </w:p>
        </w:tc>
        <w:tc>
          <w:tcPr>
            <w:tcW w:w="567" w:type="dxa"/>
          </w:tcPr>
          <w:p w:rsidR="001915F1" w:rsidRPr="001915F1" w:rsidRDefault="001915F1" w:rsidP="001915F1">
            <w:pPr>
              <w:spacing w:line="240" w:lineRule="auto"/>
              <w:jc w:val="left"/>
              <w:rPr>
                <w:rStyle w:val="Hyperlink"/>
                <w:rtl/>
              </w:rPr>
            </w:pPr>
            <w:hyperlink w:anchor="Seif8" w:tooltip="ביטול חוק הרשויות המקומיות"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p>
        </w:tc>
        <w:tc>
          <w:tcPr>
            <w:tcW w:w="5669" w:type="dxa"/>
          </w:tcPr>
          <w:p w:rsidR="001915F1" w:rsidRPr="001915F1" w:rsidRDefault="001915F1" w:rsidP="001915F1">
            <w:pPr>
              <w:spacing w:line="240" w:lineRule="auto"/>
              <w:jc w:val="left"/>
              <w:rPr>
                <w:rFonts w:cs="Frankruhel"/>
                <w:sz w:val="24"/>
                <w:rtl/>
              </w:rPr>
            </w:pPr>
            <w:r>
              <w:rPr>
                <w:sz w:val="24"/>
                <w:rtl/>
              </w:rPr>
              <w:t>פרק ח': שירותי הדת היהודיים</w:t>
            </w:r>
          </w:p>
        </w:tc>
        <w:tc>
          <w:tcPr>
            <w:tcW w:w="567" w:type="dxa"/>
          </w:tcPr>
          <w:p w:rsidR="001915F1" w:rsidRPr="001915F1" w:rsidRDefault="001915F1" w:rsidP="001915F1">
            <w:pPr>
              <w:spacing w:line="240" w:lineRule="auto"/>
              <w:jc w:val="left"/>
              <w:rPr>
                <w:rStyle w:val="Hyperlink"/>
                <w:rtl/>
              </w:rPr>
            </w:pPr>
            <w:hyperlink w:anchor="med7" w:tooltip="פרק ח: שירותי הדת היהודיים"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24 </w:t>
            </w:r>
          </w:p>
        </w:tc>
        <w:tc>
          <w:tcPr>
            <w:tcW w:w="5669" w:type="dxa"/>
          </w:tcPr>
          <w:p w:rsidR="001915F1" w:rsidRPr="001915F1" w:rsidRDefault="001915F1" w:rsidP="001915F1">
            <w:pPr>
              <w:spacing w:line="240" w:lineRule="auto"/>
              <w:jc w:val="left"/>
              <w:rPr>
                <w:rFonts w:cs="Frankruhel"/>
                <w:sz w:val="24"/>
                <w:rtl/>
              </w:rPr>
            </w:pPr>
            <w:r>
              <w:rPr>
                <w:sz w:val="24"/>
                <w:rtl/>
              </w:rPr>
              <w:t>תיקון חוק שירותי הדת היהודיים   מס' 9</w:t>
            </w:r>
          </w:p>
        </w:tc>
        <w:tc>
          <w:tcPr>
            <w:tcW w:w="567" w:type="dxa"/>
          </w:tcPr>
          <w:p w:rsidR="001915F1" w:rsidRPr="001915F1" w:rsidRDefault="001915F1" w:rsidP="001915F1">
            <w:pPr>
              <w:spacing w:line="240" w:lineRule="auto"/>
              <w:jc w:val="left"/>
              <w:rPr>
                <w:rStyle w:val="Hyperlink"/>
                <w:rtl/>
              </w:rPr>
            </w:pPr>
            <w:hyperlink w:anchor="Seif9" w:tooltip="תיקון חוק שירותי הדת היהודיים   מס 9"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25 </w:t>
            </w:r>
          </w:p>
        </w:tc>
        <w:tc>
          <w:tcPr>
            <w:tcW w:w="5669" w:type="dxa"/>
          </w:tcPr>
          <w:p w:rsidR="001915F1" w:rsidRPr="001915F1" w:rsidRDefault="001915F1" w:rsidP="001915F1">
            <w:pPr>
              <w:spacing w:line="240" w:lineRule="auto"/>
              <w:jc w:val="left"/>
              <w:rPr>
                <w:rFonts w:cs="Frankruhel"/>
                <w:sz w:val="24"/>
                <w:rtl/>
              </w:rPr>
            </w:pPr>
            <w:r>
              <w:rPr>
                <w:sz w:val="24"/>
                <w:rtl/>
              </w:rPr>
              <w:t>תיקון חוק חובת המכרזים   מס' 9</w:t>
            </w:r>
          </w:p>
        </w:tc>
        <w:tc>
          <w:tcPr>
            <w:tcW w:w="567" w:type="dxa"/>
          </w:tcPr>
          <w:p w:rsidR="001915F1" w:rsidRPr="001915F1" w:rsidRDefault="001915F1" w:rsidP="001915F1">
            <w:pPr>
              <w:spacing w:line="240" w:lineRule="auto"/>
              <w:jc w:val="left"/>
              <w:rPr>
                <w:rStyle w:val="Hyperlink"/>
                <w:rtl/>
              </w:rPr>
            </w:pPr>
            <w:hyperlink w:anchor="Seif10" w:tooltip="תיקון חוק חובת המכרזים   מס 9"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26 </w:t>
            </w:r>
          </w:p>
        </w:tc>
        <w:tc>
          <w:tcPr>
            <w:tcW w:w="5669" w:type="dxa"/>
          </w:tcPr>
          <w:p w:rsidR="001915F1" w:rsidRPr="001915F1" w:rsidRDefault="001915F1" w:rsidP="001915F1">
            <w:pPr>
              <w:spacing w:line="240" w:lineRule="auto"/>
              <w:jc w:val="left"/>
              <w:rPr>
                <w:rFonts w:cs="Frankruhel"/>
                <w:sz w:val="24"/>
                <w:rtl/>
              </w:rPr>
            </w:pPr>
            <w:r>
              <w:rPr>
                <w:sz w:val="24"/>
                <w:rtl/>
              </w:rPr>
              <w:t>תיקון חוק הביקורת הפנימית   מס' 3</w:t>
            </w:r>
          </w:p>
        </w:tc>
        <w:tc>
          <w:tcPr>
            <w:tcW w:w="567" w:type="dxa"/>
          </w:tcPr>
          <w:p w:rsidR="001915F1" w:rsidRPr="001915F1" w:rsidRDefault="001915F1" w:rsidP="001915F1">
            <w:pPr>
              <w:spacing w:line="240" w:lineRule="auto"/>
              <w:jc w:val="left"/>
              <w:rPr>
                <w:rStyle w:val="Hyperlink"/>
                <w:rtl/>
              </w:rPr>
            </w:pPr>
            <w:hyperlink w:anchor="Seif11" w:tooltip="תיקון חוק הביקורת הפנימית   מס 3"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p>
        </w:tc>
        <w:tc>
          <w:tcPr>
            <w:tcW w:w="5669" w:type="dxa"/>
          </w:tcPr>
          <w:p w:rsidR="001915F1" w:rsidRPr="001915F1" w:rsidRDefault="001915F1" w:rsidP="001915F1">
            <w:pPr>
              <w:spacing w:line="240" w:lineRule="auto"/>
              <w:jc w:val="left"/>
              <w:rPr>
                <w:rFonts w:cs="Frankruhel"/>
                <w:sz w:val="24"/>
                <w:rtl/>
              </w:rPr>
            </w:pPr>
            <w:r>
              <w:rPr>
                <w:sz w:val="24"/>
                <w:rtl/>
              </w:rPr>
              <w:t>פרק ט': תקשורת</w:t>
            </w:r>
          </w:p>
        </w:tc>
        <w:tc>
          <w:tcPr>
            <w:tcW w:w="567" w:type="dxa"/>
          </w:tcPr>
          <w:p w:rsidR="001915F1" w:rsidRPr="001915F1" w:rsidRDefault="001915F1" w:rsidP="001915F1">
            <w:pPr>
              <w:spacing w:line="240" w:lineRule="auto"/>
              <w:jc w:val="left"/>
              <w:rPr>
                <w:rStyle w:val="Hyperlink"/>
                <w:rtl/>
              </w:rPr>
            </w:pPr>
            <w:hyperlink w:anchor="med8" w:tooltip="פרק ט: תקשורת"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27 </w:t>
            </w:r>
          </w:p>
        </w:tc>
        <w:tc>
          <w:tcPr>
            <w:tcW w:w="5669" w:type="dxa"/>
          </w:tcPr>
          <w:p w:rsidR="001915F1" w:rsidRPr="001915F1" w:rsidRDefault="001915F1" w:rsidP="001915F1">
            <w:pPr>
              <w:spacing w:line="240" w:lineRule="auto"/>
              <w:jc w:val="left"/>
              <w:rPr>
                <w:rFonts w:cs="Frankruhel"/>
                <w:sz w:val="24"/>
                <w:rtl/>
              </w:rPr>
            </w:pPr>
            <w:r>
              <w:rPr>
                <w:sz w:val="24"/>
                <w:rtl/>
              </w:rPr>
              <w:t>תיקון חוק הבזק   מס' 18</w:t>
            </w:r>
          </w:p>
        </w:tc>
        <w:tc>
          <w:tcPr>
            <w:tcW w:w="567" w:type="dxa"/>
          </w:tcPr>
          <w:p w:rsidR="001915F1" w:rsidRPr="001915F1" w:rsidRDefault="001915F1" w:rsidP="001915F1">
            <w:pPr>
              <w:spacing w:line="240" w:lineRule="auto"/>
              <w:jc w:val="left"/>
              <w:rPr>
                <w:rStyle w:val="Hyperlink"/>
                <w:rtl/>
              </w:rPr>
            </w:pPr>
            <w:hyperlink w:anchor="Seif12" w:tooltip="תיקון חוק הבזק   מס 18"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28 </w:t>
            </w:r>
          </w:p>
        </w:tc>
        <w:tc>
          <w:tcPr>
            <w:tcW w:w="5669" w:type="dxa"/>
          </w:tcPr>
          <w:p w:rsidR="001915F1" w:rsidRPr="001915F1" w:rsidRDefault="001915F1" w:rsidP="001915F1">
            <w:pPr>
              <w:spacing w:line="240" w:lineRule="auto"/>
              <w:jc w:val="left"/>
              <w:rPr>
                <w:rFonts w:cs="Frankruhel"/>
                <w:sz w:val="24"/>
                <w:rtl/>
              </w:rPr>
            </w:pPr>
            <w:r>
              <w:rPr>
                <w:sz w:val="24"/>
                <w:rtl/>
              </w:rPr>
              <w:t>תיקון חוק הרשות השניה לטלוויזיה ורדיו   מס' 9</w:t>
            </w:r>
          </w:p>
        </w:tc>
        <w:tc>
          <w:tcPr>
            <w:tcW w:w="567" w:type="dxa"/>
          </w:tcPr>
          <w:p w:rsidR="001915F1" w:rsidRPr="001915F1" w:rsidRDefault="001915F1" w:rsidP="001915F1">
            <w:pPr>
              <w:spacing w:line="240" w:lineRule="auto"/>
              <w:jc w:val="left"/>
              <w:rPr>
                <w:rStyle w:val="Hyperlink"/>
                <w:rtl/>
              </w:rPr>
            </w:pPr>
            <w:hyperlink w:anchor="Seif13" w:tooltip="תיקון חוק הרשות השניה לטלוויזיה ורדיו   מס 9"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lastRenderedPageBreak/>
              <w:t xml:space="preserve">סעיף 29 </w:t>
            </w:r>
          </w:p>
        </w:tc>
        <w:tc>
          <w:tcPr>
            <w:tcW w:w="5669" w:type="dxa"/>
          </w:tcPr>
          <w:p w:rsidR="001915F1" w:rsidRPr="001915F1" w:rsidRDefault="001915F1" w:rsidP="001915F1">
            <w:pPr>
              <w:spacing w:line="240" w:lineRule="auto"/>
              <w:jc w:val="left"/>
              <w:rPr>
                <w:rFonts w:cs="Frankruhel"/>
                <w:sz w:val="24"/>
                <w:rtl/>
              </w:rPr>
            </w:pPr>
            <w:r>
              <w:rPr>
                <w:sz w:val="24"/>
                <w:rtl/>
              </w:rPr>
              <w:t>הוראות מעבר</w:t>
            </w:r>
          </w:p>
        </w:tc>
        <w:tc>
          <w:tcPr>
            <w:tcW w:w="567" w:type="dxa"/>
          </w:tcPr>
          <w:p w:rsidR="001915F1" w:rsidRPr="001915F1" w:rsidRDefault="001915F1" w:rsidP="001915F1">
            <w:pPr>
              <w:spacing w:line="240" w:lineRule="auto"/>
              <w:jc w:val="left"/>
              <w:rPr>
                <w:rStyle w:val="Hyperlink"/>
                <w:rtl/>
              </w:rPr>
            </w:pPr>
            <w:hyperlink w:anchor="Seif14" w:tooltip="הוראות מעבר"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p>
        </w:tc>
        <w:tc>
          <w:tcPr>
            <w:tcW w:w="5669" w:type="dxa"/>
          </w:tcPr>
          <w:p w:rsidR="001915F1" w:rsidRPr="001915F1" w:rsidRDefault="001915F1" w:rsidP="001915F1">
            <w:pPr>
              <w:spacing w:line="240" w:lineRule="auto"/>
              <w:jc w:val="left"/>
              <w:rPr>
                <w:rFonts w:cs="Frankruhel"/>
                <w:sz w:val="24"/>
                <w:rtl/>
              </w:rPr>
            </w:pPr>
            <w:r>
              <w:rPr>
                <w:sz w:val="24"/>
                <w:rtl/>
              </w:rPr>
              <w:t>פרק י': גמלאות כוחות הבטחון</w:t>
            </w:r>
          </w:p>
        </w:tc>
        <w:tc>
          <w:tcPr>
            <w:tcW w:w="567" w:type="dxa"/>
          </w:tcPr>
          <w:p w:rsidR="001915F1" w:rsidRPr="001915F1" w:rsidRDefault="001915F1" w:rsidP="001915F1">
            <w:pPr>
              <w:spacing w:line="240" w:lineRule="auto"/>
              <w:jc w:val="left"/>
              <w:rPr>
                <w:rStyle w:val="Hyperlink"/>
                <w:rtl/>
              </w:rPr>
            </w:pPr>
            <w:hyperlink w:anchor="med9" w:tooltip="פרק י: גמלאות כוחות הבטחון"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30 </w:t>
            </w:r>
          </w:p>
        </w:tc>
        <w:tc>
          <w:tcPr>
            <w:tcW w:w="5669" w:type="dxa"/>
          </w:tcPr>
          <w:p w:rsidR="001915F1" w:rsidRPr="001915F1" w:rsidRDefault="001915F1" w:rsidP="001915F1">
            <w:pPr>
              <w:spacing w:line="240" w:lineRule="auto"/>
              <w:jc w:val="left"/>
              <w:rPr>
                <w:rFonts w:cs="Frankruhel"/>
                <w:sz w:val="24"/>
                <w:rtl/>
              </w:rPr>
            </w:pPr>
            <w:r>
              <w:rPr>
                <w:sz w:val="24"/>
                <w:rtl/>
              </w:rPr>
              <w:t>תיקון חוק שירות הקבע בצבא הגנה לישראל</w:t>
            </w:r>
          </w:p>
        </w:tc>
        <w:tc>
          <w:tcPr>
            <w:tcW w:w="567" w:type="dxa"/>
          </w:tcPr>
          <w:p w:rsidR="001915F1" w:rsidRPr="001915F1" w:rsidRDefault="001915F1" w:rsidP="001915F1">
            <w:pPr>
              <w:spacing w:line="240" w:lineRule="auto"/>
              <w:jc w:val="left"/>
              <w:rPr>
                <w:rStyle w:val="Hyperlink"/>
                <w:rtl/>
              </w:rPr>
            </w:pPr>
            <w:hyperlink w:anchor="Seif15" w:tooltip="תיקון חוק שירות הקבע בצבא הגנה לישראל"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31 </w:t>
            </w:r>
          </w:p>
        </w:tc>
        <w:tc>
          <w:tcPr>
            <w:tcW w:w="5669" w:type="dxa"/>
          </w:tcPr>
          <w:p w:rsidR="001915F1" w:rsidRPr="001915F1" w:rsidRDefault="001915F1" w:rsidP="001915F1">
            <w:pPr>
              <w:spacing w:line="240" w:lineRule="auto"/>
              <w:jc w:val="left"/>
              <w:rPr>
                <w:rFonts w:cs="Frankruhel"/>
                <w:sz w:val="24"/>
                <w:rtl/>
              </w:rPr>
            </w:pPr>
            <w:r>
              <w:rPr>
                <w:sz w:val="24"/>
                <w:rtl/>
              </w:rPr>
              <w:t>תיקון חוק שירות המדינה</w:t>
            </w:r>
          </w:p>
        </w:tc>
        <w:tc>
          <w:tcPr>
            <w:tcW w:w="567" w:type="dxa"/>
          </w:tcPr>
          <w:p w:rsidR="001915F1" w:rsidRPr="001915F1" w:rsidRDefault="001915F1" w:rsidP="001915F1">
            <w:pPr>
              <w:spacing w:line="240" w:lineRule="auto"/>
              <w:jc w:val="left"/>
              <w:rPr>
                <w:rStyle w:val="Hyperlink"/>
                <w:rtl/>
              </w:rPr>
            </w:pPr>
            <w:hyperlink w:anchor="Seif16" w:tooltip="תיקון חוק שירות המדינה"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p>
        </w:tc>
        <w:tc>
          <w:tcPr>
            <w:tcW w:w="5669" w:type="dxa"/>
          </w:tcPr>
          <w:p w:rsidR="001915F1" w:rsidRPr="001915F1" w:rsidRDefault="001915F1" w:rsidP="001915F1">
            <w:pPr>
              <w:spacing w:line="240" w:lineRule="auto"/>
              <w:jc w:val="left"/>
              <w:rPr>
                <w:rFonts w:cs="Frankruhel"/>
                <w:sz w:val="24"/>
                <w:rtl/>
              </w:rPr>
            </w:pPr>
            <w:r>
              <w:rPr>
                <w:sz w:val="24"/>
                <w:rtl/>
              </w:rPr>
              <w:t>פרק י"א: עידוד השקעות הון</w:t>
            </w:r>
          </w:p>
        </w:tc>
        <w:tc>
          <w:tcPr>
            <w:tcW w:w="567" w:type="dxa"/>
          </w:tcPr>
          <w:p w:rsidR="001915F1" w:rsidRPr="001915F1" w:rsidRDefault="001915F1" w:rsidP="001915F1">
            <w:pPr>
              <w:spacing w:line="240" w:lineRule="auto"/>
              <w:jc w:val="left"/>
              <w:rPr>
                <w:rStyle w:val="Hyperlink"/>
                <w:rtl/>
              </w:rPr>
            </w:pPr>
            <w:hyperlink w:anchor="med10" w:tooltip="פרק יא: עידוד השקעות הון"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32 </w:t>
            </w:r>
          </w:p>
        </w:tc>
        <w:tc>
          <w:tcPr>
            <w:tcW w:w="5669" w:type="dxa"/>
          </w:tcPr>
          <w:p w:rsidR="001915F1" w:rsidRPr="001915F1" w:rsidRDefault="001915F1" w:rsidP="001915F1">
            <w:pPr>
              <w:spacing w:line="240" w:lineRule="auto"/>
              <w:jc w:val="left"/>
              <w:rPr>
                <w:rFonts w:cs="Frankruhel"/>
                <w:sz w:val="24"/>
                <w:rtl/>
              </w:rPr>
            </w:pPr>
            <w:r>
              <w:rPr>
                <w:sz w:val="24"/>
                <w:rtl/>
              </w:rPr>
              <w:t>תיקון חוק לעידוד השקעות הון   מס' 49</w:t>
            </w:r>
          </w:p>
        </w:tc>
        <w:tc>
          <w:tcPr>
            <w:tcW w:w="567" w:type="dxa"/>
          </w:tcPr>
          <w:p w:rsidR="001915F1" w:rsidRPr="001915F1" w:rsidRDefault="001915F1" w:rsidP="001915F1">
            <w:pPr>
              <w:spacing w:line="240" w:lineRule="auto"/>
              <w:jc w:val="left"/>
              <w:rPr>
                <w:rStyle w:val="Hyperlink"/>
                <w:rtl/>
              </w:rPr>
            </w:pPr>
            <w:hyperlink w:anchor="Seif17" w:tooltip="תיקון חוק לעידוד השקעות הון   מס 49"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33 </w:t>
            </w:r>
          </w:p>
        </w:tc>
        <w:tc>
          <w:tcPr>
            <w:tcW w:w="5669" w:type="dxa"/>
          </w:tcPr>
          <w:p w:rsidR="001915F1" w:rsidRPr="001915F1" w:rsidRDefault="001915F1" w:rsidP="001915F1">
            <w:pPr>
              <w:spacing w:line="240" w:lineRule="auto"/>
              <w:jc w:val="left"/>
              <w:rPr>
                <w:rFonts w:cs="Frankruhel"/>
                <w:sz w:val="24"/>
                <w:rtl/>
              </w:rPr>
            </w:pPr>
            <w:r>
              <w:rPr>
                <w:sz w:val="24"/>
                <w:rtl/>
              </w:rPr>
              <w:t>תיקון חוק לעידוד השקעות הון בחקלאות   מס' 6</w:t>
            </w:r>
          </w:p>
        </w:tc>
        <w:tc>
          <w:tcPr>
            <w:tcW w:w="567" w:type="dxa"/>
          </w:tcPr>
          <w:p w:rsidR="001915F1" w:rsidRPr="001915F1" w:rsidRDefault="001915F1" w:rsidP="001915F1">
            <w:pPr>
              <w:spacing w:line="240" w:lineRule="auto"/>
              <w:jc w:val="left"/>
              <w:rPr>
                <w:rStyle w:val="Hyperlink"/>
                <w:rtl/>
              </w:rPr>
            </w:pPr>
            <w:hyperlink w:anchor="Seif18" w:tooltip="תיקון חוק לעידוד השקעות הון בחקלאות   מס 6"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34 </w:t>
            </w:r>
          </w:p>
        </w:tc>
        <w:tc>
          <w:tcPr>
            <w:tcW w:w="5669" w:type="dxa"/>
          </w:tcPr>
          <w:p w:rsidR="001915F1" w:rsidRPr="001915F1" w:rsidRDefault="001915F1" w:rsidP="001915F1">
            <w:pPr>
              <w:spacing w:line="240" w:lineRule="auto"/>
              <w:jc w:val="left"/>
              <w:rPr>
                <w:rFonts w:cs="Frankruhel"/>
                <w:sz w:val="24"/>
                <w:rtl/>
              </w:rPr>
            </w:pPr>
            <w:r>
              <w:rPr>
                <w:sz w:val="24"/>
                <w:rtl/>
              </w:rPr>
              <w:t>הוראות מיוחדות לשנים 1998 ו 1999</w:t>
            </w:r>
          </w:p>
        </w:tc>
        <w:tc>
          <w:tcPr>
            <w:tcW w:w="567" w:type="dxa"/>
          </w:tcPr>
          <w:p w:rsidR="001915F1" w:rsidRPr="001915F1" w:rsidRDefault="001915F1" w:rsidP="001915F1">
            <w:pPr>
              <w:spacing w:line="240" w:lineRule="auto"/>
              <w:jc w:val="left"/>
              <w:rPr>
                <w:rStyle w:val="Hyperlink"/>
                <w:rtl/>
              </w:rPr>
            </w:pPr>
            <w:hyperlink w:anchor="Seif19" w:tooltip="הוראות מיוחדות לשנים 1998 ו 1999"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p>
        </w:tc>
        <w:tc>
          <w:tcPr>
            <w:tcW w:w="5669" w:type="dxa"/>
          </w:tcPr>
          <w:p w:rsidR="001915F1" w:rsidRPr="001915F1" w:rsidRDefault="001915F1" w:rsidP="001915F1">
            <w:pPr>
              <w:spacing w:line="240" w:lineRule="auto"/>
              <w:jc w:val="left"/>
              <w:rPr>
                <w:rFonts w:cs="Frankruhel"/>
                <w:sz w:val="24"/>
                <w:rtl/>
              </w:rPr>
            </w:pPr>
            <w:r>
              <w:rPr>
                <w:sz w:val="24"/>
                <w:rtl/>
              </w:rPr>
              <w:t>פרק י"ב: רשות הגנים הלאומיים ושמורות הטבע</w:t>
            </w:r>
          </w:p>
        </w:tc>
        <w:tc>
          <w:tcPr>
            <w:tcW w:w="567" w:type="dxa"/>
          </w:tcPr>
          <w:p w:rsidR="001915F1" w:rsidRPr="001915F1" w:rsidRDefault="001915F1" w:rsidP="001915F1">
            <w:pPr>
              <w:spacing w:line="240" w:lineRule="auto"/>
              <w:jc w:val="left"/>
              <w:rPr>
                <w:rStyle w:val="Hyperlink"/>
                <w:rtl/>
              </w:rPr>
            </w:pPr>
            <w:hyperlink w:anchor="med11" w:tooltip="פרק יב: רשות הגנים הלאומיים ושמורות הטבע"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35 </w:t>
            </w:r>
          </w:p>
        </w:tc>
        <w:tc>
          <w:tcPr>
            <w:tcW w:w="5669" w:type="dxa"/>
          </w:tcPr>
          <w:p w:rsidR="001915F1" w:rsidRPr="001915F1" w:rsidRDefault="001915F1" w:rsidP="001915F1">
            <w:pPr>
              <w:spacing w:line="240" w:lineRule="auto"/>
              <w:jc w:val="left"/>
              <w:rPr>
                <w:rFonts w:cs="Frankruhel"/>
                <w:sz w:val="24"/>
                <w:rtl/>
              </w:rPr>
            </w:pPr>
            <w:r>
              <w:rPr>
                <w:sz w:val="24"/>
                <w:rtl/>
              </w:rPr>
              <w:t>תיקון חוק גנים לאומיים, שמורות טבע, אתרים לאומיים ואתרי הנצחה   מס' 3</w:t>
            </w:r>
          </w:p>
        </w:tc>
        <w:tc>
          <w:tcPr>
            <w:tcW w:w="567" w:type="dxa"/>
          </w:tcPr>
          <w:p w:rsidR="001915F1" w:rsidRPr="001915F1" w:rsidRDefault="001915F1" w:rsidP="001915F1">
            <w:pPr>
              <w:spacing w:line="240" w:lineRule="auto"/>
              <w:jc w:val="left"/>
              <w:rPr>
                <w:rStyle w:val="Hyperlink"/>
                <w:rtl/>
              </w:rPr>
            </w:pPr>
            <w:hyperlink w:anchor="Seif20" w:tooltip="תיקון חוק גנים לאומיים, שמורות טבע, אתרים לאומיים ואתרי הנצחה   מס 3"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36 </w:t>
            </w:r>
          </w:p>
        </w:tc>
        <w:tc>
          <w:tcPr>
            <w:tcW w:w="5669" w:type="dxa"/>
          </w:tcPr>
          <w:p w:rsidR="001915F1" w:rsidRPr="001915F1" w:rsidRDefault="001915F1" w:rsidP="001915F1">
            <w:pPr>
              <w:spacing w:line="240" w:lineRule="auto"/>
              <w:jc w:val="left"/>
              <w:rPr>
                <w:rFonts w:cs="Frankruhel"/>
                <w:sz w:val="24"/>
                <w:rtl/>
              </w:rPr>
            </w:pPr>
            <w:r>
              <w:rPr>
                <w:sz w:val="24"/>
                <w:rtl/>
              </w:rPr>
              <w:t>הוראת מעבר לענין פקחים</w:t>
            </w:r>
          </w:p>
        </w:tc>
        <w:tc>
          <w:tcPr>
            <w:tcW w:w="567" w:type="dxa"/>
          </w:tcPr>
          <w:p w:rsidR="001915F1" w:rsidRPr="001915F1" w:rsidRDefault="001915F1" w:rsidP="001915F1">
            <w:pPr>
              <w:spacing w:line="240" w:lineRule="auto"/>
              <w:jc w:val="left"/>
              <w:rPr>
                <w:rStyle w:val="Hyperlink"/>
                <w:rtl/>
              </w:rPr>
            </w:pPr>
            <w:hyperlink w:anchor="Seif21" w:tooltip="הוראת מעבר לענין פקחים"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37 </w:t>
            </w:r>
          </w:p>
        </w:tc>
        <w:tc>
          <w:tcPr>
            <w:tcW w:w="5669" w:type="dxa"/>
          </w:tcPr>
          <w:p w:rsidR="001915F1" w:rsidRPr="001915F1" w:rsidRDefault="001915F1" w:rsidP="001915F1">
            <w:pPr>
              <w:spacing w:line="240" w:lineRule="auto"/>
              <w:jc w:val="left"/>
              <w:rPr>
                <w:rFonts w:cs="Frankruhel"/>
                <w:sz w:val="24"/>
                <w:rtl/>
              </w:rPr>
            </w:pPr>
            <w:r>
              <w:rPr>
                <w:sz w:val="24"/>
                <w:rtl/>
              </w:rPr>
              <w:t>הוראת מעבר לענין חקיקת משנה</w:t>
            </w:r>
          </w:p>
        </w:tc>
        <w:tc>
          <w:tcPr>
            <w:tcW w:w="567" w:type="dxa"/>
          </w:tcPr>
          <w:p w:rsidR="001915F1" w:rsidRPr="001915F1" w:rsidRDefault="001915F1" w:rsidP="001915F1">
            <w:pPr>
              <w:spacing w:line="240" w:lineRule="auto"/>
              <w:jc w:val="left"/>
              <w:rPr>
                <w:rStyle w:val="Hyperlink"/>
                <w:rtl/>
              </w:rPr>
            </w:pPr>
            <w:hyperlink w:anchor="Seif22" w:tooltip="הוראת מעבר לענין חקיקת משנה"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38 </w:t>
            </w:r>
          </w:p>
        </w:tc>
        <w:tc>
          <w:tcPr>
            <w:tcW w:w="5669" w:type="dxa"/>
          </w:tcPr>
          <w:p w:rsidR="001915F1" w:rsidRPr="001915F1" w:rsidRDefault="001915F1" w:rsidP="001915F1">
            <w:pPr>
              <w:spacing w:line="240" w:lineRule="auto"/>
              <w:jc w:val="left"/>
              <w:rPr>
                <w:rFonts w:cs="Frankruhel"/>
                <w:sz w:val="24"/>
                <w:rtl/>
              </w:rPr>
            </w:pPr>
            <w:r>
              <w:rPr>
                <w:sz w:val="24"/>
                <w:rtl/>
              </w:rPr>
              <w:t>הוראות מעבר לענין עובדים ונכסים</w:t>
            </w:r>
          </w:p>
        </w:tc>
        <w:tc>
          <w:tcPr>
            <w:tcW w:w="567" w:type="dxa"/>
          </w:tcPr>
          <w:p w:rsidR="001915F1" w:rsidRPr="001915F1" w:rsidRDefault="001915F1" w:rsidP="001915F1">
            <w:pPr>
              <w:spacing w:line="240" w:lineRule="auto"/>
              <w:jc w:val="left"/>
              <w:rPr>
                <w:rStyle w:val="Hyperlink"/>
                <w:rtl/>
              </w:rPr>
            </w:pPr>
            <w:hyperlink w:anchor="Seif23" w:tooltip="הוראות מעבר לענין עובדים ונכסים"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39 </w:t>
            </w:r>
          </w:p>
        </w:tc>
        <w:tc>
          <w:tcPr>
            <w:tcW w:w="5669" w:type="dxa"/>
          </w:tcPr>
          <w:p w:rsidR="001915F1" w:rsidRPr="001915F1" w:rsidRDefault="001915F1" w:rsidP="001915F1">
            <w:pPr>
              <w:spacing w:line="240" w:lineRule="auto"/>
              <w:jc w:val="left"/>
              <w:rPr>
                <w:rFonts w:cs="Frankruhel"/>
                <w:sz w:val="24"/>
                <w:rtl/>
              </w:rPr>
            </w:pPr>
            <w:r>
              <w:rPr>
                <w:sz w:val="24"/>
                <w:rtl/>
              </w:rPr>
              <w:t>תיקון חוק רשות העתיקות   מס' 2</w:t>
            </w:r>
          </w:p>
        </w:tc>
        <w:tc>
          <w:tcPr>
            <w:tcW w:w="567" w:type="dxa"/>
          </w:tcPr>
          <w:p w:rsidR="001915F1" w:rsidRPr="001915F1" w:rsidRDefault="001915F1" w:rsidP="001915F1">
            <w:pPr>
              <w:spacing w:line="240" w:lineRule="auto"/>
              <w:jc w:val="left"/>
              <w:rPr>
                <w:rStyle w:val="Hyperlink"/>
                <w:rtl/>
              </w:rPr>
            </w:pPr>
            <w:hyperlink w:anchor="Seif24" w:tooltip="תיקון חוק רשות העתיקות   מס 2"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40 </w:t>
            </w:r>
          </w:p>
        </w:tc>
        <w:tc>
          <w:tcPr>
            <w:tcW w:w="5669" w:type="dxa"/>
          </w:tcPr>
          <w:p w:rsidR="001915F1" w:rsidRPr="001915F1" w:rsidRDefault="001915F1" w:rsidP="001915F1">
            <w:pPr>
              <w:spacing w:line="240" w:lineRule="auto"/>
              <w:jc w:val="left"/>
              <w:rPr>
                <w:rFonts w:cs="Frankruhel"/>
                <w:sz w:val="24"/>
                <w:rtl/>
              </w:rPr>
            </w:pPr>
            <w:r>
              <w:rPr>
                <w:sz w:val="24"/>
                <w:rtl/>
              </w:rPr>
              <w:t>תיקון חוק התכנון והבניה   מס' 45</w:t>
            </w:r>
          </w:p>
        </w:tc>
        <w:tc>
          <w:tcPr>
            <w:tcW w:w="567" w:type="dxa"/>
          </w:tcPr>
          <w:p w:rsidR="001915F1" w:rsidRPr="001915F1" w:rsidRDefault="001915F1" w:rsidP="001915F1">
            <w:pPr>
              <w:spacing w:line="240" w:lineRule="auto"/>
              <w:jc w:val="left"/>
              <w:rPr>
                <w:rStyle w:val="Hyperlink"/>
                <w:rtl/>
              </w:rPr>
            </w:pPr>
            <w:hyperlink w:anchor="Seif25" w:tooltip="תיקון חוק התכנון והבניה   מס 45"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41 </w:t>
            </w:r>
          </w:p>
        </w:tc>
        <w:tc>
          <w:tcPr>
            <w:tcW w:w="5669" w:type="dxa"/>
          </w:tcPr>
          <w:p w:rsidR="001915F1" w:rsidRPr="001915F1" w:rsidRDefault="001915F1" w:rsidP="001915F1">
            <w:pPr>
              <w:spacing w:line="240" w:lineRule="auto"/>
              <w:jc w:val="left"/>
              <w:rPr>
                <w:rFonts w:cs="Frankruhel"/>
                <w:sz w:val="24"/>
                <w:rtl/>
              </w:rPr>
            </w:pPr>
            <w:r>
              <w:rPr>
                <w:sz w:val="24"/>
                <w:rtl/>
              </w:rPr>
              <w:t>תיקון חוק להגנת חיית הבר   מס' 4</w:t>
            </w:r>
          </w:p>
        </w:tc>
        <w:tc>
          <w:tcPr>
            <w:tcW w:w="567" w:type="dxa"/>
          </w:tcPr>
          <w:p w:rsidR="001915F1" w:rsidRPr="001915F1" w:rsidRDefault="001915F1" w:rsidP="001915F1">
            <w:pPr>
              <w:spacing w:line="240" w:lineRule="auto"/>
              <w:jc w:val="left"/>
              <w:rPr>
                <w:rStyle w:val="Hyperlink"/>
                <w:rtl/>
              </w:rPr>
            </w:pPr>
            <w:hyperlink w:anchor="Seif26" w:tooltip="תיקון חוק להגנת חיית הבר   מס 4"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42 </w:t>
            </w:r>
          </w:p>
        </w:tc>
        <w:tc>
          <w:tcPr>
            <w:tcW w:w="5669" w:type="dxa"/>
          </w:tcPr>
          <w:p w:rsidR="001915F1" w:rsidRPr="001915F1" w:rsidRDefault="001915F1" w:rsidP="001915F1">
            <w:pPr>
              <w:spacing w:line="240" w:lineRule="auto"/>
              <w:jc w:val="left"/>
              <w:rPr>
                <w:rFonts w:cs="Frankruhel"/>
                <w:sz w:val="24"/>
                <w:rtl/>
              </w:rPr>
            </w:pPr>
            <w:r>
              <w:rPr>
                <w:sz w:val="24"/>
                <w:rtl/>
              </w:rPr>
              <w:t>תחילה</w:t>
            </w:r>
          </w:p>
        </w:tc>
        <w:tc>
          <w:tcPr>
            <w:tcW w:w="567" w:type="dxa"/>
          </w:tcPr>
          <w:p w:rsidR="001915F1" w:rsidRPr="001915F1" w:rsidRDefault="001915F1" w:rsidP="001915F1">
            <w:pPr>
              <w:spacing w:line="240" w:lineRule="auto"/>
              <w:jc w:val="left"/>
              <w:rPr>
                <w:rStyle w:val="Hyperlink"/>
                <w:rtl/>
              </w:rPr>
            </w:pPr>
            <w:hyperlink w:anchor="Seif27" w:tooltip="תחילה"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p>
        </w:tc>
        <w:tc>
          <w:tcPr>
            <w:tcW w:w="5669" w:type="dxa"/>
          </w:tcPr>
          <w:p w:rsidR="001915F1" w:rsidRPr="001915F1" w:rsidRDefault="001915F1" w:rsidP="001915F1">
            <w:pPr>
              <w:spacing w:line="240" w:lineRule="auto"/>
              <w:jc w:val="left"/>
              <w:rPr>
                <w:rFonts w:cs="Frankruhel"/>
                <w:sz w:val="24"/>
                <w:rtl/>
              </w:rPr>
            </w:pPr>
            <w:r>
              <w:rPr>
                <w:sz w:val="24"/>
                <w:rtl/>
              </w:rPr>
              <w:t>פרק י"ג: הוראות שונות</w:t>
            </w:r>
          </w:p>
        </w:tc>
        <w:tc>
          <w:tcPr>
            <w:tcW w:w="567" w:type="dxa"/>
          </w:tcPr>
          <w:p w:rsidR="001915F1" w:rsidRPr="001915F1" w:rsidRDefault="001915F1" w:rsidP="001915F1">
            <w:pPr>
              <w:spacing w:line="240" w:lineRule="auto"/>
              <w:jc w:val="left"/>
              <w:rPr>
                <w:rStyle w:val="Hyperlink"/>
                <w:rtl/>
              </w:rPr>
            </w:pPr>
            <w:hyperlink w:anchor="med12" w:tooltip="פרק יג: הוראות שונות"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43 </w:t>
            </w:r>
          </w:p>
        </w:tc>
        <w:tc>
          <w:tcPr>
            <w:tcW w:w="5669" w:type="dxa"/>
          </w:tcPr>
          <w:p w:rsidR="001915F1" w:rsidRPr="001915F1" w:rsidRDefault="001915F1" w:rsidP="001915F1">
            <w:pPr>
              <w:spacing w:line="240" w:lineRule="auto"/>
              <w:jc w:val="left"/>
              <w:rPr>
                <w:rFonts w:cs="Frankruhel"/>
                <w:sz w:val="24"/>
                <w:rtl/>
              </w:rPr>
            </w:pPr>
            <w:r>
              <w:rPr>
                <w:sz w:val="24"/>
                <w:rtl/>
              </w:rPr>
              <w:t>תיקון חוק לימוד חובה</w:t>
            </w:r>
          </w:p>
        </w:tc>
        <w:tc>
          <w:tcPr>
            <w:tcW w:w="567" w:type="dxa"/>
          </w:tcPr>
          <w:p w:rsidR="001915F1" w:rsidRPr="001915F1" w:rsidRDefault="001915F1" w:rsidP="001915F1">
            <w:pPr>
              <w:spacing w:line="240" w:lineRule="auto"/>
              <w:jc w:val="left"/>
              <w:rPr>
                <w:rStyle w:val="Hyperlink"/>
                <w:rtl/>
              </w:rPr>
            </w:pPr>
            <w:hyperlink w:anchor="Seif28" w:tooltip="תיקון חוק לימוד חובה"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44 </w:t>
            </w:r>
          </w:p>
        </w:tc>
        <w:tc>
          <w:tcPr>
            <w:tcW w:w="5669" w:type="dxa"/>
          </w:tcPr>
          <w:p w:rsidR="001915F1" w:rsidRPr="001915F1" w:rsidRDefault="001915F1" w:rsidP="001915F1">
            <w:pPr>
              <w:spacing w:line="240" w:lineRule="auto"/>
              <w:jc w:val="left"/>
              <w:rPr>
                <w:rFonts w:cs="Frankruhel"/>
                <w:sz w:val="24"/>
                <w:rtl/>
              </w:rPr>
            </w:pPr>
            <w:r>
              <w:rPr>
                <w:sz w:val="24"/>
                <w:rtl/>
              </w:rPr>
              <w:t>תיקון חוק ארגון הפיקוח על העבודה   מס' 6</w:t>
            </w:r>
          </w:p>
        </w:tc>
        <w:tc>
          <w:tcPr>
            <w:tcW w:w="567" w:type="dxa"/>
          </w:tcPr>
          <w:p w:rsidR="001915F1" w:rsidRPr="001915F1" w:rsidRDefault="001915F1" w:rsidP="001915F1">
            <w:pPr>
              <w:spacing w:line="240" w:lineRule="auto"/>
              <w:jc w:val="left"/>
              <w:rPr>
                <w:rStyle w:val="Hyperlink"/>
                <w:rtl/>
              </w:rPr>
            </w:pPr>
            <w:hyperlink w:anchor="Seif29" w:tooltip="תיקון חוק ארגון הפיקוח על העבודה   מס 6"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45 </w:t>
            </w:r>
          </w:p>
        </w:tc>
        <w:tc>
          <w:tcPr>
            <w:tcW w:w="5669" w:type="dxa"/>
          </w:tcPr>
          <w:p w:rsidR="001915F1" w:rsidRPr="001915F1" w:rsidRDefault="001915F1" w:rsidP="001915F1">
            <w:pPr>
              <w:spacing w:line="240" w:lineRule="auto"/>
              <w:jc w:val="left"/>
              <w:rPr>
                <w:rFonts w:cs="Frankruhel"/>
                <w:sz w:val="24"/>
                <w:rtl/>
              </w:rPr>
            </w:pPr>
            <w:r>
              <w:rPr>
                <w:sz w:val="24"/>
                <w:rtl/>
              </w:rPr>
              <w:t>תיקון חוק הגליל   מס' 7</w:t>
            </w:r>
          </w:p>
        </w:tc>
        <w:tc>
          <w:tcPr>
            <w:tcW w:w="567" w:type="dxa"/>
          </w:tcPr>
          <w:p w:rsidR="001915F1" w:rsidRPr="001915F1" w:rsidRDefault="001915F1" w:rsidP="001915F1">
            <w:pPr>
              <w:spacing w:line="240" w:lineRule="auto"/>
              <w:jc w:val="left"/>
              <w:rPr>
                <w:rStyle w:val="Hyperlink"/>
                <w:rtl/>
              </w:rPr>
            </w:pPr>
            <w:hyperlink w:anchor="Seif30" w:tooltip="תיקון חוק הגליל   מס 7"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p>
        </w:tc>
        <w:tc>
          <w:tcPr>
            <w:tcW w:w="5669" w:type="dxa"/>
          </w:tcPr>
          <w:p w:rsidR="001915F1" w:rsidRPr="001915F1" w:rsidRDefault="001915F1" w:rsidP="001915F1">
            <w:pPr>
              <w:spacing w:line="240" w:lineRule="auto"/>
              <w:jc w:val="left"/>
              <w:rPr>
                <w:rFonts w:cs="Frankruhel"/>
                <w:sz w:val="24"/>
                <w:rtl/>
              </w:rPr>
            </w:pPr>
            <w:r>
              <w:rPr>
                <w:sz w:val="24"/>
                <w:rtl/>
              </w:rPr>
              <w:t>פרק י"ד: תחילה ותחולה</w:t>
            </w:r>
          </w:p>
        </w:tc>
        <w:tc>
          <w:tcPr>
            <w:tcW w:w="567" w:type="dxa"/>
          </w:tcPr>
          <w:p w:rsidR="001915F1" w:rsidRPr="001915F1" w:rsidRDefault="001915F1" w:rsidP="001915F1">
            <w:pPr>
              <w:spacing w:line="240" w:lineRule="auto"/>
              <w:jc w:val="left"/>
              <w:rPr>
                <w:rStyle w:val="Hyperlink"/>
                <w:rtl/>
              </w:rPr>
            </w:pPr>
            <w:hyperlink w:anchor="med13" w:tooltip="פרק יד: תחילה ותחולה"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915F1" w:rsidRPr="001915F1">
        <w:tblPrEx>
          <w:tblCellMar>
            <w:top w:w="0" w:type="dxa"/>
            <w:bottom w:w="0" w:type="dxa"/>
          </w:tblCellMar>
        </w:tblPrEx>
        <w:tc>
          <w:tcPr>
            <w:tcW w:w="1247" w:type="dxa"/>
          </w:tcPr>
          <w:p w:rsidR="001915F1" w:rsidRPr="001915F1" w:rsidRDefault="001915F1" w:rsidP="001915F1">
            <w:pPr>
              <w:spacing w:line="240" w:lineRule="auto"/>
              <w:jc w:val="left"/>
              <w:rPr>
                <w:rFonts w:cs="Frankruhel"/>
                <w:sz w:val="24"/>
                <w:rtl/>
              </w:rPr>
            </w:pPr>
            <w:r>
              <w:rPr>
                <w:sz w:val="24"/>
                <w:rtl/>
              </w:rPr>
              <w:t xml:space="preserve">סעיף 46 </w:t>
            </w:r>
          </w:p>
        </w:tc>
        <w:tc>
          <w:tcPr>
            <w:tcW w:w="5669" w:type="dxa"/>
          </w:tcPr>
          <w:p w:rsidR="001915F1" w:rsidRPr="001915F1" w:rsidRDefault="001915F1" w:rsidP="001915F1">
            <w:pPr>
              <w:spacing w:line="240" w:lineRule="auto"/>
              <w:jc w:val="left"/>
              <w:rPr>
                <w:rFonts w:cs="Frankruhel"/>
                <w:sz w:val="24"/>
                <w:rtl/>
              </w:rPr>
            </w:pPr>
            <w:r>
              <w:rPr>
                <w:sz w:val="24"/>
                <w:rtl/>
              </w:rPr>
              <w:t>תחילה ותחולה</w:t>
            </w:r>
          </w:p>
        </w:tc>
        <w:tc>
          <w:tcPr>
            <w:tcW w:w="567" w:type="dxa"/>
          </w:tcPr>
          <w:p w:rsidR="001915F1" w:rsidRPr="001915F1" w:rsidRDefault="001915F1" w:rsidP="001915F1">
            <w:pPr>
              <w:spacing w:line="240" w:lineRule="auto"/>
              <w:jc w:val="left"/>
              <w:rPr>
                <w:rStyle w:val="Hyperlink"/>
                <w:rtl/>
              </w:rPr>
            </w:pPr>
            <w:hyperlink w:anchor="Seif31" w:tooltip="תחילה ותחולה" w:history="1">
              <w:r w:rsidRPr="001915F1">
                <w:rPr>
                  <w:rStyle w:val="Hyperlink"/>
                </w:rPr>
                <w:t>Go</w:t>
              </w:r>
            </w:hyperlink>
          </w:p>
        </w:tc>
        <w:tc>
          <w:tcPr>
            <w:tcW w:w="850" w:type="dxa"/>
          </w:tcPr>
          <w:p w:rsidR="001915F1" w:rsidRPr="001915F1" w:rsidRDefault="001915F1" w:rsidP="001915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rsidR="002C272E" w:rsidRDefault="002C272E">
      <w:pPr>
        <w:pStyle w:val="big-header"/>
        <w:ind w:left="0" w:right="1134"/>
        <w:rPr>
          <w:rFonts w:cs="FrankRuehl"/>
          <w:sz w:val="32"/>
          <w:rtl/>
        </w:rPr>
      </w:pPr>
    </w:p>
    <w:p w:rsidR="002C272E" w:rsidRDefault="002C272E" w:rsidP="00850D34">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להגברת הצמיחה והתעסוקה ולהשגת יעדי התקציב לשנת הכספים 1998 (תיקוני חקיקה), תשנ"ח</w:t>
      </w:r>
      <w:r w:rsidR="00850D34">
        <w:rPr>
          <w:rFonts w:cs="FrankRuehl" w:hint="cs"/>
          <w:sz w:val="32"/>
          <w:rtl/>
        </w:rPr>
        <w:t>-</w:t>
      </w:r>
      <w:r>
        <w:rPr>
          <w:rFonts w:cs="FrankRuehl"/>
          <w:sz w:val="32"/>
          <w:rtl/>
        </w:rPr>
        <w:t>1998</w:t>
      </w:r>
      <w:r w:rsidR="00850D34">
        <w:rPr>
          <w:rStyle w:val="a6"/>
          <w:rFonts w:cs="FrankRuehl"/>
          <w:sz w:val="32"/>
          <w:rtl/>
        </w:rPr>
        <w:footnoteReference w:customMarkFollows="1" w:id="1"/>
        <w:t>*</w:t>
      </w:r>
    </w:p>
    <w:p w:rsidR="002C272E" w:rsidRDefault="002C272E">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מטרת החוק</w:t>
      </w:r>
    </w:p>
    <w:p w:rsidR="002C272E" w:rsidRDefault="002C272E">
      <w:pPr>
        <w:pStyle w:val="P00"/>
        <w:spacing w:before="72"/>
        <w:ind w:left="0" w:right="1134"/>
        <w:rPr>
          <w:rStyle w:val="default"/>
          <w:rFonts w:cs="FrankRuehl"/>
          <w:rtl/>
        </w:rPr>
      </w:pPr>
      <w:bookmarkStart w:id="1" w:name="Seif32"/>
      <w:bookmarkEnd w:id="1"/>
      <w:r>
        <w:rPr>
          <w:lang w:val="he-IL"/>
        </w:rPr>
        <w:pict>
          <v:rect id="_x0000_s1026" style="position:absolute;left:0;text-align:left;margin-left:464.5pt;margin-top:8.05pt;width:75.05pt;height:10.6pt;z-index:251663872" o:allowincell="f" filled="f" stroked="f" strokecolor="lime" strokeweight=".25pt">
            <v:textbox style="mso-next-textbox:#_x0000_s1026" inset="0,0,0,0">
              <w:txbxContent>
                <w:p w:rsidR="002C272E" w:rsidRDefault="002C272E">
                  <w:pPr>
                    <w:spacing w:line="160" w:lineRule="exact"/>
                    <w:jc w:val="left"/>
                    <w:rPr>
                      <w:rFonts w:cs="Miriam"/>
                      <w:noProof/>
                      <w:sz w:val="18"/>
                      <w:szCs w:val="18"/>
                      <w:rtl/>
                    </w:rPr>
                  </w:pPr>
                  <w:r>
                    <w:rPr>
                      <w:rFonts w:cs="Miriam"/>
                      <w:sz w:val="18"/>
                      <w:szCs w:val="18"/>
                      <w:rtl/>
                    </w:rPr>
                    <w:t>מט</w:t>
                  </w:r>
                  <w:r>
                    <w:rPr>
                      <w:rFonts w:cs="Miriam" w:hint="cs"/>
                      <w:sz w:val="18"/>
                      <w:szCs w:val="18"/>
                      <w:rtl/>
                    </w:rPr>
                    <w:t>רת החוק</w:t>
                  </w:r>
                </w:p>
              </w:txbxContent>
            </v:textbox>
            <w10:anchorlock/>
          </v:rect>
        </w:pict>
      </w:r>
      <w:r>
        <w:rPr>
          <w:rStyle w:val="big-number"/>
          <w:rFonts w:cs="Miriam"/>
          <w:rtl/>
        </w:rPr>
        <w:t>1.</w:t>
      </w:r>
      <w:r>
        <w:rPr>
          <w:rStyle w:val="big-number"/>
          <w:rFonts w:cs="Miriam"/>
          <w:rtl/>
        </w:rPr>
        <w:tab/>
      </w:r>
      <w:r>
        <w:rPr>
          <w:rStyle w:val="default"/>
          <w:rFonts w:cs="FrankRuehl"/>
          <w:rtl/>
        </w:rPr>
        <w:t>חו</w:t>
      </w:r>
      <w:r>
        <w:rPr>
          <w:rStyle w:val="default"/>
          <w:rFonts w:cs="FrankRuehl" w:hint="cs"/>
          <w:rtl/>
        </w:rPr>
        <w:t>ק זה בא לתקן חוקים שונים, לבטל חוקים, לדחות תחילתם של חוקים ולקבוע הוראות נוספות, במטרה לאפשר הגברת הצמיחה והתעסוקה, השגת י</w:t>
      </w:r>
      <w:r>
        <w:rPr>
          <w:rStyle w:val="default"/>
          <w:rFonts w:cs="FrankRuehl"/>
          <w:rtl/>
        </w:rPr>
        <w:t>עד</w:t>
      </w:r>
      <w:r>
        <w:rPr>
          <w:rStyle w:val="default"/>
          <w:rFonts w:cs="FrankRuehl" w:hint="cs"/>
          <w:rtl/>
        </w:rPr>
        <w:t>י התקציב ועמידה במגבלת הגרעון לשנת הכספים 1998, ולהשגת יעדי המדיניות הכלכלית.</w:t>
      </w:r>
    </w:p>
    <w:p w:rsidR="002C272E" w:rsidRDefault="002C272E">
      <w:pPr>
        <w:pStyle w:val="P00"/>
        <w:spacing w:before="72"/>
        <w:ind w:left="0" w:right="1134"/>
        <w:rPr>
          <w:rStyle w:val="default"/>
          <w:rFonts w:cs="FrankRuehl"/>
          <w:rtl/>
        </w:rPr>
      </w:pPr>
      <w:r>
        <w:rPr>
          <w:rFonts w:cs="FrankRuehl"/>
          <w:sz w:val="26"/>
          <w:rtl/>
        </w:rPr>
        <w:tab/>
      </w:r>
      <w:r>
        <w:rPr>
          <w:rStyle w:val="default"/>
          <w:rFonts w:cs="FrankRuehl"/>
          <w:rtl/>
        </w:rPr>
        <w:t>בו</w:t>
      </w:r>
      <w:r>
        <w:rPr>
          <w:rStyle w:val="default"/>
          <w:rFonts w:cs="FrankRuehl" w:hint="cs"/>
          <w:rtl/>
        </w:rPr>
        <w:t>צעו תיקונים:</w:t>
      </w:r>
    </w:p>
    <w:p w:rsidR="002C272E" w:rsidRDefault="002C272E">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ב': יסודות התקציב</w:t>
      </w:r>
    </w:p>
    <w:p w:rsidR="002C272E" w:rsidRDefault="002C272E" w:rsidP="00CC2652">
      <w:pPr>
        <w:pStyle w:val="P00"/>
        <w:spacing w:before="72"/>
        <w:ind w:left="0" w:right="1134"/>
        <w:rPr>
          <w:rStyle w:val="default"/>
          <w:rFonts w:cs="FrankRuehl"/>
          <w:rtl/>
        </w:rPr>
      </w:pPr>
      <w:bookmarkStart w:id="3" w:name="Seif33"/>
      <w:bookmarkEnd w:id="3"/>
      <w:r>
        <w:rPr>
          <w:lang w:val="he-IL"/>
        </w:rPr>
        <w:pict>
          <v:rect id="_x0000_s1027" style="position:absolute;left:0;text-align:left;margin-left:475.65pt;margin-top:8.05pt;width:63.9pt;height:24pt;z-index:251664896" o:allowincell="f" filled="f" stroked="f" strokecolor="lime" strokeweight=".25pt">
            <v:textbox style="mso-next-textbox:#_x0000_s1027" inset="0,0,0,0">
              <w:txbxContent>
                <w:p w:rsidR="002C272E" w:rsidRDefault="002C272E" w:rsidP="00661A48">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661A48">
                    <w:rPr>
                      <w:rFonts w:cs="Miriam" w:hint="cs"/>
                      <w:sz w:val="18"/>
                      <w:szCs w:val="18"/>
                      <w:rtl/>
                    </w:rPr>
                    <w:t xml:space="preserve"> </w:t>
                  </w:r>
                  <w:r>
                    <w:rPr>
                      <w:rFonts w:cs="Miriam"/>
                      <w:sz w:val="18"/>
                      <w:szCs w:val="18"/>
                      <w:rtl/>
                    </w:rPr>
                    <w:t>יס</w:t>
                  </w:r>
                  <w:r>
                    <w:rPr>
                      <w:rFonts w:cs="Miriam" w:hint="cs"/>
                      <w:sz w:val="18"/>
                      <w:szCs w:val="18"/>
                      <w:rtl/>
                    </w:rPr>
                    <w:t xml:space="preserve">ודות התקציב </w:t>
                  </w:r>
                  <w:r w:rsidR="00661A48">
                    <w:rPr>
                      <w:rFonts w:cs="Miriam"/>
                      <w:sz w:val="18"/>
                      <w:szCs w:val="18"/>
                      <w:rtl/>
                    </w:rPr>
                    <w:t>–</w:t>
                  </w:r>
                  <w:r>
                    <w:rPr>
                      <w:rFonts w:cs="Miriam"/>
                      <w:sz w:val="18"/>
                      <w:szCs w:val="18"/>
                      <w:rtl/>
                    </w:rPr>
                    <w:t xml:space="preserve"> </w:t>
                  </w:r>
                  <w:r>
                    <w:rPr>
                      <w:rFonts w:cs="Miriam" w:hint="cs"/>
                      <w:sz w:val="18"/>
                      <w:szCs w:val="18"/>
                      <w:rtl/>
                    </w:rPr>
                    <w:t>מס' 24</w:t>
                  </w:r>
                </w:p>
              </w:txbxContent>
            </v:textbox>
            <w10:anchorlock/>
          </v:rect>
        </w:pict>
      </w:r>
      <w:r>
        <w:rPr>
          <w:rStyle w:val="big-number"/>
          <w:rFonts w:cs="Miriam"/>
          <w:rtl/>
        </w:rPr>
        <w:t>2.</w:t>
      </w:r>
      <w:r>
        <w:rPr>
          <w:rStyle w:val="big-number"/>
          <w:rFonts w:cs="Miriam"/>
          <w:rtl/>
        </w:rPr>
        <w:tab/>
      </w:r>
      <w:r>
        <w:rPr>
          <w:rStyle w:val="default"/>
          <w:rFonts w:cs="FrankRuehl"/>
          <w:rtl/>
        </w:rPr>
        <w:t>בח</w:t>
      </w:r>
      <w:r>
        <w:rPr>
          <w:rStyle w:val="default"/>
          <w:rFonts w:cs="FrankRuehl" w:hint="cs"/>
          <w:rtl/>
        </w:rPr>
        <w:t>וק יסודות התקציב, תשמ"ה</w:t>
      </w:r>
      <w:r w:rsidR="00CC2652">
        <w:rPr>
          <w:rStyle w:val="default"/>
          <w:rFonts w:cs="FrankRuehl" w:hint="cs"/>
          <w:rtl/>
        </w:rPr>
        <w:t>-</w:t>
      </w:r>
      <w:r>
        <w:rPr>
          <w:rStyle w:val="default"/>
          <w:rFonts w:cs="FrankRuehl"/>
          <w:rtl/>
        </w:rPr>
        <w:t xml:space="preserve">1985. </w:t>
      </w:r>
    </w:p>
    <w:p w:rsidR="002C272E" w:rsidRDefault="002C272E">
      <w:pPr>
        <w:pStyle w:val="medium2-header"/>
        <w:keepLines w:val="0"/>
        <w:spacing w:before="72"/>
        <w:ind w:left="0" w:right="1134"/>
        <w:rPr>
          <w:rFonts w:cs="FrankRuehl"/>
          <w:noProof/>
          <w:rtl/>
        </w:rPr>
      </w:pPr>
      <w:bookmarkStart w:id="4" w:name="med2"/>
      <w:bookmarkEnd w:id="4"/>
      <w:r>
        <w:rPr>
          <w:rFonts w:cs="FrankRuehl"/>
          <w:noProof/>
          <w:rtl/>
        </w:rPr>
        <w:t>פר</w:t>
      </w:r>
      <w:r>
        <w:rPr>
          <w:rFonts w:cs="FrankRuehl" w:hint="cs"/>
          <w:noProof/>
          <w:rtl/>
        </w:rPr>
        <w:t>ק ג': ריסון מחירים</w:t>
      </w:r>
    </w:p>
    <w:p w:rsidR="002C272E" w:rsidRDefault="002C272E" w:rsidP="00CC2652">
      <w:pPr>
        <w:pStyle w:val="P00"/>
        <w:spacing w:before="72"/>
        <w:ind w:left="0" w:right="1134"/>
        <w:rPr>
          <w:rStyle w:val="default"/>
          <w:rFonts w:cs="FrankRuehl"/>
          <w:rtl/>
        </w:rPr>
      </w:pPr>
      <w:bookmarkStart w:id="5" w:name="Seif34"/>
      <w:bookmarkEnd w:id="5"/>
      <w:r>
        <w:rPr>
          <w:lang w:val="he-IL"/>
        </w:rPr>
        <w:pict>
          <v:rect id="_x0000_s1028" style="position:absolute;left:0;text-align:left;margin-left:464.5pt;margin-top:8.05pt;width:75.05pt;height:20.15pt;z-index:251665920" o:allowincell="f" filled="f" stroked="f" strokecolor="lime" strokeweight=".25pt">
            <v:textbox style="mso-next-textbox:#_x0000_s1028" inset="0,0,0,0">
              <w:txbxContent>
                <w:p w:rsidR="002C272E" w:rsidRDefault="002C272E" w:rsidP="00661A48">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התק</w:t>
                  </w:r>
                  <w:r>
                    <w:rPr>
                      <w:rFonts w:cs="Miriam"/>
                      <w:sz w:val="18"/>
                      <w:szCs w:val="18"/>
                      <w:rtl/>
                    </w:rPr>
                    <w:t>נ</w:t>
                  </w:r>
                  <w:r>
                    <w:rPr>
                      <w:rFonts w:cs="Miriam" w:hint="cs"/>
                      <w:sz w:val="18"/>
                      <w:szCs w:val="18"/>
                      <w:rtl/>
                    </w:rPr>
                    <w:t xml:space="preserve">ים </w:t>
                  </w:r>
                  <w:r w:rsidR="00661A48">
                    <w:rPr>
                      <w:rFonts w:cs="Miriam"/>
                      <w:sz w:val="18"/>
                      <w:szCs w:val="18"/>
                      <w:rtl/>
                    </w:rPr>
                    <w:t>–</w:t>
                  </w:r>
                  <w:r>
                    <w:rPr>
                      <w:rFonts w:cs="Miriam"/>
                      <w:sz w:val="18"/>
                      <w:szCs w:val="18"/>
                      <w:rtl/>
                    </w:rPr>
                    <w:t xml:space="preserve"> </w:t>
                  </w:r>
                  <w:r>
                    <w:rPr>
                      <w:rFonts w:cs="Miriam" w:hint="cs"/>
                      <w:sz w:val="18"/>
                      <w:szCs w:val="18"/>
                      <w:rtl/>
                    </w:rPr>
                    <w:t>מס' 4</w:t>
                  </w:r>
                </w:p>
              </w:txbxContent>
            </v:textbox>
            <w10:anchorlock/>
          </v:rect>
        </w:pict>
      </w:r>
      <w:r>
        <w:rPr>
          <w:rStyle w:val="big-number"/>
          <w:rFonts w:cs="Miriam"/>
          <w:rtl/>
        </w:rPr>
        <w:t>3.</w:t>
      </w:r>
      <w:r>
        <w:rPr>
          <w:rStyle w:val="big-number"/>
          <w:rFonts w:cs="Miriam"/>
          <w:rtl/>
        </w:rPr>
        <w:tab/>
      </w:r>
      <w:r>
        <w:rPr>
          <w:rStyle w:val="default"/>
          <w:rFonts w:cs="FrankRuehl"/>
          <w:rtl/>
        </w:rPr>
        <w:t>בח</w:t>
      </w:r>
      <w:r>
        <w:rPr>
          <w:rStyle w:val="default"/>
          <w:rFonts w:cs="FrankRuehl" w:hint="cs"/>
          <w:rtl/>
        </w:rPr>
        <w:t>וק התקנים, תשי"ג</w:t>
      </w:r>
      <w:r w:rsidR="00CC2652">
        <w:rPr>
          <w:rStyle w:val="default"/>
          <w:rFonts w:cs="FrankRuehl" w:hint="cs"/>
          <w:rtl/>
        </w:rPr>
        <w:t>-</w:t>
      </w:r>
      <w:r>
        <w:rPr>
          <w:rStyle w:val="default"/>
          <w:rFonts w:cs="FrankRuehl"/>
          <w:rtl/>
        </w:rPr>
        <w:t xml:space="preserve">1953. </w:t>
      </w:r>
    </w:p>
    <w:p w:rsidR="002C272E" w:rsidRDefault="002C272E" w:rsidP="00CC2652">
      <w:pPr>
        <w:pStyle w:val="P00"/>
        <w:spacing w:before="72"/>
        <w:ind w:left="0" w:right="1134"/>
        <w:rPr>
          <w:rStyle w:val="default"/>
          <w:rFonts w:cs="FrankRuehl" w:hint="cs"/>
          <w:rtl/>
        </w:rPr>
      </w:pPr>
      <w:bookmarkStart w:id="6" w:name="Seif35"/>
      <w:bookmarkEnd w:id="6"/>
      <w:r>
        <w:rPr>
          <w:lang w:val="he-IL"/>
        </w:rPr>
        <w:pict>
          <v:rect id="_x0000_s1029" style="position:absolute;left:0;text-align:left;margin-left:464.5pt;margin-top:8.05pt;width:75.05pt;height:17.05pt;z-index:251666944" o:allowincell="f" filled="f" stroked="f" strokecolor="lime" strokeweight=".25pt">
            <v:textbox style="mso-next-textbox:#_x0000_s1029" inset="0,0,0,0">
              <w:txbxContent>
                <w:p w:rsidR="002C272E" w:rsidRDefault="002C272E" w:rsidP="00661A48">
                  <w:pPr>
                    <w:spacing w:line="160" w:lineRule="exact"/>
                    <w:jc w:val="left"/>
                    <w:rPr>
                      <w:rFonts w:cs="Miriam"/>
                      <w:noProof/>
                      <w:sz w:val="18"/>
                      <w:szCs w:val="18"/>
                      <w:rtl/>
                    </w:rPr>
                  </w:pPr>
                  <w:r>
                    <w:rPr>
                      <w:rFonts w:cs="Miriam"/>
                      <w:sz w:val="18"/>
                      <w:szCs w:val="18"/>
                      <w:rtl/>
                    </w:rPr>
                    <w:t>תי</w:t>
                  </w:r>
                  <w:r>
                    <w:rPr>
                      <w:rFonts w:cs="Miriam" w:hint="cs"/>
                      <w:sz w:val="18"/>
                      <w:szCs w:val="18"/>
                      <w:rtl/>
                    </w:rPr>
                    <w:t>קון</w:t>
                  </w:r>
                  <w:r>
                    <w:rPr>
                      <w:rFonts w:cs="Miriam"/>
                      <w:sz w:val="18"/>
                      <w:szCs w:val="18"/>
                      <w:rtl/>
                    </w:rPr>
                    <w:t xml:space="preserve"> ח</w:t>
                  </w:r>
                  <w:r>
                    <w:rPr>
                      <w:rFonts w:cs="Miriam" w:hint="cs"/>
                      <w:sz w:val="18"/>
                      <w:szCs w:val="18"/>
                      <w:rtl/>
                    </w:rPr>
                    <w:t xml:space="preserve">וק הגנת הצרכן </w:t>
                  </w:r>
                  <w:r w:rsidR="00661A48">
                    <w:rPr>
                      <w:rFonts w:cs="Miriam"/>
                      <w:sz w:val="18"/>
                      <w:szCs w:val="18"/>
                      <w:rtl/>
                    </w:rPr>
                    <w:t>–</w:t>
                  </w:r>
                  <w:r>
                    <w:rPr>
                      <w:rFonts w:cs="Miriam"/>
                      <w:sz w:val="18"/>
                      <w:szCs w:val="18"/>
                      <w:rtl/>
                    </w:rPr>
                    <w:t xml:space="preserve"> </w:t>
                  </w:r>
                  <w:r>
                    <w:rPr>
                      <w:rFonts w:cs="Miriam" w:hint="cs"/>
                      <w:sz w:val="18"/>
                      <w:szCs w:val="18"/>
                      <w:rtl/>
                    </w:rPr>
                    <w:t>מס' 5</w:t>
                  </w:r>
                </w:p>
              </w:txbxContent>
            </v:textbox>
            <w10:anchorlock/>
          </v:rect>
        </w:pict>
      </w:r>
      <w:r>
        <w:rPr>
          <w:rStyle w:val="big-number"/>
          <w:rFonts w:cs="Miriam"/>
          <w:rtl/>
        </w:rPr>
        <w:t>4.</w:t>
      </w:r>
      <w:r>
        <w:rPr>
          <w:rStyle w:val="big-number"/>
          <w:rFonts w:cs="Miriam"/>
          <w:rtl/>
        </w:rPr>
        <w:tab/>
      </w:r>
      <w:r>
        <w:rPr>
          <w:rStyle w:val="default"/>
          <w:rFonts w:cs="FrankRuehl"/>
          <w:rtl/>
        </w:rPr>
        <w:t>בח</w:t>
      </w:r>
      <w:r>
        <w:rPr>
          <w:rStyle w:val="default"/>
          <w:rFonts w:cs="FrankRuehl" w:hint="cs"/>
          <w:rtl/>
        </w:rPr>
        <w:t>וק הגנת הצרכן, תשמ"א</w:t>
      </w:r>
      <w:r w:rsidR="00CC2652">
        <w:rPr>
          <w:rStyle w:val="default"/>
          <w:rFonts w:cs="FrankRuehl" w:hint="cs"/>
          <w:rtl/>
        </w:rPr>
        <w:t>-</w:t>
      </w:r>
      <w:r>
        <w:rPr>
          <w:rStyle w:val="default"/>
          <w:rFonts w:cs="FrankRuehl"/>
          <w:rtl/>
        </w:rPr>
        <w:t xml:space="preserve">1981, </w:t>
      </w:r>
      <w:r>
        <w:rPr>
          <w:rStyle w:val="default"/>
          <w:rFonts w:cs="FrankRuehl" w:hint="cs"/>
          <w:rtl/>
        </w:rPr>
        <w:t xml:space="preserve">בסעיף 17. </w:t>
      </w:r>
    </w:p>
    <w:p w:rsidR="00850D34" w:rsidRDefault="00850D34" w:rsidP="00850D34">
      <w:pPr>
        <w:pStyle w:val="P00"/>
        <w:spacing w:before="72"/>
        <w:ind w:left="0" w:right="1134"/>
        <w:rPr>
          <w:rStyle w:val="default"/>
          <w:rFonts w:cs="FrankRuehl" w:hint="cs"/>
          <w:rtl/>
        </w:rPr>
      </w:pPr>
      <w:bookmarkStart w:id="7" w:name="Seif46"/>
      <w:bookmarkEnd w:id="7"/>
      <w:r>
        <w:rPr>
          <w:lang w:val="he-IL"/>
        </w:rPr>
        <w:pict>
          <v:rect id="_x0000_s1080" style="position:absolute;left:0;text-align:left;margin-left:464.5pt;margin-top:8.05pt;width:75.05pt;height:19.5pt;z-index:251680256" o:allowincell="f" filled="f" stroked="f" strokecolor="lime" strokeweight=".25pt">
            <v:textbox style="mso-next-textbox:#_x0000_s1080" inset="0,0,0,0">
              <w:txbxContent>
                <w:p w:rsidR="00850D34" w:rsidRDefault="00850D34" w:rsidP="00850D34">
                  <w:pPr>
                    <w:spacing w:line="160" w:lineRule="exact"/>
                    <w:jc w:val="left"/>
                    <w:rPr>
                      <w:rFonts w:cs="Miriam" w:hint="cs"/>
                      <w:noProof/>
                      <w:sz w:val="18"/>
                      <w:szCs w:val="18"/>
                      <w:rtl/>
                    </w:rPr>
                  </w:pPr>
                  <w:r>
                    <w:rPr>
                      <w:rFonts w:cs="Miriam"/>
                      <w:sz w:val="18"/>
                      <w:szCs w:val="18"/>
                      <w:rtl/>
                    </w:rPr>
                    <w:t>תי</w:t>
                  </w:r>
                  <w:r>
                    <w:rPr>
                      <w:rFonts w:cs="Miriam" w:hint="cs"/>
                      <w:sz w:val="18"/>
                      <w:szCs w:val="18"/>
                      <w:rtl/>
                    </w:rPr>
                    <w:t>קון</w:t>
                  </w:r>
                  <w:r>
                    <w:rPr>
                      <w:rFonts w:cs="Miriam"/>
                      <w:sz w:val="18"/>
                      <w:szCs w:val="18"/>
                      <w:rtl/>
                    </w:rPr>
                    <w:t xml:space="preserve"> </w:t>
                  </w:r>
                  <w:r>
                    <w:rPr>
                      <w:rFonts w:cs="Miriam" w:hint="cs"/>
                      <w:sz w:val="18"/>
                      <w:szCs w:val="18"/>
                      <w:rtl/>
                    </w:rPr>
                    <w:t xml:space="preserve">חוק ההגבלים העסקיים </w:t>
                  </w:r>
                  <w:r>
                    <w:rPr>
                      <w:rFonts w:cs="Miriam"/>
                      <w:sz w:val="18"/>
                      <w:szCs w:val="18"/>
                      <w:rtl/>
                    </w:rPr>
                    <w:t>–</w:t>
                  </w:r>
                  <w:r>
                    <w:rPr>
                      <w:rFonts w:cs="Miriam" w:hint="cs"/>
                      <w:sz w:val="18"/>
                      <w:szCs w:val="18"/>
                      <w:rtl/>
                    </w:rPr>
                    <w:t xml:space="preserve"> מס' 3</w:t>
                  </w:r>
                </w:p>
              </w:txbxContent>
            </v:textbox>
            <w10:anchorlock/>
          </v:rect>
        </w:pict>
      </w:r>
      <w:r>
        <w:rPr>
          <w:rStyle w:val="big-number"/>
          <w:rFonts w:cs="Miriam" w:hint="cs"/>
          <w:rtl/>
        </w:rPr>
        <w:t>5</w:t>
      </w:r>
      <w:r>
        <w:rPr>
          <w:rStyle w:val="big-number"/>
          <w:rFonts w:cs="Miriam"/>
          <w:rtl/>
        </w:rPr>
        <w:t>.</w:t>
      </w:r>
      <w:r>
        <w:rPr>
          <w:rStyle w:val="big-number"/>
          <w:rFonts w:cs="Miriam"/>
          <w:rtl/>
        </w:rPr>
        <w:tab/>
      </w:r>
      <w:r>
        <w:rPr>
          <w:rStyle w:val="default"/>
          <w:rFonts w:cs="FrankRuehl"/>
          <w:rtl/>
        </w:rPr>
        <w:t>בח</w:t>
      </w:r>
      <w:r>
        <w:rPr>
          <w:rStyle w:val="default"/>
          <w:rFonts w:cs="FrankRuehl" w:hint="cs"/>
          <w:rtl/>
        </w:rPr>
        <w:t xml:space="preserve">וק ההגבלים העסקיים, תשמ"ח-1988. </w:t>
      </w:r>
    </w:p>
    <w:p w:rsidR="002C272E" w:rsidRDefault="002C272E" w:rsidP="00CC2652">
      <w:pPr>
        <w:pStyle w:val="P00"/>
        <w:spacing w:before="72"/>
        <w:ind w:left="0" w:right="1134"/>
        <w:rPr>
          <w:rStyle w:val="default"/>
          <w:rFonts w:cs="FrankRuehl"/>
          <w:rtl/>
        </w:rPr>
      </w:pPr>
      <w:bookmarkStart w:id="8" w:name="Seif36"/>
      <w:bookmarkEnd w:id="8"/>
      <w:r>
        <w:rPr>
          <w:lang w:val="he-IL"/>
        </w:rPr>
        <w:pict>
          <v:rect id="_x0000_s1030" style="position:absolute;left:0;text-align:left;margin-left:464.5pt;margin-top:8.05pt;width:75.05pt;height:16.6pt;z-index:251667968" o:allowincell="f" filled="f" stroked="f" strokecolor="lime" strokeweight=".25pt">
            <v:textbox style="mso-next-textbox:#_x0000_s1030" inset="0,0,0,0">
              <w:txbxContent>
                <w:p w:rsidR="002C272E" w:rsidRDefault="002C272E" w:rsidP="00850D34">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sidR="00850D34">
                    <w:rPr>
                      <w:rFonts w:cs="Miriam" w:hint="cs"/>
                      <w:sz w:val="18"/>
                      <w:szCs w:val="18"/>
                      <w:rtl/>
                    </w:rPr>
                    <w:t xml:space="preserve">שירותי תיירות </w:t>
                  </w:r>
                  <w:r w:rsidR="00850D34">
                    <w:rPr>
                      <w:rFonts w:cs="Miriam"/>
                      <w:sz w:val="18"/>
                      <w:szCs w:val="18"/>
                      <w:rtl/>
                    </w:rPr>
                    <w:t>–</w:t>
                  </w:r>
                  <w:r w:rsidR="00850D34">
                    <w:rPr>
                      <w:rFonts w:cs="Miriam" w:hint="cs"/>
                      <w:sz w:val="18"/>
                      <w:szCs w:val="18"/>
                      <w:rtl/>
                    </w:rPr>
                    <w:t xml:space="preserve"> מס' 2</w:t>
                  </w:r>
                </w:p>
              </w:txbxContent>
            </v:textbox>
            <w10:anchorlock/>
          </v:rect>
        </w:pict>
      </w:r>
      <w:r>
        <w:rPr>
          <w:rStyle w:val="big-number"/>
          <w:rFonts w:cs="Miriam"/>
          <w:rtl/>
        </w:rPr>
        <w:t>6.</w:t>
      </w:r>
      <w:r>
        <w:rPr>
          <w:rStyle w:val="big-number"/>
          <w:rFonts w:cs="Miriam"/>
          <w:rtl/>
        </w:rPr>
        <w:tab/>
      </w:r>
      <w:r>
        <w:rPr>
          <w:rStyle w:val="default"/>
          <w:rFonts w:cs="FrankRuehl"/>
          <w:rtl/>
        </w:rPr>
        <w:t>בחוק</w:t>
      </w:r>
      <w:r>
        <w:rPr>
          <w:rStyle w:val="default"/>
          <w:rFonts w:cs="FrankRuehl" w:hint="cs"/>
          <w:rtl/>
        </w:rPr>
        <w:t xml:space="preserve"> שירותי תיירות, תשל"ו</w:t>
      </w:r>
      <w:r w:rsidR="00CC2652">
        <w:rPr>
          <w:rStyle w:val="default"/>
          <w:rFonts w:cs="FrankRuehl" w:hint="cs"/>
          <w:rtl/>
        </w:rPr>
        <w:t>-</w:t>
      </w:r>
      <w:r>
        <w:rPr>
          <w:rStyle w:val="default"/>
          <w:rFonts w:cs="FrankRuehl"/>
          <w:rtl/>
        </w:rPr>
        <w:t xml:space="preserve">1976. </w:t>
      </w:r>
    </w:p>
    <w:p w:rsidR="002C272E" w:rsidRDefault="002C272E" w:rsidP="00CC2652">
      <w:pPr>
        <w:pStyle w:val="P00"/>
        <w:spacing w:before="72"/>
        <w:ind w:left="0" w:right="1134"/>
        <w:rPr>
          <w:rStyle w:val="default"/>
          <w:rFonts w:cs="FrankRuehl"/>
          <w:rtl/>
        </w:rPr>
      </w:pPr>
      <w:bookmarkStart w:id="9" w:name="Seif37"/>
      <w:bookmarkEnd w:id="9"/>
      <w:r>
        <w:rPr>
          <w:lang w:val="he-IL"/>
        </w:rPr>
        <w:pict>
          <v:rect id="_x0000_s1031" style="position:absolute;left:0;text-align:left;margin-left:464.5pt;margin-top:8.05pt;width:75.05pt;height:28.95pt;z-index:251668992" o:allowincell="f" filled="f" stroked="f" strokecolor="lime" strokeweight=".25pt">
            <v:textbox style="mso-next-textbox:#_x0000_s1031" inset="0,0,0,0">
              <w:txbxContent>
                <w:p w:rsidR="002C272E" w:rsidRDefault="002C272E" w:rsidP="00661A48">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פיקוח ע</w:t>
                  </w:r>
                  <w:r>
                    <w:rPr>
                      <w:rFonts w:cs="Miriam"/>
                      <w:sz w:val="18"/>
                      <w:szCs w:val="18"/>
                      <w:rtl/>
                    </w:rPr>
                    <w:t>ל</w:t>
                  </w:r>
                  <w:r>
                    <w:rPr>
                      <w:rFonts w:cs="Miriam" w:hint="cs"/>
                      <w:sz w:val="18"/>
                      <w:szCs w:val="18"/>
                      <w:rtl/>
                    </w:rPr>
                    <w:t xml:space="preserve"> מחירי מצרכים ושירותים</w:t>
                  </w:r>
                </w:p>
              </w:txbxContent>
            </v:textbox>
            <w10:anchorlock/>
          </v:rect>
        </w:pict>
      </w:r>
      <w:r>
        <w:rPr>
          <w:rStyle w:val="big-number"/>
          <w:rFonts w:cs="Miriam"/>
          <w:rtl/>
        </w:rPr>
        <w:t>7.</w:t>
      </w:r>
      <w:r>
        <w:rPr>
          <w:rStyle w:val="big-number"/>
          <w:rFonts w:cs="Miriam"/>
          <w:rtl/>
        </w:rPr>
        <w:tab/>
      </w:r>
      <w:r>
        <w:rPr>
          <w:rStyle w:val="default"/>
          <w:rFonts w:cs="FrankRuehl"/>
          <w:rtl/>
        </w:rPr>
        <w:t>בח</w:t>
      </w:r>
      <w:r>
        <w:rPr>
          <w:rStyle w:val="default"/>
          <w:rFonts w:cs="FrankRuehl" w:hint="cs"/>
          <w:rtl/>
        </w:rPr>
        <w:t>וק פיקוח על מחירי מצרכים ושירותים, תשנ"ו</w:t>
      </w:r>
      <w:r w:rsidR="00CC2652">
        <w:rPr>
          <w:rStyle w:val="default"/>
          <w:rFonts w:cs="FrankRuehl" w:hint="cs"/>
          <w:rtl/>
        </w:rPr>
        <w:t>-</w:t>
      </w:r>
      <w:r>
        <w:rPr>
          <w:rStyle w:val="default"/>
          <w:rFonts w:cs="FrankRuehl"/>
          <w:rtl/>
        </w:rPr>
        <w:t xml:space="preserve">1996. </w:t>
      </w:r>
    </w:p>
    <w:p w:rsidR="002C272E" w:rsidRDefault="002C272E">
      <w:pPr>
        <w:pStyle w:val="medium2-header"/>
        <w:keepLines w:val="0"/>
        <w:spacing w:before="72"/>
        <w:ind w:left="0" w:right="1134"/>
        <w:rPr>
          <w:rFonts w:cs="FrankRuehl"/>
          <w:noProof/>
          <w:rtl/>
        </w:rPr>
      </w:pPr>
      <w:bookmarkStart w:id="10" w:name="med3"/>
      <w:bookmarkEnd w:id="10"/>
      <w:r>
        <w:rPr>
          <w:rFonts w:cs="FrankRuehl"/>
          <w:noProof/>
          <w:rtl/>
        </w:rPr>
        <w:t>פר</w:t>
      </w:r>
      <w:r>
        <w:rPr>
          <w:rFonts w:cs="FrankRuehl" w:hint="cs"/>
          <w:noProof/>
          <w:rtl/>
        </w:rPr>
        <w:t>ק ד': מוניות</w:t>
      </w:r>
    </w:p>
    <w:p w:rsidR="002C272E" w:rsidRDefault="002C272E">
      <w:pPr>
        <w:pStyle w:val="P00"/>
        <w:spacing w:before="72"/>
        <w:ind w:left="0" w:right="1134"/>
        <w:rPr>
          <w:rStyle w:val="default"/>
          <w:rFonts w:cs="FrankRuehl"/>
          <w:rtl/>
        </w:rPr>
      </w:pPr>
      <w:bookmarkStart w:id="11" w:name="Seif38"/>
      <w:bookmarkEnd w:id="11"/>
      <w:r>
        <w:rPr>
          <w:lang w:val="he-IL"/>
        </w:rPr>
        <w:pict>
          <v:rect id="_x0000_s1032" style="position:absolute;left:0;text-align:left;margin-left:464.5pt;margin-top:8.05pt;width:75.05pt;height:24pt;z-index:251670016" o:allowincell="f" filled="f" stroked="f" strokecolor="lime" strokeweight=".25pt">
            <v:textbox style="mso-next-textbox:#_x0000_s1032" inset="0,0,0,0">
              <w:txbxContent>
                <w:p w:rsidR="002C272E" w:rsidRDefault="002C272E" w:rsidP="00661A48">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פקודת התעבורה </w:t>
                  </w:r>
                  <w:r w:rsidR="00661A48">
                    <w:rPr>
                      <w:rFonts w:cs="Miriam"/>
                      <w:sz w:val="18"/>
                      <w:szCs w:val="18"/>
                      <w:rtl/>
                    </w:rPr>
                    <w:t>–</w:t>
                  </w:r>
                  <w:r w:rsidR="00661A48">
                    <w:rPr>
                      <w:rFonts w:cs="Miriam" w:hint="cs"/>
                      <w:sz w:val="18"/>
                      <w:szCs w:val="18"/>
                      <w:rtl/>
                    </w:rPr>
                    <w:t xml:space="preserve"> </w:t>
                  </w:r>
                  <w:r>
                    <w:rPr>
                      <w:rFonts w:cs="Miriam"/>
                      <w:sz w:val="18"/>
                      <w:szCs w:val="18"/>
                      <w:rtl/>
                    </w:rPr>
                    <w:t>מס</w:t>
                  </w:r>
                  <w:r>
                    <w:rPr>
                      <w:rFonts w:cs="Miriam" w:hint="cs"/>
                      <w:sz w:val="18"/>
                      <w:szCs w:val="18"/>
                      <w:rtl/>
                    </w:rPr>
                    <w:t>' 45</w:t>
                  </w:r>
                </w:p>
              </w:txbxContent>
            </v:textbox>
            <w10:anchorlock/>
          </v:rect>
        </w:pict>
      </w:r>
      <w:r>
        <w:rPr>
          <w:rStyle w:val="big-number"/>
          <w:rFonts w:cs="Miriam"/>
          <w:rtl/>
        </w:rPr>
        <w:t>8.</w:t>
      </w:r>
      <w:r>
        <w:rPr>
          <w:rStyle w:val="big-number"/>
          <w:rFonts w:cs="Miriam"/>
          <w:rtl/>
        </w:rPr>
        <w:tab/>
      </w:r>
      <w:r>
        <w:rPr>
          <w:rStyle w:val="default"/>
          <w:rFonts w:cs="FrankRuehl"/>
          <w:rtl/>
        </w:rPr>
        <w:t>בפ</w:t>
      </w:r>
      <w:r>
        <w:rPr>
          <w:rStyle w:val="default"/>
          <w:rFonts w:cs="FrankRuehl" w:hint="cs"/>
          <w:rtl/>
        </w:rPr>
        <w:t>קודת התעבורה.</w:t>
      </w:r>
    </w:p>
    <w:p w:rsidR="002C272E" w:rsidRDefault="002C272E">
      <w:pPr>
        <w:pStyle w:val="medium2-header"/>
        <w:keepLines w:val="0"/>
        <w:spacing w:before="72"/>
        <w:ind w:left="0" w:right="1134"/>
        <w:rPr>
          <w:rFonts w:cs="FrankRuehl"/>
          <w:noProof/>
          <w:rtl/>
        </w:rPr>
      </w:pPr>
      <w:bookmarkStart w:id="12" w:name="med4"/>
      <w:bookmarkEnd w:id="12"/>
      <w:r>
        <w:rPr>
          <w:rFonts w:cs="FrankRuehl"/>
          <w:noProof/>
          <w:rtl/>
        </w:rPr>
        <w:t>פר</w:t>
      </w:r>
      <w:r>
        <w:rPr>
          <w:rFonts w:cs="FrankRuehl" w:hint="cs"/>
          <w:noProof/>
          <w:rtl/>
        </w:rPr>
        <w:t>ק ה': ביטוח לאומי</w:t>
      </w:r>
    </w:p>
    <w:p w:rsidR="002C272E" w:rsidRDefault="002C272E" w:rsidP="00CC2652">
      <w:pPr>
        <w:pStyle w:val="P00"/>
        <w:spacing w:before="72"/>
        <w:ind w:left="0" w:right="1134"/>
        <w:rPr>
          <w:rStyle w:val="default"/>
          <w:rFonts w:cs="FrankRuehl"/>
          <w:rtl/>
        </w:rPr>
      </w:pPr>
      <w:bookmarkStart w:id="13" w:name="Seif39"/>
      <w:bookmarkEnd w:id="13"/>
      <w:r>
        <w:rPr>
          <w:lang w:val="he-IL"/>
        </w:rPr>
        <w:pict>
          <v:rect id="_x0000_s1033" style="position:absolute;left:0;text-align:left;margin-left:464.5pt;margin-top:8.05pt;width:75.05pt;height:24pt;z-index:251671040" o:allowincell="f" filled="f" stroked="f" strokecolor="lime" strokeweight=".25pt">
            <v:textbox style="mso-next-textbox:#_x0000_s1033" inset="0,0,0,0">
              <w:txbxContent>
                <w:p w:rsidR="002C272E" w:rsidRDefault="002C272E" w:rsidP="00661A48">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הביטוח הלאומי </w:t>
                  </w:r>
                  <w:r w:rsidR="00661A48">
                    <w:rPr>
                      <w:rFonts w:cs="Miriam"/>
                      <w:sz w:val="18"/>
                      <w:szCs w:val="18"/>
                      <w:rtl/>
                    </w:rPr>
                    <w:t>–</w:t>
                  </w:r>
                  <w:r w:rsidR="00661A48">
                    <w:rPr>
                      <w:rFonts w:cs="Miriam" w:hint="cs"/>
                      <w:sz w:val="18"/>
                      <w:szCs w:val="18"/>
                      <w:rtl/>
                    </w:rPr>
                    <w:t xml:space="preserve"> </w:t>
                  </w:r>
                  <w:r>
                    <w:rPr>
                      <w:rFonts w:cs="Miriam"/>
                      <w:sz w:val="18"/>
                      <w:szCs w:val="18"/>
                      <w:rtl/>
                    </w:rPr>
                    <w:t>מס</w:t>
                  </w:r>
                  <w:r>
                    <w:rPr>
                      <w:rFonts w:cs="Miriam" w:hint="cs"/>
                      <w:sz w:val="18"/>
                      <w:szCs w:val="18"/>
                      <w:rtl/>
                    </w:rPr>
                    <w:t>' 20</w:t>
                  </w:r>
                </w:p>
              </w:txbxContent>
            </v:textbox>
            <w10:anchorlock/>
          </v:rect>
        </w:pict>
      </w:r>
      <w:r>
        <w:rPr>
          <w:rStyle w:val="big-number"/>
          <w:rFonts w:cs="Miriam"/>
          <w:rtl/>
        </w:rPr>
        <w:t>9.</w:t>
      </w:r>
      <w:r>
        <w:rPr>
          <w:rStyle w:val="big-number"/>
          <w:rFonts w:cs="Miriam"/>
          <w:rtl/>
        </w:rPr>
        <w:tab/>
      </w:r>
      <w:r>
        <w:rPr>
          <w:rStyle w:val="default"/>
          <w:rFonts w:cs="FrankRuehl"/>
          <w:rtl/>
        </w:rPr>
        <w:t>בח</w:t>
      </w:r>
      <w:r>
        <w:rPr>
          <w:rStyle w:val="default"/>
          <w:rFonts w:cs="FrankRuehl" w:hint="cs"/>
          <w:rtl/>
        </w:rPr>
        <w:t>וק הביטוח הלאומי [נוסח משולב],</w:t>
      </w:r>
      <w:r>
        <w:rPr>
          <w:rStyle w:val="default"/>
          <w:rFonts w:cs="FrankRuehl"/>
          <w:rtl/>
        </w:rPr>
        <w:t xml:space="preserve"> ת</w:t>
      </w:r>
      <w:r>
        <w:rPr>
          <w:rStyle w:val="default"/>
          <w:rFonts w:cs="FrankRuehl" w:hint="cs"/>
          <w:rtl/>
        </w:rPr>
        <w:t>שנ"ה</w:t>
      </w:r>
      <w:r w:rsidR="00CC2652">
        <w:rPr>
          <w:rStyle w:val="default"/>
          <w:rFonts w:cs="FrankRuehl" w:hint="cs"/>
          <w:rtl/>
        </w:rPr>
        <w:t>-</w:t>
      </w:r>
      <w:r>
        <w:rPr>
          <w:rStyle w:val="default"/>
          <w:rFonts w:cs="FrankRuehl"/>
          <w:rtl/>
        </w:rPr>
        <w:t xml:space="preserve">1995. </w:t>
      </w:r>
    </w:p>
    <w:p w:rsidR="002C272E" w:rsidRDefault="002C272E" w:rsidP="00CC2652">
      <w:pPr>
        <w:pStyle w:val="P00"/>
        <w:spacing w:before="72"/>
        <w:ind w:left="0" w:right="1134"/>
        <w:rPr>
          <w:rStyle w:val="default"/>
          <w:rFonts w:cs="FrankRuehl"/>
          <w:rtl/>
        </w:rPr>
      </w:pPr>
      <w:bookmarkStart w:id="14" w:name="Seif40"/>
      <w:bookmarkEnd w:id="14"/>
      <w:r>
        <w:rPr>
          <w:lang w:val="he-IL"/>
        </w:rPr>
        <w:pict>
          <v:rect id="_x0000_s1034" style="position:absolute;left:0;text-align:left;margin-left:464.5pt;margin-top:8.05pt;width:75.05pt;height:28.7pt;z-index:251672064" o:allowincell="f" filled="f" stroked="f" strokecolor="lime" strokeweight=".25pt">
            <v:textbox style="mso-next-textbox:#_x0000_s1034" inset="0,0,0,0">
              <w:txbxContent>
                <w:p w:rsidR="002C272E" w:rsidRDefault="002C272E" w:rsidP="00661A48">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המזונות </w:t>
                  </w:r>
                  <w:r>
                    <w:rPr>
                      <w:rFonts w:cs="Miriam"/>
                      <w:sz w:val="18"/>
                      <w:szCs w:val="18"/>
                      <w:rtl/>
                    </w:rPr>
                    <w:t>(ה</w:t>
                  </w:r>
                  <w:r>
                    <w:rPr>
                      <w:rFonts w:cs="Miriam" w:hint="cs"/>
                      <w:sz w:val="18"/>
                      <w:szCs w:val="18"/>
                      <w:rtl/>
                    </w:rPr>
                    <w:t xml:space="preserve">בטחת תשלום) </w:t>
                  </w:r>
                  <w:r w:rsidR="00661A48">
                    <w:rPr>
                      <w:rFonts w:cs="Miriam"/>
                      <w:sz w:val="18"/>
                      <w:szCs w:val="18"/>
                      <w:rtl/>
                    </w:rPr>
                    <w:t>–</w:t>
                  </w:r>
                  <w:r>
                    <w:rPr>
                      <w:rFonts w:cs="Miriam"/>
                      <w:sz w:val="18"/>
                      <w:szCs w:val="18"/>
                      <w:rtl/>
                    </w:rPr>
                    <w:t xml:space="preserve"> </w:t>
                  </w:r>
                  <w:r>
                    <w:rPr>
                      <w:rFonts w:cs="Miriam" w:hint="cs"/>
                      <w:sz w:val="18"/>
                      <w:szCs w:val="18"/>
                      <w:rtl/>
                    </w:rPr>
                    <w:t>מס' 2</w:t>
                  </w:r>
                </w:p>
              </w:txbxContent>
            </v:textbox>
            <w10:anchorlock/>
          </v:rect>
        </w:pict>
      </w:r>
      <w:r>
        <w:rPr>
          <w:rStyle w:val="big-number"/>
          <w:rFonts w:cs="Miriam"/>
          <w:rtl/>
        </w:rPr>
        <w:t>10.</w:t>
      </w:r>
      <w:r>
        <w:rPr>
          <w:rStyle w:val="big-number"/>
          <w:rFonts w:cs="Miriam"/>
          <w:rtl/>
        </w:rPr>
        <w:tab/>
      </w:r>
      <w:r>
        <w:rPr>
          <w:rStyle w:val="default"/>
          <w:rFonts w:cs="FrankRuehl"/>
          <w:rtl/>
        </w:rPr>
        <w:t>בח</w:t>
      </w:r>
      <w:r>
        <w:rPr>
          <w:rStyle w:val="default"/>
          <w:rFonts w:cs="FrankRuehl" w:hint="cs"/>
          <w:rtl/>
        </w:rPr>
        <w:t>וק המזונות (הבטחת תשלום), תשל"ב</w:t>
      </w:r>
      <w:r w:rsidR="00CC2652">
        <w:rPr>
          <w:rStyle w:val="default"/>
          <w:rFonts w:cs="FrankRuehl" w:hint="cs"/>
          <w:rtl/>
        </w:rPr>
        <w:t>-</w:t>
      </w:r>
      <w:r>
        <w:rPr>
          <w:rStyle w:val="default"/>
          <w:rFonts w:cs="FrankRuehl"/>
          <w:rtl/>
        </w:rPr>
        <w:t xml:space="preserve">1972, </w:t>
      </w:r>
      <w:r>
        <w:rPr>
          <w:rStyle w:val="default"/>
          <w:rFonts w:cs="FrankRuehl" w:hint="cs"/>
          <w:rtl/>
        </w:rPr>
        <w:t xml:space="preserve">סעיף 19 </w:t>
      </w:r>
      <w:r w:rsidR="00260DEC">
        <w:rPr>
          <w:rStyle w:val="default"/>
          <w:rFonts w:cs="FrankRuehl"/>
          <w:rtl/>
        </w:rPr>
        <w:t>–</w:t>
      </w:r>
      <w:r>
        <w:rPr>
          <w:rStyle w:val="default"/>
          <w:rFonts w:cs="FrankRuehl"/>
          <w:rtl/>
        </w:rPr>
        <w:t xml:space="preserve"> </w:t>
      </w:r>
      <w:r>
        <w:rPr>
          <w:rStyle w:val="default"/>
          <w:rFonts w:cs="FrankRuehl" w:hint="cs"/>
          <w:rtl/>
        </w:rPr>
        <w:t>בטל.</w:t>
      </w:r>
    </w:p>
    <w:p w:rsidR="002C272E" w:rsidRDefault="002C272E">
      <w:pPr>
        <w:pStyle w:val="medium2-header"/>
        <w:keepLines w:val="0"/>
        <w:spacing w:before="72"/>
        <w:ind w:left="0" w:right="1134"/>
        <w:rPr>
          <w:rFonts w:cs="FrankRuehl"/>
          <w:noProof/>
          <w:rtl/>
        </w:rPr>
      </w:pPr>
      <w:bookmarkStart w:id="15" w:name="med5"/>
      <w:bookmarkEnd w:id="15"/>
      <w:r>
        <w:rPr>
          <w:rFonts w:cs="FrankRuehl"/>
          <w:noProof/>
          <w:rtl/>
        </w:rPr>
        <w:t>פר</w:t>
      </w:r>
      <w:r>
        <w:rPr>
          <w:rFonts w:cs="FrankRuehl" w:hint="cs"/>
          <w:noProof/>
          <w:rtl/>
        </w:rPr>
        <w:t>ק ו': ביטוח בריאות ממלכתי</w:t>
      </w:r>
    </w:p>
    <w:p w:rsidR="002C272E" w:rsidRDefault="002C272E" w:rsidP="00CC2652">
      <w:pPr>
        <w:pStyle w:val="P00"/>
        <w:spacing w:before="72"/>
        <w:ind w:left="0" w:right="1134"/>
        <w:rPr>
          <w:rStyle w:val="default"/>
          <w:rFonts w:cs="FrankRuehl"/>
          <w:rtl/>
        </w:rPr>
      </w:pPr>
      <w:bookmarkStart w:id="16" w:name="Seif41"/>
      <w:bookmarkEnd w:id="16"/>
      <w:r>
        <w:rPr>
          <w:lang w:val="he-IL"/>
        </w:rPr>
        <w:pict>
          <v:rect id="_x0000_s1035" style="position:absolute;left:0;text-align:left;margin-left:464.5pt;margin-top:8.05pt;width:75.05pt;height:26.8pt;z-index:251673088" o:allowincell="f" filled="f" stroked="f" strokecolor="lime" strokeweight=".25pt">
            <v:textbox style="mso-next-textbox:#_x0000_s1035" inset="0,0,0,0">
              <w:txbxContent>
                <w:p w:rsidR="002C272E" w:rsidRDefault="002C272E" w:rsidP="00661A48">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ביטוח בריאות ממלכתי </w:t>
                  </w:r>
                  <w:r w:rsidR="00661A48">
                    <w:rPr>
                      <w:rFonts w:cs="Miriam"/>
                      <w:sz w:val="18"/>
                      <w:szCs w:val="18"/>
                      <w:rtl/>
                    </w:rPr>
                    <w:t>–</w:t>
                  </w:r>
                  <w:r>
                    <w:rPr>
                      <w:rFonts w:cs="Miriam"/>
                      <w:sz w:val="18"/>
                      <w:szCs w:val="18"/>
                      <w:rtl/>
                    </w:rPr>
                    <w:t xml:space="preserve"> </w:t>
                  </w:r>
                  <w:r>
                    <w:rPr>
                      <w:rFonts w:cs="Miriam" w:hint="cs"/>
                      <w:sz w:val="18"/>
                      <w:szCs w:val="18"/>
                      <w:rtl/>
                    </w:rPr>
                    <w:t>מס' 7</w:t>
                  </w:r>
                </w:p>
              </w:txbxContent>
            </v:textbox>
            <w10:anchorlock/>
          </v:rect>
        </w:pict>
      </w:r>
      <w:r>
        <w:rPr>
          <w:rStyle w:val="big-number"/>
          <w:rFonts w:cs="Miriam"/>
          <w:rtl/>
        </w:rPr>
        <w:t>11.</w:t>
      </w:r>
      <w:r>
        <w:rPr>
          <w:rStyle w:val="big-number"/>
          <w:rFonts w:cs="Miriam"/>
          <w:rtl/>
        </w:rPr>
        <w:tab/>
      </w:r>
      <w:r>
        <w:rPr>
          <w:rStyle w:val="default"/>
          <w:rFonts w:cs="FrankRuehl"/>
          <w:rtl/>
        </w:rPr>
        <w:t>בח</w:t>
      </w:r>
      <w:r>
        <w:rPr>
          <w:rStyle w:val="default"/>
          <w:rFonts w:cs="FrankRuehl" w:hint="cs"/>
          <w:rtl/>
        </w:rPr>
        <w:t>וק ביטוח בריאות ממלכתי, תשנ"ד</w:t>
      </w:r>
      <w:r w:rsidR="00CC2652">
        <w:rPr>
          <w:rStyle w:val="default"/>
          <w:rFonts w:cs="FrankRuehl" w:hint="cs"/>
          <w:rtl/>
        </w:rPr>
        <w:t>-</w:t>
      </w:r>
      <w:r>
        <w:rPr>
          <w:rStyle w:val="default"/>
          <w:rFonts w:cs="FrankRuehl"/>
          <w:rtl/>
        </w:rPr>
        <w:t xml:space="preserve">1994. </w:t>
      </w:r>
    </w:p>
    <w:p w:rsidR="002C272E" w:rsidRDefault="002C272E">
      <w:pPr>
        <w:pStyle w:val="P00"/>
        <w:spacing w:before="72"/>
        <w:ind w:left="0" w:right="1134"/>
        <w:rPr>
          <w:rStyle w:val="default"/>
          <w:rFonts w:cs="FrankRuehl"/>
          <w:rtl/>
        </w:rPr>
      </w:pPr>
    </w:p>
    <w:p w:rsidR="002C272E" w:rsidRDefault="002C272E" w:rsidP="00CC2652">
      <w:pPr>
        <w:pStyle w:val="P00"/>
        <w:spacing w:before="72"/>
        <w:ind w:left="0" w:right="1134"/>
        <w:rPr>
          <w:rStyle w:val="default"/>
          <w:rFonts w:cs="FrankRuehl"/>
          <w:rtl/>
        </w:rPr>
      </w:pPr>
      <w:bookmarkStart w:id="17" w:name="Seif42"/>
      <w:bookmarkEnd w:id="17"/>
      <w:r>
        <w:rPr>
          <w:lang w:val="he-IL"/>
        </w:rPr>
        <w:pict>
          <v:rect id="_x0000_s1036" style="position:absolute;left:0;text-align:left;margin-left:464.5pt;margin-top:8.05pt;width:75.05pt;height:16pt;z-index:251674112" o:allowincell="f" filled="f" stroked="f" strokecolor="lime" strokeweight=".25pt">
            <v:textbox style="mso-next-textbox:#_x0000_s1036" inset="0,0,0,0">
              <w:txbxContent>
                <w:p w:rsidR="002C272E" w:rsidRDefault="002C272E" w:rsidP="00661A48">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בנק הדואר </w:t>
                  </w:r>
                  <w:r w:rsidR="00661A48">
                    <w:rPr>
                      <w:rFonts w:cs="Miriam"/>
                      <w:sz w:val="18"/>
                      <w:szCs w:val="18"/>
                      <w:rtl/>
                    </w:rPr>
                    <w:t>–</w:t>
                  </w:r>
                  <w:r>
                    <w:rPr>
                      <w:rFonts w:cs="Miriam"/>
                      <w:sz w:val="18"/>
                      <w:szCs w:val="18"/>
                      <w:rtl/>
                    </w:rPr>
                    <w:t xml:space="preserve"> </w:t>
                  </w:r>
                  <w:r>
                    <w:rPr>
                      <w:rFonts w:cs="Miriam" w:hint="cs"/>
                      <w:sz w:val="18"/>
                      <w:szCs w:val="18"/>
                      <w:rtl/>
                    </w:rPr>
                    <w:t>מס' 5</w:t>
                  </w:r>
                </w:p>
              </w:txbxContent>
            </v:textbox>
            <w10:anchorlock/>
          </v:rect>
        </w:pict>
      </w:r>
      <w:r>
        <w:rPr>
          <w:rStyle w:val="big-number"/>
          <w:rFonts w:cs="Miriam"/>
          <w:rtl/>
        </w:rPr>
        <w:t>12.</w:t>
      </w:r>
      <w:r>
        <w:rPr>
          <w:rStyle w:val="big-number"/>
          <w:rFonts w:cs="Miriam"/>
          <w:rtl/>
        </w:rPr>
        <w:tab/>
      </w:r>
      <w:r>
        <w:rPr>
          <w:rStyle w:val="default"/>
          <w:rFonts w:cs="FrankRuehl"/>
          <w:rtl/>
        </w:rPr>
        <w:t>בח</w:t>
      </w:r>
      <w:r>
        <w:rPr>
          <w:rStyle w:val="default"/>
          <w:rFonts w:cs="FrankRuehl" w:hint="cs"/>
          <w:rtl/>
        </w:rPr>
        <w:t>וק בנק הדואר, תשי"א</w:t>
      </w:r>
      <w:r w:rsidR="00CC2652">
        <w:rPr>
          <w:rStyle w:val="default"/>
          <w:rFonts w:cs="FrankRuehl" w:hint="cs"/>
          <w:rtl/>
        </w:rPr>
        <w:t>-</w:t>
      </w:r>
      <w:r>
        <w:rPr>
          <w:rStyle w:val="default"/>
          <w:rFonts w:cs="FrankRuehl"/>
          <w:rtl/>
        </w:rPr>
        <w:t xml:space="preserve">1951. </w:t>
      </w:r>
    </w:p>
    <w:p w:rsidR="002C272E" w:rsidRDefault="002C272E" w:rsidP="00CC2652">
      <w:pPr>
        <w:pStyle w:val="P00"/>
        <w:spacing w:before="72"/>
        <w:ind w:left="0" w:right="1134"/>
        <w:rPr>
          <w:rStyle w:val="default"/>
          <w:rFonts w:cs="FrankRuehl"/>
          <w:rtl/>
        </w:rPr>
      </w:pPr>
      <w:bookmarkStart w:id="18" w:name="Seif43"/>
      <w:bookmarkEnd w:id="18"/>
      <w:r>
        <w:rPr>
          <w:lang w:val="he-IL"/>
        </w:rPr>
        <w:pict>
          <v:rect id="_x0000_s1037" style="position:absolute;left:0;text-align:left;margin-left:464.5pt;margin-top:8.05pt;width:75.05pt;height:20.75pt;z-index:251675136" o:allowincell="f" filled="f" stroked="f" strokecolor="lime" strokeweight=".25pt">
            <v:textbox style="mso-next-textbox:#_x0000_s1037" inset="0,0,0,0">
              <w:txbxContent>
                <w:p w:rsidR="002C272E" w:rsidRDefault="002C272E" w:rsidP="00661A48">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הפיקוח על עסקי ביטוח </w:t>
                  </w:r>
                  <w:r w:rsidR="00661A48">
                    <w:rPr>
                      <w:rFonts w:cs="Miriam"/>
                      <w:sz w:val="18"/>
                      <w:szCs w:val="18"/>
                      <w:rtl/>
                    </w:rPr>
                    <w:t>–</w:t>
                  </w:r>
                  <w:r>
                    <w:rPr>
                      <w:rFonts w:cs="Miriam"/>
                      <w:sz w:val="18"/>
                      <w:szCs w:val="18"/>
                      <w:rtl/>
                    </w:rPr>
                    <w:t xml:space="preserve"> </w:t>
                  </w:r>
                  <w:r>
                    <w:rPr>
                      <w:rFonts w:cs="Miriam" w:hint="cs"/>
                      <w:sz w:val="18"/>
                      <w:szCs w:val="18"/>
                      <w:rtl/>
                    </w:rPr>
                    <w:t>מ</w:t>
                  </w:r>
                  <w:r>
                    <w:rPr>
                      <w:rFonts w:cs="Miriam"/>
                      <w:sz w:val="18"/>
                      <w:szCs w:val="18"/>
                      <w:rtl/>
                    </w:rPr>
                    <w:t>ס</w:t>
                  </w:r>
                  <w:r>
                    <w:rPr>
                      <w:rFonts w:cs="Miriam" w:hint="cs"/>
                      <w:sz w:val="18"/>
                      <w:szCs w:val="18"/>
                      <w:rtl/>
                    </w:rPr>
                    <w:t>' 8</w:t>
                  </w:r>
                </w:p>
              </w:txbxContent>
            </v:textbox>
            <w10:anchorlock/>
          </v:rect>
        </w:pict>
      </w:r>
      <w:r>
        <w:rPr>
          <w:rStyle w:val="big-number"/>
          <w:rFonts w:cs="Miriam"/>
          <w:rtl/>
        </w:rPr>
        <w:t>13.</w:t>
      </w:r>
      <w:r>
        <w:rPr>
          <w:rStyle w:val="big-number"/>
          <w:rFonts w:cs="Miriam"/>
          <w:rtl/>
        </w:rPr>
        <w:tab/>
      </w:r>
      <w:r>
        <w:rPr>
          <w:rStyle w:val="default"/>
          <w:rFonts w:cs="FrankRuehl"/>
          <w:rtl/>
        </w:rPr>
        <w:t>בח</w:t>
      </w:r>
      <w:r>
        <w:rPr>
          <w:rStyle w:val="default"/>
          <w:rFonts w:cs="FrankRuehl" w:hint="cs"/>
          <w:rtl/>
        </w:rPr>
        <w:t>וק הפיקוח על עסקי ביטוח, תשמ"א</w:t>
      </w:r>
      <w:r w:rsidR="00CC2652">
        <w:rPr>
          <w:rStyle w:val="default"/>
          <w:rFonts w:cs="FrankRuehl" w:hint="cs"/>
          <w:rtl/>
        </w:rPr>
        <w:t>-</w:t>
      </w:r>
      <w:r>
        <w:rPr>
          <w:rStyle w:val="default"/>
          <w:rFonts w:cs="FrankRuehl"/>
          <w:rtl/>
        </w:rPr>
        <w:t xml:space="preserve">1981, </w:t>
      </w:r>
      <w:r>
        <w:rPr>
          <w:rStyle w:val="default"/>
          <w:rFonts w:cs="FrankRuehl" w:hint="cs"/>
          <w:rtl/>
        </w:rPr>
        <w:t xml:space="preserve">בסעיף 95. </w:t>
      </w:r>
    </w:p>
    <w:p w:rsidR="002C272E" w:rsidRDefault="002C272E">
      <w:pPr>
        <w:pStyle w:val="P00"/>
        <w:spacing w:before="72"/>
        <w:ind w:left="0" w:right="1134"/>
        <w:rPr>
          <w:rStyle w:val="default"/>
          <w:rFonts w:cs="FrankRuehl"/>
          <w:rtl/>
        </w:rPr>
      </w:pPr>
      <w:bookmarkStart w:id="19" w:name="Seif44"/>
      <w:bookmarkEnd w:id="19"/>
      <w:r>
        <w:rPr>
          <w:lang w:val="he-IL"/>
        </w:rPr>
        <w:pict>
          <v:rect id="_x0000_s1038" style="position:absolute;left:0;text-align:left;margin-left:464.5pt;margin-top:8.05pt;width:75.05pt;height:23.25pt;z-index:251676160" o:allowincell="f" filled="f" stroked="f" strokecolor="lime" strokeweight=".25pt">
            <v:textbox style="mso-next-textbox:#_x0000_s1038" inset="0,0,0,0">
              <w:txbxContent>
                <w:p w:rsidR="002C272E" w:rsidRDefault="002C272E" w:rsidP="00661A48">
                  <w:pPr>
                    <w:spacing w:line="160" w:lineRule="exact"/>
                    <w:jc w:val="left"/>
                    <w:rPr>
                      <w:rFonts w:cs="Miriam"/>
                      <w:noProof/>
                      <w:sz w:val="18"/>
                      <w:szCs w:val="18"/>
                      <w:rtl/>
                    </w:rPr>
                  </w:pPr>
                  <w:r>
                    <w:rPr>
                      <w:rFonts w:cs="Miriam"/>
                      <w:sz w:val="18"/>
                      <w:szCs w:val="18"/>
                      <w:rtl/>
                    </w:rPr>
                    <w:t>תי</w:t>
                  </w:r>
                  <w:r>
                    <w:rPr>
                      <w:rFonts w:cs="Miriam" w:hint="cs"/>
                      <w:sz w:val="18"/>
                      <w:szCs w:val="18"/>
                      <w:rtl/>
                    </w:rPr>
                    <w:t>קון פקודת ב</w:t>
                  </w:r>
                  <w:r>
                    <w:rPr>
                      <w:rFonts w:cs="Miriam"/>
                      <w:sz w:val="18"/>
                      <w:szCs w:val="18"/>
                      <w:rtl/>
                    </w:rPr>
                    <w:t>ר</w:t>
                  </w:r>
                  <w:r>
                    <w:rPr>
                      <w:rFonts w:cs="Miriam" w:hint="cs"/>
                      <w:sz w:val="18"/>
                      <w:szCs w:val="18"/>
                      <w:rtl/>
                    </w:rPr>
                    <w:t xml:space="preserve">יאות העם </w:t>
                  </w:r>
                  <w:r w:rsidR="00661A48">
                    <w:rPr>
                      <w:rFonts w:cs="Miriam"/>
                      <w:sz w:val="18"/>
                      <w:szCs w:val="18"/>
                      <w:rtl/>
                    </w:rPr>
                    <w:t>–</w:t>
                  </w:r>
                  <w:r>
                    <w:rPr>
                      <w:rFonts w:cs="Miriam"/>
                      <w:sz w:val="18"/>
                      <w:szCs w:val="18"/>
                      <w:rtl/>
                    </w:rPr>
                    <w:t xml:space="preserve"> </w:t>
                  </w:r>
                  <w:r>
                    <w:rPr>
                      <w:rFonts w:cs="Miriam" w:hint="cs"/>
                      <w:sz w:val="18"/>
                      <w:szCs w:val="18"/>
                      <w:rtl/>
                    </w:rPr>
                    <w:t>מ</w:t>
                  </w:r>
                  <w:r>
                    <w:rPr>
                      <w:rFonts w:cs="Miriam"/>
                      <w:sz w:val="18"/>
                      <w:szCs w:val="18"/>
                      <w:rtl/>
                    </w:rPr>
                    <w:t>ס</w:t>
                  </w:r>
                  <w:r>
                    <w:rPr>
                      <w:rFonts w:cs="Miriam" w:hint="cs"/>
                      <w:sz w:val="18"/>
                      <w:szCs w:val="18"/>
                      <w:rtl/>
                    </w:rPr>
                    <w:t>' 16</w:t>
                  </w:r>
                </w:p>
              </w:txbxContent>
            </v:textbox>
            <w10:anchorlock/>
          </v:rect>
        </w:pict>
      </w:r>
      <w:r>
        <w:rPr>
          <w:rStyle w:val="big-number"/>
          <w:rFonts w:cs="Miriam"/>
          <w:rtl/>
        </w:rPr>
        <w:t>14.</w:t>
      </w:r>
      <w:r>
        <w:rPr>
          <w:rStyle w:val="big-number"/>
          <w:rFonts w:cs="Miriam"/>
          <w:rtl/>
        </w:rPr>
        <w:tab/>
      </w:r>
      <w:r>
        <w:rPr>
          <w:rStyle w:val="default"/>
          <w:rFonts w:cs="FrankRuehl"/>
          <w:rtl/>
        </w:rPr>
        <w:t>בפ</w:t>
      </w:r>
      <w:r>
        <w:rPr>
          <w:rStyle w:val="default"/>
          <w:rFonts w:cs="FrankRuehl" w:hint="cs"/>
          <w:rtl/>
        </w:rPr>
        <w:t>קודת בריאות</w:t>
      </w:r>
      <w:r>
        <w:rPr>
          <w:rStyle w:val="default"/>
          <w:rFonts w:cs="FrankRuehl"/>
          <w:rtl/>
        </w:rPr>
        <w:t xml:space="preserve"> ה</w:t>
      </w:r>
      <w:r>
        <w:rPr>
          <w:rStyle w:val="default"/>
          <w:rFonts w:cs="FrankRuehl" w:hint="cs"/>
          <w:rtl/>
        </w:rPr>
        <w:t xml:space="preserve">עם, 1940. </w:t>
      </w:r>
    </w:p>
    <w:p w:rsidR="002C272E" w:rsidRDefault="002C272E">
      <w:pPr>
        <w:pStyle w:val="P00"/>
        <w:spacing w:before="72"/>
        <w:ind w:left="0" w:right="1134"/>
        <w:rPr>
          <w:rStyle w:val="default"/>
          <w:rFonts w:cs="FrankRuehl" w:hint="cs"/>
          <w:rtl/>
        </w:rPr>
      </w:pPr>
      <w:bookmarkStart w:id="20" w:name="Seif45"/>
      <w:bookmarkEnd w:id="20"/>
      <w:r>
        <w:rPr>
          <w:lang w:val="he-IL"/>
        </w:rPr>
        <w:pict>
          <v:rect id="_x0000_s1039" style="position:absolute;left:0;text-align:left;margin-left:464.5pt;margin-top:8.05pt;width:75.05pt;height:35.8pt;z-index:251677184" o:allowincell="f" filled="f" stroked="f" strokecolor="lime" strokeweight=".25pt">
            <v:textbox style="mso-next-textbox:#_x0000_s1039" inset="0,0,0,0">
              <w:txbxContent>
                <w:p w:rsidR="002C272E" w:rsidRDefault="002C272E">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חשבנות בעד שירותי אשפוז </w:t>
                  </w:r>
                  <w:r w:rsidR="00661A48">
                    <w:rPr>
                      <w:rFonts w:cs="Miriam"/>
                      <w:sz w:val="18"/>
                      <w:szCs w:val="18"/>
                      <w:rtl/>
                    </w:rPr>
                    <w:br/>
                  </w:r>
                  <w:r>
                    <w:rPr>
                      <w:rFonts w:cs="Miriam" w:hint="cs"/>
                      <w:sz w:val="18"/>
                      <w:szCs w:val="18"/>
                      <w:rtl/>
                    </w:rPr>
                    <w:t>בבתי-חולים ציבוריים בשנת 1998</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זה </w:t>
      </w:r>
      <w:r w:rsidR="00CC2652">
        <w:rPr>
          <w:rStyle w:val="default"/>
          <w:rFonts w:cs="FrankRuehl"/>
          <w:rtl/>
        </w:rPr>
        <w:t>–</w:t>
      </w:r>
    </w:p>
    <w:p w:rsidR="002C272E" w:rsidRDefault="002C272E" w:rsidP="00CC265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חולים ציבורי כללי" </w:t>
      </w:r>
      <w:r w:rsidR="00572B62">
        <w:rPr>
          <w:rStyle w:val="default"/>
          <w:rFonts w:cs="FrankRuehl"/>
          <w:rtl/>
        </w:rPr>
        <w:t>–</w:t>
      </w:r>
      <w:r>
        <w:rPr>
          <w:rStyle w:val="default"/>
          <w:rFonts w:cs="FrankRuehl"/>
          <w:rtl/>
        </w:rPr>
        <w:t xml:space="preserve"> </w:t>
      </w:r>
      <w:r>
        <w:rPr>
          <w:rStyle w:val="default"/>
          <w:rFonts w:cs="FrankRuehl" w:hint="cs"/>
          <w:rtl/>
        </w:rPr>
        <w:t>בית חולים ממשלתי כללי, בית חולים כללי שבבעלות קופת חולים וכן כל בית חולים כללי שהינו תאגיד שהוא מוסד ציבורי כמ</w:t>
      </w:r>
      <w:r>
        <w:rPr>
          <w:rStyle w:val="default"/>
          <w:rFonts w:cs="FrankRuehl"/>
          <w:rtl/>
        </w:rPr>
        <w:t>ש</w:t>
      </w:r>
      <w:r>
        <w:rPr>
          <w:rStyle w:val="default"/>
          <w:rFonts w:cs="FrankRuehl" w:hint="cs"/>
          <w:rtl/>
        </w:rPr>
        <w:t xml:space="preserve">מעותו בסעיף 9 לפקודת מס הכנסה; לענין זה, "בית חולים ממשלתי" </w:t>
      </w:r>
      <w:r w:rsidR="00572B62">
        <w:rPr>
          <w:rStyle w:val="default"/>
          <w:rFonts w:cs="FrankRuehl"/>
          <w:rtl/>
        </w:rPr>
        <w:t>–</w:t>
      </w:r>
      <w:r>
        <w:rPr>
          <w:rStyle w:val="default"/>
          <w:rFonts w:cs="FrankRuehl"/>
          <w:rtl/>
        </w:rPr>
        <w:t xml:space="preserve"> </w:t>
      </w:r>
      <w:r>
        <w:rPr>
          <w:rStyle w:val="default"/>
          <w:rFonts w:cs="FrankRuehl" w:hint="cs"/>
          <w:rtl/>
        </w:rPr>
        <w:t>לרבות פעילות המתבצעת ב</w:t>
      </w:r>
      <w:r>
        <w:rPr>
          <w:rStyle w:val="default"/>
          <w:rFonts w:cs="FrankRuehl"/>
          <w:rtl/>
        </w:rPr>
        <w:t xml:space="preserve">ו </w:t>
      </w:r>
      <w:r>
        <w:rPr>
          <w:rStyle w:val="default"/>
          <w:rFonts w:cs="FrankRuehl" w:hint="cs"/>
          <w:rtl/>
        </w:rPr>
        <w:t>בידי תאגיד בריאות, כהגדרתו בסעיף 22 לחוק יסודות התקציב, תשמ"ה</w:t>
      </w:r>
      <w:r w:rsidR="00CC2652">
        <w:rPr>
          <w:rStyle w:val="default"/>
          <w:rFonts w:cs="FrankRuehl" w:hint="cs"/>
          <w:rtl/>
        </w:rPr>
        <w:t>-</w:t>
      </w:r>
      <w:r>
        <w:rPr>
          <w:rStyle w:val="default"/>
          <w:rFonts w:cs="FrankRuehl"/>
          <w:rtl/>
        </w:rPr>
        <w:t xml:space="preserve">1985; </w:t>
      </w:r>
    </w:p>
    <w:p w:rsidR="002C272E" w:rsidRDefault="002C272E" w:rsidP="00CC265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חיר שירותי בריאות" </w:t>
      </w:r>
      <w:r w:rsidR="00572B62">
        <w:rPr>
          <w:rStyle w:val="default"/>
          <w:rFonts w:cs="FrankRuehl"/>
          <w:rtl/>
        </w:rPr>
        <w:t>–</w:t>
      </w:r>
      <w:r>
        <w:rPr>
          <w:rStyle w:val="default"/>
          <w:rFonts w:cs="FrankRuehl"/>
          <w:rtl/>
        </w:rPr>
        <w:t xml:space="preserve"> </w:t>
      </w:r>
      <w:r>
        <w:rPr>
          <w:rStyle w:val="default"/>
          <w:rFonts w:cs="FrankRuehl" w:hint="cs"/>
          <w:rtl/>
        </w:rPr>
        <w:t>מחירי יום אשפוז ושירותים אמבולטוריים ודיפרנציאליים בבתי חולים ציבוריים כלליי</w:t>
      </w:r>
      <w:r>
        <w:rPr>
          <w:rStyle w:val="default"/>
          <w:rFonts w:cs="FrankRuehl"/>
          <w:rtl/>
        </w:rPr>
        <w:t>ם</w:t>
      </w:r>
      <w:r>
        <w:rPr>
          <w:rStyle w:val="default"/>
          <w:rFonts w:cs="FrankRuehl" w:hint="cs"/>
          <w:rtl/>
        </w:rPr>
        <w:t>, כפי שנקבע מעת לעת בהיתר לפי חוק פיקוח על מחירי מצרכים ושירותים, תשנ"ו</w:t>
      </w:r>
      <w:r w:rsidR="00CC2652">
        <w:rPr>
          <w:rStyle w:val="default"/>
          <w:rFonts w:cs="FrankRuehl" w:hint="cs"/>
          <w:rtl/>
        </w:rPr>
        <w:t>-</w:t>
      </w:r>
      <w:r>
        <w:rPr>
          <w:rStyle w:val="default"/>
          <w:rFonts w:cs="FrankRuehl"/>
          <w:rtl/>
        </w:rPr>
        <w:t>1996;</w:t>
      </w:r>
    </w:p>
    <w:p w:rsidR="002C272E" w:rsidRDefault="002C272E" w:rsidP="00CC2652">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וספ</w:t>
      </w:r>
      <w:r>
        <w:rPr>
          <w:rStyle w:val="default"/>
          <w:rFonts w:cs="FrankRuehl"/>
          <w:rtl/>
        </w:rPr>
        <w:t xml:space="preserve">ת </w:t>
      </w:r>
      <w:r>
        <w:rPr>
          <w:rStyle w:val="default"/>
          <w:rFonts w:cs="FrankRuehl" w:hint="cs"/>
          <w:rtl/>
        </w:rPr>
        <w:t xml:space="preserve">ריאלית" </w:t>
      </w:r>
      <w:r w:rsidR="00572B62">
        <w:rPr>
          <w:rStyle w:val="default"/>
          <w:rFonts w:cs="FrankRuehl"/>
          <w:rtl/>
        </w:rPr>
        <w:t>–</w:t>
      </w:r>
      <w:r>
        <w:rPr>
          <w:rStyle w:val="default"/>
          <w:rFonts w:cs="FrankRuehl"/>
          <w:rtl/>
        </w:rPr>
        <w:t xml:space="preserve"> </w:t>
      </w:r>
      <w:r>
        <w:rPr>
          <w:rStyle w:val="default"/>
          <w:rFonts w:cs="FrankRuehl" w:hint="cs"/>
          <w:rtl/>
        </w:rPr>
        <w:t>לאחר עדכון מחירי שירותי הבריאות;</w:t>
      </w:r>
    </w:p>
    <w:p w:rsidR="002C272E" w:rsidRDefault="002C272E" w:rsidP="00CC2652">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קרת צריכה בסיסית פרטנית במחיר מלא" </w:t>
      </w:r>
      <w:r w:rsidR="00572B62">
        <w:rPr>
          <w:rStyle w:val="default"/>
          <w:rFonts w:cs="FrankRuehl"/>
          <w:rtl/>
        </w:rPr>
        <w:t>–</w:t>
      </w:r>
      <w:r>
        <w:rPr>
          <w:rStyle w:val="default"/>
          <w:rFonts w:cs="FrankRuehl"/>
          <w:rtl/>
        </w:rPr>
        <w:t xml:space="preserve"> </w:t>
      </w:r>
      <w:r>
        <w:rPr>
          <w:rStyle w:val="default"/>
          <w:rFonts w:cs="FrankRuehl" w:hint="cs"/>
          <w:rtl/>
        </w:rPr>
        <w:t>הסכום המקסימלי השנתי שנקבע לתשלום במחיר מלא מקופת חולים לבית חולים ציבורי כללי לשנת 1997, בהתאם לחוק ההסדרים במשק המדינה (תיקוני חקיקה להשגת יעדי התקציב לשנת 1997), תשנ"ז</w:t>
      </w:r>
      <w:r w:rsidR="00CC2652">
        <w:rPr>
          <w:rStyle w:val="default"/>
          <w:rFonts w:cs="FrankRuehl" w:hint="cs"/>
          <w:rtl/>
        </w:rPr>
        <w:t>-</w:t>
      </w:r>
      <w:r>
        <w:rPr>
          <w:rStyle w:val="default"/>
          <w:rFonts w:cs="FrankRuehl" w:hint="cs"/>
          <w:rtl/>
        </w:rPr>
        <w:t xml:space="preserve">1996; </w:t>
      </w:r>
    </w:p>
    <w:p w:rsidR="002C272E" w:rsidRDefault="002C272E" w:rsidP="00CC2652">
      <w:pPr>
        <w:pStyle w:val="page"/>
        <w:widowControl/>
        <w:tabs>
          <w:tab w:val="left" w:pos="567"/>
        </w:tabs>
        <w:ind w:right="1134"/>
        <w:jc w:val="both"/>
        <w:rPr>
          <w:rStyle w:val="default"/>
          <w:rFonts w:cs="FrankRuehl"/>
          <w:position w:val="0"/>
          <w:rtl/>
        </w:rPr>
      </w:pPr>
      <w:r>
        <w:rPr>
          <w:rStyle w:val="default"/>
          <w:rFonts w:cs="FrankRuehl"/>
          <w:position w:val="0"/>
          <w:rtl/>
        </w:rPr>
        <w:tab/>
        <w:t>"</w:t>
      </w:r>
      <w:r>
        <w:rPr>
          <w:rStyle w:val="default"/>
          <w:rFonts w:cs="FrankRuehl" w:hint="cs"/>
          <w:position w:val="0"/>
          <w:rtl/>
        </w:rPr>
        <w:t xml:space="preserve">תקרת צריכה כוללת במחיר מלא" </w:t>
      </w:r>
      <w:r w:rsidR="00572B62">
        <w:rPr>
          <w:rStyle w:val="default"/>
          <w:rFonts w:cs="FrankRuehl"/>
          <w:position w:val="0"/>
          <w:rtl/>
        </w:rPr>
        <w:t>–</w:t>
      </w:r>
      <w:r>
        <w:rPr>
          <w:rStyle w:val="default"/>
          <w:rFonts w:cs="FrankRuehl"/>
          <w:position w:val="0"/>
          <w:rtl/>
        </w:rPr>
        <w:t xml:space="preserve"> </w:t>
      </w:r>
      <w:r>
        <w:rPr>
          <w:rStyle w:val="default"/>
          <w:rFonts w:cs="FrankRuehl" w:hint="cs"/>
          <w:position w:val="0"/>
          <w:rtl/>
        </w:rPr>
        <w:t xml:space="preserve">תקרת הצריכה הבסיסית הכוללת במחיר מלא בתוספת ריאלית של 1% בשנת 1998. </w:t>
      </w:r>
    </w:p>
    <w:p w:rsidR="002C272E" w:rsidRDefault="002C272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ופת חולים תשלם עבור שירותים שצרכה בבית חולים ציבורי כללי בשנת 1998, כמפורט להלן:</w:t>
      </w:r>
    </w:p>
    <w:p w:rsidR="002C272E" w:rsidRDefault="002C272E" w:rsidP="00CC2652">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ד לתקרת הצריכה לקופה במחיר מל</w:t>
      </w:r>
      <w:r>
        <w:rPr>
          <w:rStyle w:val="default"/>
          <w:rFonts w:cs="FrankRuehl"/>
          <w:rtl/>
        </w:rPr>
        <w:t xml:space="preserve">א </w:t>
      </w:r>
      <w:r w:rsidR="00572B62">
        <w:rPr>
          <w:rStyle w:val="default"/>
          <w:rFonts w:cs="FrankRuehl"/>
          <w:rtl/>
        </w:rPr>
        <w:t>–</w:t>
      </w:r>
      <w:r>
        <w:rPr>
          <w:rStyle w:val="default"/>
          <w:rFonts w:cs="FrankRuehl"/>
          <w:rtl/>
        </w:rPr>
        <w:t xml:space="preserve"> </w:t>
      </w:r>
      <w:r>
        <w:rPr>
          <w:rStyle w:val="default"/>
          <w:rFonts w:cs="FrankRuehl" w:hint="cs"/>
          <w:rtl/>
        </w:rPr>
        <w:t>לפי מחירי שירותי הבריאות;</w:t>
      </w:r>
    </w:p>
    <w:p w:rsidR="002C272E" w:rsidRDefault="002C272E" w:rsidP="00CC2652">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על לתקרת הצריכה לקופה במחיר מלא </w:t>
      </w:r>
      <w:r w:rsidR="00572B62">
        <w:rPr>
          <w:rStyle w:val="default"/>
          <w:rFonts w:cs="FrankRuehl"/>
          <w:rtl/>
        </w:rPr>
        <w:t>–</w:t>
      </w:r>
      <w:r>
        <w:rPr>
          <w:rStyle w:val="default"/>
          <w:rFonts w:cs="FrankRuehl"/>
          <w:rtl/>
        </w:rPr>
        <w:t xml:space="preserve"> </w:t>
      </w:r>
      <w:r>
        <w:rPr>
          <w:rStyle w:val="default"/>
          <w:rFonts w:cs="FrankRuehl" w:hint="cs"/>
          <w:rtl/>
        </w:rPr>
        <w:t>לפי מחצית מחירי שירותי הבריאות.</w:t>
      </w:r>
    </w:p>
    <w:p w:rsidR="002C272E" w:rsidRDefault="002C272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הבריאות ושר האוצר רשאים לקבוע בצו, תוך שלושים ימים מכניסתו ל</w:t>
      </w:r>
      <w:r>
        <w:rPr>
          <w:rStyle w:val="default"/>
          <w:rFonts w:cs="FrankRuehl"/>
          <w:rtl/>
        </w:rPr>
        <w:t>ת</w:t>
      </w:r>
      <w:r>
        <w:rPr>
          <w:rStyle w:val="default"/>
          <w:rFonts w:cs="FrankRuehl" w:hint="cs"/>
          <w:rtl/>
        </w:rPr>
        <w:t>וקף של חוק זה, את שיעור התוספת לענין תקרת הצריכה לקופה במחיר מלא לכל קופת חולים, ושיעו</w:t>
      </w:r>
      <w:r>
        <w:rPr>
          <w:rStyle w:val="default"/>
          <w:rFonts w:cs="FrankRuehl"/>
          <w:rtl/>
        </w:rPr>
        <w:t xml:space="preserve">ר </w:t>
      </w:r>
      <w:r>
        <w:rPr>
          <w:rStyle w:val="default"/>
          <w:rFonts w:cs="FrankRuehl" w:hint="cs"/>
          <w:rtl/>
        </w:rPr>
        <w:t>זה יחול ביחס לצריכה של שירותי בריאות בידי אותה קופה בכל אחד מבתי החולים הציבוריים הכלליים, ובלבד שסך כל הצריכה השנתית במחיר מלא של כל קופות החולים בכלל בתי החולים הציב</w:t>
      </w:r>
      <w:r>
        <w:rPr>
          <w:rStyle w:val="default"/>
          <w:rFonts w:cs="FrankRuehl"/>
          <w:rtl/>
        </w:rPr>
        <w:t>ו</w:t>
      </w:r>
      <w:r>
        <w:rPr>
          <w:rStyle w:val="default"/>
          <w:rFonts w:cs="FrankRuehl" w:hint="cs"/>
          <w:rtl/>
        </w:rPr>
        <w:t>ריים הכלליים, לא יעלה על תקרת הצריכה השנתית הכוללת במחיר מלא; בקבעם את התוספת האמורה,</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אים השרים לשקול, בין היתר, את אלה:</w:t>
      </w:r>
    </w:p>
    <w:p w:rsidR="002C272E" w:rsidRDefault="002C272E">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ינויים שחלו במספר החברים המשוקלל של הקופה;</w:t>
      </w:r>
    </w:p>
    <w:p w:rsidR="002C272E" w:rsidRDefault="002C272E">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פיוני צריכה בפועל של שירותי בריאות או שירותי בריאות מסוימים של הקופה בכלל בתי ה</w:t>
      </w:r>
      <w:r>
        <w:rPr>
          <w:rStyle w:val="default"/>
          <w:rFonts w:cs="FrankRuehl"/>
          <w:rtl/>
        </w:rPr>
        <w:t>ח</w:t>
      </w:r>
      <w:r>
        <w:rPr>
          <w:rStyle w:val="default"/>
          <w:rFonts w:cs="FrankRuehl" w:hint="cs"/>
          <w:rtl/>
        </w:rPr>
        <w:t>ולים בשנים קודמות;</w:t>
      </w:r>
    </w:p>
    <w:p w:rsidR="002C272E" w:rsidRDefault="002C272E" w:rsidP="00CC2652">
      <w:pPr>
        <w:pStyle w:val="P00"/>
        <w:spacing w:before="72"/>
        <w:ind w:left="0" w:right="1134"/>
        <w:rPr>
          <w:rStyle w:val="default"/>
          <w:rFonts w:cs="FrankRuehl"/>
          <w:rtl/>
        </w:rPr>
      </w:pPr>
      <w:r>
        <w:rPr>
          <w:rFonts w:cs="FrankRuehl"/>
          <w:sz w:val="26"/>
          <w:rtl/>
        </w:rPr>
        <w:tab/>
      </w:r>
      <w:r>
        <w:rPr>
          <w:rStyle w:val="default"/>
          <w:rFonts w:cs="FrankRuehl"/>
          <w:rtl/>
        </w:rPr>
        <w:t>לע</w:t>
      </w:r>
      <w:r>
        <w:rPr>
          <w:rStyle w:val="default"/>
          <w:rFonts w:cs="FrankRuehl" w:hint="cs"/>
          <w:rtl/>
        </w:rPr>
        <w:t xml:space="preserve">נין סעיף זה, "שיעור התוספת" </w:t>
      </w:r>
      <w:r w:rsidR="00572B62">
        <w:rPr>
          <w:rStyle w:val="default"/>
          <w:rFonts w:cs="FrankRuehl"/>
          <w:rtl/>
        </w:rPr>
        <w:t>–</w:t>
      </w:r>
      <w:r>
        <w:rPr>
          <w:rStyle w:val="default"/>
          <w:rFonts w:cs="FrankRuehl"/>
          <w:rtl/>
        </w:rPr>
        <w:t xml:space="preserve"> </w:t>
      </w:r>
      <w:r>
        <w:rPr>
          <w:rStyle w:val="default"/>
          <w:rFonts w:cs="FrankRuehl" w:hint="cs"/>
          <w:rtl/>
        </w:rPr>
        <w:t>לרבות תוספת בשיעור שלילי.</w:t>
      </w:r>
    </w:p>
    <w:p w:rsidR="002C272E" w:rsidRDefault="002C272E" w:rsidP="00CC265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לה</w:t>
      </w:r>
      <w:r>
        <w:rPr>
          <w:rStyle w:val="default"/>
          <w:rFonts w:cs="FrankRuehl"/>
          <w:rtl/>
        </w:rPr>
        <w:t xml:space="preserve"> ח</w:t>
      </w:r>
      <w:r>
        <w:rPr>
          <w:rStyle w:val="default"/>
          <w:rFonts w:cs="FrankRuehl" w:hint="cs"/>
          <w:rtl/>
        </w:rPr>
        <w:t xml:space="preserve">ריגה בצריכה של קופת חולים מבית חולים ציבורי כללי, מעבר לתקרת הצריכה לקופה במחיר מלא באותו בית חולים </w:t>
      </w:r>
      <w:r w:rsidR="00572B62">
        <w:rPr>
          <w:rStyle w:val="default"/>
          <w:rFonts w:cs="FrankRuehl"/>
          <w:rtl/>
        </w:rPr>
        <w:t>–</w:t>
      </w:r>
      <w:r>
        <w:rPr>
          <w:rStyle w:val="default"/>
          <w:rFonts w:cs="FrankRuehl"/>
          <w:rtl/>
        </w:rPr>
        <w:t xml:space="preserve"> </w:t>
      </w:r>
      <w:r>
        <w:rPr>
          <w:rStyle w:val="default"/>
          <w:rFonts w:cs="FrankRuehl" w:hint="cs"/>
          <w:rtl/>
        </w:rPr>
        <w:t xml:space="preserve">יהיו תשלומי קופת החולים לבית החולים כאמור בסעיף קטן (ב)(2). </w:t>
      </w:r>
    </w:p>
    <w:p w:rsidR="002C272E" w:rsidRDefault="002C272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וראות סעיף זה יחולו ביחס לשירותים שצרכה קופת חולים בבית חולים ציבורי כללי עד ליום י"ב</w:t>
      </w:r>
      <w:r>
        <w:rPr>
          <w:rStyle w:val="default"/>
          <w:rFonts w:cs="FrankRuehl"/>
          <w:rtl/>
        </w:rPr>
        <w:t xml:space="preserve"> ב</w:t>
      </w:r>
      <w:r>
        <w:rPr>
          <w:rStyle w:val="default"/>
          <w:rFonts w:cs="FrankRuehl" w:hint="cs"/>
          <w:rtl/>
        </w:rPr>
        <w:t>טבת תשנ"ט (31 בדצמבר 1998).</w:t>
      </w:r>
    </w:p>
    <w:p w:rsidR="002C272E" w:rsidRDefault="002C272E" w:rsidP="00CC2652">
      <w:pPr>
        <w:pStyle w:val="P02"/>
        <w:spacing w:before="72"/>
        <w:ind w:left="1021" w:right="1134"/>
        <w:rPr>
          <w:rStyle w:val="default"/>
          <w:rFonts w:cs="FrankRuehl"/>
          <w:rtl/>
        </w:rPr>
      </w:pPr>
      <w:bookmarkStart w:id="21" w:name="Seif1"/>
      <w:bookmarkEnd w:id="21"/>
      <w:r>
        <w:rPr>
          <w:lang w:val="he-IL"/>
        </w:rPr>
        <w:pict>
          <v:rect id="_x0000_s1040" style="position:absolute;left:0;text-align:left;margin-left:464.5pt;margin-top:8.05pt;width:75.05pt;height:11.5pt;z-index:251632128" o:allowincell="f" filled="f" stroked="f" strokecolor="lime" strokeweight=".25pt">
            <v:textbox style="mso-next-textbox:#_x0000_s1040" inset="0,0,0,0">
              <w:txbxContent>
                <w:p w:rsidR="002C272E" w:rsidRDefault="002C272E">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ת</w:t>
      </w:r>
      <w:r>
        <w:rPr>
          <w:rStyle w:val="default"/>
          <w:rFonts w:cs="FrankRuehl" w:hint="cs"/>
          <w:rtl/>
        </w:rPr>
        <w:t>אגיד בריאות, כהגדרתו בסעיף 21 לחוק יסודות התקציב, תשמ"ה</w:t>
      </w:r>
      <w:r w:rsidR="00CC2652">
        <w:rPr>
          <w:rStyle w:val="default"/>
          <w:rFonts w:cs="FrankRuehl" w:hint="cs"/>
          <w:rtl/>
        </w:rPr>
        <w:t>-</w:t>
      </w:r>
      <w:r>
        <w:rPr>
          <w:rStyle w:val="default"/>
          <w:rFonts w:cs="FrankRuehl"/>
          <w:rtl/>
        </w:rPr>
        <w:t>1985 (</w:t>
      </w:r>
      <w:r>
        <w:rPr>
          <w:rStyle w:val="default"/>
          <w:rFonts w:cs="FrankRuehl" w:hint="cs"/>
          <w:rtl/>
        </w:rPr>
        <w:t xml:space="preserve">להלן </w:t>
      </w:r>
      <w:r w:rsidR="00572B62">
        <w:rPr>
          <w:rStyle w:val="default"/>
          <w:rFonts w:cs="FrankRuehl"/>
          <w:rtl/>
        </w:rPr>
        <w:t>–</w:t>
      </w:r>
      <w:r>
        <w:rPr>
          <w:rStyle w:val="default"/>
          <w:rFonts w:cs="FrankRuehl"/>
          <w:rtl/>
        </w:rPr>
        <w:t xml:space="preserve"> </w:t>
      </w:r>
      <w:r>
        <w:rPr>
          <w:rStyle w:val="default"/>
          <w:rFonts w:cs="FrankRuehl" w:hint="cs"/>
          <w:rtl/>
        </w:rPr>
        <w:t xml:space="preserve">חוק יסודות התקציב), כנוסחו בסעיף 2(3) לחוק זה, אשר עד ליום ד' באייר תשנ"ח (30 באפריל 1998) לא קיבל אישור בהתאם לסעיף </w:t>
      </w:r>
      <w:r>
        <w:rPr>
          <w:rStyle w:val="default"/>
          <w:rFonts w:cs="FrankRuehl"/>
          <w:rtl/>
        </w:rPr>
        <w:t>31ג</w:t>
      </w:r>
      <w:r>
        <w:rPr>
          <w:rStyle w:val="default"/>
          <w:rFonts w:cs="FrankRuehl" w:hint="cs"/>
          <w:rtl/>
        </w:rPr>
        <w:t xml:space="preserve"> לחוק האמור, כנוסחו בסעיף 2(7) לחוק זה, לפעול בבית חולים ממשלתי בהתאם לכללים שנקבעו לפי הסעיף האמור, יחדל מפעילותו בבית החולים לרבות מכוח התקשרויות למתן</w:t>
      </w:r>
      <w:r>
        <w:rPr>
          <w:rStyle w:val="default"/>
          <w:rFonts w:cs="FrankRuehl"/>
          <w:rtl/>
        </w:rPr>
        <w:t xml:space="preserve"> </w:t>
      </w:r>
      <w:r>
        <w:rPr>
          <w:rStyle w:val="default"/>
          <w:rFonts w:cs="FrankRuehl" w:hint="cs"/>
          <w:rtl/>
        </w:rPr>
        <w:t>שירותי בריאות בתוך תחומי בית החולים או תוך שימוש במתקניו, עד לא יאוחר מיום ט' באלול תשנ"ח (31 באוגו</w:t>
      </w:r>
      <w:r>
        <w:rPr>
          <w:rStyle w:val="default"/>
          <w:rFonts w:cs="FrankRuehl"/>
          <w:rtl/>
        </w:rPr>
        <w:t>ס</w:t>
      </w:r>
      <w:r>
        <w:rPr>
          <w:rStyle w:val="default"/>
          <w:rFonts w:cs="FrankRuehl" w:hint="cs"/>
          <w:rtl/>
        </w:rPr>
        <w:t>ט</w:t>
      </w:r>
      <w:r>
        <w:rPr>
          <w:rStyle w:val="default"/>
          <w:rFonts w:cs="FrankRuehl"/>
          <w:rtl/>
        </w:rPr>
        <w:t xml:space="preserve"> 1998), </w:t>
      </w:r>
      <w:r>
        <w:rPr>
          <w:rStyle w:val="default"/>
          <w:rFonts w:cs="FrankRuehl" w:hint="cs"/>
          <w:rtl/>
        </w:rPr>
        <w:t>והתקשרויות לביצוע פעילויות כאמור יהיו בטלות לאחר המועד האמור;</w:t>
      </w:r>
    </w:p>
    <w:p w:rsidR="002C272E" w:rsidRDefault="002C272E">
      <w:pPr>
        <w:pStyle w:val="P22"/>
        <w:spacing w:before="72"/>
        <w:ind w:left="1021" w:right="1134"/>
        <w:rPr>
          <w:rStyle w:val="default"/>
          <w:rFonts w:cs="FrankRuehl"/>
          <w:rtl/>
        </w:rPr>
      </w:pPr>
      <w:r>
        <w:rPr>
          <w:rStyle w:val="default"/>
          <w:rFonts w:cs="FrankRuehl"/>
          <w:rtl/>
        </w:rPr>
        <w:t>(2)</w:t>
      </w:r>
      <w:r>
        <w:rPr>
          <w:rStyle w:val="default"/>
          <w:rFonts w:cs="FrankRuehl"/>
          <w:rtl/>
        </w:rPr>
        <w:tab/>
        <w:t>כ</w:t>
      </w:r>
      <w:r>
        <w:rPr>
          <w:rStyle w:val="default"/>
          <w:rFonts w:cs="FrankRuehl" w:hint="cs"/>
          <w:rtl/>
        </w:rPr>
        <w:t>ללים לפי סעיף 31ג(ב) לחוק יסודות התקציב, כנוסחו בסעיף 2(7) לחוק זה, יותקנו מיום</w:t>
      </w:r>
      <w:r>
        <w:rPr>
          <w:rStyle w:val="default"/>
          <w:rFonts w:cs="FrankRuehl"/>
          <w:rtl/>
        </w:rPr>
        <w:t xml:space="preserve"> </w:t>
      </w:r>
      <w:r>
        <w:rPr>
          <w:rStyle w:val="default"/>
          <w:rFonts w:cs="FrankRuehl" w:hint="cs"/>
          <w:rtl/>
        </w:rPr>
        <w:t xml:space="preserve">ג' בטבת תשנ"ח (1 בינואר 1998) ומועד תחילתם יהיה עד לא יאוחר מיום ט' באלול תשנ"ח (31 באוגוסט 1998). </w:t>
      </w:r>
    </w:p>
    <w:p w:rsidR="002C272E" w:rsidRDefault="002C272E" w:rsidP="00CC2652">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ב</w:t>
      </w:r>
      <w:r>
        <w:rPr>
          <w:rStyle w:val="default"/>
          <w:rFonts w:cs="FrankRuehl" w:hint="cs"/>
          <w:rtl/>
        </w:rPr>
        <w:t>קשה לרישום בקופת חולים, הודעה על מעבר בין קופות החולים והודעה בדבר ביטול הודעה על מעבר כאמור, לפי סעיפים 4 ו-4א לחוק ביטוח בריאות ממלכתי, תשנ"ד</w:t>
      </w:r>
      <w:r w:rsidR="00CC2652">
        <w:rPr>
          <w:rStyle w:val="default"/>
          <w:rFonts w:cs="FrankRuehl" w:hint="cs"/>
          <w:rtl/>
        </w:rPr>
        <w:t>-</w:t>
      </w:r>
      <w:r>
        <w:rPr>
          <w:rStyle w:val="default"/>
          <w:rFonts w:cs="FrankRuehl"/>
          <w:rtl/>
        </w:rPr>
        <w:t>1994 (</w:t>
      </w:r>
      <w:r>
        <w:rPr>
          <w:rStyle w:val="default"/>
          <w:rFonts w:cs="FrankRuehl" w:hint="cs"/>
          <w:rtl/>
        </w:rPr>
        <w:t xml:space="preserve">בסעיף זה </w:t>
      </w:r>
      <w:r w:rsidR="00572B62">
        <w:rPr>
          <w:rStyle w:val="default"/>
          <w:rFonts w:cs="FrankRuehl"/>
          <w:rtl/>
        </w:rPr>
        <w:t>–</w:t>
      </w:r>
      <w:r>
        <w:rPr>
          <w:rStyle w:val="default"/>
          <w:rFonts w:cs="FrankRuehl"/>
          <w:rtl/>
        </w:rPr>
        <w:t xml:space="preserve"> </w:t>
      </w:r>
      <w:r>
        <w:rPr>
          <w:rStyle w:val="default"/>
          <w:rFonts w:cs="FrankRuehl" w:hint="cs"/>
          <w:rtl/>
        </w:rPr>
        <w:t>חוק ביטוח בריאות), כנוסחם בסעיף 11(1) ו-(2) לחוק זה, ולפי סעיף 5 לחוק ביטוח בריאות, י</w:t>
      </w:r>
      <w:r>
        <w:rPr>
          <w:rStyle w:val="default"/>
          <w:rFonts w:cs="FrankRuehl"/>
          <w:rtl/>
        </w:rPr>
        <w:t>וג</w:t>
      </w:r>
      <w:r>
        <w:rPr>
          <w:rStyle w:val="default"/>
          <w:rFonts w:cs="FrankRuehl" w:hint="cs"/>
          <w:rtl/>
        </w:rPr>
        <w:t>שו לבנק הדואר החל במועדים המפורטים להלן, לפי הענין:</w:t>
      </w:r>
    </w:p>
    <w:p w:rsidR="002C272E" w:rsidRDefault="002C272E" w:rsidP="00CC2652">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קשה לרישום בקופת חולים </w:t>
      </w:r>
      <w:r w:rsidR="00572B62">
        <w:rPr>
          <w:rStyle w:val="default"/>
          <w:rFonts w:cs="FrankRuehl"/>
          <w:rtl/>
        </w:rPr>
        <w:t>–</w:t>
      </w:r>
      <w:r>
        <w:rPr>
          <w:rStyle w:val="default"/>
          <w:rFonts w:cs="FrankRuehl"/>
          <w:rtl/>
        </w:rPr>
        <w:t xml:space="preserve"> </w:t>
      </w:r>
      <w:r>
        <w:rPr>
          <w:rStyle w:val="default"/>
          <w:rFonts w:cs="FrankRuehl" w:hint="cs"/>
          <w:rtl/>
        </w:rPr>
        <w:t xml:space="preserve">החל ביום ג' בטבת תשנ"ח (1 בינואר 1998); </w:t>
      </w:r>
    </w:p>
    <w:p w:rsidR="002C272E" w:rsidRDefault="002C272E" w:rsidP="00CC2652">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על מעבר מקופת חולים אחת לאחרת, וכן הודעה בדבר ביטול הודעה על מעבר כאמור</w:t>
      </w:r>
      <w:r w:rsidR="00CC2652">
        <w:rPr>
          <w:rStyle w:val="default"/>
          <w:rFonts w:cs="FrankRuehl" w:hint="cs"/>
          <w:rtl/>
        </w:rPr>
        <w:t xml:space="preserve"> </w:t>
      </w:r>
      <w:r w:rsidR="00572B62">
        <w:rPr>
          <w:rStyle w:val="default"/>
          <w:rFonts w:cs="FrankRuehl"/>
          <w:rtl/>
        </w:rPr>
        <w:t>–</w:t>
      </w:r>
      <w:r w:rsidR="00CC2652">
        <w:rPr>
          <w:rStyle w:val="default"/>
          <w:rFonts w:cs="FrankRuehl" w:hint="cs"/>
          <w:rtl/>
        </w:rPr>
        <w:t xml:space="preserve"> </w:t>
      </w:r>
      <w:r>
        <w:rPr>
          <w:rStyle w:val="default"/>
          <w:rFonts w:cs="FrankRuehl" w:hint="cs"/>
          <w:rtl/>
        </w:rPr>
        <w:t xml:space="preserve">החל ביום ג' באדר תשנ"ח (1 במרס 1998). </w:t>
      </w:r>
    </w:p>
    <w:p w:rsidR="002C272E" w:rsidRDefault="002C272E">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תקו</w:t>
      </w:r>
      <w:r>
        <w:rPr>
          <w:rStyle w:val="default"/>
          <w:rFonts w:cs="FrankRuehl"/>
          <w:rtl/>
        </w:rPr>
        <w:t>פה</w:t>
      </w:r>
      <w:r>
        <w:rPr>
          <w:rStyle w:val="default"/>
          <w:rFonts w:cs="FrankRuehl" w:hint="cs"/>
          <w:rtl/>
        </w:rPr>
        <w:t xml:space="preserve"> שמיום ג' בטבת תשנ"ח (1 בינואר 1998) ועד יום ב' באדר תשנ"ח (28 בפברואר 1998) יחולו הוראות אלה:</w:t>
      </w:r>
    </w:p>
    <w:p w:rsidR="002C272E" w:rsidRDefault="002C272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הוראות סעיף 5 לחוק ביטוח בריאות, תושב לא יהיה רש</w:t>
      </w:r>
      <w:r>
        <w:rPr>
          <w:rStyle w:val="default"/>
          <w:rFonts w:cs="FrankRuehl"/>
          <w:rtl/>
        </w:rPr>
        <w:t>א</w:t>
      </w:r>
      <w:r>
        <w:rPr>
          <w:rStyle w:val="default"/>
          <w:rFonts w:cs="FrankRuehl" w:hint="cs"/>
          <w:rtl/>
        </w:rPr>
        <w:t>י להגיש הודעה על מעבר מקופת חולים אחת לקופת חולים אחרת;</w:t>
      </w:r>
    </w:p>
    <w:p w:rsidR="002C272E" w:rsidRDefault="002C272E" w:rsidP="00CC2652">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יתנה הודעה על מעבר לקופת חולים אחרת עד </w:t>
      </w:r>
      <w:r>
        <w:rPr>
          <w:rStyle w:val="default"/>
          <w:rFonts w:cs="FrankRuehl"/>
          <w:rtl/>
        </w:rPr>
        <w:t>לי</w:t>
      </w:r>
      <w:r>
        <w:rPr>
          <w:rStyle w:val="default"/>
          <w:rFonts w:cs="FrankRuehl" w:hint="cs"/>
          <w:rtl/>
        </w:rPr>
        <w:t>ום ב' בטבת תשנ"ח (31 בדצמבר 1997), תימסר הודעה בדבר ביטולה רק עד ליום ג' בשבט תשנ"ח (30 בינואר 1998) לקופת החולים הקולטת, בטופס שקבע המוסד לביטוח לאומי (</w:t>
      </w:r>
      <w:r>
        <w:rPr>
          <w:rStyle w:val="default"/>
          <w:rFonts w:cs="FrankRuehl"/>
          <w:rtl/>
        </w:rPr>
        <w:t>ל</w:t>
      </w:r>
      <w:r>
        <w:rPr>
          <w:rStyle w:val="default"/>
          <w:rFonts w:cs="FrankRuehl" w:hint="cs"/>
          <w:rtl/>
        </w:rPr>
        <w:t xml:space="preserve">הלן </w:t>
      </w:r>
      <w:r w:rsidR="00572B62">
        <w:rPr>
          <w:rStyle w:val="default"/>
          <w:rFonts w:cs="FrankRuehl"/>
          <w:rtl/>
        </w:rPr>
        <w:t>–</w:t>
      </w:r>
      <w:r>
        <w:rPr>
          <w:rStyle w:val="default"/>
          <w:rFonts w:cs="FrankRuehl"/>
          <w:rtl/>
        </w:rPr>
        <w:t xml:space="preserve"> </w:t>
      </w:r>
      <w:r>
        <w:rPr>
          <w:rStyle w:val="default"/>
          <w:rFonts w:cs="FrankRuehl" w:hint="cs"/>
          <w:rtl/>
        </w:rPr>
        <w:t>המוסד);</w:t>
      </w:r>
    </w:p>
    <w:p w:rsidR="002C272E" w:rsidRDefault="002C272E">
      <w:pPr>
        <w:pStyle w:val="P33"/>
        <w:spacing w:before="72"/>
        <w:ind w:left="147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ופת חולים תעביר למוסד, עד ליום ה' בשבט תשנ"ח (1 בפברוא</w:t>
      </w:r>
      <w:r>
        <w:rPr>
          <w:rStyle w:val="default"/>
          <w:rFonts w:cs="FrankRuehl"/>
          <w:rtl/>
        </w:rPr>
        <w:t xml:space="preserve">ר 1998), </w:t>
      </w:r>
      <w:r>
        <w:rPr>
          <w:rStyle w:val="default"/>
          <w:rFonts w:cs="FrankRuehl" w:hint="cs"/>
          <w:rtl/>
        </w:rPr>
        <w:t>את ההודעות בדבר ביטול הודעות על מעבר לאותה קופת חולים, שנתקבלו אצלה עד ליום ג' בשבט תשנ"ח (30 בינואר 1998); הודעה על מעבר מקופת חולים אחת לאחרת והודעה בדבר ביטול הודעה על מעבר כאמור, שלא תימסר למוסד על ידי קופת חולים עד למועד האמור, יהיו חסרי תוק</w:t>
      </w:r>
      <w:r>
        <w:rPr>
          <w:rStyle w:val="default"/>
          <w:rFonts w:cs="FrankRuehl"/>
          <w:rtl/>
        </w:rPr>
        <w:t>ף</w:t>
      </w:r>
      <w:r>
        <w:rPr>
          <w:rStyle w:val="default"/>
          <w:rFonts w:cs="FrankRuehl" w:hint="cs"/>
          <w:rtl/>
        </w:rPr>
        <w:t xml:space="preserve">; </w:t>
      </w:r>
      <w:r>
        <w:rPr>
          <w:rStyle w:val="default"/>
          <w:rFonts w:cs="FrankRuehl"/>
          <w:rtl/>
        </w:rPr>
        <w:t>ע</w:t>
      </w:r>
      <w:r>
        <w:rPr>
          <w:rStyle w:val="default"/>
          <w:rFonts w:cs="FrankRuehl" w:hint="cs"/>
          <w:rtl/>
        </w:rPr>
        <w:t>ל הודעות כאמור יחולו הוראות סעיף 5ב לחוק ביטוח בריאות;</w:t>
      </w:r>
    </w:p>
    <w:p w:rsidR="002C272E" w:rsidRDefault="002C272E">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הוראות סעיף 5(ג) לחוק ביטוח בריאות, רישום בקופת חולים קולטת, לפי הודעה על מעבר מקופת חו</w:t>
      </w:r>
      <w:r>
        <w:rPr>
          <w:rStyle w:val="default"/>
          <w:rFonts w:cs="FrankRuehl"/>
          <w:rtl/>
        </w:rPr>
        <w:t>ל</w:t>
      </w:r>
      <w:r>
        <w:rPr>
          <w:rStyle w:val="default"/>
          <w:rFonts w:cs="FrankRuehl" w:hint="cs"/>
          <w:rtl/>
        </w:rPr>
        <w:t>ים אחת לאחרת, שניתנה עד ליום ד' באייר תשנ"ח (30 באפריל 1998), ייכנס לתוקף ביום ז' בתמוז תשנ"ח (1 ביו</w:t>
      </w:r>
      <w:r>
        <w:rPr>
          <w:rStyle w:val="default"/>
          <w:rFonts w:cs="FrankRuehl"/>
          <w:rtl/>
        </w:rPr>
        <w:t>לי</w:t>
      </w:r>
      <w:r>
        <w:rPr>
          <w:rStyle w:val="default"/>
          <w:rFonts w:cs="FrankRuehl" w:hint="cs"/>
          <w:rtl/>
        </w:rPr>
        <w:t xml:space="preserve"> 1998). </w:t>
      </w:r>
    </w:p>
    <w:p w:rsidR="002C272E" w:rsidRDefault="002C272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הוראות סעיף 8(א3) לחוק ביטוח בריאות, כנוסחו בסעיף 11(5) לחוק זה, רשאית קופת חולים להגיש בקשה לאישור השינוי לפי הסעיף האמור לראשונה בש</w:t>
      </w:r>
      <w:r>
        <w:rPr>
          <w:rStyle w:val="default"/>
          <w:rFonts w:cs="FrankRuehl"/>
          <w:rtl/>
        </w:rPr>
        <w:t>נ</w:t>
      </w:r>
      <w:r>
        <w:rPr>
          <w:rStyle w:val="default"/>
          <w:rFonts w:cs="FrankRuehl" w:hint="cs"/>
          <w:rtl/>
        </w:rPr>
        <w:t xml:space="preserve">ת 1998, עד יום ד' בניסן תשנ"ח (31 במרס 1998). </w:t>
      </w:r>
    </w:p>
    <w:p w:rsidR="002C272E" w:rsidRDefault="002C272E">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ת</w:t>
      </w:r>
      <w:r>
        <w:rPr>
          <w:rStyle w:val="default"/>
          <w:rFonts w:cs="FrankRuehl" w:hint="cs"/>
          <w:rtl/>
        </w:rPr>
        <w:t xml:space="preserve">חילתו של סעיף 10 לחוק ביטוח בריאות, כנוסחו </w:t>
      </w:r>
      <w:r>
        <w:rPr>
          <w:rStyle w:val="default"/>
          <w:rFonts w:cs="FrankRuehl"/>
          <w:rtl/>
        </w:rPr>
        <w:t>בס</w:t>
      </w:r>
      <w:r>
        <w:rPr>
          <w:rStyle w:val="default"/>
          <w:rFonts w:cs="FrankRuehl" w:hint="cs"/>
          <w:rtl/>
        </w:rPr>
        <w:t xml:space="preserve">עיף 11(6) לחוק זה, ביום ג' בטבת תשנ"ח (1 בינואר 1998), ותכניות לפי הסעיף האמור יוגשו לראשונה עד יום ד' בניסן תשנ"ח (31 במרס 1998); על עמיתים תחול התכנית </w:t>
      </w:r>
      <w:r>
        <w:rPr>
          <w:rStyle w:val="default"/>
          <w:rFonts w:cs="FrankRuehl"/>
          <w:rtl/>
        </w:rPr>
        <w:t>ה</w:t>
      </w:r>
      <w:r>
        <w:rPr>
          <w:rStyle w:val="default"/>
          <w:rFonts w:cs="FrankRuehl" w:hint="cs"/>
          <w:rtl/>
        </w:rPr>
        <w:t>חל במועד האמור כפי שתאושר בהתאם לסעיף 10, למפרע מיום ג' בטבת תשנ"ח (1 בינואר 1998) או מיום הצטרפותם</w:t>
      </w:r>
      <w:r>
        <w:rPr>
          <w:rStyle w:val="default"/>
          <w:rFonts w:cs="FrankRuehl"/>
          <w:rtl/>
        </w:rPr>
        <w:t>, ל</w:t>
      </w:r>
      <w:r>
        <w:rPr>
          <w:rStyle w:val="default"/>
          <w:rFonts w:cs="FrankRuehl" w:hint="cs"/>
          <w:rtl/>
        </w:rPr>
        <w:t>פי המאוחר, ללא תשלומי השבה מצד אחד למשנהו;</w:t>
      </w:r>
    </w:p>
    <w:p w:rsidR="002C272E" w:rsidRDefault="002C272E" w:rsidP="00CC2652">
      <w:pPr>
        <w:pStyle w:val="P22"/>
        <w:spacing w:before="72"/>
        <w:ind w:left="1021" w:right="1134"/>
        <w:rPr>
          <w:rStyle w:val="default"/>
          <w:rFonts w:cs="FrankRuehl"/>
          <w:rtl/>
        </w:rPr>
      </w:pPr>
      <w:r>
        <w:rPr>
          <w:rStyle w:val="default"/>
          <w:rFonts w:cs="FrankRuehl"/>
          <w:rtl/>
        </w:rPr>
        <w:t>(2)</w:t>
      </w:r>
      <w:r>
        <w:rPr>
          <w:rStyle w:val="default"/>
          <w:rFonts w:cs="FrankRuehl"/>
          <w:rtl/>
        </w:rPr>
        <w:tab/>
        <w:t>ק</w:t>
      </w:r>
      <w:r>
        <w:rPr>
          <w:rStyle w:val="default"/>
          <w:rFonts w:cs="FrankRuehl" w:hint="cs"/>
          <w:rtl/>
        </w:rPr>
        <w:t>ופת חולים שהציעה לחבריה ביטוח משלים כמשמעותו בסעיף 10 לחוק ביטוח בריאות, כנוסחו ערב תחילתו של חוק זה, שלא</w:t>
      </w:r>
      <w:r>
        <w:rPr>
          <w:rStyle w:val="default"/>
          <w:rFonts w:cs="FrankRuehl"/>
          <w:rtl/>
        </w:rPr>
        <w:t xml:space="preserve"> </w:t>
      </w:r>
      <w:r>
        <w:rPr>
          <w:rStyle w:val="default"/>
          <w:rFonts w:cs="FrankRuehl" w:hint="cs"/>
          <w:rtl/>
        </w:rPr>
        <w:t xml:space="preserve">בהתאם לסעיף 10 האמור, כנוסחו בסעיף 11(6) לחוק זה (להלן </w:t>
      </w:r>
      <w:r w:rsidR="00572B62">
        <w:rPr>
          <w:rStyle w:val="default"/>
          <w:rFonts w:cs="FrankRuehl"/>
          <w:rtl/>
        </w:rPr>
        <w:t>–</w:t>
      </w:r>
      <w:r>
        <w:rPr>
          <w:rStyle w:val="default"/>
          <w:rFonts w:cs="FrankRuehl"/>
          <w:rtl/>
        </w:rPr>
        <w:t xml:space="preserve"> </w:t>
      </w:r>
      <w:r>
        <w:rPr>
          <w:rStyle w:val="default"/>
          <w:rFonts w:cs="FrankRuehl" w:hint="cs"/>
          <w:rtl/>
        </w:rPr>
        <w:t xml:space="preserve">הדין החדש), תתאים את ההסכמים או ההסדרים עם </w:t>
      </w:r>
      <w:r>
        <w:rPr>
          <w:rStyle w:val="default"/>
          <w:rFonts w:cs="FrankRuehl"/>
          <w:rtl/>
        </w:rPr>
        <w:t>הח</w:t>
      </w:r>
      <w:r>
        <w:rPr>
          <w:rStyle w:val="default"/>
          <w:rFonts w:cs="FrankRuehl" w:hint="cs"/>
          <w:rtl/>
        </w:rPr>
        <w:t>ברים לענין זה להוראות הדין החדש, עד יום ו' בתמוז תשנ"ח (30 ביוני 1998); הסכמים או הסדרים שלא ניתן להתאימם לדין החדש לא יחודשו במועד פקיעתם;</w:t>
      </w:r>
    </w:p>
    <w:p w:rsidR="002C272E" w:rsidRDefault="002C272E" w:rsidP="00CC2652">
      <w:pPr>
        <w:pStyle w:val="P22"/>
        <w:spacing w:before="72"/>
        <w:ind w:left="1021"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 xml:space="preserve">יה מועד פקיעתן של הוראות בהסכמים או בהסדרים שלא ניתן להתאימם כאמור בפסקה (2), אחרי </w:t>
      </w:r>
      <w:r>
        <w:rPr>
          <w:rStyle w:val="default"/>
          <w:rFonts w:cs="FrankRuehl"/>
          <w:rtl/>
        </w:rPr>
        <w:t>יו</w:t>
      </w:r>
      <w:r>
        <w:rPr>
          <w:rStyle w:val="default"/>
          <w:rFonts w:cs="FrankRuehl" w:hint="cs"/>
          <w:rtl/>
        </w:rPr>
        <w:t>ם י"ב בטבת תשנ"ט (31 בדצמבר 1998), תעביר הקופה את הנכסים וההתחייבויות לענין הוראות כאמור למבטח כהגדרתו בחוק הפיקוח על עסקי ביטוח, תשמ"א</w:t>
      </w:r>
      <w:r w:rsidR="00CC2652">
        <w:rPr>
          <w:rStyle w:val="default"/>
          <w:rFonts w:cs="FrankRuehl" w:hint="cs"/>
          <w:rtl/>
        </w:rPr>
        <w:t>-</w:t>
      </w:r>
      <w:r>
        <w:rPr>
          <w:rStyle w:val="default"/>
          <w:rFonts w:cs="FrankRuehl"/>
          <w:rtl/>
        </w:rPr>
        <w:t xml:space="preserve">1981, </w:t>
      </w:r>
      <w:r>
        <w:rPr>
          <w:rStyle w:val="default"/>
          <w:rFonts w:cs="FrankRuehl" w:hint="cs"/>
          <w:rtl/>
        </w:rPr>
        <w:t>שהסכים לכך;</w:t>
      </w:r>
    </w:p>
    <w:p w:rsidR="002C272E" w:rsidRDefault="002C272E">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א פעלה קופת חולים כאמור בפסקה (3), רשאי בית המשפט המחוזי, לבקשת המנהל, כהגדרתו בחוק ביטוח בריאו</w:t>
      </w:r>
      <w:r>
        <w:rPr>
          <w:rStyle w:val="default"/>
          <w:rFonts w:cs="FrankRuehl"/>
          <w:rtl/>
        </w:rPr>
        <w:t xml:space="preserve">ת, </w:t>
      </w:r>
      <w:r>
        <w:rPr>
          <w:rStyle w:val="default"/>
          <w:rFonts w:cs="FrankRuehl" w:hint="cs"/>
          <w:rtl/>
        </w:rPr>
        <w:t>למנות כונס נכסים לביצוע האמור, שיפעל בהתאם להוראות שיקבל מבית המשפט.</w:t>
      </w:r>
    </w:p>
    <w:p w:rsidR="002C272E" w:rsidRDefault="002C272E">
      <w:pPr>
        <w:pStyle w:val="medium2-header"/>
        <w:keepLines w:val="0"/>
        <w:spacing w:before="72"/>
        <w:ind w:left="0" w:right="1134"/>
        <w:rPr>
          <w:rFonts w:cs="FrankRuehl"/>
          <w:noProof/>
          <w:rtl/>
        </w:rPr>
      </w:pPr>
      <w:bookmarkStart w:id="22" w:name="med6"/>
      <w:bookmarkEnd w:id="22"/>
      <w:r>
        <w:rPr>
          <w:rFonts w:cs="FrankRuehl"/>
          <w:noProof/>
          <w:rtl/>
        </w:rPr>
        <w:t>פר</w:t>
      </w:r>
      <w:r>
        <w:rPr>
          <w:rFonts w:cs="FrankRuehl" w:hint="cs"/>
          <w:noProof/>
          <w:rtl/>
        </w:rPr>
        <w:t>ק ז': רשויות מקומיות</w:t>
      </w:r>
    </w:p>
    <w:p w:rsidR="002C272E" w:rsidRDefault="002C272E" w:rsidP="00CC2652">
      <w:pPr>
        <w:pStyle w:val="P00"/>
        <w:spacing w:before="72"/>
        <w:ind w:left="0" w:right="1134"/>
        <w:rPr>
          <w:rStyle w:val="default"/>
          <w:rFonts w:cs="FrankRuehl"/>
          <w:rtl/>
        </w:rPr>
      </w:pPr>
      <w:bookmarkStart w:id="23" w:name="Seif2"/>
      <w:bookmarkEnd w:id="23"/>
      <w:r>
        <w:rPr>
          <w:lang w:val="he-IL"/>
        </w:rPr>
        <w:pict>
          <v:rect id="_x0000_s1041" style="position:absolute;left:0;text-align:left;margin-left:464.5pt;margin-top:8.05pt;width:75.05pt;height:51.8pt;z-index:251633152" o:allowincell="f" filled="f" stroked="f" strokecolor="lime" strokeweight=".25pt">
            <v:textbox style="mso-next-textbox:#_x0000_s1041" inset="0,0,0,0">
              <w:txbxContent>
                <w:p w:rsidR="002C272E" w:rsidRDefault="002C272E" w:rsidP="00661A48">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הסדרים במ</w:t>
                  </w:r>
                  <w:r>
                    <w:rPr>
                      <w:rFonts w:cs="Miriam"/>
                      <w:sz w:val="18"/>
                      <w:szCs w:val="18"/>
                      <w:rtl/>
                    </w:rPr>
                    <w:t>שק</w:t>
                  </w:r>
                  <w:r>
                    <w:rPr>
                      <w:rFonts w:cs="Miriam" w:hint="cs"/>
                      <w:sz w:val="18"/>
                      <w:szCs w:val="18"/>
                      <w:rtl/>
                    </w:rPr>
                    <w:t xml:space="preserve"> המדינה (תיקוני חקיקה להשגת יעדי התקציב),</w:t>
                  </w:r>
                  <w:r w:rsidR="00661A48">
                    <w:rPr>
                      <w:rFonts w:cs="Miriam" w:hint="cs"/>
                      <w:sz w:val="18"/>
                      <w:szCs w:val="18"/>
                      <w:rtl/>
                    </w:rPr>
                    <w:t xml:space="preserve"> </w:t>
                  </w:r>
                  <w:r>
                    <w:rPr>
                      <w:rFonts w:cs="Miriam"/>
                      <w:sz w:val="18"/>
                      <w:szCs w:val="18"/>
                      <w:rtl/>
                    </w:rPr>
                    <w:t>תש</w:t>
                  </w:r>
                  <w:r>
                    <w:rPr>
                      <w:rFonts w:cs="Miriam" w:hint="cs"/>
                      <w:sz w:val="18"/>
                      <w:szCs w:val="18"/>
                      <w:rtl/>
                    </w:rPr>
                    <w:t>נ"ג</w:t>
                  </w:r>
                  <w:r w:rsidR="00661A48">
                    <w:rPr>
                      <w:rFonts w:cs="Miriam" w:hint="cs"/>
                      <w:sz w:val="18"/>
                      <w:szCs w:val="18"/>
                      <w:rtl/>
                    </w:rPr>
                    <w:t xml:space="preserve">- </w:t>
                  </w:r>
                  <w:r>
                    <w:rPr>
                      <w:rFonts w:cs="Miriam"/>
                      <w:sz w:val="18"/>
                      <w:szCs w:val="18"/>
                      <w:rtl/>
                    </w:rPr>
                    <w:t>1992</w:t>
                  </w:r>
                  <w:r w:rsidR="00661A48">
                    <w:rPr>
                      <w:rFonts w:cs="Miriam" w:hint="cs"/>
                      <w:sz w:val="18"/>
                      <w:szCs w:val="18"/>
                      <w:rtl/>
                    </w:rPr>
                    <w:t xml:space="preserve"> </w:t>
                  </w:r>
                  <w:r w:rsidR="00661A48">
                    <w:rPr>
                      <w:rFonts w:cs="Miriam"/>
                      <w:sz w:val="18"/>
                      <w:szCs w:val="18"/>
                      <w:rtl/>
                    </w:rPr>
                    <w:t>–</w:t>
                  </w:r>
                  <w:r w:rsidR="00661A48">
                    <w:rPr>
                      <w:rFonts w:cs="Miriam" w:hint="cs"/>
                      <w:sz w:val="18"/>
                      <w:szCs w:val="18"/>
                      <w:rtl/>
                    </w:rPr>
                    <w:t xml:space="preserve"> </w:t>
                  </w:r>
                  <w:r>
                    <w:rPr>
                      <w:rFonts w:cs="Miriam"/>
                      <w:sz w:val="18"/>
                      <w:szCs w:val="18"/>
                      <w:rtl/>
                    </w:rPr>
                    <w:t>מ</w:t>
                  </w:r>
                  <w:r>
                    <w:rPr>
                      <w:rFonts w:cs="Miriam" w:hint="cs"/>
                      <w:sz w:val="18"/>
                      <w:szCs w:val="18"/>
                      <w:rtl/>
                    </w:rPr>
                    <w:t>ס' 4</w:t>
                  </w:r>
                </w:p>
              </w:txbxContent>
            </v:textbox>
            <w10:anchorlock/>
          </v:rect>
        </w:pict>
      </w:r>
      <w:r>
        <w:rPr>
          <w:rStyle w:val="big-number"/>
          <w:rFonts w:cs="Miriam"/>
          <w:rtl/>
        </w:rPr>
        <w:t>17.</w:t>
      </w:r>
      <w:r>
        <w:rPr>
          <w:rStyle w:val="big-number"/>
          <w:rFonts w:cs="Miriam"/>
          <w:rtl/>
        </w:rPr>
        <w:tab/>
      </w:r>
      <w:r>
        <w:rPr>
          <w:rStyle w:val="default"/>
          <w:rFonts w:cs="FrankRuehl"/>
          <w:rtl/>
        </w:rPr>
        <w:t>בח</w:t>
      </w:r>
      <w:r>
        <w:rPr>
          <w:rStyle w:val="default"/>
          <w:rFonts w:cs="FrankRuehl" w:hint="cs"/>
          <w:rtl/>
        </w:rPr>
        <w:t>וק הסדרים במשק המדינה (תיקוני חקיקה להשגת יעדי התקציב), תשנ"ג</w:t>
      </w:r>
      <w:r w:rsidR="00CC2652">
        <w:rPr>
          <w:rStyle w:val="default"/>
          <w:rFonts w:cs="FrankRuehl" w:hint="cs"/>
          <w:rtl/>
        </w:rPr>
        <w:t>-</w:t>
      </w:r>
      <w:r>
        <w:rPr>
          <w:rStyle w:val="default"/>
          <w:rFonts w:cs="FrankRuehl"/>
          <w:rtl/>
        </w:rPr>
        <w:t xml:space="preserve">1992. </w:t>
      </w:r>
    </w:p>
    <w:p w:rsidR="002C272E" w:rsidRDefault="002C272E">
      <w:pPr>
        <w:pStyle w:val="P00"/>
        <w:spacing w:before="72"/>
        <w:ind w:left="0" w:right="1134"/>
        <w:rPr>
          <w:rStyle w:val="default"/>
          <w:rFonts w:cs="FrankRuehl"/>
          <w:rtl/>
        </w:rPr>
      </w:pPr>
    </w:p>
    <w:p w:rsidR="002C272E" w:rsidRDefault="002C272E">
      <w:pPr>
        <w:pStyle w:val="P00"/>
        <w:spacing w:before="72"/>
        <w:ind w:left="0" w:right="1134"/>
        <w:rPr>
          <w:rStyle w:val="default"/>
          <w:rFonts w:cs="FrankRuehl"/>
          <w:rtl/>
        </w:rPr>
      </w:pPr>
    </w:p>
    <w:p w:rsidR="002C272E" w:rsidRDefault="002C272E">
      <w:pPr>
        <w:pStyle w:val="P00"/>
        <w:spacing w:before="72"/>
        <w:ind w:left="0" w:right="1134"/>
        <w:rPr>
          <w:rStyle w:val="default"/>
          <w:rFonts w:cs="FrankRuehl"/>
          <w:rtl/>
        </w:rPr>
      </w:pPr>
      <w:bookmarkStart w:id="24" w:name="Seif3"/>
      <w:bookmarkEnd w:id="24"/>
      <w:r>
        <w:rPr>
          <w:lang w:val="he-IL"/>
        </w:rPr>
        <w:pict>
          <v:rect id="_x0000_s1042" style="position:absolute;left:0;text-align:left;margin-left:464.5pt;margin-top:8.05pt;width:75.05pt;height:32.3pt;z-index:251634176" o:allowincell="f" filled="f" stroked="f" strokecolor="lime" strokeweight=".25pt">
            <v:textbox style="mso-next-textbox:#_x0000_s1042" inset="0,0,0,0">
              <w:txbxContent>
                <w:p w:rsidR="002C272E" w:rsidRDefault="002C272E" w:rsidP="00661A48">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פקודת מסי העיריה ומסי הממשלה (פטורין) </w:t>
                  </w:r>
                  <w:r w:rsidR="00661A48">
                    <w:rPr>
                      <w:rFonts w:cs="Miriam"/>
                      <w:sz w:val="18"/>
                      <w:szCs w:val="18"/>
                      <w:rtl/>
                    </w:rPr>
                    <w:t>–</w:t>
                  </w:r>
                  <w:r>
                    <w:rPr>
                      <w:rFonts w:cs="Miriam"/>
                      <w:sz w:val="18"/>
                      <w:szCs w:val="18"/>
                      <w:rtl/>
                    </w:rPr>
                    <w:t xml:space="preserve"> </w:t>
                  </w:r>
                  <w:r>
                    <w:rPr>
                      <w:rFonts w:cs="Miriam" w:hint="cs"/>
                      <w:sz w:val="18"/>
                      <w:szCs w:val="18"/>
                      <w:rtl/>
                    </w:rPr>
                    <w:t>מס' 8</w:t>
                  </w:r>
                </w:p>
              </w:txbxContent>
            </v:textbox>
            <w10:anchorlock/>
          </v:rect>
        </w:pict>
      </w:r>
      <w:r>
        <w:rPr>
          <w:rStyle w:val="big-number"/>
          <w:rFonts w:cs="Miriam"/>
          <w:rtl/>
        </w:rPr>
        <w:t>18.</w:t>
      </w:r>
      <w:r>
        <w:rPr>
          <w:rStyle w:val="big-number"/>
          <w:rFonts w:cs="Miriam"/>
          <w:rtl/>
        </w:rPr>
        <w:tab/>
      </w:r>
      <w:r>
        <w:rPr>
          <w:rStyle w:val="default"/>
          <w:rFonts w:cs="FrankRuehl"/>
          <w:rtl/>
        </w:rPr>
        <w:t>בפ</w:t>
      </w:r>
      <w:r>
        <w:rPr>
          <w:rStyle w:val="default"/>
          <w:rFonts w:cs="FrankRuehl" w:hint="cs"/>
          <w:rtl/>
        </w:rPr>
        <w:t>קודת מסי העיריה ומסי הממשלה (פטורין).</w:t>
      </w:r>
    </w:p>
    <w:p w:rsidR="002C272E" w:rsidRDefault="002C272E">
      <w:pPr>
        <w:pStyle w:val="P00"/>
        <w:spacing w:before="72"/>
        <w:ind w:left="0" w:right="1134"/>
        <w:rPr>
          <w:rStyle w:val="default"/>
          <w:rFonts w:cs="FrankRuehl"/>
          <w:rtl/>
        </w:rPr>
      </w:pPr>
    </w:p>
    <w:p w:rsidR="002C272E" w:rsidRDefault="002C272E" w:rsidP="00CC2652">
      <w:pPr>
        <w:pStyle w:val="P00"/>
        <w:spacing w:before="72"/>
        <w:ind w:left="0" w:right="1134"/>
        <w:rPr>
          <w:rStyle w:val="default"/>
          <w:rFonts w:cs="FrankRuehl"/>
          <w:rtl/>
        </w:rPr>
      </w:pPr>
      <w:bookmarkStart w:id="25" w:name="Seif4"/>
      <w:bookmarkEnd w:id="25"/>
      <w:r>
        <w:rPr>
          <w:lang w:val="he-IL"/>
        </w:rPr>
        <w:pict>
          <v:rect id="_x0000_s1043" style="position:absolute;left:0;text-align:left;margin-left:470.25pt;margin-top:8.05pt;width:69.3pt;height:34.95pt;z-index:251635200" o:allowincell="f" filled="f" stroked="f" strokecolor="lime" strokeweight=".25pt">
            <v:textbox style="mso-next-textbox:#_x0000_s1043" inset="0,0,0,0">
              <w:txbxContent>
                <w:p w:rsidR="002C272E" w:rsidRDefault="002C272E" w:rsidP="00661A48">
                  <w:pPr>
                    <w:spacing w:line="160" w:lineRule="exact"/>
                    <w:jc w:val="left"/>
                    <w:rPr>
                      <w:rFonts w:cs="Miriam"/>
                      <w:noProof/>
                      <w:sz w:val="18"/>
                      <w:szCs w:val="18"/>
                      <w:rtl/>
                    </w:rPr>
                  </w:pPr>
                  <w:r>
                    <w:rPr>
                      <w:rFonts w:cs="Miriam"/>
                      <w:sz w:val="18"/>
                      <w:szCs w:val="18"/>
                      <w:rtl/>
                    </w:rPr>
                    <w:t>בי</w:t>
                  </w:r>
                  <w:r>
                    <w:rPr>
                      <w:rFonts w:cs="Miriam" w:hint="cs"/>
                      <w:sz w:val="18"/>
                      <w:szCs w:val="18"/>
                      <w:rtl/>
                    </w:rPr>
                    <w:t>טול חוק לתיקון פקודת מסי העיריה ומסי הממשלה (פטורין) (</w:t>
                  </w:r>
                  <w:r>
                    <w:rPr>
                      <w:rFonts w:cs="Miriam"/>
                      <w:sz w:val="18"/>
                      <w:szCs w:val="18"/>
                      <w:rtl/>
                    </w:rPr>
                    <w:t>מ</w:t>
                  </w:r>
                  <w:r>
                    <w:rPr>
                      <w:rFonts w:cs="Miriam" w:hint="cs"/>
                      <w:sz w:val="18"/>
                      <w:szCs w:val="18"/>
                      <w:rtl/>
                    </w:rPr>
                    <w:t>ס' 6)</w:t>
                  </w:r>
                </w:p>
              </w:txbxContent>
            </v:textbox>
            <w10:anchorlock/>
          </v:rect>
        </w:pict>
      </w:r>
      <w:r>
        <w:rPr>
          <w:rStyle w:val="big-number"/>
          <w:rFonts w:cs="Miriam"/>
          <w:rtl/>
        </w:rPr>
        <w:t>19.</w:t>
      </w:r>
      <w:r>
        <w:rPr>
          <w:rStyle w:val="big-number"/>
          <w:rFonts w:cs="Miriam"/>
          <w:rtl/>
        </w:rPr>
        <w:tab/>
      </w:r>
      <w:r>
        <w:rPr>
          <w:rStyle w:val="default"/>
          <w:rFonts w:cs="FrankRuehl"/>
          <w:rtl/>
        </w:rPr>
        <w:t>חו</w:t>
      </w:r>
      <w:r>
        <w:rPr>
          <w:rStyle w:val="default"/>
          <w:rFonts w:cs="FrankRuehl" w:hint="cs"/>
          <w:rtl/>
        </w:rPr>
        <w:t>ק לתיקון פקודת מסי העיריה ומסי</w:t>
      </w:r>
      <w:r>
        <w:rPr>
          <w:rStyle w:val="default"/>
          <w:rFonts w:cs="FrankRuehl"/>
          <w:rtl/>
        </w:rPr>
        <w:t xml:space="preserve"> ה</w:t>
      </w:r>
      <w:r>
        <w:rPr>
          <w:rStyle w:val="default"/>
          <w:rFonts w:cs="FrankRuehl" w:hint="cs"/>
          <w:rtl/>
        </w:rPr>
        <w:t>ממשלה (פטורין) (מס' 6), תשנ"ב</w:t>
      </w:r>
      <w:r w:rsidR="00CC2652">
        <w:rPr>
          <w:rStyle w:val="default"/>
          <w:rFonts w:cs="FrankRuehl" w:hint="cs"/>
          <w:rtl/>
        </w:rPr>
        <w:t>-</w:t>
      </w:r>
      <w:r>
        <w:rPr>
          <w:rStyle w:val="default"/>
          <w:rFonts w:cs="FrankRuehl"/>
          <w:rtl/>
        </w:rPr>
        <w:t xml:space="preserve">1992 </w:t>
      </w:r>
      <w:r w:rsidR="00CC2652">
        <w:rPr>
          <w:rStyle w:val="default"/>
          <w:rFonts w:cs="FrankRuehl" w:hint="cs"/>
          <w:rtl/>
        </w:rPr>
        <w:t>-</w:t>
      </w:r>
      <w:r>
        <w:rPr>
          <w:rStyle w:val="default"/>
          <w:rFonts w:cs="FrankRuehl"/>
          <w:rtl/>
        </w:rPr>
        <w:t xml:space="preserve"> </w:t>
      </w:r>
      <w:r>
        <w:rPr>
          <w:rStyle w:val="default"/>
          <w:rFonts w:cs="FrankRuehl" w:hint="cs"/>
          <w:rtl/>
        </w:rPr>
        <w:t>בטל.</w:t>
      </w:r>
    </w:p>
    <w:p w:rsidR="002C272E" w:rsidRDefault="002C272E">
      <w:pPr>
        <w:pStyle w:val="P00"/>
        <w:spacing w:before="72"/>
        <w:ind w:left="0" w:right="1134"/>
        <w:rPr>
          <w:rStyle w:val="default"/>
          <w:rFonts w:cs="FrankRuehl"/>
          <w:rtl/>
        </w:rPr>
      </w:pPr>
    </w:p>
    <w:p w:rsidR="002C272E" w:rsidRDefault="002C272E" w:rsidP="00CC2652">
      <w:pPr>
        <w:pStyle w:val="P00"/>
        <w:spacing w:before="72"/>
        <w:ind w:left="0" w:right="1134"/>
        <w:rPr>
          <w:rStyle w:val="default"/>
          <w:rFonts w:cs="FrankRuehl"/>
          <w:rtl/>
        </w:rPr>
      </w:pPr>
      <w:bookmarkStart w:id="26" w:name="Seif5"/>
      <w:bookmarkEnd w:id="26"/>
      <w:r>
        <w:rPr>
          <w:lang w:val="he-IL"/>
        </w:rPr>
        <w:pict>
          <v:rect id="_x0000_s1044" style="position:absolute;left:0;text-align:left;margin-left:464.5pt;margin-top:8.05pt;width:75.05pt;height:20.85pt;z-index:251636224" o:allowincell="f" filled="f" stroked="f" strokecolor="lime" strokeweight=".25pt">
            <v:textbox style="mso-next-textbox:#_x0000_s1044" inset="0,0,0,0">
              <w:txbxContent>
                <w:p w:rsidR="002C272E" w:rsidRDefault="002C272E" w:rsidP="00661A48">
                  <w:pPr>
                    <w:spacing w:line="160" w:lineRule="exact"/>
                    <w:jc w:val="left"/>
                    <w:rPr>
                      <w:rFonts w:cs="Miriam"/>
                      <w:noProof/>
                      <w:sz w:val="18"/>
                      <w:szCs w:val="18"/>
                      <w:rtl/>
                    </w:rPr>
                  </w:pPr>
                  <w:r>
                    <w:rPr>
                      <w:rFonts w:cs="Miriam"/>
                      <w:sz w:val="18"/>
                      <w:szCs w:val="18"/>
                      <w:rtl/>
                    </w:rPr>
                    <w:t>תו</w:t>
                  </w:r>
                  <w:r>
                    <w:rPr>
                      <w:rFonts w:cs="Miriam" w:hint="cs"/>
                      <w:sz w:val="18"/>
                      <w:szCs w:val="18"/>
                      <w:rtl/>
                    </w:rPr>
                    <w:t>קף תקנות</w:t>
                  </w:r>
                  <w:r w:rsidR="00661A48">
                    <w:rPr>
                      <w:rFonts w:cs="Miriam" w:hint="cs"/>
                      <w:sz w:val="18"/>
                      <w:szCs w:val="18"/>
                      <w:rtl/>
                    </w:rPr>
                    <w:t xml:space="preserve"> </w:t>
                  </w:r>
                  <w:r>
                    <w:rPr>
                      <w:rFonts w:cs="Miriam"/>
                      <w:sz w:val="18"/>
                      <w:szCs w:val="18"/>
                      <w:rtl/>
                    </w:rPr>
                    <w:t>וצ</w:t>
                  </w:r>
                  <w:r>
                    <w:rPr>
                      <w:rFonts w:cs="Miriam" w:hint="cs"/>
                      <w:sz w:val="18"/>
                      <w:szCs w:val="18"/>
                      <w:rtl/>
                    </w:rPr>
                    <w:t>ווי ארנונה</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הוראת סעיף 9(ב) לחוק הסדרים במשק המדינה (תיקוני חקיקה להשגת יעדי התקציב), תשנ"ג</w:t>
      </w:r>
      <w:r w:rsidR="00CC2652">
        <w:rPr>
          <w:rStyle w:val="default"/>
          <w:rFonts w:cs="FrankRuehl" w:hint="cs"/>
          <w:rtl/>
        </w:rPr>
        <w:t>-</w:t>
      </w:r>
      <w:r>
        <w:rPr>
          <w:rStyle w:val="default"/>
          <w:rFonts w:cs="FrankRuehl"/>
          <w:rtl/>
        </w:rPr>
        <w:t xml:space="preserve">1992, </w:t>
      </w:r>
      <w:r>
        <w:rPr>
          <w:rStyle w:val="default"/>
          <w:rFonts w:cs="FrankRuehl" w:hint="cs"/>
          <w:rtl/>
        </w:rPr>
        <w:t>כנוסחו ערב תחילתו של חוק זה, לא ייג</w:t>
      </w:r>
      <w:r>
        <w:rPr>
          <w:rStyle w:val="default"/>
          <w:rFonts w:cs="FrankRuehl"/>
          <w:rtl/>
        </w:rPr>
        <w:t>ר</w:t>
      </w:r>
      <w:r>
        <w:rPr>
          <w:rStyle w:val="default"/>
          <w:rFonts w:cs="FrankRuehl" w:hint="cs"/>
          <w:rtl/>
        </w:rPr>
        <w:t xml:space="preserve">ע מתוקפן של תקנות הסדרים במשק המדינה (ארנונה כללית ברשויות המקומיות בשנת </w:t>
      </w:r>
      <w:r>
        <w:rPr>
          <w:rStyle w:val="default"/>
          <w:rFonts w:cs="FrankRuehl"/>
          <w:rtl/>
        </w:rPr>
        <w:t>1998), ת</w:t>
      </w:r>
      <w:r>
        <w:rPr>
          <w:rStyle w:val="default"/>
          <w:rFonts w:cs="FrankRuehl" w:hint="cs"/>
          <w:rtl/>
        </w:rPr>
        <w:t>שנ"ח</w:t>
      </w:r>
      <w:r w:rsidR="00CC2652">
        <w:rPr>
          <w:rStyle w:val="default"/>
          <w:rFonts w:cs="FrankRuehl" w:hint="cs"/>
          <w:rtl/>
        </w:rPr>
        <w:t>-</w:t>
      </w:r>
      <w:r>
        <w:rPr>
          <w:rStyle w:val="default"/>
          <w:rFonts w:cs="FrankRuehl"/>
          <w:rtl/>
        </w:rPr>
        <w:t>1997 (</w:t>
      </w:r>
      <w:r>
        <w:rPr>
          <w:rStyle w:val="default"/>
          <w:rFonts w:cs="FrankRuehl" w:hint="cs"/>
          <w:rtl/>
        </w:rPr>
        <w:t xml:space="preserve">להלן </w:t>
      </w:r>
      <w:r w:rsidR="00572B62">
        <w:rPr>
          <w:rStyle w:val="default"/>
          <w:rFonts w:cs="FrankRuehl"/>
          <w:rtl/>
        </w:rPr>
        <w:t>–</w:t>
      </w:r>
      <w:r>
        <w:rPr>
          <w:rStyle w:val="default"/>
          <w:rFonts w:cs="FrankRuehl"/>
          <w:rtl/>
        </w:rPr>
        <w:t xml:space="preserve"> </w:t>
      </w:r>
      <w:r>
        <w:rPr>
          <w:rStyle w:val="default"/>
          <w:rFonts w:cs="FrankRuehl" w:hint="cs"/>
          <w:rtl/>
        </w:rPr>
        <w:t>תקנות הארנונה), בשל האיחור שבהתקנתן בלבד.</w:t>
      </w:r>
    </w:p>
    <w:p w:rsidR="002C272E" w:rsidRDefault="002C272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בכל דין, רשאית מועצת רשות מקומית לקבל החלטה בדבר הטלת ארנונה לשנת הכספים 1998, או לתקן החלטה שקיבלה, ככל שיידרש להתאמתה לתקנות הארנונה עד ליום ג' בשבט תשנ"ח (30 בינואר 199</w:t>
      </w:r>
      <w:r>
        <w:rPr>
          <w:rStyle w:val="default"/>
          <w:rFonts w:cs="FrankRuehl"/>
          <w:rtl/>
        </w:rPr>
        <w:t>8); ה</w:t>
      </w:r>
      <w:r>
        <w:rPr>
          <w:rStyle w:val="default"/>
          <w:rFonts w:cs="FrankRuehl" w:hint="cs"/>
          <w:rtl/>
        </w:rPr>
        <w:t xml:space="preserve">תקבלה החלטה כאמור, יהיה תחילת תוקפה ביום ג' בטבת תשנ"ח (1 בינואר 1998). </w:t>
      </w:r>
    </w:p>
    <w:p w:rsidR="002C272E" w:rsidRDefault="002C272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חלטה כאמור בסעיף קטן (ב) תפורסם, על אף האמור בכל דין, לא יאוחר מיום א' באדר תשנ"ח (27 בפברואר 1998). </w:t>
      </w:r>
    </w:p>
    <w:p w:rsidR="002C272E" w:rsidRDefault="002C272E">
      <w:pPr>
        <w:pStyle w:val="P00"/>
        <w:spacing w:before="72"/>
        <w:ind w:left="0" w:right="1134"/>
        <w:rPr>
          <w:rStyle w:val="default"/>
          <w:rFonts w:cs="FrankRuehl"/>
          <w:rtl/>
        </w:rPr>
      </w:pPr>
      <w:bookmarkStart w:id="27" w:name="Seif6"/>
      <w:bookmarkEnd w:id="27"/>
      <w:r>
        <w:rPr>
          <w:lang w:val="he-IL"/>
        </w:rPr>
        <w:pict>
          <v:rect id="_x0000_s1045" style="position:absolute;left:0;text-align:left;margin-left:462pt;margin-top:8.05pt;width:77.55pt;height:20.4pt;z-index:251637248" o:allowincell="f" filled="f" stroked="f" strokecolor="lime" strokeweight=".25pt">
            <v:textbox style="mso-next-textbox:#_x0000_s1045" inset="0,0,0,0">
              <w:txbxContent>
                <w:p w:rsidR="002C272E" w:rsidRDefault="002C272E" w:rsidP="00661A48">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פקודת העיריות </w:t>
                  </w:r>
                  <w:r w:rsidR="00661A48">
                    <w:rPr>
                      <w:rFonts w:cs="Miriam"/>
                      <w:sz w:val="18"/>
                      <w:szCs w:val="18"/>
                      <w:rtl/>
                    </w:rPr>
                    <w:t>–</w:t>
                  </w:r>
                  <w:r w:rsidR="00661A48">
                    <w:rPr>
                      <w:rFonts w:cs="Miriam" w:hint="cs"/>
                      <w:sz w:val="18"/>
                      <w:szCs w:val="18"/>
                      <w:rtl/>
                    </w:rPr>
                    <w:t xml:space="preserve"> </w:t>
                  </w:r>
                  <w:r>
                    <w:rPr>
                      <w:rFonts w:cs="Miriam"/>
                      <w:sz w:val="18"/>
                      <w:szCs w:val="18"/>
                      <w:rtl/>
                    </w:rPr>
                    <w:t>מס</w:t>
                  </w:r>
                  <w:r>
                    <w:rPr>
                      <w:rFonts w:cs="Miriam" w:hint="cs"/>
                      <w:sz w:val="18"/>
                      <w:szCs w:val="18"/>
                      <w:rtl/>
                    </w:rPr>
                    <w:t>' 66</w:t>
                  </w:r>
                </w:p>
              </w:txbxContent>
            </v:textbox>
            <w10:anchorlock/>
          </v:rect>
        </w:pict>
      </w:r>
      <w:r>
        <w:rPr>
          <w:rStyle w:val="big-number"/>
          <w:rFonts w:cs="Miriam"/>
          <w:rtl/>
        </w:rPr>
        <w:t>21.</w:t>
      </w:r>
      <w:r>
        <w:rPr>
          <w:rStyle w:val="big-number"/>
          <w:rFonts w:cs="Miriam"/>
          <w:rtl/>
        </w:rPr>
        <w:tab/>
      </w:r>
      <w:r>
        <w:rPr>
          <w:rStyle w:val="default"/>
          <w:rFonts w:cs="FrankRuehl"/>
          <w:rtl/>
        </w:rPr>
        <w:t>בפ</w:t>
      </w:r>
      <w:r>
        <w:rPr>
          <w:rStyle w:val="default"/>
          <w:rFonts w:cs="FrankRuehl" w:hint="cs"/>
          <w:rtl/>
        </w:rPr>
        <w:t>קודת העיריות, הו</w:t>
      </w:r>
      <w:r>
        <w:rPr>
          <w:rStyle w:val="default"/>
          <w:rFonts w:cs="FrankRuehl"/>
          <w:rtl/>
        </w:rPr>
        <w:t>חל</w:t>
      </w:r>
      <w:r>
        <w:rPr>
          <w:rStyle w:val="default"/>
          <w:rFonts w:cs="FrankRuehl" w:hint="cs"/>
          <w:rtl/>
        </w:rPr>
        <w:t xml:space="preserve">ף סעיף 129. </w:t>
      </w:r>
    </w:p>
    <w:p w:rsidR="002C272E" w:rsidRDefault="002C272E">
      <w:pPr>
        <w:pStyle w:val="P00"/>
        <w:spacing w:before="72"/>
        <w:ind w:left="0" w:right="1134"/>
        <w:rPr>
          <w:rStyle w:val="default"/>
          <w:rFonts w:cs="FrankRuehl"/>
          <w:rtl/>
        </w:rPr>
      </w:pPr>
      <w:bookmarkStart w:id="28" w:name="Seif7"/>
      <w:bookmarkEnd w:id="28"/>
      <w:r>
        <w:rPr>
          <w:lang w:val="he-IL"/>
        </w:rPr>
        <w:pict>
          <v:rect id="_x0000_s1046" style="position:absolute;left:0;text-align:left;margin-left:462pt;margin-top:8.05pt;width:77.55pt;height:22.85pt;z-index:251638272" o:allowincell="f" filled="f" stroked="f" strokecolor="lime" strokeweight=".25pt">
            <v:textbox style="mso-next-textbox:#_x0000_s1046" inset="0,0,0,0">
              <w:txbxContent>
                <w:p w:rsidR="002C272E" w:rsidRDefault="002C272E" w:rsidP="00661A48">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פקודת המועצות </w:t>
                  </w:r>
                  <w:r>
                    <w:rPr>
                      <w:rFonts w:cs="Miriam"/>
                      <w:sz w:val="18"/>
                      <w:szCs w:val="18"/>
                      <w:rtl/>
                    </w:rPr>
                    <w:t>המ</w:t>
                  </w:r>
                  <w:r>
                    <w:rPr>
                      <w:rFonts w:cs="Miriam" w:hint="cs"/>
                      <w:sz w:val="18"/>
                      <w:szCs w:val="18"/>
                      <w:rtl/>
                    </w:rPr>
                    <w:t xml:space="preserve">קומיות </w:t>
                  </w:r>
                  <w:r w:rsidR="00661A48">
                    <w:rPr>
                      <w:rFonts w:cs="Miriam"/>
                      <w:sz w:val="18"/>
                      <w:szCs w:val="18"/>
                      <w:rtl/>
                    </w:rPr>
                    <w:t>–</w:t>
                  </w:r>
                  <w:r w:rsidR="00661A48">
                    <w:rPr>
                      <w:rFonts w:cs="Miriam" w:hint="cs"/>
                      <w:sz w:val="18"/>
                      <w:szCs w:val="18"/>
                      <w:rtl/>
                    </w:rPr>
                    <w:t xml:space="preserve"> </w:t>
                  </w:r>
                  <w:r>
                    <w:rPr>
                      <w:rFonts w:cs="Miriam"/>
                      <w:sz w:val="18"/>
                      <w:szCs w:val="18"/>
                      <w:rtl/>
                    </w:rPr>
                    <w:t>מס</w:t>
                  </w:r>
                  <w:r>
                    <w:rPr>
                      <w:rFonts w:cs="Miriam" w:hint="cs"/>
                      <w:sz w:val="18"/>
                      <w:szCs w:val="18"/>
                      <w:rtl/>
                    </w:rPr>
                    <w:t>' 22</w:t>
                  </w:r>
                </w:p>
              </w:txbxContent>
            </v:textbox>
            <w10:anchorlock/>
          </v:rect>
        </w:pict>
      </w:r>
      <w:r>
        <w:rPr>
          <w:rStyle w:val="big-number"/>
          <w:rFonts w:cs="Miriam"/>
          <w:rtl/>
        </w:rPr>
        <w:t>22.</w:t>
      </w:r>
      <w:r>
        <w:rPr>
          <w:rStyle w:val="big-number"/>
          <w:rFonts w:cs="Miriam"/>
          <w:rtl/>
        </w:rPr>
        <w:tab/>
      </w:r>
      <w:r>
        <w:rPr>
          <w:rStyle w:val="default"/>
          <w:rFonts w:cs="FrankRuehl"/>
          <w:rtl/>
        </w:rPr>
        <w:t>בפ</w:t>
      </w:r>
      <w:r>
        <w:rPr>
          <w:rStyle w:val="default"/>
          <w:rFonts w:cs="FrankRuehl" w:hint="cs"/>
          <w:rtl/>
        </w:rPr>
        <w:t>קודת המועצות המקומיות, אחרי סעיף 35א יבוא: 35ב.</w:t>
      </w:r>
    </w:p>
    <w:p w:rsidR="002C272E" w:rsidRDefault="002C272E" w:rsidP="00CC2652">
      <w:pPr>
        <w:pStyle w:val="P00"/>
        <w:spacing w:before="72"/>
        <w:ind w:left="0" w:right="1134"/>
        <w:rPr>
          <w:rStyle w:val="default"/>
          <w:rFonts w:cs="FrankRuehl"/>
          <w:rtl/>
        </w:rPr>
      </w:pPr>
      <w:bookmarkStart w:id="29" w:name="Seif8"/>
      <w:bookmarkEnd w:id="29"/>
      <w:r>
        <w:rPr>
          <w:lang w:val="he-IL"/>
        </w:rPr>
        <w:pict>
          <v:rect id="_x0000_s1047" style="position:absolute;left:0;text-align:left;margin-left:464.5pt;margin-top:8.05pt;width:75.05pt;height:36.55pt;z-index:251639296" o:allowincell="f" filled="f" stroked="f" strokecolor="lime" strokeweight=".25pt">
            <v:textbox style="mso-next-textbox:#_x0000_s1047" inset="0,0,0,0">
              <w:txbxContent>
                <w:p w:rsidR="002C272E" w:rsidRDefault="002C272E">
                  <w:pPr>
                    <w:spacing w:line="160" w:lineRule="exact"/>
                    <w:jc w:val="left"/>
                    <w:rPr>
                      <w:rFonts w:cs="Miriam"/>
                      <w:noProof/>
                      <w:sz w:val="18"/>
                      <w:szCs w:val="18"/>
                      <w:rtl/>
                    </w:rPr>
                  </w:pPr>
                  <w:r>
                    <w:rPr>
                      <w:rFonts w:cs="Miriam"/>
                      <w:sz w:val="18"/>
                      <w:szCs w:val="18"/>
                      <w:rtl/>
                    </w:rPr>
                    <w:t>בי</w:t>
                  </w:r>
                  <w:r>
                    <w:rPr>
                      <w:rFonts w:cs="Miriam" w:hint="cs"/>
                      <w:sz w:val="18"/>
                      <w:szCs w:val="18"/>
                      <w:rtl/>
                    </w:rPr>
                    <w:t>טול חוק הרשויות המקומיות (גמול השתתפו</w:t>
                  </w:r>
                  <w:r>
                    <w:rPr>
                      <w:rFonts w:cs="Miriam"/>
                      <w:sz w:val="18"/>
                      <w:szCs w:val="18"/>
                      <w:rtl/>
                    </w:rPr>
                    <w:t>ת</w:t>
                  </w:r>
                  <w:r>
                    <w:rPr>
                      <w:rFonts w:cs="Miriam" w:hint="cs"/>
                      <w:sz w:val="18"/>
                      <w:szCs w:val="18"/>
                      <w:rtl/>
                    </w:rPr>
                    <w:t xml:space="preserve"> בישיבות לחברי מועצה)</w:t>
                  </w:r>
                </w:p>
              </w:txbxContent>
            </v:textbox>
            <w10:anchorlock/>
          </v:rect>
        </w:pict>
      </w:r>
      <w:r>
        <w:rPr>
          <w:rStyle w:val="big-number"/>
          <w:rFonts w:cs="Miriam"/>
          <w:rtl/>
        </w:rPr>
        <w:t>23.</w:t>
      </w:r>
      <w:r>
        <w:rPr>
          <w:rStyle w:val="big-number"/>
          <w:rFonts w:cs="Miriam"/>
          <w:rtl/>
        </w:rPr>
        <w:tab/>
      </w:r>
      <w:r>
        <w:rPr>
          <w:rStyle w:val="default"/>
          <w:rFonts w:cs="FrankRuehl"/>
          <w:rtl/>
        </w:rPr>
        <w:t>חו</w:t>
      </w:r>
      <w:r>
        <w:rPr>
          <w:rStyle w:val="default"/>
          <w:rFonts w:cs="FrankRuehl" w:hint="cs"/>
          <w:rtl/>
        </w:rPr>
        <w:t>ק הרשויות המקומיות (גמול השתתפות בישיבות לחברי מועצה), תשנ"ה</w:t>
      </w:r>
      <w:r w:rsidR="00CC2652">
        <w:rPr>
          <w:rStyle w:val="default"/>
          <w:rFonts w:cs="FrankRuehl" w:hint="cs"/>
          <w:rtl/>
        </w:rPr>
        <w:t>-</w:t>
      </w:r>
      <w:r>
        <w:rPr>
          <w:rStyle w:val="default"/>
          <w:rFonts w:cs="FrankRuehl"/>
          <w:rtl/>
        </w:rPr>
        <w:t xml:space="preserve">1995 </w:t>
      </w:r>
      <w:r w:rsidR="00572B62">
        <w:rPr>
          <w:rStyle w:val="default"/>
          <w:rFonts w:cs="FrankRuehl"/>
          <w:rtl/>
        </w:rPr>
        <w:t>–</w:t>
      </w:r>
      <w:r>
        <w:rPr>
          <w:rStyle w:val="default"/>
          <w:rFonts w:cs="FrankRuehl"/>
          <w:rtl/>
        </w:rPr>
        <w:t xml:space="preserve"> </w:t>
      </w:r>
      <w:r>
        <w:rPr>
          <w:rStyle w:val="default"/>
          <w:rFonts w:cs="FrankRuehl" w:hint="cs"/>
          <w:rtl/>
        </w:rPr>
        <w:t>בטל.</w:t>
      </w:r>
    </w:p>
    <w:p w:rsidR="002C272E" w:rsidRDefault="002C272E">
      <w:pPr>
        <w:pStyle w:val="medium2-header"/>
        <w:keepLines w:val="0"/>
        <w:spacing w:before="72"/>
        <w:ind w:left="0" w:right="1134"/>
        <w:rPr>
          <w:rFonts w:cs="FrankRuehl"/>
          <w:noProof/>
          <w:rtl/>
        </w:rPr>
      </w:pPr>
      <w:bookmarkStart w:id="30" w:name="med7"/>
      <w:bookmarkEnd w:id="30"/>
      <w:r>
        <w:rPr>
          <w:rFonts w:cs="FrankRuehl"/>
          <w:noProof/>
          <w:rtl/>
        </w:rPr>
        <w:t>פר</w:t>
      </w:r>
      <w:r>
        <w:rPr>
          <w:rFonts w:cs="FrankRuehl" w:hint="cs"/>
          <w:noProof/>
          <w:rtl/>
        </w:rPr>
        <w:t>ק ח': שירותי הדת היהודיים</w:t>
      </w:r>
    </w:p>
    <w:p w:rsidR="002C272E" w:rsidRDefault="002C272E" w:rsidP="00CC2652">
      <w:pPr>
        <w:pStyle w:val="P00"/>
        <w:spacing w:before="72"/>
        <w:ind w:left="0" w:right="1134"/>
        <w:rPr>
          <w:rStyle w:val="default"/>
          <w:rFonts w:cs="FrankRuehl"/>
          <w:rtl/>
        </w:rPr>
      </w:pPr>
      <w:bookmarkStart w:id="31" w:name="Seif9"/>
      <w:bookmarkEnd w:id="31"/>
      <w:r>
        <w:rPr>
          <w:lang w:val="he-IL"/>
        </w:rPr>
        <w:pict>
          <v:rect id="_x0000_s1048" style="position:absolute;left:0;text-align:left;margin-left:470.25pt;margin-top:8.05pt;width:69.3pt;height:27.2pt;z-index:251640320" o:allowincell="f" filled="f" stroked="f" strokecolor="lime" strokeweight=".25pt">
            <v:textbox style="mso-next-textbox:#_x0000_s1048" inset="0,0,0,0">
              <w:txbxContent>
                <w:p w:rsidR="002C272E" w:rsidRDefault="002C272E">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שירותי הדת היהודיים </w:t>
                  </w:r>
                  <w:r w:rsidR="00661A48">
                    <w:rPr>
                      <w:rFonts w:cs="Miriam"/>
                      <w:sz w:val="18"/>
                      <w:szCs w:val="18"/>
                      <w:rtl/>
                    </w:rPr>
                    <w:t>–</w:t>
                  </w:r>
                  <w:r>
                    <w:rPr>
                      <w:rFonts w:cs="Miriam"/>
                      <w:sz w:val="18"/>
                      <w:szCs w:val="18"/>
                      <w:rtl/>
                    </w:rPr>
                    <w:t xml:space="preserve"> </w:t>
                  </w:r>
                  <w:r>
                    <w:rPr>
                      <w:rFonts w:cs="Miriam" w:hint="cs"/>
                      <w:sz w:val="18"/>
                      <w:szCs w:val="18"/>
                      <w:rtl/>
                    </w:rPr>
                    <w:t>מס' 9</w:t>
                  </w:r>
                </w:p>
              </w:txbxContent>
            </v:textbox>
            <w10:anchorlock/>
          </v:rect>
        </w:pict>
      </w:r>
      <w:r>
        <w:rPr>
          <w:rStyle w:val="big-number"/>
          <w:rFonts w:cs="Miriam"/>
          <w:rtl/>
        </w:rPr>
        <w:t>24.</w:t>
      </w:r>
      <w:r>
        <w:rPr>
          <w:rStyle w:val="big-number"/>
          <w:rFonts w:cs="Miriam"/>
          <w:rtl/>
        </w:rPr>
        <w:tab/>
      </w:r>
      <w:r>
        <w:rPr>
          <w:rStyle w:val="default"/>
          <w:rFonts w:cs="FrankRuehl"/>
          <w:rtl/>
        </w:rPr>
        <w:t>בח</w:t>
      </w:r>
      <w:r>
        <w:rPr>
          <w:rStyle w:val="default"/>
          <w:rFonts w:cs="FrankRuehl" w:hint="cs"/>
          <w:rtl/>
        </w:rPr>
        <w:t>וק שירותי הדת היהודיים [נוסח משולב], תשל"א</w:t>
      </w:r>
      <w:r w:rsidR="00CC2652">
        <w:rPr>
          <w:rStyle w:val="default"/>
          <w:rFonts w:cs="FrankRuehl" w:hint="cs"/>
          <w:rtl/>
        </w:rPr>
        <w:t>-</w:t>
      </w:r>
      <w:r>
        <w:rPr>
          <w:rStyle w:val="default"/>
          <w:rFonts w:cs="FrankRuehl"/>
          <w:rtl/>
        </w:rPr>
        <w:t xml:space="preserve">1971. </w:t>
      </w:r>
    </w:p>
    <w:p w:rsidR="002C272E" w:rsidRDefault="002C272E">
      <w:pPr>
        <w:pStyle w:val="P00"/>
        <w:spacing w:before="72"/>
        <w:ind w:left="0" w:right="1134"/>
        <w:rPr>
          <w:rStyle w:val="default"/>
          <w:rFonts w:cs="FrankRuehl"/>
          <w:rtl/>
        </w:rPr>
      </w:pPr>
    </w:p>
    <w:p w:rsidR="002C272E" w:rsidRDefault="002C272E" w:rsidP="00CC2652">
      <w:pPr>
        <w:pStyle w:val="P00"/>
        <w:spacing w:before="72"/>
        <w:ind w:left="0" w:right="1134"/>
        <w:rPr>
          <w:rStyle w:val="default"/>
          <w:rFonts w:cs="FrankRuehl"/>
          <w:rtl/>
        </w:rPr>
      </w:pPr>
      <w:bookmarkStart w:id="32" w:name="Seif10"/>
      <w:bookmarkEnd w:id="32"/>
      <w:r>
        <w:rPr>
          <w:lang w:val="he-IL"/>
        </w:rPr>
        <w:pict>
          <v:rect id="_x0000_s1049" style="position:absolute;left:0;text-align:left;margin-left:462pt;margin-top:8.05pt;width:77.55pt;height:18.7pt;z-index:251641344" o:allowincell="f" filled="f" stroked="f" strokecolor="lime" strokeweight=".25pt">
            <v:textbox style="mso-next-textbox:#_x0000_s1049" inset="0,0,0,0">
              <w:txbxContent>
                <w:p w:rsidR="002C272E" w:rsidRDefault="002C272E" w:rsidP="00CC2652">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ח</w:t>
                  </w:r>
                  <w:r>
                    <w:rPr>
                      <w:rFonts w:cs="Miriam"/>
                      <w:sz w:val="18"/>
                      <w:szCs w:val="18"/>
                      <w:rtl/>
                    </w:rPr>
                    <w:t>ו</w:t>
                  </w:r>
                  <w:r>
                    <w:rPr>
                      <w:rFonts w:cs="Miriam" w:hint="cs"/>
                      <w:sz w:val="18"/>
                      <w:szCs w:val="18"/>
                      <w:rtl/>
                    </w:rPr>
                    <w:t>בת המכרזים</w:t>
                  </w:r>
                  <w:r w:rsidR="00CC2652">
                    <w:rPr>
                      <w:rFonts w:cs="Miriam" w:hint="cs"/>
                      <w:noProof/>
                      <w:sz w:val="18"/>
                      <w:szCs w:val="18"/>
                      <w:rtl/>
                    </w:rPr>
                    <w:t xml:space="preserve"> </w:t>
                  </w:r>
                  <w:r w:rsidR="00CC2652">
                    <w:rPr>
                      <w:rFonts w:cs="Miriam"/>
                      <w:sz w:val="18"/>
                      <w:szCs w:val="18"/>
                      <w:rtl/>
                    </w:rPr>
                    <w:t>–</w:t>
                  </w:r>
                  <w:r w:rsidR="00CC2652">
                    <w:rPr>
                      <w:rFonts w:cs="Miriam" w:hint="cs"/>
                      <w:sz w:val="18"/>
                      <w:szCs w:val="18"/>
                      <w:rtl/>
                    </w:rPr>
                    <w:t xml:space="preserve"> </w:t>
                  </w:r>
                  <w:r>
                    <w:rPr>
                      <w:rFonts w:cs="Miriam"/>
                      <w:sz w:val="18"/>
                      <w:szCs w:val="18"/>
                      <w:rtl/>
                    </w:rPr>
                    <w:t>מ</w:t>
                  </w:r>
                  <w:r>
                    <w:rPr>
                      <w:rFonts w:cs="Miriam" w:hint="cs"/>
                      <w:sz w:val="18"/>
                      <w:szCs w:val="18"/>
                      <w:rtl/>
                    </w:rPr>
                    <w:t>ס' 9</w:t>
                  </w:r>
                </w:p>
              </w:txbxContent>
            </v:textbox>
            <w10:anchorlock/>
          </v:rect>
        </w:pict>
      </w:r>
      <w:r>
        <w:rPr>
          <w:rStyle w:val="big-number"/>
          <w:rFonts w:cs="Miriam"/>
          <w:rtl/>
        </w:rPr>
        <w:t>25.</w:t>
      </w:r>
      <w:r>
        <w:rPr>
          <w:rStyle w:val="big-number"/>
          <w:rFonts w:cs="Miriam"/>
          <w:rtl/>
        </w:rPr>
        <w:tab/>
      </w:r>
      <w:r>
        <w:rPr>
          <w:rStyle w:val="default"/>
          <w:rFonts w:cs="FrankRuehl"/>
          <w:rtl/>
        </w:rPr>
        <w:t>בח</w:t>
      </w:r>
      <w:r>
        <w:rPr>
          <w:rStyle w:val="default"/>
          <w:rFonts w:cs="FrankRuehl" w:hint="cs"/>
          <w:rtl/>
        </w:rPr>
        <w:t>וק חובת המ</w:t>
      </w:r>
      <w:r>
        <w:rPr>
          <w:rStyle w:val="default"/>
          <w:rFonts w:cs="FrankRuehl"/>
          <w:rtl/>
        </w:rPr>
        <w:t>כר</w:t>
      </w:r>
      <w:r>
        <w:rPr>
          <w:rStyle w:val="default"/>
          <w:rFonts w:cs="FrankRuehl" w:hint="cs"/>
          <w:rtl/>
        </w:rPr>
        <w:t>זים, תשנ"ב</w:t>
      </w:r>
      <w:r w:rsidR="00CC2652">
        <w:rPr>
          <w:rStyle w:val="default"/>
          <w:rFonts w:cs="FrankRuehl" w:hint="cs"/>
          <w:rtl/>
        </w:rPr>
        <w:t>-</w:t>
      </w:r>
      <w:r>
        <w:rPr>
          <w:rStyle w:val="default"/>
          <w:rFonts w:cs="FrankRuehl"/>
          <w:rtl/>
        </w:rPr>
        <w:t xml:space="preserve">1992. </w:t>
      </w:r>
    </w:p>
    <w:p w:rsidR="002C272E" w:rsidRDefault="002C272E" w:rsidP="00CC2652">
      <w:pPr>
        <w:pStyle w:val="P00"/>
        <w:spacing w:before="72"/>
        <w:ind w:left="0" w:right="1134"/>
        <w:rPr>
          <w:rStyle w:val="default"/>
          <w:rFonts w:cs="FrankRuehl"/>
          <w:rtl/>
        </w:rPr>
      </w:pPr>
      <w:bookmarkStart w:id="33" w:name="Seif11"/>
      <w:bookmarkEnd w:id="33"/>
      <w:r>
        <w:rPr>
          <w:lang w:val="he-IL"/>
        </w:rPr>
        <w:pict>
          <v:rect id="_x0000_s1050" style="position:absolute;left:0;text-align:left;margin-left:470.25pt;margin-top:8.05pt;width:69.3pt;height:21.2pt;z-index:251642368" o:allowincell="f" filled="f" stroked="f" strokecolor="lime" strokeweight=".25pt">
            <v:textbox style="mso-next-textbox:#_x0000_s1050" inset="0,0,0,0">
              <w:txbxContent>
                <w:p w:rsidR="002C272E" w:rsidRDefault="002C272E" w:rsidP="00CC265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הביקורת הפנימית </w:t>
                  </w:r>
                  <w:r w:rsidR="00CC2652">
                    <w:rPr>
                      <w:rFonts w:cs="Miriam"/>
                      <w:sz w:val="18"/>
                      <w:szCs w:val="18"/>
                      <w:rtl/>
                    </w:rPr>
                    <w:t>–</w:t>
                  </w:r>
                  <w:r w:rsidR="00CC2652">
                    <w:rPr>
                      <w:rFonts w:cs="Miriam" w:hint="cs"/>
                      <w:sz w:val="18"/>
                      <w:szCs w:val="18"/>
                      <w:rtl/>
                    </w:rPr>
                    <w:t xml:space="preserve"> </w:t>
                  </w:r>
                  <w:r>
                    <w:rPr>
                      <w:rFonts w:cs="Miriam"/>
                      <w:sz w:val="18"/>
                      <w:szCs w:val="18"/>
                      <w:rtl/>
                    </w:rPr>
                    <w:t>מ</w:t>
                  </w:r>
                  <w:r>
                    <w:rPr>
                      <w:rFonts w:cs="Miriam" w:hint="cs"/>
                      <w:sz w:val="18"/>
                      <w:szCs w:val="18"/>
                      <w:rtl/>
                    </w:rPr>
                    <w:t>ס' 3</w:t>
                  </w:r>
                </w:p>
              </w:txbxContent>
            </v:textbox>
            <w10:anchorlock/>
          </v:rect>
        </w:pict>
      </w:r>
      <w:r>
        <w:rPr>
          <w:rStyle w:val="big-number"/>
          <w:rFonts w:cs="Miriam"/>
          <w:rtl/>
        </w:rPr>
        <w:t>26.</w:t>
      </w:r>
      <w:r>
        <w:rPr>
          <w:rStyle w:val="big-number"/>
          <w:rFonts w:cs="Miriam"/>
          <w:rtl/>
        </w:rPr>
        <w:tab/>
      </w:r>
      <w:r>
        <w:rPr>
          <w:rStyle w:val="default"/>
          <w:rFonts w:cs="FrankRuehl"/>
          <w:rtl/>
        </w:rPr>
        <w:t>בח</w:t>
      </w:r>
      <w:r>
        <w:rPr>
          <w:rStyle w:val="default"/>
          <w:rFonts w:cs="FrankRuehl" w:hint="cs"/>
          <w:rtl/>
        </w:rPr>
        <w:t>וק הביקורת הפנימית, תשנ"ב</w:t>
      </w:r>
      <w:r w:rsidR="00CC2652">
        <w:rPr>
          <w:rStyle w:val="default"/>
          <w:rFonts w:cs="FrankRuehl" w:hint="cs"/>
          <w:rtl/>
        </w:rPr>
        <w:t>-</w:t>
      </w:r>
      <w:r>
        <w:rPr>
          <w:rStyle w:val="default"/>
          <w:rFonts w:cs="FrankRuehl"/>
          <w:rtl/>
        </w:rPr>
        <w:t xml:space="preserve">1992. </w:t>
      </w:r>
    </w:p>
    <w:p w:rsidR="002C272E" w:rsidRDefault="002C272E">
      <w:pPr>
        <w:pStyle w:val="medium2-header"/>
        <w:keepLines w:val="0"/>
        <w:spacing w:before="72"/>
        <w:ind w:left="0" w:right="1134"/>
        <w:rPr>
          <w:rFonts w:cs="FrankRuehl"/>
          <w:noProof/>
          <w:rtl/>
        </w:rPr>
      </w:pPr>
      <w:bookmarkStart w:id="34" w:name="med8"/>
      <w:bookmarkEnd w:id="34"/>
      <w:r>
        <w:rPr>
          <w:rFonts w:cs="FrankRuehl"/>
          <w:noProof/>
          <w:rtl/>
        </w:rPr>
        <w:t>פר</w:t>
      </w:r>
      <w:r>
        <w:rPr>
          <w:rFonts w:cs="FrankRuehl" w:hint="cs"/>
          <w:noProof/>
          <w:rtl/>
        </w:rPr>
        <w:t>ק ט': תקשורת</w:t>
      </w:r>
    </w:p>
    <w:p w:rsidR="002C272E" w:rsidRDefault="002C272E" w:rsidP="00CC2652">
      <w:pPr>
        <w:pStyle w:val="P00"/>
        <w:spacing w:before="72"/>
        <w:ind w:left="0" w:right="1134"/>
        <w:rPr>
          <w:rStyle w:val="default"/>
          <w:rFonts w:cs="FrankRuehl" w:hint="cs"/>
          <w:rtl/>
        </w:rPr>
      </w:pPr>
      <w:bookmarkStart w:id="35" w:name="Seif12"/>
      <w:bookmarkEnd w:id="35"/>
      <w:r>
        <w:rPr>
          <w:lang w:val="he-IL"/>
        </w:rPr>
        <w:pict>
          <v:rect id="_x0000_s1051" style="position:absolute;left:0;text-align:left;margin-left:464.5pt;margin-top:8.05pt;width:75.05pt;height:36.05pt;z-index:251643392" o:allowincell="f" filled="f" stroked="f" strokecolor="lime" strokeweight=".25pt">
            <v:textbox style="mso-next-textbox:#_x0000_s1051" inset="0,0,0,0">
              <w:txbxContent>
                <w:p w:rsidR="00CC2652" w:rsidRDefault="002C272E" w:rsidP="00CC2652">
                  <w:pPr>
                    <w:spacing w:line="160" w:lineRule="exact"/>
                    <w:jc w:val="left"/>
                    <w:rPr>
                      <w:rFonts w:cs="Miriam" w:hint="cs"/>
                      <w:sz w:val="18"/>
                      <w:szCs w:val="18"/>
                      <w:rtl/>
                    </w:rPr>
                  </w:pPr>
                  <w:r>
                    <w:rPr>
                      <w:rFonts w:cs="Miriam"/>
                      <w:sz w:val="18"/>
                      <w:szCs w:val="18"/>
                      <w:rtl/>
                    </w:rPr>
                    <w:t>תי</w:t>
                  </w:r>
                  <w:r>
                    <w:rPr>
                      <w:rFonts w:cs="Miriam" w:hint="cs"/>
                      <w:sz w:val="18"/>
                      <w:szCs w:val="18"/>
                      <w:rtl/>
                    </w:rPr>
                    <w:t xml:space="preserve">קון חוק הבזק </w:t>
                  </w:r>
                  <w:r w:rsidR="00CC2652">
                    <w:rPr>
                      <w:rFonts w:cs="Miriam"/>
                      <w:sz w:val="18"/>
                      <w:szCs w:val="18"/>
                      <w:rtl/>
                    </w:rPr>
                    <w:t>–</w:t>
                  </w:r>
                  <w:r>
                    <w:rPr>
                      <w:rFonts w:cs="Miriam"/>
                      <w:sz w:val="18"/>
                      <w:szCs w:val="18"/>
                      <w:rtl/>
                    </w:rPr>
                    <w:t xml:space="preserve"> </w:t>
                  </w:r>
                  <w:r>
                    <w:rPr>
                      <w:rFonts w:cs="Miriam" w:hint="cs"/>
                      <w:sz w:val="18"/>
                      <w:szCs w:val="18"/>
                      <w:rtl/>
                    </w:rPr>
                    <w:t>מ</w:t>
                  </w:r>
                  <w:r>
                    <w:rPr>
                      <w:rFonts w:cs="Miriam"/>
                      <w:sz w:val="18"/>
                      <w:szCs w:val="18"/>
                      <w:rtl/>
                    </w:rPr>
                    <w:t>ס</w:t>
                  </w:r>
                  <w:r>
                    <w:rPr>
                      <w:rFonts w:cs="Miriam" w:hint="cs"/>
                      <w:sz w:val="18"/>
                      <w:szCs w:val="18"/>
                      <w:rtl/>
                    </w:rPr>
                    <w:t>' 18</w:t>
                  </w:r>
                </w:p>
                <w:p w:rsidR="002C272E" w:rsidRDefault="00CC2652" w:rsidP="00CC2652">
                  <w:pPr>
                    <w:spacing w:line="160" w:lineRule="exact"/>
                    <w:jc w:val="left"/>
                    <w:rPr>
                      <w:rFonts w:cs="Miriam" w:hint="cs"/>
                      <w:noProof/>
                      <w:sz w:val="18"/>
                      <w:szCs w:val="18"/>
                      <w:rtl/>
                    </w:rPr>
                  </w:pPr>
                  <w:r>
                    <w:rPr>
                      <w:rFonts w:cs="Miriam" w:hint="cs"/>
                      <w:sz w:val="18"/>
                      <w:szCs w:val="18"/>
                      <w:rtl/>
                    </w:rPr>
                    <w:t>(</w:t>
                  </w:r>
                  <w:r w:rsidR="006B72CF" w:rsidRPr="00CC2652">
                    <w:rPr>
                      <w:rFonts w:cs="Miriam" w:hint="cs"/>
                      <w:sz w:val="18"/>
                      <w:szCs w:val="18"/>
                      <w:rtl/>
                    </w:rPr>
                    <w:t>ת</w:t>
                  </w:r>
                  <w:r w:rsidR="006B72CF" w:rsidRPr="00CC2652">
                    <w:rPr>
                      <w:rFonts w:cs="Miriam" w:hint="cs"/>
                      <w:noProof/>
                      <w:sz w:val="18"/>
                      <w:szCs w:val="18"/>
                      <w:rtl/>
                    </w:rPr>
                    <w:t>יקון מס' 2</w:t>
                  </w:r>
                  <w:r w:rsidRPr="00CC2652">
                    <w:rPr>
                      <w:rFonts w:cs="Miriam" w:hint="cs"/>
                      <w:noProof/>
                      <w:sz w:val="18"/>
                      <w:szCs w:val="18"/>
                      <w:rtl/>
                    </w:rPr>
                    <w:t>)</w:t>
                  </w:r>
                  <w:r w:rsidR="006B72CF" w:rsidRPr="00CC2652">
                    <w:rPr>
                      <w:rFonts w:cs="Miriam" w:hint="cs"/>
                      <w:noProof/>
                      <w:sz w:val="18"/>
                      <w:szCs w:val="18"/>
                      <w:rtl/>
                    </w:rPr>
                    <w:t xml:space="preserve"> </w:t>
                  </w:r>
                  <w:r w:rsidRPr="00CC2652">
                    <w:rPr>
                      <w:rFonts w:cs="Miriam"/>
                      <w:noProof/>
                      <w:sz w:val="18"/>
                      <w:szCs w:val="18"/>
                      <w:rtl/>
                    </w:rPr>
                    <w:br/>
                  </w:r>
                  <w:r w:rsidR="006B72CF" w:rsidRPr="00CC2652">
                    <w:rPr>
                      <w:rFonts w:cs="Miriam" w:hint="cs"/>
                      <w:noProof/>
                      <w:sz w:val="18"/>
                      <w:szCs w:val="18"/>
                      <w:rtl/>
                    </w:rPr>
                    <w:t>תשנ"ט-1999</w:t>
                  </w:r>
                </w:p>
              </w:txbxContent>
            </v:textbox>
            <w10:anchorlock/>
          </v:rect>
        </w:pict>
      </w:r>
      <w:r>
        <w:rPr>
          <w:rStyle w:val="big-number"/>
          <w:rFonts w:cs="Miriam"/>
          <w:rtl/>
        </w:rPr>
        <w:t>27.</w:t>
      </w:r>
      <w:r>
        <w:rPr>
          <w:rStyle w:val="big-number"/>
          <w:rFonts w:cs="Miriam"/>
          <w:rtl/>
        </w:rPr>
        <w:tab/>
      </w:r>
      <w:r>
        <w:rPr>
          <w:rStyle w:val="default"/>
          <w:rFonts w:cs="FrankRuehl"/>
          <w:rtl/>
        </w:rPr>
        <w:t>בח</w:t>
      </w:r>
      <w:r>
        <w:rPr>
          <w:rStyle w:val="default"/>
          <w:rFonts w:cs="FrankRuehl" w:hint="cs"/>
          <w:rtl/>
        </w:rPr>
        <w:t>וק הבזק, תשמ"ב</w:t>
      </w:r>
      <w:r w:rsidR="00CC2652">
        <w:rPr>
          <w:rStyle w:val="default"/>
          <w:rFonts w:cs="FrankRuehl" w:hint="cs"/>
          <w:rtl/>
        </w:rPr>
        <w:t>-</w:t>
      </w:r>
      <w:r>
        <w:rPr>
          <w:rStyle w:val="default"/>
          <w:rFonts w:cs="FrankRuehl"/>
          <w:rtl/>
        </w:rPr>
        <w:t xml:space="preserve">1982. </w:t>
      </w:r>
    </w:p>
    <w:p w:rsidR="006B72CF" w:rsidRDefault="006B72CF">
      <w:pPr>
        <w:pStyle w:val="P00"/>
        <w:spacing w:before="72"/>
        <w:ind w:left="0" w:right="1134"/>
        <w:rPr>
          <w:rStyle w:val="default"/>
          <w:rFonts w:cs="FrankRuehl" w:hint="cs"/>
          <w:rtl/>
        </w:rPr>
      </w:pPr>
    </w:p>
    <w:p w:rsidR="002C272E" w:rsidRDefault="002C272E" w:rsidP="00CC2652">
      <w:pPr>
        <w:pStyle w:val="P00"/>
        <w:spacing w:before="72"/>
        <w:ind w:left="0" w:right="1134"/>
        <w:rPr>
          <w:rStyle w:val="default"/>
          <w:rFonts w:cs="FrankRuehl"/>
          <w:rtl/>
        </w:rPr>
      </w:pPr>
      <w:bookmarkStart w:id="36" w:name="Seif13"/>
      <w:bookmarkEnd w:id="36"/>
      <w:r>
        <w:rPr>
          <w:lang w:val="he-IL"/>
        </w:rPr>
        <w:pict>
          <v:rect id="_x0000_s1052" style="position:absolute;left:0;text-align:left;margin-left:462pt;margin-top:8.05pt;width:77.55pt;height:27.55pt;z-index:251644416" o:allowincell="f" filled="f" stroked="f" strokecolor="lime" strokeweight=".25pt">
            <v:textbox style="mso-next-textbox:#_x0000_s1052" inset="0,0,0,0">
              <w:txbxContent>
                <w:p w:rsidR="002C272E" w:rsidRDefault="002C272E" w:rsidP="00CC265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הרשות השניה לטלוויזיה ורדיו </w:t>
                  </w:r>
                  <w:r w:rsidR="00CC2652">
                    <w:rPr>
                      <w:rFonts w:cs="Miriam"/>
                      <w:sz w:val="18"/>
                      <w:szCs w:val="18"/>
                      <w:rtl/>
                    </w:rPr>
                    <w:t>–</w:t>
                  </w:r>
                  <w:r w:rsidR="00CC2652">
                    <w:rPr>
                      <w:rFonts w:cs="Miriam" w:hint="cs"/>
                      <w:sz w:val="18"/>
                      <w:szCs w:val="18"/>
                      <w:rtl/>
                    </w:rPr>
                    <w:t xml:space="preserve"> </w:t>
                  </w:r>
                  <w:r>
                    <w:rPr>
                      <w:rFonts w:cs="Miriam"/>
                      <w:sz w:val="18"/>
                      <w:szCs w:val="18"/>
                      <w:rtl/>
                    </w:rPr>
                    <w:t>מ</w:t>
                  </w:r>
                  <w:r>
                    <w:rPr>
                      <w:rFonts w:cs="Miriam" w:hint="cs"/>
                      <w:sz w:val="18"/>
                      <w:szCs w:val="18"/>
                      <w:rtl/>
                    </w:rPr>
                    <w:t xml:space="preserve">ס' </w:t>
                  </w:r>
                  <w:r>
                    <w:rPr>
                      <w:rFonts w:cs="Miriam"/>
                      <w:sz w:val="18"/>
                      <w:szCs w:val="18"/>
                      <w:rtl/>
                    </w:rPr>
                    <w:t>9</w:t>
                  </w:r>
                </w:p>
              </w:txbxContent>
            </v:textbox>
            <w10:anchorlock/>
          </v:rect>
        </w:pict>
      </w:r>
      <w:r>
        <w:rPr>
          <w:rStyle w:val="big-number"/>
          <w:rFonts w:cs="Miriam"/>
          <w:rtl/>
        </w:rPr>
        <w:t>28.</w:t>
      </w:r>
      <w:r>
        <w:rPr>
          <w:rStyle w:val="big-number"/>
          <w:rFonts w:cs="Miriam"/>
          <w:rtl/>
        </w:rPr>
        <w:tab/>
      </w:r>
      <w:r>
        <w:rPr>
          <w:rStyle w:val="default"/>
          <w:rFonts w:cs="FrankRuehl"/>
          <w:rtl/>
        </w:rPr>
        <w:t>בח</w:t>
      </w:r>
      <w:r>
        <w:rPr>
          <w:rStyle w:val="default"/>
          <w:rFonts w:cs="FrankRuehl" w:hint="cs"/>
          <w:rtl/>
        </w:rPr>
        <w:t>וק הרשות השניה לטלוויזיה ורדיו, תש"ן</w:t>
      </w:r>
      <w:r w:rsidR="00CC2652">
        <w:rPr>
          <w:rStyle w:val="default"/>
          <w:rFonts w:cs="FrankRuehl" w:hint="cs"/>
          <w:rtl/>
        </w:rPr>
        <w:t>-</w:t>
      </w:r>
      <w:r>
        <w:rPr>
          <w:rStyle w:val="default"/>
          <w:rFonts w:cs="FrankRuehl"/>
          <w:rtl/>
        </w:rPr>
        <w:t xml:space="preserve">1990. </w:t>
      </w:r>
    </w:p>
    <w:p w:rsidR="002C272E" w:rsidRDefault="002C272E">
      <w:pPr>
        <w:pStyle w:val="P00"/>
        <w:spacing w:before="72"/>
        <w:ind w:left="0" w:right="1134"/>
        <w:rPr>
          <w:rStyle w:val="default"/>
          <w:rFonts w:cs="FrankRuehl"/>
          <w:rtl/>
        </w:rPr>
      </w:pPr>
    </w:p>
    <w:p w:rsidR="002C272E" w:rsidRDefault="002C272E" w:rsidP="00CC2652">
      <w:pPr>
        <w:pStyle w:val="P00"/>
        <w:spacing w:before="72"/>
        <w:ind w:left="0" w:right="1134"/>
        <w:rPr>
          <w:rStyle w:val="default"/>
          <w:rFonts w:cs="FrankRuehl"/>
          <w:rtl/>
        </w:rPr>
      </w:pPr>
      <w:bookmarkStart w:id="37" w:name="Seif14"/>
      <w:bookmarkEnd w:id="37"/>
      <w:r>
        <w:rPr>
          <w:lang w:val="he-IL"/>
        </w:rPr>
        <w:pict>
          <v:rect id="_x0000_s1053" style="position:absolute;left:0;text-align:left;margin-left:464.5pt;margin-top:8.05pt;width:75.05pt;height:19pt;z-index:251645440" o:allowincell="f" filled="f" stroked="f" strokecolor="lime" strokeweight=".25pt">
            <v:textbox style="mso-next-textbox:#_x0000_s1053" inset="0,0,0,0">
              <w:txbxContent>
                <w:p w:rsidR="002C272E" w:rsidRDefault="002C272E">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29.</w:t>
      </w:r>
      <w:r>
        <w:rPr>
          <w:rStyle w:val="big-number"/>
          <w:rFonts w:cs="Miriam"/>
          <w:rtl/>
        </w:rPr>
        <w:tab/>
      </w:r>
      <w:r>
        <w:rPr>
          <w:rStyle w:val="default"/>
          <w:rFonts w:cs="FrankRuehl"/>
          <w:rtl/>
        </w:rPr>
        <w:t>הח</w:t>
      </w:r>
      <w:r>
        <w:rPr>
          <w:rStyle w:val="default"/>
          <w:rFonts w:cs="FrankRuehl" w:hint="cs"/>
          <w:rtl/>
        </w:rPr>
        <w:t>ל ביום ג' בטבת תשנ"ח (1 בינואר 1998), תכהן המועצה לשידורי כבלים, שנתמנתה לפי סעיף 6ב לחוק הב</w:t>
      </w:r>
      <w:r>
        <w:rPr>
          <w:rStyle w:val="default"/>
          <w:rFonts w:cs="FrankRuehl"/>
          <w:rtl/>
        </w:rPr>
        <w:t>זק</w:t>
      </w:r>
      <w:r>
        <w:rPr>
          <w:rStyle w:val="default"/>
          <w:rFonts w:cs="FrankRuehl" w:hint="cs"/>
          <w:rtl/>
        </w:rPr>
        <w:t>, תשמ"ב</w:t>
      </w:r>
      <w:r w:rsidR="00CC2652">
        <w:rPr>
          <w:rStyle w:val="default"/>
          <w:rFonts w:cs="FrankRuehl" w:hint="cs"/>
          <w:rtl/>
        </w:rPr>
        <w:t>-</w:t>
      </w:r>
      <w:r>
        <w:rPr>
          <w:rStyle w:val="default"/>
          <w:rFonts w:cs="FrankRuehl"/>
          <w:rtl/>
        </w:rPr>
        <w:t xml:space="preserve">1982, </w:t>
      </w:r>
      <w:r>
        <w:rPr>
          <w:rStyle w:val="default"/>
          <w:rFonts w:cs="FrankRuehl" w:hint="cs"/>
          <w:rtl/>
        </w:rPr>
        <w:t>כנוסחו ערב תחילתו של חוק זה, כמועצה לשידורי כבלים ולשידורי לווין.</w:t>
      </w:r>
    </w:p>
    <w:p w:rsidR="002C272E" w:rsidRDefault="002C272E">
      <w:pPr>
        <w:pStyle w:val="medium2-header"/>
        <w:keepLines w:val="0"/>
        <w:spacing w:before="72"/>
        <w:ind w:left="0" w:right="1134"/>
        <w:rPr>
          <w:rFonts w:cs="FrankRuehl"/>
          <w:noProof/>
          <w:rtl/>
        </w:rPr>
      </w:pPr>
      <w:bookmarkStart w:id="38" w:name="med9"/>
      <w:bookmarkEnd w:id="38"/>
      <w:r>
        <w:rPr>
          <w:rFonts w:cs="FrankRuehl"/>
          <w:noProof/>
          <w:rtl/>
        </w:rPr>
        <w:t>פר</w:t>
      </w:r>
      <w:r>
        <w:rPr>
          <w:rFonts w:cs="FrankRuehl" w:hint="cs"/>
          <w:noProof/>
          <w:rtl/>
        </w:rPr>
        <w:t>ק י': גמלאות כוחות הבטחון</w:t>
      </w:r>
    </w:p>
    <w:p w:rsidR="002C272E" w:rsidRDefault="002C272E" w:rsidP="00CC2652">
      <w:pPr>
        <w:pStyle w:val="P00"/>
        <w:spacing w:before="72"/>
        <w:ind w:left="0" w:right="1134"/>
        <w:rPr>
          <w:rStyle w:val="default"/>
          <w:rFonts w:cs="FrankRuehl"/>
          <w:rtl/>
        </w:rPr>
      </w:pPr>
      <w:bookmarkStart w:id="39" w:name="Seif15"/>
      <w:bookmarkEnd w:id="39"/>
      <w:r>
        <w:rPr>
          <w:lang w:val="he-IL"/>
        </w:rPr>
        <w:pict>
          <v:rect id="_x0000_s1054" style="position:absolute;left:0;text-align:left;margin-left:464.5pt;margin-top:8.05pt;width:75.05pt;height:35.9pt;z-index:251646464" o:allowincell="f" filled="f" stroked="f" strokecolor="lime" strokeweight=".25pt">
            <v:textbox style="mso-next-textbox:#_x0000_s1054" inset="0,0,0,0">
              <w:txbxContent>
                <w:p w:rsidR="002C272E" w:rsidRDefault="002C272E" w:rsidP="00CC265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שירות הקבע בצבא הגנה לישראל (גמלאות) </w:t>
                  </w:r>
                  <w:r w:rsidR="00CC2652">
                    <w:rPr>
                      <w:rFonts w:cs="Miriam"/>
                      <w:sz w:val="18"/>
                      <w:szCs w:val="18"/>
                      <w:rtl/>
                    </w:rPr>
                    <w:t>–</w:t>
                  </w:r>
                  <w:r>
                    <w:rPr>
                      <w:rFonts w:cs="Miriam"/>
                      <w:sz w:val="18"/>
                      <w:szCs w:val="18"/>
                      <w:rtl/>
                    </w:rPr>
                    <w:t xml:space="preserve"> </w:t>
                  </w:r>
                  <w:r>
                    <w:rPr>
                      <w:rFonts w:cs="Miriam" w:hint="cs"/>
                      <w:sz w:val="18"/>
                      <w:szCs w:val="18"/>
                      <w:rtl/>
                    </w:rPr>
                    <w:t>מס' 10</w:t>
                  </w:r>
                </w:p>
              </w:txbxContent>
            </v:textbox>
            <w10:anchorlock/>
          </v:rect>
        </w:pict>
      </w:r>
      <w:r>
        <w:rPr>
          <w:rStyle w:val="big-number"/>
          <w:rFonts w:cs="Miriam"/>
          <w:rtl/>
        </w:rPr>
        <w:t>30.</w:t>
      </w:r>
      <w:r>
        <w:rPr>
          <w:rStyle w:val="big-number"/>
          <w:rFonts w:cs="Miriam"/>
          <w:rtl/>
        </w:rPr>
        <w:tab/>
      </w:r>
      <w:r>
        <w:rPr>
          <w:rStyle w:val="default"/>
          <w:rFonts w:cs="FrankRuehl"/>
          <w:rtl/>
        </w:rPr>
        <w:t>בח</w:t>
      </w:r>
      <w:r>
        <w:rPr>
          <w:rStyle w:val="default"/>
          <w:rFonts w:cs="FrankRuehl" w:hint="cs"/>
          <w:rtl/>
        </w:rPr>
        <w:t>וק שירות הקבע בצבא הגנה לישראל (גמלאות) [נוסח משולב], תשמ"ה</w:t>
      </w:r>
      <w:r w:rsidR="00CC2652">
        <w:rPr>
          <w:rStyle w:val="default"/>
          <w:rFonts w:cs="FrankRuehl" w:hint="cs"/>
          <w:rtl/>
        </w:rPr>
        <w:t>-</w:t>
      </w:r>
      <w:r>
        <w:rPr>
          <w:rStyle w:val="default"/>
          <w:rFonts w:cs="FrankRuehl"/>
          <w:rtl/>
        </w:rPr>
        <w:t xml:space="preserve">1985. </w:t>
      </w:r>
    </w:p>
    <w:p w:rsidR="002C272E" w:rsidRDefault="002C272E">
      <w:pPr>
        <w:pStyle w:val="page"/>
        <w:widowControl/>
        <w:ind w:right="1134"/>
        <w:rPr>
          <w:rFonts w:cs="David"/>
          <w:position w:val="0"/>
          <w:sz w:val="22"/>
          <w:rtl/>
        </w:rPr>
      </w:pPr>
    </w:p>
    <w:p w:rsidR="002C272E" w:rsidRDefault="002C272E" w:rsidP="00CC2652">
      <w:pPr>
        <w:pStyle w:val="P00"/>
        <w:spacing w:before="72"/>
        <w:ind w:left="0" w:right="1134"/>
        <w:rPr>
          <w:rStyle w:val="default"/>
          <w:rFonts w:cs="FrankRuehl"/>
          <w:rtl/>
        </w:rPr>
      </w:pPr>
      <w:bookmarkStart w:id="40" w:name="Seif16"/>
      <w:bookmarkEnd w:id="40"/>
      <w:r>
        <w:rPr>
          <w:lang w:val="he-IL"/>
        </w:rPr>
        <w:pict>
          <v:rect id="_x0000_s1055" style="position:absolute;left:0;text-align:left;margin-left:464.5pt;margin-top:8.05pt;width:75.05pt;height:27.4pt;z-index:251647488" o:allowincell="f" filled="f" stroked="f" strokecolor="lime" strokeweight=".25pt">
            <v:textbox style="mso-next-textbox:#_x0000_s1055" inset="0,0,0,0">
              <w:txbxContent>
                <w:p w:rsidR="002C272E" w:rsidRDefault="002C272E" w:rsidP="00CC265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שירות המדינה (גמלאות) </w:t>
                  </w:r>
                  <w:r w:rsidR="00CC2652">
                    <w:rPr>
                      <w:rFonts w:cs="Miriam"/>
                      <w:sz w:val="18"/>
                      <w:szCs w:val="18"/>
                      <w:rtl/>
                    </w:rPr>
                    <w:t>–</w:t>
                  </w:r>
                  <w:r>
                    <w:rPr>
                      <w:rFonts w:cs="Miriam"/>
                      <w:sz w:val="18"/>
                      <w:szCs w:val="18"/>
                      <w:rtl/>
                    </w:rPr>
                    <w:t xml:space="preserve"> </w:t>
                  </w:r>
                  <w:r>
                    <w:rPr>
                      <w:rFonts w:cs="Miriam" w:hint="cs"/>
                      <w:sz w:val="18"/>
                      <w:szCs w:val="18"/>
                      <w:rtl/>
                    </w:rPr>
                    <w:t>מס' 40</w:t>
                  </w:r>
                </w:p>
              </w:txbxContent>
            </v:textbox>
            <w10:anchorlock/>
          </v:rect>
        </w:pict>
      </w:r>
      <w:r>
        <w:rPr>
          <w:rStyle w:val="big-number"/>
          <w:rFonts w:cs="Miriam"/>
          <w:rtl/>
        </w:rPr>
        <w:t>31.</w:t>
      </w:r>
      <w:r>
        <w:rPr>
          <w:rStyle w:val="big-number"/>
          <w:rFonts w:cs="Miriam"/>
          <w:rtl/>
        </w:rPr>
        <w:tab/>
      </w:r>
      <w:r>
        <w:rPr>
          <w:rStyle w:val="default"/>
          <w:rFonts w:cs="FrankRuehl"/>
          <w:rtl/>
        </w:rPr>
        <w:t>בח</w:t>
      </w:r>
      <w:r>
        <w:rPr>
          <w:rStyle w:val="default"/>
          <w:rFonts w:cs="FrankRuehl" w:hint="cs"/>
          <w:rtl/>
        </w:rPr>
        <w:t>וק שירות המדינה (גמלאות) [נוסח משולב]</w:t>
      </w:r>
      <w:r>
        <w:rPr>
          <w:rStyle w:val="default"/>
          <w:rFonts w:cs="FrankRuehl"/>
          <w:rtl/>
        </w:rPr>
        <w:t>, ת</w:t>
      </w:r>
      <w:r>
        <w:rPr>
          <w:rStyle w:val="default"/>
          <w:rFonts w:cs="FrankRuehl" w:hint="cs"/>
          <w:rtl/>
        </w:rPr>
        <w:t>ש"ל</w:t>
      </w:r>
      <w:r w:rsidR="00CC2652">
        <w:rPr>
          <w:rStyle w:val="default"/>
          <w:rFonts w:cs="FrankRuehl" w:hint="cs"/>
          <w:rtl/>
        </w:rPr>
        <w:t>-</w:t>
      </w:r>
      <w:r>
        <w:rPr>
          <w:rStyle w:val="default"/>
          <w:rFonts w:cs="FrankRuehl"/>
          <w:rtl/>
        </w:rPr>
        <w:t>1970.</w:t>
      </w:r>
    </w:p>
    <w:p w:rsidR="002C272E" w:rsidRDefault="002C272E">
      <w:pPr>
        <w:pStyle w:val="medium2-header"/>
        <w:keepLines w:val="0"/>
        <w:spacing w:before="72"/>
        <w:ind w:left="0" w:right="1134"/>
        <w:rPr>
          <w:rFonts w:cs="FrankRuehl"/>
          <w:noProof/>
          <w:rtl/>
        </w:rPr>
      </w:pPr>
      <w:bookmarkStart w:id="41" w:name="med10"/>
      <w:bookmarkEnd w:id="41"/>
      <w:r>
        <w:rPr>
          <w:rFonts w:cs="FrankRuehl"/>
          <w:noProof/>
          <w:rtl/>
        </w:rPr>
        <w:t>פר</w:t>
      </w:r>
      <w:r>
        <w:rPr>
          <w:rFonts w:cs="FrankRuehl" w:hint="cs"/>
          <w:noProof/>
          <w:rtl/>
        </w:rPr>
        <w:t>ק י"א: עידוד השקעות הון</w:t>
      </w:r>
    </w:p>
    <w:p w:rsidR="002C272E" w:rsidRDefault="002C272E" w:rsidP="00CC2652">
      <w:pPr>
        <w:pStyle w:val="P00"/>
        <w:spacing w:before="72"/>
        <w:ind w:left="0" w:right="1134"/>
        <w:rPr>
          <w:rStyle w:val="default"/>
          <w:rFonts w:cs="FrankRuehl"/>
          <w:rtl/>
        </w:rPr>
      </w:pPr>
      <w:bookmarkStart w:id="42" w:name="Seif17"/>
      <w:bookmarkEnd w:id="42"/>
      <w:r>
        <w:rPr>
          <w:lang w:val="he-IL"/>
        </w:rPr>
        <w:pict>
          <v:rect id="_x0000_s1056" style="position:absolute;left:0;text-align:left;margin-left:464.5pt;margin-top:8.05pt;width:75.05pt;height:29.05pt;z-index:251648512" o:allowincell="f" filled="f" stroked="f" strokecolor="lime" strokeweight=".25pt">
            <v:textbox style="mso-next-textbox:#_x0000_s1056" inset="0,0,0,0">
              <w:txbxContent>
                <w:p w:rsidR="002C272E" w:rsidRDefault="002C272E" w:rsidP="00CC265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לעידוד השקעות הון </w:t>
                  </w:r>
                  <w:r w:rsidR="00CC2652">
                    <w:rPr>
                      <w:rFonts w:cs="Miriam"/>
                      <w:sz w:val="18"/>
                      <w:szCs w:val="18"/>
                      <w:rtl/>
                    </w:rPr>
                    <w:t>–</w:t>
                  </w:r>
                  <w:r>
                    <w:rPr>
                      <w:rFonts w:cs="Miriam"/>
                      <w:sz w:val="18"/>
                      <w:szCs w:val="18"/>
                      <w:rtl/>
                    </w:rPr>
                    <w:t xml:space="preserve"> </w:t>
                  </w:r>
                  <w:r>
                    <w:rPr>
                      <w:rFonts w:cs="Miriam" w:hint="cs"/>
                      <w:sz w:val="18"/>
                      <w:szCs w:val="18"/>
                      <w:rtl/>
                    </w:rPr>
                    <w:t>מ</w:t>
                  </w:r>
                  <w:r>
                    <w:rPr>
                      <w:rFonts w:cs="Miriam"/>
                      <w:sz w:val="18"/>
                      <w:szCs w:val="18"/>
                      <w:rtl/>
                    </w:rPr>
                    <w:t>ס</w:t>
                  </w:r>
                  <w:r>
                    <w:rPr>
                      <w:rFonts w:cs="Miriam" w:hint="cs"/>
                      <w:sz w:val="18"/>
                      <w:szCs w:val="18"/>
                      <w:rtl/>
                    </w:rPr>
                    <w:t>' 49</w:t>
                  </w:r>
                </w:p>
              </w:txbxContent>
            </v:textbox>
            <w10:anchorlock/>
          </v:rect>
        </w:pict>
      </w:r>
      <w:r>
        <w:rPr>
          <w:rStyle w:val="big-number"/>
          <w:rFonts w:cs="Miriam"/>
          <w:rtl/>
        </w:rPr>
        <w:t>32.</w:t>
      </w:r>
      <w:r>
        <w:rPr>
          <w:rStyle w:val="big-number"/>
          <w:rFonts w:cs="Miriam"/>
          <w:rtl/>
        </w:rPr>
        <w:tab/>
      </w:r>
      <w:r>
        <w:rPr>
          <w:rStyle w:val="default"/>
          <w:rFonts w:cs="FrankRuehl"/>
          <w:rtl/>
        </w:rPr>
        <w:t>בח</w:t>
      </w:r>
      <w:r>
        <w:rPr>
          <w:rStyle w:val="default"/>
          <w:rFonts w:cs="FrankRuehl" w:hint="cs"/>
          <w:rtl/>
        </w:rPr>
        <w:t>וק לעידוד השקעות הון, תשי"ט</w:t>
      </w:r>
      <w:r w:rsidR="00CC2652">
        <w:rPr>
          <w:rStyle w:val="default"/>
          <w:rFonts w:cs="FrankRuehl" w:hint="cs"/>
          <w:rtl/>
        </w:rPr>
        <w:t>-</w:t>
      </w:r>
      <w:r>
        <w:rPr>
          <w:rStyle w:val="default"/>
          <w:rFonts w:cs="FrankRuehl"/>
          <w:rtl/>
        </w:rPr>
        <w:t xml:space="preserve">1959. </w:t>
      </w:r>
    </w:p>
    <w:p w:rsidR="002C272E" w:rsidRDefault="002C272E">
      <w:pPr>
        <w:pStyle w:val="P00"/>
        <w:spacing w:before="72"/>
        <w:ind w:left="0" w:right="1134"/>
        <w:rPr>
          <w:rStyle w:val="default"/>
          <w:rFonts w:cs="FrankRuehl"/>
          <w:rtl/>
        </w:rPr>
      </w:pPr>
    </w:p>
    <w:p w:rsidR="002C272E" w:rsidRDefault="002C272E" w:rsidP="00CC2652">
      <w:pPr>
        <w:pStyle w:val="P00"/>
        <w:spacing w:before="72"/>
        <w:ind w:left="0" w:right="1134"/>
        <w:rPr>
          <w:rStyle w:val="default"/>
          <w:rFonts w:cs="FrankRuehl"/>
          <w:rtl/>
        </w:rPr>
      </w:pPr>
      <w:bookmarkStart w:id="43" w:name="Seif18"/>
      <w:bookmarkEnd w:id="43"/>
      <w:r>
        <w:rPr>
          <w:lang w:val="he-IL"/>
        </w:rPr>
        <w:pict>
          <v:rect id="_x0000_s1057" style="position:absolute;left:0;text-align:left;margin-left:464.5pt;margin-top:8.05pt;width:75.05pt;height:26.5pt;z-index:251649536" o:allowincell="f" filled="f" stroked="f" strokecolor="lime" strokeweight=".25pt">
            <v:textbox style="mso-next-textbox:#_x0000_s1057" inset="0,0,0,0">
              <w:txbxContent>
                <w:p w:rsidR="002C272E" w:rsidRDefault="002C272E" w:rsidP="00CC265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לעידוד השקעות הון בחקלאות </w:t>
                  </w:r>
                  <w:r w:rsidR="00CC2652">
                    <w:rPr>
                      <w:rFonts w:cs="Miriam"/>
                      <w:sz w:val="18"/>
                      <w:szCs w:val="18"/>
                      <w:rtl/>
                    </w:rPr>
                    <w:t>–</w:t>
                  </w:r>
                  <w:r w:rsidR="00CC2652">
                    <w:rPr>
                      <w:rFonts w:cs="Miriam" w:hint="cs"/>
                      <w:sz w:val="18"/>
                      <w:szCs w:val="18"/>
                      <w:rtl/>
                    </w:rPr>
                    <w:t xml:space="preserve"> </w:t>
                  </w:r>
                  <w:r>
                    <w:rPr>
                      <w:rFonts w:cs="Miriam"/>
                      <w:sz w:val="18"/>
                      <w:szCs w:val="18"/>
                      <w:rtl/>
                    </w:rPr>
                    <w:t>מס</w:t>
                  </w:r>
                  <w:r>
                    <w:rPr>
                      <w:rFonts w:cs="Miriam" w:hint="cs"/>
                      <w:sz w:val="18"/>
                      <w:szCs w:val="18"/>
                      <w:rtl/>
                    </w:rPr>
                    <w:t>' 6</w:t>
                  </w:r>
                </w:p>
              </w:txbxContent>
            </v:textbox>
            <w10:anchorlock/>
          </v:rect>
        </w:pict>
      </w:r>
      <w:r>
        <w:rPr>
          <w:rStyle w:val="big-number"/>
          <w:rFonts w:cs="Miriam"/>
          <w:rtl/>
        </w:rPr>
        <w:t>33.</w:t>
      </w:r>
      <w:r>
        <w:rPr>
          <w:rStyle w:val="big-number"/>
          <w:rFonts w:cs="Miriam"/>
          <w:rtl/>
        </w:rPr>
        <w:tab/>
      </w:r>
      <w:r>
        <w:rPr>
          <w:rStyle w:val="default"/>
          <w:rFonts w:cs="FrankRuehl"/>
          <w:rtl/>
        </w:rPr>
        <w:t>בח</w:t>
      </w:r>
      <w:r>
        <w:rPr>
          <w:rStyle w:val="default"/>
          <w:rFonts w:cs="FrankRuehl" w:hint="cs"/>
          <w:rtl/>
        </w:rPr>
        <w:t>וק לעידוד השקעות הון בחקלאות, תשמ"א</w:t>
      </w:r>
      <w:r w:rsidR="00CC2652">
        <w:rPr>
          <w:rStyle w:val="default"/>
          <w:rFonts w:cs="FrankRuehl" w:hint="cs"/>
          <w:rtl/>
        </w:rPr>
        <w:t>-</w:t>
      </w:r>
      <w:r>
        <w:rPr>
          <w:rStyle w:val="default"/>
          <w:rFonts w:cs="FrankRuehl"/>
          <w:rtl/>
        </w:rPr>
        <w:t xml:space="preserve">1980. </w:t>
      </w:r>
    </w:p>
    <w:p w:rsidR="002C272E" w:rsidRDefault="002C272E">
      <w:pPr>
        <w:pStyle w:val="P00"/>
        <w:spacing w:before="72"/>
        <w:ind w:left="0" w:right="1134"/>
        <w:rPr>
          <w:rStyle w:val="default"/>
          <w:rFonts w:cs="FrankRuehl"/>
          <w:rtl/>
        </w:rPr>
      </w:pPr>
    </w:p>
    <w:p w:rsidR="002C272E" w:rsidRDefault="002C272E" w:rsidP="00CC2652">
      <w:pPr>
        <w:pStyle w:val="P02"/>
        <w:spacing w:before="72"/>
        <w:ind w:left="1021" w:right="1134"/>
        <w:rPr>
          <w:rStyle w:val="default"/>
          <w:rFonts w:cs="FrankRuehl"/>
          <w:rtl/>
        </w:rPr>
      </w:pPr>
      <w:bookmarkStart w:id="44" w:name="Seif19"/>
      <w:bookmarkEnd w:id="44"/>
      <w:r>
        <w:rPr>
          <w:lang w:val="he-IL"/>
        </w:rPr>
        <w:pict>
          <v:rect id="_x0000_s1058" style="position:absolute;left:0;text-align:left;margin-left:464.5pt;margin-top:8.05pt;width:75.05pt;height:20.65pt;z-index:251650560" o:allowincell="f" filled="f" stroked="f" strokecolor="lime" strokeweight=".25pt">
            <v:textbox style="mso-next-textbox:#_x0000_s1058" inset="0,0,0,0">
              <w:txbxContent>
                <w:p w:rsidR="00CC2652" w:rsidRDefault="002C272E" w:rsidP="00CC2652">
                  <w:pPr>
                    <w:spacing w:line="160" w:lineRule="exact"/>
                    <w:jc w:val="left"/>
                    <w:rPr>
                      <w:rFonts w:cs="Miriam" w:hint="cs"/>
                      <w:noProof/>
                      <w:sz w:val="18"/>
                      <w:szCs w:val="18"/>
                      <w:rtl/>
                    </w:rPr>
                  </w:pPr>
                  <w:r>
                    <w:rPr>
                      <w:rFonts w:cs="Miriam"/>
                      <w:sz w:val="18"/>
                      <w:szCs w:val="18"/>
                      <w:rtl/>
                    </w:rPr>
                    <w:t>הו</w:t>
                  </w:r>
                  <w:r>
                    <w:rPr>
                      <w:rFonts w:cs="Miriam" w:hint="cs"/>
                      <w:sz w:val="18"/>
                      <w:szCs w:val="18"/>
                      <w:rtl/>
                    </w:rPr>
                    <w:t>ראות מיוחדות לשנים 1998</w:t>
                  </w:r>
                  <w:r w:rsidR="00CC2652">
                    <w:rPr>
                      <w:rFonts w:cs="Miriam" w:hint="cs"/>
                      <w:sz w:val="18"/>
                      <w:szCs w:val="18"/>
                      <w:rtl/>
                    </w:rPr>
                    <w:t xml:space="preserve"> </w:t>
                  </w:r>
                  <w:r>
                    <w:rPr>
                      <w:rFonts w:cs="Miriam"/>
                      <w:sz w:val="18"/>
                      <w:szCs w:val="18"/>
                      <w:rtl/>
                    </w:rPr>
                    <w:t>ו-1999</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מ</w:t>
      </w:r>
      <w:r>
        <w:rPr>
          <w:rStyle w:val="default"/>
          <w:rFonts w:cs="FrankRuehl" w:hint="cs"/>
          <w:rtl/>
        </w:rPr>
        <w:t xml:space="preserve">פעל תעשייתי מאושר באזור פיתוח א' שתכנית ההשקעה שתאושר לו בשנת 1998 אינה עולה על 140 מיליון שקלים חדשים, יהיה </w:t>
      </w:r>
      <w:r>
        <w:rPr>
          <w:rStyle w:val="default"/>
          <w:rFonts w:cs="FrankRuehl"/>
          <w:rtl/>
        </w:rPr>
        <w:t>זכ</w:t>
      </w:r>
      <w:r>
        <w:rPr>
          <w:rStyle w:val="default"/>
          <w:rFonts w:cs="FrankRuehl" w:hint="cs"/>
          <w:rtl/>
        </w:rPr>
        <w:t>אי, על אף האמור בתוספת לחוק לעידוד השקעות הון, תשי"ט</w:t>
      </w:r>
      <w:r w:rsidR="00CC2652">
        <w:rPr>
          <w:rStyle w:val="default"/>
          <w:rFonts w:cs="FrankRuehl" w:hint="cs"/>
          <w:rtl/>
        </w:rPr>
        <w:t>-</w:t>
      </w:r>
      <w:r>
        <w:rPr>
          <w:rStyle w:val="default"/>
          <w:rFonts w:cs="FrankRuehl"/>
          <w:rtl/>
        </w:rPr>
        <w:t>1959 (</w:t>
      </w:r>
      <w:r>
        <w:rPr>
          <w:rStyle w:val="default"/>
          <w:rFonts w:cs="FrankRuehl" w:hint="cs"/>
          <w:rtl/>
        </w:rPr>
        <w:t xml:space="preserve">להלן </w:t>
      </w:r>
      <w:r w:rsidR="00572B62">
        <w:rPr>
          <w:rStyle w:val="default"/>
          <w:rFonts w:cs="FrankRuehl"/>
          <w:rtl/>
        </w:rPr>
        <w:t>–</w:t>
      </w:r>
      <w:r>
        <w:rPr>
          <w:rStyle w:val="default"/>
          <w:rFonts w:cs="FrankRuehl"/>
          <w:rtl/>
        </w:rPr>
        <w:t xml:space="preserve"> </w:t>
      </w:r>
      <w:r>
        <w:rPr>
          <w:rStyle w:val="default"/>
          <w:rFonts w:cs="FrankRuehl" w:hint="cs"/>
          <w:rtl/>
        </w:rPr>
        <w:t>חוק לעידוד השקעות הון), למענק השקעה בשיעור של 24%;</w:t>
      </w:r>
    </w:p>
    <w:p w:rsidR="002C272E" w:rsidRPr="00CC2652" w:rsidRDefault="00CC2652" w:rsidP="00CC2652">
      <w:pPr>
        <w:pStyle w:val="P22"/>
        <w:spacing w:before="72"/>
        <w:ind w:left="1021"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82" type="#_x0000_t202" style="position:absolute;left:0;text-align:left;margin-left:470.25pt;margin-top:7.1pt;width:1in;height:34.5pt;z-index:251681280" filled="f" stroked="f">
            <v:textbox inset="1mm,0,1mm,0">
              <w:txbxContent>
                <w:p w:rsidR="00CC2652" w:rsidRDefault="00CC2652" w:rsidP="00CC2652">
                  <w:pPr>
                    <w:spacing w:line="160" w:lineRule="exact"/>
                    <w:jc w:val="left"/>
                    <w:rPr>
                      <w:rFonts w:cs="Miriam" w:hint="cs"/>
                      <w:sz w:val="18"/>
                      <w:szCs w:val="18"/>
                      <w:rtl/>
                    </w:rPr>
                  </w:pPr>
                  <w:r w:rsidRPr="00CC2652">
                    <w:rPr>
                      <w:rFonts w:cs="Miriam" w:hint="cs"/>
                      <w:noProof/>
                      <w:sz w:val="18"/>
                      <w:szCs w:val="18"/>
                      <w:rtl/>
                    </w:rPr>
                    <w:t>(</w:t>
                  </w:r>
                  <w:r w:rsidRPr="00CC2652">
                    <w:rPr>
                      <w:rFonts w:cs="Miriam" w:hint="cs"/>
                      <w:sz w:val="18"/>
                      <w:szCs w:val="18"/>
                      <w:rtl/>
                    </w:rPr>
                    <w:t>תיקון מס' 3) תשנ"ט-</w:t>
                  </w:r>
                  <w:r w:rsidRPr="00CC2652">
                    <w:rPr>
                      <w:rFonts w:cs="Miriam"/>
                      <w:sz w:val="18"/>
                      <w:szCs w:val="18"/>
                      <w:rtl/>
                    </w:rPr>
                    <w:t>1999</w:t>
                  </w:r>
                </w:p>
                <w:p w:rsidR="00CC2652" w:rsidRDefault="00CC2652" w:rsidP="00CC2652">
                  <w:pPr>
                    <w:spacing w:line="160" w:lineRule="exact"/>
                    <w:jc w:val="left"/>
                    <w:rPr>
                      <w:rFonts w:cs="Miriam" w:hint="cs"/>
                      <w:sz w:val="18"/>
                      <w:szCs w:val="18"/>
                      <w:rtl/>
                    </w:rPr>
                  </w:pPr>
                  <w:r>
                    <w:rPr>
                      <w:rFonts w:cs="Miriam" w:hint="cs"/>
                      <w:sz w:val="18"/>
                      <w:szCs w:val="18"/>
                      <w:rtl/>
                    </w:rPr>
                    <w:t>(תיקון מס' 4) תש"ס-2000</w:t>
                  </w:r>
                </w:p>
              </w:txbxContent>
            </v:textbox>
            <w10:anchorlock/>
          </v:shape>
        </w:pict>
      </w:r>
      <w:r w:rsidR="002C272E">
        <w:rPr>
          <w:rStyle w:val="default"/>
          <w:rFonts w:cs="FrankRuehl"/>
          <w:rtl/>
        </w:rPr>
        <w:t>(2)</w:t>
      </w:r>
      <w:r w:rsidR="002C272E">
        <w:rPr>
          <w:rStyle w:val="default"/>
          <w:rFonts w:cs="FrankRuehl"/>
          <w:rtl/>
        </w:rPr>
        <w:tab/>
        <w:t>מ</w:t>
      </w:r>
      <w:r w:rsidR="002C272E">
        <w:rPr>
          <w:rStyle w:val="default"/>
          <w:rFonts w:cs="FrankRuehl" w:hint="cs"/>
          <w:rtl/>
        </w:rPr>
        <w:t>פעל תעשייתי מאושר</w:t>
      </w:r>
      <w:r w:rsidR="002C272E">
        <w:rPr>
          <w:rStyle w:val="default"/>
          <w:rFonts w:cs="FrankRuehl"/>
          <w:rtl/>
        </w:rPr>
        <w:t xml:space="preserve"> </w:t>
      </w:r>
      <w:r w:rsidR="002C272E">
        <w:rPr>
          <w:rStyle w:val="default"/>
          <w:rFonts w:cs="FrankRuehl" w:hint="cs"/>
          <w:rtl/>
        </w:rPr>
        <w:t xml:space="preserve">באזור פיתוח א' שתכנית ההשקעה שתאושר לו בשנת </w:t>
      </w:r>
      <w:r w:rsidR="002C272E" w:rsidRPr="00CC2652">
        <w:rPr>
          <w:rStyle w:val="default"/>
          <w:rFonts w:cs="FrankRuehl" w:hint="cs"/>
          <w:rtl/>
        </w:rPr>
        <w:t>1999</w:t>
      </w:r>
      <w:r w:rsidR="00B875B1" w:rsidRPr="00CC2652">
        <w:rPr>
          <w:rStyle w:val="default"/>
          <w:rFonts w:cs="FrankRuehl" w:hint="cs"/>
          <w:rtl/>
        </w:rPr>
        <w:t xml:space="preserve"> ובשנת 2000</w:t>
      </w:r>
      <w:r w:rsidR="002C272E" w:rsidRPr="00CC2652">
        <w:rPr>
          <w:rStyle w:val="default"/>
          <w:rFonts w:cs="FrankRuehl" w:hint="cs"/>
          <w:rtl/>
        </w:rPr>
        <w:t xml:space="preserve"> אינה עולה על 140 מיליון שקלים חדשים, יהיה זכאי, על אף האמור בתוספ</w:t>
      </w:r>
      <w:r w:rsidR="002C272E" w:rsidRPr="00CC2652">
        <w:rPr>
          <w:rStyle w:val="default"/>
          <w:rFonts w:cs="FrankRuehl"/>
          <w:rtl/>
        </w:rPr>
        <w:t xml:space="preserve">ת </w:t>
      </w:r>
      <w:r w:rsidR="002C272E" w:rsidRPr="00CC2652">
        <w:rPr>
          <w:rStyle w:val="default"/>
          <w:rFonts w:cs="FrankRuehl" w:hint="cs"/>
          <w:rtl/>
        </w:rPr>
        <w:t xml:space="preserve">לחוק לעידוד השקעות הון, למענק השקעה בשיעור של </w:t>
      </w:r>
      <w:r w:rsidR="002B0071" w:rsidRPr="00CC2652">
        <w:rPr>
          <w:rStyle w:val="default"/>
          <w:rFonts w:cs="FrankRuehl" w:hint="cs"/>
          <w:rtl/>
        </w:rPr>
        <w:t>24%</w:t>
      </w:r>
      <w:r>
        <w:rPr>
          <w:rStyle w:val="default"/>
          <w:rFonts w:cs="FrankRuehl" w:hint="cs"/>
          <w:rtl/>
        </w:rPr>
        <w:t>;</w:t>
      </w:r>
    </w:p>
    <w:p w:rsidR="00C97863" w:rsidRPr="00CC2652" w:rsidRDefault="00CC2652" w:rsidP="00CC2652">
      <w:pPr>
        <w:pStyle w:val="P22"/>
        <w:spacing w:before="72"/>
        <w:ind w:left="1021" w:right="1134"/>
        <w:rPr>
          <w:rStyle w:val="default"/>
          <w:rFonts w:cs="FrankRuehl" w:hint="cs"/>
          <w:rtl/>
        </w:rPr>
      </w:pPr>
      <w:r>
        <w:rPr>
          <w:rFonts w:cs="FrankRuehl" w:hint="cs"/>
          <w:sz w:val="26"/>
          <w:rtl/>
          <w:lang w:eastAsia="en-US"/>
        </w:rPr>
        <w:pict>
          <v:shape id="_x0000_s1083" type="#_x0000_t202" style="position:absolute;left:0;text-align:left;margin-left:470.25pt;margin-top:7.1pt;width:1in;height:36.7pt;z-index:251682304" filled="f" stroked="f">
            <v:textbox inset="1mm,0,1mm,0">
              <w:txbxContent>
                <w:p w:rsidR="00CC2652" w:rsidRDefault="00CC2652" w:rsidP="00CC2652">
                  <w:pPr>
                    <w:spacing w:line="160" w:lineRule="exact"/>
                    <w:jc w:val="left"/>
                    <w:rPr>
                      <w:rFonts w:cs="Miriam" w:hint="cs"/>
                      <w:sz w:val="18"/>
                      <w:szCs w:val="18"/>
                      <w:rtl/>
                    </w:rPr>
                  </w:pPr>
                  <w:r w:rsidRPr="00CC2652">
                    <w:rPr>
                      <w:rFonts w:cs="Miriam" w:hint="cs"/>
                      <w:noProof/>
                      <w:sz w:val="18"/>
                      <w:szCs w:val="18"/>
                      <w:rtl/>
                    </w:rPr>
                    <w:t>(</w:t>
                  </w:r>
                  <w:r w:rsidRPr="00CC2652">
                    <w:rPr>
                      <w:rFonts w:cs="Miriam" w:hint="cs"/>
                      <w:sz w:val="18"/>
                      <w:szCs w:val="18"/>
                      <w:rtl/>
                    </w:rPr>
                    <w:t>תיקון מס' 3) תשנ"ט-</w:t>
                  </w:r>
                  <w:r w:rsidRPr="00CC2652">
                    <w:rPr>
                      <w:rFonts w:cs="Miriam"/>
                      <w:sz w:val="18"/>
                      <w:szCs w:val="18"/>
                      <w:rtl/>
                    </w:rPr>
                    <w:t>1999</w:t>
                  </w:r>
                </w:p>
                <w:p w:rsidR="00CC2652" w:rsidRDefault="00CC2652" w:rsidP="00CC2652">
                  <w:pPr>
                    <w:spacing w:line="160" w:lineRule="exact"/>
                    <w:jc w:val="left"/>
                    <w:rPr>
                      <w:rFonts w:cs="Miriam" w:hint="cs"/>
                      <w:sz w:val="18"/>
                      <w:szCs w:val="18"/>
                      <w:rtl/>
                    </w:rPr>
                  </w:pPr>
                  <w:r>
                    <w:rPr>
                      <w:rFonts w:cs="Miriam" w:hint="cs"/>
                      <w:sz w:val="18"/>
                      <w:szCs w:val="18"/>
                      <w:rtl/>
                    </w:rPr>
                    <w:t>(תיקון מס' 4) תש"ס-2000</w:t>
                  </w:r>
                </w:p>
              </w:txbxContent>
            </v:textbox>
            <w10:anchorlock/>
          </v:shape>
        </w:pict>
      </w:r>
      <w:r w:rsidR="00C97863" w:rsidRPr="00CC2652">
        <w:rPr>
          <w:rStyle w:val="default"/>
          <w:rFonts w:cs="FrankRuehl" w:hint="cs"/>
          <w:rtl/>
        </w:rPr>
        <w:t>(3)</w:t>
      </w:r>
      <w:r w:rsidR="00C97863" w:rsidRPr="00CC2652">
        <w:rPr>
          <w:rStyle w:val="default"/>
          <w:rFonts w:cs="FrankRuehl" w:hint="cs"/>
          <w:rtl/>
        </w:rPr>
        <w:tab/>
        <w:t xml:space="preserve">בנין תעשייתי באזור פיתוח א', שתכנית ההשקעה שאושרה לו בשנת 1998 או שתאושר לו </w:t>
      </w:r>
      <w:r w:rsidR="00AB753A" w:rsidRPr="00CC2652">
        <w:rPr>
          <w:rStyle w:val="default"/>
          <w:rFonts w:cs="FrankRuehl" w:hint="cs"/>
          <w:rtl/>
        </w:rPr>
        <w:t>בשנים 1999 ו-2000</w:t>
      </w:r>
      <w:r w:rsidR="00C97863" w:rsidRPr="00CC2652">
        <w:rPr>
          <w:rStyle w:val="default"/>
          <w:rFonts w:cs="FrankRuehl" w:hint="cs"/>
          <w:rtl/>
        </w:rPr>
        <w:t>, אינה עולה על 140 מיליון שקלים חדשים, יהיה זכאי, על אף האמור בתוספת לחוק לעידוד השקעות הון, למענק השקעה בשיעור של 24%.</w:t>
      </w:r>
    </w:p>
    <w:p w:rsidR="002C272E" w:rsidRDefault="002C272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גיש תאגיד, המנוי בסעיף 40ב לחוק לעידוד השקעות הון, לאישור המינהלה תכניות השקעה, ל</w:t>
      </w:r>
      <w:r>
        <w:rPr>
          <w:rStyle w:val="default"/>
          <w:rFonts w:cs="FrankRuehl"/>
          <w:rtl/>
        </w:rPr>
        <w:t>ר</w:t>
      </w:r>
      <w:r>
        <w:rPr>
          <w:rStyle w:val="default"/>
          <w:rFonts w:cs="FrankRuehl" w:hint="cs"/>
          <w:rtl/>
        </w:rPr>
        <w:t>בות בקשות לתוספות על תכניות השקעה שאושרו, שלפחות אחת מהן זכאית למענק ההשקעה כאמור בסעיף קטן (א), לא יהיה התאגיד זכ</w:t>
      </w:r>
      <w:r>
        <w:rPr>
          <w:rStyle w:val="default"/>
          <w:rFonts w:cs="FrankRuehl"/>
          <w:rtl/>
        </w:rPr>
        <w:t>אי</w:t>
      </w:r>
      <w:r>
        <w:rPr>
          <w:rStyle w:val="default"/>
          <w:rFonts w:cs="FrankRuehl" w:hint="cs"/>
          <w:rtl/>
        </w:rPr>
        <w:t xml:space="preserve"> למענק השקעה לפי אותו סעיף קטן, אם סכומן המצטבר של תכניות ההשקעה והתוספות שאושרו לו, באותה שנה, עולה על 140 מיליון שקלים חדשים.</w:t>
      </w:r>
    </w:p>
    <w:p w:rsidR="002C272E" w:rsidRDefault="002C272E">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מ</w:t>
      </w:r>
      <w:r>
        <w:rPr>
          <w:rStyle w:val="default"/>
          <w:rFonts w:cs="FrankRuehl" w:hint="cs"/>
          <w:rtl/>
        </w:rPr>
        <w:t>פ</w:t>
      </w:r>
      <w:r>
        <w:rPr>
          <w:rStyle w:val="default"/>
          <w:rFonts w:cs="FrankRuehl"/>
          <w:rtl/>
        </w:rPr>
        <w:t>ע</w:t>
      </w:r>
      <w:r>
        <w:rPr>
          <w:rStyle w:val="default"/>
          <w:rFonts w:cs="FrankRuehl" w:hint="cs"/>
          <w:rtl/>
        </w:rPr>
        <w:t>ל תיירותי מאושר באזור פיתוח א', למעט מפעל תיירותי אחר, שתכנית ההשקעה תאושר לו בשנת 1998, יהיה זכאי, על אף האמור בת</w:t>
      </w:r>
      <w:r>
        <w:rPr>
          <w:rStyle w:val="default"/>
          <w:rFonts w:cs="FrankRuehl"/>
          <w:rtl/>
        </w:rPr>
        <w:t>וס</w:t>
      </w:r>
      <w:r>
        <w:rPr>
          <w:rStyle w:val="default"/>
          <w:rFonts w:cs="FrankRuehl" w:hint="cs"/>
          <w:rtl/>
        </w:rPr>
        <w:t>פת לחוק לעידוד השקעות הון, למענק השקעה בשיעור של 24%;</w:t>
      </w:r>
    </w:p>
    <w:p w:rsidR="002C272E" w:rsidRDefault="00CC2652" w:rsidP="00CC2652">
      <w:pPr>
        <w:pStyle w:val="P22"/>
        <w:spacing w:before="72"/>
        <w:ind w:left="1021" w:right="1134"/>
        <w:rPr>
          <w:rStyle w:val="default"/>
          <w:rFonts w:cs="FrankRuehl" w:hint="cs"/>
          <w:rtl/>
        </w:rPr>
      </w:pPr>
      <w:r>
        <w:rPr>
          <w:rFonts w:cs="FrankRuehl"/>
          <w:sz w:val="26"/>
          <w:rtl/>
          <w:lang w:eastAsia="en-US"/>
        </w:rPr>
        <w:pict>
          <v:shape id="_x0000_s1084" type="#_x0000_t202" style="position:absolute;left:0;text-align:left;margin-left:470.25pt;margin-top:7.1pt;width:1in;height:37.9pt;z-index:251683328" filled="f" stroked="f">
            <v:textbox inset="1mm,0,1mm,0">
              <w:txbxContent>
                <w:p w:rsidR="00CC2652" w:rsidRDefault="00CC2652" w:rsidP="00CC2652">
                  <w:pPr>
                    <w:spacing w:line="160" w:lineRule="exact"/>
                    <w:jc w:val="left"/>
                    <w:rPr>
                      <w:rFonts w:cs="Miriam" w:hint="cs"/>
                      <w:sz w:val="18"/>
                      <w:szCs w:val="18"/>
                      <w:rtl/>
                    </w:rPr>
                  </w:pPr>
                  <w:r w:rsidRPr="00CC2652">
                    <w:rPr>
                      <w:rFonts w:cs="Miriam" w:hint="cs"/>
                      <w:noProof/>
                      <w:sz w:val="18"/>
                      <w:szCs w:val="18"/>
                      <w:rtl/>
                    </w:rPr>
                    <w:t>(</w:t>
                  </w:r>
                  <w:r w:rsidRPr="00CC2652">
                    <w:rPr>
                      <w:rFonts w:cs="Miriam" w:hint="cs"/>
                      <w:sz w:val="18"/>
                      <w:szCs w:val="18"/>
                      <w:rtl/>
                    </w:rPr>
                    <w:t>תיקון מס' 3) תשנ"ט-</w:t>
                  </w:r>
                  <w:r w:rsidRPr="00CC2652">
                    <w:rPr>
                      <w:rFonts w:cs="Miriam"/>
                      <w:sz w:val="18"/>
                      <w:szCs w:val="18"/>
                      <w:rtl/>
                    </w:rPr>
                    <w:t>1999</w:t>
                  </w:r>
                </w:p>
                <w:p w:rsidR="00CC2652" w:rsidRDefault="00CC2652" w:rsidP="00CC2652">
                  <w:pPr>
                    <w:spacing w:line="160" w:lineRule="exact"/>
                    <w:jc w:val="left"/>
                    <w:rPr>
                      <w:rFonts w:cs="Miriam" w:hint="cs"/>
                      <w:sz w:val="18"/>
                      <w:szCs w:val="18"/>
                      <w:rtl/>
                    </w:rPr>
                  </w:pPr>
                  <w:r>
                    <w:rPr>
                      <w:rFonts w:cs="Miriam" w:hint="cs"/>
                      <w:sz w:val="18"/>
                      <w:szCs w:val="18"/>
                      <w:rtl/>
                    </w:rPr>
                    <w:t>(תיקון מס' 4) תש"ס-2000</w:t>
                  </w:r>
                </w:p>
              </w:txbxContent>
            </v:textbox>
            <w10:anchorlock/>
          </v:shape>
        </w:pict>
      </w:r>
      <w:r w:rsidR="002C272E">
        <w:rPr>
          <w:rStyle w:val="default"/>
          <w:rFonts w:cs="FrankRuehl"/>
          <w:rtl/>
        </w:rPr>
        <w:t>(2)</w:t>
      </w:r>
      <w:r w:rsidR="002C272E">
        <w:rPr>
          <w:rStyle w:val="default"/>
          <w:rFonts w:cs="FrankRuehl"/>
          <w:rtl/>
        </w:rPr>
        <w:tab/>
        <w:t>מ</w:t>
      </w:r>
      <w:r w:rsidR="002C272E">
        <w:rPr>
          <w:rStyle w:val="default"/>
          <w:rFonts w:cs="FrankRuehl" w:hint="cs"/>
          <w:rtl/>
        </w:rPr>
        <w:t xml:space="preserve">פעל תיירותי מאושר באזור פיתוח א', למעט מפעל תיירותי אחר, שתכנית ההשקעה תאושר לו </w:t>
      </w:r>
      <w:r w:rsidR="002C272E">
        <w:rPr>
          <w:rStyle w:val="default"/>
          <w:rFonts w:cs="FrankRuehl"/>
          <w:rtl/>
        </w:rPr>
        <w:t>ב</w:t>
      </w:r>
      <w:r w:rsidR="002C272E">
        <w:rPr>
          <w:rStyle w:val="default"/>
          <w:rFonts w:cs="FrankRuehl" w:hint="cs"/>
          <w:rtl/>
        </w:rPr>
        <w:t xml:space="preserve">שנת </w:t>
      </w:r>
      <w:r w:rsidR="002C272E" w:rsidRPr="00CC2652">
        <w:rPr>
          <w:rStyle w:val="default"/>
          <w:rFonts w:cs="FrankRuehl" w:hint="cs"/>
          <w:rtl/>
        </w:rPr>
        <w:t>1999</w:t>
      </w:r>
      <w:r w:rsidR="00423E35" w:rsidRPr="00CC2652">
        <w:rPr>
          <w:rStyle w:val="default"/>
          <w:rFonts w:cs="FrankRuehl" w:hint="cs"/>
          <w:rtl/>
        </w:rPr>
        <w:t xml:space="preserve"> ובשנת 2000</w:t>
      </w:r>
      <w:r w:rsidR="002C272E" w:rsidRPr="00CC2652">
        <w:rPr>
          <w:rStyle w:val="default"/>
          <w:rFonts w:cs="FrankRuehl" w:hint="cs"/>
          <w:rtl/>
        </w:rPr>
        <w:t>,</w:t>
      </w:r>
      <w:r w:rsidR="002C272E">
        <w:rPr>
          <w:rStyle w:val="default"/>
          <w:rFonts w:cs="FrankRuehl" w:hint="cs"/>
          <w:rtl/>
        </w:rPr>
        <w:t xml:space="preserve"> יהיה זכאי, על אף האמור בתוספת לחוק לעידוד השקעות הון, למענק השקעה </w:t>
      </w:r>
      <w:r w:rsidR="002C272E" w:rsidRPr="00CC2652">
        <w:rPr>
          <w:rStyle w:val="default"/>
          <w:rFonts w:cs="FrankRuehl" w:hint="cs"/>
          <w:rtl/>
        </w:rPr>
        <w:t xml:space="preserve">בשיעור של </w:t>
      </w:r>
      <w:r w:rsidR="00F204FC" w:rsidRPr="00CC2652">
        <w:rPr>
          <w:rStyle w:val="default"/>
          <w:rFonts w:cs="FrankRuehl" w:hint="cs"/>
          <w:rtl/>
        </w:rPr>
        <w:t>24%</w:t>
      </w:r>
      <w:r w:rsidR="002C272E" w:rsidRPr="00CC2652">
        <w:rPr>
          <w:rStyle w:val="default"/>
          <w:rFonts w:cs="FrankRuehl" w:hint="cs"/>
          <w:rtl/>
        </w:rPr>
        <w:t>.</w:t>
      </w:r>
      <w:r w:rsidR="002C272E">
        <w:rPr>
          <w:rStyle w:val="default"/>
          <w:rFonts w:cs="FrankRuehl" w:hint="cs"/>
          <w:rtl/>
        </w:rPr>
        <w:t xml:space="preserve"> </w:t>
      </w:r>
    </w:p>
    <w:p w:rsidR="00B22456" w:rsidRPr="00FD3747" w:rsidRDefault="00B22456" w:rsidP="00FA1C5D">
      <w:pPr>
        <w:pStyle w:val="P22"/>
        <w:spacing w:before="0"/>
        <w:ind w:left="0" w:right="1134"/>
        <w:rPr>
          <w:rFonts w:cs="FrankRuehl" w:hint="cs"/>
          <w:vanish/>
          <w:color w:val="FF0000"/>
          <w:szCs w:val="20"/>
          <w:shd w:val="clear" w:color="auto" w:fill="FFFF99"/>
          <w:rtl/>
        </w:rPr>
      </w:pPr>
      <w:bookmarkStart w:id="45" w:name="Rov61"/>
      <w:r w:rsidRPr="00FD3747">
        <w:rPr>
          <w:rFonts w:cs="FrankRuehl" w:hint="cs"/>
          <w:vanish/>
          <w:color w:val="FF0000"/>
          <w:szCs w:val="20"/>
          <w:shd w:val="clear" w:color="auto" w:fill="FFFF99"/>
          <w:rtl/>
        </w:rPr>
        <w:t>מיום 1.</w:t>
      </w:r>
      <w:r w:rsidRPr="00FD3747">
        <w:rPr>
          <w:rFonts w:cs="FrankRuehl"/>
          <w:vanish/>
          <w:color w:val="FF0000"/>
          <w:szCs w:val="20"/>
          <w:shd w:val="clear" w:color="auto" w:fill="FFFF99"/>
          <w:rtl/>
        </w:rPr>
        <w:t>1.1999</w:t>
      </w:r>
    </w:p>
    <w:p w:rsidR="00B22456" w:rsidRPr="00FD3747" w:rsidRDefault="00B22456" w:rsidP="00CC2652">
      <w:pPr>
        <w:pStyle w:val="P22"/>
        <w:spacing w:before="0"/>
        <w:ind w:left="0" w:right="1134"/>
        <w:rPr>
          <w:rStyle w:val="default"/>
          <w:rFonts w:cs="FrankRuehl" w:hint="cs"/>
          <w:b/>
          <w:bCs/>
          <w:vanish/>
          <w:sz w:val="20"/>
          <w:szCs w:val="20"/>
          <w:shd w:val="clear" w:color="auto" w:fill="FFFF99"/>
          <w:rtl/>
        </w:rPr>
      </w:pPr>
      <w:r w:rsidRPr="00FD3747">
        <w:rPr>
          <w:rFonts w:cs="FrankRuehl" w:hint="cs"/>
          <w:b/>
          <w:bCs/>
          <w:vanish/>
          <w:szCs w:val="20"/>
          <w:shd w:val="clear" w:color="auto" w:fill="FFFF99"/>
          <w:rtl/>
        </w:rPr>
        <w:t>תיקון מס' 3</w:t>
      </w:r>
    </w:p>
    <w:p w:rsidR="00FA1C5D" w:rsidRPr="00FD3747" w:rsidRDefault="00FA1C5D" w:rsidP="00B22456">
      <w:pPr>
        <w:pStyle w:val="P22"/>
        <w:spacing w:before="0"/>
        <w:ind w:left="0" w:right="1134"/>
        <w:rPr>
          <w:rStyle w:val="default"/>
          <w:rFonts w:cs="FrankRuehl" w:hint="cs"/>
          <w:vanish/>
          <w:sz w:val="20"/>
          <w:szCs w:val="20"/>
          <w:shd w:val="clear" w:color="auto" w:fill="FFFF99"/>
          <w:rtl/>
        </w:rPr>
      </w:pPr>
      <w:hyperlink r:id="rId6" w:history="1">
        <w:r w:rsidRPr="00FD3747">
          <w:rPr>
            <w:rStyle w:val="Hyperlink"/>
            <w:rFonts w:cs="FrankRuehl" w:hint="cs"/>
            <w:vanish/>
            <w:szCs w:val="20"/>
            <w:shd w:val="clear" w:color="auto" w:fill="FFFF99"/>
            <w:rtl/>
          </w:rPr>
          <w:t>ס</w:t>
        </w:r>
        <w:r w:rsidRPr="00FD3747">
          <w:rPr>
            <w:rStyle w:val="Hyperlink"/>
            <w:rFonts w:cs="FrankRuehl"/>
            <w:vanish/>
            <w:szCs w:val="20"/>
            <w:shd w:val="clear" w:color="auto" w:fill="FFFF99"/>
            <w:rtl/>
          </w:rPr>
          <w:t>"</w:t>
        </w:r>
        <w:r w:rsidRPr="00FD3747">
          <w:rPr>
            <w:rStyle w:val="Hyperlink"/>
            <w:rFonts w:cs="FrankRuehl" w:hint="cs"/>
            <w:vanish/>
            <w:szCs w:val="20"/>
            <w:shd w:val="clear" w:color="auto" w:fill="FFFF99"/>
            <w:rtl/>
          </w:rPr>
          <w:t>ח תשנ"ט מס' 1707</w:t>
        </w:r>
      </w:hyperlink>
      <w:r w:rsidRPr="00FD3747">
        <w:rPr>
          <w:rFonts w:cs="FrankRuehl" w:hint="cs"/>
          <w:vanish/>
          <w:szCs w:val="20"/>
          <w:shd w:val="clear" w:color="auto" w:fill="FFFF99"/>
          <w:rtl/>
        </w:rPr>
        <w:t xml:space="preserve"> מיום 25.4.1999 עמ' 134 (</w:t>
      </w:r>
      <w:hyperlink r:id="rId7" w:history="1">
        <w:r w:rsidRPr="00FD3747">
          <w:rPr>
            <w:rStyle w:val="Hyperlink"/>
            <w:rFonts w:cs="FrankRuehl" w:hint="cs"/>
            <w:vanish/>
            <w:szCs w:val="20"/>
            <w:shd w:val="clear" w:color="auto" w:fill="FFFF99"/>
            <w:rtl/>
          </w:rPr>
          <w:t>ה"ח 2807</w:t>
        </w:r>
      </w:hyperlink>
      <w:r w:rsidRPr="00FD3747">
        <w:rPr>
          <w:rFonts w:cs="FrankRuehl" w:hint="cs"/>
          <w:vanish/>
          <w:szCs w:val="20"/>
          <w:shd w:val="clear" w:color="auto" w:fill="FFFF99"/>
          <w:rtl/>
        </w:rPr>
        <w:t>)</w:t>
      </w:r>
    </w:p>
    <w:p w:rsidR="001B7AE8" w:rsidRPr="00FD3747" w:rsidRDefault="001B7AE8" w:rsidP="00CC2652">
      <w:pPr>
        <w:pStyle w:val="P02"/>
        <w:ind w:left="1021" w:right="1134"/>
        <w:rPr>
          <w:rStyle w:val="default"/>
          <w:rFonts w:cs="FrankRuehl"/>
          <w:vanish/>
          <w:sz w:val="22"/>
          <w:szCs w:val="22"/>
          <w:shd w:val="clear" w:color="auto" w:fill="FFFF99"/>
          <w:rtl/>
        </w:rPr>
      </w:pPr>
      <w:r w:rsidRPr="00FD3747">
        <w:rPr>
          <w:rStyle w:val="big-number"/>
          <w:rFonts w:cs="FrankRuehl"/>
          <w:vanish/>
          <w:sz w:val="22"/>
          <w:szCs w:val="22"/>
          <w:shd w:val="clear" w:color="auto" w:fill="FFFF99"/>
          <w:rtl/>
        </w:rPr>
        <w:t>34.</w:t>
      </w:r>
      <w:r w:rsidRPr="00FD3747">
        <w:rPr>
          <w:rStyle w:val="big-number"/>
          <w:rFonts w:cs="FrankRuehl"/>
          <w:vanish/>
          <w:sz w:val="22"/>
          <w:szCs w:val="22"/>
          <w:shd w:val="clear" w:color="auto" w:fill="FFFF99"/>
          <w:rtl/>
        </w:rPr>
        <w:tab/>
      </w:r>
      <w:r w:rsidRPr="00FD3747">
        <w:rPr>
          <w:rStyle w:val="default"/>
          <w:rFonts w:cs="FrankRuehl"/>
          <w:vanish/>
          <w:sz w:val="22"/>
          <w:szCs w:val="22"/>
          <w:shd w:val="clear" w:color="auto" w:fill="FFFF99"/>
          <w:rtl/>
        </w:rPr>
        <w:t>(א</w:t>
      </w:r>
      <w:r w:rsidRPr="00FD3747">
        <w:rPr>
          <w:rStyle w:val="default"/>
          <w:rFonts w:cs="FrankRuehl" w:hint="cs"/>
          <w:vanish/>
          <w:sz w:val="22"/>
          <w:szCs w:val="22"/>
          <w:shd w:val="clear" w:color="auto" w:fill="FFFF99"/>
          <w:rtl/>
        </w:rPr>
        <w:t>)</w:t>
      </w:r>
      <w:r w:rsidRPr="00FD3747">
        <w:rPr>
          <w:rStyle w:val="default"/>
          <w:rFonts w:cs="FrankRuehl"/>
          <w:vanish/>
          <w:sz w:val="22"/>
          <w:szCs w:val="22"/>
          <w:shd w:val="clear" w:color="auto" w:fill="FFFF99"/>
          <w:rtl/>
        </w:rPr>
        <w:tab/>
        <w:t>(1)</w:t>
      </w:r>
      <w:r w:rsidRPr="00FD3747">
        <w:rPr>
          <w:rStyle w:val="default"/>
          <w:rFonts w:cs="FrankRuehl"/>
          <w:vanish/>
          <w:sz w:val="22"/>
          <w:szCs w:val="22"/>
          <w:shd w:val="clear" w:color="auto" w:fill="FFFF99"/>
          <w:rtl/>
        </w:rPr>
        <w:tab/>
        <w:t>מ</w:t>
      </w:r>
      <w:r w:rsidRPr="00FD3747">
        <w:rPr>
          <w:rStyle w:val="default"/>
          <w:rFonts w:cs="FrankRuehl" w:hint="cs"/>
          <w:vanish/>
          <w:sz w:val="22"/>
          <w:szCs w:val="22"/>
          <w:shd w:val="clear" w:color="auto" w:fill="FFFF99"/>
          <w:rtl/>
        </w:rPr>
        <w:t xml:space="preserve">פעל תעשייתי מאושר באזור פיתוח א' שתכנית ההשקעה שתאושר לו בשנת 1998 אינה עולה על 140 מיליון שקלים חדשים, יהיה </w:t>
      </w:r>
      <w:r w:rsidRPr="00FD3747">
        <w:rPr>
          <w:rStyle w:val="default"/>
          <w:rFonts w:cs="FrankRuehl"/>
          <w:vanish/>
          <w:sz w:val="22"/>
          <w:szCs w:val="22"/>
          <w:shd w:val="clear" w:color="auto" w:fill="FFFF99"/>
          <w:rtl/>
        </w:rPr>
        <w:t>זכ</w:t>
      </w:r>
      <w:r w:rsidRPr="00FD3747">
        <w:rPr>
          <w:rStyle w:val="default"/>
          <w:rFonts w:cs="FrankRuehl" w:hint="cs"/>
          <w:vanish/>
          <w:sz w:val="22"/>
          <w:szCs w:val="22"/>
          <w:shd w:val="clear" w:color="auto" w:fill="FFFF99"/>
          <w:rtl/>
        </w:rPr>
        <w:t>אי, על אף האמור בתוספת לחוק לעידוד השקעות הון, תשי"ט</w:t>
      </w:r>
      <w:r w:rsidR="00CC2652" w:rsidRPr="00FD3747">
        <w:rPr>
          <w:rStyle w:val="default"/>
          <w:rFonts w:cs="FrankRuehl" w:hint="cs"/>
          <w:vanish/>
          <w:sz w:val="22"/>
          <w:szCs w:val="22"/>
          <w:shd w:val="clear" w:color="auto" w:fill="FFFF99"/>
          <w:rtl/>
        </w:rPr>
        <w:t>-</w:t>
      </w:r>
      <w:r w:rsidRPr="00FD3747">
        <w:rPr>
          <w:rStyle w:val="default"/>
          <w:rFonts w:cs="FrankRuehl"/>
          <w:vanish/>
          <w:sz w:val="22"/>
          <w:szCs w:val="22"/>
          <w:shd w:val="clear" w:color="auto" w:fill="FFFF99"/>
          <w:rtl/>
        </w:rPr>
        <w:t>1959 (</w:t>
      </w:r>
      <w:r w:rsidRPr="00FD3747">
        <w:rPr>
          <w:rStyle w:val="default"/>
          <w:rFonts w:cs="FrankRuehl" w:hint="cs"/>
          <w:vanish/>
          <w:sz w:val="22"/>
          <w:szCs w:val="22"/>
          <w:shd w:val="clear" w:color="auto" w:fill="FFFF99"/>
          <w:rtl/>
        </w:rPr>
        <w:t xml:space="preserve">להלן </w:t>
      </w:r>
      <w:r w:rsidR="00CC2652" w:rsidRPr="00FD3747">
        <w:rPr>
          <w:rStyle w:val="default"/>
          <w:rFonts w:cs="FrankRuehl" w:hint="cs"/>
          <w:vanish/>
          <w:sz w:val="22"/>
          <w:szCs w:val="22"/>
          <w:shd w:val="clear" w:color="auto" w:fill="FFFF99"/>
          <w:rtl/>
        </w:rPr>
        <w:t>-</w:t>
      </w:r>
      <w:r w:rsidRPr="00FD3747">
        <w:rPr>
          <w:rStyle w:val="default"/>
          <w:rFonts w:cs="FrankRuehl"/>
          <w:vanish/>
          <w:sz w:val="22"/>
          <w:szCs w:val="22"/>
          <w:shd w:val="clear" w:color="auto" w:fill="FFFF99"/>
          <w:rtl/>
        </w:rPr>
        <w:t xml:space="preserve"> </w:t>
      </w:r>
      <w:r w:rsidRPr="00FD3747">
        <w:rPr>
          <w:rStyle w:val="default"/>
          <w:rFonts w:cs="FrankRuehl" w:hint="cs"/>
          <w:vanish/>
          <w:sz w:val="22"/>
          <w:szCs w:val="22"/>
          <w:shd w:val="clear" w:color="auto" w:fill="FFFF99"/>
          <w:rtl/>
        </w:rPr>
        <w:t>חוק לעידוד השקעות הון), למענק השקעה בשיעור של 24%;</w:t>
      </w:r>
    </w:p>
    <w:p w:rsidR="001B7AE8" w:rsidRPr="00FD3747" w:rsidRDefault="001B7AE8" w:rsidP="001B7AE8">
      <w:pPr>
        <w:pStyle w:val="P22"/>
        <w:spacing w:before="0"/>
        <w:ind w:left="1021" w:right="1134"/>
        <w:rPr>
          <w:rStyle w:val="default"/>
          <w:rFonts w:cs="FrankRuehl" w:hint="cs"/>
          <w:vanish/>
          <w:sz w:val="22"/>
          <w:szCs w:val="22"/>
          <w:shd w:val="clear" w:color="auto" w:fill="FFFF99"/>
          <w:rtl/>
        </w:rPr>
      </w:pPr>
      <w:r w:rsidRPr="00FD3747">
        <w:rPr>
          <w:rStyle w:val="default"/>
          <w:rFonts w:cs="FrankRuehl"/>
          <w:vanish/>
          <w:sz w:val="22"/>
          <w:szCs w:val="22"/>
          <w:shd w:val="clear" w:color="auto" w:fill="FFFF99"/>
          <w:rtl/>
        </w:rPr>
        <w:t>(2)</w:t>
      </w:r>
      <w:r w:rsidRPr="00FD3747">
        <w:rPr>
          <w:rStyle w:val="default"/>
          <w:rFonts w:cs="FrankRuehl"/>
          <w:vanish/>
          <w:sz w:val="22"/>
          <w:szCs w:val="22"/>
          <w:shd w:val="clear" w:color="auto" w:fill="FFFF99"/>
          <w:rtl/>
        </w:rPr>
        <w:tab/>
        <w:t>מ</w:t>
      </w:r>
      <w:r w:rsidRPr="00FD3747">
        <w:rPr>
          <w:rStyle w:val="default"/>
          <w:rFonts w:cs="FrankRuehl" w:hint="cs"/>
          <w:vanish/>
          <w:sz w:val="22"/>
          <w:szCs w:val="22"/>
          <w:shd w:val="clear" w:color="auto" w:fill="FFFF99"/>
          <w:rtl/>
        </w:rPr>
        <w:t>פעל תעשייתי מאושר</w:t>
      </w:r>
      <w:r w:rsidRPr="00FD3747">
        <w:rPr>
          <w:rStyle w:val="default"/>
          <w:rFonts w:cs="FrankRuehl"/>
          <w:vanish/>
          <w:sz w:val="22"/>
          <w:szCs w:val="22"/>
          <w:shd w:val="clear" w:color="auto" w:fill="FFFF99"/>
          <w:rtl/>
        </w:rPr>
        <w:t xml:space="preserve"> </w:t>
      </w:r>
      <w:r w:rsidRPr="00FD3747">
        <w:rPr>
          <w:rStyle w:val="default"/>
          <w:rFonts w:cs="FrankRuehl" w:hint="cs"/>
          <w:vanish/>
          <w:sz w:val="22"/>
          <w:szCs w:val="22"/>
          <w:shd w:val="clear" w:color="auto" w:fill="FFFF99"/>
          <w:rtl/>
        </w:rPr>
        <w:t>באזור פיתוח א' שתכנית ההשקעה שתאושר לו בשנת 1999 אינה עולה על 140 מיליון שקלים חדשים, יהיה זכאי, על אף האמור בתוספ</w:t>
      </w:r>
      <w:r w:rsidRPr="00FD3747">
        <w:rPr>
          <w:rStyle w:val="default"/>
          <w:rFonts w:cs="FrankRuehl"/>
          <w:vanish/>
          <w:sz w:val="22"/>
          <w:szCs w:val="22"/>
          <w:shd w:val="clear" w:color="auto" w:fill="FFFF99"/>
          <w:rtl/>
        </w:rPr>
        <w:t xml:space="preserve">ת </w:t>
      </w:r>
      <w:r w:rsidRPr="00FD3747">
        <w:rPr>
          <w:rStyle w:val="default"/>
          <w:rFonts w:cs="FrankRuehl" w:hint="cs"/>
          <w:vanish/>
          <w:sz w:val="22"/>
          <w:szCs w:val="22"/>
          <w:shd w:val="clear" w:color="auto" w:fill="FFFF99"/>
          <w:rtl/>
        </w:rPr>
        <w:t xml:space="preserve">לחוק לעידוד השקעות הון, למענק השקעה בשיעור של </w:t>
      </w:r>
      <w:r w:rsidRPr="00FD3747">
        <w:rPr>
          <w:rStyle w:val="default"/>
          <w:rFonts w:cs="FrankRuehl" w:hint="cs"/>
          <w:strike/>
          <w:vanish/>
          <w:sz w:val="22"/>
          <w:szCs w:val="22"/>
          <w:shd w:val="clear" w:color="auto" w:fill="FFFF99"/>
          <w:rtl/>
        </w:rPr>
        <w:t>22%</w:t>
      </w:r>
      <w:r w:rsidR="00E17A94" w:rsidRPr="00FD3747">
        <w:rPr>
          <w:rStyle w:val="default"/>
          <w:rFonts w:cs="FrankRuehl" w:hint="cs"/>
          <w:vanish/>
          <w:sz w:val="22"/>
          <w:szCs w:val="22"/>
          <w:shd w:val="clear" w:color="auto" w:fill="FFFF99"/>
          <w:rtl/>
        </w:rPr>
        <w:t xml:space="preserve"> </w:t>
      </w:r>
      <w:r w:rsidR="00E17A94" w:rsidRPr="00FD3747">
        <w:rPr>
          <w:rStyle w:val="default"/>
          <w:rFonts w:cs="FrankRuehl" w:hint="cs"/>
          <w:vanish/>
          <w:sz w:val="22"/>
          <w:szCs w:val="22"/>
          <w:u w:val="single"/>
          <w:shd w:val="clear" w:color="auto" w:fill="FFFF99"/>
          <w:rtl/>
        </w:rPr>
        <w:t>24%</w:t>
      </w:r>
      <w:r w:rsidR="00CC2652" w:rsidRPr="00FD3747">
        <w:rPr>
          <w:rStyle w:val="default"/>
          <w:rFonts w:cs="FrankRuehl" w:hint="cs"/>
          <w:vanish/>
          <w:sz w:val="22"/>
          <w:szCs w:val="22"/>
          <w:shd w:val="clear" w:color="auto" w:fill="FFFF99"/>
          <w:rtl/>
        </w:rPr>
        <w:t>;</w:t>
      </w:r>
    </w:p>
    <w:p w:rsidR="00E17A94" w:rsidRPr="00FD3747" w:rsidRDefault="00E17A94" w:rsidP="00DA0F84">
      <w:pPr>
        <w:pStyle w:val="P22"/>
        <w:spacing w:before="0"/>
        <w:ind w:left="1021" w:right="1134"/>
        <w:rPr>
          <w:rStyle w:val="default"/>
          <w:rFonts w:cs="FrankRuehl" w:hint="cs"/>
          <w:vanish/>
          <w:sz w:val="22"/>
          <w:szCs w:val="22"/>
          <w:u w:val="single"/>
          <w:shd w:val="clear" w:color="auto" w:fill="FFFF99"/>
          <w:rtl/>
        </w:rPr>
      </w:pPr>
      <w:r w:rsidRPr="00FD3747">
        <w:rPr>
          <w:rStyle w:val="default"/>
          <w:rFonts w:cs="FrankRuehl" w:hint="cs"/>
          <w:vanish/>
          <w:sz w:val="22"/>
          <w:szCs w:val="22"/>
          <w:u w:val="single"/>
          <w:shd w:val="clear" w:color="auto" w:fill="FFFF99"/>
          <w:rtl/>
        </w:rPr>
        <w:t>(3)</w:t>
      </w:r>
      <w:r w:rsidRPr="00FD3747">
        <w:rPr>
          <w:rStyle w:val="default"/>
          <w:rFonts w:cs="FrankRuehl" w:hint="cs"/>
          <w:vanish/>
          <w:sz w:val="22"/>
          <w:szCs w:val="22"/>
          <w:u w:val="single"/>
          <w:shd w:val="clear" w:color="auto" w:fill="FFFF99"/>
          <w:rtl/>
        </w:rPr>
        <w:tab/>
        <w:t>בנין תעשייתי באזור פיתוח א', שתכנית ההשקעה שאושרה לו בשנת 1998 או שתאושר לו בשנת 1999, אינה עולה על 140 מיליון שקלים חדשים, יהיה זכאי, על אף האמור בתוספת לחוק לעידוד השקעות הון, למענק השקעה בשיעו</w:t>
      </w:r>
      <w:r w:rsidR="00DA0F84" w:rsidRPr="00FD3747">
        <w:rPr>
          <w:rStyle w:val="default"/>
          <w:rFonts w:cs="FrankRuehl" w:hint="cs"/>
          <w:vanish/>
          <w:sz w:val="22"/>
          <w:szCs w:val="22"/>
          <w:u w:val="single"/>
          <w:shd w:val="clear" w:color="auto" w:fill="FFFF99"/>
          <w:rtl/>
        </w:rPr>
        <w:t>ר</w:t>
      </w:r>
      <w:r w:rsidRPr="00FD3747">
        <w:rPr>
          <w:rStyle w:val="default"/>
          <w:rFonts w:cs="FrankRuehl" w:hint="cs"/>
          <w:vanish/>
          <w:sz w:val="22"/>
          <w:szCs w:val="22"/>
          <w:u w:val="single"/>
          <w:shd w:val="clear" w:color="auto" w:fill="FFFF99"/>
          <w:rtl/>
        </w:rPr>
        <w:t xml:space="preserve"> של 24%.</w:t>
      </w:r>
    </w:p>
    <w:p w:rsidR="001B7AE8" w:rsidRPr="00FD3747" w:rsidRDefault="001B7AE8" w:rsidP="001B7AE8">
      <w:pPr>
        <w:pStyle w:val="P00"/>
        <w:spacing w:before="0"/>
        <w:ind w:left="0" w:right="1134"/>
        <w:rPr>
          <w:rStyle w:val="default"/>
          <w:rFonts w:cs="FrankRuehl"/>
          <w:vanish/>
          <w:sz w:val="22"/>
          <w:szCs w:val="22"/>
          <w:shd w:val="clear" w:color="auto" w:fill="FFFF99"/>
          <w:rtl/>
        </w:rPr>
      </w:pPr>
      <w:r w:rsidRPr="00FD3747">
        <w:rPr>
          <w:rFonts w:cs="FrankRuehl"/>
          <w:vanish/>
          <w:sz w:val="22"/>
          <w:szCs w:val="22"/>
          <w:shd w:val="clear" w:color="auto" w:fill="FFFF99"/>
          <w:rtl/>
        </w:rPr>
        <w:tab/>
      </w:r>
      <w:r w:rsidRPr="00FD3747">
        <w:rPr>
          <w:rStyle w:val="default"/>
          <w:rFonts w:cs="FrankRuehl"/>
          <w:vanish/>
          <w:sz w:val="22"/>
          <w:szCs w:val="22"/>
          <w:shd w:val="clear" w:color="auto" w:fill="FFFF99"/>
          <w:rtl/>
        </w:rPr>
        <w:t>(ב</w:t>
      </w:r>
      <w:r w:rsidRPr="00FD3747">
        <w:rPr>
          <w:rStyle w:val="default"/>
          <w:rFonts w:cs="FrankRuehl" w:hint="cs"/>
          <w:vanish/>
          <w:sz w:val="22"/>
          <w:szCs w:val="22"/>
          <w:shd w:val="clear" w:color="auto" w:fill="FFFF99"/>
          <w:rtl/>
        </w:rPr>
        <w:t>)</w:t>
      </w:r>
      <w:r w:rsidRPr="00FD3747">
        <w:rPr>
          <w:rStyle w:val="default"/>
          <w:rFonts w:cs="FrankRuehl"/>
          <w:vanish/>
          <w:sz w:val="22"/>
          <w:szCs w:val="22"/>
          <w:shd w:val="clear" w:color="auto" w:fill="FFFF99"/>
          <w:rtl/>
        </w:rPr>
        <w:tab/>
        <w:t>ה</w:t>
      </w:r>
      <w:r w:rsidRPr="00FD3747">
        <w:rPr>
          <w:rStyle w:val="default"/>
          <w:rFonts w:cs="FrankRuehl" w:hint="cs"/>
          <w:vanish/>
          <w:sz w:val="22"/>
          <w:szCs w:val="22"/>
          <w:shd w:val="clear" w:color="auto" w:fill="FFFF99"/>
          <w:rtl/>
        </w:rPr>
        <w:t>גיש תאגיד, המנוי בסעיף 40ב לחוק לעידוד השקעות הון, לאישור המינהלה תכניות השקעה, ל</w:t>
      </w:r>
      <w:r w:rsidRPr="00FD3747">
        <w:rPr>
          <w:rStyle w:val="default"/>
          <w:rFonts w:cs="FrankRuehl"/>
          <w:vanish/>
          <w:sz w:val="22"/>
          <w:szCs w:val="22"/>
          <w:shd w:val="clear" w:color="auto" w:fill="FFFF99"/>
          <w:rtl/>
        </w:rPr>
        <w:t>ר</w:t>
      </w:r>
      <w:r w:rsidRPr="00FD3747">
        <w:rPr>
          <w:rStyle w:val="default"/>
          <w:rFonts w:cs="FrankRuehl" w:hint="cs"/>
          <w:vanish/>
          <w:sz w:val="22"/>
          <w:szCs w:val="22"/>
          <w:shd w:val="clear" w:color="auto" w:fill="FFFF99"/>
          <w:rtl/>
        </w:rPr>
        <w:t>בות בקשות לתוספות על תכניות השקעה שאושרו, שלפחות אחת מהן זכאית למענק ההשקעה כאמור בסעיף קטן (א), לא יהיה התאגיד זכ</w:t>
      </w:r>
      <w:r w:rsidRPr="00FD3747">
        <w:rPr>
          <w:rStyle w:val="default"/>
          <w:rFonts w:cs="FrankRuehl"/>
          <w:vanish/>
          <w:sz w:val="22"/>
          <w:szCs w:val="22"/>
          <w:shd w:val="clear" w:color="auto" w:fill="FFFF99"/>
          <w:rtl/>
        </w:rPr>
        <w:t>אי</w:t>
      </w:r>
      <w:r w:rsidRPr="00FD3747">
        <w:rPr>
          <w:rStyle w:val="default"/>
          <w:rFonts w:cs="FrankRuehl" w:hint="cs"/>
          <w:vanish/>
          <w:sz w:val="22"/>
          <w:szCs w:val="22"/>
          <w:shd w:val="clear" w:color="auto" w:fill="FFFF99"/>
          <w:rtl/>
        </w:rPr>
        <w:t xml:space="preserve"> למענק השקעה לפי אותו סעיף קטן, אם סכומן המצטבר של תכניות ההשקעה והתוספות שאושרו לו, באותה שנה, עולה על 140 מיליון שקלים חדשים.</w:t>
      </w:r>
    </w:p>
    <w:p w:rsidR="001B7AE8" w:rsidRPr="00FD3747" w:rsidRDefault="001B7AE8" w:rsidP="001B7AE8">
      <w:pPr>
        <w:pStyle w:val="P02"/>
        <w:spacing w:before="0"/>
        <w:ind w:left="1021" w:right="1134"/>
        <w:rPr>
          <w:rStyle w:val="default"/>
          <w:rFonts w:cs="FrankRuehl"/>
          <w:vanish/>
          <w:sz w:val="22"/>
          <w:szCs w:val="22"/>
          <w:shd w:val="clear" w:color="auto" w:fill="FFFF99"/>
          <w:rtl/>
        </w:rPr>
      </w:pPr>
      <w:r w:rsidRPr="00FD3747">
        <w:rPr>
          <w:rFonts w:cs="FrankRuehl"/>
          <w:vanish/>
          <w:sz w:val="22"/>
          <w:szCs w:val="22"/>
          <w:shd w:val="clear" w:color="auto" w:fill="FFFF99"/>
          <w:rtl/>
        </w:rPr>
        <w:tab/>
      </w:r>
      <w:r w:rsidRPr="00FD3747">
        <w:rPr>
          <w:rStyle w:val="default"/>
          <w:rFonts w:cs="FrankRuehl"/>
          <w:vanish/>
          <w:sz w:val="22"/>
          <w:szCs w:val="22"/>
          <w:shd w:val="clear" w:color="auto" w:fill="FFFF99"/>
          <w:rtl/>
        </w:rPr>
        <w:t>(ג</w:t>
      </w:r>
      <w:r w:rsidRPr="00FD3747">
        <w:rPr>
          <w:rStyle w:val="default"/>
          <w:rFonts w:cs="FrankRuehl" w:hint="cs"/>
          <w:vanish/>
          <w:sz w:val="22"/>
          <w:szCs w:val="22"/>
          <w:shd w:val="clear" w:color="auto" w:fill="FFFF99"/>
          <w:rtl/>
        </w:rPr>
        <w:t>)</w:t>
      </w:r>
      <w:r w:rsidRPr="00FD3747">
        <w:rPr>
          <w:rStyle w:val="default"/>
          <w:rFonts w:cs="FrankRuehl"/>
          <w:vanish/>
          <w:sz w:val="22"/>
          <w:szCs w:val="22"/>
          <w:shd w:val="clear" w:color="auto" w:fill="FFFF99"/>
          <w:rtl/>
        </w:rPr>
        <w:tab/>
        <w:t>(1)</w:t>
      </w:r>
      <w:r w:rsidRPr="00FD3747">
        <w:rPr>
          <w:rStyle w:val="default"/>
          <w:rFonts w:cs="FrankRuehl"/>
          <w:vanish/>
          <w:sz w:val="22"/>
          <w:szCs w:val="22"/>
          <w:shd w:val="clear" w:color="auto" w:fill="FFFF99"/>
          <w:rtl/>
        </w:rPr>
        <w:tab/>
        <w:t>מ</w:t>
      </w:r>
      <w:r w:rsidRPr="00FD3747">
        <w:rPr>
          <w:rStyle w:val="default"/>
          <w:rFonts w:cs="FrankRuehl" w:hint="cs"/>
          <w:vanish/>
          <w:sz w:val="22"/>
          <w:szCs w:val="22"/>
          <w:shd w:val="clear" w:color="auto" w:fill="FFFF99"/>
          <w:rtl/>
        </w:rPr>
        <w:t>פ</w:t>
      </w:r>
      <w:r w:rsidRPr="00FD3747">
        <w:rPr>
          <w:rStyle w:val="default"/>
          <w:rFonts w:cs="FrankRuehl"/>
          <w:vanish/>
          <w:sz w:val="22"/>
          <w:szCs w:val="22"/>
          <w:shd w:val="clear" w:color="auto" w:fill="FFFF99"/>
          <w:rtl/>
        </w:rPr>
        <w:t>ע</w:t>
      </w:r>
      <w:r w:rsidRPr="00FD3747">
        <w:rPr>
          <w:rStyle w:val="default"/>
          <w:rFonts w:cs="FrankRuehl" w:hint="cs"/>
          <w:vanish/>
          <w:sz w:val="22"/>
          <w:szCs w:val="22"/>
          <w:shd w:val="clear" w:color="auto" w:fill="FFFF99"/>
          <w:rtl/>
        </w:rPr>
        <w:t>ל תיירותי מאושר באזור פיתוח א', למעט מפעל תיירותי אחר, שתכנית ההשקעה תאושר לו בשנת 1998, יהיה זכאי, על אף האמור בת</w:t>
      </w:r>
      <w:r w:rsidRPr="00FD3747">
        <w:rPr>
          <w:rStyle w:val="default"/>
          <w:rFonts w:cs="FrankRuehl"/>
          <w:vanish/>
          <w:sz w:val="22"/>
          <w:szCs w:val="22"/>
          <w:shd w:val="clear" w:color="auto" w:fill="FFFF99"/>
          <w:rtl/>
        </w:rPr>
        <w:t>וס</w:t>
      </w:r>
      <w:r w:rsidRPr="00FD3747">
        <w:rPr>
          <w:rStyle w:val="default"/>
          <w:rFonts w:cs="FrankRuehl" w:hint="cs"/>
          <w:vanish/>
          <w:sz w:val="22"/>
          <w:szCs w:val="22"/>
          <w:shd w:val="clear" w:color="auto" w:fill="FFFF99"/>
          <w:rtl/>
        </w:rPr>
        <w:t>פת לחוק לעידוד השקעות הון, למענק השקעה בשיעור של 24%;</w:t>
      </w:r>
    </w:p>
    <w:p w:rsidR="001B7AE8" w:rsidRPr="00FD3747" w:rsidRDefault="001B7AE8" w:rsidP="00DA0F84">
      <w:pPr>
        <w:pStyle w:val="P22"/>
        <w:spacing w:before="0"/>
        <w:ind w:left="1021" w:right="1134"/>
        <w:rPr>
          <w:rStyle w:val="default"/>
          <w:rFonts w:cs="FrankRuehl" w:hint="cs"/>
          <w:vanish/>
          <w:sz w:val="22"/>
          <w:szCs w:val="22"/>
          <w:shd w:val="clear" w:color="auto" w:fill="FFFF99"/>
          <w:rtl/>
        </w:rPr>
      </w:pPr>
      <w:r w:rsidRPr="00FD3747">
        <w:rPr>
          <w:rStyle w:val="default"/>
          <w:rFonts w:cs="FrankRuehl"/>
          <w:vanish/>
          <w:sz w:val="22"/>
          <w:szCs w:val="22"/>
          <w:shd w:val="clear" w:color="auto" w:fill="FFFF99"/>
          <w:rtl/>
        </w:rPr>
        <w:t>(2)</w:t>
      </w:r>
      <w:r w:rsidRPr="00FD3747">
        <w:rPr>
          <w:rStyle w:val="default"/>
          <w:rFonts w:cs="FrankRuehl"/>
          <w:vanish/>
          <w:sz w:val="22"/>
          <w:szCs w:val="22"/>
          <w:shd w:val="clear" w:color="auto" w:fill="FFFF99"/>
          <w:rtl/>
        </w:rPr>
        <w:tab/>
        <w:t>מ</w:t>
      </w:r>
      <w:r w:rsidRPr="00FD3747">
        <w:rPr>
          <w:rStyle w:val="default"/>
          <w:rFonts w:cs="FrankRuehl" w:hint="cs"/>
          <w:vanish/>
          <w:sz w:val="22"/>
          <w:szCs w:val="22"/>
          <w:shd w:val="clear" w:color="auto" w:fill="FFFF99"/>
          <w:rtl/>
        </w:rPr>
        <w:t xml:space="preserve">פעל תיירותי מאושר באזור פיתוח א', למעט מפעל תיירותי אחר, שתכנית ההשקעה תאושר לו </w:t>
      </w:r>
      <w:r w:rsidRPr="00FD3747">
        <w:rPr>
          <w:rStyle w:val="default"/>
          <w:rFonts w:cs="FrankRuehl"/>
          <w:vanish/>
          <w:sz w:val="22"/>
          <w:szCs w:val="22"/>
          <w:shd w:val="clear" w:color="auto" w:fill="FFFF99"/>
          <w:rtl/>
        </w:rPr>
        <w:t>ב</w:t>
      </w:r>
      <w:r w:rsidRPr="00FD3747">
        <w:rPr>
          <w:rStyle w:val="default"/>
          <w:rFonts w:cs="FrankRuehl" w:hint="cs"/>
          <w:vanish/>
          <w:sz w:val="22"/>
          <w:szCs w:val="22"/>
          <w:shd w:val="clear" w:color="auto" w:fill="FFFF99"/>
          <w:rtl/>
        </w:rPr>
        <w:t xml:space="preserve">שנת 1999, יהיה זכאי, על אף האמור בתוספת לחוק לעידוד השקעות הון, למענק השקעה בשיעור של </w:t>
      </w:r>
      <w:r w:rsidR="00DA0F84" w:rsidRPr="00FD3747">
        <w:rPr>
          <w:rStyle w:val="default"/>
          <w:rFonts w:cs="FrankRuehl" w:hint="cs"/>
          <w:strike/>
          <w:vanish/>
          <w:sz w:val="22"/>
          <w:szCs w:val="22"/>
          <w:shd w:val="clear" w:color="auto" w:fill="FFFF99"/>
          <w:rtl/>
        </w:rPr>
        <w:t>22%</w:t>
      </w:r>
      <w:r w:rsidR="00DA0F84" w:rsidRPr="00FD3747">
        <w:rPr>
          <w:rStyle w:val="default"/>
          <w:rFonts w:cs="FrankRuehl" w:hint="cs"/>
          <w:vanish/>
          <w:sz w:val="22"/>
          <w:szCs w:val="22"/>
          <w:shd w:val="clear" w:color="auto" w:fill="FFFF99"/>
          <w:rtl/>
        </w:rPr>
        <w:t xml:space="preserve"> </w:t>
      </w:r>
      <w:r w:rsidR="00DA0F84" w:rsidRPr="00FD3747">
        <w:rPr>
          <w:rStyle w:val="default"/>
          <w:rFonts w:cs="FrankRuehl" w:hint="cs"/>
          <w:vanish/>
          <w:sz w:val="22"/>
          <w:szCs w:val="22"/>
          <w:u w:val="single"/>
          <w:shd w:val="clear" w:color="auto" w:fill="FFFF99"/>
          <w:rtl/>
        </w:rPr>
        <w:t>24%</w:t>
      </w:r>
      <w:r w:rsidRPr="00FD3747">
        <w:rPr>
          <w:rStyle w:val="default"/>
          <w:rFonts w:cs="FrankRuehl" w:hint="cs"/>
          <w:vanish/>
          <w:sz w:val="22"/>
          <w:szCs w:val="22"/>
          <w:shd w:val="clear" w:color="auto" w:fill="FFFF99"/>
          <w:rtl/>
        </w:rPr>
        <w:t xml:space="preserve">. </w:t>
      </w:r>
    </w:p>
    <w:p w:rsidR="00E75F06" w:rsidRPr="00FD3747" w:rsidRDefault="00E75F06" w:rsidP="00E75F06">
      <w:pPr>
        <w:pStyle w:val="P22"/>
        <w:spacing w:before="0"/>
        <w:ind w:left="0" w:right="1134"/>
        <w:rPr>
          <w:rFonts w:cs="FrankRuehl" w:hint="cs"/>
          <w:vanish/>
          <w:color w:val="FF0000"/>
          <w:szCs w:val="20"/>
          <w:shd w:val="clear" w:color="auto" w:fill="FFFF99"/>
          <w:rtl/>
        </w:rPr>
      </w:pPr>
    </w:p>
    <w:p w:rsidR="00E75F06" w:rsidRPr="00FD3747" w:rsidRDefault="00E75F06" w:rsidP="003E225B">
      <w:pPr>
        <w:pStyle w:val="P22"/>
        <w:spacing w:before="0"/>
        <w:ind w:left="0" w:right="1134"/>
        <w:rPr>
          <w:rFonts w:cs="FrankRuehl" w:hint="cs"/>
          <w:vanish/>
          <w:color w:val="FF0000"/>
          <w:szCs w:val="20"/>
          <w:shd w:val="clear" w:color="auto" w:fill="FFFF99"/>
          <w:rtl/>
        </w:rPr>
      </w:pPr>
      <w:r w:rsidRPr="00FD3747">
        <w:rPr>
          <w:rFonts w:cs="FrankRuehl" w:hint="cs"/>
          <w:vanish/>
          <w:color w:val="FF0000"/>
          <w:szCs w:val="20"/>
          <w:shd w:val="clear" w:color="auto" w:fill="FFFF99"/>
          <w:rtl/>
        </w:rPr>
        <w:t xml:space="preserve">מיום </w:t>
      </w:r>
      <w:r w:rsidR="00EA01E6" w:rsidRPr="00FD3747">
        <w:rPr>
          <w:rFonts w:cs="FrankRuehl" w:hint="cs"/>
          <w:vanish/>
          <w:color w:val="FF0000"/>
          <w:szCs w:val="20"/>
          <w:shd w:val="clear" w:color="auto" w:fill="FFFF99"/>
          <w:rtl/>
        </w:rPr>
        <w:t>1.1.2000</w:t>
      </w:r>
    </w:p>
    <w:p w:rsidR="00EA01E6" w:rsidRPr="00FD3747" w:rsidRDefault="00EA01E6" w:rsidP="00CC2652">
      <w:pPr>
        <w:pStyle w:val="P22"/>
        <w:spacing w:before="0"/>
        <w:ind w:left="0" w:right="1134"/>
        <w:rPr>
          <w:rFonts w:cs="FrankRuehl" w:hint="cs"/>
          <w:b/>
          <w:bCs/>
          <w:vanish/>
          <w:color w:val="FF0000"/>
          <w:szCs w:val="20"/>
          <w:shd w:val="clear" w:color="auto" w:fill="FFFF99"/>
          <w:rtl/>
        </w:rPr>
      </w:pPr>
      <w:r w:rsidRPr="00FD3747">
        <w:rPr>
          <w:rFonts w:cs="FrankRuehl" w:hint="cs"/>
          <w:b/>
          <w:bCs/>
          <w:vanish/>
          <w:szCs w:val="20"/>
          <w:shd w:val="clear" w:color="auto" w:fill="FFFF99"/>
          <w:rtl/>
        </w:rPr>
        <w:t>תיקון מס' 4</w:t>
      </w:r>
    </w:p>
    <w:p w:rsidR="009C7703" w:rsidRPr="00FD3747" w:rsidRDefault="00EA01E6" w:rsidP="00EA01E6">
      <w:pPr>
        <w:pStyle w:val="P22"/>
        <w:spacing w:before="0"/>
        <w:ind w:left="0" w:right="1134"/>
        <w:rPr>
          <w:rFonts w:cs="FrankRuehl" w:hint="cs"/>
          <w:vanish/>
          <w:szCs w:val="20"/>
          <w:shd w:val="clear" w:color="auto" w:fill="FFFF99"/>
          <w:rtl/>
        </w:rPr>
      </w:pPr>
      <w:hyperlink r:id="rId8" w:history="1">
        <w:r w:rsidRPr="00FD3747">
          <w:rPr>
            <w:rStyle w:val="Hyperlink"/>
            <w:rFonts w:cs="FrankRuehl" w:hint="cs"/>
            <w:vanish/>
            <w:szCs w:val="20"/>
            <w:shd w:val="clear" w:color="auto" w:fill="FFFF99"/>
            <w:rtl/>
          </w:rPr>
          <w:t>ס</w:t>
        </w:r>
        <w:r w:rsidRPr="00FD3747">
          <w:rPr>
            <w:rStyle w:val="Hyperlink"/>
            <w:rFonts w:cs="FrankRuehl"/>
            <w:vanish/>
            <w:szCs w:val="20"/>
            <w:shd w:val="clear" w:color="auto" w:fill="FFFF99"/>
            <w:rtl/>
          </w:rPr>
          <w:t>"</w:t>
        </w:r>
        <w:r w:rsidRPr="00FD3747">
          <w:rPr>
            <w:rStyle w:val="Hyperlink"/>
            <w:rFonts w:cs="FrankRuehl" w:hint="cs"/>
            <w:vanish/>
            <w:szCs w:val="20"/>
            <w:shd w:val="clear" w:color="auto" w:fill="FFFF99"/>
            <w:rtl/>
          </w:rPr>
          <w:t>ח תש"ס מס' 17</w:t>
        </w:r>
        <w:r w:rsidRPr="00FD3747">
          <w:rPr>
            <w:rStyle w:val="Hyperlink"/>
            <w:rFonts w:cs="FrankRuehl"/>
            <w:vanish/>
            <w:szCs w:val="20"/>
            <w:shd w:val="clear" w:color="auto" w:fill="FFFF99"/>
            <w:rtl/>
          </w:rPr>
          <w:t>24</w:t>
        </w:r>
      </w:hyperlink>
      <w:r w:rsidRPr="00FD3747">
        <w:rPr>
          <w:rFonts w:cs="FrankRuehl"/>
          <w:vanish/>
          <w:szCs w:val="20"/>
          <w:shd w:val="clear" w:color="auto" w:fill="FFFF99"/>
          <w:rtl/>
        </w:rPr>
        <w:t xml:space="preserve"> </w:t>
      </w:r>
      <w:r w:rsidRPr="00FD3747">
        <w:rPr>
          <w:rFonts w:cs="FrankRuehl" w:hint="cs"/>
          <w:vanish/>
          <w:szCs w:val="20"/>
          <w:shd w:val="clear" w:color="auto" w:fill="FFFF99"/>
          <w:rtl/>
        </w:rPr>
        <w:t>מיום 10.1.2000 עמ' 98 (</w:t>
      </w:r>
      <w:hyperlink r:id="rId9" w:history="1">
        <w:r w:rsidRPr="00FD3747">
          <w:rPr>
            <w:rStyle w:val="Hyperlink"/>
            <w:rFonts w:cs="FrankRuehl" w:hint="cs"/>
            <w:vanish/>
            <w:szCs w:val="20"/>
            <w:shd w:val="clear" w:color="auto" w:fill="FFFF99"/>
            <w:rtl/>
          </w:rPr>
          <w:t>ה"ח 2824</w:t>
        </w:r>
      </w:hyperlink>
      <w:r w:rsidRPr="00FD3747">
        <w:rPr>
          <w:rFonts w:cs="FrankRuehl" w:hint="cs"/>
          <w:vanish/>
          <w:szCs w:val="20"/>
          <w:shd w:val="clear" w:color="auto" w:fill="FFFF99"/>
          <w:rtl/>
        </w:rPr>
        <w:t>)</w:t>
      </w:r>
    </w:p>
    <w:p w:rsidR="00A53D82" w:rsidRPr="00FD3747" w:rsidRDefault="00A53D82" w:rsidP="00CC2652">
      <w:pPr>
        <w:pStyle w:val="P02"/>
        <w:ind w:left="1021" w:right="1134"/>
        <w:rPr>
          <w:rStyle w:val="default"/>
          <w:rFonts w:cs="FrankRuehl"/>
          <w:vanish/>
          <w:sz w:val="22"/>
          <w:szCs w:val="22"/>
          <w:shd w:val="clear" w:color="auto" w:fill="FFFF99"/>
          <w:rtl/>
        </w:rPr>
      </w:pPr>
      <w:r w:rsidRPr="00FD3747">
        <w:rPr>
          <w:rStyle w:val="big-number"/>
          <w:rFonts w:cs="FrankRuehl"/>
          <w:vanish/>
          <w:sz w:val="22"/>
          <w:szCs w:val="22"/>
          <w:shd w:val="clear" w:color="auto" w:fill="FFFF99"/>
          <w:rtl/>
        </w:rPr>
        <w:t>34.</w:t>
      </w:r>
      <w:r w:rsidRPr="00FD3747">
        <w:rPr>
          <w:rStyle w:val="big-number"/>
          <w:rFonts w:cs="FrankRuehl"/>
          <w:vanish/>
          <w:sz w:val="22"/>
          <w:szCs w:val="22"/>
          <w:shd w:val="clear" w:color="auto" w:fill="FFFF99"/>
          <w:rtl/>
        </w:rPr>
        <w:tab/>
      </w:r>
      <w:r w:rsidRPr="00FD3747">
        <w:rPr>
          <w:rStyle w:val="default"/>
          <w:rFonts w:cs="FrankRuehl"/>
          <w:vanish/>
          <w:sz w:val="22"/>
          <w:szCs w:val="22"/>
          <w:shd w:val="clear" w:color="auto" w:fill="FFFF99"/>
          <w:rtl/>
        </w:rPr>
        <w:t>(א</w:t>
      </w:r>
      <w:r w:rsidRPr="00FD3747">
        <w:rPr>
          <w:rStyle w:val="default"/>
          <w:rFonts w:cs="FrankRuehl" w:hint="cs"/>
          <w:vanish/>
          <w:sz w:val="22"/>
          <w:szCs w:val="22"/>
          <w:shd w:val="clear" w:color="auto" w:fill="FFFF99"/>
          <w:rtl/>
        </w:rPr>
        <w:t>)</w:t>
      </w:r>
      <w:r w:rsidRPr="00FD3747">
        <w:rPr>
          <w:rStyle w:val="default"/>
          <w:rFonts w:cs="FrankRuehl"/>
          <w:vanish/>
          <w:sz w:val="22"/>
          <w:szCs w:val="22"/>
          <w:shd w:val="clear" w:color="auto" w:fill="FFFF99"/>
          <w:rtl/>
        </w:rPr>
        <w:tab/>
        <w:t>(1)</w:t>
      </w:r>
      <w:r w:rsidRPr="00FD3747">
        <w:rPr>
          <w:rStyle w:val="default"/>
          <w:rFonts w:cs="FrankRuehl"/>
          <w:vanish/>
          <w:sz w:val="22"/>
          <w:szCs w:val="22"/>
          <w:shd w:val="clear" w:color="auto" w:fill="FFFF99"/>
          <w:rtl/>
        </w:rPr>
        <w:tab/>
        <w:t>מ</w:t>
      </w:r>
      <w:r w:rsidRPr="00FD3747">
        <w:rPr>
          <w:rStyle w:val="default"/>
          <w:rFonts w:cs="FrankRuehl" w:hint="cs"/>
          <w:vanish/>
          <w:sz w:val="22"/>
          <w:szCs w:val="22"/>
          <w:shd w:val="clear" w:color="auto" w:fill="FFFF99"/>
          <w:rtl/>
        </w:rPr>
        <w:t xml:space="preserve">פעל תעשייתי מאושר באזור פיתוח א' שתכנית ההשקעה שתאושר לו בשנת 1998 אינה עולה על 140 מיליון שקלים חדשים, יהיה </w:t>
      </w:r>
      <w:r w:rsidRPr="00FD3747">
        <w:rPr>
          <w:rStyle w:val="default"/>
          <w:rFonts w:cs="FrankRuehl"/>
          <w:vanish/>
          <w:sz w:val="22"/>
          <w:szCs w:val="22"/>
          <w:shd w:val="clear" w:color="auto" w:fill="FFFF99"/>
          <w:rtl/>
        </w:rPr>
        <w:t>זכ</w:t>
      </w:r>
      <w:r w:rsidRPr="00FD3747">
        <w:rPr>
          <w:rStyle w:val="default"/>
          <w:rFonts w:cs="FrankRuehl" w:hint="cs"/>
          <w:vanish/>
          <w:sz w:val="22"/>
          <w:szCs w:val="22"/>
          <w:shd w:val="clear" w:color="auto" w:fill="FFFF99"/>
          <w:rtl/>
        </w:rPr>
        <w:t>אי, על אף האמור בתוספת לחוק לעידוד השקעות הון, תשי"ט</w:t>
      </w:r>
      <w:r w:rsidR="00CC2652" w:rsidRPr="00FD3747">
        <w:rPr>
          <w:rStyle w:val="default"/>
          <w:rFonts w:cs="FrankRuehl" w:hint="cs"/>
          <w:vanish/>
          <w:sz w:val="22"/>
          <w:szCs w:val="22"/>
          <w:shd w:val="clear" w:color="auto" w:fill="FFFF99"/>
          <w:rtl/>
        </w:rPr>
        <w:t>-</w:t>
      </w:r>
      <w:r w:rsidRPr="00FD3747">
        <w:rPr>
          <w:rStyle w:val="default"/>
          <w:rFonts w:cs="FrankRuehl"/>
          <w:vanish/>
          <w:sz w:val="22"/>
          <w:szCs w:val="22"/>
          <w:shd w:val="clear" w:color="auto" w:fill="FFFF99"/>
          <w:rtl/>
        </w:rPr>
        <w:t>1959 (</w:t>
      </w:r>
      <w:r w:rsidRPr="00FD3747">
        <w:rPr>
          <w:rStyle w:val="default"/>
          <w:rFonts w:cs="FrankRuehl" w:hint="cs"/>
          <w:vanish/>
          <w:sz w:val="22"/>
          <w:szCs w:val="22"/>
          <w:shd w:val="clear" w:color="auto" w:fill="FFFF99"/>
          <w:rtl/>
        </w:rPr>
        <w:t xml:space="preserve">להלן </w:t>
      </w:r>
      <w:r w:rsidR="00CC2652" w:rsidRPr="00FD3747">
        <w:rPr>
          <w:rStyle w:val="default"/>
          <w:rFonts w:cs="FrankRuehl" w:hint="cs"/>
          <w:vanish/>
          <w:sz w:val="22"/>
          <w:szCs w:val="22"/>
          <w:shd w:val="clear" w:color="auto" w:fill="FFFF99"/>
          <w:rtl/>
        </w:rPr>
        <w:t>-</w:t>
      </w:r>
      <w:r w:rsidRPr="00FD3747">
        <w:rPr>
          <w:rStyle w:val="default"/>
          <w:rFonts w:cs="FrankRuehl"/>
          <w:vanish/>
          <w:sz w:val="22"/>
          <w:szCs w:val="22"/>
          <w:shd w:val="clear" w:color="auto" w:fill="FFFF99"/>
          <w:rtl/>
        </w:rPr>
        <w:t xml:space="preserve"> </w:t>
      </w:r>
      <w:r w:rsidRPr="00FD3747">
        <w:rPr>
          <w:rStyle w:val="default"/>
          <w:rFonts w:cs="FrankRuehl" w:hint="cs"/>
          <w:vanish/>
          <w:sz w:val="22"/>
          <w:szCs w:val="22"/>
          <w:shd w:val="clear" w:color="auto" w:fill="FFFF99"/>
          <w:rtl/>
        </w:rPr>
        <w:t>חוק לעידוד השקעות הון), למענק השקעה בשיעור של 24%;</w:t>
      </w:r>
    </w:p>
    <w:p w:rsidR="00A53D82" w:rsidRPr="00FD3747" w:rsidRDefault="00A53D82" w:rsidP="00A53D82">
      <w:pPr>
        <w:pStyle w:val="P22"/>
        <w:spacing w:before="0"/>
        <w:ind w:left="1021" w:right="1134"/>
        <w:rPr>
          <w:rStyle w:val="default"/>
          <w:rFonts w:cs="FrankRuehl" w:hint="cs"/>
          <w:vanish/>
          <w:sz w:val="22"/>
          <w:szCs w:val="22"/>
          <w:shd w:val="clear" w:color="auto" w:fill="FFFF99"/>
          <w:rtl/>
        </w:rPr>
      </w:pPr>
      <w:r w:rsidRPr="00FD3747">
        <w:rPr>
          <w:rStyle w:val="default"/>
          <w:rFonts w:cs="FrankRuehl"/>
          <w:vanish/>
          <w:sz w:val="22"/>
          <w:szCs w:val="22"/>
          <w:shd w:val="clear" w:color="auto" w:fill="FFFF99"/>
          <w:rtl/>
        </w:rPr>
        <w:t>(2)</w:t>
      </w:r>
      <w:r w:rsidRPr="00FD3747">
        <w:rPr>
          <w:rStyle w:val="default"/>
          <w:rFonts w:cs="FrankRuehl"/>
          <w:vanish/>
          <w:sz w:val="22"/>
          <w:szCs w:val="22"/>
          <w:shd w:val="clear" w:color="auto" w:fill="FFFF99"/>
          <w:rtl/>
        </w:rPr>
        <w:tab/>
        <w:t>מ</w:t>
      </w:r>
      <w:r w:rsidRPr="00FD3747">
        <w:rPr>
          <w:rStyle w:val="default"/>
          <w:rFonts w:cs="FrankRuehl" w:hint="cs"/>
          <w:vanish/>
          <w:sz w:val="22"/>
          <w:szCs w:val="22"/>
          <w:shd w:val="clear" w:color="auto" w:fill="FFFF99"/>
          <w:rtl/>
        </w:rPr>
        <w:t>פעל תעשייתי מאושר</w:t>
      </w:r>
      <w:r w:rsidRPr="00FD3747">
        <w:rPr>
          <w:rStyle w:val="default"/>
          <w:rFonts w:cs="FrankRuehl"/>
          <w:vanish/>
          <w:sz w:val="22"/>
          <w:szCs w:val="22"/>
          <w:shd w:val="clear" w:color="auto" w:fill="FFFF99"/>
          <w:rtl/>
        </w:rPr>
        <w:t xml:space="preserve"> </w:t>
      </w:r>
      <w:r w:rsidRPr="00FD3747">
        <w:rPr>
          <w:rStyle w:val="default"/>
          <w:rFonts w:cs="FrankRuehl" w:hint="cs"/>
          <w:vanish/>
          <w:sz w:val="22"/>
          <w:szCs w:val="22"/>
          <w:shd w:val="clear" w:color="auto" w:fill="FFFF99"/>
          <w:rtl/>
        </w:rPr>
        <w:t xml:space="preserve">באזור פיתוח א' שתכנית ההשקעה שתאושר לו בשנת 1999 </w:t>
      </w:r>
      <w:r w:rsidR="000F1BF1" w:rsidRPr="00FD3747">
        <w:rPr>
          <w:rStyle w:val="default"/>
          <w:rFonts w:cs="FrankRuehl" w:hint="cs"/>
          <w:vanish/>
          <w:sz w:val="22"/>
          <w:szCs w:val="22"/>
          <w:u w:val="single"/>
          <w:shd w:val="clear" w:color="auto" w:fill="FFFF99"/>
          <w:rtl/>
        </w:rPr>
        <w:t>ובשנת 2000</w:t>
      </w:r>
      <w:r w:rsidR="000F1BF1" w:rsidRPr="00FD3747">
        <w:rPr>
          <w:rStyle w:val="default"/>
          <w:rFonts w:cs="FrankRuehl" w:hint="cs"/>
          <w:vanish/>
          <w:sz w:val="22"/>
          <w:szCs w:val="22"/>
          <w:shd w:val="clear" w:color="auto" w:fill="FFFF99"/>
          <w:rtl/>
        </w:rPr>
        <w:t xml:space="preserve"> </w:t>
      </w:r>
      <w:r w:rsidRPr="00FD3747">
        <w:rPr>
          <w:rStyle w:val="default"/>
          <w:rFonts w:cs="FrankRuehl" w:hint="cs"/>
          <w:vanish/>
          <w:sz w:val="22"/>
          <w:szCs w:val="22"/>
          <w:shd w:val="clear" w:color="auto" w:fill="FFFF99"/>
          <w:rtl/>
        </w:rPr>
        <w:t>אינה עולה על 140 מיליון שקלים חדשים, יהיה זכאי, על אף האמור בתוספ</w:t>
      </w:r>
      <w:r w:rsidRPr="00FD3747">
        <w:rPr>
          <w:rStyle w:val="default"/>
          <w:rFonts w:cs="FrankRuehl"/>
          <w:vanish/>
          <w:sz w:val="22"/>
          <w:szCs w:val="22"/>
          <w:shd w:val="clear" w:color="auto" w:fill="FFFF99"/>
          <w:rtl/>
        </w:rPr>
        <w:t xml:space="preserve">ת </w:t>
      </w:r>
      <w:r w:rsidRPr="00FD3747">
        <w:rPr>
          <w:rStyle w:val="default"/>
          <w:rFonts w:cs="FrankRuehl" w:hint="cs"/>
          <w:vanish/>
          <w:sz w:val="22"/>
          <w:szCs w:val="22"/>
          <w:shd w:val="clear" w:color="auto" w:fill="FFFF99"/>
          <w:rtl/>
        </w:rPr>
        <w:t xml:space="preserve">לחוק לעידוד השקעות הון, למענק השקעה בשיעור של 24%. </w:t>
      </w:r>
    </w:p>
    <w:p w:rsidR="00A53D82" w:rsidRPr="00FD3747" w:rsidRDefault="00A53D82" w:rsidP="00A53D82">
      <w:pPr>
        <w:pStyle w:val="P22"/>
        <w:spacing w:before="0"/>
        <w:ind w:left="1021" w:right="1134"/>
        <w:rPr>
          <w:rStyle w:val="default"/>
          <w:rFonts w:cs="FrankRuehl" w:hint="cs"/>
          <w:vanish/>
          <w:sz w:val="22"/>
          <w:szCs w:val="22"/>
          <w:shd w:val="clear" w:color="auto" w:fill="FFFF99"/>
          <w:rtl/>
        </w:rPr>
      </w:pPr>
      <w:r w:rsidRPr="00FD3747">
        <w:rPr>
          <w:rStyle w:val="default"/>
          <w:rFonts w:cs="FrankRuehl" w:hint="cs"/>
          <w:vanish/>
          <w:sz w:val="22"/>
          <w:szCs w:val="22"/>
          <w:shd w:val="clear" w:color="auto" w:fill="FFFF99"/>
          <w:rtl/>
        </w:rPr>
        <w:t>(3)</w:t>
      </w:r>
      <w:r w:rsidRPr="00FD3747">
        <w:rPr>
          <w:rStyle w:val="default"/>
          <w:rFonts w:cs="FrankRuehl" w:hint="cs"/>
          <w:vanish/>
          <w:sz w:val="22"/>
          <w:szCs w:val="22"/>
          <w:shd w:val="clear" w:color="auto" w:fill="FFFF99"/>
          <w:rtl/>
        </w:rPr>
        <w:tab/>
        <w:t xml:space="preserve">בנין תעשייתי באזור פיתוח א', שתכנית ההשקעה שאושרה לו בשנת 1998 או שתאושר לו </w:t>
      </w:r>
      <w:r w:rsidRPr="00FD3747">
        <w:rPr>
          <w:rStyle w:val="default"/>
          <w:rFonts w:cs="FrankRuehl" w:hint="cs"/>
          <w:strike/>
          <w:vanish/>
          <w:sz w:val="22"/>
          <w:szCs w:val="22"/>
          <w:shd w:val="clear" w:color="auto" w:fill="FFFF99"/>
          <w:rtl/>
        </w:rPr>
        <w:t>בשנת 1999</w:t>
      </w:r>
      <w:r w:rsidR="00033D3A" w:rsidRPr="00FD3747">
        <w:rPr>
          <w:rStyle w:val="default"/>
          <w:rFonts w:cs="FrankRuehl" w:hint="cs"/>
          <w:vanish/>
          <w:sz w:val="22"/>
          <w:szCs w:val="22"/>
          <w:shd w:val="clear" w:color="auto" w:fill="FFFF99"/>
          <w:rtl/>
        </w:rPr>
        <w:t xml:space="preserve"> </w:t>
      </w:r>
      <w:r w:rsidR="00033D3A" w:rsidRPr="00FD3747">
        <w:rPr>
          <w:rStyle w:val="default"/>
          <w:rFonts w:cs="FrankRuehl" w:hint="cs"/>
          <w:vanish/>
          <w:sz w:val="22"/>
          <w:szCs w:val="22"/>
          <w:u w:val="single"/>
          <w:shd w:val="clear" w:color="auto" w:fill="FFFF99"/>
          <w:rtl/>
        </w:rPr>
        <w:t>בשנים 1999 ו-2000</w:t>
      </w:r>
      <w:r w:rsidRPr="00FD3747">
        <w:rPr>
          <w:rStyle w:val="default"/>
          <w:rFonts w:cs="FrankRuehl" w:hint="cs"/>
          <w:vanish/>
          <w:sz w:val="22"/>
          <w:szCs w:val="22"/>
          <w:shd w:val="clear" w:color="auto" w:fill="FFFF99"/>
          <w:rtl/>
        </w:rPr>
        <w:t>, אינה עולה על 140 מיליון שקלים חדשים, יהיה זכאי, על אף האמור בתוספת לחוק לעידוד השקעות הון, למענק השקעה בשיעור של 24%.</w:t>
      </w:r>
    </w:p>
    <w:p w:rsidR="00A53D82" w:rsidRPr="00FD3747" w:rsidRDefault="00A53D82" w:rsidP="00A53D82">
      <w:pPr>
        <w:pStyle w:val="P00"/>
        <w:spacing w:before="0"/>
        <w:ind w:left="0" w:right="1134"/>
        <w:rPr>
          <w:rStyle w:val="default"/>
          <w:rFonts w:cs="FrankRuehl"/>
          <w:vanish/>
          <w:sz w:val="22"/>
          <w:szCs w:val="22"/>
          <w:shd w:val="clear" w:color="auto" w:fill="FFFF99"/>
          <w:rtl/>
        </w:rPr>
      </w:pPr>
      <w:r w:rsidRPr="00FD3747">
        <w:rPr>
          <w:rFonts w:cs="FrankRuehl"/>
          <w:vanish/>
          <w:sz w:val="22"/>
          <w:szCs w:val="22"/>
          <w:shd w:val="clear" w:color="auto" w:fill="FFFF99"/>
          <w:rtl/>
        </w:rPr>
        <w:tab/>
      </w:r>
      <w:r w:rsidRPr="00FD3747">
        <w:rPr>
          <w:rStyle w:val="default"/>
          <w:rFonts w:cs="FrankRuehl"/>
          <w:vanish/>
          <w:sz w:val="22"/>
          <w:szCs w:val="22"/>
          <w:shd w:val="clear" w:color="auto" w:fill="FFFF99"/>
          <w:rtl/>
        </w:rPr>
        <w:t>(ב</w:t>
      </w:r>
      <w:r w:rsidRPr="00FD3747">
        <w:rPr>
          <w:rStyle w:val="default"/>
          <w:rFonts w:cs="FrankRuehl" w:hint="cs"/>
          <w:vanish/>
          <w:sz w:val="22"/>
          <w:szCs w:val="22"/>
          <w:shd w:val="clear" w:color="auto" w:fill="FFFF99"/>
          <w:rtl/>
        </w:rPr>
        <w:t>)</w:t>
      </w:r>
      <w:r w:rsidRPr="00FD3747">
        <w:rPr>
          <w:rStyle w:val="default"/>
          <w:rFonts w:cs="FrankRuehl"/>
          <w:vanish/>
          <w:sz w:val="22"/>
          <w:szCs w:val="22"/>
          <w:shd w:val="clear" w:color="auto" w:fill="FFFF99"/>
          <w:rtl/>
        </w:rPr>
        <w:tab/>
        <w:t>ה</w:t>
      </w:r>
      <w:r w:rsidRPr="00FD3747">
        <w:rPr>
          <w:rStyle w:val="default"/>
          <w:rFonts w:cs="FrankRuehl" w:hint="cs"/>
          <w:vanish/>
          <w:sz w:val="22"/>
          <w:szCs w:val="22"/>
          <w:shd w:val="clear" w:color="auto" w:fill="FFFF99"/>
          <w:rtl/>
        </w:rPr>
        <w:t>גיש תאגיד, המנוי בסעיף 40ב לחוק לעידוד השקעות הון, לאישור המינהלה תכניות השקעה, ל</w:t>
      </w:r>
      <w:r w:rsidRPr="00FD3747">
        <w:rPr>
          <w:rStyle w:val="default"/>
          <w:rFonts w:cs="FrankRuehl"/>
          <w:vanish/>
          <w:sz w:val="22"/>
          <w:szCs w:val="22"/>
          <w:shd w:val="clear" w:color="auto" w:fill="FFFF99"/>
          <w:rtl/>
        </w:rPr>
        <w:t>ר</w:t>
      </w:r>
      <w:r w:rsidRPr="00FD3747">
        <w:rPr>
          <w:rStyle w:val="default"/>
          <w:rFonts w:cs="FrankRuehl" w:hint="cs"/>
          <w:vanish/>
          <w:sz w:val="22"/>
          <w:szCs w:val="22"/>
          <w:shd w:val="clear" w:color="auto" w:fill="FFFF99"/>
          <w:rtl/>
        </w:rPr>
        <w:t>בות בקשות לתוספות על תכניות השקעה שאושרו, שלפחות אחת מהן זכאית למענק ההשקעה כאמור בסעיף קטן (א), לא יהיה התאגיד זכ</w:t>
      </w:r>
      <w:r w:rsidRPr="00FD3747">
        <w:rPr>
          <w:rStyle w:val="default"/>
          <w:rFonts w:cs="FrankRuehl"/>
          <w:vanish/>
          <w:sz w:val="22"/>
          <w:szCs w:val="22"/>
          <w:shd w:val="clear" w:color="auto" w:fill="FFFF99"/>
          <w:rtl/>
        </w:rPr>
        <w:t>אי</w:t>
      </w:r>
      <w:r w:rsidRPr="00FD3747">
        <w:rPr>
          <w:rStyle w:val="default"/>
          <w:rFonts w:cs="FrankRuehl" w:hint="cs"/>
          <w:vanish/>
          <w:sz w:val="22"/>
          <w:szCs w:val="22"/>
          <w:shd w:val="clear" w:color="auto" w:fill="FFFF99"/>
          <w:rtl/>
        </w:rPr>
        <w:t xml:space="preserve"> למענק השקעה לפי אותו סעיף קטן, אם סכומן המצטבר של תכניות ההשקעה והתוספות שאושרו לו, באותה שנה, עולה על 140 מיליון שקלים חדשים.</w:t>
      </w:r>
    </w:p>
    <w:p w:rsidR="00A53D82" w:rsidRPr="00FD3747" w:rsidRDefault="00A53D82" w:rsidP="00A53D82">
      <w:pPr>
        <w:pStyle w:val="P02"/>
        <w:spacing w:before="0"/>
        <w:ind w:left="1021" w:right="1134"/>
        <w:rPr>
          <w:rStyle w:val="default"/>
          <w:rFonts w:cs="FrankRuehl"/>
          <w:vanish/>
          <w:sz w:val="22"/>
          <w:szCs w:val="22"/>
          <w:shd w:val="clear" w:color="auto" w:fill="FFFF99"/>
          <w:rtl/>
        </w:rPr>
      </w:pPr>
      <w:r w:rsidRPr="00FD3747">
        <w:rPr>
          <w:rFonts w:cs="FrankRuehl"/>
          <w:vanish/>
          <w:sz w:val="22"/>
          <w:szCs w:val="22"/>
          <w:shd w:val="clear" w:color="auto" w:fill="FFFF99"/>
          <w:rtl/>
        </w:rPr>
        <w:tab/>
      </w:r>
      <w:r w:rsidRPr="00FD3747">
        <w:rPr>
          <w:rStyle w:val="default"/>
          <w:rFonts w:cs="FrankRuehl"/>
          <w:vanish/>
          <w:sz w:val="22"/>
          <w:szCs w:val="22"/>
          <w:shd w:val="clear" w:color="auto" w:fill="FFFF99"/>
          <w:rtl/>
        </w:rPr>
        <w:t>(ג</w:t>
      </w:r>
      <w:r w:rsidRPr="00FD3747">
        <w:rPr>
          <w:rStyle w:val="default"/>
          <w:rFonts w:cs="FrankRuehl" w:hint="cs"/>
          <w:vanish/>
          <w:sz w:val="22"/>
          <w:szCs w:val="22"/>
          <w:shd w:val="clear" w:color="auto" w:fill="FFFF99"/>
          <w:rtl/>
        </w:rPr>
        <w:t>)</w:t>
      </w:r>
      <w:r w:rsidRPr="00FD3747">
        <w:rPr>
          <w:rStyle w:val="default"/>
          <w:rFonts w:cs="FrankRuehl"/>
          <w:vanish/>
          <w:sz w:val="22"/>
          <w:szCs w:val="22"/>
          <w:shd w:val="clear" w:color="auto" w:fill="FFFF99"/>
          <w:rtl/>
        </w:rPr>
        <w:tab/>
        <w:t>(1)</w:t>
      </w:r>
      <w:r w:rsidRPr="00FD3747">
        <w:rPr>
          <w:rStyle w:val="default"/>
          <w:rFonts w:cs="FrankRuehl"/>
          <w:vanish/>
          <w:sz w:val="22"/>
          <w:szCs w:val="22"/>
          <w:shd w:val="clear" w:color="auto" w:fill="FFFF99"/>
          <w:rtl/>
        </w:rPr>
        <w:tab/>
        <w:t>מ</w:t>
      </w:r>
      <w:r w:rsidRPr="00FD3747">
        <w:rPr>
          <w:rStyle w:val="default"/>
          <w:rFonts w:cs="FrankRuehl" w:hint="cs"/>
          <w:vanish/>
          <w:sz w:val="22"/>
          <w:szCs w:val="22"/>
          <w:shd w:val="clear" w:color="auto" w:fill="FFFF99"/>
          <w:rtl/>
        </w:rPr>
        <w:t>פ</w:t>
      </w:r>
      <w:r w:rsidRPr="00FD3747">
        <w:rPr>
          <w:rStyle w:val="default"/>
          <w:rFonts w:cs="FrankRuehl"/>
          <w:vanish/>
          <w:sz w:val="22"/>
          <w:szCs w:val="22"/>
          <w:shd w:val="clear" w:color="auto" w:fill="FFFF99"/>
          <w:rtl/>
        </w:rPr>
        <w:t>ע</w:t>
      </w:r>
      <w:r w:rsidRPr="00FD3747">
        <w:rPr>
          <w:rStyle w:val="default"/>
          <w:rFonts w:cs="FrankRuehl" w:hint="cs"/>
          <w:vanish/>
          <w:sz w:val="22"/>
          <w:szCs w:val="22"/>
          <w:shd w:val="clear" w:color="auto" w:fill="FFFF99"/>
          <w:rtl/>
        </w:rPr>
        <w:t>ל תיירותי מאושר באזור פיתוח א', למעט מפעל תיירותי אחר, שתכנית ההשקעה תאושר לו בשנת 1998, יהיה זכאי, על אף האמור בת</w:t>
      </w:r>
      <w:r w:rsidRPr="00FD3747">
        <w:rPr>
          <w:rStyle w:val="default"/>
          <w:rFonts w:cs="FrankRuehl"/>
          <w:vanish/>
          <w:sz w:val="22"/>
          <w:szCs w:val="22"/>
          <w:shd w:val="clear" w:color="auto" w:fill="FFFF99"/>
          <w:rtl/>
        </w:rPr>
        <w:t>וס</w:t>
      </w:r>
      <w:r w:rsidRPr="00FD3747">
        <w:rPr>
          <w:rStyle w:val="default"/>
          <w:rFonts w:cs="FrankRuehl" w:hint="cs"/>
          <w:vanish/>
          <w:sz w:val="22"/>
          <w:szCs w:val="22"/>
          <w:shd w:val="clear" w:color="auto" w:fill="FFFF99"/>
          <w:rtl/>
        </w:rPr>
        <w:t>פת לחוק לעידוד השקעות הון, למענק השקעה בשיעור של 24%;</w:t>
      </w:r>
    </w:p>
    <w:p w:rsidR="00A53D82" w:rsidRPr="00F1737E" w:rsidRDefault="00A53D82" w:rsidP="00F1737E">
      <w:pPr>
        <w:pStyle w:val="P22"/>
        <w:spacing w:before="0"/>
        <w:ind w:left="1021" w:right="1134"/>
        <w:rPr>
          <w:rStyle w:val="default"/>
          <w:rFonts w:cs="FrankRuehl" w:hint="cs"/>
          <w:sz w:val="2"/>
          <w:szCs w:val="2"/>
          <w:rtl/>
        </w:rPr>
      </w:pPr>
      <w:r w:rsidRPr="00FD3747">
        <w:rPr>
          <w:rStyle w:val="default"/>
          <w:rFonts w:cs="FrankRuehl"/>
          <w:vanish/>
          <w:sz w:val="22"/>
          <w:szCs w:val="22"/>
          <w:shd w:val="clear" w:color="auto" w:fill="FFFF99"/>
          <w:rtl/>
        </w:rPr>
        <w:t>(2)</w:t>
      </w:r>
      <w:r w:rsidRPr="00FD3747">
        <w:rPr>
          <w:rStyle w:val="default"/>
          <w:rFonts w:cs="FrankRuehl"/>
          <w:vanish/>
          <w:sz w:val="22"/>
          <w:szCs w:val="22"/>
          <w:shd w:val="clear" w:color="auto" w:fill="FFFF99"/>
          <w:rtl/>
        </w:rPr>
        <w:tab/>
        <w:t>מ</w:t>
      </w:r>
      <w:r w:rsidRPr="00FD3747">
        <w:rPr>
          <w:rStyle w:val="default"/>
          <w:rFonts w:cs="FrankRuehl" w:hint="cs"/>
          <w:vanish/>
          <w:sz w:val="22"/>
          <w:szCs w:val="22"/>
          <w:shd w:val="clear" w:color="auto" w:fill="FFFF99"/>
          <w:rtl/>
        </w:rPr>
        <w:t xml:space="preserve">פעל תיירותי מאושר באזור פיתוח א', למעט מפעל תיירותי אחר, שתכנית ההשקעה תאושר לו </w:t>
      </w:r>
      <w:r w:rsidRPr="00FD3747">
        <w:rPr>
          <w:rStyle w:val="default"/>
          <w:rFonts w:cs="FrankRuehl"/>
          <w:vanish/>
          <w:sz w:val="22"/>
          <w:szCs w:val="22"/>
          <w:shd w:val="clear" w:color="auto" w:fill="FFFF99"/>
          <w:rtl/>
        </w:rPr>
        <w:t>ב</w:t>
      </w:r>
      <w:r w:rsidRPr="00FD3747">
        <w:rPr>
          <w:rStyle w:val="default"/>
          <w:rFonts w:cs="FrankRuehl" w:hint="cs"/>
          <w:vanish/>
          <w:sz w:val="22"/>
          <w:szCs w:val="22"/>
          <w:shd w:val="clear" w:color="auto" w:fill="FFFF99"/>
          <w:rtl/>
        </w:rPr>
        <w:t>שנת 1999</w:t>
      </w:r>
      <w:r w:rsidR="00215917" w:rsidRPr="00FD3747">
        <w:rPr>
          <w:rStyle w:val="default"/>
          <w:rFonts w:cs="FrankRuehl" w:hint="cs"/>
          <w:vanish/>
          <w:sz w:val="22"/>
          <w:szCs w:val="22"/>
          <w:shd w:val="clear" w:color="auto" w:fill="FFFF99"/>
          <w:rtl/>
        </w:rPr>
        <w:t xml:space="preserve"> </w:t>
      </w:r>
      <w:r w:rsidR="00215917" w:rsidRPr="00FD3747">
        <w:rPr>
          <w:rStyle w:val="default"/>
          <w:rFonts w:cs="FrankRuehl" w:hint="cs"/>
          <w:vanish/>
          <w:sz w:val="22"/>
          <w:szCs w:val="22"/>
          <w:u w:val="single"/>
          <w:shd w:val="clear" w:color="auto" w:fill="FFFF99"/>
          <w:rtl/>
        </w:rPr>
        <w:t>ובשנת 2000</w:t>
      </w:r>
      <w:r w:rsidRPr="00FD3747">
        <w:rPr>
          <w:rStyle w:val="default"/>
          <w:rFonts w:cs="FrankRuehl" w:hint="cs"/>
          <w:vanish/>
          <w:sz w:val="22"/>
          <w:szCs w:val="22"/>
          <w:shd w:val="clear" w:color="auto" w:fill="FFFF99"/>
          <w:rtl/>
        </w:rPr>
        <w:t xml:space="preserve">, יהיה זכאי, על אף האמור בתוספת לחוק לעידוד השקעות הון, למענק השקעה בשיעור של 24%. </w:t>
      </w:r>
      <w:bookmarkEnd w:id="45"/>
    </w:p>
    <w:p w:rsidR="002C272E" w:rsidRDefault="002C272E">
      <w:pPr>
        <w:pStyle w:val="medium2-header"/>
        <w:keepLines w:val="0"/>
        <w:spacing w:before="72"/>
        <w:ind w:left="0" w:right="1134"/>
        <w:rPr>
          <w:rFonts w:cs="FrankRuehl"/>
          <w:noProof/>
          <w:rtl/>
        </w:rPr>
      </w:pPr>
      <w:bookmarkStart w:id="46" w:name="med11"/>
      <w:bookmarkEnd w:id="46"/>
      <w:r>
        <w:rPr>
          <w:rFonts w:cs="FrankRuehl"/>
          <w:noProof/>
          <w:rtl/>
        </w:rPr>
        <w:t>פר</w:t>
      </w:r>
      <w:r>
        <w:rPr>
          <w:rFonts w:cs="FrankRuehl" w:hint="cs"/>
          <w:noProof/>
          <w:rtl/>
        </w:rPr>
        <w:t>ק י"ב: רשות הגנים הלאומיים ושמורות הטבע</w:t>
      </w:r>
    </w:p>
    <w:p w:rsidR="002C272E" w:rsidRDefault="002C272E" w:rsidP="00FD3747">
      <w:pPr>
        <w:pStyle w:val="P00"/>
        <w:spacing w:before="72"/>
        <w:ind w:left="0" w:right="1134"/>
        <w:rPr>
          <w:rStyle w:val="default"/>
          <w:rFonts w:cs="FrankRuehl"/>
          <w:rtl/>
        </w:rPr>
      </w:pPr>
      <w:bookmarkStart w:id="47" w:name="Seif20"/>
      <w:bookmarkEnd w:id="47"/>
      <w:r>
        <w:rPr>
          <w:lang w:val="he-IL"/>
        </w:rPr>
        <w:pict>
          <v:rect id="_x0000_s1059" style="position:absolute;left:0;text-align:left;margin-left:462pt;margin-top:8.05pt;width:77.55pt;height:32.95pt;z-index:251651584" o:allowincell="f" filled="f" stroked="f" strokecolor="lime" strokeweight=".25pt">
            <v:textbox style="mso-next-textbox:#_x0000_s1059" inset="0,0,0,0">
              <w:txbxContent>
                <w:p w:rsidR="002C272E" w:rsidRDefault="002C272E" w:rsidP="00CC2652">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גנים לאומיים,</w:t>
                  </w:r>
                  <w:r>
                    <w:rPr>
                      <w:rFonts w:cs="Miriam"/>
                      <w:sz w:val="18"/>
                      <w:szCs w:val="18"/>
                      <w:rtl/>
                    </w:rPr>
                    <w:t xml:space="preserve"> ש</w:t>
                  </w:r>
                  <w:r>
                    <w:rPr>
                      <w:rFonts w:cs="Miriam" w:hint="cs"/>
                      <w:sz w:val="18"/>
                      <w:szCs w:val="18"/>
                      <w:rtl/>
                    </w:rPr>
                    <w:t xml:space="preserve">מורות טבע, אתרים לאומיים ואתרי הנצחה </w:t>
                  </w:r>
                  <w:r w:rsidR="00CC2652">
                    <w:rPr>
                      <w:rFonts w:cs="Miriam"/>
                      <w:sz w:val="18"/>
                      <w:szCs w:val="18"/>
                      <w:rtl/>
                    </w:rPr>
                    <w:t>–</w:t>
                  </w:r>
                  <w:r w:rsidR="00CC2652">
                    <w:rPr>
                      <w:rFonts w:cs="Miriam" w:hint="cs"/>
                      <w:sz w:val="18"/>
                      <w:szCs w:val="18"/>
                      <w:rtl/>
                    </w:rPr>
                    <w:t xml:space="preserve"> </w:t>
                  </w:r>
                  <w:r>
                    <w:rPr>
                      <w:rFonts w:cs="Miriam"/>
                      <w:sz w:val="18"/>
                      <w:szCs w:val="18"/>
                      <w:rtl/>
                    </w:rPr>
                    <w:t>מס</w:t>
                  </w:r>
                  <w:r>
                    <w:rPr>
                      <w:rFonts w:cs="Miriam" w:hint="cs"/>
                      <w:sz w:val="18"/>
                      <w:szCs w:val="18"/>
                      <w:rtl/>
                    </w:rPr>
                    <w:t>' 3</w:t>
                  </w:r>
                </w:p>
              </w:txbxContent>
            </v:textbox>
            <w10:anchorlock/>
          </v:rect>
        </w:pict>
      </w:r>
      <w:r>
        <w:rPr>
          <w:rStyle w:val="big-number"/>
          <w:rFonts w:cs="Miriam"/>
          <w:rtl/>
        </w:rPr>
        <w:t>35.</w:t>
      </w:r>
      <w:r>
        <w:rPr>
          <w:rStyle w:val="big-number"/>
          <w:rFonts w:cs="Miriam"/>
          <w:rtl/>
        </w:rPr>
        <w:tab/>
      </w:r>
      <w:r>
        <w:rPr>
          <w:rStyle w:val="default"/>
          <w:rFonts w:cs="FrankRuehl"/>
          <w:rtl/>
        </w:rPr>
        <w:t>בח</w:t>
      </w:r>
      <w:r>
        <w:rPr>
          <w:rStyle w:val="default"/>
          <w:rFonts w:cs="FrankRuehl" w:hint="cs"/>
          <w:rtl/>
        </w:rPr>
        <w:t>וק גנים לאומיים, שמורות טבע, אתרים לאומיים ואתרי הנצחה, תשנ"ב</w:t>
      </w:r>
      <w:r w:rsidR="00FD3747">
        <w:rPr>
          <w:rStyle w:val="default"/>
          <w:rFonts w:cs="FrankRuehl" w:hint="cs"/>
          <w:rtl/>
        </w:rPr>
        <w:t>-</w:t>
      </w:r>
      <w:r>
        <w:rPr>
          <w:rStyle w:val="default"/>
          <w:rFonts w:cs="FrankRuehl"/>
          <w:rtl/>
        </w:rPr>
        <w:t xml:space="preserve">1992. </w:t>
      </w:r>
    </w:p>
    <w:p w:rsidR="002C272E" w:rsidRDefault="002C272E">
      <w:pPr>
        <w:pStyle w:val="P00"/>
        <w:spacing w:before="72"/>
        <w:ind w:left="0" w:right="1134"/>
        <w:rPr>
          <w:rStyle w:val="default"/>
          <w:rFonts w:cs="FrankRuehl"/>
          <w:rtl/>
        </w:rPr>
      </w:pPr>
    </w:p>
    <w:p w:rsidR="002C272E" w:rsidRDefault="002C272E">
      <w:pPr>
        <w:pStyle w:val="P00"/>
        <w:spacing w:before="72"/>
        <w:ind w:left="0" w:right="1134"/>
        <w:rPr>
          <w:rStyle w:val="default"/>
          <w:rFonts w:cs="FrankRuehl"/>
          <w:rtl/>
        </w:rPr>
      </w:pPr>
      <w:bookmarkStart w:id="48" w:name="Seif21"/>
      <w:bookmarkEnd w:id="48"/>
      <w:r>
        <w:rPr>
          <w:lang w:val="he-IL"/>
        </w:rPr>
        <w:pict>
          <v:rect id="_x0000_s1060" style="position:absolute;left:0;text-align:left;margin-left:470.25pt;margin-top:8.05pt;width:69.3pt;height:18.85pt;z-index:251652608" o:allowincell="f" filled="f" stroked="f" strokecolor="lime" strokeweight=".25pt">
            <v:textbox style="mso-next-textbox:#_x0000_s1060" inset="0,0,0,0">
              <w:txbxContent>
                <w:p w:rsidR="002C272E" w:rsidRDefault="002C272E">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 לענין פקחים</w:t>
                  </w:r>
                </w:p>
              </w:txbxContent>
            </v:textbox>
            <w10:anchorlock/>
          </v:rect>
        </w:pict>
      </w:r>
      <w:r>
        <w:rPr>
          <w:rStyle w:val="big-number"/>
          <w:rFonts w:cs="Miriam"/>
          <w:rtl/>
        </w:rPr>
        <w:t>36.</w:t>
      </w:r>
      <w:r>
        <w:rPr>
          <w:rStyle w:val="big-number"/>
          <w:rFonts w:cs="Miriam"/>
          <w:rtl/>
        </w:rPr>
        <w:tab/>
      </w:r>
      <w:r>
        <w:rPr>
          <w:rStyle w:val="default"/>
          <w:rFonts w:cs="FrankRuehl"/>
          <w:rtl/>
        </w:rPr>
        <w:t>מי</w:t>
      </w:r>
      <w:r>
        <w:rPr>
          <w:rStyle w:val="default"/>
          <w:rFonts w:cs="FrankRuehl" w:hint="cs"/>
          <w:rtl/>
        </w:rPr>
        <w:t xml:space="preserve"> שמונה כפקח על ידי מנהל רשות הגנים הלאומיים או על ידי מנהל רשות שמורות הטבע, לפני תחילתו של פרק זה, יראוהו כאילו מונה כפקח </w:t>
      </w:r>
      <w:r>
        <w:rPr>
          <w:rStyle w:val="default"/>
          <w:rFonts w:cs="FrankRuehl"/>
          <w:rtl/>
        </w:rPr>
        <w:t>על</w:t>
      </w:r>
      <w:r>
        <w:rPr>
          <w:rStyle w:val="default"/>
          <w:rFonts w:cs="FrankRuehl" w:hint="cs"/>
          <w:rtl/>
        </w:rPr>
        <w:t xml:space="preserve"> ידי המנהל.</w:t>
      </w:r>
    </w:p>
    <w:p w:rsidR="002C272E" w:rsidRDefault="002C272E" w:rsidP="00FD3747">
      <w:pPr>
        <w:pStyle w:val="P00"/>
        <w:spacing w:before="72"/>
        <w:ind w:left="0" w:right="1134"/>
        <w:rPr>
          <w:rStyle w:val="default"/>
          <w:rFonts w:cs="FrankRuehl"/>
          <w:rtl/>
        </w:rPr>
      </w:pPr>
      <w:bookmarkStart w:id="49" w:name="Seif22"/>
      <w:bookmarkEnd w:id="49"/>
      <w:r>
        <w:rPr>
          <w:lang w:val="he-IL"/>
        </w:rPr>
        <w:pict>
          <v:rect id="_x0000_s1061" style="position:absolute;left:0;text-align:left;margin-left:470.25pt;margin-top:8.05pt;width:69.3pt;height:19.5pt;z-index:251653632" o:allowincell="f" filled="f" stroked="f" strokecolor="lime" strokeweight=".25pt">
            <v:textbox style="mso-next-textbox:#_x0000_s1061" inset="0,0,0,0">
              <w:txbxContent>
                <w:p w:rsidR="002C272E" w:rsidRDefault="002C272E">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 לענין חקיקת משנה</w:t>
                  </w:r>
                </w:p>
              </w:txbxContent>
            </v:textbox>
            <w10:anchorlock/>
          </v:rect>
        </w:pict>
      </w:r>
      <w:r>
        <w:rPr>
          <w:rStyle w:val="big-number"/>
          <w:rFonts w:cs="Miriam"/>
          <w:rtl/>
        </w:rPr>
        <w:t>37.</w:t>
      </w:r>
      <w:r>
        <w:rPr>
          <w:rStyle w:val="big-number"/>
          <w:rFonts w:cs="Miriam"/>
          <w:rtl/>
        </w:rPr>
        <w:tab/>
      </w:r>
      <w:r>
        <w:rPr>
          <w:rStyle w:val="default"/>
          <w:rFonts w:cs="FrankRuehl"/>
          <w:rtl/>
        </w:rPr>
        <w:t>הת</w:t>
      </w:r>
      <w:r>
        <w:rPr>
          <w:rStyle w:val="default"/>
          <w:rFonts w:cs="FrankRuehl" w:hint="cs"/>
          <w:rtl/>
        </w:rPr>
        <w:t>קנות, הכללים והצווים שהותקנו לפי חוק גנים לאומיים, שמורות טבע, אתרים לאומיים ואתרי הנצחה, תשנ"ב</w:t>
      </w:r>
      <w:r w:rsidR="00FD3747">
        <w:rPr>
          <w:rStyle w:val="default"/>
          <w:rFonts w:cs="FrankRuehl" w:hint="cs"/>
          <w:rtl/>
        </w:rPr>
        <w:t>-</w:t>
      </w:r>
      <w:r>
        <w:rPr>
          <w:rStyle w:val="default"/>
          <w:rFonts w:cs="FrankRuehl"/>
          <w:rtl/>
        </w:rPr>
        <w:t xml:space="preserve">1992, </w:t>
      </w:r>
      <w:r>
        <w:rPr>
          <w:rStyle w:val="default"/>
          <w:rFonts w:cs="FrankRuehl" w:hint="cs"/>
          <w:rtl/>
        </w:rPr>
        <w:t>לפני תחילתו של פרק זה יעמדו בתוקפם, בשינויים הנובעים מפרק זה, כאילו נעשו לפיו, כל עוד לא בוטלו או שונו בתקנות, בכללים או בצווים.</w:t>
      </w:r>
    </w:p>
    <w:p w:rsidR="002C272E" w:rsidRDefault="002C272E">
      <w:pPr>
        <w:pStyle w:val="P00"/>
        <w:spacing w:before="72"/>
        <w:ind w:left="0" w:right="1134"/>
        <w:rPr>
          <w:rStyle w:val="default"/>
          <w:rFonts w:cs="FrankRuehl"/>
          <w:rtl/>
        </w:rPr>
      </w:pPr>
      <w:bookmarkStart w:id="50" w:name="Seif23"/>
      <w:bookmarkEnd w:id="50"/>
      <w:r>
        <w:rPr>
          <w:lang w:val="he-IL"/>
        </w:rPr>
        <w:pict>
          <v:rect id="_x0000_s1062" style="position:absolute;left:0;text-align:left;margin-left:470.25pt;margin-top:8.05pt;width:69.3pt;height:18.4pt;z-index:251654656" o:allowincell="f" filled="f" stroked="f" strokecolor="lime" strokeweight=".25pt">
            <v:textbox style="mso-next-textbox:#_x0000_s1062" inset="0,0,0,0">
              <w:txbxContent>
                <w:p w:rsidR="002C272E" w:rsidRDefault="002C272E">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מעבר לענין </w:t>
                  </w:r>
                  <w:r>
                    <w:rPr>
                      <w:rFonts w:cs="Miriam"/>
                      <w:sz w:val="18"/>
                      <w:szCs w:val="18"/>
                      <w:rtl/>
                    </w:rPr>
                    <w:t>ע</w:t>
                  </w:r>
                  <w:r>
                    <w:rPr>
                      <w:rFonts w:cs="Miriam" w:hint="cs"/>
                      <w:sz w:val="18"/>
                      <w:szCs w:val="18"/>
                      <w:rtl/>
                    </w:rPr>
                    <w:t>ובדים ונכסים</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זכויות שהוקנו כדין לעובדי רשות הגנים הלאומיים ולעובדי רשות שמורות הטבע אשר יעברו להיות עובדי רשות הגנים הלאומיים ושמורות הטבע יישמרו כפי שהיו ערב הקמתה של רשות הגנים הלאומיים ושמורות הטבע, וייחשבו כזכויות הנובעות מעבודה ברשות.</w:t>
      </w:r>
    </w:p>
    <w:p w:rsidR="002C272E" w:rsidRDefault="002C272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ע</w:t>
      </w:r>
      <w:r>
        <w:rPr>
          <w:rStyle w:val="default"/>
          <w:rFonts w:cs="FrankRuehl" w:hint="cs"/>
          <w:rtl/>
        </w:rPr>
        <w:t>ל אף האמור בכל די</w:t>
      </w:r>
      <w:r>
        <w:rPr>
          <w:rStyle w:val="default"/>
          <w:rFonts w:cs="FrankRuehl"/>
          <w:rtl/>
        </w:rPr>
        <w:t xml:space="preserve">ן, </w:t>
      </w:r>
      <w:r>
        <w:rPr>
          <w:rStyle w:val="default"/>
          <w:rFonts w:cs="FrankRuehl" w:hint="cs"/>
          <w:rtl/>
        </w:rPr>
        <w:t>עובדי רשות הגנים הלאומיים או עובדי רשות שמורות הטבע שעברו להיות עובדי רשות הגנים הלאומיים ושמורות הטבע, לא יהיו זכאים להטבות פרישה בשל המעבר לרשות.</w:t>
      </w:r>
    </w:p>
    <w:p w:rsidR="002C272E" w:rsidRDefault="002C272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ם תחילתו של פרק זה </w:t>
      </w:r>
      <w:r w:rsidR="00FD3747">
        <w:rPr>
          <w:rStyle w:val="default"/>
          <w:rFonts w:cs="FrankRuehl"/>
          <w:rtl/>
        </w:rPr>
        <w:t>–</w:t>
      </w:r>
    </w:p>
    <w:p w:rsidR="002C272E" w:rsidRDefault="002C272E" w:rsidP="00FD3747">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כסי רשות הגנים הלאומיים ונכסי רשות שמורות הטבע יראו אותם כנכסים של רשות ה</w:t>
      </w:r>
      <w:r>
        <w:rPr>
          <w:rStyle w:val="default"/>
          <w:rFonts w:cs="FrankRuehl"/>
          <w:rtl/>
        </w:rPr>
        <w:t>גנ</w:t>
      </w:r>
      <w:r>
        <w:rPr>
          <w:rStyle w:val="default"/>
          <w:rFonts w:cs="FrankRuehl" w:hint="cs"/>
          <w:rtl/>
        </w:rPr>
        <w:t xml:space="preserve">ים הלאומיים ושמורות הטבע; לענין סעיף זה, "נכסים" </w:t>
      </w:r>
      <w:r w:rsidR="00572B62">
        <w:rPr>
          <w:rStyle w:val="default"/>
          <w:rFonts w:cs="FrankRuehl"/>
          <w:rtl/>
        </w:rPr>
        <w:t>–</w:t>
      </w:r>
      <w:r>
        <w:rPr>
          <w:rStyle w:val="default"/>
          <w:rFonts w:cs="FrankRuehl"/>
          <w:rtl/>
        </w:rPr>
        <w:t xml:space="preserve"> </w:t>
      </w:r>
      <w:r>
        <w:rPr>
          <w:rStyle w:val="default"/>
          <w:rFonts w:cs="FrankRuehl" w:hint="cs"/>
          <w:rtl/>
        </w:rPr>
        <w:t>מקרקעין, מיטלטלין, זכויות וטובות הנאה, חובות והתחייבויות, התקשרויות או עסקאות מכל סוג שהוא;</w:t>
      </w:r>
    </w:p>
    <w:p w:rsidR="002C272E" w:rsidRDefault="002C272E">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תביעה שהיתה תלויה ועומדת ערב תחילתו של פרק זה מטעם רשות שמורות הטבע או רשות הגנים הל</w:t>
      </w:r>
      <w:r>
        <w:rPr>
          <w:rStyle w:val="default"/>
          <w:rFonts w:cs="FrankRuehl"/>
          <w:rtl/>
        </w:rPr>
        <w:t>א</w:t>
      </w:r>
      <w:r>
        <w:rPr>
          <w:rStyle w:val="default"/>
          <w:rFonts w:cs="FrankRuehl" w:hint="cs"/>
          <w:rtl/>
        </w:rPr>
        <w:t xml:space="preserve">ומיים או נגדן, לפי </w:t>
      </w:r>
      <w:r>
        <w:rPr>
          <w:rStyle w:val="default"/>
          <w:rFonts w:cs="FrankRuehl"/>
          <w:rtl/>
        </w:rPr>
        <w:t>הע</w:t>
      </w:r>
      <w:r>
        <w:rPr>
          <w:rStyle w:val="default"/>
          <w:rFonts w:cs="FrankRuehl" w:hint="cs"/>
          <w:rtl/>
        </w:rPr>
        <w:t>נין, וכן כל עילה של תביעה כזאת שהיתה קיימת באותה עת, יוסיפו לעמוד בתוקפן מטעם רשות שמורות הטבע והגנים הלאומיים או נגדה, לפי הענין.</w:t>
      </w:r>
    </w:p>
    <w:p w:rsidR="002C272E" w:rsidRDefault="002C272E" w:rsidP="00FD374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הסכומים שתוקצבו בחוק התקציב לשנת הכספים השוטפת לפעולות רשות הגנים ו</w:t>
      </w:r>
      <w:r>
        <w:rPr>
          <w:rStyle w:val="default"/>
          <w:rFonts w:cs="FrankRuehl"/>
          <w:rtl/>
        </w:rPr>
        <w:t>ר</w:t>
      </w:r>
      <w:r>
        <w:rPr>
          <w:rStyle w:val="default"/>
          <w:rFonts w:cs="FrankRuehl" w:hint="cs"/>
          <w:rtl/>
        </w:rPr>
        <w:t>שות שמורות הטבע, וש</w:t>
      </w:r>
      <w:r>
        <w:rPr>
          <w:rStyle w:val="default"/>
          <w:rFonts w:cs="FrankRuehl"/>
          <w:rtl/>
        </w:rPr>
        <w:t>לא</w:t>
      </w:r>
      <w:r>
        <w:rPr>
          <w:rStyle w:val="default"/>
          <w:rFonts w:cs="FrankRuehl" w:hint="cs"/>
          <w:rtl/>
        </w:rPr>
        <w:t xml:space="preserve"> הוצאו עד יום תחילתו של פרק זה, יראו אותם כאילו תוקצבו לרשות הגנים הלאומיים ושמורות הטבע; לענין סעיף זה, "שנת כספים שוטפת" </w:t>
      </w:r>
      <w:r w:rsidR="00572B62">
        <w:rPr>
          <w:rStyle w:val="default"/>
          <w:rFonts w:cs="FrankRuehl"/>
          <w:rtl/>
        </w:rPr>
        <w:t>–</w:t>
      </w:r>
      <w:r>
        <w:rPr>
          <w:rStyle w:val="default"/>
          <w:rFonts w:cs="FrankRuehl"/>
          <w:rtl/>
        </w:rPr>
        <w:t xml:space="preserve"> </w:t>
      </w:r>
      <w:r>
        <w:rPr>
          <w:rStyle w:val="default"/>
          <w:rFonts w:cs="FrankRuehl" w:hint="cs"/>
          <w:rtl/>
        </w:rPr>
        <w:t>שנת הכספים שבה חל יום תחילתו של פרק זה.</w:t>
      </w:r>
    </w:p>
    <w:p w:rsidR="002C272E" w:rsidRDefault="002C272E" w:rsidP="00FD3747">
      <w:pPr>
        <w:pStyle w:val="P00"/>
        <w:spacing w:before="72"/>
        <w:ind w:left="0" w:right="1134"/>
        <w:rPr>
          <w:rStyle w:val="default"/>
          <w:rFonts w:cs="FrankRuehl"/>
          <w:rtl/>
        </w:rPr>
      </w:pPr>
      <w:bookmarkStart w:id="51" w:name="Seif24"/>
      <w:bookmarkEnd w:id="51"/>
      <w:r>
        <w:rPr>
          <w:lang w:val="he-IL"/>
        </w:rPr>
        <w:pict>
          <v:rect id="_x0000_s1063" style="position:absolute;left:0;text-align:left;margin-left:464.5pt;margin-top:8.05pt;width:75.05pt;height:24pt;z-index:251655680" o:allowincell="f" filled="f" stroked="f" strokecolor="lime" strokeweight=".25pt">
            <v:textbox style="mso-next-textbox:#_x0000_s1063" inset="0,0,0,0">
              <w:txbxContent>
                <w:p w:rsidR="002C272E" w:rsidRDefault="002C272E" w:rsidP="00CC2652">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CC2652">
                    <w:rPr>
                      <w:rFonts w:cs="Miriam" w:hint="cs"/>
                      <w:sz w:val="18"/>
                      <w:szCs w:val="18"/>
                      <w:rtl/>
                    </w:rPr>
                    <w:t xml:space="preserve"> </w:t>
                  </w:r>
                  <w:r>
                    <w:rPr>
                      <w:rFonts w:cs="Miriam"/>
                      <w:sz w:val="18"/>
                      <w:szCs w:val="18"/>
                      <w:rtl/>
                    </w:rPr>
                    <w:t>רש</w:t>
                  </w:r>
                  <w:r>
                    <w:rPr>
                      <w:rFonts w:cs="Miriam" w:hint="cs"/>
                      <w:sz w:val="18"/>
                      <w:szCs w:val="18"/>
                      <w:rtl/>
                    </w:rPr>
                    <w:t xml:space="preserve">ות העתיקות </w:t>
                  </w:r>
                  <w:r w:rsidR="00CC2652">
                    <w:rPr>
                      <w:rFonts w:cs="Miriam"/>
                      <w:sz w:val="18"/>
                      <w:szCs w:val="18"/>
                      <w:rtl/>
                    </w:rPr>
                    <w:t>–</w:t>
                  </w:r>
                  <w:r>
                    <w:rPr>
                      <w:rFonts w:cs="Miriam"/>
                      <w:sz w:val="18"/>
                      <w:szCs w:val="18"/>
                      <w:rtl/>
                    </w:rPr>
                    <w:t xml:space="preserve"> </w:t>
                  </w:r>
                  <w:r>
                    <w:rPr>
                      <w:rFonts w:cs="Miriam" w:hint="cs"/>
                      <w:sz w:val="18"/>
                      <w:szCs w:val="18"/>
                      <w:rtl/>
                    </w:rPr>
                    <w:t>מ</w:t>
                  </w:r>
                  <w:r>
                    <w:rPr>
                      <w:rFonts w:cs="Miriam"/>
                      <w:sz w:val="18"/>
                      <w:szCs w:val="18"/>
                      <w:rtl/>
                    </w:rPr>
                    <w:t>ס</w:t>
                  </w:r>
                  <w:r>
                    <w:rPr>
                      <w:rFonts w:cs="Miriam" w:hint="cs"/>
                      <w:sz w:val="18"/>
                      <w:szCs w:val="18"/>
                      <w:rtl/>
                    </w:rPr>
                    <w:t>' 2</w:t>
                  </w:r>
                </w:p>
              </w:txbxContent>
            </v:textbox>
            <w10:anchorlock/>
          </v:rect>
        </w:pict>
      </w:r>
      <w:r>
        <w:rPr>
          <w:rStyle w:val="big-number"/>
          <w:rFonts w:cs="Miriam"/>
          <w:rtl/>
        </w:rPr>
        <w:t>39.</w:t>
      </w:r>
      <w:r>
        <w:rPr>
          <w:rStyle w:val="big-number"/>
          <w:rFonts w:cs="Miriam"/>
          <w:rtl/>
        </w:rPr>
        <w:tab/>
      </w:r>
      <w:r>
        <w:rPr>
          <w:rStyle w:val="default"/>
          <w:rFonts w:cs="FrankRuehl"/>
          <w:rtl/>
        </w:rPr>
        <w:t>בס</w:t>
      </w:r>
      <w:r>
        <w:rPr>
          <w:rStyle w:val="default"/>
          <w:rFonts w:cs="FrankRuehl" w:hint="cs"/>
          <w:rtl/>
        </w:rPr>
        <w:t>עיף 5(ג) לחוק רשות העתיקות, תשמ"ט</w:t>
      </w:r>
      <w:r w:rsidR="00FD3747">
        <w:rPr>
          <w:rStyle w:val="default"/>
          <w:rFonts w:cs="FrankRuehl" w:hint="cs"/>
          <w:rtl/>
        </w:rPr>
        <w:t>-</w:t>
      </w:r>
      <w:r>
        <w:rPr>
          <w:rStyle w:val="default"/>
          <w:rFonts w:cs="FrankRuehl"/>
          <w:rtl/>
        </w:rPr>
        <w:t xml:space="preserve">1989. </w:t>
      </w:r>
    </w:p>
    <w:p w:rsidR="002C272E" w:rsidRDefault="002C272E" w:rsidP="00FD3747">
      <w:pPr>
        <w:pStyle w:val="P00"/>
        <w:spacing w:before="72"/>
        <w:ind w:left="0" w:right="1134"/>
        <w:rPr>
          <w:rStyle w:val="default"/>
          <w:rFonts w:cs="FrankRuehl"/>
          <w:rtl/>
        </w:rPr>
      </w:pPr>
      <w:bookmarkStart w:id="52" w:name="Seif25"/>
      <w:bookmarkEnd w:id="52"/>
      <w:r>
        <w:rPr>
          <w:lang w:val="he-IL"/>
        </w:rPr>
        <w:pict>
          <v:rect id="_x0000_s1064" style="position:absolute;left:0;text-align:left;margin-left:464.5pt;margin-top:8.05pt;width:75.05pt;height:24pt;z-index:251656704" o:allowincell="f" filled="f" stroked="f" strokecolor="lime" strokeweight=".25pt">
            <v:textbox style="mso-next-textbox:#_x0000_s1064" inset="0,0,0,0">
              <w:txbxContent>
                <w:p w:rsidR="002C272E" w:rsidRDefault="002C272E" w:rsidP="00CC2652">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CC2652">
                    <w:rPr>
                      <w:rFonts w:cs="Miriam" w:hint="cs"/>
                      <w:sz w:val="18"/>
                      <w:szCs w:val="18"/>
                      <w:rtl/>
                    </w:rPr>
                    <w:t xml:space="preserve"> </w:t>
                  </w:r>
                  <w:r>
                    <w:rPr>
                      <w:rFonts w:cs="Miriam"/>
                      <w:sz w:val="18"/>
                      <w:szCs w:val="18"/>
                      <w:rtl/>
                    </w:rPr>
                    <w:t>הת</w:t>
                  </w:r>
                  <w:r>
                    <w:rPr>
                      <w:rFonts w:cs="Miriam" w:hint="cs"/>
                      <w:sz w:val="18"/>
                      <w:szCs w:val="18"/>
                      <w:rtl/>
                    </w:rPr>
                    <w:t>כנון והבניה</w:t>
                  </w:r>
                  <w:r w:rsidR="00CC2652">
                    <w:rPr>
                      <w:rFonts w:cs="Miriam" w:hint="cs"/>
                      <w:noProof/>
                      <w:sz w:val="18"/>
                      <w:szCs w:val="18"/>
                      <w:rtl/>
                    </w:rPr>
                    <w:t xml:space="preserve"> </w:t>
                  </w:r>
                  <w:r w:rsidR="00CC2652">
                    <w:rPr>
                      <w:rFonts w:cs="Miriam"/>
                      <w:sz w:val="18"/>
                      <w:szCs w:val="18"/>
                      <w:rtl/>
                    </w:rPr>
                    <w:t>–</w:t>
                  </w:r>
                  <w:r w:rsidR="00CC2652">
                    <w:rPr>
                      <w:rFonts w:cs="Miriam" w:hint="cs"/>
                      <w:sz w:val="18"/>
                      <w:szCs w:val="18"/>
                      <w:rtl/>
                    </w:rPr>
                    <w:t xml:space="preserve"> </w:t>
                  </w:r>
                  <w:r>
                    <w:rPr>
                      <w:rFonts w:cs="Miriam"/>
                      <w:sz w:val="18"/>
                      <w:szCs w:val="18"/>
                      <w:rtl/>
                    </w:rPr>
                    <w:t>מס</w:t>
                  </w:r>
                  <w:r>
                    <w:rPr>
                      <w:rFonts w:cs="Miriam" w:hint="cs"/>
                      <w:sz w:val="18"/>
                      <w:szCs w:val="18"/>
                      <w:rtl/>
                    </w:rPr>
                    <w:t>' 45</w:t>
                  </w:r>
                </w:p>
              </w:txbxContent>
            </v:textbox>
            <w10:anchorlock/>
          </v:rect>
        </w:pict>
      </w:r>
      <w:r>
        <w:rPr>
          <w:rStyle w:val="big-number"/>
          <w:rFonts w:cs="Miriam"/>
          <w:rtl/>
        </w:rPr>
        <w:t>40.</w:t>
      </w:r>
      <w:r>
        <w:rPr>
          <w:rStyle w:val="big-number"/>
          <w:rFonts w:cs="Miriam"/>
          <w:rtl/>
        </w:rPr>
        <w:tab/>
      </w:r>
      <w:r>
        <w:rPr>
          <w:rStyle w:val="default"/>
          <w:rFonts w:cs="FrankRuehl"/>
          <w:rtl/>
        </w:rPr>
        <w:t>בח</w:t>
      </w:r>
      <w:r>
        <w:rPr>
          <w:rStyle w:val="default"/>
          <w:rFonts w:cs="FrankRuehl" w:hint="cs"/>
          <w:rtl/>
        </w:rPr>
        <w:t>וק התכנון והבניה, תשכ"ה</w:t>
      </w:r>
      <w:r w:rsidR="00FD3747">
        <w:rPr>
          <w:rStyle w:val="default"/>
          <w:rFonts w:cs="FrankRuehl" w:hint="cs"/>
          <w:rtl/>
        </w:rPr>
        <w:t>-</w:t>
      </w:r>
      <w:r>
        <w:rPr>
          <w:rStyle w:val="default"/>
          <w:rFonts w:cs="FrankRuehl"/>
          <w:rtl/>
        </w:rPr>
        <w:t xml:space="preserve">1965. </w:t>
      </w:r>
    </w:p>
    <w:p w:rsidR="002C272E" w:rsidRDefault="002C272E" w:rsidP="00FD3747">
      <w:pPr>
        <w:pStyle w:val="P00"/>
        <w:spacing w:before="72"/>
        <w:ind w:left="0" w:right="1134"/>
        <w:rPr>
          <w:rStyle w:val="default"/>
          <w:rFonts w:cs="FrankRuehl"/>
          <w:rtl/>
        </w:rPr>
      </w:pPr>
      <w:bookmarkStart w:id="53" w:name="Seif26"/>
      <w:bookmarkEnd w:id="53"/>
      <w:r>
        <w:rPr>
          <w:lang w:val="he-IL"/>
        </w:rPr>
        <w:pict>
          <v:rect id="_x0000_s1065" style="position:absolute;left:0;text-align:left;margin-left:464.5pt;margin-top:8.05pt;width:75.05pt;height:24pt;z-index:251657728" o:allowincell="f" filled="f" stroked="f" strokecolor="lime" strokeweight=".25pt">
            <v:textbox style="mso-next-textbox:#_x0000_s1065" inset="0,0,0,0">
              <w:txbxContent>
                <w:p w:rsidR="002C272E" w:rsidRDefault="002C272E" w:rsidP="00CC265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להגנת חיית הבר </w:t>
                  </w:r>
                  <w:r w:rsidR="00CC2652">
                    <w:rPr>
                      <w:rFonts w:cs="Miriam"/>
                      <w:sz w:val="18"/>
                      <w:szCs w:val="18"/>
                      <w:rtl/>
                    </w:rPr>
                    <w:t>–</w:t>
                  </w:r>
                  <w:r w:rsidR="00CC2652">
                    <w:rPr>
                      <w:rFonts w:cs="Miriam" w:hint="cs"/>
                      <w:sz w:val="18"/>
                      <w:szCs w:val="18"/>
                      <w:rtl/>
                    </w:rPr>
                    <w:t xml:space="preserve"> </w:t>
                  </w:r>
                  <w:r>
                    <w:rPr>
                      <w:rFonts w:cs="Miriam"/>
                      <w:sz w:val="18"/>
                      <w:szCs w:val="18"/>
                      <w:rtl/>
                    </w:rPr>
                    <w:t>מס</w:t>
                  </w:r>
                  <w:r>
                    <w:rPr>
                      <w:rFonts w:cs="Miriam" w:hint="cs"/>
                      <w:sz w:val="18"/>
                      <w:szCs w:val="18"/>
                      <w:rtl/>
                    </w:rPr>
                    <w:t>' 4</w:t>
                  </w:r>
                </w:p>
              </w:txbxContent>
            </v:textbox>
            <w10:anchorlock/>
          </v:rect>
        </w:pict>
      </w:r>
      <w:r>
        <w:rPr>
          <w:rStyle w:val="big-number"/>
          <w:rFonts w:cs="Miriam"/>
          <w:rtl/>
        </w:rPr>
        <w:t>41.</w:t>
      </w:r>
      <w:r>
        <w:rPr>
          <w:rStyle w:val="big-number"/>
          <w:rFonts w:cs="Miriam"/>
          <w:rtl/>
        </w:rPr>
        <w:tab/>
      </w:r>
      <w:r>
        <w:rPr>
          <w:rStyle w:val="default"/>
          <w:rFonts w:cs="FrankRuehl"/>
          <w:rtl/>
        </w:rPr>
        <w:t>בח</w:t>
      </w:r>
      <w:r>
        <w:rPr>
          <w:rStyle w:val="default"/>
          <w:rFonts w:cs="FrankRuehl" w:hint="cs"/>
          <w:rtl/>
        </w:rPr>
        <w:t>וק להגנת חיית הבר, תשט"ו</w:t>
      </w:r>
      <w:r w:rsidR="00FD3747">
        <w:rPr>
          <w:rStyle w:val="default"/>
          <w:rFonts w:cs="FrankRuehl" w:hint="cs"/>
          <w:rtl/>
        </w:rPr>
        <w:t>-</w:t>
      </w:r>
      <w:r>
        <w:rPr>
          <w:rStyle w:val="default"/>
          <w:rFonts w:cs="FrankRuehl"/>
          <w:rtl/>
        </w:rPr>
        <w:t xml:space="preserve">1955. </w:t>
      </w:r>
    </w:p>
    <w:p w:rsidR="002C272E" w:rsidRDefault="002C272E">
      <w:pPr>
        <w:pStyle w:val="P00"/>
        <w:spacing w:before="72"/>
        <w:ind w:left="0" w:right="1134"/>
        <w:rPr>
          <w:rStyle w:val="default"/>
          <w:rFonts w:cs="FrankRuehl"/>
          <w:rtl/>
        </w:rPr>
      </w:pPr>
      <w:bookmarkStart w:id="54" w:name="Seif27"/>
      <w:bookmarkEnd w:id="54"/>
      <w:r>
        <w:rPr>
          <w:lang w:val="he-IL"/>
        </w:rPr>
        <w:pict>
          <v:rect id="_x0000_s1066" style="position:absolute;left:0;text-align:left;margin-left:464.5pt;margin-top:8.05pt;width:75.05pt;height:16.35pt;z-index:251658752" o:allowincell="f" filled="f" stroked="f" strokecolor="lime" strokeweight=".25pt">
            <v:textbox style="mso-next-textbox:#_x0000_s1066" inset="0,0,0,0">
              <w:txbxContent>
                <w:p w:rsidR="002C272E" w:rsidRDefault="002C272E">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42.</w:t>
      </w:r>
      <w:r>
        <w:rPr>
          <w:rStyle w:val="big-number"/>
          <w:rFonts w:cs="Miriam"/>
          <w:rtl/>
        </w:rPr>
        <w:tab/>
      </w:r>
      <w:r>
        <w:rPr>
          <w:rStyle w:val="default"/>
          <w:rFonts w:cs="FrankRuehl"/>
          <w:rtl/>
        </w:rPr>
        <w:t>תח</w:t>
      </w:r>
      <w:r>
        <w:rPr>
          <w:rStyle w:val="default"/>
          <w:rFonts w:cs="FrankRuehl" w:hint="cs"/>
          <w:rtl/>
        </w:rPr>
        <w:t>ילתו של פרק זה, על אף הוראת סעיף 46(א), שלושים ימים מיום פרסומו של חוק זה.</w:t>
      </w:r>
    </w:p>
    <w:p w:rsidR="002C272E" w:rsidRDefault="002C272E">
      <w:pPr>
        <w:pStyle w:val="medium2-header"/>
        <w:keepLines w:val="0"/>
        <w:spacing w:before="72"/>
        <w:ind w:left="0" w:right="1134"/>
        <w:rPr>
          <w:rFonts w:cs="FrankRuehl"/>
          <w:noProof/>
          <w:rtl/>
        </w:rPr>
      </w:pPr>
      <w:bookmarkStart w:id="55" w:name="med12"/>
      <w:bookmarkEnd w:id="55"/>
      <w:r>
        <w:rPr>
          <w:rFonts w:cs="FrankRuehl"/>
          <w:noProof/>
          <w:rtl/>
        </w:rPr>
        <w:t>פר</w:t>
      </w:r>
      <w:r>
        <w:rPr>
          <w:rFonts w:cs="FrankRuehl" w:hint="cs"/>
          <w:noProof/>
          <w:rtl/>
        </w:rPr>
        <w:t>ק י"ג: הוראות שונות</w:t>
      </w:r>
    </w:p>
    <w:p w:rsidR="002C272E" w:rsidRDefault="002C272E" w:rsidP="00FD3747">
      <w:pPr>
        <w:pStyle w:val="P00"/>
        <w:spacing w:before="72"/>
        <w:ind w:left="0" w:right="1134"/>
        <w:rPr>
          <w:rStyle w:val="default"/>
          <w:rFonts w:cs="FrankRuehl"/>
          <w:rtl/>
        </w:rPr>
      </w:pPr>
      <w:bookmarkStart w:id="56" w:name="Seif28"/>
      <w:bookmarkEnd w:id="56"/>
      <w:r>
        <w:rPr>
          <w:lang w:val="he-IL"/>
        </w:rPr>
        <w:pict>
          <v:rect id="_x0000_s1067" style="position:absolute;left:0;text-align:left;margin-left:464.5pt;margin-top:8.05pt;width:75.05pt;height:31.25pt;z-index:251659776" o:allowincell="f" filled="f" stroked="f" strokecolor="lime" strokeweight=".25pt">
            <v:textbox style="mso-next-textbox:#_x0000_s1067" inset="0,0,0,0">
              <w:txbxContent>
                <w:p w:rsidR="002C272E" w:rsidRDefault="002C272E">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לימוד </w:t>
                  </w:r>
                  <w:r>
                    <w:rPr>
                      <w:rFonts w:cs="Miriam"/>
                      <w:sz w:val="18"/>
                      <w:szCs w:val="18"/>
                      <w:rtl/>
                    </w:rPr>
                    <w:t>חו</w:t>
                  </w:r>
                  <w:r>
                    <w:rPr>
                      <w:rFonts w:cs="Miriam" w:hint="cs"/>
                      <w:sz w:val="18"/>
                      <w:szCs w:val="18"/>
                      <w:rtl/>
                    </w:rPr>
                    <w:t xml:space="preserve">בה (תיקון מס' 16) </w:t>
                  </w:r>
                  <w:r w:rsidR="00CC2652">
                    <w:rPr>
                      <w:rFonts w:cs="Miriam"/>
                      <w:sz w:val="18"/>
                      <w:szCs w:val="18"/>
                      <w:rtl/>
                    </w:rPr>
                    <w:t>–</w:t>
                  </w:r>
                  <w:r w:rsidR="00CC2652">
                    <w:rPr>
                      <w:rFonts w:cs="Miriam" w:hint="cs"/>
                      <w:sz w:val="18"/>
                      <w:szCs w:val="18"/>
                      <w:rtl/>
                    </w:rPr>
                    <w:t xml:space="preserve"> </w:t>
                  </w:r>
                  <w:r>
                    <w:rPr>
                      <w:rFonts w:cs="Miriam" w:hint="cs"/>
                      <w:sz w:val="18"/>
                      <w:szCs w:val="18"/>
                      <w:rtl/>
                    </w:rPr>
                    <w:t>מס' 6</w:t>
                  </w:r>
                </w:p>
              </w:txbxContent>
            </v:textbox>
            <w10:anchorlock/>
          </v:rect>
        </w:pict>
      </w:r>
      <w:r>
        <w:rPr>
          <w:rStyle w:val="big-number"/>
          <w:rFonts w:cs="Miriam"/>
          <w:rtl/>
        </w:rPr>
        <w:t>43.</w:t>
      </w:r>
      <w:r>
        <w:rPr>
          <w:rStyle w:val="big-number"/>
          <w:rFonts w:cs="Miriam"/>
          <w:rtl/>
        </w:rPr>
        <w:tab/>
      </w:r>
      <w:r>
        <w:rPr>
          <w:rStyle w:val="default"/>
          <w:rFonts w:cs="FrankRuehl"/>
          <w:rtl/>
        </w:rPr>
        <w:t>בח</w:t>
      </w:r>
      <w:r>
        <w:rPr>
          <w:rStyle w:val="default"/>
          <w:rFonts w:cs="FrankRuehl" w:hint="cs"/>
          <w:rtl/>
        </w:rPr>
        <w:t>וק לימוד חובה (תיקון מס' 16), תשמ"ד</w:t>
      </w:r>
      <w:r w:rsidR="00FD3747">
        <w:rPr>
          <w:rStyle w:val="default"/>
          <w:rFonts w:cs="FrankRuehl" w:hint="cs"/>
          <w:rtl/>
        </w:rPr>
        <w:t>-</w:t>
      </w:r>
      <w:r>
        <w:rPr>
          <w:rStyle w:val="default"/>
          <w:rFonts w:cs="FrankRuehl"/>
          <w:rtl/>
        </w:rPr>
        <w:t xml:space="preserve">1984, </w:t>
      </w:r>
      <w:r>
        <w:rPr>
          <w:rStyle w:val="default"/>
          <w:rFonts w:cs="FrankRuehl" w:hint="cs"/>
          <w:rtl/>
        </w:rPr>
        <w:t xml:space="preserve">בסעיף 2. </w:t>
      </w:r>
    </w:p>
    <w:p w:rsidR="002C272E" w:rsidRDefault="002C272E">
      <w:pPr>
        <w:pStyle w:val="P00"/>
        <w:spacing w:before="72"/>
        <w:ind w:left="0" w:right="1134"/>
        <w:rPr>
          <w:rStyle w:val="default"/>
          <w:rFonts w:cs="FrankRuehl"/>
          <w:rtl/>
        </w:rPr>
      </w:pPr>
    </w:p>
    <w:p w:rsidR="002C272E" w:rsidRDefault="002C272E" w:rsidP="00FD3747">
      <w:pPr>
        <w:pStyle w:val="P00"/>
        <w:spacing w:before="72"/>
        <w:ind w:left="0" w:right="1134"/>
        <w:rPr>
          <w:rStyle w:val="default"/>
          <w:rFonts w:cs="FrankRuehl"/>
          <w:rtl/>
        </w:rPr>
      </w:pPr>
      <w:bookmarkStart w:id="57" w:name="Seif29"/>
      <w:bookmarkEnd w:id="57"/>
      <w:r>
        <w:rPr>
          <w:lang w:val="he-IL"/>
        </w:rPr>
        <w:pict>
          <v:rect id="_x0000_s1068" style="position:absolute;left:0;text-align:left;margin-left:464.5pt;margin-top:8.05pt;width:75.05pt;height:28.3pt;z-index:251660800" o:allowincell="f" filled="f" stroked="f" strokecolor="lime" strokeweight=".25pt">
            <v:textbox style="mso-next-textbox:#_x0000_s1068" inset="0,0,0,0">
              <w:txbxContent>
                <w:p w:rsidR="002C272E" w:rsidRDefault="002C272E" w:rsidP="00CC265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ארגון הפיקוח על העבודה </w:t>
                  </w:r>
                  <w:r w:rsidR="00CC2652">
                    <w:rPr>
                      <w:rFonts w:cs="Miriam"/>
                      <w:sz w:val="18"/>
                      <w:szCs w:val="18"/>
                      <w:rtl/>
                    </w:rPr>
                    <w:t>–</w:t>
                  </w:r>
                  <w:r>
                    <w:rPr>
                      <w:rFonts w:cs="Miriam"/>
                      <w:sz w:val="18"/>
                      <w:szCs w:val="18"/>
                      <w:rtl/>
                    </w:rPr>
                    <w:t xml:space="preserve"> </w:t>
                  </w:r>
                  <w:r>
                    <w:rPr>
                      <w:rFonts w:cs="Miriam" w:hint="cs"/>
                      <w:sz w:val="18"/>
                      <w:szCs w:val="18"/>
                      <w:rtl/>
                    </w:rPr>
                    <w:t>מס' 6</w:t>
                  </w:r>
                </w:p>
              </w:txbxContent>
            </v:textbox>
            <w10:anchorlock/>
          </v:rect>
        </w:pict>
      </w:r>
      <w:r>
        <w:rPr>
          <w:rStyle w:val="big-number"/>
          <w:rFonts w:cs="Miriam"/>
          <w:rtl/>
        </w:rPr>
        <w:t>44.</w:t>
      </w:r>
      <w:r>
        <w:rPr>
          <w:rStyle w:val="big-number"/>
          <w:rFonts w:cs="Miriam"/>
          <w:rtl/>
        </w:rPr>
        <w:tab/>
      </w:r>
      <w:r>
        <w:rPr>
          <w:rStyle w:val="default"/>
          <w:rFonts w:cs="FrankRuehl"/>
          <w:rtl/>
        </w:rPr>
        <w:t>בח</w:t>
      </w:r>
      <w:r>
        <w:rPr>
          <w:rStyle w:val="default"/>
          <w:rFonts w:cs="FrankRuehl" w:hint="cs"/>
          <w:rtl/>
        </w:rPr>
        <w:t>וק ארגון הפיקוח על העבודה, תשי"ד</w:t>
      </w:r>
      <w:r w:rsidR="00FD3747">
        <w:rPr>
          <w:rStyle w:val="default"/>
          <w:rFonts w:cs="FrankRuehl" w:hint="cs"/>
          <w:rtl/>
        </w:rPr>
        <w:t>-</w:t>
      </w:r>
      <w:r>
        <w:rPr>
          <w:rStyle w:val="default"/>
          <w:rFonts w:cs="FrankRuehl"/>
          <w:rtl/>
        </w:rPr>
        <w:t xml:space="preserve">1954, </w:t>
      </w:r>
      <w:r>
        <w:rPr>
          <w:rStyle w:val="default"/>
          <w:rFonts w:cs="FrankRuehl" w:hint="cs"/>
          <w:rtl/>
        </w:rPr>
        <w:t>בסעיף 4</w:t>
      </w:r>
      <w:r>
        <w:rPr>
          <w:rStyle w:val="default"/>
          <w:rFonts w:cs="FrankRuehl"/>
          <w:rtl/>
        </w:rPr>
        <w:t xml:space="preserve">4. </w:t>
      </w:r>
    </w:p>
    <w:p w:rsidR="002C272E" w:rsidRDefault="002C272E">
      <w:pPr>
        <w:pStyle w:val="P00"/>
        <w:spacing w:before="72"/>
        <w:ind w:left="0" w:right="1134"/>
        <w:rPr>
          <w:rStyle w:val="default"/>
          <w:rFonts w:cs="FrankRuehl"/>
          <w:rtl/>
        </w:rPr>
      </w:pPr>
    </w:p>
    <w:p w:rsidR="002C272E" w:rsidRDefault="002C272E" w:rsidP="00FD3747">
      <w:pPr>
        <w:pStyle w:val="P00"/>
        <w:spacing w:before="72"/>
        <w:ind w:left="0" w:right="1134"/>
        <w:rPr>
          <w:rStyle w:val="default"/>
          <w:rFonts w:cs="FrankRuehl"/>
          <w:rtl/>
        </w:rPr>
      </w:pPr>
      <w:bookmarkStart w:id="58" w:name="Seif30"/>
      <w:bookmarkEnd w:id="58"/>
      <w:r>
        <w:rPr>
          <w:lang w:val="he-IL"/>
        </w:rPr>
        <w:pict>
          <v:rect id="_x0000_s1069" style="position:absolute;left:0;text-align:left;margin-left:464.5pt;margin-top:8.05pt;width:75.05pt;height:19.8pt;z-index:251661824" o:allowincell="f" filled="f" stroked="f" strokecolor="lime" strokeweight=".25pt">
            <v:textbox style="mso-next-textbox:#_x0000_s1069" inset="0,0,0,0">
              <w:txbxContent>
                <w:p w:rsidR="002C272E" w:rsidRDefault="002C272E" w:rsidP="00CC265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הגליל </w:t>
                  </w:r>
                  <w:r w:rsidR="00CC2652">
                    <w:rPr>
                      <w:rFonts w:cs="Miriam"/>
                      <w:sz w:val="18"/>
                      <w:szCs w:val="18"/>
                      <w:rtl/>
                    </w:rPr>
                    <w:t>–</w:t>
                  </w:r>
                  <w:r>
                    <w:rPr>
                      <w:rFonts w:cs="Miriam"/>
                      <w:sz w:val="18"/>
                      <w:szCs w:val="18"/>
                      <w:rtl/>
                    </w:rPr>
                    <w:t xml:space="preserve"> </w:t>
                  </w:r>
                  <w:r>
                    <w:rPr>
                      <w:rFonts w:cs="Miriam" w:hint="cs"/>
                      <w:sz w:val="18"/>
                      <w:szCs w:val="18"/>
                      <w:rtl/>
                    </w:rPr>
                    <w:t>מס' 7</w:t>
                  </w:r>
                </w:p>
              </w:txbxContent>
            </v:textbox>
            <w10:anchorlock/>
          </v:rect>
        </w:pict>
      </w:r>
      <w:r>
        <w:rPr>
          <w:rStyle w:val="big-number"/>
          <w:rFonts w:cs="Miriam"/>
          <w:rtl/>
        </w:rPr>
        <w:t>45.</w:t>
      </w:r>
      <w:r>
        <w:rPr>
          <w:rStyle w:val="big-number"/>
          <w:rFonts w:cs="Miriam"/>
          <w:rtl/>
        </w:rPr>
        <w:tab/>
      </w:r>
      <w:r>
        <w:rPr>
          <w:rStyle w:val="default"/>
          <w:rFonts w:cs="FrankRuehl"/>
          <w:rtl/>
        </w:rPr>
        <w:t>בח</w:t>
      </w:r>
      <w:r>
        <w:rPr>
          <w:rStyle w:val="default"/>
          <w:rFonts w:cs="FrankRuehl" w:hint="cs"/>
          <w:rtl/>
        </w:rPr>
        <w:t>וק הגליל, תשמ"ח</w:t>
      </w:r>
      <w:r w:rsidR="00FD3747">
        <w:rPr>
          <w:rStyle w:val="default"/>
          <w:rFonts w:cs="FrankRuehl" w:hint="cs"/>
          <w:rtl/>
        </w:rPr>
        <w:t>-</w:t>
      </w:r>
      <w:r>
        <w:rPr>
          <w:rStyle w:val="default"/>
          <w:rFonts w:cs="FrankRuehl"/>
          <w:rtl/>
        </w:rPr>
        <w:t xml:space="preserve">1988, </w:t>
      </w:r>
      <w:r>
        <w:rPr>
          <w:rStyle w:val="default"/>
          <w:rFonts w:cs="FrankRuehl" w:hint="cs"/>
          <w:rtl/>
        </w:rPr>
        <w:t xml:space="preserve">בסעיף 2(ד)(1). </w:t>
      </w:r>
    </w:p>
    <w:p w:rsidR="002C272E" w:rsidRDefault="002C272E">
      <w:pPr>
        <w:pStyle w:val="medium2-header"/>
        <w:keepLines w:val="0"/>
        <w:spacing w:before="72"/>
        <w:ind w:left="0" w:right="1134"/>
        <w:rPr>
          <w:rFonts w:cs="FrankRuehl"/>
          <w:noProof/>
          <w:rtl/>
        </w:rPr>
      </w:pPr>
      <w:bookmarkStart w:id="59" w:name="med13"/>
      <w:bookmarkEnd w:id="59"/>
      <w:r>
        <w:rPr>
          <w:rFonts w:cs="FrankRuehl"/>
          <w:noProof/>
          <w:rtl/>
        </w:rPr>
        <w:t>פר</w:t>
      </w:r>
      <w:r>
        <w:rPr>
          <w:rFonts w:cs="FrankRuehl" w:hint="cs"/>
          <w:noProof/>
          <w:rtl/>
        </w:rPr>
        <w:t>ק י"ד: תחילה ותחולה</w:t>
      </w:r>
    </w:p>
    <w:p w:rsidR="002C272E" w:rsidRDefault="002C272E" w:rsidP="00FD3747">
      <w:pPr>
        <w:pStyle w:val="P00"/>
        <w:spacing w:before="72"/>
        <w:ind w:left="0" w:right="1134"/>
        <w:rPr>
          <w:rStyle w:val="default"/>
          <w:rFonts w:cs="FrankRuehl"/>
          <w:rtl/>
        </w:rPr>
      </w:pPr>
      <w:bookmarkStart w:id="60" w:name="Seif31"/>
      <w:bookmarkEnd w:id="60"/>
      <w:r>
        <w:rPr>
          <w:lang w:val="he-IL"/>
        </w:rPr>
        <w:pict>
          <v:rect id="_x0000_s1070" style="position:absolute;left:0;text-align:left;margin-left:464.5pt;margin-top:8.05pt;width:75.05pt;height:12.3pt;z-index:251662848" o:allowincell="f" filled="f" stroked="f" strokecolor="lime" strokeweight=".25pt">
            <v:textbox style="mso-next-textbox:#_x0000_s1070" inset="0,0,0,0">
              <w:txbxContent>
                <w:p w:rsidR="002C272E" w:rsidRDefault="002C272E">
                  <w:pPr>
                    <w:spacing w:line="160" w:lineRule="exact"/>
                    <w:jc w:val="left"/>
                    <w:rPr>
                      <w:rFonts w:cs="Miriam"/>
                      <w:noProof/>
                      <w:sz w:val="18"/>
                      <w:szCs w:val="18"/>
                      <w:rtl/>
                    </w:rPr>
                  </w:pPr>
                  <w:r>
                    <w:rPr>
                      <w:rFonts w:cs="Miriam"/>
                      <w:sz w:val="18"/>
                      <w:szCs w:val="18"/>
                      <w:rtl/>
                    </w:rPr>
                    <w:t>תח</w:t>
                  </w:r>
                  <w:r>
                    <w:rPr>
                      <w:rFonts w:cs="Miriam" w:hint="cs"/>
                      <w:sz w:val="18"/>
                      <w:szCs w:val="18"/>
                      <w:rtl/>
                    </w:rPr>
                    <w:t>ילה ותחולה</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חילתו של חוק זה ביום ג' בטבת תשנ"ח (1 בינואר 1998) (להלן </w:t>
      </w:r>
      <w:r w:rsidR="00572B62">
        <w:rPr>
          <w:rStyle w:val="default"/>
          <w:rFonts w:cs="FrankRuehl"/>
          <w:rtl/>
        </w:rPr>
        <w:t>–</w:t>
      </w:r>
      <w:r>
        <w:rPr>
          <w:rStyle w:val="default"/>
          <w:rFonts w:cs="FrankRuehl"/>
          <w:rtl/>
        </w:rPr>
        <w:t xml:space="preserve"> </w:t>
      </w:r>
      <w:r>
        <w:rPr>
          <w:rStyle w:val="default"/>
          <w:rFonts w:cs="FrankRuehl" w:hint="cs"/>
          <w:rtl/>
        </w:rPr>
        <w:t>יום התחילה).</w:t>
      </w:r>
    </w:p>
    <w:p w:rsidR="002C272E" w:rsidRDefault="002C272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אף הוראות סעיף קטן (א) </w:t>
      </w:r>
      <w:r w:rsidR="00FD3747">
        <w:rPr>
          <w:rStyle w:val="default"/>
          <w:rFonts w:cs="FrankRuehl"/>
          <w:rtl/>
        </w:rPr>
        <w:t>–</w:t>
      </w:r>
    </w:p>
    <w:p w:rsidR="002C272E" w:rsidRDefault="002C272E">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חילתה של הוראת סעיף 6(2) לענין ביטול סמכותו של שר התיירות לקבו</w:t>
      </w:r>
      <w:r>
        <w:rPr>
          <w:rStyle w:val="default"/>
          <w:rFonts w:cs="FrankRuehl"/>
          <w:rtl/>
        </w:rPr>
        <w:t>ע</w:t>
      </w:r>
      <w:r>
        <w:rPr>
          <w:rStyle w:val="default"/>
          <w:rFonts w:cs="FrankRuehl" w:hint="cs"/>
          <w:rtl/>
        </w:rPr>
        <w:t xml:space="preserve"> </w:t>
      </w:r>
      <w:r>
        <w:rPr>
          <w:rStyle w:val="default"/>
          <w:rFonts w:cs="FrankRuehl"/>
          <w:rtl/>
        </w:rPr>
        <w:t>בת</w:t>
      </w:r>
      <w:r>
        <w:rPr>
          <w:rStyle w:val="default"/>
          <w:rFonts w:cs="FrankRuehl" w:hint="cs"/>
          <w:rtl/>
        </w:rPr>
        <w:t>קנות הסדרים בענין הכשרה וכשירויות של מנהל בית מלון תהיה ביום י"א בתשרי תשנ"ט (1 באוקטובר 1998);</w:t>
      </w:r>
    </w:p>
    <w:p w:rsidR="002C272E" w:rsidRDefault="002C272E">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וראות סימן ג' בפרק שני: רישוי ורישום, של פקודת התעבורה, כנוסחו בסעיף 8(2) לחוק זה, לא יחולו על הקצאת רשיונות למוניות לפי ב</w:t>
      </w:r>
      <w:r>
        <w:rPr>
          <w:rStyle w:val="default"/>
          <w:rFonts w:cs="FrankRuehl"/>
          <w:rtl/>
        </w:rPr>
        <w:t>ק</w:t>
      </w:r>
      <w:r>
        <w:rPr>
          <w:rStyle w:val="default"/>
          <w:rFonts w:cs="FrankRuehl" w:hint="cs"/>
          <w:rtl/>
        </w:rPr>
        <w:t>ש</w:t>
      </w:r>
      <w:r>
        <w:rPr>
          <w:rStyle w:val="default"/>
          <w:rFonts w:cs="FrankRuehl"/>
          <w:rtl/>
        </w:rPr>
        <w:t>ות</w:t>
      </w:r>
      <w:r>
        <w:rPr>
          <w:rStyle w:val="default"/>
          <w:rFonts w:cs="FrankRuehl" w:hint="cs"/>
          <w:rtl/>
        </w:rPr>
        <w:t xml:space="preserve"> שהוגשו לפני יום התחילה, בהתאם למכסת הרשיונות שהיתה בתוקף באותו מועד;</w:t>
      </w:r>
    </w:p>
    <w:p w:rsidR="002C272E" w:rsidRDefault="002C272E" w:rsidP="00FD3747">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ב</w:t>
      </w:r>
      <w:r>
        <w:rPr>
          <w:rStyle w:val="default"/>
          <w:rFonts w:cs="FrankRuehl" w:hint="cs"/>
          <w:rtl/>
        </w:rPr>
        <w:t>חוק הביטוח הלאומי [נוסח משולב], תשנ"ה</w:t>
      </w:r>
      <w:r w:rsidR="00FD3747">
        <w:rPr>
          <w:rStyle w:val="default"/>
          <w:rFonts w:cs="FrankRuehl" w:hint="cs"/>
          <w:rtl/>
        </w:rPr>
        <w:t>-</w:t>
      </w:r>
      <w:r w:rsidR="00FD3747">
        <w:rPr>
          <w:rStyle w:val="default"/>
          <w:rFonts w:cs="FrankRuehl"/>
          <w:rtl/>
        </w:rPr>
        <w:t>1995 –</w:t>
      </w:r>
    </w:p>
    <w:p w:rsidR="002C272E" w:rsidRDefault="002C272E">
      <w:pPr>
        <w:pStyle w:val="P33"/>
        <w:spacing w:before="72"/>
        <w:ind w:left="1474" w:right="1134"/>
        <w:rPr>
          <w:rStyle w:val="default"/>
          <w:rFonts w:cs="FrankRuehl"/>
          <w:rtl/>
        </w:rPr>
      </w:pPr>
      <w:r>
        <w:rPr>
          <w:lang w:val="he-IL"/>
        </w:rPr>
        <w:pict>
          <v:rect id="_x0000_s1071" style="position:absolute;left:0;text-align:left;margin-left:464.5pt;margin-top:8.05pt;width:75.05pt;height:10.1pt;z-index:251678208" o:allowincell="f" filled="f" stroked="f" strokecolor="lime" strokeweight=".25pt">
            <v:textbox style="mso-next-textbox:#_x0000_s1071" inset="0,0,0,0">
              <w:txbxContent>
                <w:p w:rsidR="002C272E" w:rsidRDefault="002C272E" w:rsidP="00CC2652">
                  <w:pPr>
                    <w:spacing w:line="160" w:lineRule="exact"/>
                    <w:jc w:val="left"/>
                    <w:rPr>
                      <w:rFonts w:cs="Miriam"/>
                      <w:noProof/>
                      <w:sz w:val="18"/>
                      <w:szCs w:val="18"/>
                      <w:rtl/>
                    </w:rPr>
                  </w:pPr>
                  <w:r>
                    <w:rPr>
                      <w:rFonts w:cs="Miriam"/>
                      <w:sz w:val="18"/>
                      <w:szCs w:val="18"/>
                      <w:rtl/>
                    </w:rPr>
                    <w:t>ת"</w:t>
                  </w:r>
                  <w:r>
                    <w:rPr>
                      <w:rFonts w:cs="Miriam" w:hint="cs"/>
                      <w:sz w:val="18"/>
                      <w:szCs w:val="18"/>
                      <w:rtl/>
                    </w:rPr>
                    <w:t>ט תש"ס</w:t>
                  </w:r>
                  <w:r w:rsidR="00CC2652">
                    <w:rPr>
                      <w:rFonts w:cs="Miriam" w:hint="cs"/>
                      <w:sz w:val="18"/>
                      <w:szCs w:val="18"/>
                      <w:rtl/>
                    </w:rPr>
                    <w:t>-</w:t>
                  </w:r>
                  <w:r>
                    <w:rPr>
                      <w:rFonts w:cs="Miriam"/>
                      <w:sz w:val="18"/>
                      <w:szCs w:val="18"/>
                      <w:rtl/>
                    </w:rPr>
                    <w:t>2000</w:t>
                  </w:r>
                </w:p>
              </w:txbxContent>
            </v:textbox>
            <w10:anchorlock/>
          </v:rect>
        </w:pict>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וראות סעיף 171(א1), כנוסחו בסעיף 9(2) לחוק זה, יחולו על מי שהתאריך הקובע לגביו חל ביום ה' בשבט </w:t>
      </w:r>
      <w:r w:rsidR="00006136">
        <w:rPr>
          <w:rStyle w:val="default"/>
          <w:rFonts w:cs="FrankRuehl" w:hint="cs"/>
          <w:rtl/>
        </w:rPr>
        <w:t>ה</w:t>
      </w:r>
      <w:r>
        <w:rPr>
          <w:rStyle w:val="default"/>
          <w:rFonts w:cs="FrankRuehl" w:hint="cs"/>
          <w:rtl/>
        </w:rPr>
        <w:t>תשנ"ח (1 בפברואר 1998) או לאחריו;</w:t>
      </w:r>
      <w:r>
        <w:rPr>
          <w:rStyle w:val="default"/>
          <w:rFonts w:cs="FrankRuehl"/>
          <w:rtl/>
        </w:rPr>
        <w:t xml:space="preserve"> </w:t>
      </w:r>
    </w:p>
    <w:p w:rsidR="002C272E" w:rsidRDefault="002C272E">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175, כנוסחו בסעיף 9(3) לחוק זה, יחולו על דמי אבטלה שלהם זכאי מבוטח בעד התקופה שמיום התחילה ואילך ועל קצבת פרישה המשתלמת למבוטח בעד אותה תקופה;</w:t>
      </w:r>
    </w:p>
    <w:p w:rsidR="002C272E" w:rsidRDefault="002C272E">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סעיפים 342(ג) ו-351, כנוסחם בסעיף 9(5) ו-(6) לחוק זה, יחולו לגבי ד</w:t>
      </w:r>
      <w:r>
        <w:rPr>
          <w:rStyle w:val="default"/>
          <w:rFonts w:cs="FrankRuehl"/>
          <w:rtl/>
        </w:rPr>
        <w:t>מ</w:t>
      </w:r>
      <w:r>
        <w:rPr>
          <w:rStyle w:val="default"/>
          <w:rFonts w:cs="FrankRuehl" w:hint="cs"/>
          <w:rtl/>
        </w:rPr>
        <w:t xml:space="preserve">י ביטוח המשתלמים </w:t>
      </w:r>
      <w:r>
        <w:rPr>
          <w:rStyle w:val="default"/>
          <w:rFonts w:cs="FrankRuehl"/>
          <w:rtl/>
        </w:rPr>
        <w:t>בע</w:t>
      </w:r>
      <w:r>
        <w:rPr>
          <w:rStyle w:val="default"/>
          <w:rFonts w:cs="FrankRuehl" w:hint="cs"/>
          <w:rtl/>
        </w:rPr>
        <w:t>ד התקופה שמיום התחילה ואילך;</w:t>
      </w:r>
    </w:p>
    <w:p w:rsidR="002C272E" w:rsidRDefault="002C272E">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 סעיף 378(ג)(1), כנוסחו בסעיף 9(7)(ג) לחוק זה, יחולו לגבי גמלה המשולמת בעד התקופה שמיום ה' בשבט תשנ"ח (1 בפברואר 1998) ואילך;</w:t>
      </w:r>
    </w:p>
    <w:p w:rsidR="002C272E" w:rsidRDefault="002C272E" w:rsidP="00FD3747">
      <w:pPr>
        <w:pStyle w:val="P22"/>
        <w:spacing w:before="72"/>
        <w:ind w:left="1021" w:right="1134"/>
        <w:rPr>
          <w:rStyle w:val="default"/>
          <w:rFonts w:cs="FrankRuehl"/>
          <w:rtl/>
        </w:rPr>
      </w:pPr>
      <w:r>
        <w:rPr>
          <w:lang w:val="he-IL"/>
        </w:rPr>
        <w:pict>
          <v:rect id="_x0000_s1072" style="position:absolute;left:0;text-align:left;margin-left:464.5pt;margin-top:8.05pt;width:75.05pt;height:20.7pt;z-index:251679232" o:allowincell="f" filled="f" stroked="f" strokecolor="lime" strokeweight=".25pt">
            <v:textbox style="mso-next-textbox:#_x0000_s1072" inset="0,0,0,0">
              <w:txbxContent>
                <w:p w:rsidR="002C272E" w:rsidRDefault="00CC2652" w:rsidP="00CC2652">
                  <w:pPr>
                    <w:spacing w:line="160" w:lineRule="exact"/>
                    <w:jc w:val="left"/>
                    <w:rPr>
                      <w:rFonts w:cs="Miriam"/>
                      <w:noProof/>
                      <w:sz w:val="18"/>
                      <w:szCs w:val="18"/>
                      <w:rtl/>
                    </w:rPr>
                  </w:pPr>
                  <w:r>
                    <w:rPr>
                      <w:rFonts w:cs="Miriam" w:hint="cs"/>
                      <w:sz w:val="18"/>
                      <w:szCs w:val="18"/>
                      <w:rtl/>
                    </w:rPr>
                    <w:t>(תיקון מס' 1)</w:t>
                  </w:r>
                  <w:r w:rsidR="002C272E">
                    <w:rPr>
                      <w:rFonts w:cs="Miriam" w:hint="cs"/>
                      <w:sz w:val="18"/>
                      <w:szCs w:val="18"/>
                      <w:rtl/>
                    </w:rPr>
                    <w:t xml:space="preserve"> </w:t>
                  </w:r>
                  <w:r>
                    <w:rPr>
                      <w:rFonts w:cs="Miriam"/>
                      <w:sz w:val="18"/>
                      <w:szCs w:val="18"/>
                      <w:rtl/>
                    </w:rPr>
                    <w:br/>
                  </w:r>
                  <w:r w:rsidR="002C272E">
                    <w:rPr>
                      <w:rFonts w:cs="Miriam" w:hint="cs"/>
                      <w:sz w:val="18"/>
                      <w:szCs w:val="18"/>
                      <w:rtl/>
                    </w:rPr>
                    <w:t>תשנ"ט</w:t>
                  </w:r>
                  <w:r>
                    <w:rPr>
                      <w:rFonts w:cs="Miriam" w:hint="cs"/>
                      <w:sz w:val="18"/>
                      <w:szCs w:val="18"/>
                      <w:rtl/>
                    </w:rPr>
                    <w:t>-</w:t>
                  </w:r>
                  <w:r w:rsidR="002C272E">
                    <w:rPr>
                      <w:rFonts w:cs="Miriam"/>
                      <w:sz w:val="18"/>
                      <w:szCs w:val="18"/>
                      <w:rtl/>
                    </w:rPr>
                    <w:t>1999</w:t>
                  </w:r>
                </w:p>
              </w:txbxContent>
            </v:textbox>
            <w10:anchorlock/>
          </v:rect>
        </w:pict>
      </w:r>
      <w:r>
        <w:rPr>
          <w:rStyle w:val="default"/>
          <w:rFonts w:cs="FrankRuehl"/>
          <w:rtl/>
        </w:rPr>
        <w:t>(4)</w:t>
      </w:r>
      <w:r>
        <w:rPr>
          <w:rStyle w:val="default"/>
          <w:rFonts w:cs="FrankRuehl"/>
          <w:rtl/>
        </w:rPr>
        <w:tab/>
        <w:t>ת</w:t>
      </w:r>
      <w:r>
        <w:rPr>
          <w:rStyle w:val="default"/>
          <w:rFonts w:cs="FrankRuehl" w:hint="cs"/>
          <w:rtl/>
        </w:rPr>
        <w:t>חילתו של סעיף 9 לחוק הסדרים במשק המדינה</w:t>
      </w:r>
      <w:r>
        <w:rPr>
          <w:rStyle w:val="default"/>
          <w:rFonts w:cs="FrankRuehl"/>
          <w:rtl/>
        </w:rPr>
        <w:t xml:space="preserve"> (</w:t>
      </w:r>
      <w:r>
        <w:rPr>
          <w:rStyle w:val="default"/>
          <w:rFonts w:cs="FrankRuehl" w:hint="cs"/>
          <w:rtl/>
        </w:rPr>
        <w:t xml:space="preserve">תיקוני חקיקה להשגת יעדי התקציב), </w:t>
      </w:r>
      <w:r w:rsidR="00B9764F">
        <w:rPr>
          <w:rStyle w:val="default"/>
          <w:rFonts w:cs="FrankRuehl" w:hint="cs"/>
          <w:rtl/>
        </w:rPr>
        <w:t>ה</w:t>
      </w:r>
      <w:r>
        <w:rPr>
          <w:rStyle w:val="default"/>
          <w:rFonts w:cs="FrankRuehl" w:hint="cs"/>
          <w:rtl/>
        </w:rPr>
        <w:t>תשנ"ג</w:t>
      </w:r>
      <w:r w:rsidR="00FD3747">
        <w:rPr>
          <w:rStyle w:val="default"/>
          <w:rFonts w:cs="FrankRuehl" w:hint="cs"/>
          <w:rtl/>
        </w:rPr>
        <w:t>-</w:t>
      </w:r>
      <w:r>
        <w:rPr>
          <w:rStyle w:val="default"/>
          <w:rFonts w:cs="FrankRuehl"/>
          <w:rtl/>
        </w:rPr>
        <w:t>1992, כ</w:t>
      </w:r>
      <w:r>
        <w:rPr>
          <w:rStyle w:val="default"/>
          <w:rFonts w:cs="FrankRuehl" w:hint="cs"/>
          <w:rtl/>
        </w:rPr>
        <w:t>נוסחו בסעיף 17 לחוק זה, למעט סעיף 9(ב)(2) לחוק האמור, כנוסחו בסעיף 17(2) לחוק זה, בשנת הכספים 2000 ואילך;</w:t>
      </w:r>
    </w:p>
    <w:p w:rsidR="002C272E" w:rsidRDefault="002C272E">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ת</w:t>
      </w:r>
      <w:r>
        <w:rPr>
          <w:rStyle w:val="default"/>
          <w:rFonts w:cs="FrankRuehl" w:hint="cs"/>
          <w:rtl/>
        </w:rPr>
        <w:t xml:space="preserve">חילתם של סעיפים 24, 25 ו-26 ביום ה' בניסן תשנ"ח (1 באפריל 1998). </w:t>
      </w:r>
    </w:p>
    <w:p w:rsidR="00CB3E5E" w:rsidRPr="00FD3747" w:rsidRDefault="00CB3E5E" w:rsidP="00CB3E5E">
      <w:pPr>
        <w:pStyle w:val="P22"/>
        <w:spacing w:before="0"/>
        <w:ind w:left="1021" w:right="1134"/>
        <w:rPr>
          <w:rFonts w:cs="FrankRuehl" w:hint="cs"/>
          <w:vanish/>
          <w:color w:val="FF0000"/>
          <w:szCs w:val="20"/>
          <w:shd w:val="clear" w:color="auto" w:fill="FFFF99"/>
          <w:rtl/>
        </w:rPr>
      </w:pPr>
      <w:bookmarkStart w:id="61" w:name="Rov62"/>
      <w:r w:rsidRPr="00FD3747">
        <w:rPr>
          <w:rFonts w:cs="FrankRuehl" w:hint="cs"/>
          <w:vanish/>
          <w:color w:val="FF0000"/>
          <w:szCs w:val="20"/>
          <w:shd w:val="clear" w:color="auto" w:fill="FFFF99"/>
          <w:rtl/>
        </w:rPr>
        <w:t>מיום 1.</w:t>
      </w:r>
      <w:r w:rsidRPr="00FD3747">
        <w:rPr>
          <w:rFonts w:cs="FrankRuehl"/>
          <w:vanish/>
          <w:color w:val="FF0000"/>
          <w:szCs w:val="20"/>
          <w:shd w:val="clear" w:color="auto" w:fill="FFFF99"/>
          <w:rtl/>
        </w:rPr>
        <w:t>1.1999</w:t>
      </w:r>
    </w:p>
    <w:p w:rsidR="00CB3E5E" w:rsidRPr="00FD3747" w:rsidRDefault="00CB3E5E" w:rsidP="00CB3E5E">
      <w:pPr>
        <w:pStyle w:val="P22"/>
        <w:spacing w:before="0"/>
        <w:ind w:left="1021" w:right="1134"/>
        <w:rPr>
          <w:rFonts w:cs="FrankRuehl" w:hint="cs"/>
          <w:b/>
          <w:bCs/>
          <w:vanish/>
          <w:szCs w:val="20"/>
          <w:shd w:val="clear" w:color="auto" w:fill="FFFF99"/>
          <w:rtl/>
        </w:rPr>
      </w:pPr>
      <w:r w:rsidRPr="00FD3747">
        <w:rPr>
          <w:rFonts w:cs="FrankRuehl" w:hint="cs"/>
          <w:b/>
          <w:bCs/>
          <w:vanish/>
          <w:szCs w:val="20"/>
          <w:shd w:val="clear" w:color="auto" w:fill="FFFF99"/>
          <w:rtl/>
        </w:rPr>
        <w:t>תיקון מס' 1</w:t>
      </w:r>
    </w:p>
    <w:p w:rsidR="00CB3E5E" w:rsidRPr="00FD3747" w:rsidRDefault="00CB3E5E" w:rsidP="00CB3E5E">
      <w:pPr>
        <w:pStyle w:val="P22"/>
        <w:spacing w:before="0"/>
        <w:ind w:left="1021" w:right="1134"/>
        <w:rPr>
          <w:rFonts w:cs="FrankRuehl" w:hint="cs"/>
          <w:vanish/>
          <w:szCs w:val="20"/>
          <w:shd w:val="clear" w:color="auto" w:fill="FFFF99"/>
          <w:rtl/>
        </w:rPr>
      </w:pPr>
      <w:hyperlink r:id="rId10" w:history="1">
        <w:r w:rsidRPr="00FD3747">
          <w:rPr>
            <w:rStyle w:val="Hyperlink"/>
            <w:rFonts w:cs="FrankRuehl" w:hint="cs"/>
            <w:vanish/>
            <w:szCs w:val="20"/>
            <w:shd w:val="clear" w:color="auto" w:fill="FFFF99"/>
            <w:rtl/>
          </w:rPr>
          <w:t>ס"ח תשנ"ט מס' 1704</w:t>
        </w:r>
      </w:hyperlink>
      <w:r w:rsidRPr="00FD3747">
        <w:rPr>
          <w:rFonts w:cs="FrankRuehl" w:hint="cs"/>
          <w:vanish/>
          <w:szCs w:val="20"/>
          <w:shd w:val="clear" w:color="auto" w:fill="FFFF99"/>
          <w:rtl/>
        </w:rPr>
        <w:t xml:space="preserve"> מיום 15.2.1999 עמ' 91 (</w:t>
      </w:r>
      <w:hyperlink r:id="rId11" w:history="1">
        <w:r w:rsidRPr="00FD3747">
          <w:rPr>
            <w:rStyle w:val="Hyperlink"/>
            <w:rFonts w:cs="FrankRuehl" w:hint="cs"/>
            <w:vanish/>
            <w:szCs w:val="20"/>
            <w:shd w:val="clear" w:color="auto" w:fill="FFFF99"/>
            <w:rtl/>
          </w:rPr>
          <w:t>ה"ח 2785</w:t>
        </w:r>
      </w:hyperlink>
      <w:r w:rsidRPr="00FD3747">
        <w:rPr>
          <w:rFonts w:cs="FrankRuehl" w:hint="cs"/>
          <w:vanish/>
          <w:szCs w:val="20"/>
          <w:shd w:val="clear" w:color="auto" w:fill="FFFF99"/>
          <w:rtl/>
        </w:rPr>
        <w:t>)</w:t>
      </w:r>
    </w:p>
    <w:p w:rsidR="00FA32F1" w:rsidRPr="00FD3747" w:rsidRDefault="00FA32F1" w:rsidP="00FD3747">
      <w:pPr>
        <w:pStyle w:val="P22"/>
        <w:ind w:left="1021" w:right="1134"/>
        <w:rPr>
          <w:rStyle w:val="default"/>
          <w:rFonts w:cs="FrankRuehl"/>
          <w:vanish/>
          <w:sz w:val="22"/>
          <w:szCs w:val="22"/>
          <w:shd w:val="clear" w:color="auto" w:fill="FFFF99"/>
          <w:rtl/>
        </w:rPr>
      </w:pPr>
      <w:r w:rsidRPr="00FD3747">
        <w:rPr>
          <w:rStyle w:val="default"/>
          <w:rFonts w:cs="FrankRuehl"/>
          <w:vanish/>
          <w:sz w:val="22"/>
          <w:szCs w:val="22"/>
          <w:shd w:val="clear" w:color="auto" w:fill="FFFF99"/>
          <w:rtl/>
        </w:rPr>
        <w:t>(4)</w:t>
      </w:r>
      <w:r w:rsidRPr="00FD3747">
        <w:rPr>
          <w:rStyle w:val="default"/>
          <w:rFonts w:cs="FrankRuehl"/>
          <w:vanish/>
          <w:sz w:val="22"/>
          <w:szCs w:val="22"/>
          <w:shd w:val="clear" w:color="auto" w:fill="FFFF99"/>
          <w:rtl/>
        </w:rPr>
        <w:tab/>
        <w:t>ת</w:t>
      </w:r>
      <w:r w:rsidRPr="00FD3747">
        <w:rPr>
          <w:rStyle w:val="default"/>
          <w:rFonts w:cs="FrankRuehl" w:hint="cs"/>
          <w:vanish/>
          <w:sz w:val="22"/>
          <w:szCs w:val="22"/>
          <w:shd w:val="clear" w:color="auto" w:fill="FFFF99"/>
          <w:rtl/>
        </w:rPr>
        <w:t>חילתו של סעיף 9 לחוק הסדרים במשק המדינה</w:t>
      </w:r>
      <w:r w:rsidRPr="00FD3747">
        <w:rPr>
          <w:rStyle w:val="default"/>
          <w:rFonts w:cs="FrankRuehl"/>
          <w:vanish/>
          <w:sz w:val="22"/>
          <w:szCs w:val="22"/>
          <w:shd w:val="clear" w:color="auto" w:fill="FFFF99"/>
          <w:rtl/>
        </w:rPr>
        <w:t xml:space="preserve"> (</w:t>
      </w:r>
      <w:r w:rsidRPr="00FD3747">
        <w:rPr>
          <w:rStyle w:val="default"/>
          <w:rFonts w:cs="FrankRuehl" w:hint="cs"/>
          <w:vanish/>
          <w:sz w:val="22"/>
          <w:szCs w:val="22"/>
          <w:shd w:val="clear" w:color="auto" w:fill="FFFF99"/>
          <w:rtl/>
        </w:rPr>
        <w:t xml:space="preserve">תיקוני חקיקה להשגת יעדי התקציב), </w:t>
      </w:r>
      <w:r w:rsidR="00B9764F" w:rsidRPr="00FD3747">
        <w:rPr>
          <w:rStyle w:val="default"/>
          <w:rFonts w:cs="FrankRuehl" w:hint="cs"/>
          <w:vanish/>
          <w:sz w:val="22"/>
          <w:szCs w:val="22"/>
          <w:shd w:val="clear" w:color="auto" w:fill="FFFF99"/>
          <w:rtl/>
        </w:rPr>
        <w:t>ה</w:t>
      </w:r>
      <w:r w:rsidRPr="00FD3747">
        <w:rPr>
          <w:rStyle w:val="default"/>
          <w:rFonts w:cs="FrankRuehl" w:hint="cs"/>
          <w:vanish/>
          <w:sz w:val="22"/>
          <w:szCs w:val="22"/>
          <w:shd w:val="clear" w:color="auto" w:fill="FFFF99"/>
          <w:rtl/>
        </w:rPr>
        <w:t>תשנ"ג</w:t>
      </w:r>
      <w:r w:rsidR="00FD3747" w:rsidRPr="00FD3747">
        <w:rPr>
          <w:rStyle w:val="default"/>
          <w:rFonts w:cs="FrankRuehl" w:hint="cs"/>
          <w:vanish/>
          <w:sz w:val="22"/>
          <w:szCs w:val="22"/>
          <w:shd w:val="clear" w:color="auto" w:fill="FFFF99"/>
          <w:rtl/>
        </w:rPr>
        <w:t>-</w:t>
      </w:r>
      <w:r w:rsidRPr="00FD3747">
        <w:rPr>
          <w:rStyle w:val="default"/>
          <w:rFonts w:cs="FrankRuehl"/>
          <w:vanish/>
          <w:sz w:val="22"/>
          <w:szCs w:val="22"/>
          <w:shd w:val="clear" w:color="auto" w:fill="FFFF99"/>
          <w:rtl/>
        </w:rPr>
        <w:t>1992, כ</w:t>
      </w:r>
      <w:r w:rsidRPr="00FD3747">
        <w:rPr>
          <w:rStyle w:val="default"/>
          <w:rFonts w:cs="FrankRuehl" w:hint="cs"/>
          <w:vanish/>
          <w:sz w:val="22"/>
          <w:szCs w:val="22"/>
          <w:shd w:val="clear" w:color="auto" w:fill="FFFF99"/>
          <w:rtl/>
        </w:rPr>
        <w:t>נוסחו בסעיף 17 לחוק זה, למעט סעיף 9(ב)(2) לחוק האמור, כנוסחו בסעיף 17(2) לחוק זה, בשנת הכספים</w:t>
      </w:r>
      <w:r w:rsidR="004C442F" w:rsidRPr="00FD3747">
        <w:rPr>
          <w:rStyle w:val="default"/>
          <w:rFonts w:cs="FrankRuehl" w:hint="cs"/>
          <w:vanish/>
          <w:sz w:val="22"/>
          <w:szCs w:val="22"/>
          <w:shd w:val="clear" w:color="auto" w:fill="FFFF99"/>
          <w:rtl/>
        </w:rPr>
        <w:t xml:space="preserve"> </w:t>
      </w:r>
      <w:r w:rsidR="004C442F" w:rsidRPr="00FD3747">
        <w:rPr>
          <w:rStyle w:val="default"/>
          <w:rFonts w:cs="FrankRuehl" w:hint="cs"/>
          <w:strike/>
          <w:vanish/>
          <w:sz w:val="22"/>
          <w:szCs w:val="22"/>
          <w:shd w:val="clear" w:color="auto" w:fill="FFFF99"/>
          <w:rtl/>
        </w:rPr>
        <w:t>1999</w:t>
      </w:r>
      <w:r w:rsidRPr="00FD3747">
        <w:rPr>
          <w:rStyle w:val="default"/>
          <w:rFonts w:cs="FrankRuehl" w:hint="cs"/>
          <w:vanish/>
          <w:sz w:val="22"/>
          <w:szCs w:val="22"/>
          <w:shd w:val="clear" w:color="auto" w:fill="FFFF99"/>
          <w:rtl/>
        </w:rPr>
        <w:t xml:space="preserve"> </w:t>
      </w:r>
      <w:r w:rsidRPr="00FD3747">
        <w:rPr>
          <w:rStyle w:val="default"/>
          <w:rFonts w:cs="FrankRuehl" w:hint="cs"/>
          <w:vanish/>
          <w:sz w:val="22"/>
          <w:szCs w:val="22"/>
          <w:u w:val="single"/>
          <w:shd w:val="clear" w:color="auto" w:fill="FFFF99"/>
          <w:rtl/>
        </w:rPr>
        <w:t>2000</w:t>
      </w:r>
      <w:r w:rsidRPr="00FD3747">
        <w:rPr>
          <w:rStyle w:val="default"/>
          <w:rFonts w:cs="FrankRuehl" w:hint="cs"/>
          <w:vanish/>
          <w:sz w:val="22"/>
          <w:szCs w:val="22"/>
          <w:shd w:val="clear" w:color="auto" w:fill="FFFF99"/>
          <w:rtl/>
        </w:rPr>
        <w:t xml:space="preserve"> ואילך;</w:t>
      </w:r>
    </w:p>
    <w:p w:rsidR="00FA32F1" w:rsidRPr="00FD3747" w:rsidRDefault="00FA32F1" w:rsidP="00CB3E5E">
      <w:pPr>
        <w:pStyle w:val="P22"/>
        <w:spacing w:before="0"/>
        <w:ind w:left="1021" w:right="1134"/>
        <w:rPr>
          <w:rStyle w:val="default"/>
          <w:rFonts w:cs="FrankRuehl" w:hint="cs"/>
          <w:vanish/>
          <w:sz w:val="20"/>
          <w:szCs w:val="20"/>
          <w:shd w:val="clear" w:color="auto" w:fill="FFFF99"/>
          <w:rtl/>
        </w:rPr>
      </w:pPr>
    </w:p>
    <w:p w:rsidR="00C073D2" w:rsidRPr="00FD3747" w:rsidRDefault="00006136" w:rsidP="00006136">
      <w:pPr>
        <w:pStyle w:val="P22"/>
        <w:spacing w:before="0"/>
        <w:ind w:left="0" w:right="1134"/>
        <w:rPr>
          <w:rFonts w:cs="FrankRuehl" w:hint="cs"/>
          <w:vanish/>
          <w:color w:val="FF0000"/>
          <w:szCs w:val="20"/>
          <w:shd w:val="clear" w:color="auto" w:fill="FFFF99"/>
          <w:rtl/>
        </w:rPr>
      </w:pPr>
      <w:r w:rsidRPr="00FD3747">
        <w:rPr>
          <w:rFonts w:cs="FrankRuehl" w:hint="cs"/>
          <w:vanish/>
          <w:color w:val="FF0000"/>
          <w:szCs w:val="20"/>
          <w:shd w:val="clear" w:color="auto" w:fill="FFFF99"/>
          <w:rtl/>
        </w:rPr>
        <w:t>מיום 1.1.1998</w:t>
      </w:r>
    </w:p>
    <w:p w:rsidR="00C073D2" w:rsidRPr="00FD3747" w:rsidRDefault="00DB3EAB" w:rsidP="00C073D2">
      <w:pPr>
        <w:pStyle w:val="P22"/>
        <w:spacing w:before="0"/>
        <w:ind w:left="0" w:right="1134"/>
        <w:rPr>
          <w:rFonts w:cs="FrankRuehl" w:hint="cs"/>
          <w:b/>
          <w:bCs/>
          <w:vanish/>
          <w:szCs w:val="20"/>
          <w:shd w:val="clear" w:color="auto" w:fill="FFFF99"/>
          <w:rtl/>
        </w:rPr>
      </w:pPr>
      <w:r w:rsidRPr="00FD3747">
        <w:rPr>
          <w:rFonts w:cs="FrankRuehl" w:hint="cs"/>
          <w:b/>
          <w:bCs/>
          <w:vanish/>
          <w:szCs w:val="20"/>
          <w:shd w:val="clear" w:color="auto" w:fill="FFFF99"/>
          <w:rtl/>
        </w:rPr>
        <w:t>ת"ט תש"ס-2000</w:t>
      </w:r>
    </w:p>
    <w:p w:rsidR="00DB3EAB" w:rsidRPr="00FD3747" w:rsidRDefault="00DB3EAB" w:rsidP="00C073D2">
      <w:pPr>
        <w:pStyle w:val="P22"/>
        <w:spacing w:before="0"/>
        <w:ind w:left="0" w:right="1134"/>
        <w:rPr>
          <w:rStyle w:val="default"/>
          <w:rFonts w:cs="FrankRuehl" w:hint="cs"/>
          <w:vanish/>
          <w:sz w:val="20"/>
          <w:szCs w:val="20"/>
          <w:shd w:val="clear" w:color="auto" w:fill="FFFF99"/>
          <w:rtl/>
        </w:rPr>
      </w:pPr>
      <w:hyperlink r:id="rId12" w:history="1">
        <w:r w:rsidRPr="00FD3747">
          <w:rPr>
            <w:rStyle w:val="Hyperlink"/>
            <w:rFonts w:cs="FrankRuehl" w:hint="cs"/>
            <w:vanish/>
            <w:szCs w:val="20"/>
            <w:shd w:val="clear" w:color="auto" w:fill="FFFF99"/>
            <w:rtl/>
          </w:rPr>
          <w:t>ס</w:t>
        </w:r>
        <w:r w:rsidRPr="00FD3747">
          <w:rPr>
            <w:rStyle w:val="Hyperlink"/>
            <w:rFonts w:cs="FrankRuehl"/>
            <w:vanish/>
            <w:szCs w:val="20"/>
            <w:shd w:val="clear" w:color="auto" w:fill="FFFF99"/>
            <w:rtl/>
          </w:rPr>
          <w:t>"</w:t>
        </w:r>
        <w:r w:rsidRPr="00FD3747">
          <w:rPr>
            <w:rStyle w:val="Hyperlink"/>
            <w:rFonts w:cs="FrankRuehl" w:hint="cs"/>
            <w:vanish/>
            <w:szCs w:val="20"/>
            <w:shd w:val="clear" w:color="auto" w:fill="FFFF99"/>
            <w:rtl/>
          </w:rPr>
          <w:t>ח תש</w:t>
        </w:r>
        <w:r w:rsidRPr="00FD3747">
          <w:rPr>
            <w:rStyle w:val="Hyperlink"/>
            <w:rFonts w:cs="FrankRuehl"/>
            <w:vanish/>
            <w:szCs w:val="20"/>
            <w:shd w:val="clear" w:color="auto" w:fill="FFFF99"/>
            <w:rtl/>
          </w:rPr>
          <w:t>"ס</w:t>
        </w:r>
        <w:r w:rsidRPr="00FD3747">
          <w:rPr>
            <w:rStyle w:val="Hyperlink"/>
            <w:rFonts w:cs="FrankRuehl" w:hint="cs"/>
            <w:vanish/>
            <w:szCs w:val="20"/>
            <w:shd w:val="clear" w:color="auto" w:fill="FFFF99"/>
            <w:rtl/>
          </w:rPr>
          <w:t xml:space="preserve"> מס' 1737</w:t>
        </w:r>
      </w:hyperlink>
      <w:r w:rsidRPr="00FD3747">
        <w:rPr>
          <w:rFonts w:cs="FrankRuehl" w:hint="cs"/>
          <w:vanish/>
          <w:szCs w:val="20"/>
          <w:shd w:val="clear" w:color="auto" w:fill="FFFF99"/>
          <w:rtl/>
        </w:rPr>
        <w:t xml:space="preserve"> מיום 11.5.2000 עמ' 180</w:t>
      </w:r>
    </w:p>
    <w:p w:rsidR="00C073D2" w:rsidRPr="00FD3747" w:rsidRDefault="00C073D2" w:rsidP="00C073D2">
      <w:pPr>
        <w:pStyle w:val="P00"/>
        <w:ind w:left="0" w:right="1134"/>
        <w:rPr>
          <w:rStyle w:val="default"/>
          <w:rFonts w:cs="FrankRuehl" w:hint="cs"/>
          <w:vanish/>
          <w:sz w:val="22"/>
          <w:szCs w:val="22"/>
          <w:shd w:val="clear" w:color="auto" w:fill="FFFF99"/>
          <w:rtl/>
        </w:rPr>
      </w:pPr>
      <w:r w:rsidRPr="00FD3747">
        <w:rPr>
          <w:rFonts w:cs="FrankRuehl"/>
          <w:vanish/>
          <w:sz w:val="22"/>
          <w:szCs w:val="22"/>
          <w:shd w:val="clear" w:color="auto" w:fill="FFFF99"/>
          <w:rtl/>
        </w:rPr>
        <w:tab/>
      </w:r>
      <w:r w:rsidRPr="00FD3747">
        <w:rPr>
          <w:rStyle w:val="default"/>
          <w:rFonts w:cs="FrankRuehl"/>
          <w:vanish/>
          <w:sz w:val="22"/>
          <w:szCs w:val="22"/>
          <w:shd w:val="clear" w:color="auto" w:fill="FFFF99"/>
          <w:rtl/>
        </w:rPr>
        <w:t>(ב</w:t>
      </w:r>
      <w:r w:rsidRPr="00FD3747">
        <w:rPr>
          <w:rStyle w:val="default"/>
          <w:rFonts w:cs="FrankRuehl" w:hint="cs"/>
          <w:vanish/>
          <w:sz w:val="22"/>
          <w:szCs w:val="22"/>
          <w:shd w:val="clear" w:color="auto" w:fill="FFFF99"/>
          <w:rtl/>
        </w:rPr>
        <w:t>)</w:t>
      </w:r>
      <w:r w:rsidRPr="00FD3747">
        <w:rPr>
          <w:rStyle w:val="default"/>
          <w:rFonts w:cs="FrankRuehl"/>
          <w:vanish/>
          <w:sz w:val="22"/>
          <w:szCs w:val="22"/>
          <w:shd w:val="clear" w:color="auto" w:fill="FFFF99"/>
          <w:rtl/>
        </w:rPr>
        <w:tab/>
        <w:t>ע</w:t>
      </w:r>
      <w:r w:rsidRPr="00FD3747">
        <w:rPr>
          <w:rStyle w:val="default"/>
          <w:rFonts w:cs="FrankRuehl" w:hint="cs"/>
          <w:vanish/>
          <w:sz w:val="22"/>
          <w:szCs w:val="22"/>
          <w:shd w:val="clear" w:color="auto" w:fill="FFFF99"/>
          <w:rtl/>
        </w:rPr>
        <w:t xml:space="preserve">ל אף הוראות סעיף קטן (א) </w:t>
      </w:r>
      <w:r w:rsidR="00FD3747" w:rsidRPr="00FD3747">
        <w:rPr>
          <w:rStyle w:val="default"/>
          <w:rFonts w:cs="FrankRuehl"/>
          <w:vanish/>
          <w:sz w:val="22"/>
          <w:szCs w:val="22"/>
          <w:shd w:val="clear" w:color="auto" w:fill="FFFF99"/>
          <w:rtl/>
        </w:rPr>
        <w:t>–</w:t>
      </w:r>
    </w:p>
    <w:p w:rsidR="00C073D2" w:rsidRPr="00FD3747" w:rsidRDefault="00C073D2" w:rsidP="00C073D2">
      <w:pPr>
        <w:pStyle w:val="P22"/>
        <w:spacing w:before="0"/>
        <w:ind w:left="1021" w:right="1134"/>
        <w:rPr>
          <w:rFonts w:cs="FrankRuehl" w:hint="cs"/>
          <w:vanish/>
          <w:sz w:val="22"/>
          <w:szCs w:val="22"/>
          <w:shd w:val="clear" w:color="auto" w:fill="FFFF99"/>
          <w:rtl/>
        </w:rPr>
      </w:pPr>
      <w:r w:rsidRPr="00FD3747">
        <w:rPr>
          <w:rStyle w:val="default"/>
          <w:rFonts w:cs="FrankRuehl"/>
          <w:vanish/>
          <w:sz w:val="22"/>
          <w:szCs w:val="22"/>
          <w:shd w:val="clear" w:color="auto" w:fill="FFFF99"/>
          <w:rtl/>
        </w:rPr>
        <w:t>(1)</w:t>
      </w:r>
      <w:r w:rsidRPr="00FD3747">
        <w:rPr>
          <w:rStyle w:val="default"/>
          <w:rFonts w:cs="FrankRuehl"/>
          <w:vanish/>
          <w:sz w:val="22"/>
          <w:szCs w:val="22"/>
          <w:shd w:val="clear" w:color="auto" w:fill="FFFF99"/>
          <w:rtl/>
        </w:rPr>
        <w:tab/>
        <w:t>ת</w:t>
      </w:r>
      <w:r w:rsidRPr="00FD3747">
        <w:rPr>
          <w:rStyle w:val="default"/>
          <w:rFonts w:cs="FrankRuehl" w:hint="cs"/>
          <w:vanish/>
          <w:sz w:val="22"/>
          <w:szCs w:val="22"/>
          <w:shd w:val="clear" w:color="auto" w:fill="FFFF99"/>
          <w:rtl/>
        </w:rPr>
        <w:t>חילתה של הוראת סעיף 6(2) לענין ביטול סמכותו של שר התיירות לקבו</w:t>
      </w:r>
      <w:r w:rsidRPr="00FD3747">
        <w:rPr>
          <w:rStyle w:val="default"/>
          <w:rFonts w:cs="FrankRuehl"/>
          <w:vanish/>
          <w:sz w:val="22"/>
          <w:szCs w:val="22"/>
          <w:shd w:val="clear" w:color="auto" w:fill="FFFF99"/>
          <w:rtl/>
        </w:rPr>
        <w:t>ע</w:t>
      </w:r>
      <w:r w:rsidRPr="00FD3747">
        <w:rPr>
          <w:rStyle w:val="default"/>
          <w:rFonts w:cs="FrankRuehl" w:hint="cs"/>
          <w:vanish/>
          <w:sz w:val="22"/>
          <w:szCs w:val="22"/>
          <w:shd w:val="clear" w:color="auto" w:fill="FFFF99"/>
          <w:rtl/>
        </w:rPr>
        <w:t xml:space="preserve"> </w:t>
      </w:r>
      <w:r w:rsidRPr="00FD3747">
        <w:rPr>
          <w:rStyle w:val="default"/>
          <w:rFonts w:cs="FrankRuehl"/>
          <w:vanish/>
          <w:sz w:val="22"/>
          <w:szCs w:val="22"/>
          <w:shd w:val="clear" w:color="auto" w:fill="FFFF99"/>
          <w:rtl/>
        </w:rPr>
        <w:t>בת</w:t>
      </w:r>
      <w:r w:rsidRPr="00FD3747">
        <w:rPr>
          <w:rStyle w:val="default"/>
          <w:rFonts w:cs="FrankRuehl" w:hint="cs"/>
          <w:vanish/>
          <w:sz w:val="22"/>
          <w:szCs w:val="22"/>
          <w:shd w:val="clear" w:color="auto" w:fill="FFFF99"/>
          <w:rtl/>
        </w:rPr>
        <w:t>קנות הסדרים בענין הכשרה וכשירויות של מנהל בית מלון תהיה ביום י"א בתשרי תשנ"ט (1 באוקטובר 1998);</w:t>
      </w:r>
    </w:p>
    <w:p w:rsidR="00C073D2" w:rsidRPr="00FD3747" w:rsidRDefault="00C073D2" w:rsidP="00C073D2">
      <w:pPr>
        <w:pStyle w:val="P22"/>
        <w:spacing w:before="0"/>
        <w:ind w:left="1021" w:right="1134"/>
        <w:rPr>
          <w:rStyle w:val="default"/>
          <w:rFonts w:cs="FrankRuehl"/>
          <w:vanish/>
          <w:sz w:val="22"/>
          <w:szCs w:val="22"/>
          <w:shd w:val="clear" w:color="auto" w:fill="FFFF99"/>
          <w:rtl/>
        </w:rPr>
      </w:pPr>
      <w:r w:rsidRPr="00FD3747">
        <w:rPr>
          <w:rStyle w:val="default"/>
          <w:rFonts w:cs="FrankRuehl"/>
          <w:vanish/>
          <w:sz w:val="22"/>
          <w:szCs w:val="22"/>
          <w:shd w:val="clear" w:color="auto" w:fill="FFFF99"/>
          <w:rtl/>
        </w:rPr>
        <w:t>(2)</w:t>
      </w:r>
      <w:r w:rsidRPr="00FD3747">
        <w:rPr>
          <w:rStyle w:val="default"/>
          <w:rFonts w:cs="FrankRuehl"/>
          <w:vanish/>
          <w:sz w:val="22"/>
          <w:szCs w:val="22"/>
          <w:shd w:val="clear" w:color="auto" w:fill="FFFF99"/>
          <w:rtl/>
        </w:rPr>
        <w:tab/>
        <w:t>ה</w:t>
      </w:r>
      <w:r w:rsidRPr="00FD3747">
        <w:rPr>
          <w:rStyle w:val="default"/>
          <w:rFonts w:cs="FrankRuehl" w:hint="cs"/>
          <w:vanish/>
          <w:sz w:val="22"/>
          <w:szCs w:val="22"/>
          <w:shd w:val="clear" w:color="auto" w:fill="FFFF99"/>
          <w:rtl/>
        </w:rPr>
        <w:t>וראות סימן ג' בפרק שני: רישוי ורישום, של פקודת התעבורה, כנוסחו בסעיף 8(2) לחוק זה, לא יחולו על הקצאת רשיונות למוניות לפי ב</w:t>
      </w:r>
      <w:r w:rsidRPr="00FD3747">
        <w:rPr>
          <w:rStyle w:val="default"/>
          <w:rFonts w:cs="FrankRuehl"/>
          <w:vanish/>
          <w:sz w:val="22"/>
          <w:szCs w:val="22"/>
          <w:shd w:val="clear" w:color="auto" w:fill="FFFF99"/>
          <w:rtl/>
        </w:rPr>
        <w:t>ק</w:t>
      </w:r>
      <w:r w:rsidRPr="00FD3747">
        <w:rPr>
          <w:rStyle w:val="default"/>
          <w:rFonts w:cs="FrankRuehl" w:hint="cs"/>
          <w:vanish/>
          <w:sz w:val="22"/>
          <w:szCs w:val="22"/>
          <w:shd w:val="clear" w:color="auto" w:fill="FFFF99"/>
          <w:rtl/>
        </w:rPr>
        <w:t>ש</w:t>
      </w:r>
      <w:r w:rsidRPr="00FD3747">
        <w:rPr>
          <w:rStyle w:val="default"/>
          <w:rFonts w:cs="FrankRuehl"/>
          <w:vanish/>
          <w:sz w:val="22"/>
          <w:szCs w:val="22"/>
          <w:shd w:val="clear" w:color="auto" w:fill="FFFF99"/>
          <w:rtl/>
        </w:rPr>
        <w:t>ות</w:t>
      </w:r>
      <w:r w:rsidRPr="00FD3747">
        <w:rPr>
          <w:rStyle w:val="default"/>
          <w:rFonts w:cs="FrankRuehl" w:hint="cs"/>
          <w:vanish/>
          <w:sz w:val="22"/>
          <w:szCs w:val="22"/>
          <w:shd w:val="clear" w:color="auto" w:fill="FFFF99"/>
          <w:rtl/>
        </w:rPr>
        <w:t xml:space="preserve"> שהוגשו לפני יום התחילה, בהתאם למכסת הרשיונות שהיתה בתוקף באותו מועד;</w:t>
      </w:r>
    </w:p>
    <w:p w:rsidR="00C073D2" w:rsidRPr="00FD3747" w:rsidRDefault="00C073D2" w:rsidP="00FD3747">
      <w:pPr>
        <w:pStyle w:val="P22"/>
        <w:spacing w:before="0"/>
        <w:ind w:left="1021" w:right="1134"/>
        <w:rPr>
          <w:rStyle w:val="default"/>
          <w:rFonts w:cs="FrankRuehl" w:hint="cs"/>
          <w:vanish/>
          <w:sz w:val="22"/>
          <w:szCs w:val="22"/>
          <w:shd w:val="clear" w:color="auto" w:fill="FFFF99"/>
          <w:rtl/>
        </w:rPr>
      </w:pPr>
      <w:r w:rsidRPr="00FD3747">
        <w:rPr>
          <w:rStyle w:val="default"/>
          <w:rFonts w:cs="FrankRuehl" w:hint="cs"/>
          <w:vanish/>
          <w:sz w:val="22"/>
          <w:szCs w:val="22"/>
          <w:shd w:val="clear" w:color="auto" w:fill="FFFF99"/>
          <w:rtl/>
        </w:rPr>
        <w:t>(3)</w:t>
      </w:r>
      <w:r w:rsidRPr="00FD3747">
        <w:rPr>
          <w:rStyle w:val="default"/>
          <w:rFonts w:cs="FrankRuehl"/>
          <w:vanish/>
          <w:sz w:val="22"/>
          <w:szCs w:val="22"/>
          <w:shd w:val="clear" w:color="auto" w:fill="FFFF99"/>
          <w:rtl/>
        </w:rPr>
        <w:tab/>
        <w:t>ב</w:t>
      </w:r>
      <w:r w:rsidRPr="00FD3747">
        <w:rPr>
          <w:rStyle w:val="default"/>
          <w:rFonts w:cs="FrankRuehl" w:hint="cs"/>
          <w:vanish/>
          <w:sz w:val="22"/>
          <w:szCs w:val="22"/>
          <w:shd w:val="clear" w:color="auto" w:fill="FFFF99"/>
          <w:rtl/>
        </w:rPr>
        <w:t>חוק הביטוח הלאומי [נוסח משולב], תשנ"ה</w:t>
      </w:r>
      <w:r w:rsidR="00FD3747" w:rsidRPr="00FD3747">
        <w:rPr>
          <w:rStyle w:val="default"/>
          <w:rFonts w:cs="FrankRuehl" w:hint="cs"/>
          <w:vanish/>
          <w:sz w:val="22"/>
          <w:szCs w:val="22"/>
          <w:shd w:val="clear" w:color="auto" w:fill="FFFF99"/>
          <w:rtl/>
        </w:rPr>
        <w:t>-</w:t>
      </w:r>
      <w:r w:rsidR="00FD3747" w:rsidRPr="00FD3747">
        <w:rPr>
          <w:rStyle w:val="default"/>
          <w:rFonts w:cs="FrankRuehl"/>
          <w:vanish/>
          <w:sz w:val="22"/>
          <w:szCs w:val="22"/>
          <w:shd w:val="clear" w:color="auto" w:fill="FFFF99"/>
          <w:rtl/>
        </w:rPr>
        <w:t>1995 –</w:t>
      </w:r>
    </w:p>
    <w:p w:rsidR="00C073D2" w:rsidRPr="006C7D55" w:rsidRDefault="00C073D2" w:rsidP="006C7D55">
      <w:pPr>
        <w:pStyle w:val="P33"/>
        <w:spacing w:before="0"/>
        <w:ind w:left="1474" w:right="1134"/>
        <w:rPr>
          <w:rStyle w:val="default"/>
          <w:rFonts w:cs="FrankRuehl"/>
          <w:sz w:val="2"/>
          <w:szCs w:val="2"/>
          <w:rtl/>
        </w:rPr>
      </w:pPr>
      <w:r w:rsidRPr="00FD3747">
        <w:rPr>
          <w:rStyle w:val="default"/>
          <w:rFonts w:cs="FrankRuehl"/>
          <w:vanish/>
          <w:sz w:val="22"/>
          <w:szCs w:val="22"/>
          <w:shd w:val="clear" w:color="auto" w:fill="FFFF99"/>
          <w:rtl/>
        </w:rPr>
        <w:t>(א</w:t>
      </w:r>
      <w:r w:rsidRPr="00FD3747">
        <w:rPr>
          <w:rStyle w:val="default"/>
          <w:rFonts w:cs="FrankRuehl" w:hint="cs"/>
          <w:vanish/>
          <w:sz w:val="22"/>
          <w:szCs w:val="22"/>
          <w:shd w:val="clear" w:color="auto" w:fill="FFFF99"/>
          <w:rtl/>
        </w:rPr>
        <w:t>)</w:t>
      </w:r>
      <w:r w:rsidRPr="00FD3747">
        <w:rPr>
          <w:rStyle w:val="default"/>
          <w:rFonts w:cs="FrankRuehl"/>
          <w:vanish/>
          <w:sz w:val="22"/>
          <w:szCs w:val="22"/>
          <w:shd w:val="clear" w:color="auto" w:fill="FFFF99"/>
          <w:rtl/>
        </w:rPr>
        <w:tab/>
        <w:t>ה</w:t>
      </w:r>
      <w:r w:rsidRPr="00FD3747">
        <w:rPr>
          <w:rStyle w:val="default"/>
          <w:rFonts w:cs="FrankRuehl" w:hint="cs"/>
          <w:vanish/>
          <w:sz w:val="22"/>
          <w:szCs w:val="22"/>
          <w:shd w:val="clear" w:color="auto" w:fill="FFFF99"/>
          <w:rtl/>
        </w:rPr>
        <w:t xml:space="preserve">וראות סעיף 171(א1), כנוסחו בסעיף 9(2) לחוק זה, יחולו על מי שהתאריך הקובע לגביו חל ביום ה' בשבט </w:t>
      </w:r>
      <w:r w:rsidR="00006136" w:rsidRPr="00FD3747">
        <w:rPr>
          <w:rStyle w:val="default"/>
          <w:rFonts w:cs="FrankRuehl" w:hint="cs"/>
          <w:vanish/>
          <w:sz w:val="22"/>
          <w:szCs w:val="22"/>
          <w:shd w:val="clear" w:color="auto" w:fill="FFFF99"/>
          <w:rtl/>
        </w:rPr>
        <w:t>ה</w:t>
      </w:r>
      <w:r w:rsidRPr="00FD3747">
        <w:rPr>
          <w:rStyle w:val="default"/>
          <w:rFonts w:cs="FrankRuehl" w:hint="cs"/>
          <w:vanish/>
          <w:sz w:val="22"/>
          <w:szCs w:val="22"/>
          <w:shd w:val="clear" w:color="auto" w:fill="FFFF99"/>
          <w:rtl/>
        </w:rPr>
        <w:t xml:space="preserve">תשנ"ח (1 בפברואר 1998) </w:t>
      </w:r>
      <w:r w:rsidRPr="00FD3747">
        <w:rPr>
          <w:rStyle w:val="default"/>
          <w:rFonts w:cs="FrankRuehl" w:hint="cs"/>
          <w:vanish/>
          <w:sz w:val="22"/>
          <w:szCs w:val="22"/>
          <w:u w:val="single"/>
          <w:shd w:val="clear" w:color="auto" w:fill="FFFF99"/>
          <w:rtl/>
        </w:rPr>
        <w:t>או לאחריו</w:t>
      </w:r>
      <w:r w:rsidRPr="00FD3747">
        <w:rPr>
          <w:rStyle w:val="default"/>
          <w:rFonts w:cs="FrankRuehl" w:hint="cs"/>
          <w:vanish/>
          <w:sz w:val="22"/>
          <w:szCs w:val="22"/>
          <w:shd w:val="clear" w:color="auto" w:fill="FFFF99"/>
          <w:rtl/>
        </w:rPr>
        <w:t>;</w:t>
      </w:r>
      <w:r w:rsidRPr="00FD3747">
        <w:rPr>
          <w:rStyle w:val="default"/>
          <w:rFonts w:cs="FrankRuehl"/>
          <w:vanish/>
          <w:sz w:val="22"/>
          <w:szCs w:val="22"/>
          <w:shd w:val="clear" w:color="auto" w:fill="FFFF99"/>
          <w:rtl/>
        </w:rPr>
        <w:t xml:space="preserve"> </w:t>
      </w:r>
      <w:bookmarkEnd w:id="61"/>
    </w:p>
    <w:p w:rsidR="002C272E" w:rsidRDefault="002C272E" w:rsidP="00CC2652">
      <w:pPr>
        <w:pStyle w:val="P00"/>
        <w:spacing w:before="72"/>
        <w:ind w:left="0" w:right="1134"/>
        <w:rPr>
          <w:rStyle w:val="default"/>
          <w:rFonts w:cs="FrankRuehl" w:hint="cs"/>
          <w:rtl/>
        </w:rPr>
      </w:pPr>
    </w:p>
    <w:p w:rsidR="00CC2652" w:rsidRDefault="00CC2652" w:rsidP="00CC2652">
      <w:pPr>
        <w:pStyle w:val="P00"/>
        <w:spacing w:before="72"/>
        <w:ind w:left="0" w:right="1134"/>
        <w:rPr>
          <w:rStyle w:val="default"/>
          <w:rFonts w:cs="FrankRuehl" w:hint="cs"/>
          <w:rtl/>
        </w:rPr>
      </w:pPr>
    </w:p>
    <w:p w:rsidR="002C272E" w:rsidRPr="00CC2652" w:rsidRDefault="002C272E" w:rsidP="00CC2652">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sidRPr="00CC2652">
        <w:rPr>
          <w:rFonts w:cs="FrankRuehl"/>
          <w:sz w:val="26"/>
          <w:szCs w:val="26"/>
          <w:rtl/>
        </w:rPr>
        <w:tab/>
      </w:r>
      <w:r w:rsidRPr="00CC2652">
        <w:rPr>
          <w:rFonts w:cs="FrankRuehl"/>
          <w:sz w:val="26"/>
          <w:szCs w:val="26"/>
          <w:rtl/>
        </w:rPr>
        <w:tab/>
        <w:t>ב</w:t>
      </w:r>
      <w:r w:rsidRPr="00CC2652">
        <w:rPr>
          <w:rFonts w:cs="FrankRuehl" w:hint="cs"/>
          <w:sz w:val="26"/>
          <w:szCs w:val="26"/>
          <w:rtl/>
        </w:rPr>
        <w:t>נימין נתניהו</w:t>
      </w:r>
      <w:r w:rsidRPr="00CC2652">
        <w:rPr>
          <w:rFonts w:cs="FrankRuehl"/>
          <w:sz w:val="26"/>
          <w:szCs w:val="26"/>
          <w:rtl/>
        </w:rPr>
        <w:tab/>
      </w:r>
      <w:r w:rsidRPr="00CC2652">
        <w:rPr>
          <w:rFonts w:cs="FrankRuehl"/>
          <w:sz w:val="26"/>
          <w:szCs w:val="26"/>
          <w:rtl/>
        </w:rPr>
        <w:tab/>
        <w:t>י</w:t>
      </w:r>
      <w:r w:rsidRPr="00CC2652">
        <w:rPr>
          <w:rFonts w:cs="FrankRuehl" w:hint="cs"/>
          <w:sz w:val="26"/>
          <w:szCs w:val="26"/>
          <w:rtl/>
        </w:rPr>
        <w:t>עקב נאמן</w:t>
      </w:r>
    </w:p>
    <w:p w:rsidR="002C272E" w:rsidRDefault="002C272E" w:rsidP="00CC2652">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רא</w:t>
      </w:r>
      <w:r>
        <w:rPr>
          <w:rFonts w:cs="FrankRuehl" w:hint="cs"/>
          <w:sz w:val="22"/>
          <w:rtl/>
        </w:rPr>
        <w:t>ש הממשלה</w:t>
      </w:r>
      <w:r>
        <w:rPr>
          <w:rFonts w:cs="FrankRuehl"/>
          <w:sz w:val="22"/>
          <w:rtl/>
        </w:rPr>
        <w:tab/>
      </w:r>
      <w:r>
        <w:rPr>
          <w:rFonts w:cs="FrankRuehl"/>
          <w:sz w:val="22"/>
          <w:rtl/>
        </w:rPr>
        <w:tab/>
        <w:t>ש</w:t>
      </w:r>
      <w:r>
        <w:rPr>
          <w:rFonts w:cs="FrankRuehl" w:hint="cs"/>
          <w:sz w:val="22"/>
          <w:rtl/>
        </w:rPr>
        <w:t>ר האוצר</w:t>
      </w:r>
    </w:p>
    <w:p w:rsidR="002C272E" w:rsidRPr="00CC2652" w:rsidRDefault="002C272E" w:rsidP="00CC2652">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sidRPr="00CC2652">
        <w:rPr>
          <w:rFonts w:cs="FrankRuehl"/>
          <w:sz w:val="26"/>
          <w:szCs w:val="26"/>
          <w:rtl/>
        </w:rPr>
        <w:tab/>
        <w:t>ע</w:t>
      </w:r>
      <w:r w:rsidRPr="00CC2652">
        <w:rPr>
          <w:rFonts w:cs="FrankRuehl" w:hint="cs"/>
          <w:sz w:val="26"/>
          <w:szCs w:val="26"/>
          <w:rtl/>
        </w:rPr>
        <w:t>זר ויצמן</w:t>
      </w:r>
      <w:r w:rsidR="00CC2652" w:rsidRPr="00CC2652">
        <w:rPr>
          <w:rFonts w:cs="FrankRuehl" w:hint="cs"/>
          <w:sz w:val="26"/>
          <w:szCs w:val="26"/>
          <w:rtl/>
        </w:rPr>
        <w:tab/>
      </w:r>
      <w:r w:rsidRPr="00CC2652">
        <w:rPr>
          <w:rFonts w:cs="FrankRuehl"/>
          <w:sz w:val="26"/>
          <w:szCs w:val="26"/>
          <w:rtl/>
        </w:rPr>
        <w:tab/>
        <w:t>ד</w:t>
      </w:r>
      <w:r w:rsidRPr="00CC2652">
        <w:rPr>
          <w:rFonts w:cs="FrankRuehl" w:hint="cs"/>
          <w:sz w:val="26"/>
          <w:szCs w:val="26"/>
          <w:rtl/>
        </w:rPr>
        <w:t>ן תיכון</w:t>
      </w:r>
    </w:p>
    <w:p w:rsidR="002C272E" w:rsidRDefault="002C272E" w:rsidP="00CC2652">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sz w:val="22"/>
          <w:rtl/>
        </w:rPr>
        <w:tab/>
        <w:t>נ</w:t>
      </w:r>
      <w:r>
        <w:rPr>
          <w:rFonts w:cs="FrankRuehl" w:hint="cs"/>
          <w:sz w:val="22"/>
          <w:rtl/>
        </w:rPr>
        <w:t>ש</w:t>
      </w:r>
      <w:r>
        <w:rPr>
          <w:rFonts w:cs="FrankRuehl"/>
          <w:sz w:val="22"/>
          <w:rtl/>
        </w:rPr>
        <w:t>יא</w:t>
      </w:r>
      <w:r>
        <w:rPr>
          <w:rFonts w:cs="FrankRuehl" w:hint="cs"/>
          <w:sz w:val="22"/>
          <w:rtl/>
        </w:rPr>
        <w:t xml:space="preserve"> המדינה</w:t>
      </w:r>
      <w:r w:rsidR="00CC2652">
        <w:rPr>
          <w:rFonts w:cs="FrankRuehl" w:hint="cs"/>
          <w:sz w:val="22"/>
          <w:rtl/>
        </w:rPr>
        <w:tab/>
      </w:r>
      <w:r>
        <w:rPr>
          <w:rFonts w:cs="FrankRuehl"/>
          <w:sz w:val="22"/>
          <w:rtl/>
        </w:rPr>
        <w:tab/>
        <w:t>י</w:t>
      </w:r>
      <w:r>
        <w:rPr>
          <w:rFonts w:cs="FrankRuehl" w:hint="cs"/>
          <w:sz w:val="22"/>
          <w:rtl/>
        </w:rPr>
        <w:t>ושב ראש הכנסת</w:t>
      </w:r>
    </w:p>
    <w:p w:rsidR="00CC2652" w:rsidRPr="00CC2652" w:rsidRDefault="00CC2652" w:rsidP="00CC2652">
      <w:pPr>
        <w:pStyle w:val="P00"/>
        <w:spacing w:before="72"/>
        <w:ind w:left="0" w:right="1134"/>
        <w:rPr>
          <w:rStyle w:val="default"/>
          <w:rFonts w:cs="FrankRuehl" w:hint="cs"/>
          <w:rtl/>
        </w:rPr>
      </w:pPr>
    </w:p>
    <w:p w:rsidR="00CC2652" w:rsidRPr="00CC2652" w:rsidRDefault="00CC2652" w:rsidP="00CC2652">
      <w:pPr>
        <w:pStyle w:val="P00"/>
        <w:spacing w:before="72"/>
        <w:ind w:left="0" w:right="1134"/>
        <w:rPr>
          <w:rStyle w:val="default"/>
          <w:rFonts w:cs="FrankRuehl"/>
          <w:rtl/>
        </w:rPr>
      </w:pPr>
    </w:p>
    <w:p w:rsidR="002C272E" w:rsidRPr="00CC2652" w:rsidRDefault="002C272E" w:rsidP="00CC2652">
      <w:pPr>
        <w:pStyle w:val="P00"/>
        <w:spacing w:before="72"/>
        <w:ind w:left="0" w:right="1134"/>
        <w:rPr>
          <w:rStyle w:val="default"/>
          <w:rFonts w:cs="FrankRuehl"/>
          <w:rtl/>
        </w:rPr>
      </w:pPr>
      <w:bookmarkStart w:id="62" w:name="LawPartEnd"/>
    </w:p>
    <w:bookmarkEnd w:id="62"/>
    <w:p w:rsidR="00C8483A" w:rsidRDefault="00C8483A" w:rsidP="00CC2652">
      <w:pPr>
        <w:pStyle w:val="P00"/>
        <w:spacing w:before="72"/>
        <w:ind w:left="0" w:right="1134"/>
        <w:rPr>
          <w:rStyle w:val="default"/>
          <w:rFonts w:cs="FrankRuehl"/>
          <w:rtl/>
        </w:rPr>
      </w:pPr>
    </w:p>
    <w:p w:rsidR="001915F1" w:rsidRDefault="001915F1" w:rsidP="001915F1">
      <w:pPr>
        <w:pStyle w:val="P00"/>
        <w:spacing w:before="72"/>
        <w:ind w:left="0" w:right="1134"/>
        <w:jc w:val="center"/>
        <w:rPr>
          <w:rStyle w:val="default"/>
          <w:rFonts w:cs="David"/>
          <w:color w:val="0000FF"/>
          <w:szCs w:val="24"/>
          <w:u w:val="single"/>
          <w:rtl/>
        </w:rPr>
      </w:pPr>
      <w:hyperlink r:id="rId13" w:history="1">
        <w:r>
          <w:rPr>
            <w:rStyle w:val="default"/>
            <w:rFonts w:cs="David"/>
            <w:color w:val="0000FF"/>
            <w:szCs w:val="24"/>
            <w:u w:val="single"/>
            <w:rtl/>
          </w:rPr>
          <w:t>הודעה למנויים על עריכה ושינויים במסמכי פסיקה, חקיקה ועוד באתר נבו - הקש כאן</w:t>
        </w:r>
      </w:hyperlink>
    </w:p>
    <w:p w:rsidR="002C272E" w:rsidRPr="001915F1" w:rsidRDefault="002C272E" w:rsidP="001915F1">
      <w:pPr>
        <w:pStyle w:val="P00"/>
        <w:spacing w:before="72"/>
        <w:ind w:left="0" w:right="1134"/>
        <w:jc w:val="center"/>
        <w:rPr>
          <w:rStyle w:val="default"/>
          <w:rFonts w:cs="David"/>
          <w:color w:val="0000FF"/>
          <w:szCs w:val="24"/>
          <w:u w:val="single"/>
          <w:rtl/>
        </w:rPr>
      </w:pPr>
    </w:p>
    <w:sectPr w:rsidR="002C272E" w:rsidRPr="001915F1">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23CE" w:rsidRDefault="004B23CE">
      <w:r>
        <w:separator/>
      </w:r>
    </w:p>
  </w:endnote>
  <w:endnote w:type="continuationSeparator" w:id="0">
    <w:p w:rsidR="004B23CE" w:rsidRDefault="004B2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272E" w:rsidRDefault="002C272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C272E" w:rsidRDefault="002C272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C272E" w:rsidRDefault="002C272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915F1">
      <w:rPr>
        <w:rFonts w:cs="TopType Jerushalmi"/>
        <w:noProof/>
        <w:color w:val="000000"/>
        <w:sz w:val="14"/>
        <w:szCs w:val="14"/>
      </w:rPr>
      <w:t>Z:\00000000000000000000000=2014------------------------\LawsForTableRun\06\P233_012.doc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272E" w:rsidRDefault="002C272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72B62">
      <w:rPr>
        <w:rFonts w:hAnsi="FrankRuehl" w:cs="FrankRuehl"/>
        <w:noProof/>
        <w:sz w:val="24"/>
        <w:szCs w:val="24"/>
        <w:rtl/>
      </w:rPr>
      <w:t>2</w:t>
    </w:r>
    <w:r>
      <w:rPr>
        <w:rFonts w:hAnsi="FrankRuehl" w:cs="FrankRuehl"/>
        <w:sz w:val="24"/>
        <w:szCs w:val="24"/>
        <w:rtl/>
      </w:rPr>
      <w:fldChar w:fldCharType="end"/>
    </w:r>
  </w:p>
  <w:p w:rsidR="002C272E" w:rsidRDefault="002C272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C272E" w:rsidRDefault="002C272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915F1">
      <w:rPr>
        <w:rFonts w:cs="TopType Jerushalmi"/>
        <w:noProof/>
        <w:color w:val="000000"/>
        <w:sz w:val="14"/>
        <w:szCs w:val="14"/>
      </w:rPr>
      <w:t>Z:\00000000000000000000000=2014------------------------\LawsForTableRun\06\P233_012.doc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23CE" w:rsidRDefault="004B23CE" w:rsidP="00850D34">
      <w:pPr>
        <w:spacing w:before="60" w:line="240" w:lineRule="auto"/>
        <w:ind w:right="1134"/>
      </w:pPr>
      <w:r>
        <w:separator/>
      </w:r>
    </w:p>
  </w:footnote>
  <w:footnote w:type="continuationSeparator" w:id="0">
    <w:p w:rsidR="004B23CE" w:rsidRDefault="004B23CE">
      <w:r>
        <w:continuationSeparator/>
      </w:r>
    </w:p>
  </w:footnote>
  <w:footnote w:id="1">
    <w:p w:rsidR="00850D34" w:rsidRDefault="00850D34" w:rsidP="00850D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50D34">
        <w:rPr>
          <w:rFonts w:cs="FrankRuehl"/>
          <w:rtl/>
        </w:rPr>
        <w:t xml:space="preserve">* </w:t>
      </w:r>
      <w:r>
        <w:rPr>
          <w:rFonts w:cs="FrankRuehl"/>
          <w:rtl/>
        </w:rPr>
        <w:t>פו</w:t>
      </w:r>
      <w:r>
        <w:rPr>
          <w:rFonts w:cs="FrankRuehl" w:hint="cs"/>
          <w:rtl/>
        </w:rPr>
        <w:t xml:space="preserve">רסם </w:t>
      </w:r>
      <w:hyperlink r:id="rId1" w:history="1">
        <w:r w:rsidRPr="00970BA9">
          <w:rPr>
            <w:rStyle w:val="Hyperlink"/>
            <w:rFonts w:cs="FrankRuehl" w:hint="cs"/>
            <w:rtl/>
          </w:rPr>
          <w:t>ס"ח תשנ"ח מס' 1645</w:t>
        </w:r>
      </w:hyperlink>
      <w:r>
        <w:rPr>
          <w:rFonts w:cs="FrankRuehl" w:hint="cs"/>
          <w:rtl/>
        </w:rPr>
        <w:t xml:space="preserve"> מיום 15.1.1998 עמ' 48 (</w:t>
      </w:r>
      <w:hyperlink r:id="rId2" w:history="1">
        <w:r w:rsidRPr="009667CF">
          <w:rPr>
            <w:rStyle w:val="Hyperlink"/>
            <w:rFonts w:cs="FrankRuehl" w:hint="cs"/>
            <w:rtl/>
          </w:rPr>
          <w:t>ה"ח תשנ"ח מס' 2650</w:t>
        </w:r>
      </w:hyperlink>
      <w:r>
        <w:rPr>
          <w:rFonts w:cs="FrankRuehl" w:hint="cs"/>
          <w:rtl/>
        </w:rPr>
        <w:t xml:space="preserve"> עמ' 20).</w:t>
      </w:r>
    </w:p>
    <w:p w:rsidR="00850D34" w:rsidRDefault="00850D34" w:rsidP="00661A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sidRPr="006A2984">
          <w:rPr>
            <w:rStyle w:val="Hyperlink"/>
            <w:rFonts w:cs="FrankRuehl" w:hint="cs"/>
            <w:rtl/>
          </w:rPr>
          <w:t>ס"ח תשנ"ט מס' 1704</w:t>
        </w:r>
      </w:hyperlink>
      <w:r>
        <w:rPr>
          <w:rFonts w:cs="FrankRuehl" w:hint="cs"/>
          <w:rtl/>
        </w:rPr>
        <w:t xml:space="preserve"> מיום 15.2.1999 עמ' 91 (</w:t>
      </w:r>
      <w:hyperlink r:id="rId4" w:history="1">
        <w:r w:rsidRPr="000E6B3A">
          <w:rPr>
            <w:rStyle w:val="Hyperlink"/>
            <w:rFonts w:cs="FrankRuehl" w:hint="cs"/>
            <w:rtl/>
          </w:rPr>
          <w:t>ה"ח תשנ"ט מס' 2785</w:t>
        </w:r>
      </w:hyperlink>
      <w:r>
        <w:rPr>
          <w:rFonts w:cs="FrankRuehl" w:hint="cs"/>
          <w:rtl/>
        </w:rPr>
        <w:t xml:space="preserve"> עמ' 230) </w:t>
      </w:r>
      <w:r>
        <w:rPr>
          <w:rFonts w:cs="FrankRuehl"/>
          <w:rtl/>
        </w:rPr>
        <w:t>–</w:t>
      </w:r>
      <w:r>
        <w:rPr>
          <w:rFonts w:cs="FrankRuehl" w:hint="cs"/>
          <w:rtl/>
        </w:rPr>
        <w:t xml:space="preserve"> </w:t>
      </w:r>
      <w:r w:rsidRPr="00ED7DDF">
        <w:rPr>
          <w:rFonts w:cs="FrankRuehl" w:hint="cs"/>
          <w:rtl/>
        </w:rPr>
        <w:t>תיקון</w:t>
      </w:r>
      <w:r>
        <w:rPr>
          <w:rFonts w:cs="FrankRuehl" w:hint="cs"/>
          <w:rtl/>
        </w:rPr>
        <w:t xml:space="preserve"> מס' 1</w:t>
      </w:r>
      <w:r>
        <w:rPr>
          <w:rFonts w:cs="FrankRuehl"/>
          <w:rtl/>
        </w:rPr>
        <w:t xml:space="preserve"> </w:t>
      </w:r>
      <w:r w:rsidR="00661A48">
        <w:rPr>
          <w:rFonts w:cs="FrankRuehl" w:hint="cs"/>
          <w:rtl/>
        </w:rPr>
        <w:t>ב</w:t>
      </w:r>
      <w:r>
        <w:rPr>
          <w:rFonts w:cs="FrankRuehl" w:hint="cs"/>
          <w:rtl/>
        </w:rPr>
        <w:t xml:space="preserve">סעיף 5 לחוק ההסדרים במשק המדינה (תיקוני חקיקה להשגת יעדי התקציב והמדיניות הכלכלית </w:t>
      </w:r>
      <w:r>
        <w:rPr>
          <w:rFonts w:cs="FrankRuehl"/>
          <w:rtl/>
        </w:rPr>
        <w:t>לש</w:t>
      </w:r>
      <w:r>
        <w:rPr>
          <w:rFonts w:cs="FrankRuehl" w:hint="cs"/>
          <w:rtl/>
        </w:rPr>
        <w:t>נת הכספים 1999), תשנ"ט-</w:t>
      </w:r>
      <w:r>
        <w:rPr>
          <w:rFonts w:cs="FrankRuehl"/>
          <w:rtl/>
        </w:rPr>
        <w:t>1999;</w:t>
      </w:r>
      <w:r>
        <w:rPr>
          <w:rFonts w:cs="FrankRuehl" w:hint="cs"/>
          <w:rtl/>
        </w:rPr>
        <w:t xml:space="preserve"> תחילתו ביום 1.</w:t>
      </w:r>
      <w:r>
        <w:rPr>
          <w:rFonts w:cs="FrankRuehl"/>
          <w:rtl/>
        </w:rPr>
        <w:t>1.1999</w:t>
      </w:r>
      <w:r w:rsidR="00661A48">
        <w:rPr>
          <w:rFonts w:cs="FrankRuehl" w:hint="cs"/>
          <w:rtl/>
        </w:rPr>
        <w:t>.</w:t>
      </w:r>
    </w:p>
    <w:p w:rsidR="00850D34" w:rsidRDefault="00850D34" w:rsidP="00850D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6A2984">
          <w:rPr>
            <w:rStyle w:val="Hyperlink"/>
            <w:rFonts w:cs="FrankRuehl" w:hint="cs"/>
            <w:rtl/>
          </w:rPr>
          <w:t>ס</w:t>
        </w:r>
        <w:r w:rsidRPr="006A2984">
          <w:rPr>
            <w:rStyle w:val="Hyperlink"/>
            <w:rFonts w:cs="FrankRuehl"/>
            <w:rtl/>
          </w:rPr>
          <w:t>"</w:t>
        </w:r>
        <w:r w:rsidRPr="006A2984">
          <w:rPr>
            <w:rStyle w:val="Hyperlink"/>
            <w:rFonts w:cs="FrankRuehl" w:hint="cs"/>
            <w:rtl/>
          </w:rPr>
          <w:t>ח תשנ"ט מס' 1706</w:t>
        </w:r>
      </w:hyperlink>
      <w:r>
        <w:rPr>
          <w:rFonts w:cs="FrankRuehl" w:hint="cs"/>
          <w:rtl/>
        </w:rPr>
        <w:t xml:space="preserve"> מיום 4.3.1999 עמ' 122 (</w:t>
      </w:r>
      <w:hyperlink r:id="rId6" w:history="1">
        <w:r w:rsidRPr="006D5B4A">
          <w:rPr>
            <w:rStyle w:val="Hyperlink"/>
            <w:rFonts w:cs="FrankRuehl" w:hint="cs"/>
            <w:rtl/>
          </w:rPr>
          <w:t>ה"ח תשנ"ח מס' 2650</w:t>
        </w:r>
      </w:hyperlink>
      <w:r>
        <w:rPr>
          <w:rFonts w:cs="FrankRuehl" w:hint="cs"/>
          <w:rtl/>
        </w:rPr>
        <w:t xml:space="preserve"> עמ' 56) </w:t>
      </w:r>
      <w:r>
        <w:rPr>
          <w:rFonts w:cs="FrankRuehl"/>
          <w:rtl/>
        </w:rPr>
        <w:t>–</w:t>
      </w:r>
      <w:r w:rsidR="00661A48">
        <w:rPr>
          <w:rFonts w:cs="FrankRuehl" w:hint="cs"/>
          <w:rtl/>
        </w:rPr>
        <w:t xml:space="preserve"> תיקון מס' 2</w:t>
      </w:r>
      <w:r w:rsidR="00661A48">
        <w:rPr>
          <w:rFonts w:cs="FrankRuehl"/>
          <w:rtl/>
        </w:rPr>
        <w:t>.</w:t>
      </w:r>
    </w:p>
    <w:p w:rsidR="00850D34" w:rsidRDefault="00850D34" w:rsidP="00850D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6A2984">
          <w:rPr>
            <w:rStyle w:val="Hyperlink"/>
            <w:rFonts w:cs="FrankRuehl" w:hint="cs"/>
            <w:rtl/>
          </w:rPr>
          <w:t>ס</w:t>
        </w:r>
        <w:r w:rsidRPr="006A2984">
          <w:rPr>
            <w:rStyle w:val="Hyperlink"/>
            <w:rFonts w:cs="FrankRuehl"/>
            <w:rtl/>
          </w:rPr>
          <w:t>"</w:t>
        </w:r>
        <w:r w:rsidRPr="006A2984">
          <w:rPr>
            <w:rStyle w:val="Hyperlink"/>
            <w:rFonts w:cs="FrankRuehl" w:hint="cs"/>
            <w:rtl/>
          </w:rPr>
          <w:t>ח תשנ"ט מס' 1707</w:t>
        </w:r>
      </w:hyperlink>
      <w:r>
        <w:rPr>
          <w:rFonts w:cs="FrankRuehl" w:hint="cs"/>
          <w:rtl/>
        </w:rPr>
        <w:t xml:space="preserve"> מיום 25.4.1999 עמ' 134 (</w:t>
      </w:r>
      <w:hyperlink r:id="rId8" w:history="1">
        <w:r w:rsidRPr="006D5B4A">
          <w:rPr>
            <w:rStyle w:val="Hyperlink"/>
            <w:rFonts w:cs="FrankRuehl" w:hint="cs"/>
            <w:rtl/>
          </w:rPr>
          <w:t>ה"ח תשנ"ט מס' 2807</w:t>
        </w:r>
      </w:hyperlink>
      <w:r>
        <w:rPr>
          <w:rFonts w:cs="FrankRuehl" w:hint="cs"/>
          <w:rtl/>
        </w:rPr>
        <w:t xml:space="preserve"> עמ' 413) </w:t>
      </w:r>
      <w:r>
        <w:rPr>
          <w:rFonts w:cs="FrankRuehl"/>
          <w:rtl/>
        </w:rPr>
        <w:t>–</w:t>
      </w:r>
      <w:r>
        <w:rPr>
          <w:rFonts w:cs="FrankRuehl" w:hint="cs"/>
          <w:rtl/>
        </w:rPr>
        <w:t xml:space="preserve"> תיקון מס' 3 [במקור מס' 2] תשנ"ט-</w:t>
      </w:r>
      <w:r>
        <w:rPr>
          <w:rFonts w:cs="FrankRuehl"/>
          <w:rtl/>
        </w:rPr>
        <w:t>1999</w:t>
      </w:r>
      <w:r>
        <w:rPr>
          <w:rFonts w:cs="FrankRuehl" w:hint="cs"/>
          <w:rtl/>
        </w:rPr>
        <w:t>; תחילתו ביום 1.</w:t>
      </w:r>
      <w:r w:rsidR="00661A48">
        <w:rPr>
          <w:rFonts w:cs="FrankRuehl"/>
          <w:rtl/>
        </w:rPr>
        <w:t>1.1999.</w:t>
      </w:r>
    </w:p>
    <w:p w:rsidR="00850D34" w:rsidRDefault="00850D34" w:rsidP="00661A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940F60">
          <w:rPr>
            <w:rStyle w:val="Hyperlink"/>
            <w:rFonts w:cs="FrankRuehl" w:hint="cs"/>
            <w:rtl/>
          </w:rPr>
          <w:t>ס</w:t>
        </w:r>
        <w:r w:rsidRPr="00940F60">
          <w:rPr>
            <w:rStyle w:val="Hyperlink"/>
            <w:rFonts w:cs="FrankRuehl"/>
            <w:rtl/>
          </w:rPr>
          <w:t>"</w:t>
        </w:r>
        <w:r w:rsidRPr="00940F60">
          <w:rPr>
            <w:rStyle w:val="Hyperlink"/>
            <w:rFonts w:cs="FrankRuehl" w:hint="cs"/>
            <w:rtl/>
          </w:rPr>
          <w:t>ח תש"ס מס' 17</w:t>
        </w:r>
        <w:r w:rsidRPr="00940F60">
          <w:rPr>
            <w:rStyle w:val="Hyperlink"/>
            <w:rFonts w:cs="FrankRuehl"/>
            <w:rtl/>
          </w:rPr>
          <w:t>24</w:t>
        </w:r>
      </w:hyperlink>
      <w:r>
        <w:rPr>
          <w:rFonts w:cs="FrankRuehl"/>
          <w:rtl/>
        </w:rPr>
        <w:t xml:space="preserve"> </w:t>
      </w:r>
      <w:r>
        <w:rPr>
          <w:rFonts w:cs="FrankRuehl" w:hint="cs"/>
          <w:rtl/>
        </w:rPr>
        <w:t>מיום 10.1.2000 עמ' 98 (</w:t>
      </w:r>
      <w:hyperlink r:id="rId10" w:history="1">
        <w:r w:rsidRPr="007437AB">
          <w:rPr>
            <w:rStyle w:val="Hyperlink"/>
            <w:rFonts w:cs="FrankRuehl" w:hint="cs"/>
            <w:rtl/>
          </w:rPr>
          <w:t>ה"ח תש"ס מס' 2824</w:t>
        </w:r>
      </w:hyperlink>
      <w:r>
        <w:rPr>
          <w:rFonts w:cs="FrankRuehl" w:hint="cs"/>
          <w:rtl/>
        </w:rPr>
        <w:t xml:space="preserve"> עמ' 68) </w:t>
      </w:r>
      <w:r>
        <w:rPr>
          <w:rFonts w:cs="FrankRuehl"/>
          <w:rtl/>
        </w:rPr>
        <w:t>–</w:t>
      </w:r>
      <w:r>
        <w:rPr>
          <w:rFonts w:cs="FrankRuehl" w:hint="cs"/>
          <w:rtl/>
        </w:rPr>
        <w:t xml:space="preserve"> תיקון מס' 4 [במקור מס' 3] בסעיף 26 לחוק ההסדרים במשק מדינת ישראל (תיקוני חקיקה להשגת יעדי התקציב והמדיניות הכלכלית לשנת התקציב 2000), תש"ס-</w:t>
      </w:r>
      <w:r>
        <w:rPr>
          <w:rFonts w:cs="FrankRuehl"/>
          <w:rtl/>
        </w:rPr>
        <w:t>200</w:t>
      </w:r>
      <w:r w:rsidR="00661A48">
        <w:rPr>
          <w:rFonts w:cs="FrankRuehl"/>
          <w:rtl/>
        </w:rPr>
        <w:t>0</w:t>
      </w:r>
      <w:r>
        <w:rPr>
          <w:rFonts w:cs="FrankRuehl"/>
          <w:rtl/>
        </w:rPr>
        <w:t>;</w:t>
      </w:r>
      <w:r>
        <w:rPr>
          <w:rFonts w:cs="FrankRuehl" w:hint="cs"/>
          <w:rtl/>
        </w:rPr>
        <w:t xml:space="preserve"> תחילתו ביום 1.1.2000</w:t>
      </w:r>
      <w:r w:rsidR="00661A48">
        <w:rPr>
          <w:rFonts w:cs="FrankRuehl" w:hint="cs"/>
          <w:rtl/>
        </w:rPr>
        <w:t>.</w:t>
      </w:r>
    </w:p>
    <w:p w:rsidR="00850D34" w:rsidRPr="00850D34" w:rsidRDefault="00850D34" w:rsidP="00661A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ת"ט </w:t>
      </w:r>
      <w:hyperlink r:id="rId11" w:history="1">
        <w:r w:rsidRPr="00940F60">
          <w:rPr>
            <w:rStyle w:val="Hyperlink"/>
            <w:rFonts w:cs="FrankRuehl" w:hint="cs"/>
            <w:rtl/>
          </w:rPr>
          <w:t>ס</w:t>
        </w:r>
        <w:r w:rsidRPr="00940F60">
          <w:rPr>
            <w:rStyle w:val="Hyperlink"/>
            <w:rFonts w:cs="FrankRuehl"/>
            <w:rtl/>
          </w:rPr>
          <w:t>"</w:t>
        </w:r>
        <w:r w:rsidRPr="00940F60">
          <w:rPr>
            <w:rStyle w:val="Hyperlink"/>
            <w:rFonts w:cs="FrankRuehl" w:hint="cs"/>
            <w:rtl/>
          </w:rPr>
          <w:t>ח תש</w:t>
        </w:r>
        <w:r w:rsidRPr="00940F60">
          <w:rPr>
            <w:rStyle w:val="Hyperlink"/>
            <w:rFonts w:cs="FrankRuehl"/>
            <w:rtl/>
          </w:rPr>
          <w:t>"ס</w:t>
        </w:r>
        <w:r w:rsidRPr="00940F60">
          <w:rPr>
            <w:rStyle w:val="Hyperlink"/>
            <w:rFonts w:cs="FrankRuehl" w:hint="cs"/>
            <w:rtl/>
          </w:rPr>
          <w:t xml:space="preserve"> מס' 1737</w:t>
        </w:r>
      </w:hyperlink>
      <w:r>
        <w:rPr>
          <w:rFonts w:cs="FrankRuehl" w:hint="cs"/>
          <w:rtl/>
        </w:rPr>
        <w:t xml:space="preserve"> מיום 11.5.2000 עמ' 180</w:t>
      </w:r>
      <w:r>
        <w:rPr>
          <w:rFonts w:cs="FrankRuehl"/>
          <w:rtl/>
        </w:rPr>
        <w:t xml:space="preserve">; </w:t>
      </w:r>
      <w:r>
        <w:rPr>
          <w:rFonts w:cs="FrankRuehl" w:hint="cs"/>
          <w:rtl/>
        </w:rPr>
        <w:t xml:space="preserve">תחילתו ביום </w:t>
      </w:r>
      <w:r w:rsidR="00661A48">
        <w:rPr>
          <w:rFonts w:cs="FrankRuehl" w:hint="cs"/>
          <w:rtl/>
        </w:rPr>
        <w:t>1.1.1998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272E" w:rsidRDefault="002C272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להגברת הצמיחה והתעסוקה ולהשגת יעדי התקציב לשנת הכספים 1998 (תיקוני חקיקה), תשנ"ח–1998</w:t>
    </w:r>
  </w:p>
  <w:p w:rsidR="002C272E" w:rsidRDefault="002C272E">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2C272E" w:rsidRDefault="002C272E">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272E" w:rsidRDefault="002C272E" w:rsidP="00850D3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להגברת הצמיחה והתעסוקה ולהשגת יעדי התקציב לשנת הכספים 1998 (תיקוני חקיקה), תשנ"ח</w:t>
    </w:r>
    <w:r w:rsidR="00850D34">
      <w:rPr>
        <w:rFonts w:hAnsi="FrankRuehl" w:cs="FrankRuehl" w:hint="cs"/>
        <w:color w:val="000000"/>
        <w:sz w:val="28"/>
        <w:szCs w:val="28"/>
        <w:rtl/>
      </w:rPr>
      <w:t>-</w:t>
    </w:r>
    <w:r>
      <w:rPr>
        <w:rFonts w:hAnsi="FrankRuehl" w:cs="FrankRuehl"/>
        <w:color w:val="000000"/>
        <w:sz w:val="28"/>
        <w:szCs w:val="28"/>
        <w:rtl/>
      </w:rPr>
      <w:t>1998</w:t>
    </w:r>
  </w:p>
  <w:p w:rsidR="002C272E" w:rsidRDefault="002C272E">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2C272E" w:rsidRDefault="002C272E">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49BB"/>
    <w:rsid w:val="00006136"/>
    <w:rsid w:val="00033D3A"/>
    <w:rsid w:val="000B24CC"/>
    <w:rsid w:val="000E6B3A"/>
    <w:rsid w:val="000F1BF1"/>
    <w:rsid w:val="001915F1"/>
    <w:rsid w:val="001B7AE8"/>
    <w:rsid w:val="00215917"/>
    <w:rsid w:val="00260DEC"/>
    <w:rsid w:val="002B0071"/>
    <w:rsid w:val="002C17F8"/>
    <w:rsid w:val="002C272E"/>
    <w:rsid w:val="002E0BC1"/>
    <w:rsid w:val="003423E0"/>
    <w:rsid w:val="0038421E"/>
    <w:rsid w:val="003E225B"/>
    <w:rsid w:val="00423E35"/>
    <w:rsid w:val="004B23CE"/>
    <w:rsid w:val="004C34B8"/>
    <w:rsid w:val="004C442F"/>
    <w:rsid w:val="00572B62"/>
    <w:rsid w:val="00575BFA"/>
    <w:rsid w:val="00580DF0"/>
    <w:rsid w:val="00661A48"/>
    <w:rsid w:val="00682EAB"/>
    <w:rsid w:val="006A0A8C"/>
    <w:rsid w:val="006A2984"/>
    <w:rsid w:val="006B72CF"/>
    <w:rsid w:val="006C7D55"/>
    <w:rsid w:val="006D5B4A"/>
    <w:rsid w:val="006D7FF1"/>
    <w:rsid w:val="0071259C"/>
    <w:rsid w:val="00723ED7"/>
    <w:rsid w:val="007437AB"/>
    <w:rsid w:val="007920CC"/>
    <w:rsid w:val="00850D34"/>
    <w:rsid w:val="00885003"/>
    <w:rsid w:val="008A3C6B"/>
    <w:rsid w:val="00940F60"/>
    <w:rsid w:val="009667CF"/>
    <w:rsid w:val="00970BA9"/>
    <w:rsid w:val="009C7703"/>
    <w:rsid w:val="009D1254"/>
    <w:rsid w:val="00A50470"/>
    <w:rsid w:val="00A53D82"/>
    <w:rsid w:val="00AB753A"/>
    <w:rsid w:val="00B22456"/>
    <w:rsid w:val="00B875B1"/>
    <w:rsid w:val="00B9764F"/>
    <w:rsid w:val="00C073D2"/>
    <w:rsid w:val="00C649BB"/>
    <w:rsid w:val="00C8483A"/>
    <w:rsid w:val="00C97863"/>
    <w:rsid w:val="00CA47D3"/>
    <w:rsid w:val="00CB3E5E"/>
    <w:rsid w:val="00CB47C7"/>
    <w:rsid w:val="00CC2652"/>
    <w:rsid w:val="00D625AB"/>
    <w:rsid w:val="00DA0F84"/>
    <w:rsid w:val="00DB3EAB"/>
    <w:rsid w:val="00E17A94"/>
    <w:rsid w:val="00E75F06"/>
    <w:rsid w:val="00EA01E6"/>
    <w:rsid w:val="00EC285C"/>
    <w:rsid w:val="00ED7DDF"/>
    <w:rsid w:val="00F1737E"/>
    <w:rsid w:val="00F204FC"/>
    <w:rsid w:val="00FA1C5D"/>
    <w:rsid w:val="00FA32F1"/>
    <w:rsid w:val="00FD3747"/>
    <w:rsid w:val="00FE5A9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68F2627-289E-4AE4-A9DD-7628BF19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basedOn w:val="a0"/>
    <w:rPr>
      <w:color w:val="0000FF"/>
      <w:u w:val="single"/>
    </w:rPr>
  </w:style>
  <w:style w:type="paragraph" w:styleId="a5">
    <w:name w:val="footnote text"/>
    <w:basedOn w:val="a"/>
    <w:semiHidden/>
    <w:rsid w:val="00850D34"/>
    <w:rPr>
      <w:sz w:val="20"/>
      <w:szCs w:val="20"/>
    </w:rPr>
  </w:style>
  <w:style w:type="character" w:styleId="a6">
    <w:name w:val="footnote reference"/>
    <w:basedOn w:val="a0"/>
    <w:semiHidden/>
    <w:rsid w:val="00850D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724.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17/PROP-2807.pdf" TargetMode="External"/><Relationship Id="rId12" Type="http://schemas.openxmlformats.org/officeDocument/2006/relationships/hyperlink" Target="http://www.nevo.co.il/Law_word/law14/LAW-1737.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1707.pdf" TargetMode="External"/><Relationship Id="rId11" Type="http://schemas.openxmlformats.org/officeDocument/2006/relationships/hyperlink" Target="http://www.nevo.co.il/Law_word/law17/PROP-2785.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14/LAW-1704.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7/PROP-2824.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807.pdf" TargetMode="External"/><Relationship Id="rId3" Type="http://schemas.openxmlformats.org/officeDocument/2006/relationships/hyperlink" Target="http://www.nevo.co.il/Law_word/law14/LAW-1704.pdf" TargetMode="External"/><Relationship Id="rId7" Type="http://schemas.openxmlformats.org/officeDocument/2006/relationships/hyperlink" Target="http://www.nevo.co.il/Law_word/law14/LAW-1707.pdf" TargetMode="External"/><Relationship Id="rId2" Type="http://schemas.openxmlformats.org/officeDocument/2006/relationships/hyperlink" Target="http://www.nevo.co.il/Law_word/law17/PROP-2650.pdf" TargetMode="External"/><Relationship Id="rId1" Type="http://schemas.openxmlformats.org/officeDocument/2006/relationships/hyperlink" Target="http://www.nevo.co.il/Law_word/law14/LAW-1645.pdf" TargetMode="External"/><Relationship Id="rId6" Type="http://schemas.openxmlformats.org/officeDocument/2006/relationships/hyperlink" Target="http://www.nevo.co.il/Law_word/law17/PROP-2650.pdf" TargetMode="External"/><Relationship Id="rId11" Type="http://schemas.openxmlformats.org/officeDocument/2006/relationships/hyperlink" Target="http://www.nevo.co.il/Law_word/law14/LAW-1737.pdf" TargetMode="External"/><Relationship Id="rId5" Type="http://schemas.openxmlformats.org/officeDocument/2006/relationships/hyperlink" Target="http://www.nevo.co.il/Law_word/law14/LAW-1706.pdf" TargetMode="External"/><Relationship Id="rId10" Type="http://schemas.openxmlformats.org/officeDocument/2006/relationships/hyperlink" Target="http://www.nevo.co.il/Law_word/law17/PROP-2824.pdf" TargetMode="External"/><Relationship Id="rId4" Type="http://schemas.openxmlformats.org/officeDocument/2006/relationships/hyperlink" Target="http://www.nevo.co.il/Law_word/law17/PROP-2785.pdf" TargetMode="External"/><Relationship Id="rId9" Type="http://schemas.openxmlformats.org/officeDocument/2006/relationships/hyperlink" Target="http://www.nevo.co.il/Law_word/law14/LAW-17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3755</Words>
  <Characters>21409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25114</CharactersWithSpaces>
  <SharedDoc>false</SharedDoc>
  <HLinks>
    <vt:vector size="474" baseType="variant">
      <vt:variant>
        <vt:i4>393283</vt:i4>
      </vt:variant>
      <vt:variant>
        <vt:i4>381</vt:i4>
      </vt:variant>
      <vt:variant>
        <vt:i4>0</vt:i4>
      </vt:variant>
      <vt:variant>
        <vt:i4>5</vt:i4>
      </vt:variant>
      <vt:variant>
        <vt:lpwstr>http://www.nevo.co.il/advertisements/nevo-100.doc</vt:lpwstr>
      </vt:variant>
      <vt:variant>
        <vt:lpwstr/>
      </vt:variant>
      <vt:variant>
        <vt:i4>8192009</vt:i4>
      </vt:variant>
      <vt:variant>
        <vt:i4>378</vt:i4>
      </vt:variant>
      <vt:variant>
        <vt:i4>0</vt:i4>
      </vt:variant>
      <vt:variant>
        <vt:i4>5</vt:i4>
      </vt:variant>
      <vt:variant>
        <vt:lpwstr>http://www.nevo.co.il/Law_word/law14/LAW-1737.pdf</vt:lpwstr>
      </vt:variant>
      <vt:variant>
        <vt:lpwstr/>
      </vt:variant>
      <vt:variant>
        <vt:i4>721015</vt:i4>
      </vt:variant>
      <vt:variant>
        <vt:i4>375</vt:i4>
      </vt:variant>
      <vt:variant>
        <vt:i4>0</vt:i4>
      </vt:variant>
      <vt:variant>
        <vt:i4>5</vt:i4>
      </vt:variant>
      <vt:variant>
        <vt:lpwstr>http://www.nevo.co.il/Law_word/law17/PROP-2785.pdf</vt:lpwstr>
      </vt:variant>
      <vt:variant>
        <vt:lpwstr/>
      </vt:variant>
      <vt:variant>
        <vt:i4>8257546</vt:i4>
      </vt:variant>
      <vt:variant>
        <vt:i4>372</vt:i4>
      </vt:variant>
      <vt:variant>
        <vt:i4>0</vt:i4>
      </vt:variant>
      <vt:variant>
        <vt:i4>5</vt:i4>
      </vt:variant>
      <vt:variant>
        <vt:lpwstr>http://www.nevo.co.il/Law_word/law14/LAW-1704.pdf</vt:lpwstr>
      </vt:variant>
      <vt:variant>
        <vt:lpwstr/>
      </vt:variant>
      <vt:variant>
        <vt:i4>327805</vt:i4>
      </vt:variant>
      <vt:variant>
        <vt:i4>369</vt:i4>
      </vt:variant>
      <vt:variant>
        <vt:i4>0</vt:i4>
      </vt:variant>
      <vt:variant>
        <vt:i4>5</vt:i4>
      </vt:variant>
      <vt:variant>
        <vt:lpwstr>http://www.nevo.co.il/Law_word/law17/PROP-2824.pdf</vt:lpwstr>
      </vt:variant>
      <vt:variant>
        <vt:lpwstr/>
      </vt:variant>
      <vt:variant>
        <vt:i4>8126474</vt:i4>
      </vt:variant>
      <vt:variant>
        <vt:i4>366</vt:i4>
      </vt:variant>
      <vt:variant>
        <vt:i4>0</vt:i4>
      </vt:variant>
      <vt:variant>
        <vt:i4>5</vt:i4>
      </vt:variant>
      <vt:variant>
        <vt:lpwstr>http://www.nevo.co.il/Law_word/law14/LAW-1724.pdf</vt:lpwstr>
      </vt:variant>
      <vt:variant>
        <vt:lpwstr/>
      </vt:variant>
      <vt:variant>
        <vt:i4>393343</vt:i4>
      </vt:variant>
      <vt:variant>
        <vt:i4>363</vt:i4>
      </vt:variant>
      <vt:variant>
        <vt:i4>0</vt:i4>
      </vt:variant>
      <vt:variant>
        <vt:i4>5</vt:i4>
      </vt:variant>
      <vt:variant>
        <vt:lpwstr>http://www.nevo.co.il/Law_word/law17/PROP-2807.pdf</vt:lpwstr>
      </vt:variant>
      <vt:variant>
        <vt:lpwstr/>
      </vt:variant>
      <vt:variant>
        <vt:i4>8257545</vt:i4>
      </vt:variant>
      <vt:variant>
        <vt:i4>360</vt:i4>
      </vt:variant>
      <vt:variant>
        <vt:i4>0</vt:i4>
      </vt:variant>
      <vt:variant>
        <vt:i4>5</vt:i4>
      </vt:variant>
      <vt:variant>
        <vt:lpwstr>http://www.nevo.co.il/Law_word/law14/LAW-1707.pdf</vt:lpwstr>
      </vt:variant>
      <vt:variant>
        <vt:lpwstr/>
      </vt:variant>
      <vt:variant>
        <vt:i4>3276841</vt:i4>
      </vt:variant>
      <vt:variant>
        <vt:i4>354</vt:i4>
      </vt:variant>
      <vt:variant>
        <vt:i4>0</vt:i4>
      </vt:variant>
      <vt:variant>
        <vt:i4>5</vt:i4>
      </vt:variant>
      <vt:variant>
        <vt:lpwstr/>
      </vt:variant>
      <vt:variant>
        <vt:lpwstr>Seif31</vt:lpwstr>
      </vt:variant>
      <vt:variant>
        <vt:i4>5505033</vt:i4>
      </vt:variant>
      <vt:variant>
        <vt:i4>348</vt:i4>
      </vt:variant>
      <vt:variant>
        <vt:i4>0</vt:i4>
      </vt:variant>
      <vt:variant>
        <vt:i4>5</vt:i4>
      </vt:variant>
      <vt:variant>
        <vt:lpwstr/>
      </vt:variant>
      <vt:variant>
        <vt:lpwstr>med13</vt:lpwstr>
      </vt:variant>
      <vt:variant>
        <vt:i4>3342377</vt:i4>
      </vt:variant>
      <vt:variant>
        <vt:i4>342</vt:i4>
      </vt:variant>
      <vt:variant>
        <vt:i4>0</vt:i4>
      </vt:variant>
      <vt:variant>
        <vt:i4>5</vt:i4>
      </vt:variant>
      <vt:variant>
        <vt:lpwstr/>
      </vt:variant>
      <vt:variant>
        <vt:lpwstr>Seif30</vt:lpwstr>
      </vt:variant>
      <vt:variant>
        <vt:i4>3801128</vt:i4>
      </vt:variant>
      <vt:variant>
        <vt:i4>336</vt:i4>
      </vt:variant>
      <vt:variant>
        <vt:i4>0</vt:i4>
      </vt:variant>
      <vt:variant>
        <vt:i4>5</vt:i4>
      </vt:variant>
      <vt:variant>
        <vt:lpwstr/>
      </vt:variant>
      <vt:variant>
        <vt:lpwstr>Seif29</vt:lpwstr>
      </vt:variant>
      <vt:variant>
        <vt:i4>3866664</vt:i4>
      </vt:variant>
      <vt:variant>
        <vt:i4>330</vt:i4>
      </vt:variant>
      <vt:variant>
        <vt:i4>0</vt:i4>
      </vt:variant>
      <vt:variant>
        <vt:i4>5</vt:i4>
      </vt:variant>
      <vt:variant>
        <vt:lpwstr/>
      </vt:variant>
      <vt:variant>
        <vt:lpwstr>Seif28</vt:lpwstr>
      </vt:variant>
      <vt:variant>
        <vt:i4>5505033</vt:i4>
      </vt:variant>
      <vt:variant>
        <vt:i4>324</vt:i4>
      </vt:variant>
      <vt:variant>
        <vt:i4>0</vt:i4>
      </vt:variant>
      <vt:variant>
        <vt:i4>5</vt:i4>
      </vt:variant>
      <vt:variant>
        <vt:lpwstr/>
      </vt:variant>
      <vt:variant>
        <vt:lpwstr>med12</vt:lpwstr>
      </vt:variant>
      <vt:variant>
        <vt:i4>3407912</vt:i4>
      </vt:variant>
      <vt:variant>
        <vt:i4>318</vt:i4>
      </vt:variant>
      <vt:variant>
        <vt:i4>0</vt:i4>
      </vt:variant>
      <vt:variant>
        <vt:i4>5</vt:i4>
      </vt:variant>
      <vt:variant>
        <vt:lpwstr/>
      </vt:variant>
      <vt:variant>
        <vt:lpwstr>Seif27</vt:lpwstr>
      </vt:variant>
      <vt:variant>
        <vt:i4>3473448</vt:i4>
      </vt:variant>
      <vt:variant>
        <vt:i4>312</vt:i4>
      </vt:variant>
      <vt:variant>
        <vt:i4>0</vt:i4>
      </vt:variant>
      <vt:variant>
        <vt:i4>5</vt:i4>
      </vt:variant>
      <vt:variant>
        <vt:lpwstr/>
      </vt:variant>
      <vt:variant>
        <vt:lpwstr>Seif26</vt:lpwstr>
      </vt:variant>
      <vt:variant>
        <vt:i4>3538984</vt:i4>
      </vt:variant>
      <vt:variant>
        <vt:i4>306</vt:i4>
      </vt:variant>
      <vt:variant>
        <vt:i4>0</vt:i4>
      </vt:variant>
      <vt:variant>
        <vt:i4>5</vt:i4>
      </vt:variant>
      <vt:variant>
        <vt:lpwstr/>
      </vt:variant>
      <vt:variant>
        <vt:lpwstr>Seif25</vt:lpwstr>
      </vt:variant>
      <vt:variant>
        <vt:i4>3604520</vt:i4>
      </vt:variant>
      <vt:variant>
        <vt:i4>300</vt:i4>
      </vt:variant>
      <vt:variant>
        <vt:i4>0</vt:i4>
      </vt:variant>
      <vt:variant>
        <vt:i4>5</vt:i4>
      </vt:variant>
      <vt:variant>
        <vt:lpwstr/>
      </vt:variant>
      <vt:variant>
        <vt:lpwstr>Seif24</vt:lpwstr>
      </vt:variant>
      <vt:variant>
        <vt:i4>3145768</vt:i4>
      </vt:variant>
      <vt:variant>
        <vt:i4>294</vt:i4>
      </vt:variant>
      <vt:variant>
        <vt:i4>0</vt:i4>
      </vt:variant>
      <vt:variant>
        <vt:i4>5</vt:i4>
      </vt:variant>
      <vt:variant>
        <vt:lpwstr/>
      </vt:variant>
      <vt:variant>
        <vt:lpwstr>Seif23</vt:lpwstr>
      </vt:variant>
      <vt:variant>
        <vt:i4>3211304</vt:i4>
      </vt:variant>
      <vt:variant>
        <vt:i4>288</vt:i4>
      </vt:variant>
      <vt:variant>
        <vt:i4>0</vt:i4>
      </vt:variant>
      <vt:variant>
        <vt:i4>5</vt:i4>
      </vt:variant>
      <vt:variant>
        <vt:lpwstr/>
      </vt:variant>
      <vt:variant>
        <vt:lpwstr>Seif22</vt:lpwstr>
      </vt:variant>
      <vt:variant>
        <vt:i4>3276840</vt:i4>
      </vt:variant>
      <vt:variant>
        <vt:i4>282</vt:i4>
      </vt:variant>
      <vt:variant>
        <vt:i4>0</vt:i4>
      </vt:variant>
      <vt:variant>
        <vt:i4>5</vt:i4>
      </vt:variant>
      <vt:variant>
        <vt:lpwstr/>
      </vt:variant>
      <vt:variant>
        <vt:lpwstr>Seif21</vt:lpwstr>
      </vt:variant>
      <vt:variant>
        <vt:i4>3342376</vt:i4>
      </vt:variant>
      <vt:variant>
        <vt:i4>276</vt:i4>
      </vt:variant>
      <vt:variant>
        <vt:i4>0</vt:i4>
      </vt:variant>
      <vt:variant>
        <vt:i4>5</vt:i4>
      </vt:variant>
      <vt:variant>
        <vt:lpwstr/>
      </vt:variant>
      <vt:variant>
        <vt:lpwstr>Seif20</vt:lpwstr>
      </vt:variant>
      <vt:variant>
        <vt:i4>5505033</vt:i4>
      </vt:variant>
      <vt:variant>
        <vt:i4>270</vt:i4>
      </vt:variant>
      <vt:variant>
        <vt:i4>0</vt:i4>
      </vt:variant>
      <vt:variant>
        <vt:i4>5</vt:i4>
      </vt:variant>
      <vt:variant>
        <vt:lpwstr/>
      </vt:variant>
      <vt:variant>
        <vt:lpwstr>med11</vt:lpwstr>
      </vt:variant>
      <vt:variant>
        <vt:i4>3801131</vt:i4>
      </vt:variant>
      <vt:variant>
        <vt:i4>264</vt:i4>
      </vt:variant>
      <vt:variant>
        <vt:i4>0</vt:i4>
      </vt:variant>
      <vt:variant>
        <vt:i4>5</vt:i4>
      </vt:variant>
      <vt:variant>
        <vt:lpwstr/>
      </vt:variant>
      <vt:variant>
        <vt:lpwstr>Seif19</vt:lpwstr>
      </vt:variant>
      <vt:variant>
        <vt:i4>3866667</vt:i4>
      </vt:variant>
      <vt:variant>
        <vt:i4>258</vt:i4>
      </vt:variant>
      <vt:variant>
        <vt:i4>0</vt:i4>
      </vt:variant>
      <vt:variant>
        <vt:i4>5</vt:i4>
      </vt:variant>
      <vt:variant>
        <vt:lpwstr/>
      </vt:variant>
      <vt:variant>
        <vt:lpwstr>Seif18</vt:lpwstr>
      </vt:variant>
      <vt:variant>
        <vt:i4>3407915</vt:i4>
      </vt:variant>
      <vt:variant>
        <vt:i4>252</vt:i4>
      </vt:variant>
      <vt:variant>
        <vt:i4>0</vt:i4>
      </vt:variant>
      <vt:variant>
        <vt:i4>5</vt:i4>
      </vt:variant>
      <vt:variant>
        <vt:lpwstr/>
      </vt:variant>
      <vt:variant>
        <vt:lpwstr>Seif17</vt:lpwstr>
      </vt:variant>
      <vt:variant>
        <vt:i4>5505033</vt:i4>
      </vt:variant>
      <vt:variant>
        <vt:i4>246</vt:i4>
      </vt:variant>
      <vt:variant>
        <vt:i4>0</vt:i4>
      </vt:variant>
      <vt:variant>
        <vt:i4>5</vt:i4>
      </vt:variant>
      <vt:variant>
        <vt:lpwstr/>
      </vt:variant>
      <vt:variant>
        <vt:lpwstr>med10</vt:lpwstr>
      </vt:variant>
      <vt:variant>
        <vt:i4>3473451</vt:i4>
      </vt:variant>
      <vt:variant>
        <vt:i4>240</vt:i4>
      </vt:variant>
      <vt:variant>
        <vt:i4>0</vt:i4>
      </vt:variant>
      <vt:variant>
        <vt:i4>5</vt:i4>
      </vt:variant>
      <vt:variant>
        <vt:lpwstr/>
      </vt:variant>
      <vt:variant>
        <vt:lpwstr>Seif16</vt:lpwstr>
      </vt:variant>
      <vt:variant>
        <vt:i4>3538987</vt:i4>
      </vt:variant>
      <vt:variant>
        <vt:i4>234</vt:i4>
      </vt:variant>
      <vt:variant>
        <vt:i4>0</vt:i4>
      </vt:variant>
      <vt:variant>
        <vt:i4>5</vt:i4>
      </vt:variant>
      <vt:variant>
        <vt:lpwstr/>
      </vt:variant>
      <vt:variant>
        <vt:lpwstr>Seif15</vt:lpwstr>
      </vt:variant>
      <vt:variant>
        <vt:i4>6029321</vt:i4>
      </vt:variant>
      <vt:variant>
        <vt:i4>228</vt:i4>
      </vt:variant>
      <vt:variant>
        <vt:i4>0</vt:i4>
      </vt:variant>
      <vt:variant>
        <vt:i4>5</vt:i4>
      </vt:variant>
      <vt:variant>
        <vt:lpwstr/>
      </vt:variant>
      <vt:variant>
        <vt:lpwstr>med9</vt:lpwstr>
      </vt:variant>
      <vt:variant>
        <vt:i4>3604523</vt:i4>
      </vt:variant>
      <vt:variant>
        <vt:i4>222</vt:i4>
      </vt:variant>
      <vt:variant>
        <vt:i4>0</vt:i4>
      </vt:variant>
      <vt:variant>
        <vt:i4>5</vt:i4>
      </vt:variant>
      <vt:variant>
        <vt:lpwstr/>
      </vt:variant>
      <vt:variant>
        <vt:lpwstr>Seif14</vt:lpwstr>
      </vt:variant>
      <vt:variant>
        <vt:i4>3145771</vt:i4>
      </vt:variant>
      <vt:variant>
        <vt:i4>216</vt:i4>
      </vt:variant>
      <vt:variant>
        <vt:i4>0</vt:i4>
      </vt:variant>
      <vt:variant>
        <vt:i4>5</vt:i4>
      </vt:variant>
      <vt:variant>
        <vt:lpwstr/>
      </vt:variant>
      <vt:variant>
        <vt:lpwstr>Seif13</vt:lpwstr>
      </vt:variant>
      <vt:variant>
        <vt:i4>3211307</vt:i4>
      </vt:variant>
      <vt:variant>
        <vt:i4>210</vt:i4>
      </vt:variant>
      <vt:variant>
        <vt:i4>0</vt:i4>
      </vt:variant>
      <vt:variant>
        <vt:i4>5</vt:i4>
      </vt:variant>
      <vt:variant>
        <vt:lpwstr/>
      </vt:variant>
      <vt:variant>
        <vt:lpwstr>Seif12</vt:lpwstr>
      </vt:variant>
      <vt:variant>
        <vt:i4>6094857</vt:i4>
      </vt:variant>
      <vt:variant>
        <vt:i4>204</vt:i4>
      </vt:variant>
      <vt:variant>
        <vt:i4>0</vt:i4>
      </vt:variant>
      <vt:variant>
        <vt:i4>5</vt:i4>
      </vt:variant>
      <vt:variant>
        <vt:lpwstr/>
      </vt:variant>
      <vt:variant>
        <vt:lpwstr>med8</vt:lpwstr>
      </vt:variant>
      <vt:variant>
        <vt:i4>3276843</vt:i4>
      </vt:variant>
      <vt:variant>
        <vt:i4>198</vt:i4>
      </vt:variant>
      <vt:variant>
        <vt:i4>0</vt:i4>
      </vt:variant>
      <vt:variant>
        <vt:i4>5</vt:i4>
      </vt:variant>
      <vt:variant>
        <vt:lpwstr/>
      </vt:variant>
      <vt:variant>
        <vt:lpwstr>Seif11</vt:lpwstr>
      </vt:variant>
      <vt:variant>
        <vt:i4>3342379</vt:i4>
      </vt:variant>
      <vt:variant>
        <vt:i4>192</vt:i4>
      </vt:variant>
      <vt:variant>
        <vt:i4>0</vt:i4>
      </vt:variant>
      <vt:variant>
        <vt:i4>5</vt:i4>
      </vt:variant>
      <vt:variant>
        <vt:lpwstr/>
      </vt:variant>
      <vt:variant>
        <vt:lpwstr>Seif10</vt:lpwstr>
      </vt:variant>
      <vt:variant>
        <vt:i4>196634</vt:i4>
      </vt:variant>
      <vt:variant>
        <vt:i4>186</vt:i4>
      </vt:variant>
      <vt:variant>
        <vt:i4>0</vt:i4>
      </vt:variant>
      <vt:variant>
        <vt:i4>5</vt:i4>
      </vt:variant>
      <vt:variant>
        <vt:lpwstr/>
      </vt:variant>
      <vt:variant>
        <vt:lpwstr>Seif9</vt:lpwstr>
      </vt:variant>
      <vt:variant>
        <vt:i4>5373961</vt:i4>
      </vt:variant>
      <vt:variant>
        <vt:i4>180</vt:i4>
      </vt:variant>
      <vt:variant>
        <vt:i4>0</vt:i4>
      </vt:variant>
      <vt:variant>
        <vt:i4>5</vt:i4>
      </vt:variant>
      <vt:variant>
        <vt:lpwstr/>
      </vt:variant>
      <vt:variant>
        <vt:lpwstr>med7</vt:lpwstr>
      </vt:variant>
      <vt:variant>
        <vt:i4>196634</vt:i4>
      </vt:variant>
      <vt:variant>
        <vt:i4>174</vt:i4>
      </vt:variant>
      <vt:variant>
        <vt:i4>0</vt:i4>
      </vt:variant>
      <vt:variant>
        <vt:i4>5</vt:i4>
      </vt:variant>
      <vt:variant>
        <vt:lpwstr/>
      </vt:variant>
      <vt:variant>
        <vt:lpwstr>Seif8</vt:lpwstr>
      </vt:variant>
      <vt:variant>
        <vt:i4>196634</vt:i4>
      </vt:variant>
      <vt:variant>
        <vt:i4>168</vt:i4>
      </vt:variant>
      <vt:variant>
        <vt:i4>0</vt:i4>
      </vt:variant>
      <vt:variant>
        <vt:i4>5</vt:i4>
      </vt:variant>
      <vt:variant>
        <vt:lpwstr/>
      </vt:variant>
      <vt:variant>
        <vt:lpwstr>Seif7</vt:lpwstr>
      </vt:variant>
      <vt:variant>
        <vt:i4>196634</vt:i4>
      </vt:variant>
      <vt:variant>
        <vt:i4>162</vt:i4>
      </vt:variant>
      <vt:variant>
        <vt:i4>0</vt:i4>
      </vt:variant>
      <vt:variant>
        <vt:i4>5</vt:i4>
      </vt:variant>
      <vt:variant>
        <vt:lpwstr/>
      </vt:variant>
      <vt:variant>
        <vt:lpwstr>Seif6</vt:lpwstr>
      </vt:variant>
      <vt:variant>
        <vt:i4>196634</vt:i4>
      </vt:variant>
      <vt:variant>
        <vt:i4>156</vt:i4>
      </vt:variant>
      <vt:variant>
        <vt:i4>0</vt:i4>
      </vt:variant>
      <vt:variant>
        <vt:i4>5</vt:i4>
      </vt:variant>
      <vt:variant>
        <vt:lpwstr/>
      </vt:variant>
      <vt:variant>
        <vt:lpwstr>Seif5</vt:lpwstr>
      </vt:variant>
      <vt:variant>
        <vt:i4>196634</vt:i4>
      </vt:variant>
      <vt:variant>
        <vt:i4>150</vt:i4>
      </vt:variant>
      <vt:variant>
        <vt:i4>0</vt:i4>
      </vt:variant>
      <vt:variant>
        <vt:i4>5</vt:i4>
      </vt:variant>
      <vt:variant>
        <vt:lpwstr/>
      </vt:variant>
      <vt:variant>
        <vt:lpwstr>Seif4</vt:lpwstr>
      </vt:variant>
      <vt:variant>
        <vt:i4>196634</vt:i4>
      </vt:variant>
      <vt:variant>
        <vt:i4>144</vt:i4>
      </vt:variant>
      <vt:variant>
        <vt:i4>0</vt:i4>
      </vt:variant>
      <vt:variant>
        <vt:i4>5</vt:i4>
      </vt:variant>
      <vt:variant>
        <vt:lpwstr/>
      </vt:variant>
      <vt:variant>
        <vt:lpwstr>Seif3</vt:lpwstr>
      </vt:variant>
      <vt:variant>
        <vt:i4>196634</vt:i4>
      </vt:variant>
      <vt:variant>
        <vt:i4>138</vt:i4>
      </vt:variant>
      <vt:variant>
        <vt:i4>0</vt:i4>
      </vt:variant>
      <vt:variant>
        <vt:i4>5</vt:i4>
      </vt:variant>
      <vt:variant>
        <vt:lpwstr/>
      </vt:variant>
      <vt:variant>
        <vt:lpwstr>Seif2</vt:lpwstr>
      </vt:variant>
      <vt:variant>
        <vt:i4>5439497</vt:i4>
      </vt:variant>
      <vt:variant>
        <vt:i4>132</vt:i4>
      </vt:variant>
      <vt:variant>
        <vt:i4>0</vt:i4>
      </vt:variant>
      <vt:variant>
        <vt:i4>5</vt:i4>
      </vt:variant>
      <vt:variant>
        <vt:lpwstr/>
      </vt:variant>
      <vt:variant>
        <vt:lpwstr>med6</vt:lpwstr>
      </vt:variant>
      <vt:variant>
        <vt:i4>196634</vt:i4>
      </vt:variant>
      <vt:variant>
        <vt:i4>126</vt:i4>
      </vt:variant>
      <vt:variant>
        <vt:i4>0</vt:i4>
      </vt:variant>
      <vt:variant>
        <vt:i4>5</vt:i4>
      </vt:variant>
      <vt:variant>
        <vt:lpwstr/>
      </vt:variant>
      <vt:variant>
        <vt:lpwstr>Seif1</vt:lpwstr>
      </vt:variant>
      <vt:variant>
        <vt:i4>3538990</vt:i4>
      </vt:variant>
      <vt:variant>
        <vt:i4>120</vt:i4>
      </vt:variant>
      <vt:variant>
        <vt:i4>0</vt:i4>
      </vt:variant>
      <vt:variant>
        <vt:i4>5</vt:i4>
      </vt:variant>
      <vt:variant>
        <vt:lpwstr/>
      </vt:variant>
      <vt:variant>
        <vt:lpwstr>Seif45</vt:lpwstr>
      </vt:variant>
      <vt:variant>
        <vt:i4>3604526</vt:i4>
      </vt:variant>
      <vt:variant>
        <vt:i4>114</vt:i4>
      </vt:variant>
      <vt:variant>
        <vt:i4>0</vt:i4>
      </vt:variant>
      <vt:variant>
        <vt:i4>5</vt:i4>
      </vt:variant>
      <vt:variant>
        <vt:lpwstr/>
      </vt:variant>
      <vt:variant>
        <vt:lpwstr>Seif44</vt:lpwstr>
      </vt:variant>
      <vt:variant>
        <vt:i4>3145774</vt:i4>
      </vt:variant>
      <vt:variant>
        <vt:i4>108</vt:i4>
      </vt:variant>
      <vt:variant>
        <vt:i4>0</vt:i4>
      </vt:variant>
      <vt:variant>
        <vt:i4>5</vt:i4>
      </vt:variant>
      <vt:variant>
        <vt:lpwstr/>
      </vt:variant>
      <vt:variant>
        <vt:lpwstr>Seif43</vt:lpwstr>
      </vt:variant>
      <vt:variant>
        <vt:i4>3211310</vt:i4>
      </vt:variant>
      <vt:variant>
        <vt:i4>102</vt:i4>
      </vt:variant>
      <vt:variant>
        <vt:i4>0</vt:i4>
      </vt:variant>
      <vt:variant>
        <vt:i4>5</vt:i4>
      </vt:variant>
      <vt:variant>
        <vt:lpwstr/>
      </vt:variant>
      <vt:variant>
        <vt:lpwstr>Seif42</vt:lpwstr>
      </vt:variant>
      <vt:variant>
        <vt:i4>3276846</vt:i4>
      </vt:variant>
      <vt:variant>
        <vt:i4>96</vt:i4>
      </vt:variant>
      <vt:variant>
        <vt:i4>0</vt:i4>
      </vt:variant>
      <vt:variant>
        <vt:i4>5</vt:i4>
      </vt:variant>
      <vt:variant>
        <vt:lpwstr/>
      </vt:variant>
      <vt:variant>
        <vt:lpwstr>Seif41</vt:lpwstr>
      </vt:variant>
      <vt:variant>
        <vt:i4>5242889</vt:i4>
      </vt:variant>
      <vt:variant>
        <vt:i4>90</vt:i4>
      </vt:variant>
      <vt:variant>
        <vt:i4>0</vt:i4>
      </vt:variant>
      <vt:variant>
        <vt:i4>5</vt:i4>
      </vt:variant>
      <vt:variant>
        <vt:lpwstr/>
      </vt:variant>
      <vt:variant>
        <vt:lpwstr>med5</vt:lpwstr>
      </vt:variant>
      <vt:variant>
        <vt:i4>3342382</vt:i4>
      </vt:variant>
      <vt:variant>
        <vt:i4>84</vt:i4>
      </vt:variant>
      <vt:variant>
        <vt:i4>0</vt:i4>
      </vt:variant>
      <vt:variant>
        <vt:i4>5</vt:i4>
      </vt:variant>
      <vt:variant>
        <vt:lpwstr/>
      </vt:variant>
      <vt:variant>
        <vt:lpwstr>Seif40</vt:lpwstr>
      </vt:variant>
      <vt:variant>
        <vt:i4>3801129</vt:i4>
      </vt:variant>
      <vt:variant>
        <vt:i4>78</vt:i4>
      </vt:variant>
      <vt:variant>
        <vt:i4>0</vt:i4>
      </vt:variant>
      <vt:variant>
        <vt:i4>5</vt:i4>
      </vt:variant>
      <vt:variant>
        <vt:lpwstr/>
      </vt:variant>
      <vt:variant>
        <vt:lpwstr>Seif39</vt:lpwstr>
      </vt:variant>
      <vt:variant>
        <vt:i4>5308425</vt:i4>
      </vt:variant>
      <vt:variant>
        <vt:i4>72</vt:i4>
      </vt:variant>
      <vt:variant>
        <vt:i4>0</vt:i4>
      </vt:variant>
      <vt:variant>
        <vt:i4>5</vt:i4>
      </vt:variant>
      <vt:variant>
        <vt:lpwstr/>
      </vt:variant>
      <vt:variant>
        <vt:lpwstr>med4</vt:lpwstr>
      </vt:variant>
      <vt:variant>
        <vt:i4>3866665</vt:i4>
      </vt:variant>
      <vt:variant>
        <vt:i4>66</vt:i4>
      </vt:variant>
      <vt:variant>
        <vt:i4>0</vt:i4>
      </vt:variant>
      <vt:variant>
        <vt:i4>5</vt:i4>
      </vt:variant>
      <vt:variant>
        <vt:lpwstr/>
      </vt:variant>
      <vt:variant>
        <vt:lpwstr>Seif38</vt:lpwstr>
      </vt:variant>
      <vt:variant>
        <vt:i4>5636105</vt:i4>
      </vt:variant>
      <vt:variant>
        <vt:i4>60</vt:i4>
      </vt:variant>
      <vt:variant>
        <vt:i4>0</vt:i4>
      </vt:variant>
      <vt:variant>
        <vt:i4>5</vt:i4>
      </vt:variant>
      <vt:variant>
        <vt:lpwstr/>
      </vt:variant>
      <vt:variant>
        <vt:lpwstr>med3</vt:lpwstr>
      </vt:variant>
      <vt:variant>
        <vt:i4>3407913</vt:i4>
      </vt:variant>
      <vt:variant>
        <vt:i4>54</vt:i4>
      </vt:variant>
      <vt:variant>
        <vt:i4>0</vt:i4>
      </vt:variant>
      <vt:variant>
        <vt:i4>5</vt:i4>
      </vt:variant>
      <vt:variant>
        <vt:lpwstr/>
      </vt:variant>
      <vt:variant>
        <vt:lpwstr>Seif37</vt:lpwstr>
      </vt:variant>
      <vt:variant>
        <vt:i4>3473449</vt:i4>
      </vt:variant>
      <vt:variant>
        <vt:i4>48</vt:i4>
      </vt:variant>
      <vt:variant>
        <vt:i4>0</vt:i4>
      </vt:variant>
      <vt:variant>
        <vt:i4>5</vt:i4>
      </vt:variant>
      <vt:variant>
        <vt:lpwstr/>
      </vt:variant>
      <vt:variant>
        <vt:lpwstr>Seif36</vt:lpwstr>
      </vt:variant>
      <vt:variant>
        <vt:i4>3473454</vt:i4>
      </vt:variant>
      <vt:variant>
        <vt:i4>42</vt:i4>
      </vt:variant>
      <vt:variant>
        <vt:i4>0</vt:i4>
      </vt:variant>
      <vt:variant>
        <vt:i4>5</vt:i4>
      </vt:variant>
      <vt:variant>
        <vt:lpwstr/>
      </vt:variant>
      <vt:variant>
        <vt:lpwstr>Seif46</vt:lpwstr>
      </vt:variant>
      <vt:variant>
        <vt:i4>3538985</vt:i4>
      </vt:variant>
      <vt:variant>
        <vt:i4>36</vt:i4>
      </vt:variant>
      <vt:variant>
        <vt:i4>0</vt:i4>
      </vt:variant>
      <vt:variant>
        <vt:i4>5</vt:i4>
      </vt:variant>
      <vt:variant>
        <vt:lpwstr/>
      </vt:variant>
      <vt:variant>
        <vt:lpwstr>Seif35</vt:lpwstr>
      </vt:variant>
      <vt:variant>
        <vt:i4>3604521</vt:i4>
      </vt:variant>
      <vt:variant>
        <vt:i4>30</vt:i4>
      </vt:variant>
      <vt:variant>
        <vt:i4>0</vt:i4>
      </vt:variant>
      <vt:variant>
        <vt:i4>5</vt:i4>
      </vt:variant>
      <vt:variant>
        <vt:lpwstr/>
      </vt:variant>
      <vt:variant>
        <vt:lpwstr>Seif34</vt:lpwstr>
      </vt:variant>
      <vt:variant>
        <vt:i4>5701641</vt:i4>
      </vt:variant>
      <vt:variant>
        <vt:i4>24</vt:i4>
      </vt:variant>
      <vt:variant>
        <vt:i4>0</vt:i4>
      </vt:variant>
      <vt:variant>
        <vt:i4>5</vt:i4>
      </vt:variant>
      <vt:variant>
        <vt:lpwstr/>
      </vt:variant>
      <vt:variant>
        <vt:lpwstr>med2</vt:lpwstr>
      </vt:variant>
      <vt:variant>
        <vt:i4>3145769</vt:i4>
      </vt:variant>
      <vt:variant>
        <vt:i4>18</vt:i4>
      </vt:variant>
      <vt:variant>
        <vt:i4>0</vt:i4>
      </vt:variant>
      <vt:variant>
        <vt:i4>5</vt:i4>
      </vt:variant>
      <vt:variant>
        <vt:lpwstr/>
      </vt:variant>
      <vt:variant>
        <vt:lpwstr>Seif33</vt:lpwstr>
      </vt:variant>
      <vt:variant>
        <vt:i4>5505033</vt:i4>
      </vt:variant>
      <vt:variant>
        <vt:i4>12</vt:i4>
      </vt:variant>
      <vt:variant>
        <vt:i4>0</vt:i4>
      </vt:variant>
      <vt:variant>
        <vt:i4>5</vt:i4>
      </vt:variant>
      <vt:variant>
        <vt:lpwstr/>
      </vt:variant>
      <vt:variant>
        <vt:lpwstr>med1</vt:lpwstr>
      </vt:variant>
      <vt:variant>
        <vt:i4>3211305</vt:i4>
      </vt:variant>
      <vt:variant>
        <vt:i4>6</vt:i4>
      </vt:variant>
      <vt:variant>
        <vt:i4>0</vt:i4>
      </vt:variant>
      <vt:variant>
        <vt:i4>5</vt:i4>
      </vt:variant>
      <vt:variant>
        <vt:lpwstr/>
      </vt:variant>
      <vt:variant>
        <vt:lpwstr>Seif32</vt:lpwstr>
      </vt:variant>
      <vt:variant>
        <vt:i4>5570569</vt:i4>
      </vt:variant>
      <vt:variant>
        <vt:i4>0</vt:i4>
      </vt:variant>
      <vt:variant>
        <vt:i4>0</vt:i4>
      </vt:variant>
      <vt:variant>
        <vt:i4>5</vt:i4>
      </vt:variant>
      <vt:variant>
        <vt:lpwstr/>
      </vt:variant>
      <vt:variant>
        <vt:lpwstr>med0</vt:lpwstr>
      </vt:variant>
      <vt:variant>
        <vt:i4>8192009</vt:i4>
      </vt:variant>
      <vt:variant>
        <vt:i4>30</vt:i4>
      </vt:variant>
      <vt:variant>
        <vt:i4>0</vt:i4>
      </vt:variant>
      <vt:variant>
        <vt:i4>5</vt:i4>
      </vt:variant>
      <vt:variant>
        <vt:lpwstr>http://www.nevo.co.il/Law_word/law14/LAW-1737.pdf</vt:lpwstr>
      </vt:variant>
      <vt:variant>
        <vt:lpwstr/>
      </vt:variant>
      <vt:variant>
        <vt:i4>327805</vt:i4>
      </vt:variant>
      <vt:variant>
        <vt:i4>27</vt:i4>
      </vt:variant>
      <vt:variant>
        <vt:i4>0</vt:i4>
      </vt:variant>
      <vt:variant>
        <vt:i4>5</vt:i4>
      </vt:variant>
      <vt:variant>
        <vt:lpwstr>http://www.nevo.co.il/Law_word/law17/PROP-2824.pdf</vt:lpwstr>
      </vt:variant>
      <vt:variant>
        <vt:lpwstr/>
      </vt:variant>
      <vt:variant>
        <vt:i4>8126474</vt:i4>
      </vt:variant>
      <vt:variant>
        <vt:i4>24</vt:i4>
      </vt:variant>
      <vt:variant>
        <vt:i4>0</vt:i4>
      </vt:variant>
      <vt:variant>
        <vt:i4>5</vt:i4>
      </vt:variant>
      <vt:variant>
        <vt:lpwstr>http://www.nevo.co.il/Law_word/law14/LAW-1724.pdf</vt:lpwstr>
      </vt:variant>
      <vt:variant>
        <vt:lpwstr/>
      </vt:variant>
      <vt:variant>
        <vt:i4>393343</vt:i4>
      </vt:variant>
      <vt:variant>
        <vt:i4>21</vt:i4>
      </vt:variant>
      <vt:variant>
        <vt:i4>0</vt:i4>
      </vt:variant>
      <vt:variant>
        <vt:i4>5</vt:i4>
      </vt:variant>
      <vt:variant>
        <vt:lpwstr>http://www.nevo.co.il/Law_word/law17/PROP-2807.pdf</vt:lpwstr>
      </vt:variant>
      <vt:variant>
        <vt:lpwstr/>
      </vt:variant>
      <vt:variant>
        <vt:i4>8257545</vt:i4>
      </vt:variant>
      <vt:variant>
        <vt:i4>18</vt:i4>
      </vt:variant>
      <vt:variant>
        <vt:i4>0</vt:i4>
      </vt:variant>
      <vt:variant>
        <vt:i4>5</vt:i4>
      </vt:variant>
      <vt:variant>
        <vt:lpwstr>http://www.nevo.co.il/Law_word/law14/LAW-1707.pdf</vt:lpwstr>
      </vt:variant>
      <vt:variant>
        <vt:lpwstr/>
      </vt:variant>
      <vt:variant>
        <vt:i4>983162</vt:i4>
      </vt:variant>
      <vt:variant>
        <vt:i4>15</vt:i4>
      </vt:variant>
      <vt:variant>
        <vt:i4>0</vt:i4>
      </vt:variant>
      <vt:variant>
        <vt:i4>5</vt:i4>
      </vt:variant>
      <vt:variant>
        <vt:lpwstr>http://www.nevo.co.il/Law_word/law17/PROP-2650.pdf</vt:lpwstr>
      </vt:variant>
      <vt:variant>
        <vt:lpwstr/>
      </vt:variant>
      <vt:variant>
        <vt:i4>8257544</vt:i4>
      </vt:variant>
      <vt:variant>
        <vt:i4>12</vt:i4>
      </vt:variant>
      <vt:variant>
        <vt:i4>0</vt:i4>
      </vt:variant>
      <vt:variant>
        <vt:i4>5</vt:i4>
      </vt:variant>
      <vt:variant>
        <vt:lpwstr>http://www.nevo.co.il/Law_word/law14/LAW-1706.pdf</vt:lpwstr>
      </vt:variant>
      <vt:variant>
        <vt:lpwstr/>
      </vt:variant>
      <vt:variant>
        <vt:i4>721015</vt:i4>
      </vt:variant>
      <vt:variant>
        <vt:i4>9</vt:i4>
      </vt:variant>
      <vt:variant>
        <vt:i4>0</vt:i4>
      </vt:variant>
      <vt:variant>
        <vt:i4>5</vt:i4>
      </vt:variant>
      <vt:variant>
        <vt:lpwstr>http://www.nevo.co.il/Law_word/law17/PROP-2785.pdf</vt:lpwstr>
      </vt:variant>
      <vt:variant>
        <vt:lpwstr/>
      </vt:variant>
      <vt:variant>
        <vt:i4>8257546</vt:i4>
      </vt:variant>
      <vt:variant>
        <vt:i4>6</vt:i4>
      </vt:variant>
      <vt:variant>
        <vt:i4>0</vt:i4>
      </vt:variant>
      <vt:variant>
        <vt:i4>5</vt:i4>
      </vt:variant>
      <vt:variant>
        <vt:lpwstr>http://www.nevo.co.il/Law_word/law14/LAW-1704.pdf</vt:lpwstr>
      </vt:variant>
      <vt:variant>
        <vt:lpwstr/>
      </vt:variant>
      <vt:variant>
        <vt:i4>983162</vt:i4>
      </vt:variant>
      <vt:variant>
        <vt:i4>3</vt:i4>
      </vt:variant>
      <vt:variant>
        <vt:i4>0</vt:i4>
      </vt:variant>
      <vt:variant>
        <vt:i4>5</vt:i4>
      </vt:variant>
      <vt:variant>
        <vt:lpwstr>http://www.nevo.co.il/Law_word/law17/PROP-2650.pdf</vt:lpwstr>
      </vt:variant>
      <vt:variant>
        <vt:lpwstr/>
      </vt:variant>
      <vt:variant>
        <vt:i4>7995402</vt:i4>
      </vt:variant>
      <vt:variant>
        <vt:i4>0</vt:i4>
      </vt:variant>
      <vt:variant>
        <vt:i4>0</vt:i4>
      </vt:variant>
      <vt:variant>
        <vt:i4>5</vt:i4>
      </vt:variant>
      <vt:variant>
        <vt:lpwstr>http://www.nevo.co.il/Law_word/law14/LAW-1645.pdf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P233</vt:lpwstr>
  </property>
  <property fmtid="{D5CDD505-2E9C-101B-9397-08002B2CF9AE}" pid="3" name="CHNAME">
    <vt:lpwstr>תקציב</vt:lpwstr>
  </property>
  <property fmtid="{D5CDD505-2E9C-101B-9397-08002B2CF9AE}" pid="4" name="LAWNAME">
    <vt:lpwstr>חוק להגברת הצמיחה והתעסוקה ולהשגת יעדי התקציב לשנת הכספים 1998 (תיקוני חקיקה), תשנ"ח-1998</vt:lpwstr>
  </property>
  <property fmtid="{D5CDD505-2E9C-101B-9397-08002B2CF9AE}" pid="5" name="LAWNUMBER">
    <vt:lpwstr>0012</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תקציב ומשק המדינה</vt:lpwstr>
  </property>
  <property fmtid="{D5CDD505-2E9C-101B-9397-08002B2CF9AE}" pid="10" name="NOSE41">
    <vt:lpwstr>השגת יעדי תקציב</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