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6C89" w:rsidRDefault="00F86C89">
      <w:pPr>
        <w:pStyle w:val="big-header"/>
        <w:ind w:left="0" w:right="1134"/>
        <w:rPr>
          <w:rFonts w:cs="FrankRuehl" w:hint="cs"/>
          <w:sz w:val="32"/>
          <w:rtl/>
        </w:rPr>
      </w:pPr>
      <w:r>
        <w:rPr>
          <w:rFonts w:cs="FrankRuehl"/>
          <w:sz w:val="32"/>
          <w:rtl/>
        </w:rPr>
        <w:t>חוק לעידוד השקעות הון בחקלאות, תשמ"א</w:t>
      </w:r>
      <w:r>
        <w:rPr>
          <w:rFonts w:cs="FrankRuehl" w:hint="cs"/>
          <w:sz w:val="32"/>
          <w:rtl/>
        </w:rPr>
        <w:t>-</w:t>
      </w:r>
      <w:r>
        <w:rPr>
          <w:rFonts w:cs="FrankRuehl"/>
          <w:sz w:val="32"/>
          <w:rtl/>
        </w:rPr>
        <w:t>1980</w:t>
      </w:r>
    </w:p>
    <w:p w:rsidR="00FE76A7" w:rsidRDefault="00FE76A7" w:rsidP="00FE76A7">
      <w:pPr>
        <w:spacing w:line="320" w:lineRule="auto"/>
        <w:jc w:val="left"/>
        <w:rPr>
          <w:rFonts w:hint="cs"/>
          <w:rtl/>
        </w:rPr>
      </w:pPr>
    </w:p>
    <w:p w:rsidR="00165D80" w:rsidRDefault="00165D80" w:rsidP="00FE76A7">
      <w:pPr>
        <w:spacing w:line="320" w:lineRule="auto"/>
        <w:jc w:val="left"/>
        <w:rPr>
          <w:rFonts w:hint="cs"/>
          <w:rtl/>
        </w:rPr>
      </w:pPr>
    </w:p>
    <w:p w:rsidR="00FE76A7" w:rsidRDefault="00FE76A7" w:rsidP="00FE76A7">
      <w:pPr>
        <w:spacing w:line="320" w:lineRule="auto"/>
        <w:jc w:val="left"/>
        <w:rPr>
          <w:rFonts w:cs="FrankRuehl"/>
          <w:szCs w:val="26"/>
          <w:rtl/>
        </w:rPr>
      </w:pPr>
      <w:r w:rsidRPr="00FE76A7">
        <w:rPr>
          <w:rFonts w:cs="Miriam"/>
          <w:szCs w:val="22"/>
          <w:rtl/>
        </w:rPr>
        <w:t>חקלאות טבע וסביבה</w:t>
      </w:r>
      <w:r w:rsidRPr="00FE76A7">
        <w:rPr>
          <w:rFonts w:cs="FrankRuehl"/>
          <w:szCs w:val="26"/>
          <w:rtl/>
        </w:rPr>
        <w:t xml:space="preserve"> – חקלאות – השקעות הון בחקלאות</w:t>
      </w:r>
    </w:p>
    <w:p w:rsidR="00FE76A7" w:rsidRDefault="00FE76A7" w:rsidP="00FE76A7">
      <w:pPr>
        <w:spacing w:line="320" w:lineRule="auto"/>
        <w:jc w:val="left"/>
        <w:rPr>
          <w:rFonts w:cs="FrankRuehl"/>
          <w:szCs w:val="26"/>
          <w:rtl/>
        </w:rPr>
      </w:pPr>
      <w:r w:rsidRPr="00FE76A7">
        <w:rPr>
          <w:rFonts w:cs="Miriam"/>
          <w:szCs w:val="22"/>
          <w:rtl/>
        </w:rPr>
        <w:t>משפט פרטי וכלכלה</w:t>
      </w:r>
      <w:r w:rsidRPr="00FE76A7">
        <w:rPr>
          <w:rFonts w:cs="FrankRuehl"/>
          <w:szCs w:val="26"/>
          <w:rtl/>
        </w:rPr>
        <w:t xml:space="preserve"> – כספים – השקעות  – השקעות הון ועידודן</w:t>
      </w:r>
    </w:p>
    <w:p w:rsidR="009373EB" w:rsidRPr="00FE76A7" w:rsidRDefault="00FE76A7" w:rsidP="00FE76A7">
      <w:pPr>
        <w:spacing w:line="320" w:lineRule="auto"/>
        <w:jc w:val="left"/>
        <w:rPr>
          <w:rFonts w:cs="Miriam"/>
          <w:szCs w:val="22"/>
          <w:rtl/>
        </w:rPr>
      </w:pPr>
      <w:r w:rsidRPr="00FE76A7">
        <w:rPr>
          <w:rFonts w:cs="Miriam"/>
          <w:szCs w:val="22"/>
          <w:rtl/>
        </w:rPr>
        <w:t>מסים</w:t>
      </w:r>
      <w:r w:rsidRPr="00FE76A7">
        <w:rPr>
          <w:rFonts w:cs="FrankRuehl"/>
          <w:szCs w:val="26"/>
          <w:rtl/>
        </w:rPr>
        <w:t xml:space="preserve"> – מס הכנסה – השקעות הון ועידודן</w:t>
      </w:r>
    </w:p>
    <w:p w:rsidR="00F86C89" w:rsidRDefault="00F86C8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p>
        </w:tc>
        <w:tc>
          <w:tcPr>
            <w:tcW w:w="5669" w:type="dxa"/>
          </w:tcPr>
          <w:p w:rsidR="00951C57" w:rsidRPr="00951C57" w:rsidRDefault="00951C57" w:rsidP="00951C57">
            <w:pPr>
              <w:spacing w:line="240" w:lineRule="auto"/>
              <w:jc w:val="left"/>
              <w:rPr>
                <w:rFonts w:cs="Frankruhel"/>
                <w:sz w:val="24"/>
                <w:rtl/>
              </w:rPr>
            </w:pPr>
            <w:r>
              <w:rPr>
                <w:sz w:val="24"/>
                <w:rtl/>
              </w:rPr>
              <w:t>פרק א': מבוא</w:t>
            </w:r>
          </w:p>
        </w:tc>
        <w:tc>
          <w:tcPr>
            <w:tcW w:w="567" w:type="dxa"/>
          </w:tcPr>
          <w:p w:rsidR="00951C57" w:rsidRPr="00951C57" w:rsidRDefault="00951C57" w:rsidP="00951C57">
            <w:pPr>
              <w:spacing w:line="240" w:lineRule="auto"/>
              <w:jc w:val="left"/>
              <w:rPr>
                <w:rStyle w:val="Hyperlink"/>
                <w:rtl/>
              </w:rPr>
            </w:pPr>
            <w:hyperlink w:anchor="med0" w:tooltip="פרק א: מבוא"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1 </w:t>
            </w:r>
          </w:p>
        </w:tc>
        <w:tc>
          <w:tcPr>
            <w:tcW w:w="5669" w:type="dxa"/>
          </w:tcPr>
          <w:p w:rsidR="00951C57" w:rsidRPr="00951C57" w:rsidRDefault="00951C57" w:rsidP="00951C57">
            <w:pPr>
              <w:spacing w:line="240" w:lineRule="auto"/>
              <w:jc w:val="left"/>
              <w:rPr>
                <w:rFonts w:cs="Frankruhel"/>
                <w:sz w:val="24"/>
                <w:rtl/>
              </w:rPr>
            </w:pPr>
            <w:r>
              <w:rPr>
                <w:sz w:val="24"/>
                <w:rtl/>
              </w:rPr>
              <w:t>מטרה</w:t>
            </w:r>
          </w:p>
        </w:tc>
        <w:tc>
          <w:tcPr>
            <w:tcW w:w="567" w:type="dxa"/>
          </w:tcPr>
          <w:p w:rsidR="00951C57" w:rsidRPr="00951C57" w:rsidRDefault="00951C57" w:rsidP="00951C57">
            <w:pPr>
              <w:spacing w:line="240" w:lineRule="auto"/>
              <w:jc w:val="left"/>
              <w:rPr>
                <w:rStyle w:val="Hyperlink"/>
                <w:rtl/>
              </w:rPr>
            </w:pPr>
            <w:hyperlink w:anchor="Seif1" w:tooltip="מטרה"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2 </w:t>
            </w:r>
          </w:p>
        </w:tc>
        <w:tc>
          <w:tcPr>
            <w:tcW w:w="5669" w:type="dxa"/>
          </w:tcPr>
          <w:p w:rsidR="00951C57" w:rsidRPr="00951C57" w:rsidRDefault="00951C57" w:rsidP="00951C57">
            <w:pPr>
              <w:spacing w:line="240" w:lineRule="auto"/>
              <w:jc w:val="left"/>
              <w:rPr>
                <w:rFonts w:cs="Frankruhel"/>
                <w:sz w:val="24"/>
                <w:rtl/>
              </w:rPr>
            </w:pPr>
            <w:r>
              <w:rPr>
                <w:sz w:val="24"/>
                <w:rtl/>
              </w:rPr>
              <w:t>אמצעי הגשמה</w:t>
            </w:r>
          </w:p>
        </w:tc>
        <w:tc>
          <w:tcPr>
            <w:tcW w:w="567" w:type="dxa"/>
          </w:tcPr>
          <w:p w:rsidR="00951C57" w:rsidRPr="00951C57" w:rsidRDefault="00951C57" w:rsidP="00951C57">
            <w:pPr>
              <w:spacing w:line="240" w:lineRule="auto"/>
              <w:jc w:val="left"/>
              <w:rPr>
                <w:rStyle w:val="Hyperlink"/>
                <w:rtl/>
              </w:rPr>
            </w:pPr>
            <w:hyperlink w:anchor="Seif2" w:tooltip="אמצעי הגשמה"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3 </w:t>
            </w:r>
          </w:p>
        </w:tc>
        <w:tc>
          <w:tcPr>
            <w:tcW w:w="5669" w:type="dxa"/>
          </w:tcPr>
          <w:p w:rsidR="00951C57" w:rsidRPr="00951C57" w:rsidRDefault="00951C57" w:rsidP="00951C57">
            <w:pPr>
              <w:spacing w:line="240" w:lineRule="auto"/>
              <w:jc w:val="left"/>
              <w:rPr>
                <w:rFonts w:cs="Frankruhel"/>
                <w:sz w:val="24"/>
                <w:rtl/>
              </w:rPr>
            </w:pPr>
            <w:r>
              <w:rPr>
                <w:sz w:val="24"/>
                <w:rtl/>
              </w:rPr>
              <w:t>ביצוע</w:t>
            </w:r>
          </w:p>
        </w:tc>
        <w:tc>
          <w:tcPr>
            <w:tcW w:w="567" w:type="dxa"/>
          </w:tcPr>
          <w:p w:rsidR="00951C57" w:rsidRPr="00951C57" w:rsidRDefault="00951C57" w:rsidP="00951C57">
            <w:pPr>
              <w:spacing w:line="240" w:lineRule="auto"/>
              <w:jc w:val="left"/>
              <w:rPr>
                <w:rStyle w:val="Hyperlink"/>
                <w:rtl/>
              </w:rPr>
            </w:pPr>
            <w:hyperlink w:anchor="Seif3" w:tooltip="ביצוע"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p>
        </w:tc>
        <w:tc>
          <w:tcPr>
            <w:tcW w:w="5669" w:type="dxa"/>
          </w:tcPr>
          <w:p w:rsidR="00951C57" w:rsidRPr="00951C57" w:rsidRDefault="00951C57" w:rsidP="00951C57">
            <w:pPr>
              <w:spacing w:line="240" w:lineRule="auto"/>
              <w:jc w:val="left"/>
              <w:rPr>
                <w:rFonts w:cs="Frankruhel"/>
                <w:sz w:val="24"/>
                <w:rtl/>
              </w:rPr>
            </w:pPr>
            <w:r>
              <w:rPr>
                <w:sz w:val="24"/>
                <w:rtl/>
              </w:rPr>
              <w:t>פרק ב': הגדרות</w:t>
            </w:r>
          </w:p>
        </w:tc>
        <w:tc>
          <w:tcPr>
            <w:tcW w:w="567" w:type="dxa"/>
          </w:tcPr>
          <w:p w:rsidR="00951C57" w:rsidRPr="00951C57" w:rsidRDefault="00951C57" w:rsidP="00951C57">
            <w:pPr>
              <w:spacing w:line="240" w:lineRule="auto"/>
              <w:jc w:val="left"/>
              <w:rPr>
                <w:rStyle w:val="Hyperlink"/>
                <w:rtl/>
              </w:rPr>
            </w:pPr>
            <w:hyperlink w:anchor="med1" w:tooltip="פרק ב: הגדרות"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4 </w:t>
            </w:r>
          </w:p>
        </w:tc>
        <w:tc>
          <w:tcPr>
            <w:tcW w:w="5669" w:type="dxa"/>
          </w:tcPr>
          <w:p w:rsidR="00951C57" w:rsidRPr="00951C57" w:rsidRDefault="00951C57" w:rsidP="00951C57">
            <w:pPr>
              <w:spacing w:line="240" w:lineRule="auto"/>
              <w:jc w:val="left"/>
              <w:rPr>
                <w:rFonts w:cs="Frankruhel"/>
                <w:sz w:val="24"/>
                <w:rtl/>
              </w:rPr>
            </w:pPr>
            <w:r>
              <w:rPr>
                <w:sz w:val="24"/>
                <w:rtl/>
              </w:rPr>
              <w:t>הגדרות</w:t>
            </w:r>
          </w:p>
        </w:tc>
        <w:tc>
          <w:tcPr>
            <w:tcW w:w="567" w:type="dxa"/>
          </w:tcPr>
          <w:p w:rsidR="00951C57" w:rsidRPr="00951C57" w:rsidRDefault="00951C57" w:rsidP="00951C57">
            <w:pPr>
              <w:spacing w:line="240" w:lineRule="auto"/>
              <w:jc w:val="left"/>
              <w:rPr>
                <w:rStyle w:val="Hyperlink"/>
                <w:rtl/>
              </w:rPr>
            </w:pPr>
            <w:hyperlink w:anchor="Seif4" w:tooltip="הגדרות"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p>
        </w:tc>
        <w:tc>
          <w:tcPr>
            <w:tcW w:w="5669" w:type="dxa"/>
          </w:tcPr>
          <w:p w:rsidR="00951C57" w:rsidRPr="00951C57" w:rsidRDefault="00951C57" w:rsidP="00951C57">
            <w:pPr>
              <w:spacing w:line="240" w:lineRule="auto"/>
              <w:jc w:val="left"/>
              <w:rPr>
                <w:rFonts w:cs="Frankruhel"/>
                <w:sz w:val="24"/>
                <w:rtl/>
              </w:rPr>
            </w:pPr>
            <w:r>
              <w:rPr>
                <w:sz w:val="24"/>
                <w:rtl/>
              </w:rPr>
              <w:t>פרק ג': מינהל השקעות בחקלאות</w:t>
            </w:r>
          </w:p>
        </w:tc>
        <w:tc>
          <w:tcPr>
            <w:tcW w:w="567" w:type="dxa"/>
          </w:tcPr>
          <w:p w:rsidR="00951C57" w:rsidRPr="00951C57" w:rsidRDefault="00951C57" w:rsidP="00951C57">
            <w:pPr>
              <w:spacing w:line="240" w:lineRule="auto"/>
              <w:jc w:val="left"/>
              <w:rPr>
                <w:rStyle w:val="Hyperlink"/>
                <w:rtl/>
              </w:rPr>
            </w:pPr>
            <w:hyperlink w:anchor="med2" w:tooltip="פרק ג: מינהל השקעות בחקלאות"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5 </w:t>
            </w:r>
          </w:p>
        </w:tc>
        <w:tc>
          <w:tcPr>
            <w:tcW w:w="5669" w:type="dxa"/>
          </w:tcPr>
          <w:p w:rsidR="00951C57" w:rsidRPr="00951C57" w:rsidRDefault="00951C57" w:rsidP="00951C57">
            <w:pPr>
              <w:spacing w:line="240" w:lineRule="auto"/>
              <w:jc w:val="left"/>
              <w:rPr>
                <w:rFonts w:cs="Frankruhel"/>
                <w:sz w:val="24"/>
                <w:rtl/>
              </w:rPr>
            </w:pPr>
            <w:r>
              <w:rPr>
                <w:sz w:val="24"/>
                <w:rtl/>
              </w:rPr>
              <w:t>הקמת המינהל</w:t>
            </w:r>
          </w:p>
        </w:tc>
        <w:tc>
          <w:tcPr>
            <w:tcW w:w="567" w:type="dxa"/>
          </w:tcPr>
          <w:p w:rsidR="00951C57" w:rsidRPr="00951C57" w:rsidRDefault="00951C57" w:rsidP="00951C57">
            <w:pPr>
              <w:spacing w:line="240" w:lineRule="auto"/>
              <w:jc w:val="left"/>
              <w:rPr>
                <w:rStyle w:val="Hyperlink"/>
                <w:rtl/>
              </w:rPr>
            </w:pPr>
            <w:hyperlink w:anchor="Seif5" w:tooltip="הקמת המינהל"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6 </w:t>
            </w:r>
          </w:p>
        </w:tc>
        <w:tc>
          <w:tcPr>
            <w:tcW w:w="5669" w:type="dxa"/>
          </w:tcPr>
          <w:p w:rsidR="00951C57" w:rsidRPr="00951C57" w:rsidRDefault="00951C57" w:rsidP="00951C57">
            <w:pPr>
              <w:spacing w:line="240" w:lineRule="auto"/>
              <w:jc w:val="left"/>
              <w:rPr>
                <w:rFonts w:cs="Frankruhel"/>
                <w:sz w:val="24"/>
                <w:rtl/>
              </w:rPr>
            </w:pPr>
            <w:r>
              <w:rPr>
                <w:sz w:val="24"/>
                <w:rtl/>
              </w:rPr>
              <w:t>רשויות המינהל</w:t>
            </w:r>
          </w:p>
        </w:tc>
        <w:tc>
          <w:tcPr>
            <w:tcW w:w="567" w:type="dxa"/>
          </w:tcPr>
          <w:p w:rsidR="00951C57" w:rsidRPr="00951C57" w:rsidRDefault="00951C57" w:rsidP="00951C57">
            <w:pPr>
              <w:spacing w:line="240" w:lineRule="auto"/>
              <w:jc w:val="left"/>
              <w:rPr>
                <w:rStyle w:val="Hyperlink"/>
                <w:rtl/>
              </w:rPr>
            </w:pPr>
            <w:hyperlink w:anchor="Seif6" w:tooltip="רשויות המינהל"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7 </w:t>
            </w:r>
          </w:p>
        </w:tc>
        <w:tc>
          <w:tcPr>
            <w:tcW w:w="5669" w:type="dxa"/>
          </w:tcPr>
          <w:p w:rsidR="00951C57" w:rsidRPr="00951C57" w:rsidRDefault="00951C57" w:rsidP="00951C57">
            <w:pPr>
              <w:spacing w:line="240" w:lineRule="auto"/>
              <w:jc w:val="left"/>
              <w:rPr>
                <w:rFonts w:cs="Frankruhel"/>
                <w:sz w:val="24"/>
                <w:rtl/>
              </w:rPr>
            </w:pPr>
            <w:r>
              <w:rPr>
                <w:sz w:val="24"/>
                <w:rtl/>
              </w:rPr>
              <w:t>מינוי המנהל</w:t>
            </w:r>
          </w:p>
        </w:tc>
        <w:tc>
          <w:tcPr>
            <w:tcW w:w="567" w:type="dxa"/>
          </w:tcPr>
          <w:p w:rsidR="00951C57" w:rsidRPr="00951C57" w:rsidRDefault="00951C57" w:rsidP="00951C57">
            <w:pPr>
              <w:spacing w:line="240" w:lineRule="auto"/>
              <w:jc w:val="left"/>
              <w:rPr>
                <w:rStyle w:val="Hyperlink"/>
                <w:rtl/>
              </w:rPr>
            </w:pPr>
            <w:hyperlink w:anchor="Seif7" w:tooltip="מינוי המנהל"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8 </w:t>
            </w:r>
          </w:p>
        </w:tc>
        <w:tc>
          <w:tcPr>
            <w:tcW w:w="5669" w:type="dxa"/>
          </w:tcPr>
          <w:p w:rsidR="00951C57" w:rsidRPr="00951C57" w:rsidRDefault="00951C57" w:rsidP="00951C57">
            <w:pPr>
              <w:spacing w:line="240" w:lineRule="auto"/>
              <w:jc w:val="left"/>
              <w:rPr>
                <w:rFonts w:cs="Frankruhel"/>
                <w:sz w:val="24"/>
                <w:rtl/>
              </w:rPr>
            </w:pPr>
            <w:r>
              <w:rPr>
                <w:sz w:val="24"/>
                <w:rtl/>
              </w:rPr>
              <w:t>תפקידי המנהל</w:t>
            </w:r>
          </w:p>
        </w:tc>
        <w:tc>
          <w:tcPr>
            <w:tcW w:w="567" w:type="dxa"/>
          </w:tcPr>
          <w:p w:rsidR="00951C57" w:rsidRPr="00951C57" w:rsidRDefault="00951C57" w:rsidP="00951C57">
            <w:pPr>
              <w:spacing w:line="240" w:lineRule="auto"/>
              <w:jc w:val="left"/>
              <w:rPr>
                <w:rStyle w:val="Hyperlink"/>
                <w:rtl/>
              </w:rPr>
            </w:pPr>
            <w:hyperlink w:anchor="Seif8" w:tooltip="תפקידי המנהל"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9 </w:t>
            </w:r>
          </w:p>
        </w:tc>
        <w:tc>
          <w:tcPr>
            <w:tcW w:w="5669" w:type="dxa"/>
          </w:tcPr>
          <w:p w:rsidR="00951C57" w:rsidRPr="00951C57" w:rsidRDefault="00951C57" w:rsidP="00951C57">
            <w:pPr>
              <w:spacing w:line="240" w:lineRule="auto"/>
              <w:jc w:val="left"/>
              <w:rPr>
                <w:rFonts w:cs="Frankruhel"/>
                <w:sz w:val="24"/>
                <w:rtl/>
              </w:rPr>
            </w:pPr>
            <w:r>
              <w:rPr>
                <w:sz w:val="24"/>
                <w:rtl/>
              </w:rPr>
              <w:t>המינהלה</w:t>
            </w:r>
          </w:p>
        </w:tc>
        <w:tc>
          <w:tcPr>
            <w:tcW w:w="567" w:type="dxa"/>
          </w:tcPr>
          <w:p w:rsidR="00951C57" w:rsidRPr="00951C57" w:rsidRDefault="00951C57" w:rsidP="00951C57">
            <w:pPr>
              <w:spacing w:line="240" w:lineRule="auto"/>
              <w:jc w:val="left"/>
              <w:rPr>
                <w:rStyle w:val="Hyperlink"/>
                <w:rtl/>
              </w:rPr>
            </w:pPr>
            <w:hyperlink w:anchor="Seif9" w:tooltip="המינהלה"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10 </w:t>
            </w:r>
          </w:p>
        </w:tc>
        <w:tc>
          <w:tcPr>
            <w:tcW w:w="5669" w:type="dxa"/>
          </w:tcPr>
          <w:p w:rsidR="00951C57" w:rsidRPr="00951C57" w:rsidRDefault="00951C57" w:rsidP="00951C57">
            <w:pPr>
              <w:spacing w:line="240" w:lineRule="auto"/>
              <w:jc w:val="left"/>
              <w:rPr>
                <w:rFonts w:cs="Frankruhel"/>
                <w:sz w:val="24"/>
                <w:rtl/>
              </w:rPr>
            </w:pPr>
            <w:r>
              <w:rPr>
                <w:sz w:val="24"/>
                <w:rtl/>
              </w:rPr>
              <w:t>תפקידי המינהלה</w:t>
            </w:r>
          </w:p>
        </w:tc>
        <w:tc>
          <w:tcPr>
            <w:tcW w:w="567" w:type="dxa"/>
          </w:tcPr>
          <w:p w:rsidR="00951C57" w:rsidRPr="00951C57" w:rsidRDefault="00951C57" w:rsidP="00951C57">
            <w:pPr>
              <w:spacing w:line="240" w:lineRule="auto"/>
              <w:jc w:val="left"/>
              <w:rPr>
                <w:rStyle w:val="Hyperlink"/>
                <w:rtl/>
              </w:rPr>
            </w:pPr>
            <w:hyperlink w:anchor="Seif10" w:tooltip="תפקידי המינהלה"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11 </w:t>
            </w:r>
          </w:p>
        </w:tc>
        <w:tc>
          <w:tcPr>
            <w:tcW w:w="5669" w:type="dxa"/>
          </w:tcPr>
          <w:p w:rsidR="00951C57" w:rsidRPr="00951C57" w:rsidRDefault="00951C57" w:rsidP="00951C57">
            <w:pPr>
              <w:spacing w:line="240" w:lineRule="auto"/>
              <w:jc w:val="left"/>
              <w:rPr>
                <w:rFonts w:cs="Frankruhel"/>
                <w:sz w:val="24"/>
                <w:rtl/>
              </w:rPr>
            </w:pPr>
            <w:r>
              <w:rPr>
                <w:sz w:val="24"/>
                <w:rtl/>
              </w:rPr>
              <w:t>מינוי ועדות מייעצות</w:t>
            </w:r>
          </w:p>
        </w:tc>
        <w:tc>
          <w:tcPr>
            <w:tcW w:w="567" w:type="dxa"/>
          </w:tcPr>
          <w:p w:rsidR="00951C57" w:rsidRPr="00951C57" w:rsidRDefault="00951C57" w:rsidP="00951C57">
            <w:pPr>
              <w:spacing w:line="240" w:lineRule="auto"/>
              <w:jc w:val="left"/>
              <w:rPr>
                <w:rStyle w:val="Hyperlink"/>
                <w:rtl/>
              </w:rPr>
            </w:pPr>
            <w:hyperlink w:anchor="Seif11" w:tooltip="מינוי ועדות מייעצות"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12 </w:t>
            </w:r>
          </w:p>
        </w:tc>
        <w:tc>
          <w:tcPr>
            <w:tcW w:w="5669" w:type="dxa"/>
          </w:tcPr>
          <w:p w:rsidR="00951C57" w:rsidRPr="00951C57" w:rsidRDefault="00951C57" w:rsidP="00951C57">
            <w:pPr>
              <w:spacing w:line="240" w:lineRule="auto"/>
              <w:jc w:val="left"/>
              <w:rPr>
                <w:rFonts w:cs="Frankruhel"/>
                <w:sz w:val="24"/>
                <w:rtl/>
              </w:rPr>
            </w:pPr>
            <w:r>
              <w:rPr>
                <w:sz w:val="24"/>
                <w:rtl/>
              </w:rPr>
              <w:t>מינוי המועצה</w:t>
            </w:r>
          </w:p>
        </w:tc>
        <w:tc>
          <w:tcPr>
            <w:tcW w:w="567" w:type="dxa"/>
          </w:tcPr>
          <w:p w:rsidR="00951C57" w:rsidRPr="00951C57" w:rsidRDefault="00951C57" w:rsidP="00951C57">
            <w:pPr>
              <w:spacing w:line="240" w:lineRule="auto"/>
              <w:jc w:val="left"/>
              <w:rPr>
                <w:rStyle w:val="Hyperlink"/>
                <w:rtl/>
              </w:rPr>
            </w:pPr>
            <w:hyperlink w:anchor="Seif12" w:tooltip="מינוי המועצה"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13 </w:t>
            </w:r>
          </w:p>
        </w:tc>
        <w:tc>
          <w:tcPr>
            <w:tcW w:w="5669" w:type="dxa"/>
          </w:tcPr>
          <w:p w:rsidR="00951C57" w:rsidRPr="00951C57" w:rsidRDefault="00951C57" w:rsidP="00951C57">
            <w:pPr>
              <w:spacing w:line="240" w:lineRule="auto"/>
              <w:jc w:val="left"/>
              <w:rPr>
                <w:rFonts w:cs="Frankruhel"/>
                <w:sz w:val="24"/>
                <w:rtl/>
              </w:rPr>
            </w:pPr>
            <w:r>
              <w:rPr>
                <w:sz w:val="24"/>
                <w:rtl/>
              </w:rPr>
              <w:t>תפקיד המועצה</w:t>
            </w:r>
          </w:p>
        </w:tc>
        <w:tc>
          <w:tcPr>
            <w:tcW w:w="567" w:type="dxa"/>
          </w:tcPr>
          <w:p w:rsidR="00951C57" w:rsidRPr="00951C57" w:rsidRDefault="00951C57" w:rsidP="00951C57">
            <w:pPr>
              <w:spacing w:line="240" w:lineRule="auto"/>
              <w:jc w:val="left"/>
              <w:rPr>
                <w:rStyle w:val="Hyperlink"/>
                <w:rtl/>
              </w:rPr>
            </w:pPr>
            <w:hyperlink w:anchor="Seif13" w:tooltip="תפקיד המועצה"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14 </w:t>
            </w:r>
          </w:p>
        </w:tc>
        <w:tc>
          <w:tcPr>
            <w:tcW w:w="5669" w:type="dxa"/>
          </w:tcPr>
          <w:p w:rsidR="00951C57" w:rsidRPr="00951C57" w:rsidRDefault="00951C57" w:rsidP="00951C57">
            <w:pPr>
              <w:spacing w:line="240" w:lineRule="auto"/>
              <w:jc w:val="left"/>
              <w:rPr>
                <w:rFonts w:cs="Frankruhel"/>
                <w:sz w:val="24"/>
                <w:rtl/>
              </w:rPr>
            </w:pPr>
            <w:r>
              <w:rPr>
                <w:sz w:val="24"/>
                <w:rtl/>
              </w:rPr>
              <w:t>סדרי פעולות המועצה</w:t>
            </w:r>
          </w:p>
        </w:tc>
        <w:tc>
          <w:tcPr>
            <w:tcW w:w="567" w:type="dxa"/>
          </w:tcPr>
          <w:p w:rsidR="00951C57" w:rsidRPr="00951C57" w:rsidRDefault="00951C57" w:rsidP="00951C57">
            <w:pPr>
              <w:spacing w:line="240" w:lineRule="auto"/>
              <w:jc w:val="left"/>
              <w:rPr>
                <w:rStyle w:val="Hyperlink"/>
                <w:rtl/>
              </w:rPr>
            </w:pPr>
            <w:hyperlink w:anchor="Seif14" w:tooltip="סדרי פעולות המועצה"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15 </w:t>
            </w:r>
          </w:p>
        </w:tc>
        <w:tc>
          <w:tcPr>
            <w:tcW w:w="5669" w:type="dxa"/>
          </w:tcPr>
          <w:p w:rsidR="00951C57" w:rsidRPr="00951C57" w:rsidRDefault="00951C57" w:rsidP="00951C57">
            <w:pPr>
              <w:spacing w:line="240" w:lineRule="auto"/>
              <w:jc w:val="left"/>
              <w:rPr>
                <w:rFonts w:cs="Frankruhel"/>
                <w:sz w:val="24"/>
                <w:rtl/>
              </w:rPr>
            </w:pPr>
            <w:r>
              <w:rPr>
                <w:sz w:val="24"/>
                <w:rtl/>
              </w:rPr>
              <w:t>התשלומים לחברי המועצה</w:t>
            </w:r>
          </w:p>
        </w:tc>
        <w:tc>
          <w:tcPr>
            <w:tcW w:w="567" w:type="dxa"/>
          </w:tcPr>
          <w:p w:rsidR="00951C57" w:rsidRPr="00951C57" w:rsidRDefault="00951C57" w:rsidP="00951C57">
            <w:pPr>
              <w:spacing w:line="240" w:lineRule="auto"/>
              <w:jc w:val="left"/>
              <w:rPr>
                <w:rStyle w:val="Hyperlink"/>
                <w:rtl/>
              </w:rPr>
            </w:pPr>
            <w:hyperlink w:anchor="Seif15" w:tooltip="התשלומים לחברי המועצה"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16 </w:t>
            </w:r>
          </w:p>
        </w:tc>
        <w:tc>
          <w:tcPr>
            <w:tcW w:w="5669" w:type="dxa"/>
          </w:tcPr>
          <w:p w:rsidR="00951C57" w:rsidRPr="00951C57" w:rsidRDefault="00951C57" w:rsidP="00951C57">
            <w:pPr>
              <w:spacing w:line="240" w:lineRule="auto"/>
              <w:jc w:val="left"/>
              <w:rPr>
                <w:rFonts w:cs="Frankruhel"/>
                <w:sz w:val="24"/>
                <w:rtl/>
              </w:rPr>
            </w:pPr>
            <w:r>
              <w:rPr>
                <w:sz w:val="24"/>
                <w:rtl/>
              </w:rPr>
              <w:t>סודיות</w:t>
            </w:r>
          </w:p>
        </w:tc>
        <w:tc>
          <w:tcPr>
            <w:tcW w:w="567" w:type="dxa"/>
          </w:tcPr>
          <w:p w:rsidR="00951C57" w:rsidRPr="00951C57" w:rsidRDefault="00951C57" w:rsidP="00951C57">
            <w:pPr>
              <w:spacing w:line="240" w:lineRule="auto"/>
              <w:jc w:val="left"/>
              <w:rPr>
                <w:rStyle w:val="Hyperlink"/>
                <w:rtl/>
              </w:rPr>
            </w:pPr>
            <w:hyperlink w:anchor="Seif16" w:tooltip="סודיות"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p>
        </w:tc>
        <w:tc>
          <w:tcPr>
            <w:tcW w:w="5669" w:type="dxa"/>
          </w:tcPr>
          <w:p w:rsidR="00951C57" w:rsidRPr="00951C57" w:rsidRDefault="00951C57" w:rsidP="00951C57">
            <w:pPr>
              <w:spacing w:line="240" w:lineRule="auto"/>
              <w:jc w:val="left"/>
              <w:rPr>
                <w:rFonts w:cs="Frankruhel"/>
                <w:sz w:val="24"/>
                <w:rtl/>
              </w:rPr>
            </w:pPr>
            <w:r>
              <w:rPr>
                <w:sz w:val="24"/>
                <w:rtl/>
              </w:rPr>
              <w:t>פרק ד' : אישורים ועררים</w:t>
            </w:r>
          </w:p>
        </w:tc>
        <w:tc>
          <w:tcPr>
            <w:tcW w:w="567" w:type="dxa"/>
          </w:tcPr>
          <w:p w:rsidR="00951C57" w:rsidRPr="00951C57" w:rsidRDefault="00951C57" w:rsidP="00951C57">
            <w:pPr>
              <w:spacing w:line="240" w:lineRule="auto"/>
              <w:jc w:val="left"/>
              <w:rPr>
                <w:rStyle w:val="Hyperlink"/>
                <w:rtl/>
              </w:rPr>
            </w:pPr>
            <w:hyperlink w:anchor="med3" w:tooltip="פרק ד : אישורים ועררים"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17 </w:t>
            </w:r>
          </w:p>
        </w:tc>
        <w:tc>
          <w:tcPr>
            <w:tcW w:w="5669" w:type="dxa"/>
          </w:tcPr>
          <w:p w:rsidR="00951C57" w:rsidRPr="00951C57" w:rsidRDefault="00951C57" w:rsidP="00951C57">
            <w:pPr>
              <w:spacing w:line="240" w:lineRule="auto"/>
              <w:jc w:val="left"/>
              <w:rPr>
                <w:rFonts w:cs="Frankruhel"/>
                <w:sz w:val="24"/>
                <w:rtl/>
              </w:rPr>
            </w:pPr>
            <w:r>
              <w:rPr>
                <w:sz w:val="24"/>
                <w:rtl/>
              </w:rPr>
              <w:t>בקשה לאישור</w:t>
            </w:r>
          </w:p>
        </w:tc>
        <w:tc>
          <w:tcPr>
            <w:tcW w:w="567" w:type="dxa"/>
          </w:tcPr>
          <w:p w:rsidR="00951C57" w:rsidRPr="00951C57" w:rsidRDefault="00951C57" w:rsidP="00951C57">
            <w:pPr>
              <w:spacing w:line="240" w:lineRule="auto"/>
              <w:jc w:val="left"/>
              <w:rPr>
                <w:rStyle w:val="Hyperlink"/>
                <w:rtl/>
              </w:rPr>
            </w:pPr>
            <w:hyperlink w:anchor="Seif17" w:tooltip="בקשה לאישור"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18 </w:t>
            </w:r>
          </w:p>
        </w:tc>
        <w:tc>
          <w:tcPr>
            <w:tcW w:w="5669" w:type="dxa"/>
          </w:tcPr>
          <w:p w:rsidR="00951C57" w:rsidRPr="00951C57" w:rsidRDefault="00951C57" w:rsidP="00951C57">
            <w:pPr>
              <w:spacing w:line="240" w:lineRule="auto"/>
              <w:jc w:val="left"/>
              <w:rPr>
                <w:rFonts w:cs="Frankruhel"/>
                <w:sz w:val="24"/>
                <w:rtl/>
              </w:rPr>
            </w:pPr>
            <w:r>
              <w:rPr>
                <w:sz w:val="24"/>
                <w:rtl/>
              </w:rPr>
              <w:t>אישור תכנית</w:t>
            </w:r>
          </w:p>
        </w:tc>
        <w:tc>
          <w:tcPr>
            <w:tcW w:w="567" w:type="dxa"/>
          </w:tcPr>
          <w:p w:rsidR="00951C57" w:rsidRPr="00951C57" w:rsidRDefault="00951C57" w:rsidP="00951C57">
            <w:pPr>
              <w:spacing w:line="240" w:lineRule="auto"/>
              <w:jc w:val="left"/>
              <w:rPr>
                <w:rStyle w:val="Hyperlink"/>
                <w:rtl/>
              </w:rPr>
            </w:pPr>
            <w:hyperlink w:anchor="Seif18" w:tooltip="אישור תכנית"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19 </w:t>
            </w:r>
          </w:p>
        </w:tc>
        <w:tc>
          <w:tcPr>
            <w:tcW w:w="5669" w:type="dxa"/>
          </w:tcPr>
          <w:p w:rsidR="00951C57" w:rsidRPr="00951C57" w:rsidRDefault="00951C57" w:rsidP="00951C57">
            <w:pPr>
              <w:spacing w:line="240" w:lineRule="auto"/>
              <w:jc w:val="left"/>
              <w:rPr>
                <w:rFonts w:cs="Frankruhel"/>
                <w:sz w:val="24"/>
                <w:rtl/>
              </w:rPr>
            </w:pPr>
            <w:r>
              <w:rPr>
                <w:sz w:val="24"/>
                <w:rtl/>
              </w:rPr>
              <w:t>תנאים לאישור</w:t>
            </w:r>
          </w:p>
        </w:tc>
        <w:tc>
          <w:tcPr>
            <w:tcW w:w="567" w:type="dxa"/>
          </w:tcPr>
          <w:p w:rsidR="00951C57" w:rsidRPr="00951C57" w:rsidRDefault="00951C57" w:rsidP="00951C57">
            <w:pPr>
              <w:spacing w:line="240" w:lineRule="auto"/>
              <w:jc w:val="left"/>
              <w:rPr>
                <w:rStyle w:val="Hyperlink"/>
                <w:rtl/>
              </w:rPr>
            </w:pPr>
            <w:hyperlink w:anchor="Seif19" w:tooltip="תנאים לאישור"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20 </w:t>
            </w:r>
          </w:p>
        </w:tc>
        <w:tc>
          <w:tcPr>
            <w:tcW w:w="5669" w:type="dxa"/>
          </w:tcPr>
          <w:p w:rsidR="00951C57" w:rsidRPr="00951C57" w:rsidRDefault="00951C57" w:rsidP="00951C57">
            <w:pPr>
              <w:spacing w:line="240" w:lineRule="auto"/>
              <w:jc w:val="left"/>
              <w:rPr>
                <w:rFonts w:cs="Frankruhel"/>
                <w:sz w:val="24"/>
                <w:rtl/>
              </w:rPr>
            </w:pPr>
            <w:r>
              <w:rPr>
                <w:sz w:val="24"/>
                <w:rtl/>
              </w:rPr>
              <w:t>תכנית זוטא</w:t>
            </w:r>
          </w:p>
        </w:tc>
        <w:tc>
          <w:tcPr>
            <w:tcW w:w="567" w:type="dxa"/>
          </w:tcPr>
          <w:p w:rsidR="00951C57" w:rsidRPr="00951C57" w:rsidRDefault="00951C57" w:rsidP="00951C57">
            <w:pPr>
              <w:spacing w:line="240" w:lineRule="auto"/>
              <w:jc w:val="left"/>
              <w:rPr>
                <w:rStyle w:val="Hyperlink"/>
                <w:rtl/>
              </w:rPr>
            </w:pPr>
            <w:hyperlink w:anchor="Seif20" w:tooltip="תכנית זוטא"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21 </w:t>
            </w:r>
          </w:p>
        </w:tc>
        <w:tc>
          <w:tcPr>
            <w:tcW w:w="5669" w:type="dxa"/>
          </w:tcPr>
          <w:p w:rsidR="00951C57" w:rsidRPr="00951C57" w:rsidRDefault="00951C57" w:rsidP="00951C57">
            <w:pPr>
              <w:spacing w:line="240" w:lineRule="auto"/>
              <w:jc w:val="left"/>
              <w:rPr>
                <w:rFonts w:cs="Frankruhel"/>
                <w:sz w:val="24"/>
                <w:rtl/>
              </w:rPr>
            </w:pPr>
            <w:r>
              <w:rPr>
                <w:sz w:val="24"/>
                <w:rtl/>
              </w:rPr>
              <w:t>ערר</w:t>
            </w:r>
          </w:p>
        </w:tc>
        <w:tc>
          <w:tcPr>
            <w:tcW w:w="567" w:type="dxa"/>
          </w:tcPr>
          <w:p w:rsidR="00951C57" w:rsidRPr="00951C57" w:rsidRDefault="00951C57" w:rsidP="00951C57">
            <w:pPr>
              <w:spacing w:line="240" w:lineRule="auto"/>
              <w:jc w:val="left"/>
              <w:rPr>
                <w:rStyle w:val="Hyperlink"/>
                <w:rtl/>
              </w:rPr>
            </w:pPr>
            <w:hyperlink w:anchor="Seif21" w:tooltip="ערר"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22 </w:t>
            </w:r>
          </w:p>
        </w:tc>
        <w:tc>
          <w:tcPr>
            <w:tcW w:w="5669" w:type="dxa"/>
          </w:tcPr>
          <w:p w:rsidR="00951C57" w:rsidRPr="00951C57" w:rsidRDefault="00951C57" w:rsidP="00951C57">
            <w:pPr>
              <w:spacing w:line="240" w:lineRule="auto"/>
              <w:jc w:val="left"/>
              <w:rPr>
                <w:rFonts w:cs="Frankruhel"/>
                <w:sz w:val="24"/>
                <w:rtl/>
              </w:rPr>
            </w:pPr>
            <w:r>
              <w:rPr>
                <w:sz w:val="24"/>
                <w:rtl/>
              </w:rPr>
              <w:t>ועדת ערר</w:t>
            </w:r>
          </w:p>
        </w:tc>
        <w:tc>
          <w:tcPr>
            <w:tcW w:w="567" w:type="dxa"/>
          </w:tcPr>
          <w:p w:rsidR="00951C57" w:rsidRPr="00951C57" w:rsidRDefault="00951C57" w:rsidP="00951C57">
            <w:pPr>
              <w:spacing w:line="240" w:lineRule="auto"/>
              <w:jc w:val="left"/>
              <w:rPr>
                <w:rStyle w:val="Hyperlink"/>
                <w:rtl/>
              </w:rPr>
            </w:pPr>
            <w:hyperlink w:anchor="Seif22" w:tooltip="ועדת ערר"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p>
        </w:tc>
        <w:tc>
          <w:tcPr>
            <w:tcW w:w="5669" w:type="dxa"/>
          </w:tcPr>
          <w:p w:rsidR="00951C57" w:rsidRPr="00951C57" w:rsidRDefault="00951C57" w:rsidP="00951C57">
            <w:pPr>
              <w:spacing w:line="240" w:lineRule="auto"/>
              <w:jc w:val="left"/>
              <w:rPr>
                <w:rFonts w:cs="Frankruhel"/>
                <w:sz w:val="24"/>
                <w:rtl/>
              </w:rPr>
            </w:pPr>
            <w:r>
              <w:rPr>
                <w:sz w:val="24"/>
                <w:rtl/>
              </w:rPr>
              <w:t>פרק ה': מענק</w:t>
            </w:r>
          </w:p>
        </w:tc>
        <w:tc>
          <w:tcPr>
            <w:tcW w:w="567" w:type="dxa"/>
          </w:tcPr>
          <w:p w:rsidR="00951C57" w:rsidRPr="00951C57" w:rsidRDefault="00951C57" w:rsidP="00951C57">
            <w:pPr>
              <w:spacing w:line="240" w:lineRule="auto"/>
              <w:jc w:val="left"/>
              <w:rPr>
                <w:rStyle w:val="Hyperlink"/>
                <w:rtl/>
              </w:rPr>
            </w:pPr>
            <w:hyperlink w:anchor="med4" w:tooltip="פרק ה: מענק"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23 </w:t>
            </w:r>
          </w:p>
        </w:tc>
        <w:tc>
          <w:tcPr>
            <w:tcW w:w="5669" w:type="dxa"/>
          </w:tcPr>
          <w:p w:rsidR="00951C57" w:rsidRPr="00951C57" w:rsidRDefault="00951C57" w:rsidP="00951C57">
            <w:pPr>
              <w:spacing w:line="240" w:lineRule="auto"/>
              <w:jc w:val="left"/>
              <w:rPr>
                <w:rFonts w:cs="Frankruhel"/>
                <w:sz w:val="24"/>
                <w:rtl/>
              </w:rPr>
            </w:pPr>
            <w:r>
              <w:rPr>
                <w:sz w:val="24"/>
                <w:rtl/>
              </w:rPr>
              <w:t>הגדרות</w:t>
            </w:r>
          </w:p>
        </w:tc>
        <w:tc>
          <w:tcPr>
            <w:tcW w:w="567" w:type="dxa"/>
          </w:tcPr>
          <w:p w:rsidR="00951C57" w:rsidRPr="00951C57" w:rsidRDefault="00951C57" w:rsidP="00951C57">
            <w:pPr>
              <w:spacing w:line="240" w:lineRule="auto"/>
              <w:jc w:val="left"/>
              <w:rPr>
                <w:rStyle w:val="Hyperlink"/>
                <w:rtl/>
              </w:rPr>
            </w:pPr>
            <w:hyperlink w:anchor="Seif23" w:tooltip="הגדרות"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24 </w:t>
            </w:r>
          </w:p>
        </w:tc>
        <w:tc>
          <w:tcPr>
            <w:tcW w:w="5669" w:type="dxa"/>
          </w:tcPr>
          <w:p w:rsidR="00951C57" w:rsidRPr="00951C57" w:rsidRDefault="00951C57" w:rsidP="00951C57">
            <w:pPr>
              <w:spacing w:line="240" w:lineRule="auto"/>
              <w:jc w:val="left"/>
              <w:rPr>
                <w:rFonts w:cs="Frankruhel"/>
                <w:sz w:val="24"/>
                <w:rtl/>
              </w:rPr>
            </w:pPr>
            <w:r>
              <w:rPr>
                <w:sz w:val="24"/>
                <w:rtl/>
              </w:rPr>
              <w:t>שיעור המענק</w:t>
            </w:r>
          </w:p>
        </w:tc>
        <w:tc>
          <w:tcPr>
            <w:tcW w:w="567" w:type="dxa"/>
          </w:tcPr>
          <w:p w:rsidR="00951C57" w:rsidRPr="00951C57" w:rsidRDefault="00951C57" w:rsidP="00951C57">
            <w:pPr>
              <w:spacing w:line="240" w:lineRule="auto"/>
              <w:jc w:val="left"/>
              <w:rPr>
                <w:rStyle w:val="Hyperlink"/>
                <w:rtl/>
              </w:rPr>
            </w:pPr>
            <w:hyperlink w:anchor="Seif24" w:tooltip="שיעור המענק"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25 </w:t>
            </w:r>
          </w:p>
        </w:tc>
        <w:tc>
          <w:tcPr>
            <w:tcW w:w="5669" w:type="dxa"/>
          </w:tcPr>
          <w:p w:rsidR="00951C57" w:rsidRPr="00951C57" w:rsidRDefault="00951C57" w:rsidP="00951C57">
            <w:pPr>
              <w:spacing w:line="240" w:lineRule="auto"/>
              <w:jc w:val="left"/>
              <w:rPr>
                <w:rFonts w:cs="Frankruhel"/>
                <w:sz w:val="24"/>
                <w:rtl/>
              </w:rPr>
            </w:pPr>
            <w:r>
              <w:rPr>
                <w:sz w:val="24"/>
                <w:rtl/>
              </w:rPr>
              <w:t>פטור ממס</w:t>
            </w:r>
          </w:p>
        </w:tc>
        <w:tc>
          <w:tcPr>
            <w:tcW w:w="567" w:type="dxa"/>
          </w:tcPr>
          <w:p w:rsidR="00951C57" w:rsidRPr="00951C57" w:rsidRDefault="00951C57" w:rsidP="00951C57">
            <w:pPr>
              <w:spacing w:line="240" w:lineRule="auto"/>
              <w:jc w:val="left"/>
              <w:rPr>
                <w:rStyle w:val="Hyperlink"/>
                <w:rtl/>
              </w:rPr>
            </w:pPr>
            <w:hyperlink w:anchor="Seif25" w:tooltip="פטור ממס"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26 </w:t>
            </w:r>
          </w:p>
        </w:tc>
        <w:tc>
          <w:tcPr>
            <w:tcW w:w="5669" w:type="dxa"/>
          </w:tcPr>
          <w:p w:rsidR="00951C57" w:rsidRPr="00951C57" w:rsidRDefault="00951C57" w:rsidP="00951C57">
            <w:pPr>
              <w:spacing w:line="240" w:lineRule="auto"/>
              <w:jc w:val="left"/>
              <w:rPr>
                <w:rFonts w:cs="Frankruhel"/>
                <w:sz w:val="24"/>
                <w:rtl/>
              </w:rPr>
            </w:pPr>
            <w:r>
              <w:rPr>
                <w:sz w:val="24"/>
                <w:rtl/>
              </w:rPr>
              <w:t>זכות למענק</w:t>
            </w:r>
          </w:p>
        </w:tc>
        <w:tc>
          <w:tcPr>
            <w:tcW w:w="567" w:type="dxa"/>
          </w:tcPr>
          <w:p w:rsidR="00951C57" w:rsidRPr="00951C57" w:rsidRDefault="00951C57" w:rsidP="00951C57">
            <w:pPr>
              <w:spacing w:line="240" w:lineRule="auto"/>
              <w:jc w:val="left"/>
              <w:rPr>
                <w:rStyle w:val="Hyperlink"/>
                <w:rtl/>
              </w:rPr>
            </w:pPr>
            <w:hyperlink w:anchor="Seif26" w:tooltip="זכות למענק"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27 </w:t>
            </w:r>
          </w:p>
        </w:tc>
        <w:tc>
          <w:tcPr>
            <w:tcW w:w="5669" w:type="dxa"/>
          </w:tcPr>
          <w:p w:rsidR="00951C57" w:rsidRPr="00951C57" w:rsidRDefault="00951C57" w:rsidP="00951C57">
            <w:pPr>
              <w:spacing w:line="240" w:lineRule="auto"/>
              <w:jc w:val="left"/>
              <w:rPr>
                <w:rFonts w:cs="Frankruhel"/>
                <w:sz w:val="24"/>
                <w:rtl/>
              </w:rPr>
            </w:pPr>
            <w:r>
              <w:rPr>
                <w:sz w:val="24"/>
                <w:rtl/>
              </w:rPr>
              <w:t>תשלום מענק</w:t>
            </w:r>
          </w:p>
        </w:tc>
        <w:tc>
          <w:tcPr>
            <w:tcW w:w="567" w:type="dxa"/>
          </w:tcPr>
          <w:p w:rsidR="00951C57" w:rsidRPr="00951C57" w:rsidRDefault="00951C57" w:rsidP="00951C57">
            <w:pPr>
              <w:spacing w:line="240" w:lineRule="auto"/>
              <w:jc w:val="left"/>
              <w:rPr>
                <w:rStyle w:val="Hyperlink"/>
                <w:rtl/>
              </w:rPr>
            </w:pPr>
            <w:hyperlink w:anchor="Seif27" w:tooltip="תשלום מענק"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28 </w:t>
            </w:r>
          </w:p>
        </w:tc>
        <w:tc>
          <w:tcPr>
            <w:tcW w:w="5669" w:type="dxa"/>
          </w:tcPr>
          <w:p w:rsidR="00951C57" w:rsidRPr="00951C57" w:rsidRDefault="00951C57" w:rsidP="00951C57">
            <w:pPr>
              <w:spacing w:line="240" w:lineRule="auto"/>
              <w:jc w:val="left"/>
              <w:rPr>
                <w:rFonts w:cs="Frankruhel"/>
                <w:sz w:val="24"/>
                <w:rtl/>
              </w:rPr>
            </w:pPr>
            <w:r>
              <w:rPr>
                <w:sz w:val="24"/>
                <w:rtl/>
              </w:rPr>
              <w:t>מניעת כפל מענק</w:t>
            </w:r>
          </w:p>
        </w:tc>
        <w:tc>
          <w:tcPr>
            <w:tcW w:w="567" w:type="dxa"/>
          </w:tcPr>
          <w:p w:rsidR="00951C57" w:rsidRPr="00951C57" w:rsidRDefault="00951C57" w:rsidP="00951C57">
            <w:pPr>
              <w:spacing w:line="240" w:lineRule="auto"/>
              <w:jc w:val="left"/>
              <w:rPr>
                <w:rStyle w:val="Hyperlink"/>
                <w:rtl/>
              </w:rPr>
            </w:pPr>
            <w:hyperlink w:anchor="Seif28" w:tooltip="מניעת כפל מענק"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28א </w:t>
            </w:r>
          </w:p>
        </w:tc>
        <w:tc>
          <w:tcPr>
            <w:tcW w:w="5669" w:type="dxa"/>
          </w:tcPr>
          <w:p w:rsidR="00951C57" w:rsidRPr="00951C57" w:rsidRDefault="00951C57" w:rsidP="00951C57">
            <w:pPr>
              <w:spacing w:line="240" w:lineRule="auto"/>
              <w:jc w:val="left"/>
              <w:rPr>
                <w:rFonts w:cs="Frankruhel"/>
                <w:sz w:val="24"/>
                <w:rtl/>
              </w:rPr>
            </w:pPr>
            <w:r>
              <w:rPr>
                <w:sz w:val="24"/>
                <w:rtl/>
              </w:rPr>
              <w:t>ויתור על מענק תמורת הטבות חלופות</w:t>
            </w:r>
          </w:p>
        </w:tc>
        <w:tc>
          <w:tcPr>
            <w:tcW w:w="567" w:type="dxa"/>
          </w:tcPr>
          <w:p w:rsidR="00951C57" w:rsidRPr="00951C57" w:rsidRDefault="00951C57" w:rsidP="00951C57">
            <w:pPr>
              <w:spacing w:line="240" w:lineRule="auto"/>
              <w:jc w:val="left"/>
              <w:rPr>
                <w:rStyle w:val="Hyperlink"/>
                <w:rtl/>
              </w:rPr>
            </w:pPr>
            <w:hyperlink w:anchor="Seif29" w:tooltip="ויתור על מענק תמורת הטבות חלופות"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p>
        </w:tc>
        <w:tc>
          <w:tcPr>
            <w:tcW w:w="5669" w:type="dxa"/>
          </w:tcPr>
          <w:p w:rsidR="00951C57" w:rsidRPr="00951C57" w:rsidRDefault="00951C57" w:rsidP="00951C57">
            <w:pPr>
              <w:spacing w:line="240" w:lineRule="auto"/>
              <w:jc w:val="left"/>
              <w:rPr>
                <w:rFonts w:cs="Frankruhel"/>
                <w:sz w:val="24"/>
                <w:rtl/>
              </w:rPr>
            </w:pPr>
            <w:r>
              <w:rPr>
                <w:sz w:val="24"/>
                <w:rtl/>
              </w:rPr>
              <w:t>פרק ו': הקלות ממס הכנסה</w:t>
            </w:r>
          </w:p>
        </w:tc>
        <w:tc>
          <w:tcPr>
            <w:tcW w:w="567" w:type="dxa"/>
          </w:tcPr>
          <w:p w:rsidR="00951C57" w:rsidRPr="00951C57" w:rsidRDefault="00951C57" w:rsidP="00951C57">
            <w:pPr>
              <w:spacing w:line="240" w:lineRule="auto"/>
              <w:jc w:val="left"/>
              <w:rPr>
                <w:rStyle w:val="Hyperlink"/>
                <w:rtl/>
              </w:rPr>
            </w:pPr>
            <w:hyperlink w:anchor="med5" w:tooltip="פרק ו: הקלות ממס הכנסה"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30 </w:t>
            </w:r>
          </w:p>
        </w:tc>
        <w:tc>
          <w:tcPr>
            <w:tcW w:w="5669" w:type="dxa"/>
          </w:tcPr>
          <w:p w:rsidR="00951C57" w:rsidRPr="00951C57" w:rsidRDefault="00951C57" w:rsidP="00951C57">
            <w:pPr>
              <w:spacing w:line="240" w:lineRule="auto"/>
              <w:jc w:val="left"/>
              <w:rPr>
                <w:rFonts w:cs="Frankruhel"/>
                <w:sz w:val="24"/>
                <w:rtl/>
              </w:rPr>
            </w:pPr>
            <w:r>
              <w:rPr>
                <w:sz w:val="24"/>
                <w:rtl/>
              </w:rPr>
              <w:t>הגדרות</w:t>
            </w:r>
          </w:p>
        </w:tc>
        <w:tc>
          <w:tcPr>
            <w:tcW w:w="567" w:type="dxa"/>
          </w:tcPr>
          <w:p w:rsidR="00951C57" w:rsidRPr="00951C57" w:rsidRDefault="00951C57" w:rsidP="00951C57">
            <w:pPr>
              <w:spacing w:line="240" w:lineRule="auto"/>
              <w:jc w:val="left"/>
              <w:rPr>
                <w:rStyle w:val="Hyperlink"/>
                <w:rtl/>
              </w:rPr>
            </w:pPr>
            <w:hyperlink w:anchor="Seif30" w:tooltip="הגדרות"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lastRenderedPageBreak/>
              <w:t xml:space="preserve">סעיף 31 </w:t>
            </w:r>
          </w:p>
        </w:tc>
        <w:tc>
          <w:tcPr>
            <w:tcW w:w="5669" w:type="dxa"/>
          </w:tcPr>
          <w:p w:rsidR="00951C57" w:rsidRPr="00951C57" w:rsidRDefault="00951C57" w:rsidP="00951C57">
            <w:pPr>
              <w:spacing w:line="240" w:lineRule="auto"/>
              <w:jc w:val="left"/>
              <w:rPr>
                <w:rFonts w:cs="Frankruhel"/>
                <w:sz w:val="24"/>
                <w:rtl/>
              </w:rPr>
            </w:pPr>
            <w:r>
              <w:rPr>
                <w:sz w:val="24"/>
                <w:rtl/>
              </w:rPr>
              <w:t>פחת מואץ</w:t>
            </w:r>
          </w:p>
        </w:tc>
        <w:tc>
          <w:tcPr>
            <w:tcW w:w="567" w:type="dxa"/>
          </w:tcPr>
          <w:p w:rsidR="00951C57" w:rsidRPr="00951C57" w:rsidRDefault="00951C57" w:rsidP="00951C57">
            <w:pPr>
              <w:spacing w:line="240" w:lineRule="auto"/>
              <w:jc w:val="left"/>
              <w:rPr>
                <w:rStyle w:val="Hyperlink"/>
                <w:rtl/>
              </w:rPr>
            </w:pPr>
            <w:hyperlink w:anchor="Seif31" w:tooltip="פחת מואץ"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32 </w:t>
            </w:r>
          </w:p>
        </w:tc>
        <w:tc>
          <w:tcPr>
            <w:tcW w:w="5669" w:type="dxa"/>
          </w:tcPr>
          <w:p w:rsidR="00951C57" w:rsidRPr="00951C57" w:rsidRDefault="00951C57" w:rsidP="00951C57">
            <w:pPr>
              <w:spacing w:line="240" w:lineRule="auto"/>
              <w:jc w:val="left"/>
              <w:rPr>
                <w:rFonts w:cs="Frankruhel"/>
                <w:sz w:val="24"/>
                <w:rtl/>
              </w:rPr>
            </w:pPr>
            <w:r>
              <w:rPr>
                <w:sz w:val="24"/>
                <w:rtl/>
              </w:rPr>
              <w:t>ניכוי פחת במקרה של בלאי בלתי רגיל</w:t>
            </w:r>
          </w:p>
        </w:tc>
        <w:tc>
          <w:tcPr>
            <w:tcW w:w="567" w:type="dxa"/>
          </w:tcPr>
          <w:p w:rsidR="00951C57" w:rsidRPr="00951C57" w:rsidRDefault="00951C57" w:rsidP="00951C57">
            <w:pPr>
              <w:spacing w:line="240" w:lineRule="auto"/>
              <w:jc w:val="left"/>
              <w:rPr>
                <w:rStyle w:val="Hyperlink"/>
                <w:rtl/>
              </w:rPr>
            </w:pPr>
            <w:hyperlink w:anchor="Seif32" w:tooltip="ניכוי פחת במקרה של בלאי בלתי רגיל"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33 </w:t>
            </w:r>
          </w:p>
        </w:tc>
        <w:tc>
          <w:tcPr>
            <w:tcW w:w="5669" w:type="dxa"/>
          </w:tcPr>
          <w:p w:rsidR="00951C57" w:rsidRPr="00951C57" w:rsidRDefault="00951C57" w:rsidP="00951C57">
            <w:pPr>
              <w:spacing w:line="240" w:lineRule="auto"/>
              <w:jc w:val="left"/>
              <w:rPr>
                <w:rFonts w:cs="Frankruhel"/>
                <w:sz w:val="24"/>
                <w:rtl/>
              </w:rPr>
            </w:pPr>
            <w:r>
              <w:rPr>
                <w:sz w:val="24"/>
                <w:rtl/>
              </w:rPr>
              <w:t>המס על הכנסה ממפעל חקלאי מאושר</w:t>
            </w:r>
          </w:p>
        </w:tc>
        <w:tc>
          <w:tcPr>
            <w:tcW w:w="567" w:type="dxa"/>
          </w:tcPr>
          <w:p w:rsidR="00951C57" w:rsidRPr="00951C57" w:rsidRDefault="00951C57" w:rsidP="00951C57">
            <w:pPr>
              <w:spacing w:line="240" w:lineRule="auto"/>
              <w:jc w:val="left"/>
              <w:rPr>
                <w:rStyle w:val="Hyperlink"/>
                <w:rtl/>
              </w:rPr>
            </w:pPr>
            <w:hyperlink w:anchor="Seif33" w:tooltip="המס על הכנסה ממפעל חקלאי מאושר"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34 </w:t>
            </w:r>
          </w:p>
        </w:tc>
        <w:tc>
          <w:tcPr>
            <w:tcW w:w="5669" w:type="dxa"/>
          </w:tcPr>
          <w:p w:rsidR="00951C57" w:rsidRPr="00951C57" w:rsidRDefault="00951C57" w:rsidP="00951C57">
            <w:pPr>
              <w:spacing w:line="240" w:lineRule="auto"/>
              <w:jc w:val="left"/>
              <w:rPr>
                <w:rFonts w:cs="Frankruhel"/>
                <w:sz w:val="24"/>
                <w:rtl/>
              </w:rPr>
            </w:pPr>
            <w:r>
              <w:rPr>
                <w:sz w:val="24"/>
                <w:rtl/>
              </w:rPr>
              <w:t>תקופת ההטבות</w:t>
            </w:r>
          </w:p>
        </w:tc>
        <w:tc>
          <w:tcPr>
            <w:tcW w:w="567" w:type="dxa"/>
          </w:tcPr>
          <w:p w:rsidR="00951C57" w:rsidRPr="00951C57" w:rsidRDefault="00951C57" w:rsidP="00951C57">
            <w:pPr>
              <w:spacing w:line="240" w:lineRule="auto"/>
              <w:jc w:val="left"/>
              <w:rPr>
                <w:rStyle w:val="Hyperlink"/>
                <w:rtl/>
              </w:rPr>
            </w:pPr>
            <w:hyperlink w:anchor="Seif34" w:tooltip="תקופת ההטבות"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35 </w:t>
            </w:r>
          </w:p>
        </w:tc>
        <w:tc>
          <w:tcPr>
            <w:tcW w:w="5669" w:type="dxa"/>
          </w:tcPr>
          <w:p w:rsidR="00951C57" w:rsidRPr="00951C57" w:rsidRDefault="00951C57" w:rsidP="00951C57">
            <w:pPr>
              <w:spacing w:line="240" w:lineRule="auto"/>
              <w:jc w:val="left"/>
              <w:rPr>
                <w:rFonts w:cs="Frankruhel"/>
                <w:sz w:val="24"/>
                <w:rtl/>
              </w:rPr>
            </w:pPr>
            <w:r>
              <w:rPr>
                <w:sz w:val="24"/>
                <w:rtl/>
              </w:rPr>
              <w:t>הכנסת מומחה מאושר</w:t>
            </w:r>
          </w:p>
        </w:tc>
        <w:tc>
          <w:tcPr>
            <w:tcW w:w="567" w:type="dxa"/>
          </w:tcPr>
          <w:p w:rsidR="00951C57" w:rsidRPr="00951C57" w:rsidRDefault="00951C57" w:rsidP="00951C57">
            <w:pPr>
              <w:spacing w:line="240" w:lineRule="auto"/>
              <w:jc w:val="left"/>
              <w:rPr>
                <w:rStyle w:val="Hyperlink"/>
                <w:rtl/>
              </w:rPr>
            </w:pPr>
            <w:hyperlink w:anchor="Seif35" w:tooltip="הכנסת מומחה מאושר"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35א </w:t>
            </w:r>
          </w:p>
        </w:tc>
        <w:tc>
          <w:tcPr>
            <w:tcW w:w="5669" w:type="dxa"/>
          </w:tcPr>
          <w:p w:rsidR="00951C57" w:rsidRPr="00951C57" w:rsidRDefault="00951C57" w:rsidP="00951C57">
            <w:pPr>
              <w:spacing w:line="240" w:lineRule="auto"/>
              <w:jc w:val="left"/>
              <w:rPr>
                <w:rFonts w:cs="Frankruhel"/>
                <w:sz w:val="24"/>
                <w:rtl/>
              </w:rPr>
            </w:pPr>
            <w:r>
              <w:rPr>
                <w:sz w:val="24"/>
                <w:rtl/>
              </w:rPr>
              <w:t>מסלול הטבות חלופי לחברה</w:t>
            </w:r>
          </w:p>
        </w:tc>
        <w:tc>
          <w:tcPr>
            <w:tcW w:w="567" w:type="dxa"/>
          </w:tcPr>
          <w:p w:rsidR="00951C57" w:rsidRPr="00951C57" w:rsidRDefault="00951C57" w:rsidP="00951C57">
            <w:pPr>
              <w:spacing w:line="240" w:lineRule="auto"/>
              <w:jc w:val="left"/>
              <w:rPr>
                <w:rStyle w:val="Hyperlink"/>
                <w:rtl/>
              </w:rPr>
            </w:pPr>
            <w:hyperlink w:anchor="Seif36" w:tooltip="מסלול הטבות חלופי לחברה"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p>
        </w:tc>
        <w:tc>
          <w:tcPr>
            <w:tcW w:w="5669" w:type="dxa"/>
          </w:tcPr>
          <w:p w:rsidR="00951C57" w:rsidRPr="00951C57" w:rsidRDefault="00951C57" w:rsidP="00951C57">
            <w:pPr>
              <w:spacing w:line="240" w:lineRule="auto"/>
              <w:jc w:val="left"/>
              <w:rPr>
                <w:rFonts w:cs="Frankruhel"/>
                <w:sz w:val="24"/>
                <w:rtl/>
              </w:rPr>
            </w:pPr>
            <w:r>
              <w:rPr>
                <w:sz w:val="24"/>
                <w:rtl/>
              </w:rPr>
              <w:t>פרק ז': הוראות כלליות</w:t>
            </w:r>
          </w:p>
        </w:tc>
        <w:tc>
          <w:tcPr>
            <w:tcW w:w="567" w:type="dxa"/>
          </w:tcPr>
          <w:p w:rsidR="00951C57" w:rsidRPr="00951C57" w:rsidRDefault="00951C57" w:rsidP="00951C57">
            <w:pPr>
              <w:spacing w:line="240" w:lineRule="auto"/>
              <w:jc w:val="left"/>
              <w:rPr>
                <w:rStyle w:val="Hyperlink"/>
                <w:rtl/>
              </w:rPr>
            </w:pPr>
            <w:hyperlink w:anchor="med6" w:tooltip="פרק ז: הוראות כלליות"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36 </w:t>
            </w:r>
          </w:p>
        </w:tc>
        <w:tc>
          <w:tcPr>
            <w:tcW w:w="5669" w:type="dxa"/>
          </w:tcPr>
          <w:p w:rsidR="00951C57" w:rsidRPr="00951C57" w:rsidRDefault="00951C57" w:rsidP="00951C57">
            <w:pPr>
              <w:spacing w:line="240" w:lineRule="auto"/>
              <w:jc w:val="left"/>
              <w:rPr>
                <w:rFonts w:cs="Frankruhel"/>
                <w:sz w:val="24"/>
                <w:rtl/>
              </w:rPr>
            </w:pPr>
            <w:r>
              <w:rPr>
                <w:sz w:val="24"/>
                <w:rtl/>
              </w:rPr>
              <w:t>חובה להמציא ידיעות</w:t>
            </w:r>
          </w:p>
        </w:tc>
        <w:tc>
          <w:tcPr>
            <w:tcW w:w="567" w:type="dxa"/>
          </w:tcPr>
          <w:p w:rsidR="00951C57" w:rsidRPr="00951C57" w:rsidRDefault="00951C57" w:rsidP="00951C57">
            <w:pPr>
              <w:spacing w:line="240" w:lineRule="auto"/>
              <w:jc w:val="left"/>
              <w:rPr>
                <w:rStyle w:val="Hyperlink"/>
                <w:rtl/>
              </w:rPr>
            </w:pPr>
            <w:hyperlink w:anchor="Seif37" w:tooltip="חובה להמציא ידיעות"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37 </w:t>
            </w:r>
          </w:p>
        </w:tc>
        <w:tc>
          <w:tcPr>
            <w:tcW w:w="5669" w:type="dxa"/>
          </w:tcPr>
          <w:p w:rsidR="00951C57" w:rsidRPr="00951C57" w:rsidRDefault="00951C57" w:rsidP="00951C57">
            <w:pPr>
              <w:spacing w:line="240" w:lineRule="auto"/>
              <w:jc w:val="left"/>
              <w:rPr>
                <w:rFonts w:cs="Frankruhel"/>
                <w:sz w:val="24"/>
                <w:rtl/>
              </w:rPr>
            </w:pPr>
            <w:r>
              <w:rPr>
                <w:sz w:val="24"/>
                <w:rtl/>
              </w:rPr>
              <w:t>קיום הוראות   תנאי לתחולת ההטבות</w:t>
            </w:r>
          </w:p>
        </w:tc>
        <w:tc>
          <w:tcPr>
            <w:tcW w:w="567" w:type="dxa"/>
          </w:tcPr>
          <w:p w:rsidR="00951C57" w:rsidRPr="00951C57" w:rsidRDefault="00951C57" w:rsidP="00951C57">
            <w:pPr>
              <w:spacing w:line="240" w:lineRule="auto"/>
              <w:jc w:val="left"/>
              <w:rPr>
                <w:rStyle w:val="Hyperlink"/>
                <w:rtl/>
              </w:rPr>
            </w:pPr>
            <w:hyperlink w:anchor="Seif38" w:tooltip="קיום הוראות   תנאי לתחולת ההטבות"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38 </w:t>
            </w:r>
          </w:p>
        </w:tc>
        <w:tc>
          <w:tcPr>
            <w:tcW w:w="5669" w:type="dxa"/>
          </w:tcPr>
          <w:p w:rsidR="00951C57" w:rsidRPr="00951C57" w:rsidRDefault="00951C57" w:rsidP="00951C57">
            <w:pPr>
              <w:spacing w:line="240" w:lineRule="auto"/>
              <w:jc w:val="left"/>
              <w:rPr>
                <w:rFonts w:cs="Frankruhel"/>
                <w:sz w:val="24"/>
                <w:rtl/>
              </w:rPr>
            </w:pPr>
            <w:r>
              <w:rPr>
                <w:sz w:val="24"/>
                <w:rtl/>
              </w:rPr>
              <w:t>מפעל מעורב</w:t>
            </w:r>
          </w:p>
        </w:tc>
        <w:tc>
          <w:tcPr>
            <w:tcW w:w="567" w:type="dxa"/>
          </w:tcPr>
          <w:p w:rsidR="00951C57" w:rsidRPr="00951C57" w:rsidRDefault="00951C57" w:rsidP="00951C57">
            <w:pPr>
              <w:spacing w:line="240" w:lineRule="auto"/>
              <w:jc w:val="left"/>
              <w:rPr>
                <w:rStyle w:val="Hyperlink"/>
                <w:rtl/>
              </w:rPr>
            </w:pPr>
            <w:hyperlink w:anchor="Seif39" w:tooltip="מפעל מעורב"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39 </w:t>
            </w:r>
          </w:p>
        </w:tc>
        <w:tc>
          <w:tcPr>
            <w:tcW w:w="5669" w:type="dxa"/>
          </w:tcPr>
          <w:p w:rsidR="00951C57" w:rsidRPr="00951C57" w:rsidRDefault="00951C57" w:rsidP="00951C57">
            <w:pPr>
              <w:spacing w:line="240" w:lineRule="auto"/>
              <w:jc w:val="left"/>
              <w:rPr>
                <w:rFonts w:cs="Frankruhel"/>
                <w:sz w:val="24"/>
                <w:rtl/>
              </w:rPr>
            </w:pPr>
            <w:r>
              <w:rPr>
                <w:sz w:val="24"/>
                <w:rtl/>
              </w:rPr>
              <w:t>התליה וביטול</w:t>
            </w:r>
          </w:p>
        </w:tc>
        <w:tc>
          <w:tcPr>
            <w:tcW w:w="567" w:type="dxa"/>
          </w:tcPr>
          <w:p w:rsidR="00951C57" w:rsidRPr="00951C57" w:rsidRDefault="00951C57" w:rsidP="00951C57">
            <w:pPr>
              <w:spacing w:line="240" w:lineRule="auto"/>
              <w:jc w:val="left"/>
              <w:rPr>
                <w:rStyle w:val="Hyperlink"/>
                <w:rtl/>
              </w:rPr>
            </w:pPr>
            <w:hyperlink w:anchor="Seif40" w:tooltip="התליה וביטול"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40 </w:t>
            </w:r>
          </w:p>
        </w:tc>
        <w:tc>
          <w:tcPr>
            <w:tcW w:w="5669" w:type="dxa"/>
          </w:tcPr>
          <w:p w:rsidR="00951C57" w:rsidRPr="00951C57" w:rsidRDefault="00951C57" w:rsidP="00951C57">
            <w:pPr>
              <w:spacing w:line="240" w:lineRule="auto"/>
              <w:jc w:val="left"/>
              <w:rPr>
                <w:rFonts w:cs="Frankruhel"/>
                <w:sz w:val="24"/>
                <w:rtl/>
              </w:rPr>
            </w:pPr>
            <w:r>
              <w:rPr>
                <w:sz w:val="24"/>
                <w:rtl/>
              </w:rPr>
              <w:t>ביטול עקב הודעה כוזבת</w:t>
            </w:r>
          </w:p>
        </w:tc>
        <w:tc>
          <w:tcPr>
            <w:tcW w:w="567" w:type="dxa"/>
          </w:tcPr>
          <w:p w:rsidR="00951C57" w:rsidRPr="00951C57" w:rsidRDefault="00951C57" w:rsidP="00951C57">
            <w:pPr>
              <w:spacing w:line="240" w:lineRule="auto"/>
              <w:jc w:val="left"/>
              <w:rPr>
                <w:rStyle w:val="Hyperlink"/>
                <w:rtl/>
              </w:rPr>
            </w:pPr>
            <w:hyperlink w:anchor="Seif41" w:tooltip="ביטול עקב הודעה כוזבת"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41 </w:t>
            </w:r>
          </w:p>
        </w:tc>
        <w:tc>
          <w:tcPr>
            <w:tcW w:w="5669" w:type="dxa"/>
          </w:tcPr>
          <w:p w:rsidR="00951C57" w:rsidRPr="00951C57" w:rsidRDefault="00951C57" w:rsidP="00951C57">
            <w:pPr>
              <w:spacing w:line="240" w:lineRule="auto"/>
              <w:jc w:val="left"/>
              <w:rPr>
                <w:rFonts w:cs="Frankruhel"/>
                <w:sz w:val="24"/>
                <w:rtl/>
              </w:rPr>
            </w:pPr>
            <w:r>
              <w:rPr>
                <w:sz w:val="24"/>
                <w:rtl/>
              </w:rPr>
              <w:t>החזרת הטבות</w:t>
            </w:r>
          </w:p>
        </w:tc>
        <w:tc>
          <w:tcPr>
            <w:tcW w:w="567" w:type="dxa"/>
          </w:tcPr>
          <w:p w:rsidR="00951C57" w:rsidRPr="00951C57" w:rsidRDefault="00951C57" w:rsidP="00951C57">
            <w:pPr>
              <w:spacing w:line="240" w:lineRule="auto"/>
              <w:jc w:val="left"/>
              <w:rPr>
                <w:rStyle w:val="Hyperlink"/>
                <w:rtl/>
              </w:rPr>
            </w:pPr>
            <w:hyperlink w:anchor="Seif42" w:tooltip="החזרת הטבות"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42 </w:t>
            </w:r>
          </w:p>
        </w:tc>
        <w:tc>
          <w:tcPr>
            <w:tcW w:w="5669" w:type="dxa"/>
          </w:tcPr>
          <w:p w:rsidR="00951C57" w:rsidRPr="00951C57" w:rsidRDefault="00951C57" w:rsidP="00951C57">
            <w:pPr>
              <w:spacing w:line="240" w:lineRule="auto"/>
              <w:jc w:val="left"/>
              <w:rPr>
                <w:rFonts w:cs="Frankruhel"/>
                <w:sz w:val="24"/>
                <w:rtl/>
              </w:rPr>
            </w:pPr>
            <w:r>
              <w:rPr>
                <w:sz w:val="24"/>
                <w:rtl/>
              </w:rPr>
              <w:t>מניעת הטבות כפל</w:t>
            </w:r>
          </w:p>
        </w:tc>
        <w:tc>
          <w:tcPr>
            <w:tcW w:w="567" w:type="dxa"/>
          </w:tcPr>
          <w:p w:rsidR="00951C57" w:rsidRPr="00951C57" w:rsidRDefault="00951C57" w:rsidP="00951C57">
            <w:pPr>
              <w:spacing w:line="240" w:lineRule="auto"/>
              <w:jc w:val="left"/>
              <w:rPr>
                <w:rStyle w:val="Hyperlink"/>
                <w:rtl/>
              </w:rPr>
            </w:pPr>
            <w:hyperlink w:anchor="Seif43" w:tooltip="מניעת הטבות כפל"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43 </w:t>
            </w:r>
          </w:p>
        </w:tc>
        <w:tc>
          <w:tcPr>
            <w:tcW w:w="5669" w:type="dxa"/>
          </w:tcPr>
          <w:p w:rsidR="00951C57" w:rsidRPr="00951C57" w:rsidRDefault="00951C57" w:rsidP="00951C57">
            <w:pPr>
              <w:spacing w:line="240" w:lineRule="auto"/>
              <w:jc w:val="left"/>
              <w:rPr>
                <w:rFonts w:cs="Frankruhel"/>
                <w:sz w:val="24"/>
                <w:rtl/>
              </w:rPr>
            </w:pPr>
            <w:r>
              <w:rPr>
                <w:sz w:val="24"/>
                <w:rtl/>
              </w:rPr>
              <w:t>פרסום</w:t>
            </w:r>
          </w:p>
        </w:tc>
        <w:tc>
          <w:tcPr>
            <w:tcW w:w="567" w:type="dxa"/>
          </w:tcPr>
          <w:p w:rsidR="00951C57" w:rsidRPr="00951C57" w:rsidRDefault="00951C57" w:rsidP="00951C57">
            <w:pPr>
              <w:spacing w:line="240" w:lineRule="auto"/>
              <w:jc w:val="left"/>
              <w:rPr>
                <w:rStyle w:val="Hyperlink"/>
                <w:rtl/>
              </w:rPr>
            </w:pPr>
            <w:hyperlink w:anchor="Seif44" w:tooltip="פרסום"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44 </w:t>
            </w:r>
          </w:p>
        </w:tc>
        <w:tc>
          <w:tcPr>
            <w:tcW w:w="5669" w:type="dxa"/>
          </w:tcPr>
          <w:p w:rsidR="00951C57" w:rsidRPr="00951C57" w:rsidRDefault="00951C57" w:rsidP="00951C57">
            <w:pPr>
              <w:spacing w:line="240" w:lineRule="auto"/>
              <w:jc w:val="left"/>
              <w:rPr>
                <w:rFonts w:cs="Frankruhel"/>
                <w:sz w:val="24"/>
                <w:rtl/>
              </w:rPr>
            </w:pPr>
            <w:r>
              <w:rPr>
                <w:sz w:val="24"/>
                <w:rtl/>
              </w:rPr>
              <w:t>פרסום מינויים</w:t>
            </w:r>
          </w:p>
        </w:tc>
        <w:tc>
          <w:tcPr>
            <w:tcW w:w="567" w:type="dxa"/>
          </w:tcPr>
          <w:p w:rsidR="00951C57" w:rsidRPr="00951C57" w:rsidRDefault="00951C57" w:rsidP="00951C57">
            <w:pPr>
              <w:spacing w:line="240" w:lineRule="auto"/>
              <w:jc w:val="left"/>
              <w:rPr>
                <w:rStyle w:val="Hyperlink"/>
                <w:rtl/>
              </w:rPr>
            </w:pPr>
            <w:hyperlink w:anchor="Seif45" w:tooltip="פרסום מינויים"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45 </w:t>
            </w:r>
          </w:p>
        </w:tc>
        <w:tc>
          <w:tcPr>
            <w:tcW w:w="5669" w:type="dxa"/>
          </w:tcPr>
          <w:p w:rsidR="00951C57" w:rsidRPr="00951C57" w:rsidRDefault="00951C57" w:rsidP="00951C57">
            <w:pPr>
              <w:spacing w:line="240" w:lineRule="auto"/>
              <w:jc w:val="left"/>
              <w:rPr>
                <w:rFonts w:cs="Frankruhel"/>
                <w:sz w:val="24"/>
                <w:rtl/>
              </w:rPr>
            </w:pPr>
            <w:r>
              <w:rPr>
                <w:sz w:val="24"/>
                <w:rtl/>
              </w:rPr>
              <w:t>קיום סמכות</w:t>
            </w:r>
          </w:p>
        </w:tc>
        <w:tc>
          <w:tcPr>
            <w:tcW w:w="567" w:type="dxa"/>
          </w:tcPr>
          <w:p w:rsidR="00951C57" w:rsidRPr="00951C57" w:rsidRDefault="00951C57" w:rsidP="00951C57">
            <w:pPr>
              <w:spacing w:line="240" w:lineRule="auto"/>
              <w:jc w:val="left"/>
              <w:rPr>
                <w:rStyle w:val="Hyperlink"/>
                <w:rtl/>
              </w:rPr>
            </w:pPr>
            <w:hyperlink w:anchor="Seif46" w:tooltip="קיום סמכות"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46 </w:t>
            </w:r>
          </w:p>
        </w:tc>
        <w:tc>
          <w:tcPr>
            <w:tcW w:w="5669" w:type="dxa"/>
          </w:tcPr>
          <w:p w:rsidR="00951C57" w:rsidRPr="00951C57" w:rsidRDefault="00951C57" w:rsidP="00951C57">
            <w:pPr>
              <w:spacing w:line="240" w:lineRule="auto"/>
              <w:jc w:val="left"/>
              <w:rPr>
                <w:rFonts w:cs="Frankruhel"/>
                <w:sz w:val="24"/>
                <w:rtl/>
              </w:rPr>
            </w:pPr>
            <w:r>
              <w:rPr>
                <w:sz w:val="24"/>
                <w:rtl/>
              </w:rPr>
              <w:t>אצילת סמכויות המנהל והעברתן</w:t>
            </w:r>
          </w:p>
        </w:tc>
        <w:tc>
          <w:tcPr>
            <w:tcW w:w="567" w:type="dxa"/>
          </w:tcPr>
          <w:p w:rsidR="00951C57" w:rsidRPr="00951C57" w:rsidRDefault="00951C57" w:rsidP="00951C57">
            <w:pPr>
              <w:spacing w:line="240" w:lineRule="auto"/>
              <w:jc w:val="left"/>
              <w:rPr>
                <w:rStyle w:val="Hyperlink"/>
                <w:rtl/>
              </w:rPr>
            </w:pPr>
            <w:hyperlink w:anchor="Seif47" w:tooltip="אצילת סמכויות המנהל והעברתן"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46א </w:t>
            </w:r>
          </w:p>
        </w:tc>
        <w:tc>
          <w:tcPr>
            <w:tcW w:w="5669" w:type="dxa"/>
          </w:tcPr>
          <w:p w:rsidR="00951C57" w:rsidRPr="00951C57" w:rsidRDefault="00951C57" w:rsidP="00951C57">
            <w:pPr>
              <w:spacing w:line="240" w:lineRule="auto"/>
              <w:jc w:val="left"/>
              <w:rPr>
                <w:rFonts w:cs="Frankruhel"/>
                <w:sz w:val="24"/>
                <w:rtl/>
              </w:rPr>
            </w:pPr>
            <w:r>
              <w:rPr>
                <w:sz w:val="24"/>
                <w:rtl/>
              </w:rPr>
              <w:t>אגרות</w:t>
            </w:r>
          </w:p>
        </w:tc>
        <w:tc>
          <w:tcPr>
            <w:tcW w:w="567" w:type="dxa"/>
          </w:tcPr>
          <w:p w:rsidR="00951C57" w:rsidRPr="00951C57" w:rsidRDefault="00951C57" w:rsidP="00951C57">
            <w:pPr>
              <w:spacing w:line="240" w:lineRule="auto"/>
              <w:jc w:val="left"/>
              <w:rPr>
                <w:rStyle w:val="Hyperlink"/>
                <w:rtl/>
              </w:rPr>
            </w:pPr>
            <w:hyperlink w:anchor="Seif48" w:tooltip="אגרות"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47 </w:t>
            </w:r>
          </w:p>
        </w:tc>
        <w:tc>
          <w:tcPr>
            <w:tcW w:w="5669" w:type="dxa"/>
          </w:tcPr>
          <w:p w:rsidR="00951C57" w:rsidRPr="00951C57" w:rsidRDefault="00951C57" w:rsidP="00951C57">
            <w:pPr>
              <w:spacing w:line="240" w:lineRule="auto"/>
              <w:jc w:val="left"/>
              <w:rPr>
                <w:rFonts w:cs="Frankruhel"/>
                <w:sz w:val="24"/>
                <w:rtl/>
              </w:rPr>
            </w:pPr>
            <w:r>
              <w:rPr>
                <w:sz w:val="24"/>
                <w:rtl/>
              </w:rPr>
              <w:t>תקנות</w:t>
            </w:r>
          </w:p>
        </w:tc>
        <w:tc>
          <w:tcPr>
            <w:tcW w:w="567" w:type="dxa"/>
          </w:tcPr>
          <w:p w:rsidR="00951C57" w:rsidRPr="00951C57" w:rsidRDefault="00951C57" w:rsidP="00951C57">
            <w:pPr>
              <w:spacing w:line="240" w:lineRule="auto"/>
              <w:jc w:val="left"/>
              <w:rPr>
                <w:rStyle w:val="Hyperlink"/>
                <w:rtl/>
              </w:rPr>
            </w:pPr>
            <w:hyperlink w:anchor="Seif49" w:tooltip="תקנות"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51C57" w:rsidRPr="00951C57">
        <w:tblPrEx>
          <w:tblCellMar>
            <w:top w:w="0" w:type="dxa"/>
            <w:bottom w:w="0" w:type="dxa"/>
          </w:tblCellMar>
        </w:tblPrEx>
        <w:tc>
          <w:tcPr>
            <w:tcW w:w="1247" w:type="dxa"/>
          </w:tcPr>
          <w:p w:rsidR="00951C57" w:rsidRPr="00951C57" w:rsidRDefault="00951C57" w:rsidP="00951C57">
            <w:pPr>
              <w:spacing w:line="240" w:lineRule="auto"/>
              <w:jc w:val="left"/>
              <w:rPr>
                <w:rFonts w:cs="Frankruhel"/>
                <w:sz w:val="24"/>
                <w:rtl/>
              </w:rPr>
            </w:pPr>
            <w:r>
              <w:rPr>
                <w:sz w:val="24"/>
                <w:rtl/>
              </w:rPr>
              <w:t xml:space="preserve">סעיף 48 </w:t>
            </w:r>
          </w:p>
        </w:tc>
        <w:tc>
          <w:tcPr>
            <w:tcW w:w="5669" w:type="dxa"/>
          </w:tcPr>
          <w:p w:rsidR="00951C57" w:rsidRPr="00951C57" w:rsidRDefault="00951C57" w:rsidP="00951C57">
            <w:pPr>
              <w:spacing w:line="240" w:lineRule="auto"/>
              <w:jc w:val="left"/>
              <w:rPr>
                <w:rFonts w:cs="Frankruhel"/>
                <w:sz w:val="24"/>
                <w:rtl/>
              </w:rPr>
            </w:pPr>
            <w:r>
              <w:rPr>
                <w:sz w:val="24"/>
                <w:rtl/>
              </w:rPr>
              <w:t>תחילה</w:t>
            </w:r>
          </w:p>
        </w:tc>
        <w:tc>
          <w:tcPr>
            <w:tcW w:w="567" w:type="dxa"/>
          </w:tcPr>
          <w:p w:rsidR="00951C57" w:rsidRPr="00951C57" w:rsidRDefault="00951C57" w:rsidP="00951C57">
            <w:pPr>
              <w:spacing w:line="240" w:lineRule="auto"/>
              <w:jc w:val="left"/>
              <w:rPr>
                <w:rStyle w:val="Hyperlink"/>
                <w:rtl/>
              </w:rPr>
            </w:pPr>
            <w:hyperlink w:anchor="Seif50" w:tooltip="תחילה" w:history="1">
              <w:r w:rsidRPr="00951C57">
                <w:rPr>
                  <w:rStyle w:val="Hyperlink"/>
                </w:rPr>
                <w:t>Go</w:t>
              </w:r>
            </w:hyperlink>
          </w:p>
        </w:tc>
        <w:tc>
          <w:tcPr>
            <w:tcW w:w="850" w:type="dxa"/>
          </w:tcPr>
          <w:p w:rsidR="00951C57" w:rsidRPr="00951C57" w:rsidRDefault="00951C57" w:rsidP="00951C5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bl>
    <w:p w:rsidR="00F86C89" w:rsidRDefault="00F86C89">
      <w:pPr>
        <w:pStyle w:val="big-header"/>
        <w:ind w:left="0" w:right="1134"/>
        <w:rPr>
          <w:rFonts w:cs="FrankRuehl"/>
          <w:sz w:val="32"/>
          <w:rtl/>
        </w:rPr>
      </w:pPr>
    </w:p>
    <w:p w:rsidR="00F86C89" w:rsidRPr="005169A9" w:rsidRDefault="00F86C89" w:rsidP="005169A9">
      <w:pPr>
        <w:pStyle w:val="big-header"/>
        <w:ind w:left="0" w:right="1134"/>
        <w:rPr>
          <w:rStyle w:val="default"/>
          <w:rFonts w:cs="FrankRuehl" w:hint="cs"/>
          <w:sz w:val="32"/>
          <w:szCs w:val="32"/>
          <w:rtl/>
        </w:rPr>
      </w:pPr>
      <w:r>
        <w:rPr>
          <w:rtl/>
        </w:rPr>
        <w:br w:type="page"/>
      </w:r>
      <w:r>
        <w:rPr>
          <w:rFonts w:cs="FrankRuehl"/>
          <w:sz w:val="32"/>
          <w:rtl/>
        </w:rPr>
        <w:lastRenderedPageBreak/>
        <w:t>חו</w:t>
      </w:r>
      <w:r>
        <w:rPr>
          <w:rFonts w:cs="FrankRuehl" w:hint="cs"/>
          <w:sz w:val="32"/>
          <w:rtl/>
        </w:rPr>
        <w:t xml:space="preserve">ק </w:t>
      </w:r>
      <w:r>
        <w:rPr>
          <w:rFonts w:cs="FrankRuehl"/>
          <w:sz w:val="32"/>
          <w:rtl/>
        </w:rPr>
        <w:t>לע</w:t>
      </w:r>
      <w:r>
        <w:rPr>
          <w:rFonts w:cs="FrankRuehl" w:hint="cs"/>
          <w:sz w:val="32"/>
          <w:rtl/>
        </w:rPr>
        <w:t>ידוד השקעות הון בחקלאות, תשמ"א-</w:t>
      </w:r>
      <w:r>
        <w:rPr>
          <w:rFonts w:cs="FrankRuehl"/>
          <w:sz w:val="32"/>
          <w:rtl/>
        </w:rPr>
        <w:t>1980</w:t>
      </w:r>
      <w:r>
        <w:rPr>
          <w:rStyle w:val="default"/>
          <w:rtl/>
        </w:rPr>
        <w:footnoteReference w:customMarkFollows="1" w:id="1"/>
        <w:t>*</w:t>
      </w:r>
    </w:p>
    <w:p w:rsidR="00F86C89" w:rsidRDefault="00F86C89">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 xml:space="preserve">ק </w:t>
      </w:r>
      <w:r>
        <w:rPr>
          <w:rFonts w:cs="FrankRuehl"/>
          <w:noProof/>
          <w:rtl/>
        </w:rPr>
        <w:t xml:space="preserve">א': </w:t>
      </w:r>
      <w:r>
        <w:rPr>
          <w:rFonts w:cs="FrankRuehl" w:hint="cs"/>
          <w:noProof/>
          <w:rtl/>
        </w:rPr>
        <w:t>מבוא</w:t>
      </w:r>
    </w:p>
    <w:p w:rsidR="00F86C89" w:rsidRDefault="00F86C89">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8pt;z-index:251624960"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מט</w:t>
                  </w:r>
                  <w:r>
                    <w:rPr>
                      <w:rFonts w:cs="Miriam" w:hint="cs"/>
                      <w:sz w:val="18"/>
                      <w:szCs w:val="18"/>
                      <w:rtl/>
                    </w:rPr>
                    <w:t>רה</w:t>
                  </w:r>
                </w:p>
              </w:txbxContent>
            </v:textbox>
            <w10:anchorlock/>
          </v:rect>
        </w:pict>
      </w:r>
      <w:r>
        <w:rPr>
          <w:rStyle w:val="big-number"/>
          <w:rFonts w:cs="Miriam"/>
          <w:rtl/>
        </w:rPr>
        <w:t>1.</w:t>
      </w:r>
      <w:r>
        <w:rPr>
          <w:rStyle w:val="big-number"/>
          <w:rFonts w:cs="Miriam"/>
          <w:rtl/>
        </w:rPr>
        <w:tab/>
      </w:r>
      <w:r>
        <w:rPr>
          <w:rStyle w:val="default"/>
          <w:rFonts w:cs="FrankRuehl"/>
          <w:rtl/>
        </w:rPr>
        <w:t>מט</w:t>
      </w:r>
      <w:r>
        <w:rPr>
          <w:rStyle w:val="default"/>
          <w:rFonts w:cs="FrankRuehl" w:hint="cs"/>
          <w:rtl/>
        </w:rPr>
        <w:t>רת</w:t>
      </w:r>
      <w:r>
        <w:rPr>
          <w:rStyle w:val="default"/>
          <w:rFonts w:cs="FrankRuehl"/>
          <w:rtl/>
        </w:rPr>
        <w:t xml:space="preserve"> ח</w:t>
      </w:r>
      <w:r>
        <w:rPr>
          <w:rStyle w:val="default"/>
          <w:rFonts w:cs="FrankRuehl" w:hint="cs"/>
          <w:rtl/>
        </w:rPr>
        <w:t xml:space="preserve">וק זה היא עידוד השקעות הון בחקלאות לשם </w:t>
      </w:r>
      <w:r>
        <w:rPr>
          <w:rStyle w:val="default"/>
          <w:rFonts w:cs="FrankRuehl"/>
          <w:rtl/>
        </w:rPr>
        <w:t>–</w:t>
      </w:r>
    </w:p>
    <w:p w:rsidR="00F86C89" w:rsidRDefault="00F86C89" w:rsidP="00165D8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יפ</w:t>
      </w:r>
      <w:r>
        <w:rPr>
          <w:rStyle w:val="default"/>
          <w:rFonts w:cs="FrankRuehl"/>
          <w:rtl/>
        </w:rPr>
        <w:t>ור</w:t>
      </w:r>
      <w:r>
        <w:rPr>
          <w:rStyle w:val="default"/>
          <w:rFonts w:cs="FrankRuehl" w:hint="cs"/>
          <w:rtl/>
        </w:rPr>
        <w:t xml:space="preserve"> מאזן התשלומים של המדינה על ידי פיתוח יצוא חקלאי ופיתוח מחליפי יבוא מובהקים כפי שיקבעו בכללים שר האוצר</w:t>
      </w:r>
      <w:r>
        <w:rPr>
          <w:rStyle w:val="default"/>
          <w:rFonts w:cs="FrankRuehl"/>
          <w:rtl/>
        </w:rPr>
        <w:t xml:space="preserve"> ו</w:t>
      </w:r>
      <w:r>
        <w:rPr>
          <w:rStyle w:val="default"/>
          <w:rFonts w:cs="FrankRuehl" w:hint="cs"/>
          <w:rtl/>
        </w:rPr>
        <w:t>שר</w:t>
      </w:r>
      <w:r>
        <w:rPr>
          <w:rStyle w:val="default"/>
          <w:rFonts w:cs="FrankRuehl"/>
          <w:rtl/>
        </w:rPr>
        <w:t xml:space="preserve"> ה</w:t>
      </w:r>
      <w:r>
        <w:rPr>
          <w:rStyle w:val="default"/>
          <w:rFonts w:cs="FrankRuehl" w:hint="cs"/>
          <w:rtl/>
        </w:rPr>
        <w:t>חקלאות באישור ועדת הכספים של הכנסת;</w:t>
      </w:r>
    </w:p>
    <w:p w:rsidR="00F86C89" w:rsidRDefault="00F86C89" w:rsidP="00165D80">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יצ</w:t>
      </w:r>
      <w:r>
        <w:rPr>
          <w:rStyle w:val="default"/>
          <w:rFonts w:cs="FrankRuehl"/>
          <w:rtl/>
        </w:rPr>
        <w:t>ול</w:t>
      </w:r>
      <w:r>
        <w:rPr>
          <w:rStyle w:val="default"/>
          <w:rFonts w:cs="FrankRuehl" w:hint="cs"/>
          <w:rtl/>
        </w:rPr>
        <w:t xml:space="preserve"> יעיל של תנאי טבע, יכולת כלכלית</w:t>
      </w:r>
      <w:r>
        <w:rPr>
          <w:rStyle w:val="default"/>
          <w:rFonts w:cs="FrankRuehl"/>
          <w:rtl/>
        </w:rPr>
        <w:t xml:space="preserve">, </w:t>
      </w:r>
      <w:r>
        <w:rPr>
          <w:rStyle w:val="default"/>
          <w:rFonts w:cs="FrankRuehl" w:hint="cs"/>
          <w:rtl/>
        </w:rPr>
        <w:t xml:space="preserve">ידע </w:t>
      </w:r>
      <w:r>
        <w:rPr>
          <w:rStyle w:val="default"/>
          <w:rFonts w:cs="FrankRuehl"/>
          <w:rtl/>
        </w:rPr>
        <w:t>טכ</w:t>
      </w:r>
      <w:r>
        <w:rPr>
          <w:rStyle w:val="default"/>
          <w:rFonts w:cs="FrankRuehl" w:hint="cs"/>
          <w:rtl/>
        </w:rPr>
        <w:t>ני ונסיון מקצועי הגלומים במגזר החקלאי, ככל המועיל למשק המדינה;</w:t>
      </w:r>
    </w:p>
    <w:p w:rsidR="00F86C89" w:rsidRDefault="00F86C89" w:rsidP="00165D80">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יד</w:t>
      </w:r>
      <w:r>
        <w:rPr>
          <w:rStyle w:val="default"/>
          <w:rFonts w:cs="FrankRuehl"/>
          <w:rtl/>
        </w:rPr>
        <w:t>וד</w:t>
      </w:r>
      <w:r>
        <w:rPr>
          <w:rStyle w:val="default"/>
          <w:rFonts w:cs="FrankRuehl" w:hint="cs"/>
          <w:rtl/>
        </w:rPr>
        <w:t xml:space="preserve"> המגזר החקלאי כגורם חלוצי, בטחוני</w:t>
      </w:r>
      <w:r>
        <w:rPr>
          <w:rStyle w:val="default"/>
          <w:rFonts w:cs="FrankRuehl"/>
          <w:rtl/>
        </w:rPr>
        <w:t xml:space="preserve"> </w:t>
      </w:r>
      <w:r>
        <w:rPr>
          <w:rStyle w:val="default"/>
          <w:rFonts w:cs="FrankRuehl" w:hint="cs"/>
          <w:rtl/>
        </w:rPr>
        <w:t>וחב</w:t>
      </w:r>
      <w:r>
        <w:rPr>
          <w:rStyle w:val="default"/>
          <w:rFonts w:cs="FrankRuehl"/>
          <w:rtl/>
        </w:rPr>
        <w:t>ר</w:t>
      </w:r>
      <w:r>
        <w:rPr>
          <w:rStyle w:val="default"/>
          <w:rFonts w:cs="FrankRuehl" w:hint="cs"/>
          <w:rtl/>
        </w:rPr>
        <w:t>תי.</w:t>
      </w:r>
    </w:p>
    <w:p w:rsidR="00F86C89" w:rsidRDefault="00F86C89">
      <w:pPr>
        <w:pStyle w:val="P00"/>
        <w:spacing w:before="72"/>
        <w:ind w:left="0" w:right="1134"/>
        <w:rPr>
          <w:rStyle w:val="default"/>
          <w:rFonts w:cs="FrankRuehl"/>
          <w:rtl/>
        </w:rPr>
      </w:pPr>
      <w:bookmarkStart w:id="2" w:name="Seif2"/>
      <w:bookmarkEnd w:id="2"/>
      <w:r>
        <w:rPr>
          <w:lang w:val="he-IL"/>
        </w:rPr>
        <w:pict>
          <v:rect id="_x0000_s1027" style="position:absolute;left:0;text-align:left;margin-left:464.5pt;margin-top:8.05pt;width:75.05pt;height:8pt;z-index:251625984"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אמ</w:t>
                  </w:r>
                  <w:r>
                    <w:rPr>
                      <w:rFonts w:cs="Miriam" w:hint="cs"/>
                      <w:sz w:val="18"/>
                      <w:szCs w:val="18"/>
                      <w:rtl/>
                    </w:rPr>
                    <w:t>צע</w:t>
                  </w:r>
                  <w:r>
                    <w:rPr>
                      <w:rFonts w:cs="Miriam"/>
                      <w:sz w:val="18"/>
                      <w:szCs w:val="18"/>
                      <w:rtl/>
                    </w:rPr>
                    <w:t xml:space="preserve">י </w:t>
                  </w:r>
                  <w:r>
                    <w:rPr>
                      <w:rFonts w:cs="Miriam" w:hint="cs"/>
                      <w:sz w:val="18"/>
                      <w:szCs w:val="18"/>
                      <w:rtl/>
                    </w:rPr>
                    <w:t>הגשמה</w:t>
                  </w:r>
                </w:p>
              </w:txbxContent>
            </v:textbox>
            <w10:anchorlock/>
          </v:rect>
        </w:pict>
      </w:r>
      <w:r>
        <w:rPr>
          <w:rStyle w:val="big-number"/>
          <w:rFonts w:cs="Miriam"/>
          <w:rtl/>
        </w:rPr>
        <w:t>2.</w:t>
      </w:r>
      <w:r>
        <w:rPr>
          <w:rStyle w:val="big-number"/>
          <w:rFonts w:cs="Miriam"/>
          <w:rtl/>
        </w:rPr>
        <w:tab/>
      </w:r>
      <w:r>
        <w:rPr>
          <w:rStyle w:val="default"/>
          <w:rFonts w:cs="FrankRuehl"/>
          <w:rtl/>
        </w:rPr>
        <w:t>לש</w:t>
      </w:r>
      <w:r>
        <w:rPr>
          <w:rStyle w:val="default"/>
          <w:rFonts w:cs="FrankRuehl" w:hint="cs"/>
          <w:rtl/>
        </w:rPr>
        <w:t xml:space="preserve">ם </w:t>
      </w:r>
      <w:r>
        <w:rPr>
          <w:rStyle w:val="default"/>
          <w:rFonts w:cs="FrankRuehl"/>
          <w:rtl/>
        </w:rPr>
        <w:t>הג</w:t>
      </w:r>
      <w:r>
        <w:rPr>
          <w:rStyle w:val="default"/>
          <w:rFonts w:cs="FrankRuehl" w:hint="cs"/>
          <w:rtl/>
        </w:rPr>
        <w:t xml:space="preserve">שמתה של מטרת חוק </w:t>
      </w:r>
      <w:r>
        <w:rPr>
          <w:rStyle w:val="default"/>
          <w:rFonts w:cs="FrankRuehl"/>
          <w:rtl/>
        </w:rPr>
        <w:t>זה</w:t>
      </w:r>
      <w:r>
        <w:rPr>
          <w:rStyle w:val="default"/>
          <w:rFonts w:cs="FrankRuehl" w:hint="cs"/>
          <w:rtl/>
        </w:rPr>
        <w:t xml:space="preserve"> י</w:t>
      </w:r>
      <w:r>
        <w:rPr>
          <w:rStyle w:val="default"/>
          <w:rFonts w:cs="FrankRuehl"/>
          <w:rtl/>
        </w:rPr>
        <w:t>וע</w:t>
      </w:r>
      <w:r>
        <w:rPr>
          <w:rStyle w:val="default"/>
          <w:rFonts w:cs="FrankRuehl" w:hint="cs"/>
          <w:rtl/>
        </w:rPr>
        <w:t>נקו המענקים, הפטורים,</w:t>
      </w:r>
      <w:r>
        <w:rPr>
          <w:rStyle w:val="default"/>
          <w:rFonts w:cs="FrankRuehl"/>
          <w:rtl/>
        </w:rPr>
        <w:t xml:space="preserve"> ה</w:t>
      </w:r>
      <w:r>
        <w:rPr>
          <w:rStyle w:val="default"/>
          <w:rFonts w:cs="FrankRuehl" w:hint="cs"/>
          <w:rtl/>
        </w:rPr>
        <w:t>הנ</w:t>
      </w:r>
      <w:r>
        <w:rPr>
          <w:rStyle w:val="default"/>
          <w:rFonts w:cs="FrankRuehl"/>
          <w:rtl/>
        </w:rPr>
        <w:t>חו</w:t>
      </w:r>
      <w:r>
        <w:rPr>
          <w:rStyle w:val="default"/>
          <w:rFonts w:cs="FrankRuehl" w:hint="cs"/>
          <w:rtl/>
        </w:rPr>
        <w:t xml:space="preserve">ת וההקלות האמורים בו (להלן </w:t>
      </w:r>
      <w:r>
        <w:rPr>
          <w:rStyle w:val="default"/>
          <w:rFonts w:cs="FrankRuehl"/>
          <w:rtl/>
        </w:rPr>
        <w:t xml:space="preserve">– </w:t>
      </w:r>
      <w:r>
        <w:rPr>
          <w:rStyle w:val="default"/>
          <w:rFonts w:cs="FrankRuehl" w:hint="cs"/>
          <w:rtl/>
        </w:rPr>
        <w:t>הט</w:t>
      </w:r>
      <w:r>
        <w:rPr>
          <w:rStyle w:val="default"/>
          <w:rFonts w:cs="FrankRuehl"/>
          <w:rtl/>
        </w:rPr>
        <w:t>בו</w:t>
      </w:r>
      <w:r>
        <w:rPr>
          <w:rStyle w:val="default"/>
          <w:rFonts w:cs="FrankRuehl" w:hint="cs"/>
          <w:rtl/>
        </w:rPr>
        <w:t>ת), שיינתנו על יסוד תכנית מאושרת, הכל לפי המפורט בחוק זה.</w:t>
      </w:r>
    </w:p>
    <w:p w:rsidR="00F86C89" w:rsidRDefault="00F86C89">
      <w:pPr>
        <w:pStyle w:val="P00"/>
        <w:spacing w:before="72"/>
        <w:ind w:left="0" w:right="1134"/>
        <w:rPr>
          <w:rStyle w:val="default"/>
          <w:rFonts w:cs="FrankRuehl"/>
          <w:rtl/>
        </w:rPr>
      </w:pPr>
      <w:bookmarkStart w:id="3" w:name="Seif3"/>
      <w:bookmarkEnd w:id="3"/>
      <w:r>
        <w:rPr>
          <w:lang w:val="he-IL"/>
        </w:rPr>
        <w:pict>
          <v:rect id="_x0000_s1028" style="position:absolute;left:0;text-align:left;margin-left:464.5pt;margin-top:8.05pt;width:75.05pt;height:8pt;z-index:251627008"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בי</w:t>
                  </w:r>
                  <w:r>
                    <w:rPr>
                      <w:rFonts w:cs="Miriam" w:hint="cs"/>
                      <w:sz w:val="18"/>
                      <w:szCs w:val="18"/>
                      <w:rtl/>
                    </w:rPr>
                    <w:t>צו</w:t>
                  </w:r>
                  <w:r>
                    <w:rPr>
                      <w:rFonts w:cs="Miriam"/>
                      <w:sz w:val="18"/>
                      <w:szCs w:val="18"/>
                      <w:rtl/>
                    </w:rPr>
                    <w:t>ע</w:t>
                  </w:r>
                </w:p>
              </w:txbxContent>
            </v:textbox>
            <w10:anchorlock/>
          </v:rect>
        </w:pict>
      </w:r>
      <w:r>
        <w:rPr>
          <w:rStyle w:val="big-number"/>
          <w:rFonts w:cs="Miriam"/>
          <w:rtl/>
        </w:rPr>
        <w:t>3.</w:t>
      </w:r>
      <w:r>
        <w:rPr>
          <w:rStyle w:val="big-number"/>
          <w:rFonts w:cs="Miriam"/>
          <w:rtl/>
        </w:rPr>
        <w:tab/>
      </w:r>
      <w:r>
        <w:rPr>
          <w:rStyle w:val="default"/>
          <w:rFonts w:cs="FrankRuehl"/>
          <w:rtl/>
        </w:rPr>
        <w:t>שר</w:t>
      </w:r>
      <w:r>
        <w:rPr>
          <w:rStyle w:val="default"/>
          <w:rFonts w:cs="FrankRuehl" w:hint="cs"/>
          <w:rtl/>
        </w:rPr>
        <w:t xml:space="preserve"> ה</w:t>
      </w:r>
      <w:r>
        <w:rPr>
          <w:rStyle w:val="default"/>
          <w:rFonts w:cs="FrankRuehl"/>
          <w:rtl/>
        </w:rPr>
        <w:t>או</w:t>
      </w:r>
      <w:r>
        <w:rPr>
          <w:rStyle w:val="default"/>
          <w:rFonts w:cs="FrankRuehl" w:hint="cs"/>
          <w:rtl/>
        </w:rPr>
        <w:t xml:space="preserve">צר ושר החקלאות ביחד (להלן </w:t>
      </w:r>
      <w:r>
        <w:rPr>
          <w:rStyle w:val="default"/>
          <w:rFonts w:cs="FrankRuehl"/>
          <w:rtl/>
        </w:rPr>
        <w:t xml:space="preserve">– </w:t>
      </w:r>
      <w:r>
        <w:rPr>
          <w:rStyle w:val="default"/>
          <w:rFonts w:cs="FrankRuehl" w:hint="cs"/>
          <w:rtl/>
        </w:rPr>
        <w:t>הש</w:t>
      </w:r>
      <w:r>
        <w:rPr>
          <w:rStyle w:val="default"/>
          <w:rFonts w:cs="FrankRuehl"/>
          <w:rtl/>
        </w:rPr>
        <w:t>רי</w:t>
      </w:r>
      <w:r>
        <w:rPr>
          <w:rStyle w:val="default"/>
          <w:rFonts w:cs="FrankRuehl" w:hint="cs"/>
          <w:rtl/>
        </w:rPr>
        <w:t>ם) ממונים על</w:t>
      </w:r>
      <w:r>
        <w:rPr>
          <w:rStyle w:val="default"/>
          <w:rFonts w:cs="FrankRuehl"/>
          <w:rtl/>
        </w:rPr>
        <w:t xml:space="preserve"> ב</w:t>
      </w:r>
      <w:r>
        <w:rPr>
          <w:rStyle w:val="default"/>
          <w:rFonts w:cs="FrankRuehl" w:hint="cs"/>
          <w:rtl/>
        </w:rPr>
        <w:t>יצ</w:t>
      </w:r>
      <w:r>
        <w:rPr>
          <w:rStyle w:val="default"/>
          <w:rFonts w:cs="FrankRuehl"/>
          <w:rtl/>
        </w:rPr>
        <w:t>וע</w:t>
      </w:r>
      <w:r>
        <w:rPr>
          <w:rStyle w:val="default"/>
          <w:rFonts w:cs="FrankRuehl" w:hint="cs"/>
          <w:rtl/>
        </w:rPr>
        <w:t xml:space="preserve"> חוק זה והם יקבעו כללים להגשמת מטרתו; הכ</w:t>
      </w:r>
      <w:r>
        <w:rPr>
          <w:rStyle w:val="default"/>
          <w:rFonts w:cs="FrankRuehl"/>
          <w:rtl/>
        </w:rPr>
        <w:t>ל</w:t>
      </w:r>
      <w:r>
        <w:rPr>
          <w:rStyle w:val="default"/>
          <w:rFonts w:cs="FrankRuehl" w:hint="cs"/>
          <w:rtl/>
        </w:rPr>
        <w:t>לים</w:t>
      </w:r>
      <w:r>
        <w:rPr>
          <w:rStyle w:val="default"/>
          <w:rFonts w:cs="FrankRuehl"/>
          <w:rtl/>
        </w:rPr>
        <w:t xml:space="preserve"> י</w:t>
      </w:r>
      <w:r>
        <w:rPr>
          <w:rStyle w:val="default"/>
          <w:rFonts w:cs="FrankRuehl" w:hint="cs"/>
          <w:rtl/>
        </w:rPr>
        <w:t>פורסמו ברבים.</w:t>
      </w:r>
    </w:p>
    <w:p w:rsidR="00F86C89" w:rsidRDefault="00F86C89">
      <w:pPr>
        <w:pStyle w:val="medium2-header"/>
        <w:keepLines w:val="0"/>
        <w:spacing w:before="72"/>
        <w:ind w:left="0" w:right="1134"/>
        <w:rPr>
          <w:rFonts w:cs="FrankRuehl"/>
          <w:noProof/>
          <w:rtl/>
        </w:rPr>
      </w:pPr>
      <w:bookmarkStart w:id="4" w:name="med1"/>
      <w:bookmarkEnd w:id="4"/>
      <w:r>
        <w:rPr>
          <w:rFonts w:cs="FrankRuehl"/>
          <w:noProof/>
          <w:rtl/>
        </w:rPr>
        <w:t>פר</w:t>
      </w:r>
      <w:r>
        <w:rPr>
          <w:rFonts w:cs="FrankRuehl" w:hint="cs"/>
          <w:noProof/>
          <w:rtl/>
        </w:rPr>
        <w:t xml:space="preserve">ק </w:t>
      </w:r>
      <w:r>
        <w:rPr>
          <w:rFonts w:cs="FrankRuehl"/>
          <w:noProof/>
          <w:rtl/>
        </w:rPr>
        <w:t xml:space="preserve">ב': </w:t>
      </w:r>
      <w:r>
        <w:rPr>
          <w:rFonts w:cs="FrankRuehl" w:hint="cs"/>
          <w:noProof/>
          <w:rtl/>
        </w:rPr>
        <w:t>הג</w:t>
      </w:r>
      <w:r>
        <w:rPr>
          <w:rFonts w:cs="FrankRuehl"/>
          <w:noProof/>
          <w:rtl/>
        </w:rPr>
        <w:t>דר</w:t>
      </w:r>
      <w:r>
        <w:rPr>
          <w:rFonts w:cs="FrankRuehl" w:hint="cs"/>
          <w:noProof/>
          <w:rtl/>
        </w:rPr>
        <w:t>ות</w:t>
      </w:r>
    </w:p>
    <w:p w:rsidR="00F86C89" w:rsidRDefault="00F86C89">
      <w:pPr>
        <w:pStyle w:val="P00"/>
        <w:spacing w:before="72"/>
        <w:ind w:left="0" w:right="1134"/>
        <w:rPr>
          <w:rStyle w:val="default"/>
          <w:rFonts w:cs="FrankRuehl" w:hint="cs"/>
          <w:rtl/>
        </w:rPr>
      </w:pPr>
      <w:bookmarkStart w:id="5" w:name="Seif4"/>
      <w:bookmarkEnd w:id="5"/>
      <w:r>
        <w:rPr>
          <w:lang w:val="he-IL"/>
        </w:rPr>
        <w:pict>
          <v:rect id="_x0000_s1029" style="position:absolute;left:0;text-align:left;margin-left:464.5pt;margin-top:8.05pt;width:75.05pt;height:8pt;z-index:251628032"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p>
              </w:txbxContent>
            </v:textbox>
            <w10:anchorlock/>
          </v:rect>
        </w:pict>
      </w:r>
      <w:r>
        <w:rPr>
          <w:rStyle w:val="big-number"/>
          <w:rFonts w:cs="Miriam"/>
          <w:rtl/>
        </w:rPr>
        <w:t>4.</w:t>
      </w:r>
      <w:r>
        <w:rPr>
          <w:rStyle w:val="big-number"/>
          <w:rFonts w:cs="Miriam"/>
          <w:rtl/>
        </w:rPr>
        <w:tab/>
      </w:r>
      <w:r>
        <w:rPr>
          <w:rStyle w:val="default"/>
          <w:rFonts w:cs="FrankRuehl"/>
          <w:rtl/>
        </w:rPr>
        <w:t>בח</w:t>
      </w:r>
      <w:r>
        <w:rPr>
          <w:rStyle w:val="default"/>
          <w:rFonts w:cs="FrankRuehl" w:hint="cs"/>
          <w:rtl/>
        </w:rPr>
        <w:t>וק</w:t>
      </w:r>
      <w:r>
        <w:rPr>
          <w:rStyle w:val="default"/>
          <w:rFonts w:cs="FrankRuehl"/>
          <w:rtl/>
        </w:rPr>
        <w:t xml:space="preserve"> ז</w:t>
      </w:r>
      <w:r>
        <w:rPr>
          <w:rStyle w:val="default"/>
          <w:rFonts w:cs="FrankRuehl" w:hint="cs"/>
          <w:rtl/>
        </w:rPr>
        <w:t xml:space="preserve">ה </w:t>
      </w:r>
      <w:r>
        <w:rPr>
          <w:rStyle w:val="default"/>
          <w:rFonts w:cs="FrankRuehl"/>
          <w:rtl/>
        </w:rPr>
        <w:t>–</w:t>
      </w:r>
    </w:p>
    <w:p w:rsidR="00F86C89" w:rsidRDefault="00F86C89">
      <w:pPr>
        <w:pStyle w:val="P00"/>
        <w:spacing w:before="72"/>
        <w:ind w:left="0" w:right="1134"/>
        <w:rPr>
          <w:rStyle w:val="default"/>
          <w:rFonts w:cs="FrankRuehl" w:hint="cs"/>
          <w:rtl/>
        </w:rPr>
      </w:pPr>
      <w:r>
        <w:rPr>
          <w:rFonts w:cs="FrankRuehl"/>
          <w:sz w:val="26"/>
          <w:rtl/>
        </w:rPr>
        <w:tab/>
      </w:r>
      <w:r>
        <w:rPr>
          <w:rStyle w:val="default"/>
          <w:rFonts w:cs="FrankRuehl"/>
          <w:rtl/>
        </w:rPr>
        <w:t>"י</w:t>
      </w:r>
      <w:r>
        <w:rPr>
          <w:rStyle w:val="default"/>
          <w:rFonts w:cs="FrankRuehl" w:hint="cs"/>
          <w:rtl/>
        </w:rPr>
        <w:t>צר</w:t>
      </w:r>
      <w:r>
        <w:rPr>
          <w:rStyle w:val="default"/>
          <w:rFonts w:cs="FrankRuehl"/>
          <w:rtl/>
        </w:rPr>
        <w:t xml:space="preserve">ן </w:t>
      </w:r>
      <w:r>
        <w:rPr>
          <w:rStyle w:val="default"/>
          <w:rFonts w:cs="FrankRuehl" w:hint="cs"/>
          <w:rtl/>
        </w:rPr>
        <w:t xml:space="preserve">חקלאי" </w:t>
      </w:r>
      <w:r>
        <w:rPr>
          <w:rStyle w:val="default"/>
          <w:rFonts w:cs="FrankRuehl"/>
          <w:rtl/>
        </w:rPr>
        <w:t>–</w:t>
      </w:r>
    </w:p>
    <w:p w:rsidR="00F86C89" w:rsidRDefault="00F86C89">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גד</w:t>
      </w:r>
      <w:r>
        <w:rPr>
          <w:rStyle w:val="default"/>
          <w:rFonts w:cs="FrankRuehl"/>
          <w:rtl/>
        </w:rPr>
        <w:t xml:space="preserve">ל </w:t>
      </w:r>
      <w:r>
        <w:rPr>
          <w:rStyle w:val="default"/>
          <w:rFonts w:cs="FrankRuehl" w:hint="cs"/>
          <w:rtl/>
        </w:rPr>
        <w:t>תוצרת חקלאית;</w:t>
      </w:r>
    </w:p>
    <w:p w:rsidR="00F86C89" w:rsidRDefault="00F86C89">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על</w:t>
      </w:r>
      <w:r>
        <w:rPr>
          <w:rStyle w:val="default"/>
          <w:rFonts w:cs="FrankRuehl"/>
          <w:rtl/>
        </w:rPr>
        <w:t xml:space="preserve"> מ</w:t>
      </w:r>
      <w:r>
        <w:rPr>
          <w:rStyle w:val="default"/>
          <w:rFonts w:cs="FrankRuehl" w:hint="cs"/>
          <w:rtl/>
        </w:rPr>
        <w:t>ערכות ומיתקנים המשמשים, כולם או בעיקרם, לטיפול בתוצרת חקלאית בצורתה הטבעית, לרבות מיון, אריזה, קי</w:t>
      </w:r>
      <w:r>
        <w:rPr>
          <w:rStyle w:val="default"/>
          <w:rFonts w:cs="FrankRuehl"/>
          <w:rtl/>
        </w:rPr>
        <w:t>ל</w:t>
      </w:r>
      <w:r>
        <w:rPr>
          <w:rStyle w:val="default"/>
          <w:rFonts w:cs="FrankRuehl" w:hint="cs"/>
          <w:rtl/>
        </w:rPr>
        <w:t xml:space="preserve">וף </w:t>
      </w:r>
      <w:r>
        <w:rPr>
          <w:rStyle w:val="default"/>
          <w:rFonts w:cs="FrankRuehl"/>
          <w:rtl/>
        </w:rPr>
        <w:t>ו</w:t>
      </w:r>
      <w:r>
        <w:rPr>
          <w:rStyle w:val="default"/>
          <w:rFonts w:cs="FrankRuehl" w:hint="cs"/>
          <w:rtl/>
        </w:rPr>
        <w:t>קירור;</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כס</w:t>
      </w:r>
      <w:r>
        <w:rPr>
          <w:rStyle w:val="default"/>
          <w:rFonts w:cs="FrankRuehl"/>
          <w:rtl/>
        </w:rPr>
        <w:t xml:space="preserve">" – </w:t>
      </w:r>
      <w:r>
        <w:rPr>
          <w:rStyle w:val="default"/>
          <w:rFonts w:cs="FrankRuehl" w:hint="cs"/>
          <w:rtl/>
        </w:rPr>
        <w:t>מק</w:t>
      </w:r>
      <w:r>
        <w:rPr>
          <w:rStyle w:val="default"/>
          <w:rFonts w:cs="FrankRuehl"/>
          <w:rtl/>
        </w:rPr>
        <w:t>רק</w:t>
      </w:r>
      <w:r>
        <w:rPr>
          <w:rStyle w:val="default"/>
          <w:rFonts w:cs="FrankRuehl" w:hint="cs"/>
          <w:rtl/>
        </w:rPr>
        <w:t>עין, מיטלטלין וזכויות, לרבות צמחים רב-שנתיים ומלאי של בעלי חיים, אך</w:t>
      </w:r>
      <w:r>
        <w:rPr>
          <w:rStyle w:val="default"/>
          <w:rFonts w:cs="FrankRuehl"/>
          <w:rtl/>
        </w:rPr>
        <w:t xml:space="preserve"> ל</w:t>
      </w:r>
      <w:r>
        <w:rPr>
          <w:rStyle w:val="default"/>
          <w:rFonts w:cs="FrankRuehl" w:hint="cs"/>
          <w:rtl/>
        </w:rPr>
        <w:t>מע</w:t>
      </w:r>
      <w:r>
        <w:rPr>
          <w:rStyle w:val="default"/>
          <w:rFonts w:cs="FrankRuehl"/>
          <w:rtl/>
        </w:rPr>
        <w:t xml:space="preserve">ט </w:t>
      </w:r>
      <w:r>
        <w:rPr>
          <w:rStyle w:val="default"/>
          <w:rFonts w:cs="FrankRuehl" w:hint="cs"/>
          <w:rtl/>
        </w:rPr>
        <w:t>רכב מנועי פרטי כמשמעותו בפקודת התעבורה;</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כנ</w:t>
      </w:r>
      <w:r>
        <w:rPr>
          <w:rStyle w:val="default"/>
          <w:rFonts w:cs="FrankRuehl"/>
          <w:rtl/>
        </w:rPr>
        <w:t>ית</w:t>
      </w:r>
      <w:r>
        <w:rPr>
          <w:rStyle w:val="default"/>
          <w:rFonts w:cs="FrankRuehl" w:hint="cs"/>
          <w:rtl/>
        </w:rPr>
        <w:t xml:space="preserve">" </w:t>
      </w:r>
      <w:r>
        <w:rPr>
          <w:rStyle w:val="default"/>
          <w:rFonts w:cs="FrankRuehl"/>
          <w:rtl/>
        </w:rPr>
        <w:t xml:space="preserve">– </w:t>
      </w:r>
      <w:r>
        <w:rPr>
          <w:rStyle w:val="default"/>
          <w:rFonts w:cs="FrankRuehl" w:hint="cs"/>
          <w:rtl/>
        </w:rPr>
        <w:t>תכ</w:t>
      </w:r>
      <w:r>
        <w:rPr>
          <w:rStyle w:val="default"/>
          <w:rFonts w:cs="FrankRuehl"/>
          <w:rtl/>
        </w:rPr>
        <w:t>ני</w:t>
      </w:r>
      <w:r>
        <w:rPr>
          <w:rStyle w:val="default"/>
          <w:rFonts w:cs="FrankRuehl" w:hint="cs"/>
          <w:rtl/>
        </w:rPr>
        <w:t>ת להקמה, לפיתוח או להרחבה של מפעל חקלאי או של כל חלק ממנו, לרבות תכנית זוטא;</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כנ</w:t>
      </w:r>
      <w:r>
        <w:rPr>
          <w:rStyle w:val="default"/>
          <w:rFonts w:cs="FrankRuehl"/>
          <w:rtl/>
        </w:rPr>
        <w:t>ית</w:t>
      </w:r>
      <w:r>
        <w:rPr>
          <w:rStyle w:val="default"/>
          <w:rFonts w:cs="FrankRuehl" w:hint="cs"/>
          <w:rtl/>
        </w:rPr>
        <w:t xml:space="preserve"> זוטא" </w:t>
      </w:r>
      <w:r>
        <w:rPr>
          <w:rStyle w:val="default"/>
          <w:rFonts w:cs="FrankRuehl"/>
          <w:rtl/>
        </w:rPr>
        <w:t xml:space="preserve">– </w:t>
      </w:r>
      <w:r>
        <w:rPr>
          <w:rStyle w:val="default"/>
          <w:rFonts w:cs="FrankRuehl" w:hint="cs"/>
          <w:rtl/>
        </w:rPr>
        <w:t>תכ</w:t>
      </w:r>
      <w:r>
        <w:rPr>
          <w:rStyle w:val="default"/>
          <w:rFonts w:cs="FrankRuehl"/>
          <w:rtl/>
        </w:rPr>
        <w:t>ני</w:t>
      </w:r>
      <w:r>
        <w:rPr>
          <w:rStyle w:val="default"/>
          <w:rFonts w:cs="FrankRuehl" w:hint="cs"/>
          <w:rtl/>
        </w:rPr>
        <w:t>ת שהיקף ההשקעה בה אינו עולה על חצי מיליון שקלים; השרים רשאים לש</w:t>
      </w:r>
      <w:r>
        <w:rPr>
          <w:rStyle w:val="default"/>
          <w:rFonts w:cs="FrankRuehl"/>
          <w:rtl/>
        </w:rPr>
        <w:t>נו</w:t>
      </w:r>
      <w:r>
        <w:rPr>
          <w:rStyle w:val="default"/>
          <w:rFonts w:cs="FrankRuehl" w:hint="cs"/>
          <w:rtl/>
        </w:rPr>
        <w:t>ת סכום זה בתקנות באישור ועדת הכספ</w:t>
      </w:r>
      <w:r>
        <w:rPr>
          <w:rStyle w:val="default"/>
          <w:rFonts w:cs="FrankRuehl"/>
          <w:rtl/>
        </w:rPr>
        <w:t>ים</w:t>
      </w:r>
      <w:r>
        <w:rPr>
          <w:rStyle w:val="default"/>
          <w:rFonts w:cs="FrankRuehl" w:hint="cs"/>
          <w:rtl/>
        </w:rPr>
        <w:t xml:space="preserve"> ש</w:t>
      </w:r>
      <w:r>
        <w:rPr>
          <w:rStyle w:val="default"/>
          <w:rFonts w:cs="FrankRuehl"/>
          <w:rtl/>
        </w:rPr>
        <w:t xml:space="preserve">ל </w:t>
      </w:r>
      <w:r>
        <w:rPr>
          <w:rStyle w:val="default"/>
          <w:rFonts w:cs="FrankRuehl" w:hint="cs"/>
          <w:rtl/>
        </w:rPr>
        <w:t>הכנסת;</w:t>
      </w:r>
    </w:p>
    <w:p w:rsidR="00F86C89" w:rsidRDefault="00F86C89">
      <w:pPr>
        <w:pStyle w:val="P00"/>
        <w:spacing w:before="72"/>
        <w:ind w:left="0" w:right="1134"/>
        <w:rPr>
          <w:rFonts w:cs="FrankRuehl" w:hint="cs"/>
          <w:sz w:val="26"/>
          <w:rtl/>
        </w:rPr>
      </w:pPr>
      <w:r>
        <w:rPr>
          <w:rtl/>
        </w:rPr>
        <w:tab/>
      </w:r>
      <w:r>
        <w:rPr>
          <w:rStyle w:val="default"/>
          <w:rFonts w:cs="FrankRuehl"/>
          <w:rtl/>
        </w:rPr>
        <w:t>"מ</w:t>
      </w:r>
      <w:r>
        <w:rPr>
          <w:rStyle w:val="default"/>
          <w:rFonts w:cs="FrankRuehl" w:hint="cs"/>
          <w:rtl/>
        </w:rPr>
        <w:t>פע</w:t>
      </w:r>
      <w:r>
        <w:rPr>
          <w:rStyle w:val="default"/>
          <w:rFonts w:cs="FrankRuehl"/>
          <w:rtl/>
        </w:rPr>
        <w:t xml:space="preserve">ל </w:t>
      </w:r>
      <w:r>
        <w:rPr>
          <w:rStyle w:val="default"/>
          <w:rFonts w:cs="FrankRuehl" w:hint="cs"/>
          <w:rtl/>
        </w:rPr>
        <w:t xml:space="preserve">חקלאי" </w:t>
      </w:r>
      <w:r>
        <w:rPr>
          <w:rStyle w:val="default"/>
          <w:rFonts w:cs="FrankRuehl"/>
          <w:rtl/>
        </w:rPr>
        <w:t xml:space="preserve">– </w:t>
      </w:r>
      <w:r>
        <w:rPr>
          <w:rStyle w:val="default"/>
          <w:rFonts w:cs="FrankRuehl" w:hint="cs"/>
          <w:rtl/>
        </w:rPr>
        <w:t>כל</w:t>
      </w:r>
      <w:r>
        <w:rPr>
          <w:rStyle w:val="default"/>
          <w:rFonts w:cs="FrankRuehl"/>
          <w:rtl/>
        </w:rPr>
        <w:t>ל הנכס</w:t>
      </w:r>
      <w:r>
        <w:rPr>
          <w:rStyle w:val="default"/>
          <w:rFonts w:cs="FrankRuehl" w:hint="cs"/>
          <w:rtl/>
        </w:rPr>
        <w:t>ים המשמשים ליצרן חקלאי לשם הגשמת מטרת חוק זה;</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פע</w:t>
      </w:r>
      <w:r>
        <w:rPr>
          <w:rStyle w:val="default"/>
          <w:rFonts w:cs="FrankRuehl"/>
          <w:rtl/>
        </w:rPr>
        <w:t xml:space="preserve">ל </w:t>
      </w:r>
      <w:r>
        <w:rPr>
          <w:rStyle w:val="default"/>
          <w:rFonts w:cs="FrankRuehl" w:hint="cs"/>
          <w:rtl/>
        </w:rPr>
        <w:t xml:space="preserve">חקלאי מאושר" </w:t>
      </w:r>
      <w:r>
        <w:rPr>
          <w:rStyle w:val="default"/>
          <w:rFonts w:cs="FrankRuehl"/>
          <w:rtl/>
        </w:rPr>
        <w:t xml:space="preserve">– </w:t>
      </w:r>
      <w:r>
        <w:rPr>
          <w:rStyle w:val="default"/>
          <w:rFonts w:cs="FrankRuehl" w:hint="cs"/>
          <w:rtl/>
        </w:rPr>
        <w:t>מפ</w:t>
      </w:r>
      <w:r>
        <w:rPr>
          <w:rStyle w:val="default"/>
          <w:rFonts w:cs="FrankRuehl"/>
          <w:rtl/>
        </w:rPr>
        <w:t>על</w:t>
      </w:r>
      <w:r>
        <w:rPr>
          <w:rStyle w:val="default"/>
          <w:rFonts w:cs="FrankRuehl" w:hint="cs"/>
          <w:rtl/>
        </w:rPr>
        <w:t xml:space="preserve"> חקלאי או הרחבתו, שתכניתם אושרה על פי חוק זה;</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וצ</w:t>
      </w:r>
      <w:r>
        <w:rPr>
          <w:rStyle w:val="default"/>
          <w:rFonts w:cs="FrankRuehl"/>
          <w:rtl/>
        </w:rPr>
        <w:t>רת</w:t>
      </w:r>
      <w:r>
        <w:rPr>
          <w:rStyle w:val="default"/>
          <w:rFonts w:cs="FrankRuehl" w:hint="cs"/>
          <w:rtl/>
        </w:rPr>
        <w:t xml:space="preserve"> חקלא</w:t>
      </w:r>
      <w:r>
        <w:rPr>
          <w:rStyle w:val="default"/>
          <w:rFonts w:cs="FrankRuehl"/>
          <w:rtl/>
        </w:rPr>
        <w:t>י</w:t>
      </w:r>
      <w:r>
        <w:rPr>
          <w:rStyle w:val="default"/>
          <w:rFonts w:cs="FrankRuehl" w:hint="cs"/>
          <w:rtl/>
        </w:rPr>
        <w:t xml:space="preserve">ת" </w:t>
      </w:r>
      <w:r>
        <w:rPr>
          <w:rStyle w:val="default"/>
          <w:rFonts w:cs="FrankRuehl"/>
          <w:rtl/>
        </w:rPr>
        <w:t xml:space="preserve">– </w:t>
      </w:r>
      <w:r>
        <w:rPr>
          <w:rStyle w:val="default"/>
          <w:rFonts w:cs="FrankRuehl" w:hint="cs"/>
          <w:rtl/>
        </w:rPr>
        <w:t>מו</w:t>
      </w:r>
      <w:r>
        <w:rPr>
          <w:rStyle w:val="default"/>
          <w:rFonts w:cs="FrankRuehl"/>
          <w:rtl/>
        </w:rPr>
        <w:t>צר</w:t>
      </w:r>
      <w:r>
        <w:rPr>
          <w:rStyle w:val="default"/>
          <w:rFonts w:cs="FrankRuehl" w:hint="cs"/>
          <w:rtl/>
        </w:rPr>
        <w:t xml:space="preserve">ים מן החי או מן הצומח שנוצרו </w:t>
      </w:r>
      <w:r>
        <w:rPr>
          <w:rStyle w:val="default"/>
          <w:rFonts w:cs="FrankRuehl"/>
          <w:rtl/>
        </w:rPr>
        <w:t>בת</w:t>
      </w:r>
      <w:r>
        <w:rPr>
          <w:rStyle w:val="default"/>
          <w:rFonts w:cs="FrankRuehl" w:hint="cs"/>
          <w:rtl/>
        </w:rPr>
        <w:t>הל</w:t>
      </w:r>
      <w:r>
        <w:rPr>
          <w:rStyle w:val="default"/>
          <w:rFonts w:cs="FrankRuehl"/>
          <w:rtl/>
        </w:rPr>
        <w:t>יך</w:t>
      </w:r>
      <w:r>
        <w:rPr>
          <w:rStyle w:val="default"/>
          <w:rFonts w:cs="FrankRuehl" w:hint="cs"/>
          <w:rtl/>
        </w:rPr>
        <w:t xml:space="preserve"> הגידול, לרבות חמרי ריבוי ה</w:t>
      </w:r>
      <w:r>
        <w:rPr>
          <w:rStyle w:val="default"/>
          <w:rFonts w:cs="FrankRuehl"/>
          <w:rtl/>
        </w:rPr>
        <w:t>מיוע</w:t>
      </w:r>
      <w:r>
        <w:rPr>
          <w:rStyle w:val="default"/>
          <w:rFonts w:cs="FrankRuehl" w:hint="cs"/>
          <w:rtl/>
        </w:rPr>
        <w:t>דים בעיקרם ליצוא;</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שת</w:t>
      </w:r>
      <w:r>
        <w:rPr>
          <w:rStyle w:val="default"/>
          <w:rFonts w:cs="FrankRuehl"/>
          <w:rtl/>
        </w:rPr>
        <w:t>ית</w:t>
      </w:r>
      <w:r>
        <w:rPr>
          <w:rStyle w:val="default"/>
          <w:rFonts w:cs="FrankRuehl" w:hint="cs"/>
          <w:rtl/>
        </w:rPr>
        <w:t xml:space="preserve">" </w:t>
      </w:r>
      <w:r>
        <w:rPr>
          <w:rStyle w:val="default"/>
          <w:rFonts w:cs="FrankRuehl"/>
          <w:rtl/>
        </w:rPr>
        <w:t xml:space="preserve">– </w:t>
      </w:r>
      <w:r>
        <w:rPr>
          <w:rStyle w:val="default"/>
          <w:rFonts w:cs="FrankRuehl" w:hint="cs"/>
          <w:rtl/>
        </w:rPr>
        <w:t>קר</w:t>
      </w:r>
      <w:r>
        <w:rPr>
          <w:rStyle w:val="default"/>
          <w:rFonts w:cs="FrankRuehl"/>
          <w:rtl/>
        </w:rPr>
        <w:t>קע</w:t>
      </w:r>
      <w:r>
        <w:rPr>
          <w:rStyle w:val="default"/>
          <w:rFonts w:cs="FrankRuehl" w:hint="cs"/>
          <w:rtl/>
        </w:rPr>
        <w:t xml:space="preserve"> שהוכשרה או פותחה, דרכים, מנחתים וכבישים שפולסו או נסל</w:t>
      </w:r>
      <w:r>
        <w:rPr>
          <w:rStyle w:val="default"/>
          <w:rFonts w:cs="FrankRuehl"/>
          <w:rtl/>
        </w:rPr>
        <w:t>ל</w:t>
      </w:r>
      <w:r>
        <w:rPr>
          <w:rStyle w:val="default"/>
          <w:rFonts w:cs="FrankRuehl" w:hint="cs"/>
          <w:rtl/>
        </w:rPr>
        <w:t>ו</w:t>
      </w:r>
      <w:r>
        <w:rPr>
          <w:rStyle w:val="default"/>
          <w:rFonts w:cs="FrankRuehl"/>
          <w:rtl/>
        </w:rPr>
        <w:t xml:space="preserve">, </w:t>
      </w:r>
      <w:r>
        <w:rPr>
          <w:rStyle w:val="default"/>
          <w:rFonts w:cs="FrankRuehl" w:hint="cs"/>
          <w:rtl/>
        </w:rPr>
        <w:t>מערכות ניקוז וביוב, מיתקני חשמל ומית</w:t>
      </w:r>
      <w:r>
        <w:rPr>
          <w:rStyle w:val="default"/>
          <w:rFonts w:cs="FrankRuehl"/>
          <w:rtl/>
        </w:rPr>
        <w:t>ק</w:t>
      </w:r>
      <w:r>
        <w:rPr>
          <w:rStyle w:val="default"/>
          <w:rFonts w:cs="FrankRuehl" w:hint="cs"/>
          <w:rtl/>
        </w:rPr>
        <w:t xml:space="preserve">ני </w:t>
      </w:r>
      <w:r>
        <w:rPr>
          <w:rStyle w:val="default"/>
          <w:rFonts w:cs="FrankRuehl"/>
          <w:rtl/>
        </w:rPr>
        <w:t>מ</w:t>
      </w:r>
      <w:r>
        <w:rPr>
          <w:rStyle w:val="default"/>
          <w:rFonts w:cs="FrankRuehl" w:hint="cs"/>
          <w:rtl/>
        </w:rPr>
        <w:t>ים, לרבות חיבורי חשמל ומים, הכל במסגרת תכנית מאושרת;</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פק</w:t>
      </w:r>
      <w:r>
        <w:rPr>
          <w:rStyle w:val="default"/>
          <w:rFonts w:cs="FrankRuehl"/>
          <w:rtl/>
        </w:rPr>
        <w:t>וד</w:t>
      </w:r>
      <w:r>
        <w:rPr>
          <w:rStyle w:val="default"/>
          <w:rFonts w:cs="FrankRuehl" w:hint="cs"/>
          <w:rtl/>
        </w:rPr>
        <w:t xml:space="preserve">ה" </w:t>
      </w:r>
      <w:r>
        <w:rPr>
          <w:rStyle w:val="default"/>
          <w:rFonts w:cs="FrankRuehl"/>
          <w:rtl/>
        </w:rPr>
        <w:t xml:space="preserve">– </w:t>
      </w:r>
      <w:r>
        <w:rPr>
          <w:rStyle w:val="default"/>
          <w:rFonts w:cs="FrankRuehl" w:hint="cs"/>
          <w:rtl/>
        </w:rPr>
        <w:t>פק</w:t>
      </w:r>
      <w:r>
        <w:rPr>
          <w:rStyle w:val="default"/>
          <w:rFonts w:cs="FrankRuehl"/>
          <w:rtl/>
        </w:rPr>
        <w:t>וד</w:t>
      </w:r>
      <w:r>
        <w:rPr>
          <w:rStyle w:val="default"/>
          <w:rFonts w:cs="FrankRuehl" w:hint="cs"/>
          <w:rtl/>
        </w:rPr>
        <w:t>ת מס הכנסה.</w:t>
      </w:r>
    </w:p>
    <w:p w:rsidR="00F86C89" w:rsidRDefault="00F86C89">
      <w:pPr>
        <w:pStyle w:val="medium2-header"/>
        <w:keepLines w:val="0"/>
        <w:spacing w:before="72"/>
        <w:ind w:left="0" w:right="1134"/>
        <w:rPr>
          <w:rFonts w:cs="FrankRuehl"/>
          <w:noProof/>
          <w:rtl/>
        </w:rPr>
      </w:pPr>
      <w:bookmarkStart w:id="6" w:name="med2"/>
      <w:bookmarkEnd w:id="6"/>
      <w:r>
        <w:rPr>
          <w:rFonts w:cs="FrankRuehl"/>
          <w:noProof/>
          <w:rtl/>
        </w:rPr>
        <w:t>פר</w:t>
      </w:r>
      <w:r>
        <w:rPr>
          <w:rFonts w:cs="FrankRuehl" w:hint="cs"/>
          <w:noProof/>
          <w:rtl/>
        </w:rPr>
        <w:t xml:space="preserve">ק </w:t>
      </w:r>
      <w:r>
        <w:rPr>
          <w:rFonts w:cs="FrankRuehl"/>
          <w:noProof/>
          <w:rtl/>
        </w:rPr>
        <w:t>ג': מ</w:t>
      </w:r>
      <w:r>
        <w:rPr>
          <w:rFonts w:cs="FrankRuehl" w:hint="cs"/>
          <w:noProof/>
          <w:rtl/>
        </w:rPr>
        <w:t>ינ</w:t>
      </w:r>
      <w:r>
        <w:rPr>
          <w:rFonts w:cs="FrankRuehl"/>
          <w:noProof/>
          <w:rtl/>
        </w:rPr>
        <w:t>הל</w:t>
      </w:r>
      <w:r>
        <w:rPr>
          <w:rFonts w:cs="FrankRuehl" w:hint="cs"/>
          <w:noProof/>
          <w:rtl/>
        </w:rPr>
        <w:t xml:space="preserve"> השקעות בחקלאות</w:t>
      </w:r>
    </w:p>
    <w:p w:rsidR="00F86C89" w:rsidRDefault="00F86C89">
      <w:pPr>
        <w:pStyle w:val="P00"/>
        <w:spacing w:before="72"/>
        <w:ind w:left="0" w:right="1134"/>
        <w:rPr>
          <w:rStyle w:val="default"/>
          <w:rFonts w:cs="FrankRuehl"/>
          <w:rtl/>
        </w:rPr>
      </w:pPr>
      <w:bookmarkStart w:id="7" w:name="Seif5"/>
      <w:bookmarkEnd w:id="7"/>
      <w:r>
        <w:rPr>
          <w:lang w:val="he-IL"/>
        </w:rPr>
        <w:pict>
          <v:rect id="_x0000_s1030" style="position:absolute;left:0;text-align:left;margin-left:464.5pt;margin-top:8.05pt;width:75.05pt;height:8pt;z-index:251629056"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הק</w:t>
                  </w:r>
                  <w:r>
                    <w:rPr>
                      <w:rFonts w:cs="Miriam" w:hint="cs"/>
                      <w:sz w:val="18"/>
                      <w:szCs w:val="18"/>
                      <w:rtl/>
                    </w:rPr>
                    <w:t>מת</w:t>
                  </w:r>
                  <w:r>
                    <w:rPr>
                      <w:rFonts w:cs="Miriam"/>
                      <w:sz w:val="18"/>
                      <w:szCs w:val="18"/>
                      <w:rtl/>
                    </w:rPr>
                    <w:t xml:space="preserve"> ה</w:t>
                  </w:r>
                  <w:r>
                    <w:rPr>
                      <w:rFonts w:cs="Miriam" w:hint="cs"/>
                      <w:sz w:val="18"/>
                      <w:szCs w:val="18"/>
                      <w:rtl/>
                    </w:rPr>
                    <w:t>מינהל</w:t>
                  </w:r>
                </w:p>
              </w:txbxContent>
            </v:textbox>
            <w10:anchorlock/>
          </v:rect>
        </w:pict>
      </w:r>
      <w:r>
        <w:rPr>
          <w:rStyle w:val="big-number"/>
          <w:rFonts w:cs="Miriam"/>
          <w:rtl/>
        </w:rPr>
        <w:t>5.</w:t>
      </w:r>
      <w:r>
        <w:rPr>
          <w:rStyle w:val="big-number"/>
          <w:rFonts w:cs="Miriam"/>
          <w:rtl/>
        </w:rPr>
        <w:tab/>
      </w:r>
      <w:r>
        <w:rPr>
          <w:rStyle w:val="default"/>
          <w:rFonts w:cs="FrankRuehl"/>
          <w:rtl/>
        </w:rPr>
        <w:t>מו</w:t>
      </w:r>
      <w:r>
        <w:rPr>
          <w:rStyle w:val="default"/>
          <w:rFonts w:cs="FrankRuehl" w:hint="cs"/>
          <w:rtl/>
        </w:rPr>
        <w:t>קם</w:t>
      </w:r>
      <w:r>
        <w:rPr>
          <w:rStyle w:val="default"/>
          <w:rFonts w:cs="FrankRuehl"/>
          <w:rtl/>
        </w:rPr>
        <w:t xml:space="preserve"> ב</w:t>
      </w:r>
      <w:r>
        <w:rPr>
          <w:rStyle w:val="default"/>
          <w:rFonts w:cs="FrankRuehl" w:hint="cs"/>
          <w:rtl/>
        </w:rPr>
        <w:t xml:space="preserve">זה מינהל השקעות בחקלאות (להלן </w:t>
      </w:r>
      <w:r>
        <w:rPr>
          <w:rStyle w:val="default"/>
          <w:rFonts w:cs="FrankRuehl"/>
          <w:rtl/>
        </w:rPr>
        <w:t xml:space="preserve">– </w:t>
      </w:r>
      <w:r>
        <w:rPr>
          <w:rStyle w:val="default"/>
          <w:rFonts w:cs="FrankRuehl" w:hint="cs"/>
          <w:rtl/>
        </w:rPr>
        <w:t>המ</w:t>
      </w:r>
      <w:r>
        <w:rPr>
          <w:rStyle w:val="default"/>
          <w:rFonts w:cs="FrankRuehl"/>
          <w:rtl/>
        </w:rPr>
        <w:t>ינ</w:t>
      </w:r>
      <w:r>
        <w:rPr>
          <w:rStyle w:val="default"/>
          <w:rFonts w:cs="FrankRuehl" w:hint="cs"/>
          <w:rtl/>
        </w:rPr>
        <w:t>הל) אשר יפעל להגשמתה של מטרת חוק זה.</w:t>
      </w:r>
    </w:p>
    <w:p w:rsidR="00F86C89" w:rsidRDefault="00F86C89">
      <w:pPr>
        <w:pStyle w:val="P00"/>
        <w:spacing w:before="72"/>
        <w:ind w:left="0" w:right="1134"/>
        <w:rPr>
          <w:rStyle w:val="default"/>
          <w:rFonts w:cs="FrankRuehl"/>
          <w:rtl/>
        </w:rPr>
      </w:pPr>
      <w:bookmarkStart w:id="8" w:name="Seif6"/>
      <w:bookmarkEnd w:id="8"/>
      <w:r>
        <w:rPr>
          <w:lang w:val="he-IL"/>
        </w:rPr>
        <w:pict>
          <v:rect id="_x0000_s1031" style="position:absolute;left:0;text-align:left;margin-left:464.5pt;margin-top:8.05pt;width:75.05pt;height:8pt;z-index:251630080"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רש</w:t>
                  </w:r>
                  <w:r>
                    <w:rPr>
                      <w:rFonts w:cs="Miriam" w:hint="cs"/>
                      <w:sz w:val="18"/>
                      <w:szCs w:val="18"/>
                      <w:rtl/>
                    </w:rPr>
                    <w:t>וי</w:t>
                  </w:r>
                  <w:r>
                    <w:rPr>
                      <w:rFonts w:cs="Miriam"/>
                      <w:sz w:val="18"/>
                      <w:szCs w:val="18"/>
                      <w:rtl/>
                    </w:rPr>
                    <w:t>ות</w:t>
                  </w:r>
                  <w:r>
                    <w:rPr>
                      <w:rFonts w:cs="Miriam" w:hint="cs"/>
                      <w:sz w:val="18"/>
                      <w:szCs w:val="18"/>
                      <w:rtl/>
                    </w:rPr>
                    <w:t xml:space="preserve"> המינהל</w:t>
                  </w:r>
                </w:p>
              </w:txbxContent>
            </v:textbox>
            <w10:anchorlock/>
          </v:rect>
        </w:pict>
      </w:r>
      <w:r>
        <w:rPr>
          <w:rStyle w:val="big-number"/>
          <w:rFonts w:cs="Miriam"/>
          <w:rtl/>
        </w:rPr>
        <w:t>6.</w:t>
      </w:r>
      <w:r>
        <w:rPr>
          <w:rStyle w:val="big-number"/>
          <w:rFonts w:cs="Miriam"/>
          <w:rtl/>
        </w:rPr>
        <w:tab/>
      </w:r>
      <w:r>
        <w:rPr>
          <w:rStyle w:val="default"/>
          <w:rFonts w:cs="FrankRuehl"/>
          <w:rtl/>
        </w:rPr>
        <w:t>אל</w:t>
      </w:r>
      <w:r>
        <w:rPr>
          <w:rStyle w:val="default"/>
          <w:rFonts w:cs="FrankRuehl" w:hint="cs"/>
          <w:rtl/>
        </w:rPr>
        <w:t xml:space="preserve">ו </w:t>
      </w:r>
      <w:r>
        <w:rPr>
          <w:rStyle w:val="default"/>
          <w:rFonts w:cs="FrankRuehl"/>
          <w:rtl/>
        </w:rPr>
        <w:t>רש</w:t>
      </w:r>
      <w:r>
        <w:rPr>
          <w:rStyle w:val="default"/>
          <w:rFonts w:cs="FrankRuehl" w:hint="cs"/>
          <w:rtl/>
        </w:rPr>
        <w:t>ויות המינהל:</w:t>
      </w:r>
    </w:p>
    <w:p w:rsidR="00F86C89" w:rsidRDefault="00F86C89">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נה</w:t>
      </w:r>
      <w:r>
        <w:rPr>
          <w:rStyle w:val="default"/>
          <w:rFonts w:cs="FrankRuehl"/>
          <w:rtl/>
        </w:rPr>
        <w:t xml:space="preserve">ל </w:t>
      </w:r>
      <w:r>
        <w:rPr>
          <w:rStyle w:val="default"/>
          <w:rFonts w:cs="FrankRuehl" w:hint="cs"/>
          <w:rtl/>
        </w:rPr>
        <w:t xml:space="preserve">המינהל (להלן </w:t>
      </w:r>
      <w:r>
        <w:rPr>
          <w:rStyle w:val="default"/>
          <w:rFonts w:cs="FrankRuehl"/>
          <w:rtl/>
        </w:rPr>
        <w:t xml:space="preserve">– </w:t>
      </w:r>
      <w:r>
        <w:rPr>
          <w:rStyle w:val="default"/>
          <w:rFonts w:cs="FrankRuehl" w:hint="cs"/>
          <w:rtl/>
        </w:rPr>
        <w:t>המ</w:t>
      </w:r>
      <w:r>
        <w:rPr>
          <w:rStyle w:val="default"/>
          <w:rFonts w:cs="FrankRuehl"/>
          <w:rtl/>
        </w:rPr>
        <w:t>נה</w:t>
      </w:r>
      <w:r>
        <w:rPr>
          <w:rStyle w:val="default"/>
          <w:rFonts w:cs="FrankRuehl" w:hint="cs"/>
          <w:rtl/>
        </w:rPr>
        <w:t>ל);</w:t>
      </w:r>
    </w:p>
    <w:p w:rsidR="00F86C89" w:rsidRDefault="00F86C89">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ינ</w:t>
      </w:r>
      <w:r>
        <w:rPr>
          <w:rStyle w:val="default"/>
          <w:rFonts w:cs="FrankRuehl"/>
          <w:rtl/>
        </w:rPr>
        <w:t>הל</w:t>
      </w:r>
      <w:r>
        <w:rPr>
          <w:rStyle w:val="default"/>
          <w:rFonts w:cs="FrankRuehl" w:hint="cs"/>
          <w:rtl/>
        </w:rPr>
        <w:t xml:space="preserve">ת המינהל (להלן </w:t>
      </w:r>
      <w:r>
        <w:rPr>
          <w:rStyle w:val="default"/>
          <w:rFonts w:cs="FrankRuehl"/>
          <w:rtl/>
        </w:rPr>
        <w:t xml:space="preserve">– </w:t>
      </w:r>
      <w:r>
        <w:rPr>
          <w:rStyle w:val="default"/>
          <w:rFonts w:cs="FrankRuehl" w:hint="cs"/>
          <w:rtl/>
        </w:rPr>
        <w:t>המ</w:t>
      </w:r>
      <w:r>
        <w:rPr>
          <w:rStyle w:val="default"/>
          <w:rFonts w:cs="FrankRuehl"/>
          <w:rtl/>
        </w:rPr>
        <w:t>ינ</w:t>
      </w:r>
      <w:r>
        <w:rPr>
          <w:rStyle w:val="default"/>
          <w:rFonts w:cs="FrankRuehl" w:hint="cs"/>
          <w:rtl/>
        </w:rPr>
        <w:t>הלה);</w:t>
      </w:r>
    </w:p>
    <w:p w:rsidR="00F86C89" w:rsidRDefault="00F86C89">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וע</w:t>
      </w:r>
      <w:r>
        <w:rPr>
          <w:rStyle w:val="default"/>
          <w:rFonts w:cs="FrankRuehl"/>
          <w:rtl/>
        </w:rPr>
        <w:t>צת</w:t>
      </w:r>
      <w:r>
        <w:rPr>
          <w:rStyle w:val="default"/>
          <w:rFonts w:cs="FrankRuehl" w:hint="cs"/>
          <w:rtl/>
        </w:rPr>
        <w:t xml:space="preserve"> המינהל (להלן </w:t>
      </w:r>
      <w:r>
        <w:rPr>
          <w:rStyle w:val="default"/>
          <w:rFonts w:cs="FrankRuehl"/>
          <w:rtl/>
        </w:rPr>
        <w:t xml:space="preserve">– </w:t>
      </w:r>
      <w:r>
        <w:rPr>
          <w:rStyle w:val="default"/>
          <w:rFonts w:cs="FrankRuehl" w:hint="cs"/>
          <w:rtl/>
        </w:rPr>
        <w:t>המ</w:t>
      </w:r>
      <w:r>
        <w:rPr>
          <w:rStyle w:val="default"/>
          <w:rFonts w:cs="FrankRuehl"/>
          <w:rtl/>
        </w:rPr>
        <w:t>וע</w:t>
      </w:r>
      <w:r>
        <w:rPr>
          <w:rStyle w:val="default"/>
          <w:rFonts w:cs="FrankRuehl" w:hint="cs"/>
          <w:rtl/>
        </w:rPr>
        <w:t>צה).</w:t>
      </w:r>
    </w:p>
    <w:p w:rsidR="00F86C89" w:rsidRDefault="00F86C89">
      <w:pPr>
        <w:pStyle w:val="P00"/>
        <w:spacing w:before="72"/>
        <w:ind w:left="0" w:right="1134"/>
        <w:rPr>
          <w:rStyle w:val="default"/>
          <w:rFonts w:cs="FrankRuehl"/>
          <w:rtl/>
        </w:rPr>
      </w:pPr>
      <w:bookmarkStart w:id="9" w:name="Seif7"/>
      <w:bookmarkEnd w:id="9"/>
      <w:r>
        <w:rPr>
          <w:lang w:val="he-IL"/>
        </w:rPr>
        <w:pict>
          <v:rect id="_x0000_s1032" style="position:absolute;left:0;text-align:left;margin-left:464.5pt;margin-top:8.05pt;width:75.05pt;height:8pt;z-index:251631104"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מי</w:t>
                  </w:r>
                  <w:r>
                    <w:rPr>
                      <w:rFonts w:cs="Miriam" w:hint="cs"/>
                      <w:sz w:val="18"/>
                      <w:szCs w:val="18"/>
                      <w:rtl/>
                    </w:rPr>
                    <w:t>נו</w:t>
                  </w:r>
                  <w:r>
                    <w:rPr>
                      <w:rFonts w:cs="Miriam"/>
                      <w:sz w:val="18"/>
                      <w:szCs w:val="18"/>
                      <w:rtl/>
                    </w:rPr>
                    <w:t xml:space="preserve">י </w:t>
                  </w:r>
                  <w:r>
                    <w:rPr>
                      <w:rFonts w:cs="Miriam" w:hint="cs"/>
                      <w:sz w:val="18"/>
                      <w:szCs w:val="18"/>
                      <w:rtl/>
                    </w:rPr>
                    <w:t>המנהל</w:t>
                  </w:r>
                </w:p>
              </w:txbxContent>
            </v:textbox>
            <w10:anchorlock/>
          </v:rect>
        </w:pict>
      </w:r>
      <w:r>
        <w:rPr>
          <w:rStyle w:val="big-number"/>
          <w:rFonts w:cs="Miriam"/>
          <w:rtl/>
        </w:rPr>
        <w:t>7.</w:t>
      </w:r>
      <w:r>
        <w:rPr>
          <w:rStyle w:val="big-number"/>
          <w:rFonts w:cs="Miriam"/>
          <w:rtl/>
        </w:rPr>
        <w:tab/>
      </w:r>
      <w:r>
        <w:rPr>
          <w:rStyle w:val="default"/>
          <w:rFonts w:cs="FrankRuehl"/>
          <w:rtl/>
        </w:rPr>
        <w:t>המ</w:t>
      </w:r>
      <w:r>
        <w:rPr>
          <w:rStyle w:val="default"/>
          <w:rFonts w:cs="FrankRuehl" w:hint="cs"/>
          <w:rtl/>
        </w:rPr>
        <w:t>מש</w:t>
      </w:r>
      <w:r>
        <w:rPr>
          <w:rStyle w:val="default"/>
          <w:rFonts w:cs="FrankRuehl"/>
          <w:rtl/>
        </w:rPr>
        <w:t>לה</w:t>
      </w:r>
      <w:r>
        <w:rPr>
          <w:rStyle w:val="default"/>
          <w:rFonts w:cs="FrankRuehl" w:hint="cs"/>
          <w:rtl/>
        </w:rPr>
        <w:t xml:space="preserve"> תמנה את המנהל </w:t>
      </w:r>
      <w:r>
        <w:rPr>
          <w:rStyle w:val="default"/>
          <w:rFonts w:cs="FrankRuehl"/>
          <w:rtl/>
        </w:rPr>
        <w:t>בה</w:t>
      </w:r>
      <w:r>
        <w:rPr>
          <w:rStyle w:val="default"/>
          <w:rFonts w:cs="FrankRuehl" w:hint="cs"/>
          <w:rtl/>
        </w:rPr>
        <w:t>מל</w:t>
      </w:r>
      <w:r>
        <w:rPr>
          <w:rStyle w:val="default"/>
          <w:rFonts w:cs="FrankRuehl"/>
          <w:rtl/>
        </w:rPr>
        <w:t>צת</w:t>
      </w:r>
      <w:r>
        <w:rPr>
          <w:rStyle w:val="default"/>
          <w:rFonts w:cs="FrankRuehl" w:hint="cs"/>
          <w:rtl/>
        </w:rPr>
        <w:t xml:space="preserve"> שר החקלאות; המנהל יהיה בתוקף תפקידו חבר המינהלה וחבר המועצה ויושב-ראש שלהן.</w:t>
      </w:r>
    </w:p>
    <w:p w:rsidR="00F86C89" w:rsidRDefault="00F86C89">
      <w:pPr>
        <w:pStyle w:val="P00"/>
        <w:spacing w:before="72"/>
        <w:ind w:left="0" w:right="1134"/>
        <w:rPr>
          <w:rStyle w:val="default"/>
          <w:rFonts w:cs="FrankRuehl"/>
          <w:rtl/>
        </w:rPr>
      </w:pPr>
      <w:bookmarkStart w:id="10" w:name="Seif8"/>
      <w:bookmarkEnd w:id="10"/>
      <w:r>
        <w:rPr>
          <w:lang w:val="he-IL"/>
        </w:rPr>
        <w:pict>
          <v:rect id="_x0000_s1033" style="position:absolute;left:0;text-align:left;margin-left:464.5pt;margin-top:8.05pt;width:75.05pt;height:8pt;z-index:251632128"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תפ</w:t>
                  </w:r>
                  <w:r>
                    <w:rPr>
                      <w:rFonts w:cs="Miriam" w:hint="cs"/>
                      <w:sz w:val="18"/>
                      <w:szCs w:val="18"/>
                      <w:rtl/>
                    </w:rPr>
                    <w:t>קי</w:t>
                  </w:r>
                  <w:r>
                    <w:rPr>
                      <w:rFonts w:cs="Miriam"/>
                      <w:sz w:val="18"/>
                      <w:szCs w:val="18"/>
                      <w:rtl/>
                    </w:rPr>
                    <w:t>די</w:t>
                  </w:r>
                  <w:r>
                    <w:rPr>
                      <w:rFonts w:cs="Miriam" w:hint="cs"/>
                      <w:sz w:val="18"/>
                      <w:szCs w:val="18"/>
                      <w:rtl/>
                    </w:rPr>
                    <w:t xml:space="preserve"> המנהל</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w:t>
      </w:r>
      <w:r>
        <w:rPr>
          <w:rStyle w:val="default"/>
          <w:rFonts w:cs="FrankRuehl"/>
          <w:rtl/>
        </w:rPr>
        <w:t>הל</w:t>
      </w:r>
      <w:r>
        <w:rPr>
          <w:rStyle w:val="default"/>
          <w:rFonts w:cs="FrankRuehl" w:hint="cs"/>
          <w:rtl/>
        </w:rPr>
        <w:t xml:space="preserve"> ממונה על ביצוע החלטות המינהלה והמועצה ויפעל בשמן.</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 xml:space="preserve">ל </w:t>
      </w:r>
      <w:r>
        <w:rPr>
          <w:rStyle w:val="default"/>
          <w:rFonts w:cs="FrankRuehl"/>
          <w:rtl/>
        </w:rPr>
        <w:t>שי</w:t>
      </w:r>
      <w:r>
        <w:rPr>
          <w:rStyle w:val="default"/>
          <w:rFonts w:cs="FrankRuehl" w:hint="cs"/>
          <w:rtl/>
        </w:rPr>
        <w:t xml:space="preserve">ש להגישו למינהלה, למוצעה או לשרים יוגש באמצעות המנהל וכל המנהל וכל הודעה </w:t>
      </w:r>
      <w:r>
        <w:rPr>
          <w:rStyle w:val="default"/>
          <w:rFonts w:cs="FrankRuehl"/>
          <w:rtl/>
        </w:rPr>
        <w:t>מטעמ</w:t>
      </w:r>
      <w:r>
        <w:rPr>
          <w:rStyle w:val="default"/>
          <w:rFonts w:cs="FrankRuehl" w:hint="cs"/>
          <w:rtl/>
        </w:rPr>
        <w:t>ם תימסר על ידיו.</w:t>
      </w:r>
    </w:p>
    <w:p w:rsidR="00F86C89" w:rsidRDefault="00F86C89">
      <w:pPr>
        <w:pStyle w:val="P00"/>
        <w:spacing w:before="72"/>
        <w:ind w:left="0" w:right="1134"/>
        <w:rPr>
          <w:rStyle w:val="default"/>
          <w:rFonts w:cs="FrankRuehl"/>
          <w:rtl/>
        </w:rPr>
      </w:pPr>
      <w:bookmarkStart w:id="11" w:name="Seif9"/>
      <w:bookmarkEnd w:id="11"/>
      <w:r>
        <w:rPr>
          <w:lang w:val="he-IL"/>
        </w:rPr>
        <w:pict>
          <v:rect id="_x0000_s1034" style="position:absolute;left:0;text-align:left;margin-left:464.5pt;margin-top:8.05pt;width:75.05pt;height:8pt;z-index:251633152"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המ</w:t>
                  </w:r>
                  <w:r>
                    <w:rPr>
                      <w:rFonts w:cs="Miriam" w:hint="cs"/>
                      <w:sz w:val="18"/>
                      <w:szCs w:val="18"/>
                      <w:rtl/>
                    </w:rPr>
                    <w:t>ינ</w:t>
                  </w:r>
                  <w:r>
                    <w:rPr>
                      <w:rFonts w:cs="Miriam"/>
                      <w:sz w:val="18"/>
                      <w:szCs w:val="18"/>
                      <w:rtl/>
                    </w:rPr>
                    <w:t>הל</w:t>
                  </w:r>
                  <w:r>
                    <w:rPr>
                      <w:rFonts w:cs="Miriam" w:hint="cs"/>
                      <w:sz w:val="18"/>
                      <w:szCs w:val="18"/>
                      <w:rtl/>
                    </w:rPr>
                    <w:t>ה</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ה</w:t>
      </w:r>
      <w:r>
        <w:rPr>
          <w:rStyle w:val="default"/>
          <w:rFonts w:cs="FrankRuehl" w:hint="cs"/>
          <w:rtl/>
        </w:rPr>
        <w:t>מי</w:t>
      </w:r>
      <w:r>
        <w:rPr>
          <w:rStyle w:val="default"/>
          <w:rFonts w:cs="FrankRuehl"/>
          <w:rtl/>
        </w:rPr>
        <w:t>נה</w:t>
      </w:r>
      <w:r>
        <w:rPr>
          <w:rStyle w:val="default"/>
          <w:rFonts w:cs="FrankRuehl" w:hint="cs"/>
          <w:rtl/>
        </w:rPr>
        <w:t>לה תכלול בנוסף למנהל את החברים הבאים:</w:t>
      </w:r>
    </w:p>
    <w:p w:rsidR="00F86C89" w:rsidRDefault="00F86C89">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ני</w:t>
      </w:r>
      <w:r>
        <w:rPr>
          <w:rStyle w:val="default"/>
          <w:rFonts w:cs="FrankRuehl"/>
          <w:rtl/>
        </w:rPr>
        <w:t xml:space="preserve"> נ</w:t>
      </w:r>
      <w:r>
        <w:rPr>
          <w:rStyle w:val="default"/>
          <w:rFonts w:cs="FrankRuehl" w:hint="cs"/>
          <w:rtl/>
        </w:rPr>
        <w:t>ציגי משרד החקלאות, שימנה שר החקלאות;</w:t>
      </w:r>
    </w:p>
    <w:p w:rsidR="00F86C89" w:rsidRDefault="00F86C89">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ני</w:t>
      </w:r>
      <w:r>
        <w:rPr>
          <w:rStyle w:val="default"/>
          <w:rFonts w:cs="FrankRuehl"/>
          <w:rtl/>
        </w:rPr>
        <w:t xml:space="preserve"> נ</w:t>
      </w:r>
      <w:r>
        <w:rPr>
          <w:rStyle w:val="default"/>
          <w:rFonts w:cs="FrankRuehl" w:hint="cs"/>
          <w:rtl/>
        </w:rPr>
        <w:t>ציגי משרד האוצר, שימנה שר האוצר;</w:t>
      </w:r>
    </w:p>
    <w:p w:rsidR="00F86C89" w:rsidRDefault="00F86C89">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צי</w:t>
      </w:r>
      <w:r>
        <w:rPr>
          <w:rStyle w:val="default"/>
          <w:rFonts w:cs="FrankRuehl"/>
          <w:rtl/>
        </w:rPr>
        <w:t xml:space="preserve">ג </w:t>
      </w:r>
      <w:r>
        <w:rPr>
          <w:rStyle w:val="default"/>
          <w:rFonts w:cs="FrankRuehl" w:hint="cs"/>
          <w:rtl/>
        </w:rPr>
        <w:t>משרד התעש</w:t>
      </w:r>
      <w:r>
        <w:rPr>
          <w:rStyle w:val="default"/>
          <w:rFonts w:cs="FrankRuehl"/>
          <w:rtl/>
        </w:rPr>
        <w:t>יה</w:t>
      </w:r>
      <w:r>
        <w:rPr>
          <w:rStyle w:val="default"/>
          <w:rFonts w:cs="FrankRuehl" w:hint="cs"/>
          <w:rtl/>
        </w:rPr>
        <w:t>, המסחר והתיירות, שימנה שר התעשיה, המסחר והתיירות;</w:t>
      </w:r>
    </w:p>
    <w:p w:rsidR="00F86C89" w:rsidRDefault="00F86C89">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צי</w:t>
      </w:r>
      <w:r>
        <w:rPr>
          <w:rStyle w:val="default"/>
          <w:rFonts w:cs="FrankRuehl"/>
          <w:rtl/>
        </w:rPr>
        <w:t xml:space="preserve">ג </w:t>
      </w:r>
      <w:r>
        <w:rPr>
          <w:rStyle w:val="default"/>
          <w:rFonts w:cs="FrankRuehl" w:hint="cs"/>
          <w:rtl/>
        </w:rPr>
        <w:t>המחלקה להתיישבות של הסוכנות היהודית לארץ י</w:t>
      </w:r>
      <w:r>
        <w:rPr>
          <w:rStyle w:val="default"/>
          <w:rFonts w:cs="FrankRuehl"/>
          <w:rtl/>
        </w:rPr>
        <w:t>שר</w:t>
      </w:r>
      <w:r>
        <w:rPr>
          <w:rStyle w:val="default"/>
          <w:rFonts w:cs="FrankRuehl" w:hint="cs"/>
          <w:rtl/>
        </w:rPr>
        <w:t>אל</w:t>
      </w:r>
      <w:r>
        <w:rPr>
          <w:rStyle w:val="default"/>
          <w:rFonts w:cs="FrankRuehl"/>
          <w:rtl/>
        </w:rPr>
        <w:t>, ש</w:t>
      </w:r>
      <w:r>
        <w:rPr>
          <w:rStyle w:val="default"/>
          <w:rFonts w:cs="FrankRuehl" w:hint="cs"/>
          <w:rtl/>
        </w:rPr>
        <w:t>ימנה שר החקלאות.</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w:t>
      </w:r>
      <w:r>
        <w:rPr>
          <w:rStyle w:val="default"/>
          <w:rFonts w:cs="FrankRuehl"/>
          <w:rtl/>
        </w:rPr>
        <w:t>ים</w:t>
      </w:r>
      <w:r>
        <w:rPr>
          <w:rStyle w:val="default"/>
          <w:rFonts w:cs="FrankRuehl" w:hint="cs"/>
          <w:rtl/>
        </w:rPr>
        <w:t xml:space="preserve"> רשאים למנות למינהלה </w:t>
      </w:r>
      <w:r>
        <w:rPr>
          <w:rStyle w:val="default"/>
          <w:rFonts w:cs="FrankRuehl"/>
          <w:rtl/>
        </w:rPr>
        <w:t>נ</w:t>
      </w:r>
      <w:r>
        <w:rPr>
          <w:rStyle w:val="default"/>
          <w:rFonts w:cs="FrankRuehl" w:hint="cs"/>
          <w:rtl/>
        </w:rPr>
        <w:t>צ</w:t>
      </w:r>
      <w:r>
        <w:rPr>
          <w:rStyle w:val="default"/>
          <w:rFonts w:cs="FrankRuehl"/>
          <w:rtl/>
        </w:rPr>
        <w:t>י</w:t>
      </w:r>
      <w:r>
        <w:rPr>
          <w:rStyle w:val="default"/>
          <w:rFonts w:cs="FrankRuehl" w:hint="cs"/>
          <w:rtl/>
        </w:rPr>
        <w:t>ג ציבור מקרב נציגי הארגונים היציגים ש</w:t>
      </w:r>
      <w:r>
        <w:rPr>
          <w:rStyle w:val="default"/>
          <w:rFonts w:cs="FrankRuehl"/>
          <w:rtl/>
        </w:rPr>
        <w:t>ל</w:t>
      </w:r>
      <w:r>
        <w:rPr>
          <w:rStyle w:val="default"/>
          <w:rFonts w:cs="FrankRuehl" w:hint="cs"/>
          <w:rtl/>
        </w:rPr>
        <w:t xml:space="preserve"> הח</w:t>
      </w:r>
      <w:r>
        <w:rPr>
          <w:rStyle w:val="default"/>
          <w:rFonts w:cs="FrankRuehl"/>
          <w:rtl/>
        </w:rPr>
        <w:t>ק</w:t>
      </w:r>
      <w:r>
        <w:rPr>
          <w:rStyle w:val="default"/>
          <w:rFonts w:cs="FrankRuehl" w:hint="cs"/>
          <w:rtl/>
        </w:rPr>
        <w:t>לאים במועצה.</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יו</w:t>
      </w:r>
      <w:r>
        <w:rPr>
          <w:rStyle w:val="default"/>
          <w:rFonts w:cs="FrankRuehl"/>
          <w:rtl/>
        </w:rPr>
        <w:t xml:space="preserve"> ה</w:t>
      </w:r>
      <w:r>
        <w:rPr>
          <w:rStyle w:val="default"/>
          <w:rFonts w:cs="FrankRuehl" w:hint="cs"/>
          <w:rtl/>
        </w:rPr>
        <w:t>דעות במינהלה שקולות, תכריע דע</w:t>
      </w:r>
      <w:r>
        <w:rPr>
          <w:rStyle w:val="default"/>
          <w:rFonts w:cs="FrankRuehl"/>
          <w:rtl/>
        </w:rPr>
        <w:t>תו</w:t>
      </w:r>
      <w:r>
        <w:rPr>
          <w:rStyle w:val="default"/>
          <w:rFonts w:cs="FrankRuehl" w:hint="cs"/>
          <w:rtl/>
        </w:rPr>
        <w:t xml:space="preserve"> של המנהל.</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בר</w:t>
      </w:r>
      <w:r>
        <w:rPr>
          <w:rStyle w:val="default"/>
          <w:rFonts w:cs="FrankRuehl"/>
          <w:rtl/>
        </w:rPr>
        <w:t xml:space="preserve">י </w:t>
      </w:r>
      <w:r>
        <w:rPr>
          <w:rStyle w:val="default"/>
          <w:rFonts w:cs="FrankRuehl" w:hint="cs"/>
          <w:rtl/>
        </w:rPr>
        <w:t>המינהלה יהיו גם חברי המועצה.</w:t>
      </w:r>
    </w:p>
    <w:p w:rsidR="00F86C89" w:rsidRDefault="00F86C89">
      <w:pPr>
        <w:pStyle w:val="P00"/>
        <w:spacing w:before="72"/>
        <w:ind w:left="0" w:right="1134"/>
        <w:rPr>
          <w:rStyle w:val="default"/>
          <w:rFonts w:cs="FrankRuehl"/>
          <w:rtl/>
        </w:rPr>
      </w:pPr>
      <w:bookmarkStart w:id="12" w:name="Seif10"/>
      <w:bookmarkEnd w:id="12"/>
      <w:r>
        <w:rPr>
          <w:lang w:val="he-IL"/>
        </w:rPr>
        <w:pict>
          <v:rect id="_x0000_s1035" style="position:absolute;left:0;text-align:left;margin-left:464.5pt;margin-top:8.05pt;width:75.05pt;height:8pt;z-index:251634176"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תפ</w:t>
                  </w:r>
                  <w:r>
                    <w:rPr>
                      <w:rFonts w:cs="Miriam" w:hint="cs"/>
                      <w:sz w:val="18"/>
                      <w:szCs w:val="18"/>
                      <w:rtl/>
                    </w:rPr>
                    <w:t>קי</w:t>
                  </w:r>
                  <w:r>
                    <w:rPr>
                      <w:rFonts w:cs="Miriam"/>
                      <w:sz w:val="18"/>
                      <w:szCs w:val="18"/>
                      <w:rtl/>
                    </w:rPr>
                    <w:t>די</w:t>
                  </w:r>
                  <w:r>
                    <w:rPr>
                      <w:rFonts w:cs="Miriam" w:hint="cs"/>
                      <w:sz w:val="18"/>
                      <w:szCs w:val="18"/>
                      <w:rtl/>
                    </w:rPr>
                    <w:t xml:space="preserve"> המינהלה</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hint="cs"/>
          <w:rtl/>
        </w:rPr>
        <w:tab/>
        <w:t>א</w:t>
      </w:r>
      <w:r>
        <w:rPr>
          <w:rStyle w:val="default"/>
          <w:rFonts w:cs="FrankRuehl"/>
          <w:rtl/>
        </w:rPr>
        <w:t>לה</w:t>
      </w:r>
      <w:r>
        <w:rPr>
          <w:rStyle w:val="default"/>
          <w:rFonts w:cs="FrankRuehl" w:hint="cs"/>
          <w:rtl/>
        </w:rPr>
        <w:t xml:space="preserve"> תפקידי המי</w:t>
      </w:r>
      <w:r>
        <w:rPr>
          <w:rStyle w:val="default"/>
          <w:rFonts w:cs="FrankRuehl"/>
          <w:rtl/>
        </w:rPr>
        <w:t>נה</w:t>
      </w:r>
      <w:r>
        <w:rPr>
          <w:rStyle w:val="default"/>
          <w:rFonts w:cs="FrankRuehl" w:hint="cs"/>
          <w:rtl/>
        </w:rPr>
        <w:t>לה</w:t>
      </w:r>
      <w:r>
        <w:rPr>
          <w:rStyle w:val="default"/>
          <w:rFonts w:cs="FrankRuehl"/>
          <w:rtl/>
        </w:rPr>
        <w:t>:</w:t>
      </w:r>
    </w:p>
    <w:p w:rsidR="00F86C89" w:rsidRDefault="00F86C89">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ית</w:t>
      </w:r>
      <w:r>
        <w:rPr>
          <w:rStyle w:val="default"/>
          <w:rFonts w:cs="FrankRuehl"/>
          <w:rtl/>
        </w:rPr>
        <w:t xml:space="preserve">ן </w:t>
      </w:r>
      <w:r>
        <w:rPr>
          <w:rStyle w:val="default"/>
          <w:rFonts w:cs="FrankRuehl" w:hint="cs"/>
          <w:rtl/>
        </w:rPr>
        <w:t xml:space="preserve">אישור לתכניות (להלן </w:t>
      </w:r>
      <w:r>
        <w:rPr>
          <w:rStyle w:val="default"/>
          <w:rFonts w:cs="FrankRuehl"/>
          <w:rtl/>
        </w:rPr>
        <w:t xml:space="preserve">– </w:t>
      </w:r>
      <w:r>
        <w:rPr>
          <w:rStyle w:val="default"/>
          <w:rFonts w:cs="FrankRuehl" w:hint="cs"/>
          <w:rtl/>
        </w:rPr>
        <w:t>אי</w:t>
      </w:r>
      <w:r>
        <w:rPr>
          <w:rStyle w:val="default"/>
          <w:rFonts w:cs="FrankRuehl"/>
          <w:rtl/>
        </w:rPr>
        <w:t>שו</w:t>
      </w:r>
      <w:r>
        <w:rPr>
          <w:rStyle w:val="default"/>
          <w:rFonts w:cs="FrankRuehl" w:hint="cs"/>
          <w:rtl/>
        </w:rPr>
        <w:t>ר) על פי עקרונות התכנון שגיבש משרד הח</w:t>
      </w:r>
      <w:r>
        <w:rPr>
          <w:rStyle w:val="default"/>
          <w:rFonts w:cs="FrankRuehl"/>
          <w:rtl/>
        </w:rPr>
        <w:t>ק</w:t>
      </w:r>
      <w:r>
        <w:rPr>
          <w:rStyle w:val="default"/>
          <w:rFonts w:cs="FrankRuehl" w:hint="cs"/>
          <w:rtl/>
        </w:rPr>
        <w:t>לאו</w:t>
      </w:r>
      <w:r>
        <w:rPr>
          <w:rStyle w:val="default"/>
          <w:rFonts w:cs="FrankRuehl"/>
          <w:rtl/>
        </w:rPr>
        <w:t>ת</w:t>
      </w:r>
      <w:r>
        <w:rPr>
          <w:rStyle w:val="default"/>
          <w:rFonts w:cs="FrankRuehl" w:hint="cs"/>
          <w:rtl/>
        </w:rPr>
        <w:t xml:space="preserve"> לכל שנת תקציב במסגרת תקציב המדינה;</w:t>
      </w:r>
    </w:p>
    <w:p w:rsidR="00F86C89" w:rsidRDefault="00F86C89">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קב</w:t>
      </w:r>
      <w:r>
        <w:rPr>
          <w:rStyle w:val="default"/>
          <w:rFonts w:cs="FrankRuehl"/>
          <w:rtl/>
        </w:rPr>
        <w:t>וע</w:t>
      </w:r>
      <w:r>
        <w:rPr>
          <w:rStyle w:val="default"/>
          <w:rFonts w:cs="FrankRuehl" w:hint="cs"/>
          <w:rtl/>
        </w:rPr>
        <w:t xml:space="preserve"> סדרים ומועדים להגשת בקשות לאישור תכנית;</w:t>
      </w:r>
    </w:p>
    <w:p w:rsidR="00F86C89" w:rsidRDefault="00F86C89">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אש</w:t>
      </w:r>
      <w:r>
        <w:rPr>
          <w:rStyle w:val="default"/>
          <w:rFonts w:cs="FrankRuehl"/>
          <w:rtl/>
        </w:rPr>
        <w:t xml:space="preserve">ר </w:t>
      </w:r>
      <w:r>
        <w:rPr>
          <w:rStyle w:val="default"/>
          <w:rFonts w:cs="FrankRuehl" w:hint="cs"/>
          <w:rtl/>
        </w:rPr>
        <w:t>חישובי עלויות להשקעות במפעל חקלאי ובתשתית;</w:t>
      </w:r>
    </w:p>
    <w:p w:rsidR="00F86C89" w:rsidRDefault="00F86C89">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קב</w:t>
      </w:r>
      <w:r>
        <w:rPr>
          <w:rStyle w:val="default"/>
          <w:rFonts w:cs="FrankRuehl"/>
          <w:rtl/>
        </w:rPr>
        <w:t>וע</w:t>
      </w:r>
      <w:r>
        <w:rPr>
          <w:rStyle w:val="default"/>
          <w:rFonts w:cs="FrankRuehl" w:hint="cs"/>
          <w:rtl/>
        </w:rPr>
        <w:t xml:space="preserve"> את תנאי מתן ההטבות;</w:t>
      </w:r>
    </w:p>
    <w:p w:rsidR="00F86C89" w:rsidRDefault="00F86C89">
      <w:pPr>
        <w:pStyle w:val="P22"/>
        <w:spacing w:before="72"/>
        <w:ind w:left="1021" w:right="1134"/>
        <w:rPr>
          <w:rStyle w:val="default"/>
          <w:rFonts w:cs="FrankRuehl"/>
          <w:rtl/>
        </w:rPr>
      </w:pPr>
      <w:r>
        <w:rPr>
          <w:rStyle w:val="default"/>
          <w:rFonts w:cs="FrankRuehl" w:hint="cs"/>
          <w:rtl/>
        </w:rPr>
        <w:t>(5)</w:t>
      </w:r>
      <w:r>
        <w:rPr>
          <w:rStyle w:val="default"/>
          <w:rFonts w:cs="FrankRuehl"/>
          <w:rtl/>
        </w:rPr>
        <w:tab/>
        <w:t>לקיים א</w:t>
      </w:r>
      <w:r>
        <w:rPr>
          <w:rStyle w:val="default"/>
          <w:rFonts w:cs="FrankRuehl" w:hint="cs"/>
          <w:rtl/>
        </w:rPr>
        <w:t>ת הקשר בין יצרנים חקלאיים ובין מ</w:t>
      </w:r>
      <w:r>
        <w:rPr>
          <w:rStyle w:val="default"/>
          <w:rFonts w:cs="FrankRuehl"/>
          <w:rtl/>
        </w:rPr>
        <w:t>ש</w:t>
      </w:r>
      <w:r>
        <w:rPr>
          <w:rStyle w:val="default"/>
          <w:rFonts w:cs="FrankRuehl" w:hint="cs"/>
          <w:rtl/>
        </w:rPr>
        <w:t>ר</w:t>
      </w:r>
      <w:r>
        <w:rPr>
          <w:rStyle w:val="default"/>
          <w:rFonts w:cs="FrankRuehl"/>
          <w:rtl/>
        </w:rPr>
        <w:t>ד</w:t>
      </w:r>
      <w:r>
        <w:rPr>
          <w:rStyle w:val="default"/>
          <w:rFonts w:cs="FrankRuehl" w:hint="cs"/>
          <w:rtl/>
        </w:rPr>
        <w:t>י הממשלה ורשויות אחרות הנוגעות בדבר בכל ענין הנוגע לביצועו של חוק זה;</w:t>
      </w:r>
    </w:p>
    <w:p w:rsidR="00F86C89" w:rsidRDefault="00F86C89">
      <w:pPr>
        <w:pStyle w:val="P22"/>
        <w:spacing w:before="72"/>
        <w:ind w:left="1021"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תת</w:t>
      </w:r>
      <w:r>
        <w:rPr>
          <w:rStyle w:val="default"/>
          <w:rFonts w:cs="FrankRuehl"/>
          <w:rtl/>
        </w:rPr>
        <w:t xml:space="preserve"> י</w:t>
      </w:r>
      <w:r>
        <w:rPr>
          <w:rStyle w:val="default"/>
          <w:rFonts w:cs="FrankRuehl" w:hint="cs"/>
          <w:rtl/>
        </w:rPr>
        <w:t>דיעות בעניי</w:t>
      </w:r>
      <w:r>
        <w:rPr>
          <w:rStyle w:val="default"/>
          <w:rFonts w:cs="FrankRuehl"/>
          <w:rtl/>
        </w:rPr>
        <w:t>נ</w:t>
      </w:r>
      <w:r>
        <w:rPr>
          <w:rStyle w:val="default"/>
          <w:rFonts w:cs="FrankRuehl" w:hint="cs"/>
          <w:rtl/>
        </w:rPr>
        <w:t>י ה</w:t>
      </w:r>
      <w:r>
        <w:rPr>
          <w:rStyle w:val="default"/>
          <w:rFonts w:cs="FrankRuehl"/>
          <w:rtl/>
        </w:rPr>
        <w:t>שק</w:t>
      </w:r>
      <w:r>
        <w:rPr>
          <w:rStyle w:val="default"/>
          <w:rFonts w:cs="FrankRuehl" w:hint="cs"/>
          <w:rtl/>
        </w:rPr>
        <w:t>עות הון בחקלאות בישראל ולהפיצן, ולסייע ליצרנים חקלאיים בהגשמת תכני</w:t>
      </w:r>
      <w:r>
        <w:rPr>
          <w:rStyle w:val="default"/>
          <w:rFonts w:cs="FrankRuehl"/>
          <w:rtl/>
        </w:rPr>
        <w:t>ותיה</w:t>
      </w:r>
      <w:r>
        <w:rPr>
          <w:rStyle w:val="default"/>
          <w:rFonts w:cs="FrankRuehl" w:hint="cs"/>
          <w:rtl/>
        </w:rPr>
        <w:t>ם;</w:t>
      </w:r>
    </w:p>
    <w:p w:rsidR="00F86C89" w:rsidRDefault="00F86C89">
      <w:pPr>
        <w:pStyle w:val="P22"/>
        <w:spacing w:before="72"/>
        <w:ind w:left="1021" w:right="1134"/>
        <w:rPr>
          <w:rStyle w:val="default"/>
          <w:rFonts w:cs="FrankRuehl"/>
          <w:rtl/>
        </w:rPr>
      </w:pPr>
      <w:r>
        <w:rPr>
          <w:rStyle w:val="default"/>
          <w:rFonts w:cs="FrankRuehl" w:hint="cs"/>
          <w:rtl/>
        </w:rPr>
        <w:t>(7)</w:t>
      </w:r>
      <w:r>
        <w:rPr>
          <w:rStyle w:val="default"/>
          <w:rFonts w:cs="FrankRuehl"/>
          <w:rtl/>
        </w:rPr>
        <w:tab/>
        <w:t>ל</w:t>
      </w:r>
      <w:r>
        <w:rPr>
          <w:rStyle w:val="default"/>
          <w:rFonts w:cs="FrankRuehl" w:hint="cs"/>
          <w:rtl/>
        </w:rPr>
        <w:t>המ</w:t>
      </w:r>
      <w:r>
        <w:rPr>
          <w:rStyle w:val="default"/>
          <w:rFonts w:cs="FrankRuehl"/>
          <w:rtl/>
        </w:rPr>
        <w:t>לי</w:t>
      </w:r>
      <w:r>
        <w:rPr>
          <w:rStyle w:val="default"/>
          <w:rFonts w:cs="FrankRuehl" w:hint="cs"/>
          <w:rtl/>
        </w:rPr>
        <w:t>ץ לפני כל רשות מוסמכת לכך, שתעניק, במ</w:t>
      </w:r>
      <w:r>
        <w:rPr>
          <w:rStyle w:val="default"/>
          <w:rFonts w:cs="FrankRuehl"/>
          <w:rtl/>
        </w:rPr>
        <w:t>סג</w:t>
      </w:r>
      <w:r>
        <w:rPr>
          <w:rStyle w:val="default"/>
          <w:rFonts w:cs="FrankRuehl" w:hint="cs"/>
          <w:rtl/>
        </w:rPr>
        <w:t>רת</w:t>
      </w:r>
      <w:r>
        <w:rPr>
          <w:rStyle w:val="default"/>
          <w:rFonts w:cs="FrankRuehl"/>
          <w:rtl/>
        </w:rPr>
        <w:t xml:space="preserve"> ה</w:t>
      </w:r>
      <w:r>
        <w:rPr>
          <w:rStyle w:val="default"/>
          <w:rFonts w:cs="FrankRuehl" w:hint="cs"/>
          <w:rtl/>
        </w:rPr>
        <w:t>חיקוקים שבתחום סמכותה או שהיא ממ</w:t>
      </w:r>
      <w:r>
        <w:rPr>
          <w:rStyle w:val="default"/>
          <w:rFonts w:cs="FrankRuehl"/>
          <w:rtl/>
        </w:rPr>
        <w:t>ו</w:t>
      </w:r>
      <w:r>
        <w:rPr>
          <w:rStyle w:val="default"/>
          <w:rFonts w:cs="FrankRuehl" w:hint="cs"/>
          <w:rtl/>
        </w:rPr>
        <w:t>נ</w:t>
      </w:r>
      <w:r>
        <w:rPr>
          <w:rStyle w:val="default"/>
          <w:rFonts w:cs="FrankRuehl"/>
          <w:rtl/>
        </w:rPr>
        <w:t>ה</w:t>
      </w:r>
      <w:r>
        <w:rPr>
          <w:rStyle w:val="default"/>
          <w:rFonts w:cs="FrankRuehl" w:hint="cs"/>
          <w:rtl/>
        </w:rPr>
        <w:t xml:space="preserve"> על ביצועם, הנחה, הקלה, רשיון והלוואה</w:t>
      </w:r>
      <w:r>
        <w:rPr>
          <w:rStyle w:val="default"/>
          <w:rFonts w:cs="FrankRuehl"/>
          <w:rtl/>
        </w:rPr>
        <w:t xml:space="preserve"> </w:t>
      </w:r>
      <w:r>
        <w:rPr>
          <w:rStyle w:val="default"/>
          <w:rFonts w:cs="FrankRuehl" w:hint="cs"/>
          <w:rtl/>
        </w:rPr>
        <w:t>העש</w:t>
      </w:r>
      <w:r>
        <w:rPr>
          <w:rStyle w:val="default"/>
          <w:rFonts w:cs="FrankRuehl"/>
          <w:rtl/>
        </w:rPr>
        <w:t>ו</w:t>
      </w:r>
      <w:r>
        <w:rPr>
          <w:rStyle w:val="default"/>
          <w:rFonts w:cs="FrankRuehl" w:hint="cs"/>
          <w:rtl/>
        </w:rPr>
        <w:t>יים לסיים להגשמתה של מטרת חוק זה.</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מי</w:t>
      </w:r>
      <w:r>
        <w:rPr>
          <w:rStyle w:val="default"/>
          <w:rFonts w:cs="FrankRuehl"/>
          <w:rtl/>
        </w:rPr>
        <w:t>נה</w:t>
      </w:r>
      <w:r>
        <w:rPr>
          <w:rStyle w:val="default"/>
          <w:rFonts w:cs="FrankRuehl" w:hint="cs"/>
          <w:rtl/>
        </w:rPr>
        <w:t>לה ת</w:t>
      </w:r>
      <w:r>
        <w:rPr>
          <w:rStyle w:val="default"/>
          <w:rFonts w:cs="FrankRuehl"/>
          <w:rtl/>
        </w:rPr>
        <w:t>ק</w:t>
      </w:r>
      <w:r>
        <w:rPr>
          <w:rStyle w:val="default"/>
          <w:rFonts w:cs="FrankRuehl" w:hint="cs"/>
          <w:rtl/>
        </w:rPr>
        <w:t>בע את סדרי דיוניה ועבודתה, ככל שלא נקבעו בתקנות.</w:t>
      </w:r>
    </w:p>
    <w:p w:rsidR="00F86C89" w:rsidRDefault="00F86C89">
      <w:pPr>
        <w:pStyle w:val="P00"/>
        <w:spacing w:before="72"/>
        <w:ind w:left="0" w:right="1134"/>
        <w:rPr>
          <w:rStyle w:val="default"/>
          <w:rFonts w:cs="FrankRuehl"/>
          <w:rtl/>
        </w:rPr>
      </w:pPr>
      <w:bookmarkStart w:id="13" w:name="Seif11"/>
      <w:bookmarkEnd w:id="13"/>
      <w:r>
        <w:rPr>
          <w:lang w:val="he-IL"/>
        </w:rPr>
        <w:pict>
          <v:rect id="_x0000_s1036" style="position:absolute;left:0;text-align:left;margin-left:464.5pt;margin-top:8.05pt;width:75.05pt;height:16pt;z-index:251635200"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מי</w:t>
                  </w:r>
                  <w:r>
                    <w:rPr>
                      <w:rFonts w:cs="Miriam" w:hint="cs"/>
                      <w:sz w:val="18"/>
                      <w:szCs w:val="18"/>
                      <w:rtl/>
                    </w:rPr>
                    <w:t>נו</w:t>
                  </w:r>
                  <w:r>
                    <w:rPr>
                      <w:rFonts w:cs="Miriam"/>
                      <w:sz w:val="18"/>
                      <w:szCs w:val="18"/>
                      <w:rtl/>
                    </w:rPr>
                    <w:t xml:space="preserve">י </w:t>
                  </w:r>
                  <w:r>
                    <w:rPr>
                      <w:rFonts w:cs="Miriam" w:hint="cs"/>
                      <w:sz w:val="18"/>
                      <w:szCs w:val="18"/>
                      <w:rtl/>
                    </w:rPr>
                    <w:t xml:space="preserve">ועדות </w:t>
                  </w:r>
                  <w:r>
                    <w:rPr>
                      <w:rFonts w:cs="Miriam"/>
                      <w:sz w:val="18"/>
                      <w:szCs w:val="18"/>
                      <w:rtl/>
                    </w:rPr>
                    <w:t>מי</w:t>
                  </w:r>
                  <w:r>
                    <w:rPr>
                      <w:rFonts w:cs="Miriam" w:hint="cs"/>
                      <w:sz w:val="18"/>
                      <w:szCs w:val="18"/>
                      <w:rtl/>
                    </w:rPr>
                    <w:t>יע</w:t>
                  </w:r>
                  <w:r>
                    <w:rPr>
                      <w:rFonts w:cs="Miriam"/>
                      <w:sz w:val="18"/>
                      <w:szCs w:val="18"/>
                      <w:rtl/>
                    </w:rPr>
                    <w:t>צו</w:t>
                  </w:r>
                  <w:r>
                    <w:rPr>
                      <w:rFonts w:cs="Miriam" w:hint="cs"/>
                      <w:sz w:val="18"/>
                      <w:szCs w:val="18"/>
                      <w:rtl/>
                    </w:rPr>
                    <w:t>ת</w:t>
                  </w:r>
                </w:p>
              </w:txbxContent>
            </v:textbox>
            <w10:anchorlock/>
          </v:rect>
        </w:pict>
      </w:r>
      <w:r>
        <w:rPr>
          <w:rStyle w:val="big-number"/>
          <w:rFonts w:cs="Miriam"/>
          <w:rtl/>
        </w:rPr>
        <w:t>11.</w:t>
      </w:r>
      <w:r>
        <w:rPr>
          <w:rStyle w:val="big-number"/>
          <w:rFonts w:cs="Miriam"/>
          <w:rtl/>
        </w:rPr>
        <w:tab/>
      </w:r>
      <w:r>
        <w:rPr>
          <w:rStyle w:val="default"/>
          <w:rFonts w:cs="FrankRuehl"/>
          <w:rtl/>
        </w:rPr>
        <w:t>המ</w:t>
      </w:r>
      <w:r>
        <w:rPr>
          <w:rStyle w:val="default"/>
          <w:rFonts w:cs="FrankRuehl" w:hint="cs"/>
          <w:rtl/>
        </w:rPr>
        <w:t>ינ</w:t>
      </w:r>
      <w:r>
        <w:rPr>
          <w:rStyle w:val="default"/>
          <w:rFonts w:cs="FrankRuehl"/>
          <w:rtl/>
        </w:rPr>
        <w:t>הל</w:t>
      </w:r>
      <w:r>
        <w:rPr>
          <w:rStyle w:val="default"/>
          <w:rFonts w:cs="FrankRuehl" w:hint="cs"/>
          <w:rtl/>
        </w:rPr>
        <w:t>ה תמנה ועדות מייעצות שימליצו לפניה בקנינים או בסוגי ענינים שתקבע</w:t>
      </w:r>
      <w:r>
        <w:rPr>
          <w:rStyle w:val="default"/>
          <w:rFonts w:cs="FrankRuehl"/>
          <w:rtl/>
        </w:rPr>
        <w:t>; ח</w:t>
      </w:r>
      <w:r>
        <w:rPr>
          <w:rStyle w:val="default"/>
          <w:rFonts w:cs="FrankRuehl" w:hint="cs"/>
          <w:rtl/>
        </w:rPr>
        <w:t>בר</w:t>
      </w:r>
      <w:r>
        <w:rPr>
          <w:rStyle w:val="default"/>
          <w:rFonts w:cs="FrankRuehl"/>
          <w:rtl/>
        </w:rPr>
        <w:t xml:space="preserve"> א</w:t>
      </w:r>
      <w:r>
        <w:rPr>
          <w:rStyle w:val="default"/>
          <w:rFonts w:cs="FrankRuehl" w:hint="cs"/>
          <w:rtl/>
        </w:rPr>
        <w:t>חד לפחות בכל ועדה יהיה מעובדי משרד החקלאות והוא יהיה יושב ראש הועדה.</w:t>
      </w:r>
    </w:p>
    <w:p w:rsidR="00F86C89" w:rsidRDefault="00F86C89">
      <w:pPr>
        <w:pStyle w:val="P00"/>
        <w:spacing w:before="72"/>
        <w:ind w:left="0" w:right="1134"/>
        <w:rPr>
          <w:rStyle w:val="default"/>
          <w:rFonts w:cs="FrankRuehl"/>
          <w:rtl/>
        </w:rPr>
      </w:pPr>
      <w:bookmarkStart w:id="14" w:name="Seif12"/>
      <w:bookmarkEnd w:id="14"/>
      <w:r>
        <w:rPr>
          <w:lang w:val="he-IL"/>
        </w:rPr>
        <w:pict>
          <v:rect id="_x0000_s1037" style="position:absolute;left:0;text-align:left;margin-left:464.5pt;margin-top:8.05pt;width:75.05pt;height:11.1pt;z-index:251636224"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מי</w:t>
                  </w:r>
                  <w:r>
                    <w:rPr>
                      <w:rFonts w:cs="Miriam" w:hint="cs"/>
                      <w:sz w:val="18"/>
                      <w:szCs w:val="18"/>
                      <w:rtl/>
                    </w:rPr>
                    <w:t>נו</w:t>
                  </w:r>
                  <w:r>
                    <w:rPr>
                      <w:rFonts w:cs="Miriam"/>
                      <w:sz w:val="18"/>
                      <w:szCs w:val="18"/>
                      <w:rtl/>
                    </w:rPr>
                    <w:t xml:space="preserve">י </w:t>
                  </w:r>
                  <w:r>
                    <w:rPr>
                      <w:rFonts w:cs="Miriam" w:hint="cs"/>
                      <w:sz w:val="18"/>
                      <w:szCs w:val="18"/>
                      <w:rtl/>
                    </w:rPr>
                    <w:t>המועצה</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w:t>
      </w:r>
      <w:r>
        <w:rPr>
          <w:rStyle w:val="default"/>
          <w:rFonts w:cs="FrankRuehl"/>
          <w:rtl/>
        </w:rPr>
        <w:t>ים</w:t>
      </w:r>
      <w:r>
        <w:rPr>
          <w:rStyle w:val="default"/>
          <w:rFonts w:cs="FrankRuehl" w:hint="cs"/>
          <w:rtl/>
        </w:rPr>
        <w:t xml:space="preserve"> ימנו למ</w:t>
      </w:r>
      <w:r>
        <w:rPr>
          <w:rStyle w:val="default"/>
          <w:rFonts w:cs="FrankRuehl"/>
          <w:rtl/>
        </w:rPr>
        <w:t>וע</w:t>
      </w:r>
      <w:r>
        <w:rPr>
          <w:rStyle w:val="default"/>
          <w:rFonts w:cs="FrankRuehl" w:hint="cs"/>
          <w:rtl/>
        </w:rPr>
        <w:t>צה, בנוסף לחברי המינהלה, נציגים מקרב הציבור, שימונו לאחר התייעצות עם ארגונים של חקלאים שהם לדעת השרים ארגונים יציגים לענין חוק זה ועם מוסדות כלכליים, מדעיים</w:t>
      </w:r>
      <w:r>
        <w:rPr>
          <w:rStyle w:val="default"/>
          <w:rFonts w:cs="FrankRuehl"/>
          <w:rtl/>
        </w:rPr>
        <w:t xml:space="preserve"> ו</w:t>
      </w:r>
      <w:r>
        <w:rPr>
          <w:rStyle w:val="default"/>
          <w:rFonts w:cs="FrankRuehl" w:hint="cs"/>
          <w:rtl/>
        </w:rPr>
        <w:t>מק</w:t>
      </w:r>
      <w:r>
        <w:rPr>
          <w:rStyle w:val="default"/>
          <w:rFonts w:cs="FrankRuehl"/>
          <w:rtl/>
        </w:rPr>
        <w:t>צו</w:t>
      </w:r>
      <w:r>
        <w:rPr>
          <w:rStyle w:val="default"/>
          <w:rFonts w:cs="FrankRuehl" w:hint="cs"/>
          <w:rtl/>
        </w:rPr>
        <w:t>עיים בתחום החקלאות.</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ספ</w:t>
      </w:r>
      <w:r>
        <w:rPr>
          <w:rStyle w:val="default"/>
          <w:rFonts w:cs="FrankRuehl"/>
          <w:rtl/>
        </w:rPr>
        <w:t xml:space="preserve">ר </w:t>
      </w:r>
      <w:r>
        <w:rPr>
          <w:rStyle w:val="default"/>
          <w:rFonts w:cs="FrankRuehl" w:hint="cs"/>
          <w:rtl/>
        </w:rPr>
        <w:t>נציגי</w:t>
      </w:r>
      <w:r>
        <w:rPr>
          <w:rStyle w:val="default"/>
          <w:rFonts w:cs="FrankRuehl"/>
          <w:rtl/>
        </w:rPr>
        <w:t xml:space="preserve"> </w:t>
      </w:r>
      <w:r>
        <w:rPr>
          <w:rStyle w:val="default"/>
          <w:rFonts w:cs="FrankRuehl" w:hint="cs"/>
          <w:rtl/>
        </w:rPr>
        <w:t>הצי</w:t>
      </w:r>
      <w:r>
        <w:rPr>
          <w:rStyle w:val="default"/>
          <w:rFonts w:cs="FrankRuehl"/>
          <w:rtl/>
        </w:rPr>
        <w:t>ב</w:t>
      </w:r>
      <w:r>
        <w:rPr>
          <w:rStyle w:val="default"/>
          <w:rFonts w:cs="FrankRuehl" w:hint="cs"/>
          <w:rtl/>
        </w:rPr>
        <w:t>ור במועצה לא יעלה על חמישה עשר ולא יפחת משנים עש</w:t>
      </w:r>
      <w:r>
        <w:rPr>
          <w:rStyle w:val="default"/>
          <w:rFonts w:cs="FrankRuehl"/>
          <w:rtl/>
        </w:rPr>
        <w:t>ר</w:t>
      </w:r>
    </w:p>
    <w:p w:rsidR="00F86C89" w:rsidRDefault="00F86C89">
      <w:pPr>
        <w:pStyle w:val="P00"/>
        <w:spacing w:before="72"/>
        <w:ind w:left="0" w:right="1134"/>
        <w:rPr>
          <w:rStyle w:val="default"/>
          <w:rFonts w:cs="FrankRuehl"/>
          <w:rtl/>
        </w:rPr>
      </w:pPr>
      <w:bookmarkStart w:id="15" w:name="Seif13"/>
      <w:bookmarkEnd w:id="15"/>
      <w:r>
        <w:rPr>
          <w:lang w:val="he-IL"/>
        </w:rPr>
        <w:pict>
          <v:rect id="_x0000_s1038" style="position:absolute;left:0;text-align:left;margin-left:464.5pt;margin-top:8.05pt;width:75.05pt;height:8pt;z-index:251637248"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תפ</w:t>
                  </w:r>
                  <w:r>
                    <w:rPr>
                      <w:rFonts w:cs="Miriam" w:hint="cs"/>
                      <w:sz w:val="18"/>
                      <w:szCs w:val="18"/>
                      <w:rtl/>
                    </w:rPr>
                    <w:t>קי</w:t>
                  </w:r>
                  <w:r>
                    <w:rPr>
                      <w:rFonts w:cs="Miriam"/>
                      <w:sz w:val="18"/>
                      <w:szCs w:val="18"/>
                      <w:rtl/>
                    </w:rPr>
                    <w:t xml:space="preserve">ד </w:t>
                  </w:r>
                  <w:r>
                    <w:rPr>
                      <w:rFonts w:cs="Miriam" w:hint="cs"/>
                      <w:sz w:val="18"/>
                      <w:szCs w:val="18"/>
                      <w:rtl/>
                    </w:rPr>
                    <w:t>המועצה</w:t>
                  </w:r>
                </w:p>
              </w:txbxContent>
            </v:textbox>
            <w10:anchorlock/>
          </v:rect>
        </w:pict>
      </w:r>
      <w:r>
        <w:rPr>
          <w:rStyle w:val="big-number"/>
          <w:rFonts w:cs="Miriam"/>
          <w:rtl/>
        </w:rPr>
        <w:t>13.</w:t>
      </w:r>
      <w:r>
        <w:rPr>
          <w:rStyle w:val="big-number"/>
          <w:rFonts w:cs="Miriam"/>
          <w:rtl/>
        </w:rPr>
        <w:tab/>
      </w:r>
      <w:r>
        <w:rPr>
          <w:rStyle w:val="default"/>
          <w:rFonts w:cs="FrankRuehl"/>
          <w:rtl/>
        </w:rPr>
        <w:t>תפ</w:t>
      </w:r>
      <w:r>
        <w:rPr>
          <w:rStyle w:val="default"/>
          <w:rFonts w:cs="FrankRuehl" w:hint="cs"/>
          <w:rtl/>
        </w:rPr>
        <w:t>קי</w:t>
      </w:r>
      <w:r>
        <w:rPr>
          <w:rStyle w:val="default"/>
          <w:rFonts w:cs="FrankRuehl"/>
          <w:rtl/>
        </w:rPr>
        <w:t xml:space="preserve">ד </w:t>
      </w:r>
      <w:r>
        <w:rPr>
          <w:rStyle w:val="default"/>
          <w:rFonts w:cs="FrankRuehl" w:hint="cs"/>
          <w:rtl/>
        </w:rPr>
        <w:t>המועצה הוא לייעץ לשרים בכל קנין הנוגע להגשמת</w:t>
      </w:r>
      <w:r>
        <w:rPr>
          <w:rStyle w:val="default"/>
          <w:rFonts w:cs="FrankRuehl"/>
          <w:rtl/>
        </w:rPr>
        <w:t>ה של</w:t>
      </w:r>
      <w:r>
        <w:rPr>
          <w:rStyle w:val="default"/>
          <w:rFonts w:cs="FrankRuehl" w:hint="cs"/>
          <w:rtl/>
        </w:rPr>
        <w:t xml:space="preserve"> מטרת חוק זה ובכל הנוגע לעידוד השקעות הון בחקלאות.</w:t>
      </w:r>
    </w:p>
    <w:p w:rsidR="00F86C89" w:rsidRDefault="00F86C89">
      <w:pPr>
        <w:pStyle w:val="P00"/>
        <w:spacing w:before="72"/>
        <w:ind w:left="0" w:right="1134"/>
        <w:rPr>
          <w:rStyle w:val="default"/>
          <w:rFonts w:cs="FrankRuehl"/>
          <w:rtl/>
        </w:rPr>
      </w:pPr>
      <w:bookmarkStart w:id="16" w:name="Seif14"/>
      <w:bookmarkEnd w:id="16"/>
      <w:r>
        <w:rPr>
          <w:lang w:val="he-IL"/>
        </w:rPr>
        <w:pict>
          <v:rect id="_x0000_s1039" style="position:absolute;left:0;text-align:left;margin-left:464.5pt;margin-top:8.05pt;width:75.05pt;height:16pt;z-index:251638272"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סד</w:t>
                  </w:r>
                  <w:r>
                    <w:rPr>
                      <w:rFonts w:cs="Miriam" w:hint="cs"/>
                      <w:sz w:val="18"/>
                      <w:szCs w:val="18"/>
                      <w:rtl/>
                    </w:rPr>
                    <w:t>ר</w:t>
                  </w:r>
                  <w:r>
                    <w:rPr>
                      <w:rFonts w:cs="Miriam"/>
                      <w:sz w:val="18"/>
                      <w:szCs w:val="18"/>
                      <w:rtl/>
                    </w:rPr>
                    <w:t>י</w:t>
                  </w:r>
                  <w:r>
                    <w:rPr>
                      <w:rFonts w:cs="Miriam" w:hint="cs"/>
                      <w:sz w:val="18"/>
                      <w:szCs w:val="18"/>
                      <w:rtl/>
                    </w:rPr>
                    <w:t xml:space="preserve"> </w:t>
                  </w:r>
                  <w:r>
                    <w:rPr>
                      <w:rFonts w:cs="Miriam"/>
                      <w:sz w:val="18"/>
                      <w:szCs w:val="18"/>
                      <w:rtl/>
                    </w:rPr>
                    <w:t>פ</w:t>
                  </w:r>
                  <w:r>
                    <w:rPr>
                      <w:rFonts w:cs="Miriam" w:hint="cs"/>
                      <w:sz w:val="18"/>
                      <w:szCs w:val="18"/>
                      <w:rtl/>
                    </w:rPr>
                    <w:t>ע</w:t>
                  </w:r>
                  <w:r>
                    <w:rPr>
                      <w:rFonts w:cs="Miriam"/>
                      <w:sz w:val="18"/>
                      <w:szCs w:val="18"/>
                      <w:rtl/>
                    </w:rPr>
                    <w:t>ול</w:t>
                  </w:r>
                  <w:r>
                    <w:rPr>
                      <w:rFonts w:cs="Miriam" w:hint="cs"/>
                      <w:sz w:val="18"/>
                      <w:szCs w:val="18"/>
                      <w:rtl/>
                    </w:rPr>
                    <w:t xml:space="preserve">ות </w:t>
                  </w:r>
                  <w:r>
                    <w:rPr>
                      <w:rFonts w:cs="Miriam"/>
                      <w:sz w:val="18"/>
                      <w:szCs w:val="18"/>
                      <w:rtl/>
                    </w:rPr>
                    <w:t>המ</w:t>
                  </w:r>
                  <w:r>
                    <w:rPr>
                      <w:rFonts w:cs="Miriam" w:hint="cs"/>
                      <w:sz w:val="18"/>
                      <w:szCs w:val="18"/>
                      <w:rtl/>
                    </w:rPr>
                    <w:t>וע</w:t>
                  </w:r>
                  <w:r>
                    <w:rPr>
                      <w:rFonts w:cs="Miriam"/>
                      <w:sz w:val="18"/>
                      <w:szCs w:val="18"/>
                      <w:rtl/>
                    </w:rPr>
                    <w:t>צה</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w:t>
      </w:r>
      <w:r>
        <w:rPr>
          <w:rStyle w:val="default"/>
          <w:rFonts w:cs="FrankRuehl"/>
          <w:rtl/>
        </w:rPr>
        <w:t>עצ</w:t>
      </w:r>
      <w:r>
        <w:rPr>
          <w:rStyle w:val="default"/>
          <w:rFonts w:cs="FrankRuehl" w:hint="cs"/>
          <w:rtl/>
        </w:rPr>
        <w:t>ה תתכנס לא פחות מפעמיים בשנה.</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 xml:space="preserve">המועצה </w:t>
      </w:r>
      <w:r>
        <w:rPr>
          <w:rStyle w:val="default"/>
          <w:rFonts w:cs="FrankRuehl" w:hint="cs"/>
          <w:rtl/>
        </w:rPr>
        <w:t>תקבע את סדרי דיוניה ועבודתה, ככל שלא נקבעו בתקנות.</w:t>
      </w:r>
    </w:p>
    <w:p w:rsidR="00F86C89" w:rsidRDefault="00F86C89">
      <w:pPr>
        <w:pStyle w:val="P00"/>
        <w:spacing w:before="72"/>
        <w:ind w:left="0" w:right="1134"/>
        <w:rPr>
          <w:rStyle w:val="default"/>
          <w:rFonts w:cs="FrankRuehl"/>
          <w:rtl/>
        </w:rPr>
      </w:pPr>
      <w:bookmarkStart w:id="17" w:name="Seif15"/>
      <w:bookmarkEnd w:id="17"/>
      <w:r>
        <w:rPr>
          <w:lang w:val="he-IL"/>
        </w:rPr>
        <w:pict>
          <v:rect id="_x0000_s1040" style="position:absolute;left:0;text-align:left;margin-left:464.5pt;margin-top:8.05pt;width:75.05pt;height:16pt;z-index:251639296"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הת</w:t>
                  </w:r>
                  <w:r>
                    <w:rPr>
                      <w:rFonts w:cs="Miriam" w:hint="cs"/>
                      <w:sz w:val="18"/>
                      <w:szCs w:val="18"/>
                      <w:rtl/>
                    </w:rPr>
                    <w:t>של</w:t>
                  </w:r>
                  <w:r>
                    <w:rPr>
                      <w:rFonts w:cs="Miriam"/>
                      <w:sz w:val="18"/>
                      <w:szCs w:val="18"/>
                      <w:rtl/>
                    </w:rPr>
                    <w:t>ומ</w:t>
                  </w:r>
                  <w:r>
                    <w:rPr>
                      <w:rFonts w:cs="Miriam" w:hint="cs"/>
                      <w:sz w:val="18"/>
                      <w:szCs w:val="18"/>
                      <w:rtl/>
                    </w:rPr>
                    <w:t xml:space="preserve">ים </w:t>
                  </w:r>
                  <w:r>
                    <w:rPr>
                      <w:rFonts w:cs="Miriam"/>
                      <w:sz w:val="18"/>
                      <w:szCs w:val="18"/>
                      <w:rtl/>
                    </w:rPr>
                    <w:t>לח</w:t>
                  </w:r>
                  <w:r>
                    <w:rPr>
                      <w:rFonts w:cs="Miriam" w:hint="cs"/>
                      <w:sz w:val="18"/>
                      <w:szCs w:val="18"/>
                      <w:rtl/>
                    </w:rPr>
                    <w:t>בר</w:t>
                  </w:r>
                  <w:r>
                    <w:rPr>
                      <w:rFonts w:cs="Miriam"/>
                      <w:sz w:val="18"/>
                      <w:szCs w:val="18"/>
                      <w:rtl/>
                    </w:rPr>
                    <w:t xml:space="preserve">י </w:t>
                  </w:r>
                  <w:r>
                    <w:rPr>
                      <w:rFonts w:cs="Miriam" w:hint="cs"/>
                      <w:sz w:val="18"/>
                      <w:szCs w:val="18"/>
                      <w:rtl/>
                    </w:rPr>
                    <w:t>המועצה</w:t>
                  </w:r>
                </w:p>
              </w:txbxContent>
            </v:textbox>
            <w10:anchorlock/>
          </v:rect>
        </w:pict>
      </w:r>
      <w:r>
        <w:rPr>
          <w:rStyle w:val="big-number"/>
          <w:rFonts w:cs="Miriam"/>
          <w:rtl/>
        </w:rPr>
        <w:t>15.</w:t>
      </w:r>
      <w:r>
        <w:rPr>
          <w:rStyle w:val="big-number"/>
          <w:rFonts w:cs="Miriam"/>
          <w:rtl/>
        </w:rPr>
        <w:tab/>
      </w:r>
      <w:r>
        <w:rPr>
          <w:rStyle w:val="default"/>
          <w:rFonts w:cs="FrankRuehl"/>
          <w:rtl/>
        </w:rPr>
        <w:t>חב</w:t>
      </w:r>
      <w:r>
        <w:rPr>
          <w:rStyle w:val="default"/>
          <w:rFonts w:cs="FrankRuehl" w:hint="cs"/>
          <w:rtl/>
        </w:rPr>
        <w:t xml:space="preserve">ר </w:t>
      </w:r>
      <w:r>
        <w:rPr>
          <w:rStyle w:val="default"/>
          <w:rFonts w:cs="FrankRuehl"/>
          <w:rtl/>
        </w:rPr>
        <w:t>המ</w:t>
      </w:r>
      <w:r>
        <w:rPr>
          <w:rStyle w:val="default"/>
          <w:rFonts w:cs="FrankRuehl" w:hint="cs"/>
          <w:rtl/>
        </w:rPr>
        <w:t>ועצה נציג ציבור זכאי לקבל מאוצר המדינה את הוצאותיו שהוציא עקב השתתפותו בישיבות המועצה, לרבות הפסד שכר עבודה.</w:t>
      </w:r>
    </w:p>
    <w:p w:rsidR="00F86C89" w:rsidRDefault="00F86C89">
      <w:pPr>
        <w:pStyle w:val="P00"/>
        <w:spacing w:before="72"/>
        <w:ind w:left="0" w:right="1134"/>
        <w:rPr>
          <w:rStyle w:val="default"/>
          <w:rFonts w:cs="FrankRuehl"/>
          <w:rtl/>
        </w:rPr>
      </w:pPr>
      <w:bookmarkStart w:id="18" w:name="Seif16"/>
      <w:bookmarkEnd w:id="18"/>
      <w:r>
        <w:rPr>
          <w:lang w:val="he-IL"/>
        </w:rPr>
        <w:pict>
          <v:rect id="_x0000_s1041" style="position:absolute;left:0;text-align:left;margin-left:464.5pt;margin-top:8.05pt;width:75.05pt;height:8pt;z-index:251640320"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סו</w:t>
                  </w:r>
                  <w:r>
                    <w:rPr>
                      <w:rFonts w:cs="Miriam" w:hint="cs"/>
                      <w:sz w:val="18"/>
                      <w:szCs w:val="18"/>
                      <w:rtl/>
                    </w:rPr>
                    <w:t>די</w:t>
                  </w:r>
                  <w:r>
                    <w:rPr>
                      <w:rFonts w:cs="Miriam"/>
                      <w:sz w:val="18"/>
                      <w:szCs w:val="18"/>
                      <w:rtl/>
                    </w:rPr>
                    <w:t>ות</w:t>
                  </w:r>
                </w:p>
              </w:txbxContent>
            </v:textbox>
            <w10:anchorlock/>
          </v:rect>
        </w:pict>
      </w:r>
      <w:r>
        <w:rPr>
          <w:rStyle w:val="big-number"/>
          <w:rFonts w:cs="Miriam"/>
          <w:rtl/>
        </w:rPr>
        <w:t>16.</w:t>
      </w:r>
      <w:r>
        <w:rPr>
          <w:rStyle w:val="big-number"/>
          <w:rFonts w:cs="Miriam"/>
          <w:rtl/>
        </w:rPr>
        <w:tab/>
      </w:r>
      <w:r>
        <w:rPr>
          <w:rStyle w:val="default"/>
          <w:rFonts w:cs="FrankRuehl"/>
          <w:rtl/>
        </w:rPr>
        <w:t>אי</w:t>
      </w:r>
      <w:r>
        <w:rPr>
          <w:rStyle w:val="default"/>
          <w:rFonts w:cs="FrankRuehl" w:hint="cs"/>
          <w:rtl/>
        </w:rPr>
        <w:t xml:space="preserve">ן </w:t>
      </w:r>
      <w:r>
        <w:rPr>
          <w:rStyle w:val="default"/>
          <w:rFonts w:cs="FrankRuehl"/>
          <w:rtl/>
        </w:rPr>
        <w:t>לג</w:t>
      </w:r>
      <w:r>
        <w:rPr>
          <w:rStyle w:val="default"/>
          <w:rFonts w:cs="FrankRuehl" w:hint="cs"/>
          <w:rtl/>
        </w:rPr>
        <w:t xml:space="preserve">לות מדיוניהן </w:t>
      </w:r>
      <w:r>
        <w:rPr>
          <w:rStyle w:val="default"/>
          <w:rFonts w:cs="FrankRuehl"/>
          <w:rtl/>
        </w:rPr>
        <w:t>ש</w:t>
      </w:r>
      <w:r>
        <w:rPr>
          <w:rStyle w:val="default"/>
          <w:rFonts w:cs="FrankRuehl" w:hint="cs"/>
          <w:rtl/>
        </w:rPr>
        <w:t>ל ה</w:t>
      </w:r>
      <w:r>
        <w:rPr>
          <w:rStyle w:val="default"/>
          <w:rFonts w:cs="FrankRuehl"/>
          <w:rtl/>
        </w:rPr>
        <w:t>מ</w:t>
      </w:r>
      <w:r>
        <w:rPr>
          <w:rStyle w:val="default"/>
          <w:rFonts w:cs="FrankRuehl" w:hint="cs"/>
          <w:rtl/>
        </w:rPr>
        <w:t>ינהלה או המועצה או כל ח</w:t>
      </w:r>
      <w:r>
        <w:rPr>
          <w:rStyle w:val="default"/>
          <w:rFonts w:cs="FrankRuehl"/>
          <w:rtl/>
        </w:rPr>
        <w:t>ומ</w:t>
      </w:r>
      <w:r>
        <w:rPr>
          <w:rStyle w:val="default"/>
          <w:rFonts w:cs="FrankRuehl" w:hint="cs"/>
          <w:rtl/>
        </w:rPr>
        <w:t xml:space="preserve">ר </w:t>
      </w:r>
      <w:r>
        <w:rPr>
          <w:rStyle w:val="default"/>
          <w:rFonts w:cs="FrankRuehl"/>
          <w:rtl/>
        </w:rPr>
        <w:t>שנ</w:t>
      </w:r>
      <w:r>
        <w:rPr>
          <w:rStyle w:val="default"/>
          <w:rFonts w:cs="FrankRuehl" w:hint="cs"/>
          <w:rtl/>
        </w:rPr>
        <w:t>מסר להן אלא על ידי המנה</w:t>
      </w:r>
      <w:r>
        <w:rPr>
          <w:rStyle w:val="default"/>
          <w:rFonts w:cs="FrankRuehl"/>
          <w:rtl/>
        </w:rPr>
        <w:t xml:space="preserve">ל </w:t>
      </w:r>
      <w:r>
        <w:rPr>
          <w:rStyle w:val="default"/>
          <w:rFonts w:cs="FrankRuehl" w:hint="cs"/>
          <w:rtl/>
        </w:rPr>
        <w:t>או השרים או בהסכמתם.</w:t>
      </w:r>
    </w:p>
    <w:p w:rsidR="00F86C89" w:rsidRDefault="00F86C89">
      <w:pPr>
        <w:pStyle w:val="medium2-header"/>
        <w:keepLines w:val="0"/>
        <w:spacing w:before="72"/>
        <w:ind w:left="0" w:right="1134"/>
        <w:rPr>
          <w:rFonts w:cs="FrankRuehl"/>
          <w:noProof/>
          <w:rtl/>
        </w:rPr>
      </w:pPr>
      <w:bookmarkStart w:id="19" w:name="med3"/>
      <w:bookmarkEnd w:id="19"/>
      <w:r>
        <w:rPr>
          <w:rFonts w:cs="FrankRuehl"/>
          <w:noProof/>
          <w:rtl/>
        </w:rPr>
        <w:t>פר</w:t>
      </w:r>
      <w:r>
        <w:rPr>
          <w:rFonts w:cs="FrankRuehl" w:hint="cs"/>
          <w:noProof/>
          <w:rtl/>
        </w:rPr>
        <w:t xml:space="preserve">ק </w:t>
      </w:r>
      <w:r>
        <w:rPr>
          <w:rFonts w:cs="FrankRuehl"/>
          <w:noProof/>
          <w:rtl/>
        </w:rPr>
        <w:t xml:space="preserve">ד' : </w:t>
      </w:r>
      <w:r>
        <w:rPr>
          <w:rFonts w:cs="FrankRuehl" w:hint="cs"/>
          <w:noProof/>
          <w:rtl/>
        </w:rPr>
        <w:t>אישורים ועררים</w:t>
      </w:r>
    </w:p>
    <w:p w:rsidR="00F86C89" w:rsidRDefault="00F86C89">
      <w:pPr>
        <w:pStyle w:val="P00"/>
        <w:spacing w:before="72"/>
        <w:ind w:left="0" w:right="1134"/>
        <w:rPr>
          <w:rStyle w:val="default"/>
          <w:rFonts w:cs="FrankRuehl"/>
          <w:rtl/>
        </w:rPr>
      </w:pPr>
      <w:bookmarkStart w:id="20" w:name="Seif17"/>
      <w:bookmarkEnd w:id="20"/>
      <w:r>
        <w:rPr>
          <w:lang w:val="he-IL"/>
        </w:rPr>
        <w:pict>
          <v:rect id="_x0000_s1042" style="position:absolute;left:0;text-align:left;margin-left:464.5pt;margin-top:8.05pt;width:75.05pt;height:8pt;z-index:251641344"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בק</w:t>
                  </w:r>
                  <w:r>
                    <w:rPr>
                      <w:rFonts w:cs="Miriam" w:hint="cs"/>
                      <w:sz w:val="18"/>
                      <w:szCs w:val="18"/>
                      <w:rtl/>
                    </w:rPr>
                    <w:t>שה</w:t>
                  </w:r>
                  <w:r>
                    <w:rPr>
                      <w:rFonts w:cs="Miriam"/>
                      <w:sz w:val="18"/>
                      <w:szCs w:val="18"/>
                      <w:rtl/>
                    </w:rPr>
                    <w:t xml:space="preserve"> ל</w:t>
                  </w:r>
                  <w:r>
                    <w:rPr>
                      <w:rFonts w:cs="Miriam" w:hint="cs"/>
                      <w:sz w:val="18"/>
                      <w:szCs w:val="18"/>
                      <w:rtl/>
                    </w:rPr>
                    <w:t>אישור</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מב</w:t>
      </w:r>
      <w:r>
        <w:rPr>
          <w:rStyle w:val="default"/>
          <w:rFonts w:cs="FrankRuehl"/>
          <w:rtl/>
        </w:rPr>
        <w:t>קש</w:t>
      </w:r>
      <w:r>
        <w:rPr>
          <w:rStyle w:val="default"/>
          <w:rFonts w:cs="FrankRuehl" w:hint="cs"/>
          <w:rtl/>
        </w:rPr>
        <w:t xml:space="preserve"> אישור לתכנית יגיש למינהלה תיאור מפורט של התכנית שיש בדעתו לבצע, וימסור כל פרט ומסמך נוסף הדרושים לשם בחינתה של התכנית.</w:t>
      </w:r>
    </w:p>
    <w:p w:rsidR="00F86C89" w:rsidRDefault="00F86C89">
      <w:pPr>
        <w:pStyle w:val="P00"/>
        <w:spacing w:before="72"/>
        <w:ind w:left="0" w:right="1134"/>
        <w:rPr>
          <w:rStyle w:val="default"/>
          <w:rFonts w:cs="FrankRuehl" w:hint="cs"/>
          <w:rtl/>
        </w:rPr>
      </w:pPr>
      <w:r>
        <w:rPr>
          <w:lang w:val="he-IL"/>
        </w:rPr>
        <w:pict>
          <v:rect id="_x0000_s1043" style="position:absolute;left:0;text-align:left;margin-left:464.5pt;margin-top:8.05pt;width:75.05pt;height:16pt;z-index:251642368"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w:t>
                  </w:r>
                </w:p>
                <w:p w:rsidR="00F86C89" w:rsidRDefault="00F86C89">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בק</w:t>
      </w:r>
      <w:r>
        <w:rPr>
          <w:rStyle w:val="default"/>
          <w:rFonts w:cs="FrankRuehl"/>
          <w:rtl/>
        </w:rPr>
        <w:t xml:space="preserve">ש </w:t>
      </w:r>
      <w:r>
        <w:rPr>
          <w:rStyle w:val="default"/>
          <w:rFonts w:cs="FrankRuehl" w:hint="cs"/>
          <w:rtl/>
        </w:rPr>
        <w:t>שהוא חבר אגודה שיתופית שהיא מושב שי</w:t>
      </w:r>
      <w:r>
        <w:rPr>
          <w:rStyle w:val="default"/>
          <w:rFonts w:cs="FrankRuehl"/>
          <w:rtl/>
        </w:rPr>
        <w:t>תו</w:t>
      </w:r>
      <w:r>
        <w:rPr>
          <w:rStyle w:val="default"/>
          <w:rFonts w:cs="FrankRuehl" w:hint="cs"/>
          <w:rtl/>
        </w:rPr>
        <w:t>פי</w:t>
      </w:r>
      <w:r>
        <w:rPr>
          <w:rStyle w:val="default"/>
          <w:rFonts w:cs="FrankRuehl"/>
          <w:rtl/>
        </w:rPr>
        <w:t>, מ</w:t>
      </w:r>
      <w:r>
        <w:rPr>
          <w:rStyle w:val="default"/>
          <w:rFonts w:cs="FrankRuehl" w:hint="cs"/>
          <w:rtl/>
        </w:rPr>
        <w:t>ושב עובדים או כפר שיתופי, יגיש למינהלה בקשה לאישור תכנית ורשאי הוא להגישה באמצעות האגודה.</w:t>
      </w:r>
    </w:p>
    <w:p w:rsidR="00F86C89" w:rsidRPr="00165D80" w:rsidRDefault="00F86C89">
      <w:pPr>
        <w:pStyle w:val="P22"/>
        <w:spacing w:before="0"/>
        <w:ind w:left="0" w:right="1134"/>
        <w:rPr>
          <w:rStyle w:val="default"/>
          <w:rFonts w:cs="FrankRuehl" w:hint="cs"/>
          <w:vanish/>
          <w:sz w:val="20"/>
          <w:szCs w:val="20"/>
          <w:shd w:val="clear" w:color="auto" w:fill="FFFF99"/>
          <w:rtl/>
        </w:rPr>
      </w:pPr>
      <w:bookmarkStart w:id="21" w:name="Rov73"/>
      <w:r w:rsidRPr="00165D80">
        <w:rPr>
          <w:rStyle w:val="default"/>
          <w:rFonts w:cs="FrankRuehl" w:hint="cs"/>
          <w:vanish/>
          <w:color w:val="FF0000"/>
          <w:sz w:val="20"/>
          <w:szCs w:val="20"/>
          <w:shd w:val="clear" w:color="auto" w:fill="FFFF99"/>
          <w:rtl/>
        </w:rPr>
        <w:t>מיום 19.11.1990</w:t>
      </w:r>
    </w:p>
    <w:p w:rsidR="00F86C89" w:rsidRPr="00165D80" w:rsidRDefault="00F86C89">
      <w:pPr>
        <w:pStyle w:val="P22"/>
        <w:spacing w:before="0"/>
        <w:ind w:left="0" w:right="1134"/>
        <w:rPr>
          <w:rStyle w:val="default"/>
          <w:rFonts w:cs="FrankRuehl" w:hint="cs"/>
          <w:b/>
          <w:bCs/>
          <w:vanish/>
          <w:sz w:val="20"/>
          <w:szCs w:val="20"/>
          <w:shd w:val="clear" w:color="auto" w:fill="FFFF99"/>
          <w:rtl/>
        </w:rPr>
      </w:pPr>
      <w:r w:rsidRPr="00165D80">
        <w:rPr>
          <w:rStyle w:val="default"/>
          <w:rFonts w:cs="FrankRuehl" w:hint="cs"/>
          <w:b/>
          <w:bCs/>
          <w:vanish/>
          <w:sz w:val="20"/>
          <w:szCs w:val="20"/>
          <w:shd w:val="clear" w:color="auto" w:fill="FFFF99"/>
          <w:rtl/>
        </w:rPr>
        <w:t>תיקון מס' 3</w:t>
      </w:r>
    </w:p>
    <w:p w:rsidR="00F86C89" w:rsidRPr="00165D80" w:rsidRDefault="00F86C89">
      <w:pPr>
        <w:pStyle w:val="P00"/>
        <w:spacing w:before="0"/>
        <w:ind w:left="0" w:right="1134"/>
        <w:rPr>
          <w:rStyle w:val="default"/>
          <w:rFonts w:cs="FrankRuehl" w:hint="cs"/>
          <w:vanish/>
          <w:shd w:val="clear" w:color="auto" w:fill="FFFF99"/>
          <w:rtl/>
        </w:rPr>
      </w:pPr>
      <w:hyperlink r:id="rId7" w:history="1">
        <w:r w:rsidRPr="00165D80">
          <w:rPr>
            <w:rStyle w:val="Hyperlink"/>
            <w:rFonts w:cs="FrankRuehl" w:hint="cs"/>
            <w:vanish/>
            <w:szCs w:val="20"/>
            <w:shd w:val="clear" w:color="auto" w:fill="FFFF99"/>
            <w:rtl/>
          </w:rPr>
          <w:t>ס"ח תשנ"א מס' 1332</w:t>
        </w:r>
      </w:hyperlink>
      <w:r w:rsidRPr="00165D80">
        <w:rPr>
          <w:rStyle w:val="default"/>
          <w:rFonts w:cs="FrankRuehl" w:hint="cs"/>
          <w:vanish/>
          <w:sz w:val="20"/>
          <w:szCs w:val="20"/>
          <w:shd w:val="clear" w:color="auto" w:fill="FFFF99"/>
          <w:rtl/>
        </w:rPr>
        <w:t xml:space="preserve"> מיום 19.11.1990 עמ' 16 (</w:t>
      </w:r>
      <w:hyperlink r:id="rId8" w:history="1">
        <w:r w:rsidRPr="00165D80">
          <w:rPr>
            <w:rStyle w:val="Hyperlink"/>
            <w:rFonts w:cs="FrankRuehl" w:hint="cs"/>
            <w:vanish/>
            <w:szCs w:val="20"/>
            <w:shd w:val="clear" w:color="auto" w:fill="FFFF99"/>
            <w:rtl/>
          </w:rPr>
          <w:t>ה"ח 1952</w:t>
        </w:r>
      </w:hyperlink>
      <w:r w:rsidRPr="00165D80">
        <w:rPr>
          <w:rStyle w:val="default"/>
          <w:rFonts w:cs="FrankRuehl" w:hint="cs"/>
          <w:vanish/>
          <w:sz w:val="20"/>
          <w:szCs w:val="20"/>
          <w:shd w:val="clear" w:color="auto" w:fill="FFFF99"/>
          <w:rtl/>
        </w:rPr>
        <w:t>)</w:t>
      </w:r>
    </w:p>
    <w:p w:rsidR="00F86C89" w:rsidRDefault="00F86C89">
      <w:pPr>
        <w:pStyle w:val="P00"/>
        <w:ind w:left="0" w:right="1134"/>
        <w:rPr>
          <w:rStyle w:val="default"/>
          <w:rFonts w:cs="FrankRuehl" w:hint="cs"/>
          <w:sz w:val="2"/>
          <w:szCs w:val="2"/>
          <w:rtl/>
        </w:rPr>
      </w:pPr>
      <w:r w:rsidRPr="00165D80">
        <w:rPr>
          <w:rFonts w:cs="FrankRuehl"/>
          <w:vanish/>
          <w:sz w:val="22"/>
          <w:szCs w:val="22"/>
          <w:shd w:val="clear" w:color="auto" w:fill="FFFF99"/>
          <w:rtl/>
        </w:rPr>
        <w:tab/>
      </w:r>
      <w:r w:rsidRPr="00165D80">
        <w:rPr>
          <w:rStyle w:val="default"/>
          <w:rFonts w:cs="FrankRuehl"/>
          <w:vanish/>
          <w:sz w:val="22"/>
          <w:szCs w:val="22"/>
          <w:shd w:val="clear" w:color="auto" w:fill="FFFF99"/>
          <w:rtl/>
        </w:rPr>
        <w:t>(ב</w:t>
      </w:r>
      <w:r w:rsidRPr="00165D80">
        <w:rPr>
          <w:rStyle w:val="default"/>
          <w:rFonts w:cs="FrankRuehl" w:hint="cs"/>
          <w:vanish/>
          <w:sz w:val="22"/>
          <w:szCs w:val="22"/>
          <w:shd w:val="clear" w:color="auto" w:fill="FFFF99"/>
          <w:rtl/>
        </w:rPr>
        <w:t>)</w:t>
      </w:r>
      <w:r w:rsidRPr="00165D80">
        <w:rPr>
          <w:rStyle w:val="default"/>
          <w:rFonts w:cs="FrankRuehl"/>
          <w:vanish/>
          <w:sz w:val="22"/>
          <w:szCs w:val="22"/>
          <w:shd w:val="clear" w:color="auto" w:fill="FFFF99"/>
          <w:rtl/>
        </w:rPr>
        <w:tab/>
        <w:t>מ</w:t>
      </w:r>
      <w:r w:rsidRPr="00165D80">
        <w:rPr>
          <w:rStyle w:val="default"/>
          <w:rFonts w:cs="FrankRuehl" w:hint="cs"/>
          <w:vanish/>
          <w:sz w:val="22"/>
          <w:szCs w:val="22"/>
          <w:shd w:val="clear" w:color="auto" w:fill="FFFF99"/>
          <w:rtl/>
        </w:rPr>
        <w:t>בק</w:t>
      </w:r>
      <w:r w:rsidRPr="00165D80">
        <w:rPr>
          <w:rStyle w:val="default"/>
          <w:rFonts w:cs="FrankRuehl"/>
          <w:vanish/>
          <w:sz w:val="22"/>
          <w:szCs w:val="22"/>
          <w:shd w:val="clear" w:color="auto" w:fill="FFFF99"/>
          <w:rtl/>
        </w:rPr>
        <w:t xml:space="preserve">ש </w:t>
      </w:r>
      <w:r w:rsidRPr="00165D80">
        <w:rPr>
          <w:rStyle w:val="default"/>
          <w:rFonts w:cs="FrankRuehl" w:hint="cs"/>
          <w:vanish/>
          <w:sz w:val="22"/>
          <w:szCs w:val="22"/>
          <w:shd w:val="clear" w:color="auto" w:fill="FFFF99"/>
          <w:rtl/>
        </w:rPr>
        <w:t>שהוא חבר אגודה שיתופית שהיא מושב שי</w:t>
      </w:r>
      <w:r w:rsidRPr="00165D80">
        <w:rPr>
          <w:rStyle w:val="default"/>
          <w:rFonts w:cs="FrankRuehl"/>
          <w:vanish/>
          <w:sz w:val="22"/>
          <w:szCs w:val="22"/>
          <w:shd w:val="clear" w:color="auto" w:fill="FFFF99"/>
          <w:rtl/>
        </w:rPr>
        <w:t>תו</w:t>
      </w:r>
      <w:r w:rsidRPr="00165D80">
        <w:rPr>
          <w:rStyle w:val="default"/>
          <w:rFonts w:cs="FrankRuehl" w:hint="cs"/>
          <w:vanish/>
          <w:sz w:val="22"/>
          <w:szCs w:val="22"/>
          <w:shd w:val="clear" w:color="auto" w:fill="FFFF99"/>
          <w:rtl/>
        </w:rPr>
        <w:t>פי</w:t>
      </w:r>
      <w:r w:rsidRPr="00165D80">
        <w:rPr>
          <w:rStyle w:val="default"/>
          <w:rFonts w:cs="FrankRuehl"/>
          <w:vanish/>
          <w:sz w:val="22"/>
          <w:szCs w:val="22"/>
          <w:shd w:val="clear" w:color="auto" w:fill="FFFF99"/>
          <w:rtl/>
        </w:rPr>
        <w:t>, מ</w:t>
      </w:r>
      <w:r w:rsidRPr="00165D80">
        <w:rPr>
          <w:rStyle w:val="default"/>
          <w:rFonts w:cs="FrankRuehl" w:hint="cs"/>
          <w:vanish/>
          <w:sz w:val="22"/>
          <w:szCs w:val="22"/>
          <w:shd w:val="clear" w:color="auto" w:fill="FFFF99"/>
          <w:rtl/>
        </w:rPr>
        <w:t xml:space="preserve">ושב עובדים או כפר שיתופי, </w:t>
      </w:r>
      <w:r w:rsidRPr="00165D80">
        <w:rPr>
          <w:rStyle w:val="default"/>
          <w:rFonts w:cs="FrankRuehl" w:hint="cs"/>
          <w:strike/>
          <w:vanish/>
          <w:sz w:val="22"/>
          <w:szCs w:val="22"/>
          <w:shd w:val="clear" w:color="auto" w:fill="FFFF99"/>
          <w:rtl/>
        </w:rPr>
        <w:t>לא יגיש למינהלה בקשה לאישור תכנית אלא באמצעות האגודה</w:t>
      </w:r>
      <w:r w:rsidRPr="00165D80">
        <w:rPr>
          <w:rStyle w:val="default"/>
          <w:rFonts w:cs="FrankRuehl" w:hint="cs"/>
          <w:vanish/>
          <w:sz w:val="22"/>
          <w:szCs w:val="22"/>
          <w:shd w:val="clear" w:color="auto" w:fill="FFFF99"/>
          <w:rtl/>
        </w:rPr>
        <w:t xml:space="preserve"> </w:t>
      </w:r>
      <w:r w:rsidRPr="00165D80">
        <w:rPr>
          <w:rStyle w:val="default"/>
          <w:rFonts w:cs="FrankRuehl" w:hint="cs"/>
          <w:vanish/>
          <w:sz w:val="22"/>
          <w:szCs w:val="22"/>
          <w:u w:val="single"/>
          <w:shd w:val="clear" w:color="auto" w:fill="FFFF99"/>
          <w:rtl/>
        </w:rPr>
        <w:t>יגיש למינהלה בקשה לאישור תכנית ורשאי הוא להגישה באמצעות האגודה</w:t>
      </w:r>
      <w:r w:rsidRPr="00165D80">
        <w:rPr>
          <w:rStyle w:val="default"/>
          <w:rFonts w:cs="FrankRuehl" w:hint="cs"/>
          <w:vanish/>
          <w:sz w:val="22"/>
          <w:szCs w:val="22"/>
          <w:shd w:val="clear" w:color="auto" w:fill="FFFF99"/>
          <w:rtl/>
        </w:rPr>
        <w:t>.</w:t>
      </w:r>
      <w:bookmarkEnd w:id="21"/>
    </w:p>
    <w:p w:rsidR="00F86C89" w:rsidRDefault="00F86C89">
      <w:pPr>
        <w:pStyle w:val="P00"/>
        <w:spacing w:before="72"/>
        <w:ind w:left="0" w:right="1134"/>
        <w:rPr>
          <w:rStyle w:val="default"/>
          <w:rFonts w:cs="FrankRuehl"/>
          <w:rtl/>
        </w:rPr>
      </w:pPr>
      <w:bookmarkStart w:id="22" w:name="Seif18"/>
      <w:bookmarkEnd w:id="22"/>
      <w:r>
        <w:rPr>
          <w:lang w:val="he-IL"/>
        </w:rPr>
        <w:pict>
          <v:rect id="_x0000_s1044" style="position:absolute;left:0;text-align:left;margin-left:464.5pt;margin-top:8.05pt;width:75.05pt;height:14.9pt;z-index:251643392" o:allowincell="f" filled="f" stroked="f" strokecolor="lime" strokeweight=".25pt">
            <v:textbox style="mso-next-textbox:#_x0000_s1044" inset="0,0,0,0">
              <w:txbxContent>
                <w:p w:rsidR="00F86C89" w:rsidRDefault="00F86C89">
                  <w:pPr>
                    <w:spacing w:line="160" w:lineRule="exact"/>
                    <w:jc w:val="left"/>
                    <w:rPr>
                      <w:rFonts w:cs="Miriam"/>
                      <w:noProof/>
                      <w:sz w:val="18"/>
                      <w:szCs w:val="18"/>
                      <w:rtl/>
                    </w:rPr>
                  </w:pPr>
                  <w:r>
                    <w:rPr>
                      <w:rFonts w:cs="Miriam"/>
                      <w:sz w:val="18"/>
                      <w:szCs w:val="18"/>
                      <w:rtl/>
                    </w:rPr>
                    <w:t>אי</w:t>
                  </w:r>
                  <w:r>
                    <w:rPr>
                      <w:rFonts w:cs="Miriam" w:hint="cs"/>
                      <w:sz w:val="18"/>
                      <w:szCs w:val="18"/>
                      <w:rtl/>
                    </w:rPr>
                    <w:t>שו</w:t>
                  </w:r>
                  <w:r>
                    <w:rPr>
                      <w:rFonts w:cs="Miriam"/>
                      <w:sz w:val="18"/>
                      <w:szCs w:val="18"/>
                      <w:rtl/>
                    </w:rPr>
                    <w:t xml:space="preserve">ר </w:t>
                  </w:r>
                  <w:r>
                    <w:rPr>
                      <w:rFonts w:cs="Miriam" w:hint="cs"/>
                      <w:sz w:val="18"/>
                      <w:szCs w:val="18"/>
                      <w:rtl/>
                    </w:rPr>
                    <w:t>תכנית</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מי</w:t>
      </w:r>
      <w:r>
        <w:rPr>
          <w:rStyle w:val="default"/>
          <w:rFonts w:cs="FrankRuehl"/>
          <w:rtl/>
        </w:rPr>
        <w:t>נה</w:t>
      </w:r>
      <w:r>
        <w:rPr>
          <w:rStyle w:val="default"/>
          <w:rFonts w:cs="FrankRuehl" w:hint="cs"/>
          <w:rtl/>
        </w:rPr>
        <w:t xml:space="preserve">לה רשאית לאשר את התכנית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כל חלק ממנה, אם ראתה שביצועם עשוי לסייע להגשמתה של מטרת חוק זה; האישור יהיה בכתב וייחתם בי</w:t>
      </w:r>
      <w:r>
        <w:rPr>
          <w:rStyle w:val="default"/>
          <w:rFonts w:cs="FrankRuehl"/>
          <w:rtl/>
        </w:rPr>
        <w:t>ד</w:t>
      </w:r>
      <w:r>
        <w:rPr>
          <w:rStyle w:val="default"/>
          <w:rFonts w:cs="FrankRuehl" w:hint="cs"/>
          <w:rtl/>
        </w:rPr>
        <w:t>י ה</w:t>
      </w:r>
      <w:r>
        <w:rPr>
          <w:rStyle w:val="default"/>
          <w:rFonts w:cs="FrankRuehl"/>
          <w:rtl/>
        </w:rPr>
        <w:t>מנ</w:t>
      </w:r>
      <w:r>
        <w:rPr>
          <w:rStyle w:val="default"/>
          <w:rFonts w:cs="FrankRuehl" w:hint="cs"/>
          <w:rtl/>
        </w:rPr>
        <w:t xml:space="preserve">הל; תכנית או חלק ממנה </w:t>
      </w:r>
      <w:r>
        <w:rPr>
          <w:rStyle w:val="default"/>
          <w:rFonts w:cs="FrankRuehl"/>
          <w:rtl/>
        </w:rPr>
        <w:t>שא</w:t>
      </w:r>
      <w:r>
        <w:rPr>
          <w:rStyle w:val="default"/>
          <w:rFonts w:cs="FrankRuehl" w:hint="cs"/>
          <w:rtl/>
        </w:rPr>
        <w:t>וש</w:t>
      </w:r>
      <w:r>
        <w:rPr>
          <w:rStyle w:val="default"/>
          <w:rFonts w:cs="FrankRuehl"/>
          <w:rtl/>
        </w:rPr>
        <w:t>רו</w:t>
      </w:r>
      <w:r>
        <w:rPr>
          <w:rStyle w:val="default"/>
          <w:rFonts w:cs="FrankRuehl" w:hint="cs"/>
          <w:rtl/>
        </w:rPr>
        <w:t xml:space="preserve"> כאמור, יהיו לתכנית מאושרת.</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 xml:space="preserve">אושרו </w:t>
      </w:r>
      <w:r>
        <w:rPr>
          <w:rStyle w:val="default"/>
          <w:rFonts w:cs="FrankRuehl" w:hint="cs"/>
          <w:rtl/>
        </w:rPr>
        <w:t>תכנית שהוגשה או חלק ממנה, יודיע המנהל למבקש את הנימוקים בכתב.</w:t>
      </w:r>
    </w:p>
    <w:p w:rsidR="00F86C89" w:rsidRDefault="00F86C89">
      <w:pPr>
        <w:pStyle w:val="P00"/>
        <w:spacing w:before="72"/>
        <w:ind w:left="0" w:right="1134"/>
        <w:rPr>
          <w:rStyle w:val="default"/>
          <w:rFonts w:cs="FrankRuehl"/>
          <w:rtl/>
        </w:rPr>
      </w:pPr>
      <w:bookmarkStart w:id="23" w:name="Seif19"/>
      <w:bookmarkEnd w:id="23"/>
      <w:r>
        <w:rPr>
          <w:lang w:val="he-IL"/>
        </w:rPr>
        <w:pict>
          <v:rect id="_x0000_s1045" style="position:absolute;left:0;text-align:left;margin-left:464.5pt;margin-top:8.05pt;width:75.05pt;height:12pt;z-index:251644416"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תנ</w:t>
                  </w:r>
                  <w:r>
                    <w:rPr>
                      <w:rFonts w:cs="Miriam" w:hint="cs"/>
                      <w:sz w:val="18"/>
                      <w:szCs w:val="18"/>
                      <w:rtl/>
                    </w:rPr>
                    <w:t>אי</w:t>
                  </w:r>
                  <w:r>
                    <w:rPr>
                      <w:rFonts w:cs="Miriam"/>
                      <w:sz w:val="18"/>
                      <w:szCs w:val="18"/>
                      <w:rtl/>
                    </w:rPr>
                    <w:t xml:space="preserve">ם </w:t>
                  </w:r>
                  <w:r>
                    <w:rPr>
                      <w:rFonts w:cs="Miriam" w:hint="cs"/>
                      <w:sz w:val="18"/>
                      <w:szCs w:val="18"/>
                      <w:rtl/>
                    </w:rPr>
                    <w:t>לאישור</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מי</w:t>
      </w:r>
      <w:r>
        <w:rPr>
          <w:rStyle w:val="default"/>
          <w:rFonts w:cs="FrankRuehl"/>
          <w:rtl/>
        </w:rPr>
        <w:t>נה</w:t>
      </w:r>
      <w:r>
        <w:rPr>
          <w:rStyle w:val="default"/>
          <w:rFonts w:cs="FrankRuehl" w:hint="cs"/>
          <w:rtl/>
        </w:rPr>
        <w:t>לה רשאית, לפי שיקול דעתה, להתנות כנ</w:t>
      </w:r>
      <w:r>
        <w:rPr>
          <w:rStyle w:val="default"/>
          <w:rFonts w:cs="FrankRuehl"/>
          <w:rtl/>
        </w:rPr>
        <w:t>י</w:t>
      </w:r>
      <w:r>
        <w:rPr>
          <w:rStyle w:val="default"/>
          <w:rFonts w:cs="FrankRuehl" w:hint="cs"/>
          <w:rtl/>
        </w:rPr>
        <w:t>סתו</w:t>
      </w:r>
      <w:r>
        <w:rPr>
          <w:rStyle w:val="default"/>
          <w:rFonts w:cs="FrankRuehl"/>
          <w:rtl/>
        </w:rPr>
        <w:t xml:space="preserve"> </w:t>
      </w:r>
      <w:r>
        <w:rPr>
          <w:rStyle w:val="default"/>
          <w:rFonts w:cs="FrankRuehl" w:hint="cs"/>
          <w:rtl/>
        </w:rPr>
        <w:t>של האישור לתקפו במילוי תנאים מוקדמים שייקבעו באישור וכן לקבוע באישור תנאים בקשר לביצוע התכני</w:t>
      </w:r>
      <w:r>
        <w:rPr>
          <w:rStyle w:val="default"/>
          <w:rFonts w:cs="FrankRuehl"/>
          <w:rtl/>
        </w:rPr>
        <w:t>ת.</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תא</w:t>
      </w:r>
      <w:r>
        <w:rPr>
          <w:rStyle w:val="default"/>
          <w:rFonts w:cs="FrankRuehl" w:hint="cs"/>
          <w:rtl/>
        </w:rPr>
        <w:t>שר המינהלה תכנית</w:t>
      </w:r>
      <w:r>
        <w:rPr>
          <w:rStyle w:val="default"/>
          <w:rFonts w:cs="FrankRuehl"/>
          <w:rtl/>
        </w:rPr>
        <w:t xml:space="preserve"> אלא</w:t>
      </w:r>
      <w:r>
        <w:rPr>
          <w:rStyle w:val="default"/>
          <w:rFonts w:cs="FrankRuehl" w:hint="cs"/>
          <w:rtl/>
        </w:rPr>
        <w:t xml:space="preserve"> אם הוכח להנחת דעתה כי עם תחילת ביצוע התכנית יהיו ברשות המגדל קרקע ומים ומכסות ייצור הד</w:t>
      </w:r>
      <w:r>
        <w:rPr>
          <w:rStyle w:val="default"/>
          <w:rFonts w:cs="FrankRuehl"/>
          <w:rtl/>
        </w:rPr>
        <w:t>ר</w:t>
      </w:r>
      <w:r>
        <w:rPr>
          <w:rStyle w:val="default"/>
          <w:rFonts w:cs="FrankRuehl" w:hint="cs"/>
          <w:rtl/>
        </w:rPr>
        <w:t>ו</w:t>
      </w:r>
      <w:r>
        <w:rPr>
          <w:rStyle w:val="default"/>
          <w:rFonts w:cs="FrankRuehl"/>
          <w:rtl/>
        </w:rPr>
        <w:t>ש</w:t>
      </w:r>
      <w:r>
        <w:rPr>
          <w:rStyle w:val="default"/>
          <w:rFonts w:cs="FrankRuehl" w:hint="cs"/>
          <w:rtl/>
        </w:rPr>
        <w:t>ים לביצוע התכנית.</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תא</w:t>
      </w:r>
      <w:r>
        <w:rPr>
          <w:rStyle w:val="default"/>
          <w:rFonts w:cs="FrankRuehl" w:hint="cs"/>
          <w:rtl/>
        </w:rPr>
        <w:t>ושר תכני</w:t>
      </w:r>
      <w:r>
        <w:rPr>
          <w:rStyle w:val="default"/>
          <w:rFonts w:cs="FrankRuehl"/>
          <w:rtl/>
        </w:rPr>
        <w:t>ת</w:t>
      </w:r>
      <w:r>
        <w:rPr>
          <w:rStyle w:val="default"/>
          <w:rFonts w:cs="FrankRuehl" w:hint="cs"/>
          <w:rtl/>
        </w:rPr>
        <w:t xml:space="preserve"> אל</w:t>
      </w:r>
      <w:r>
        <w:rPr>
          <w:rStyle w:val="default"/>
          <w:rFonts w:cs="FrankRuehl"/>
          <w:rtl/>
        </w:rPr>
        <w:t>א</w:t>
      </w:r>
      <w:r>
        <w:rPr>
          <w:rStyle w:val="default"/>
          <w:rFonts w:cs="FrankRuehl" w:hint="cs"/>
          <w:rtl/>
        </w:rPr>
        <w:t xml:space="preserve"> אם היצרן החקלאי הציג אישור מפקיד השומה שהוא מנהל פנק</w:t>
      </w:r>
      <w:r>
        <w:rPr>
          <w:rStyle w:val="default"/>
          <w:rFonts w:cs="FrankRuehl"/>
          <w:rtl/>
        </w:rPr>
        <w:t>סי</w:t>
      </w:r>
      <w:r>
        <w:rPr>
          <w:rStyle w:val="default"/>
          <w:rFonts w:cs="FrankRuehl" w:hint="cs"/>
          <w:rtl/>
        </w:rPr>
        <w:t xml:space="preserve"> חשבונות בהתאם להוראות הפקודה בדבר ני</w:t>
      </w:r>
      <w:r>
        <w:rPr>
          <w:rStyle w:val="default"/>
          <w:rFonts w:cs="FrankRuehl"/>
          <w:rtl/>
        </w:rPr>
        <w:t>הו</w:t>
      </w:r>
      <w:r>
        <w:rPr>
          <w:rStyle w:val="default"/>
          <w:rFonts w:cs="FrankRuehl" w:hint="cs"/>
          <w:rtl/>
        </w:rPr>
        <w:t xml:space="preserve">ל </w:t>
      </w:r>
      <w:r>
        <w:rPr>
          <w:rStyle w:val="default"/>
          <w:rFonts w:cs="FrankRuehl"/>
          <w:rtl/>
        </w:rPr>
        <w:t>פנ</w:t>
      </w:r>
      <w:r>
        <w:rPr>
          <w:rStyle w:val="default"/>
          <w:rFonts w:cs="FrankRuehl" w:hint="cs"/>
          <w:rtl/>
        </w:rPr>
        <w:t>קסי חשבונות, או כי בשעת</w:t>
      </w:r>
      <w:r>
        <w:rPr>
          <w:rStyle w:val="default"/>
          <w:rFonts w:cs="FrankRuehl"/>
          <w:rtl/>
        </w:rPr>
        <w:t xml:space="preserve"> הגש</w:t>
      </w:r>
      <w:r>
        <w:rPr>
          <w:rStyle w:val="default"/>
          <w:rFonts w:cs="FrankRuehl" w:hint="cs"/>
          <w:rtl/>
        </w:rPr>
        <w:t>ת הבקשה לא היה חייב לנהל פנקסים כאמור.</w:t>
      </w:r>
    </w:p>
    <w:p w:rsidR="00F86C89" w:rsidRDefault="00F86C89">
      <w:pPr>
        <w:pStyle w:val="P00"/>
        <w:spacing w:before="72"/>
        <w:ind w:left="0" w:right="1134"/>
        <w:rPr>
          <w:rStyle w:val="default"/>
          <w:rFonts w:cs="FrankRuehl"/>
          <w:rtl/>
        </w:rPr>
      </w:pPr>
      <w:bookmarkStart w:id="24" w:name="Seif20"/>
      <w:bookmarkEnd w:id="24"/>
      <w:r>
        <w:rPr>
          <w:lang w:val="he-IL"/>
        </w:rPr>
        <w:pict>
          <v:rect id="_x0000_s1046" style="position:absolute;left:0;text-align:left;margin-left:464.5pt;margin-top:8.05pt;width:75.05pt;height:8.8pt;z-index:251645440"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תכ</w:t>
                  </w:r>
                  <w:r>
                    <w:rPr>
                      <w:rFonts w:cs="Miriam" w:hint="cs"/>
                      <w:sz w:val="18"/>
                      <w:szCs w:val="18"/>
                      <w:rtl/>
                    </w:rPr>
                    <w:t>ני</w:t>
                  </w:r>
                  <w:r>
                    <w:rPr>
                      <w:rFonts w:cs="Miriam"/>
                      <w:sz w:val="18"/>
                      <w:szCs w:val="18"/>
                      <w:rtl/>
                    </w:rPr>
                    <w:t xml:space="preserve">ת </w:t>
                  </w:r>
                  <w:r>
                    <w:rPr>
                      <w:rFonts w:cs="Miriam" w:hint="cs"/>
                      <w:sz w:val="18"/>
                      <w:szCs w:val="18"/>
                      <w:rtl/>
                    </w:rPr>
                    <w:t>זוטא</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w:t>
      </w:r>
      <w:r>
        <w:rPr>
          <w:rStyle w:val="default"/>
          <w:rFonts w:cs="FrankRuehl"/>
          <w:rtl/>
        </w:rPr>
        <w:t>הל</w:t>
      </w:r>
      <w:r>
        <w:rPr>
          <w:rStyle w:val="default"/>
          <w:rFonts w:cs="FrankRuehl" w:hint="cs"/>
          <w:rtl/>
        </w:rPr>
        <w:t xml:space="preserve"> רשאי לאשר תכנית זוטא</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חר שקיבל המלצת ועדה מייעצת.</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אישור תכנית זוטא יהיו למנהל הסמכויות המוקנות למינהלה על</w:t>
      </w:r>
      <w:r>
        <w:rPr>
          <w:rStyle w:val="default"/>
          <w:rFonts w:cs="FrankRuehl"/>
          <w:rtl/>
        </w:rPr>
        <w:t xml:space="preserve"> פ</w:t>
      </w:r>
      <w:r>
        <w:rPr>
          <w:rStyle w:val="default"/>
          <w:rFonts w:cs="FrankRuehl" w:hint="cs"/>
          <w:rtl/>
        </w:rPr>
        <w:t>י סעיפים 18 ו-19.</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ר</w:t>
      </w:r>
      <w:r>
        <w:rPr>
          <w:rStyle w:val="default"/>
          <w:rFonts w:cs="FrankRuehl" w:hint="cs"/>
          <w:rtl/>
        </w:rPr>
        <w:t>ו</w:t>
      </w:r>
      <w:r>
        <w:rPr>
          <w:rStyle w:val="default"/>
          <w:rFonts w:cs="FrankRuehl"/>
          <w:rtl/>
        </w:rPr>
        <w:t>א</w:t>
      </w:r>
      <w:r>
        <w:rPr>
          <w:rStyle w:val="default"/>
          <w:rFonts w:cs="FrankRuehl" w:hint="cs"/>
          <w:rtl/>
        </w:rPr>
        <w:t>ה</w:t>
      </w:r>
      <w:r>
        <w:rPr>
          <w:rStyle w:val="default"/>
          <w:rFonts w:cs="FrankRuehl"/>
          <w:rtl/>
        </w:rPr>
        <w:t xml:space="preserve"> </w:t>
      </w:r>
      <w:r>
        <w:rPr>
          <w:rStyle w:val="default"/>
          <w:rFonts w:cs="FrankRuehl" w:hint="cs"/>
          <w:rtl/>
        </w:rPr>
        <w:t xml:space="preserve">עצמו נפגע מהחלטת המנהל על פי סעיף זה רשאי לערור לועדת הערר שמונתה לפי סעיף 22, תוך ששים ימים מיום שנמסרה לו ההחלטה; ועדת הערר רשאית לאשר את </w:t>
      </w:r>
      <w:r>
        <w:rPr>
          <w:rStyle w:val="default"/>
          <w:rFonts w:cs="FrankRuehl"/>
          <w:rtl/>
        </w:rPr>
        <w:t>ה</w:t>
      </w:r>
      <w:r>
        <w:rPr>
          <w:rStyle w:val="default"/>
          <w:rFonts w:cs="FrankRuehl" w:hint="cs"/>
          <w:rtl/>
        </w:rPr>
        <w:t>חלט</w:t>
      </w:r>
      <w:r>
        <w:rPr>
          <w:rStyle w:val="default"/>
          <w:rFonts w:cs="FrankRuehl"/>
          <w:rtl/>
        </w:rPr>
        <w:t>ת</w:t>
      </w:r>
      <w:r>
        <w:rPr>
          <w:rStyle w:val="default"/>
          <w:rFonts w:cs="FrankRuehl" w:hint="cs"/>
          <w:rtl/>
        </w:rPr>
        <w:t xml:space="preserve"> המנהל, לבטלה או לשנותה, והחלטתה תהיה סופית.</w:t>
      </w:r>
    </w:p>
    <w:p w:rsidR="00F86C89" w:rsidRDefault="00F86C89">
      <w:pPr>
        <w:pStyle w:val="P00"/>
        <w:spacing w:before="72"/>
        <w:ind w:left="0" w:right="1134"/>
        <w:rPr>
          <w:rStyle w:val="default"/>
          <w:rFonts w:cs="FrankRuehl"/>
          <w:rtl/>
        </w:rPr>
      </w:pPr>
      <w:bookmarkStart w:id="25" w:name="Seif21"/>
      <w:bookmarkEnd w:id="25"/>
      <w:r>
        <w:rPr>
          <w:lang w:val="he-IL"/>
        </w:rPr>
        <w:pict>
          <v:rect id="_x0000_s1047" style="position:absolute;left:0;text-align:left;margin-left:464.5pt;margin-top:8.05pt;width:75.05pt;height:8pt;z-index:251646464"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ער</w:t>
                  </w:r>
                  <w:r>
                    <w:rPr>
                      <w:rFonts w:cs="Miriam" w:hint="cs"/>
                      <w:sz w:val="18"/>
                      <w:szCs w:val="18"/>
                      <w:rtl/>
                    </w:rPr>
                    <w:t>ר</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רו</w:t>
      </w:r>
      <w:r>
        <w:rPr>
          <w:rStyle w:val="default"/>
          <w:rFonts w:cs="FrankRuehl"/>
          <w:rtl/>
        </w:rPr>
        <w:t>אה</w:t>
      </w:r>
      <w:r>
        <w:rPr>
          <w:rStyle w:val="default"/>
          <w:rFonts w:cs="FrankRuehl" w:hint="cs"/>
          <w:rtl/>
        </w:rPr>
        <w:t xml:space="preserve"> עצמו נפגע מהחלטת המינהלה לפי סעיפים 18, 19, 3</w:t>
      </w:r>
      <w:r>
        <w:rPr>
          <w:rStyle w:val="default"/>
          <w:rFonts w:cs="FrankRuehl"/>
          <w:rtl/>
        </w:rPr>
        <w:t>8(ב</w:t>
      </w:r>
      <w:r>
        <w:rPr>
          <w:rStyle w:val="default"/>
          <w:rFonts w:cs="FrankRuehl" w:hint="cs"/>
          <w:rtl/>
        </w:rPr>
        <w:t>) א</w:t>
      </w:r>
      <w:r>
        <w:rPr>
          <w:rStyle w:val="default"/>
          <w:rFonts w:cs="FrankRuehl"/>
          <w:rtl/>
        </w:rPr>
        <w:t>ו (</w:t>
      </w:r>
      <w:r>
        <w:rPr>
          <w:rStyle w:val="default"/>
          <w:rFonts w:cs="FrankRuehl" w:hint="cs"/>
          <w:rtl/>
        </w:rPr>
        <w:t>ג</w:t>
      </w:r>
      <w:r>
        <w:rPr>
          <w:rStyle w:val="default"/>
          <w:rFonts w:cs="FrankRuehl"/>
          <w:rtl/>
        </w:rPr>
        <w:t>) או 39(</w:t>
      </w:r>
      <w:r>
        <w:rPr>
          <w:rStyle w:val="default"/>
          <w:rFonts w:cs="FrankRuehl" w:hint="cs"/>
          <w:rtl/>
        </w:rPr>
        <w:t>ג) רשאי לערור על ההחלטה לפני השרים, תוך ששים ימים מיום שנמסרה לו ההחלטה.</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ער</w:t>
      </w:r>
      <w:r>
        <w:rPr>
          <w:rStyle w:val="default"/>
          <w:rFonts w:cs="FrankRuehl"/>
          <w:rtl/>
        </w:rPr>
        <w:t xml:space="preserve">ר </w:t>
      </w:r>
      <w:r>
        <w:rPr>
          <w:rStyle w:val="default"/>
          <w:rFonts w:cs="FrankRuehl" w:hint="cs"/>
          <w:rtl/>
        </w:rPr>
        <w:t>יהיה בכתב ויפורטו בו הנימוקים.</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ערר</w:t>
      </w:r>
      <w:r>
        <w:rPr>
          <w:rStyle w:val="default"/>
          <w:rFonts w:cs="FrankRuehl"/>
          <w:rtl/>
        </w:rPr>
        <w:t xml:space="preserve"> </w:t>
      </w:r>
      <w:r>
        <w:rPr>
          <w:rStyle w:val="default"/>
          <w:rFonts w:cs="FrankRuehl" w:hint="cs"/>
          <w:rtl/>
        </w:rPr>
        <w:t>יו</w:t>
      </w:r>
      <w:r>
        <w:rPr>
          <w:rStyle w:val="default"/>
          <w:rFonts w:cs="FrankRuehl"/>
          <w:rtl/>
        </w:rPr>
        <w:t>ג</w:t>
      </w:r>
      <w:r>
        <w:rPr>
          <w:rStyle w:val="default"/>
          <w:rFonts w:cs="FrankRuehl" w:hint="cs"/>
          <w:rtl/>
        </w:rPr>
        <w:t>ש לועדת הערר והיא תחווה דעתה לשרים; השרים רשאים לאשר</w:t>
      </w:r>
      <w:r>
        <w:rPr>
          <w:rStyle w:val="default"/>
          <w:rFonts w:cs="FrankRuehl"/>
          <w:rtl/>
        </w:rPr>
        <w:t xml:space="preserve"> ה</w:t>
      </w:r>
      <w:r>
        <w:rPr>
          <w:rStyle w:val="default"/>
          <w:rFonts w:cs="FrankRuehl" w:hint="cs"/>
          <w:rtl/>
        </w:rPr>
        <w:t>חלטת המינהלה, לבטלה או לשנותה.</w:t>
      </w:r>
    </w:p>
    <w:p w:rsidR="00F86C89" w:rsidRDefault="00F86C89">
      <w:pPr>
        <w:pStyle w:val="P00"/>
        <w:spacing w:before="72"/>
        <w:ind w:left="0" w:right="1134"/>
        <w:rPr>
          <w:rStyle w:val="default"/>
          <w:rFonts w:cs="FrankRuehl"/>
          <w:rtl/>
        </w:rPr>
      </w:pPr>
      <w:bookmarkStart w:id="26" w:name="Seif22"/>
      <w:bookmarkEnd w:id="26"/>
      <w:r>
        <w:rPr>
          <w:lang w:val="he-IL"/>
        </w:rPr>
        <w:pict>
          <v:rect id="_x0000_s1048" style="position:absolute;left:0;text-align:left;margin-left:464.5pt;margin-top:8.05pt;width:75.05pt;height:8pt;z-index:251647488"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וע</w:t>
                  </w:r>
                  <w:r>
                    <w:rPr>
                      <w:rFonts w:cs="Miriam" w:hint="cs"/>
                      <w:sz w:val="18"/>
                      <w:szCs w:val="18"/>
                      <w:rtl/>
                    </w:rPr>
                    <w:t>דת</w:t>
                  </w:r>
                  <w:r>
                    <w:rPr>
                      <w:rFonts w:cs="Miriam"/>
                      <w:sz w:val="18"/>
                      <w:szCs w:val="18"/>
                      <w:rtl/>
                    </w:rPr>
                    <w:t xml:space="preserve"> ע</w:t>
                  </w:r>
                  <w:r>
                    <w:rPr>
                      <w:rFonts w:cs="Miriam" w:hint="cs"/>
                      <w:sz w:val="18"/>
                      <w:szCs w:val="18"/>
                      <w:rtl/>
                    </w:rPr>
                    <w:t>רר</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w:t>
      </w:r>
      <w:r>
        <w:rPr>
          <w:rStyle w:val="default"/>
          <w:rFonts w:cs="FrankRuehl"/>
          <w:rtl/>
        </w:rPr>
        <w:t>ים</w:t>
      </w:r>
      <w:r>
        <w:rPr>
          <w:rStyle w:val="default"/>
          <w:rFonts w:cs="FrankRuehl" w:hint="cs"/>
          <w:rtl/>
        </w:rPr>
        <w:t xml:space="preserve"> ימנו ועדת ע</w:t>
      </w:r>
      <w:r>
        <w:rPr>
          <w:rStyle w:val="default"/>
          <w:rFonts w:cs="FrankRuehl"/>
          <w:rtl/>
        </w:rPr>
        <w:t>רר</w:t>
      </w:r>
      <w:r>
        <w:rPr>
          <w:rStyle w:val="default"/>
          <w:rFonts w:cs="FrankRuehl" w:hint="cs"/>
          <w:rtl/>
        </w:rPr>
        <w:t xml:space="preserve"> ש</w:t>
      </w:r>
      <w:r>
        <w:rPr>
          <w:rStyle w:val="default"/>
          <w:rFonts w:cs="FrankRuehl"/>
          <w:rtl/>
        </w:rPr>
        <w:t xml:space="preserve">ל </w:t>
      </w:r>
      <w:r>
        <w:rPr>
          <w:rStyle w:val="default"/>
          <w:rFonts w:cs="FrankRuehl" w:hint="cs"/>
          <w:rtl/>
        </w:rPr>
        <w:t>חמישה ובהם שניים נציגי הציבור שבמועצה ושלושה נציגי הממשלה; השרים ימנו את היושב ראש.</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ני</w:t>
      </w:r>
      <w:r>
        <w:rPr>
          <w:rStyle w:val="default"/>
          <w:rFonts w:cs="FrankRuehl"/>
          <w:rtl/>
        </w:rPr>
        <w:t xml:space="preserve">ן </w:t>
      </w:r>
      <w:r>
        <w:rPr>
          <w:rStyle w:val="default"/>
          <w:rFonts w:cs="FrankRuehl" w:hint="cs"/>
          <w:rtl/>
        </w:rPr>
        <w:t>חוקי לדיון בועדה יהיה שלושה כשבהם היושב ראש, נציג הציבור אחד ונציג הממשלה אחד.</w:t>
      </w:r>
    </w:p>
    <w:p w:rsidR="00F86C89" w:rsidRDefault="00F86C89">
      <w:pPr>
        <w:pStyle w:val="medium2-header"/>
        <w:keepLines w:val="0"/>
        <w:spacing w:before="72"/>
        <w:ind w:left="0" w:right="1134"/>
        <w:rPr>
          <w:rFonts w:cs="FrankRuehl"/>
          <w:noProof/>
          <w:rtl/>
        </w:rPr>
      </w:pPr>
      <w:bookmarkStart w:id="27" w:name="med4"/>
      <w:bookmarkEnd w:id="27"/>
      <w:r>
        <w:rPr>
          <w:rFonts w:cs="FrankRuehl"/>
          <w:noProof/>
          <w:rtl/>
        </w:rPr>
        <w:t>פר</w:t>
      </w:r>
      <w:r>
        <w:rPr>
          <w:rFonts w:cs="FrankRuehl" w:hint="cs"/>
          <w:noProof/>
          <w:rtl/>
        </w:rPr>
        <w:t xml:space="preserve">ק </w:t>
      </w:r>
      <w:r>
        <w:rPr>
          <w:rFonts w:cs="FrankRuehl"/>
          <w:noProof/>
          <w:rtl/>
        </w:rPr>
        <w:t xml:space="preserve">ה': </w:t>
      </w:r>
      <w:r>
        <w:rPr>
          <w:rFonts w:cs="FrankRuehl" w:hint="cs"/>
          <w:noProof/>
          <w:rtl/>
        </w:rPr>
        <w:t>מענק</w:t>
      </w:r>
    </w:p>
    <w:p w:rsidR="00F86C89" w:rsidRDefault="00F86C89">
      <w:pPr>
        <w:pStyle w:val="P00"/>
        <w:spacing w:before="72"/>
        <w:ind w:left="0" w:right="1134"/>
        <w:rPr>
          <w:rStyle w:val="default"/>
          <w:rFonts w:cs="FrankRuehl" w:hint="cs"/>
          <w:rtl/>
        </w:rPr>
      </w:pPr>
      <w:bookmarkStart w:id="28" w:name="Seif23"/>
      <w:bookmarkEnd w:id="28"/>
      <w:r>
        <w:rPr>
          <w:lang w:val="he-IL"/>
        </w:rPr>
        <w:pict>
          <v:rect id="_x0000_s1049" style="position:absolute;left:0;text-align:left;margin-left:464.5pt;margin-top:8.05pt;width:75.05pt;height:8pt;z-index:251648512"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p>
              </w:txbxContent>
            </v:textbox>
            <w10:anchorlock/>
          </v:rect>
        </w:pict>
      </w:r>
      <w:r>
        <w:rPr>
          <w:rStyle w:val="big-number"/>
          <w:rFonts w:cs="Miriam"/>
          <w:rtl/>
        </w:rPr>
        <w:t>23.</w:t>
      </w:r>
      <w:r>
        <w:rPr>
          <w:rStyle w:val="big-number"/>
          <w:rFonts w:cs="Miriam"/>
          <w:rtl/>
        </w:rPr>
        <w:tab/>
      </w:r>
      <w:r>
        <w:rPr>
          <w:rStyle w:val="default"/>
          <w:rFonts w:cs="FrankRuehl"/>
          <w:rtl/>
        </w:rPr>
        <w:t>בפ</w:t>
      </w:r>
      <w:r>
        <w:rPr>
          <w:rStyle w:val="default"/>
          <w:rFonts w:cs="FrankRuehl" w:hint="cs"/>
          <w:rtl/>
        </w:rPr>
        <w:t>רק</w:t>
      </w:r>
      <w:r>
        <w:rPr>
          <w:rStyle w:val="default"/>
          <w:rFonts w:cs="FrankRuehl"/>
          <w:rtl/>
        </w:rPr>
        <w:t xml:space="preserve"> ז</w:t>
      </w:r>
      <w:r>
        <w:rPr>
          <w:rStyle w:val="default"/>
          <w:rFonts w:cs="FrankRuehl" w:hint="cs"/>
          <w:rtl/>
        </w:rPr>
        <w:t xml:space="preserve">ה </w:t>
      </w:r>
      <w:r>
        <w:rPr>
          <w:rStyle w:val="default"/>
          <w:rFonts w:cs="FrankRuehl"/>
          <w:rtl/>
        </w:rPr>
        <w:t>–</w:t>
      </w:r>
    </w:p>
    <w:p w:rsidR="00F86C89" w:rsidRDefault="00F86C89">
      <w:pPr>
        <w:pStyle w:val="P00"/>
        <w:spacing w:before="72"/>
        <w:ind w:left="0" w:right="1134"/>
        <w:rPr>
          <w:rFonts w:cs="FrankRuehl" w:hint="cs"/>
          <w:sz w:val="26"/>
          <w:rtl/>
        </w:rPr>
      </w:pPr>
      <w:r>
        <w:rPr>
          <w:rFonts w:cs="FrankRuehl"/>
          <w:sz w:val="26"/>
          <w:rtl/>
        </w:rPr>
        <w:tab/>
      </w:r>
      <w:r>
        <w:rPr>
          <w:rStyle w:val="default"/>
          <w:rFonts w:cs="FrankRuehl"/>
          <w:rtl/>
        </w:rPr>
        <w:t>"מ</w:t>
      </w:r>
      <w:r>
        <w:rPr>
          <w:rStyle w:val="default"/>
          <w:rFonts w:cs="FrankRuehl" w:hint="cs"/>
          <w:rtl/>
        </w:rPr>
        <w:t>חי</w:t>
      </w:r>
      <w:r>
        <w:rPr>
          <w:rStyle w:val="default"/>
          <w:rFonts w:cs="FrankRuehl"/>
          <w:rtl/>
        </w:rPr>
        <w:t xml:space="preserve">ר </w:t>
      </w:r>
      <w:r>
        <w:rPr>
          <w:rStyle w:val="default"/>
          <w:rFonts w:cs="FrankRuehl" w:hint="cs"/>
          <w:rtl/>
        </w:rPr>
        <w:t>מקורי</w:t>
      </w:r>
      <w:r>
        <w:rPr>
          <w:rStyle w:val="default"/>
          <w:rFonts w:cs="FrankRuehl"/>
          <w:rtl/>
        </w:rPr>
        <w:t xml:space="preserve">" – </w:t>
      </w:r>
      <w:r>
        <w:rPr>
          <w:rStyle w:val="default"/>
          <w:rFonts w:cs="FrankRuehl" w:hint="cs"/>
          <w:rtl/>
        </w:rPr>
        <w:t>על</w:t>
      </w:r>
      <w:r>
        <w:rPr>
          <w:rStyle w:val="default"/>
          <w:rFonts w:cs="FrankRuehl"/>
          <w:rtl/>
        </w:rPr>
        <w:t>ות</w:t>
      </w:r>
      <w:r>
        <w:rPr>
          <w:rStyle w:val="default"/>
          <w:rFonts w:cs="FrankRuehl" w:hint="cs"/>
          <w:rtl/>
        </w:rPr>
        <w:t xml:space="preserve"> ה</w:t>
      </w:r>
      <w:r>
        <w:rPr>
          <w:rStyle w:val="default"/>
          <w:rFonts w:cs="FrankRuehl"/>
          <w:rtl/>
        </w:rPr>
        <w:t>שק</w:t>
      </w:r>
      <w:r>
        <w:rPr>
          <w:rStyle w:val="default"/>
          <w:rFonts w:cs="FrankRuehl" w:hint="cs"/>
          <w:rtl/>
        </w:rPr>
        <w:t>עה</w:t>
      </w:r>
      <w:r>
        <w:rPr>
          <w:rStyle w:val="default"/>
          <w:rFonts w:cs="FrankRuehl"/>
          <w:rtl/>
        </w:rPr>
        <w:t xml:space="preserve"> ב</w:t>
      </w:r>
      <w:r>
        <w:rPr>
          <w:rStyle w:val="default"/>
          <w:rFonts w:cs="FrankRuehl" w:hint="cs"/>
          <w:rtl/>
        </w:rPr>
        <w:t>מפעל חקלאי ובתשתית לפי חישוב שקבעה המינהלה;</w:t>
      </w:r>
      <w:r>
        <w:rPr>
          <w:lang w:val="he-IL"/>
        </w:rPr>
        <w:pict>
          <v:rect id="_x0000_s1050" style="position:absolute;left:0;text-align:left;margin-left:470.25pt;margin-top:-48.75pt;width:75.05pt;height:20pt;z-index:251649536;mso-position-horizontal-relative:text;mso-position-vertical-relative:text" filled="f" stroked="f" strokecolor="lime" strokeweight=".25pt">
            <v:textbox style="mso-next-textbox:#_x0000_s1050" inset="1mm,0,1mm,0">
              <w:txbxContent>
                <w:p w:rsidR="00F86C89" w:rsidRDefault="00F86C89">
                  <w:pPr>
                    <w:spacing w:line="160" w:lineRule="exact"/>
                    <w:jc w:val="left"/>
                    <w:rPr>
                      <w:rFonts w:cs="Miriam" w:hint="cs"/>
                      <w:noProof/>
                      <w:sz w:val="18"/>
                      <w:szCs w:val="18"/>
                      <w:rtl/>
                    </w:rPr>
                  </w:pPr>
                  <w:r>
                    <w:rPr>
                      <w:rFonts w:cs="Miriam" w:hint="cs"/>
                      <w:sz w:val="18"/>
                      <w:szCs w:val="18"/>
                      <w:rtl/>
                    </w:rPr>
                    <w:t>(תיקון מס' 5) תשנ"ז-</w:t>
                  </w:r>
                  <w:r>
                    <w:rPr>
                      <w:rFonts w:cs="Miriam"/>
                      <w:sz w:val="18"/>
                      <w:szCs w:val="18"/>
                      <w:rtl/>
                    </w:rPr>
                    <w:t>1996</w:t>
                  </w:r>
                </w:p>
              </w:txbxContent>
            </v:textbox>
            <w10:anchorlock/>
          </v:rect>
        </w:pict>
      </w:r>
    </w:p>
    <w:p w:rsidR="00F86C89" w:rsidRDefault="00F86C89">
      <w:pPr>
        <w:pStyle w:val="P00"/>
        <w:spacing w:before="72"/>
        <w:ind w:left="0" w:right="1134"/>
        <w:rPr>
          <w:rFonts w:cs="FrankRuehl" w:hint="cs"/>
          <w:sz w:val="26"/>
          <w:rtl/>
        </w:rPr>
      </w:pPr>
      <w:r>
        <w:rPr>
          <w:rFonts w:cs="FrankRuehl"/>
          <w:rtl/>
          <w:lang w:val="he-IL"/>
        </w:rPr>
        <w:pict>
          <v:shapetype id="_x0000_t202" coordsize="21600,21600" o:spt="202" path="m,l,21600r21600,l21600,xe">
            <v:stroke joinstyle="miter"/>
            <v:path gradientshapeok="t" o:connecttype="rect"/>
          </v:shapetype>
          <v:shape id="_x0000_s1106" type="#_x0000_t202" style="position:absolute;left:0;text-align:left;margin-left:470.25pt;margin-top:7.1pt;width:1in;height:16.8pt;z-index:251689472" filled="f" stroked="f">
            <v:textbox inset="1mm,0,1mm,0">
              <w:txbxContent>
                <w:p w:rsidR="00F86C89" w:rsidRDefault="00F86C89">
                  <w:pPr>
                    <w:spacing w:line="160" w:lineRule="exact"/>
                    <w:jc w:val="left"/>
                    <w:rPr>
                      <w:rFonts w:cs="Miriam" w:hint="cs"/>
                      <w:noProof/>
                      <w:sz w:val="18"/>
                      <w:szCs w:val="18"/>
                      <w:rtl/>
                    </w:rPr>
                  </w:pPr>
                  <w:r>
                    <w:rPr>
                      <w:rFonts w:cs="Miriam" w:hint="cs"/>
                      <w:sz w:val="18"/>
                      <w:szCs w:val="18"/>
                      <w:rtl/>
                    </w:rPr>
                    <w:t>(תיקון מס' 5) תשנ"ז-</w:t>
                  </w:r>
                  <w:r>
                    <w:rPr>
                      <w:rFonts w:cs="Miriam"/>
                      <w:sz w:val="18"/>
                      <w:szCs w:val="18"/>
                      <w:rtl/>
                    </w:rPr>
                    <w:t>1996</w:t>
                  </w:r>
                </w:p>
              </w:txbxContent>
            </v:textbox>
          </v:shape>
        </w:pict>
      </w:r>
      <w:r>
        <w:rPr>
          <w:rFonts w:cs="FrankRuehl" w:hint="cs"/>
          <w:sz w:val="26"/>
          <w:rtl/>
        </w:rPr>
        <w:tab/>
        <w:t xml:space="preserve">"מענק" </w:t>
      </w:r>
      <w:r>
        <w:rPr>
          <w:rFonts w:cs="FrankRuehl"/>
          <w:sz w:val="26"/>
          <w:rtl/>
        </w:rPr>
        <w:t>–</w:t>
      </w:r>
      <w:r>
        <w:rPr>
          <w:rFonts w:cs="FrankRuehl" w:hint="cs"/>
          <w:sz w:val="26"/>
          <w:rtl/>
        </w:rPr>
        <w:t xml:space="preserve"> (נמחקה);</w:t>
      </w:r>
    </w:p>
    <w:p w:rsidR="00F86C89" w:rsidRPr="00165D80" w:rsidRDefault="00F86C89">
      <w:pPr>
        <w:pStyle w:val="P22"/>
        <w:spacing w:before="0"/>
        <w:ind w:left="0" w:right="1134"/>
        <w:rPr>
          <w:rStyle w:val="default"/>
          <w:rFonts w:cs="FrankRuehl" w:hint="cs"/>
          <w:vanish/>
          <w:sz w:val="20"/>
          <w:szCs w:val="20"/>
          <w:shd w:val="clear" w:color="auto" w:fill="FFFF99"/>
          <w:rtl/>
        </w:rPr>
      </w:pPr>
      <w:bookmarkStart w:id="29" w:name="Rov72"/>
      <w:r w:rsidRPr="00165D80">
        <w:rPr>
          <w:rStyle w:val="default"/>
          <w:rFonts w:cs="FrankRuehl" w:hint="cs"/>
          <w:vanish/>
          <w:color w:val="FF0000"/>
          <w:sz w:val="20"/>
          <w:szCs w:val="20"/>
          <w:shd w:val="clear" w:color="auto" w:fill="FFFF99"/>
          <w:rtl/>
        </w:rPr>
        <w:t>מיום 1.1.1997</w:t>
      </w:r>
    </w:p>
    <w:p w:rsidR="00F86C89" w:rsidRPr="00165D80" w:rsidRDefault="00F86C89">
      <w:pPr>
        <w:pStyle w:val="P22"/>
        <w:spacing w:before="0"/>
        <w:ind w:left="0" w:right="1134"/>
        <w:rPr>
          <w:rStyle w:val="default"/>
          <w:rFonts w:cs="FrankRuehl" w:hint="cs"/>
          <w:b/>
          <w:bCs/>
          <w:vanish/>
          <w:sz w:val="20"/>
          <w:szCs w:val="20"/>
          <w:shd w:val="clear" w:color="auto" w:fill="FFFF99"/>
          <w:rtl/>
        </w:rPr>
      </w:pPr>
      <w:r w:rsidRPr="00165D80">
        <w:rPr>
          <w:rStyle w:val="default"/>
          <w:rFonts w:cs="FrankRuehl" w:hint="cs"/>
          <w:b/>
          <w:bCs/>
          <w:vanish/>
          <w:sz w:val="20"/>
          <w:szCs w:val="20"/>
          <w:shd w:val="clear" w:color="auto" w:fill="FFFF99"/>
          <w:rtl/>
        </w:rPr>
        <w:t>תיקון מס' 5</w:t>
      </w:r>
    </w:p>
    <w:p w:rsidR="00F86C89" w:rsidRPr="00165D80" w:rsidRDefault="00F86C89">
      <w:pPr>
        <w:pStyle w:val="P00"/>
        <w:spacing w:before="0"/>
        <w:ind w:left="0" w:right="1134"/>
        <w:rPr>
          <w:rStyle w:val="default"/>
          <w:rFonts w:cs="FrankRuehl" w:hint="cs"/>
          <w:vanish/>
          <w:shd w:val="clear" w:color="auto" w:fill="FFFF99"/>
          <w:rtl/>
        </w:rPr>
      </w:pPr>
      <w:hyperlink r:id="rId9" w:history="1">
        <w:r w:rsidRPr="00165D80">
          <w:rPr>
            <w:rStyle w:val="Hyperlink"/>
            <w:rFonts w:cs="FrankRuehl" w:hint="cs"/>
            <w:vanish/>
            <w:szCs w:val="20"/>
            <w:shd w:val="clear" w:color="auto" w:fill="FFFF99"/>
            <w:rtl/>
          </w:rPr>
          <w:t>ס"ח תשנ"ז מס' 1607</w:t>
        </w:r>
      </w:hyperlink>
      <w:r w:rsidRPr="00165D80">
        <w:rPr>
          <w:rStyle w:val="default"/>
          <w:rFonts w:cs="FrankRuehl" w:hint="cs"/>
          <w:vanish/>
          <w:sz w:val="20"/>
          <w:szCs w:val="20"/>
          <w:shd w:val="clear" w:color="auto" w:fill="FFFF99"/>
          <w:rtl/>
        </w:rPr>
        <w:t xml:space="preserve"> מיום 7.1.1997 עמ' 16 (</w:t>
      </w:r>
      <w:hyperlink r:id="rId10" w:history="1">
        <w:r w:rsidRPr="00165D80">
          <w:rPr>
            <w:rStyle w:val="Hyperlink"/>
            <w:rFonts w:cs="FrankRuehl" w:hint="cs"/>
            <w:vanish/>
            <w:szCs w:val="20"/>
            <w:shd w:val="clear" w:color="auto" w:fill="FFFF99"/>
            <w:rtl/>
          </w:rPr>
          <w:t>ה"ח 2556</w:t>
        </w:r>
      </w:hyperlink>
      <w:r w:rsidRPr="00165D80">
        <w:rPr>
          <w:rStyle w:val="default"/>
          <w:rFonts w:cs="FrankRuehl" w:hint="cs"/>
          <w:vanish/>
          <w:sz w:val="20"/>
          <w:szCs w:val="20"/>
          <w:shd w:val="clear" w:color="auto" w:fill="FFFF99"/>
          <w:rtl/>
        </w:rPr>
        <w:t>)</w:t>
      </w:r>
    </w:p>
    <w:p w:rsidR="00F86C89" w:rsidRPr="00165D80" w:rsidRDefault="00F86C89">
      <w:pPr>
        <w:pStyle w:val="P00"/>
        <w:spacing w:before="0"/>
        <w:ind w:left="0" w:right="1134"/>
        <w:rPr>
          <w:rStyle w:val="default"/>
          <w:rFonts w:cs="FrankRuehl" w:hint="cs"/>
          <w:b/>
          <w:bCs/>
          <w:vanish/>
          <w:sz w:val="20"/>
          <w:szCs w:val="20"/>
          <w:shd w:val="clear" w:color="auto" w:fill="FFFF99"/>
          <w:rtl/>
        </w:rPr>
      </w:pPr>
      <w:r w:rsidRPr="00165D80">
        <w:rPr>
          <w:rStyle w:val="default"/>
          <w:rFonts w:cs="FrankRuehl" w:hint="cs"/>
          <w:b/>
          <w:bCs/>
          <w:vanish/>
          <w:sz w:val="20"/>
          <w:szCs w:val="20"/>
          <w:shd w:val="clear" w:color="auto" w:fill="FFFF99"/>
          <w:rtl/>
        </w:rPr>
        <w:t>מחיקת הגדרת "מענק"</w:t>
      </w:r>
    </w:p>
    <w:p w:rsidR="00F86C89" w:rsidRPr="00165D80" w:rsidRDefault="00F86C89">
      <w:pPr>
        <w:pStyle w:val="P00"/>
        <w:ind w:left="0" w:right="1134"/>
        <w:rPr>
          <w:rStyle w:val="default"/>
          <w:rFonts w:cs="FrankRuehl" w:hint="cs"/>
          <w:vanish/>
          <w:sz w:val="20"/>
          <w:szCs w:val="20"/>
          <w:shd w:val="clear" w:color="auto" w:fill="FFFF99"/>
          <w:rtl/>
        </w:rPr>
      </w:pPr>
      <w:r w:rsidRPr="00165D80">
        <w:rPr>
          <w:rStyle w:val="default"/>
          <w:rFonts w:cs="FrankRuehl" w:hint="cs"/>
          <w:vanish/>
          <w:sz w:val="20"/>
          <w:szCs w:val="20"/>
          <w:shd w:val="clear" w:color="auto" w:fill="FFFF99"/>
          <w:rtl/>
        </w:rPr>
        <w:t>הנוסח הקודם:</w:t>
      </w:r>
    </w:p>
    <w:p w:rsidR="00F86C89" w:rsidRDefault="00F86C89">
      <w:pPr>
        <w:pStyle w:val="P00"/>
        <w:spacing w:before="0"/>
        <w:ind w:left="0" w:right="1134"/>
        <w:rPr>
          <w:rStyle w:val="default"/>
          <w:rFonts w:cs="FrankRuehl"/>
          <w:strike/>
          <w:sz w:val="2"/>
          <w:szCs w:val="2"/>
          <w:shd w:val="clear" w:color="auto" w:fill="FFFF99"/>
          <w:rtl/>
        </w:rPr>
      </w:pPr>
      <w:r w:rsidRPr="00165D80">
        <w:rPr>
          <w:rFonts w:cs="FrankRuehl"/>
          <w:vanish/>
          <w:sz w:val="22"/>
          <w:szCs w:val="22"/>
          <w:shd w:val="clear" w:color="auto" w:fill="FFFF99"/>
          <w:rtl/>
        </w:rPr>
        <w:tab/>
      </w:r>
      <w:r w:rsidRPr="00165D80">
        <w:rPr>
          <w:rStyle w:val="default"/>
          <w:rFonts w:cs="FrankRuehl"/>
          <w:strike/>
          <w:vanish/>
          <w:sz w:val="22"/>
          <w:szCs w:val="22"/>
          <w:shd w:val="clear" w:color="auto" w:fill="FFFF99"/>
          <w:rtl/>
        </w:rPr>
        <w:t>"</w:t>
      </w:r>
      <w:r w:rsidRPr="00165D80">
        <w:rPr>
          <w:rStyle w:val="default"/>
          <w:rFonts w:cs="FrankRuehl" w:hint="cs"/>
          <w:strike/>
          <w:vanish/>
          <w:sz w:val="22"/>
          <w:szCs w:val="22"/>
          <w:shd w:val="clear" w:color="auto" w:fill="FFFF99"/>
          <w:rtl/>
        </w:rPr>
        <w:t>מענק</w:t>
      </w:r>
      <w:r w:rsidRPr="00165D80">
        <w:rPr>
          <w:rStyle w:val="default"/>
          <w:rFonts w:cs="FrankRuehl"/>
          <w:strike/>
          <w:vanish/>
          <w:sz w:val="22"/>
          <w:szCs w:val="22"/>
          <w:shd w:val="clear" w:color="auto" w:fill="FFFF99"/>
          <w:rtl/>
        </w:rPr>
        <w:t xml:space="preserve">" — </w:t>
      </w:r>
      <w:r w:rsidRPr="00165D80">
        <w:rPr>
          <w:rStyle w:val="default"/>
          <w:rFonts w:cs="FrankRuehl" w:hint="cs"/>
          <w:strike/>
          <w:vanish/>
          <w:sz w:val="22"/>
          <w:szCs w:val="22"/>
          <w:shd w:val="clear" w:color="auto" w:fill="FFFF99"/>
          <w:rtl/>
        </w:rPr>
        <w:t>מענק השקעה או מענק הישבון;</w:t>
      </w:r>
      <w:bookmarkEnd w:id="29"/>
    </w:p>
    <w:p w:rsidR="00F86C89" w:rsidRDefault="00F86C89">
      <w:pPr>
        <w:pStyle w:val="P00"/>
        <w:spacing w:before="72"/>
        <w:ind w:left="0" w:right="1134"/>
        <w:rPr>
          <w:rFonts w:cs="FrankRuehl" w:hint="cs"/>
          <w:sz w:val="26"/>
          <w:rtl/>
        </w:rPr>
      </w:pPr>
      <w:r>
        <w:rPr>
          <w:rFonts w:cs="FrankRuehl"/>
          <w:rtl/>
          <w:lang w:val="he-IL"/>
        </w:rPr>
        <w:pict>
          <v:shape id="_x0000_s1107" type="#_x0000_t202" style="position:absolute;left:0;text-align:left;margin-left:470.25pt;margin-top:7.1pt;width:1in;height:16.8pt;z-index:251690496" filled="f" stroked="f">
            <v:textbox inset="1mm,0,1mm,0">
              <w:txbxContent>
                <w:p w:rsidR="00F86C89" w:rsidRDefault="00F86C89">
                  <w:pPr>
                    <w:spacing w:line="160" w:lineRule="exact"/>
                    <w:jc w:val="left"/>
                    <w:rPr>
                      <w:rFonts w:cs="Miriam" w:hint="cs"/>
                      <w:noProof/>
                      <w:sz w:val="18"/>
                      <w:szCs w:val="18"/>
                      <w:rtl/>
                    </w:rPr>
                  </w:pPr>
                  <w:r>
                    <w:rPr>
                      <w:rFonts w:cs="Miriam" w:hint="cs"/>
                      <w:sz w:val="18"/>
                      <w:szCs w:val="18"/>
                      <w:rtl/>
                    </w:rPr>
                    <w:t>(תיקון מס' 5) תשנ"ז-</w:t>
                  </w:r>
                  <w:r>
                    <w:rPr>
                      <w:rFonts w:cs="Miriam"/>
                      <w:sz w:val="18"/>
                      <w:szCs w:val="18"/>
                      <w:rtl/>
                    </w:rPr>
                    <w:t>1996</w:t>
                  </w:r>
                </w:p>
              </w:txbxContent>
            </v:textbox>
          </v:shape>
        </w:pict>
      </w:r>
      <w:r>
        <w:rPr>
          <w:rFonts w:cs="FrankRuehl" w:hint="cs"/>
          <w:sz w:val="26"/>
          <w:rtl/>
        </w:rPr>
        <w:tab/>
        <w:t xml:space="preserve">"מענק הישבון" </w:t>
      </w:r>
      <w:r>
        <w:rPr>
          <w:rFonts w:cs="FrankRuehl"/>
          <w:sz w:val="26"/>
          <w:rtl/>
        </w:rPr>
        <w:t>–</w:t>
      </w:r>
      <w:r>
        <w:rPr>
          <w:rFonts w:cs="FrankRuehl" w:hint="cs"/>
          <w:sz w:val="26"/>
          <w:rtl/>
        </w:rPr>
        <w:t xml:space="preserve"> (נמחקה);</w:t>
      </w:r>
    </w:p>
    <w:p w:rsidR="00F86C89" w:rsidRPr="00165D80" w:rsidRDefault="00F86C89">
      <w:pPr>
        <w:pStyle w:val="P22"/>
        <w:spacing w:before="0"/>
        <w:ind w:left="0" w:right="1134"/>
        <w:rPr>
          <w:rStyle w:val="default"/>
          <w:rFonts w:cs="FrankRuehl" w:hint="cs"/>
          <w:vanish/>
          <w:sz w:val="20"/>
          <w:szCs w:val="20"/>
          <w:shd w:val="clear" w:color="auto" w:fill="FFFF99"/>
          <w:rtl/>
        </w:rPr>
      </w:pPr>
      <w:bookmarkStart w:id="30" w:name="Rov74"/>
      <w:r w:rsidRPr="00165D80">
        <w:rPr>
          <w:rStyle w:val="default"/>
          <w:rFonts w:cs="FrankRuehl" w:hint="cs"/>
          <w:vanish/>
          <w:color w:val="FF0000"/>
          <w:sz w:val="20"/>
          <w:szCs w:val="20"/>
          <w:shd w:val="clear" w:color="auto" w:fill="FFFF99"/>
          <w:rtl/>
        </w:rPr>
        <w:t>מיום 1.1.1997</w:t>
      </w:r>
    </w:p>
    <w:p w:rsidR="00F86C89" w:rsidRPr="00165D80" w:rsidRDefault="00F86C89">
      <w:pPr>
        <w:pStyle w:val="P22"/>
        <w:spacing w:before="0"/>
        <w:ind w:left="0" w:right="1134"/>
        <w:rPr>
          <w:rStyle w:val="default"/>
          <w:rFonts w:cs="FrankRuehl" w:hint="cs"/>
          <w:b/>
          <w:bCs/>
          <w:vanish/>
          <w:sz w:val="20"/>
          <w:szCs w:val="20"/>
          <w:shd w:val="clear" w:color="auto" w:fill="FFFF99"/>
          <w:rtl/>
        </w:rPr>
      </w:pPr>
      <w:r w:rsidRPr="00165D80">
        <w:rPr>
          <w:rStyle w:val="default"/>
          <w:rFonts w:cs="FrankRuehl" w:hint="cs"/>
          <w:b/>
          <w:bCs/>
          <w:vanish/>
          <w:sz w:val="20"/>
          <w:szCs w:val="20"/>
          <w:shd w:val="clear" w:color="auto" w:fill="FFFF99"/>
          <w:rtl/>
        </w:rPr>
        <w:t>תיקון מס' 5</w:t>
      </w:r>
    </w:p>
    <w:p w:rsidR="00F86C89" w:rsidRPr="00165D80" w:rsidRDefault="00F86C89">
      <w:pPr>
        <w:pStyle w:val="P00"/>
        <w:spacing w:before="0"/>
        <w:ind w:left="0" w:right="1134"/>
        <w:rPr>
          <w:rStyle w:val="default"/>
          <w:rFonts w:cs="FrankRuehl" w:hint="cs"/>
          <w:vanish/>
          <w:shd w:val="clear" w:color="auto" w:fill="FFFF99"/>
          <w:rtl/>
        </w:rPr>
      </w:pPr>
      <w:hyperlink r:id="rId11" w:history="1">
        <w:r w:rsidRPr="00165D80">
          <w:rPr>
            <w:rStyle w:val="Hyperlink"/>
            <w:rFonts w:cs="FrankRuehl" w:hint="cs"/>
            <w:vanish/>
            <w:szCs w:val="20"/>
            <w:shd w:val="clear" w:color="auto" w:fill="FFFF99"/>
            <w:rtl/>
          </w:rPr>
          <w:t>ס"ח תשנ"ז מס' 1607</w:t>
        </w:r>
      </w:hyperlink>
      <w:r w:rsidRPr="00165D80">
        <w:rPr>
          <w:rStyle w:val="default"/>
          <w:rFonts w:cs="FrankRuehl" w:hint="cs"/>
          <w:vanish/>
          <w:sz w:val="20"/>
          <w:szCs w:val="20"/>
          <w:shd w:val="clear" w:color="auto" w:fill="FFFF99"/>
          <w:rtl/>
        </w:rPr>
        <w:t xml:space="preserve"> מיום 7.1.1997 עמ' 16 (</w:t>
      </w:r>
      <w:hyperlink r:id="rId12" w:history="1">
        <w:r w:rsidRPr="00165D80">
          <w:rPr>
            <w:rStyle w:val="Hyperlink"/>
            <w:rFonts w:cs="FrankRuehl" w:hint="cs"/>
            <w:vanish/>
            <w:szCs w:val="20"/>
            <w:shd w:val="clear" w:color="auto" w:fill="FFFF99"/>
            <w:rtl/>
          </w:rPr>
          <w:t>ה"ח 2556</w:t>
        </w:r>
      </w:hyperlink>
      <w:r w:rsidRPr="00165D80">
        <w:rPr>
          <w:rStyle w:val="default"/>
          <w:rFonts w:cs="FrankRuehl" w:hint="cs"/>
          <w:vanish/>
          <w:sz w:val="20"/>
          <w:szCs w:val="20"/>
          <w:shd w:val="clear" w:color="auto" w:fill="FFFF99"/>
          <w:rtl/>
        </w:rPr>
        <w:t>)</w:t>
      </w:r>
    </w:p>
    <w:p w:rsidR="00F86C89" w:rsidRPr="00165D80" w:rsidRDefault="00F86C89">
      <w:pPr>
        <w:pStyle w:val="P00"/>
        <w:spacing w:before="0"/>
        <w:ind w:left="0" w:right="1134"/>
        <w:rPr>
          <w:rStyle w:val="default"/>
          <w:rFonts w:cs="FrankRuehl" w:hint="cs"/>
          <w:b/>
          <w:bCs/>
          <w:vanish/>
          <w:sz w:val="20"/>
          <w:szCs w:val="20"/>
          <w:shd w:val="clear" w:color="auto" w:fill="FFFF99"/>
          <w:rtl/>
        </w:rPr>
      </w:pPr>
      <w:r w:rsidRPr="00165D80">
        <w:rPr>
          <w:rStyle w:val="default"/>
          <w:rFonts w:cs="FrankRuehl" w:hint="cs"/>
          <w:b/>
          <w:bCs/>
          <w:vanish/>
          <w:sz w:val="20"/>
          <w:szCs w:val="20"/>
          <w:shd w:val="clear" w:color="auto" w:fill="FFFF99"/>
          <w:rtl/>
        </w:rPr>
        <w:t>מחיקת הגדרת "מענק הישבון"</w:t>
      </w:r>
    </w:p>
    <w:p w:rsidR="00F86C89" w:rsidRPr="00165D80" w:rsidRDefault="00F86C89">
      <w:pPr>
        <w:pStyle w:val="P00"/>
        <w:ind w:left="0" w:right="1134"/>
        <w:rPr>
          <w:rStyle w:val="default"/>
          <w:rFonts w:cs="FrankRuehl" w:hint="cs"/>
          <w:vanish/>
          <w:sz w:val="20"/>
          <w:szCs w:val="20"/>
          <w:shd w:val="clear" w:color="auto" w:fill="FFFF99"/>
          <w:rtl/>
        </w:rPr>
      </w:pPr>
      <w:r w:rsidRPr="00165D80">
        <w:rPr>
          <w:rStyle w:val="default"/>
          <w:rFonts w:cs="FrankRuehl" w:hint="cs"/>
          <w:vanish/>
          <w:sz w:val="20"/>
          <w:szCs w:val="20"/>
          <w:shd w:val="clear" w:color="auto" w:fill="FFFF99"/>
          <w:rtl/>
        </w:rPr>
        <w:t>הנוסח הקודם:</w:t>
      </w:r>
    </w:p>
    <w:p w:rsidR="00F86C89" w:rsidRDefault="00F86C89">
      <w:pPr>
        <w:pStyle w:val="P00"/>
        <w:spacing w:before="0"/>
        <w:ind w:left="0" w:right="1134"/>
        <w:rPr>
          <w:rStyle w:val="default"/>
          <w:rFonts w:cs="FrankRuehl" w:hint="cs"/>
          <w:strike/>
          <w:sz w:val="2"/>
          <w:szCs w:val="2"/>
          <w:shd w:val="clear" w:color="auto" w:fill="FFFF99"/>
          <w:rtl/>
        </w:rPr>
      </w:pPr>
      <w:r w:rsidRPr="00165D80">
        <w:rPr>
          <w:rFonts w:cs="FrankRuehl"/>
          <w:vanish/>
          <w:sz w:val="22"/>
          <w:szCs w:val="22"/>
          <w:shd w:val="clear" w:color="auto" w:fill="FFFF99"/>
          <w:rtl/>
        </w:rPr>
        <w:tab/>
      </w:r>
      <w:r w:rsidRPr="00165D80">
        <w:rPr>
          <w:rStyle w:val="default"/>
          <w:rFonts w:cs="FrankRuehl"/>
          <w:strike/>
          <w:vanish/>
          <w:sz w:val="22"/>
          <w:szCs w:val="22"/>
          <w:shd w:val="clear" w:color="auto" w:fill="FFFF99"/>
          <w:rtl/>
        </w:rPr>
        <w:t>"</w:t>
      </w:r>
      <w:r w:rsidRPr="00165D80">
        <w:rPr>
          <w:rStyle w:val="default"/>
          <w:rFonts w:cs="FrankRuehl" w:hint="cs"/>
          <w:strike/>
          <w:vanish/>
          <w:sz w:val="22"/>
          <w:szCs w:val="22"/>
          <w:shd w:val="clear" w:color="auto" w:fill="FFFF99"/>
          <w:rtl/>
        </w:rPr>
        <w:t>מענק הישבון</w:t>
      </w:r>
      <w:r w:rsidRPr="00165D80">
        <w:rPr>
          <w:rStyle w:val="default"/>
          <w:rFonts w:cs="FrankRuehl"/>
          <w:strike/>
          <w:vanish/>
          <w:sz w:val="22"/>
          <w:szCs w:val="22"/>
          <w:shd w:val="clear" w:color="auto" w:fill="FFFF99"/>
          <w:rtl/>
        </w:rPr>
        <w:t xml:space="preserve">" — </w:t>
      </w:r>
      <w:r w:rsidRPr="00165D80">
        <w:rPr>
          <w:rStyle w:val="default"/>
          <w:rFonts w:cs="FrankRuehl" w:hint="cs"/>
          <w:strike/>
          <w:vanish/>
          <w:sz w:val="22"/>
          <w:szCs w:val="22"/>
          <w:shd w:val="clear" w:color="auto" w:fill="FFFF99"/>
          <w:rtl/>
        </w:rPr>
        <w:t>מענק בשל מיסים על השקעה.</w:t>
      </w:r>
      <w:bookmarkEnd w:id="30"/>
    </w:p>
    <w:p w:rsidR="00F86C89" w:rsidRDefault="00F86C89">
      <w:pPr>
        <w:pStyle w:val="P00"/>
        <w:spacing w:before="72"/>
        <w:ind w:left="0" w:right="1134"/>
        <w:rPr>
          <w:rStyle w:val="default"/>
          <w:rFonts w:cs="FrankRuehl"/>
          <w:rtl/>
        </w:rPr>
      </w:pPr>
      <w:bookmarkStart w:id="31" w:name="Seif24"/>
      <w:bookmarkEnd w:id="31"/>
      <w:r>
        <w:rPr>
          <w:lang w:val="he-IL"/>
        </w:rPr>
        <w:pict>
          <v:rect id="_x0000_s1051" style="position:absolute;left:0;text-align:left;margin-left:464.5pt;margin-top:8.05pt;width:75.05pt;height:24pt;z-index:251650560"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שי</w:t>
                  </w:r>
                  <w:r>
                    <w:rPr>
                      <w:rFonts w:cs="Miriam" w:hint="cs"/>
                      <w:sz w:val="18"/>
                      <w:szCs w:val="18"/>
                      <w:rtl/>
                    </w:rPr>
                    <w:t>עו</w:t>
                  </w:r>
                  <w:r>
                    <w:rPr>
                      <w:rFonts w:cs="Miriam"/>
                      <w:sz w:val="18"/>
                      <w:szCs w:val="18"/>
                      <w:rtl/>
                    </w:rPr>
                    <w:t xml:space="preserve">ר </w:t>
                  </w:r>
                  <w:r>
                    <w:rPr>
                      <w:rFonts w:cs="Miriam" w:hint="cs"/>
                      <w:sz w:val="18"/>
                      <w:szCs w:val="18"/>
                      <w:rtl/>
                    </w:rPr>
                    <w:t>המענ</w:t>
                  </w:r>
                  <w:r>
                    <w:rPr>
                      <w:rFonts w:cs="Miriam"/>
                      <w:sz w:val="18"/>
                      <w:szCs w:val="18"/>
                      <w:rtl/>
                    </w:rPr>
                    <w:t>ק</w:t>
                  </w:r>
                </w:p>
                <w:p w:rsidR="00F86C89" w:rsidRDefault="00F86C89">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תשנ"ז-</w:t>
                  </w:r>
                  <w:r>
                    <w:rPr>
                      <w:rFonts w:cs="Miriam"/>
                      <w:sz w:val="18"/>
                      <w:szCs w:val="18"/>
                      <w:rtl/>
                    </w:rPr>
                    <w:t>1996</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מע</w:t>
      </w:r>
      <w:r>
        <w:rPr>
          <w:rStyle w:val="default"/>
          <w:rFonts w:cs="FrankRuehl"/>
          <w:rtl/>
        </w:rPr>
        <w:t>נק</w:t>
      </w:r>
      <w:r>
        <w:rPr>
          <w:rStyle w:val="default"/>
          <w:rFonts w:cs="FrankRuehl" w:hint="cs"/>
          <w:rtl/>
        </w:rPr>
        <w:t xml:space="preserve"> יהיה בשיעור מן המחיר המקורי של מפעל חקלאי מאושר, למעט הוצאות לרכישת הקרקע, בשיעורים אלה:</w:t>
      </w:r>
    </w:p>
    <w:p w:rsidR="00F86C89" w:rsidRDefault="00F86C89">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אז</w:t>
      </w:r>
      <w:r>
        <w:rPr>
          <w:rStyle w:val="default"/>
          <w:rFonts w:cs="FrankRuehl"/>
          <w:rtl/>
        </w:rPr>
        <w:t>ור</w:t>
      </w:r>
      <w:r>
        <w:rPr>
          <w:rStyle w:val="default"/>
          <w:rFonts w:cs="FrankRuehl" w:hint="cs"/>
          <w:rtl/>
        </w:rPr>
        <w:t xml:space="preserve"> פיתוח א' </w:t>
      </w:r>
      <w:r>
        <w:rPr>
          <w:rStyle w:val="default"/>
          <w:rFonts w:cs="FrankRuehl"/>
          <w:rtl/>
        </w:rPr>
        <w:t xml:space="preserve">– 20%; </w:t>
      </w:r>
    </w:p>
    <w:p w:rsidR="00F86C89" w:rsidRDefault="00F86C89">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אז</w:t>
      </w:r>
      <w:r>
        <w:rPr>
          <w:rStyle w:val="default"/>
          <w:rFonts w:cs="FrankRuehl"/>
          <w:rtl/>
        </w:rPr>
        <w:t>ור</w:t>
      </w:r>
      <w:r>
        <w:rPr>
          <w:rStyle w:val="default"/>
          <w:rFonts w:cs="FrankRuehl" w:hint="cs"/>
          <w:rtl/>
        </w:rPr>
        <w:t xml:space="preserve"> פיתוח ב' </w:t>
      </w:r>
      <w:r>
        <w:rPr>
          <w:rStyle w:val="default"/>
          <w:rFonts w:cs="FrankRuehl"/>
          <w:rtl/>
        </w:rPr>
        <w:t xml:space="preserve">– 10%. </w:t>
      </w:r>
    </w:p>
    <w:p w:rsidR="00F86C89" w:rsidRDefault="00F86C89">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w:t>
      </w:r>
      <w:r>
        <w:rPr>
          <w:rStyle w:val="default"/>
          <w:rFonts w:cs="FrankRuehl"/>
          <w:rtl/>
        </w:rPr>
        <w:t>ים</w:t>
      </w:r>
      <w:r>
        <w:rPr>
          <w:rStyle w:val="default"/>
          <w:rFonts w:cs="FrankRuehl" w:hint="cs"/>
          <w:rtl/>
        </w:rPr>
        <w:t>, בא</w:t>
      </w:r>
      <w:r>
        <w:rPr>
          <w:rStyle w:val="default"/>
          <w:rFonts w:cs="FrankRuehl"/>
          <w:rtl/>
        </w:rPr>
        <w:t>יש</w:t>
      </w:r>
      <w:r>
        <w:rPr>
          <w:rStyle w:val="default"/>
          <w:rFonts w:cs="FrankRuehl" w:hint="cs"/>
          <w:rtl/>
        </w:rPr>
        <w:t>ור</w:t>
      </w:r>
      <w:r>
        <w:rPr>
          <w:rStyle w:val="default"/>
          <w:rFonts w:cs="FrankRuehl"/>
          <w:rtl/>
        </w:rPr>
        <w:t xml:space="preserve"> ו</w:t>
      </w:r>
      <w:r>
        <w:rPr>
          <w:rStyle w:val="default"/>
          <w:rFonts w:cs="FrankRuehl" w:hint="cs"/>
          <w:rtl/>
        </w:rPr>
        <w:t>עדת הכספים של הכנסת, יקבעו את תחומי האזורים המנויים בסעיף קטן (א).</w:t>
      </w:r>
    </w:p>
    <w:p w:rsidR="00F86C89" w:rsidRPr="00165D80" w:rsidRDefault="00F86C89">
      <w:pPr>
        <w:pStyle w:val="P22"/>
        <w:spacing w:before="0"/>
        <w:ind w:left="0" w:right="1134"/>
        <w:rPr>
          <w:rStyle w:val="default"/>
          <w:rFonts w:cs="FrankRuehl" w:hint="cs"/>
          <w:vanish/>
          <w:sz w:val="20"/>
          <w:szCs w:val="20"/>
          <w:shd w:val="clear" w:color="auto" w:fill="FFFF99"/>
          <w:rtl/>
        </w:rPr>
      </w:pPr>
      <w:bookmarkStart w:id="32" w:name="Rov71"/>
      <w:r w:rsidRPr="00165D80">
        <w:rPr>
          <w:rStyle w:val="default"/>
          <w:rFonts w:cs="FrankRuehl" w:hint="cs"/>
          <w:vanish/>
          <w:color w:val="FF0000"/>
          <w:sz w:val="20"/>
          <w:szCs w:val="20"/>
          <w:shd w:val="clear" w:color="auto" w:fill="FFFF99"/>
          <w:rtl/>
        </w:rPr>
        <w:t>מיום 1.1.1997</w:t>
      </w:r>
    </w:p>
    <w:p w:rsidR="00F86C89" w:rsidRPr="00165D80" w:rsidRDefault="00F86C89">
      <w:pPr>
        <w:pStyle w:val="P22"/>
        <w:spacing w:before="0"/>
        <w:ind w:left="0" w:right="1134"/>
        <w:rPr>
          <w:rStyle w:val="default"/>
          <w:rFonts w:cs="FrankRuehl" w:hint="cs"/>
          <w:b/>
          <w:bCs/>
          <w:vanish/>
          <w:sz w:val="20"/>
          <w:szCs w:val="20"/>
          <w:shd w:val="clear" w:color="auto" w:fill="FFFF99"/>
          <w:rtl/>
        </w:rPr>
      </w:pPr>
      <w:r w:rsidRPr="00165D80">
        <w:rPr>
          <w:rStyle w:val="default"/>
          <w:rFonts w:cs="FrankRuehl" w:hint="cs"/>
          <w:b/>
          <w:bCs/>
          <w:vanish/>
          <w:sz w:val="20"/>
          <w:szCs w:val="20"/>
          <w:shd w:val="clear" w:color="auto" w:fill="FFFF99"/>
          <w:rtl/>
        </w:rPr>
        <w:t>תיקון מס' 5</w:t>
      </w:r>
    </w:p>
    <w:p w:rsidR="00F86C89" w:rsidRPr="00165D80" w:rsidRDefault="00F86C89">
      <w:pPr>
        <w:pStyle w:val="P00"/>
        <w:spacing w:before="0"/>
        <w:ind w:left="0" w:right="1134"/>
        <w:rPr>
          <w:rStyle w:val="default"/>
          <w:rFonts w:cs="FrankRuehl" w:hint="cs"/>
          <w:vanish/>
          <w:shd w:val="clear" w:color="auto" w:fill="FFFF99"/>
          <w:rtl/>
        </w:rPr>
      </w:pPr>
      <w:hyperlink r:id="rId13" w:history="1">
        <w:r w:rsidRPr="00165D80">
          <w:rPr>
            <w:rStyle w:val="Hyperlink"/>
            <w:rFonts w:cs="FrankRuehl" w:hint="cs"/>
            <w:vanish/>
            <w:szCs w:val="20"/>
            <w:shd w:val="clear" w:color="auto" w:fill="FFFF99"/>
            <w:rtl/>
          </w:rPr>
          <w:t>ס"ח תשנ"ז מס' 1607</w:t>
        </w:r>
      </w:hyperlink>
      <w:r w:rsidRPr="00165D80">
        <w:rPr>
          <w:rStyle w:val="default"/>
          <w:rFonts w:cs="FrankRuehl" w:hint="cs"/>
          <w:vanish/>
          <w:sz w:val="20"/>
          <w:szCs w:val="20"/>
          <w:shd w:val="clear" w:color="auto" w:fill="FFFF99"/>
          <w:rtl/>
        </w:rPr>
        <w:t xml:space="preserve"> מיום 7.1.1997 עמ' 16 (</w:t>
      </w:r>
      <w:hyperlink r:id="rId14" w:history="1">
        <w:r w:rsidRPr="00165D80">
          <w:rPr>
            <w:rStyle w:val="Hyperlink"/>
            <w:rFonts w:cs="FrankRuehl" w:hint="cs"/>
            <w:vanish/>
            <w:szCs w:val="20"/>
            <w:shd w:val="clear" w:color="auto" w:fill="FFFF99"/>
            <w:rtl/>
          </w:rPr>
          <w:t>ה"ח 2556</w:t>
        </w:r>
      </w:hyperlink>
      <w:r w:rsidRPr="00165D80">
        <w:rPr>
          <w:rStyle w:val="default"/>
          <w:rFonts w:cs="FrankRuehl" w:hint="cs"/>
          <w:vanish/>
          <w:sz w:val="20"/>
          <w:szCs w:val="20"/>
          <w:shd w:val="clear" w:color="auto" w:fill="FFFF99"/>
          <w:rtl/>
        </w:rPr>
        <w:t>)</w:t>
      </w:r>
    </w:p>
    <w:p w:rsidR="00F86C89" w:rsidRPr="00165D80" w:rsidRDefault="00F86C89">
      <w:pPr>
        <w:pStyle w:val="P00"/>
        <w:spacing w:before="0"/>
        <w:ind w:left="0" w:right="1134"/>
        <w:rPr>
          <w:rStyle w:val="default"/>
          <w:rFonts w:cs="FrankRuehl" w:hint="cs"/>
          <w:b/>
          <w:bCs/>
          <w:vanish/>
          <w:sz w:val="20"/>
          <w:szCs w:val="20"/>
          <w:shd w:val="clear" w:color="auto" w:fill="FFFF99"/>
          <w:rtl/>
        </w:rPr>
      </w:pPr>
      <w:r w:rsidRPr="00165D80">
        <w:rPr>
          <w:rStyle w:val="default"/>
          <w:rFonts w:cs="FrankRuehl" w:hint="cs"/>
          <w:b/>
          <w:bCs/>
          <w:vanish/>
          <w:sz w:val="20"/>
          <w:szCs w:val="20"/>
          <w:shd w:val="clear" w:color="auto" w:fill="FFFF99"/>
          <w:rtl/>
        </w:rPr>
        <w:t>החלפת סעיף 24</w:t>
      </w:r>
    </w:p>
    <w:p w:rsidR="00F86C89" w:rsidRPr="00165D80" w:rsidRDefault="00F86C89">
      <w:pPr>
        <w:pStyle w:val="P00"/>
        <w:ind w:left="0" w:right="1134"/>
        <w:rPr>
          <w:rStyle w:val="default"/>
          <w:rFonts w:cs="FrankRuehl" w:hint="cs"/>
          <w:vanish/>
          <w:sz w:val="20"/>
          <w:szCs w:val="20"/>
          <w:shd w:val="clear" w:color="auto" w:fill="FFFF99"/>
          <w:rtl/>
        </w:rPr>
      </w:pPr>
      <w:r w:rsidRPr="00165D80">
        <w:rPr>
          <w:rStyle w:val="default"/>
          <w:rFonts w:cs="FrankRuehl" w:hint="cs"/>
          <w:vanish/>
          <w:sz w:val="20"/>
          <w:szCs w:val="20"/>
          <w:shd w:val="clear" w:color="auto" w:fill="FFFF99"/>
          <w:rtl/>
        </w:rPr>
        <w:t>הנוסח הקודם:</w:t>
      </w:r>
    </w:p>
    <w:p w:rsidR="00F86C89" w:rsidRPr="00165D80" w:rsidRDefault="00F86C89">
      <w:pPr>
        <w:pStyle w:val="P00"/>
        <w:spacing w:before="0"/>
        <w:ind w:left="0" w:right="1134"/>
        <w:rPr>
          <w:rStyle w:val="default"/>
          <w:rFonts w:cs="FrankRuehl"/>
          <w:strike/>
          <w:vanish/>
          <w:sz w:val="22"/>
          <w:szCs w:val="22"/>
          <w:shd w:val="clear" w:color="auto" w:fill="FFFF99"/>
          <w:rtl/>
        </w:rPr>
      </w:pPr>
      <w:r w:rsidRPr="00165D80">
        <w:rPr>
          <w:rStyle w:val="big-number"/>
          <w:rFonts w:cs="FrankRuehl"/>
          <w:strike/>
          <w:vanish/>
          <w:sz w:val="22"/>
          <w:szCs w:val="22"/>
          <w:shd w:val="clear" w:color="auto" w:fill="FFFF99"/>
          <w:rtl/>
        </w:rPr>
        <w:t>24.</w:t>
      </w:r>
      <w:r w:rsidRPr="00165D80">
        <w:rPr>
          <w:rStyle w:val="big-number"/>
          <w:rFonts w:cs="FrankRuehl"/>
          <w:strike/>
          <w:vanish/>
          <w:sz w:val="22"/>
          <w:szCs w:val="22"/>
          <w:shd w:val="clear" w:color="auto" w:fill="FFFF99"/>
          <w:rtl/>
        </w:rPr>
        <w:tab/>
      </w:r>
      <w:r w:rsidRPr="00165D80">
        <w:rPr>
          <w:rStyle w:val="default"/>
          <w:rFonts w:cs="FrankRuehl"/>
          <w:strike/>
          <w:vanish/>
          <w:sz w:val="22"/>
          <w:szCs w:val="22"/>
          <w:shd w:val="clear" w:color="auto" w:fill="FFFF99"/>
          <w:rtl/>
        </w:rPr>
        <w:t>ה</w:t>
      </w:r>
      <w:r w:rsidRPr="00165D80">
        <w:rPr>
          <w:rStyle w:val="default"/>
          <w:rFonts w:cs="FrankRuehl" w:hint="cs"/>
          <w:strike/>
          <w:vanish/>
          <w:sz w:val="22"/>
          <w:szCs w:val="22"/>
          <w:shd w:val="clear" w:color="auto" w:fill="FFFF99"/>
          <w:rtl/>
        </w:rPr>
        <w:t>מע</w:t>
      </w:r>
      <w:r w:rsidRPr="00165D80">
        <w:rPr>
          <w:rStyle w:val="default"/>
          <w:rFonts w:cs="FrankRuehl"/>
          <w:strike/>
          <w:vanish/>
          <w:sz w:val="22"/>
          <w:szCs w:val="22"/>
          <w:shd w:val="clear" w:color="auto" w:fill="FFFF99"/>
          <w:rtl/>
        </w:rPr>
        <w:t>נק</w:t>
      </w:r>
      <w:r w:rsidRPr="00165D80">
        <w:rPr>
          <w:rStyle w:val="default"/>
          <w:rFonts w:cs="FrankRuehl" w:hint="cs"/>
          <w:strike/>
          <w:vanish/>
          <w:sz w:val="22"/>
          <w:szCs w:val="22"/>
          <w:shd w:val="clear" w:color="auto" w:fill="FFFF99"/>
          <w:rtl/>
        </w:rPr>
        <w:t xml:space="preserve"> יהיה בשיעור מן המחיר המקורי של מפעל חקלאי מאושר, למעט הוצאות לרכישת הקרקע, כמפורט להלן:</w:t>
      </w:r>
    </w:p>
    <w:p w:rsidR="00F86C89" w:rsidRPr="00165D80" w:rsidRDefault="00F86C89">
      <w:pPr>
        <w:pStyle w:val="P22"/>
        <w:spacing w:before="0"/>
        <w:ind w:left="1021" w:right="1134"/>
        <w:rPr>
          <w:rStyle w:val="default"/>
          <w:rFonts w:cs="FrankRuehl"/>
          <w:strike/>
          <w:vanish/>
          <w:sz w:val="22"/>
          <w:szCs w:val="22"/>
          <w:shd w:val="clear" w:color="auto" w:fill="FFFF99"/>
          <w:rtl/>
        </w:rPr>
      </w:pPr>
      <w:r w:rsidRPr="00165D80">
        <w:rPr>
          <w:rStyle w:val="default"/>
          <w:rFonts w:cs="FrankRuehl"/>
          <w:strike/>
          <w:vanish/>
          <w:sz w:val="22"/>
          <w:szCs w:val="22"/>
          <w:shd w:val="clear" w:color="auto" w:fill="FFFF99"/>
          <w:rtl/>
        </w:rPr>
        <w:t>(1)</w:t>
      </w:r>
      <w:r w:rsidRPr="00165D80">
        <w:rPr>
          <w:rStyle w:val="default"/>
          <w:rFonts w:cs="FrankRuehl"/>
          <w:strike/>
          <w:vanish/>
          <w:sz w:val="22"/>
          <w:szCs w:val="22"/>
          <w:shd w:val="clear" w:color="auto" w:fill="FFFF99"/>
          <w:rtl/>
        </w:rPr>
        <w:tab/>
      </w:r>
      <w:r w:rsidRPr="00165D80">
        <w:rPr>
          <w:rStyle w:val="default"/>
          <w:rFonts w:cs="FrankRuehl" w:hint="cs"/>
          <w:strike/>
          <w:vanish/>
          <w:sz w:val="22"/>
          <w:szCs w:val="22"/>
          <w:shd w:val="clear" w:color="auto" w:fill="FFFF99"/>
          <w:rtl/>
        </w:rPr>
        <w:t xml:space="preserve">מענק השקעה </w:t>
      </w:r>
      <w:r w:rsidRPr="00165D80">
        <w:rPr>
          <w:rStyle w:val="default"/>
          <w:rFonts w:cs="FrankRuehl"/>
          <w:strike/>
          <w:vanish/>
          <w:sz w:val="22"/>
          <w:szCs w:val="22"/>
          <w:shd w:val="clear" w:color="auto" w:fill="FFFF99"/>
          <w:rtl/>
        </w:rPr>
        <w:t>–</w:t>
      </w:r>
      <w:r w:rsidRPr="00165D80">
        <w:rPr>
          <w:rStyle w:val="default"/>
          <w:rFonts w:cs="FrankRuehl" w:hint="cs"/>
          <w:strike/>
          <w:vanish/>
          <w:sz w:val="22"/>
          <w:szCs w:val="22"/>
          <w:shd w:val="clear" w:color="auto" w:fill="FFFF99"/>
          <w:rtl/>
        </w:rPr>
        <w:t xml:space="preserve"> 15%;</w:t>
      </w:r>
      <w:r w:rsidRPr="00165D80">
        <w:rPr>
          <w:rStyle w:val="default"/>
          <w:rFonts w:cs="FrankRuehl"/>
          <w:strike/>
          <w:vanish/>
          <w:sz w:val="22"/>
          <w:szCs w:val="22"/>
          <w:shd w:val="clear" w:color="auto" w:fill="FFFF99"/>
          <w:rtl/>
        </w:rPr>
        <w:t xml:space="preserve"> </w:t>
      </w:r>
    </w:p>
    <w:p w:rsidR="00F86C89" w:rsidRDefault="00F86C89">
      <w:pPr>
        <w:pStyle w:val="P22"/>
        <w:spacing w:before="0"/>
        <w:ind w:left="1021" w:right="1134"/>
        <w:rPr>
          <w:rStyle w:val="default"/>
          <w:rFonts w:cs="FrankRuehl" w:hint="cs"/>
          <w:strike/>
          <w:sz w:val="2"/>
          <w:szCs w:val="2"/>
          <w:rtl/>
        </w:rPr>
      </w:pPr>
      <w:r w:rsidRPr="00165D80">
        <w:rPr>
          <w:rStyle w:val="default"/>
          <w:rFonts w:cs="FrankRuehl" w:hint="cs"/>
          <w:strike/>
          <w:vanish/>
          <w:sz w:val="22"/>
          <w:szCs w:val="22"/>
          <w:shd w:val="clear" w:color="auto" w:fill="FFFF99"/>
          <w:rtl/>
        </w:rPr>
        <w:t>(2)</w:t>
      </w:r>
      <w:r w:rsidRPr="00165D80">
        <w:rPr>
          <w:rStyle w:val="default"/>
          <w:rFonts w:cs="FrankRuehl"/>
          <w:strike/>
          <w:vanish/>
          <w:sz w:val="22"/>
          <w:szCs w:val="22"/>
          <w:shd w:val="clear" w:color="auto" w:fill="FFFF99"/>
          <w:rtl/>
        </w:rPr>
        <w:tab/>
      </w:r>
      <w:r w:rsidRPr="00165D80">
        <w:rPr>
          <w:rStyle w:val="default"/>
          <w:rFonts w:cs="FrankRuehl" w:hint="cs"/>
          <w:strike/>
          <w:vanish/>
          <w:sz w:val="22"/>
          <w:szCs w:val="22"/>
          <w:shd w:val="clear" w:color="auto" w:fill="FFFF99"/>
          <w:rtl/>
        </w:rPr>
        <w:t xml:space="preserve">מענק הישבון </w:t>
      </w:r>
      <w:r w:rsidRPr="00165D80">
        <w:rPr>
          <w:rStyle w:val="default"/>
          <w:rFonts w:cs="FrankRuehl"/>
          <w:strike/>
          <w:vanish/>
          <w:sz w:val="22"/>
          <w:szCs w:val="22"/>
          <w:shd w:val="clear" w:color="auto" w:fill="FFFF99"/>
          <w:rtl/>
        </w:rPr>
        <w:t>–</w:t>
      </w:r>
      <w:r w:rsidRPr="00165D80">
        <w:rPr>
          <w:rStyle w:val="default"/>
          <w:rFonts w:cs="FrankRuehl" w:hint="cs"/>
          <w:strike/>
          <w:vanish/>
          <w:sz w:val="22"/>
          <w:szCs w:val="22"/>
          <w:shd w:val="clear" w:color="auto" w:fill="FFFF99"/>
          <w:rtl/>
        </w:rPr>
        <w:t xml:space="preserve"> 5% או שיעור אחר שקבעו השרים באישור ועדת הכספים של הכנסת.</w:t>
      </w:r>
      <w:bookmarkEnd w:id="32"/>
    </w:p>
    <w:p w:rsidR="00F86C89" w:rsidRDefault="00F86C89">
      <w:pPr>
        <w:pStyle w:val="P00"/>
        <w:spacing w:before="72"/>
        <w:ind w:left="0" w:right="1134"/>
        <w:rPr>
          <w:rStyle w:val="default"/>
          <w:rFonts w:cs="FrankRuehl"/>
          <w:rtl/>
        </w:rPr>
      </w:pPr>
      <w:bookmarkStart w:id="33" w:name="Seif25"/>
      <w:bookmarkEnd w:id="33"/>
      <w:r>
        <w:rPr>
          <w:lang w:val="he-IL"/>
        </w:rPr>
        <w:pict>
          <v:rect id="_x0000_s1052" style="position:absolute;left:0;text-align:left;margin-left:464.5pt;margin-top:8.05pt;width:75.05pt;height:8pt;z-index:251651584"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פט</w:t>
                  </w:r>
                  <w:r>
                    <w:rPr>
                      <w:rFonts w:cs="Miriam" w:hint="cs"/>
                      <w:sz w:val="18"/>
                      <w:szCs w:val="18"/>
                      <w:rtl/>
                    </w:rPr>
                    <w:t>ור</w:t>
                  </w:r>
                  <w:r>
                    <w:rPr>
                      <w:rFonts w:cs="Miriam"/>
                      <w:sz w:val="18"/>
                      <w:szCs w:val="18"/>
                      <w:rtl/>
                    </w:rPr>
                    <w:t xml:space="preserve"> מ</w:t>
                  </w:r>
                  <w:r>
                    <w:rPr>
                      <w:rFonts w:cs="Miriam" w:hint="cs"/>
                      <w:sz w:val="18"/>
                      <w:szCs w:val="18"/>
                      <w:rtl/>
                    </w:rPr>
                    <w:t>מס</w:t>
                  </w:r>
                </w:p>
              </w:txbxContent>
            </v:textbox>
            <w10:anchorlock/>
          </v:rect>
        </w:pict>
      </w:r>
      <w:r>
        <w:rPr>
          <w:rStyle w:val="big-number"/>
          <w:rFonts w:cs="Miriam"/>
          <w:rtl/>
        </w:rPr>
        <w:t>25.</w:t>
      </w:r>
      <w:r>
        <w:rPr>
          <w:rStyle w:val="big-number"/>
          <w:rFonts w:cs="Miriam"/>
          <w:rtl/>
        </w:rPr>
        <w:tab/>
      </w:r>
      <w:r>
        <w:rPr>
          <w:rStyle w:val="default"/>
          <w:rFonts w:cs="FrankRuehl"/>
          <w:rtl/>
        </w:rPr>
        <w:t>מע</w:t>
      </w:r>
      <w:r>
        <w:rPr>
          <w:rStyle w:val="default"/>
          <w:rFonts w:cs="FrankRuehl" w:hint="cs"/>
          <w:rtl/>
        </w:rPr>
        <w:t>נק</w:t>
      </w:r>
      <w:r>
        <w:rPr>
          <w:rStyle w:val="default"/>
          <w:rFonts w:cs="FrankRuehl"/>
          <w:rtl/>
        </w:rPr>
        <w:t xml:space="preserve"> י</w:t>
      </w:r>
      <w:r>
        <w:rPr>
          <w:rStyle w:val="default"/>
          <w:rFonts w:cs="FrankRuehl" w:hint="cs"/>
          <w:rtl/>
        </w:rPr>
        <w:t>היה פטור ממס הכנסה ויחולו הוראות סעיף 21(ב) לפקודה.</w:t>
      </w:r>
    </w:p>
    <w:p w:rsidR="00F86C89" w:rsidRDefault="00F86C89">
      <w:pPr>
        <w:pStyle w:val="P00"/>
        <w:spacing w:before="72"/>
        <w:ind w:left="0" w:right="1134"/>
        <w:rPr>
          <w:rStyle w:val="default"/>
          <w:rFonts w:cs="FrankRuehl"/>
          <w:rtl/>
        </w:rPr>
      </w:pPr>
      <w:bookmarkStart w:id="34" w:name="Seif26"/>
      <w:bookmarkEnd w:id="34"/>
      <w:r>
        <w:rPr>
          <w:lang w:val="he-IL"/>
        </w:rPr>
        <w:pict>
          <v:rect id="_x0000_s1053" style="position:absolute;left:0;text-align:left;margin-left:464.5pt;margin-top:8.05pt;width:75.05pt;height:8pt;z-index:251652608"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זכ</w:t>
                  </w:r>
                  <w:r>
                    <w:rPr>
                      <w:rFonts w:cs="Miriam" w:hint="cs"/>
                      <w:sz w:val="18"/>
                      <w:szCs w:val="18"/>
                      <w:rtl/>
                    </w:rPr>
                    <w:t>ות</w:t>
                  </w:r>
                  <w:r>
                    <w:rPr>
                      <w:rFonts w:cs="Miriam"/>
                      <w:sz w:val="18"/>
                      <w:szCs w:val="18"/>
                      <w:rtl/>
                    </w:rPr>
                    <w:t xml:space="preserve"> ל</w:t>
                  </w:r>
                  <w:r>
                    <w:rPr>
                      <w:rFonts w:cs="Miriam" w:hint="cs"/>
                      <w:sz w:val="18"/>
                      <w:szCs w:val="18"/>
                      <w:rtl/>
                    </w:rPr>
                    <w:t>מענק</w:t>
                  </w:r>
                </w:p>
              </w:txbxContent>
            </v:textbox>
            <w10:anchorlock/>
          </v:rect>
        </w:pict>
      </w:r>
      <w:r>
        <w:rPr>
          <w:rStyle w:val="big-number"/>
          <w:rFonts w:cs="Miriam"/>
          <w:rtl/>
        </w:rPr>
        <w:t>26.</w:t>
      </w:r>
      <w:r>
        <w:rPr>
          <w:rStyle w:val="big-number"/>
          <w:rFonts w:cs="Miriam"/>
          <w:rtl/>
        </w:rPr>
        <w:tab/>
      </w:r>
      <w:r>
        <w:rPr>
          <w:rStyle w:val="default"/>
          <w:rFonts w:cs="FrankRuehl"/>
          <w:rtl/>
        </w:rPr>
        <w:t>בע</w:t>
      </w:r>
      <w:r>
        <w:rPr>
          <w:rStyle w:val="default"/>
          <w:rFonts w:cs="FrankRuehl" w:hint="cs"/>
          <w:rtl/>
        </w:rPr>
        <w:t xml:space="preserve">ל </w:t>
      </w:r>
      <w:r>
        <w:rPr>
          <w:rStyle w:val="default"/>
          <w:rFonts w:cs="FrankRuehl"/>
          <w:rtl/>
        </w:rPr>
        <w:t>מפ</w:t>
      </w:r>
      <w:r>
        <w:rPr>
          <w:rStyle w:val="default"/>
          <w:rFonts w:cs="FrankRuehl" w:hint="cs"/>
          <w:rtl/>
        </w:rPr>
        <w:t>על חקלאי מא</w:t>
      </w:r>
      <w:r>
        <w:rPr>
          <w:rStyle w:val="default"/>
          <w:rFonts w:cs="FrankRuehl"/>
          <w:rtl/>
        </w:rPr>
        <w:t xml:space="preserve">ושר </w:t>
      </w:r>
      <w:r>
        <w:rPr>
          <w:rStyle w:val="default"/>
          <w:rFonts w:cs="FrankRuehl" w:hint="cs"/>
          <w:rtl/>
        </w:rPr>
        <w:t>יהא זכאי לקבל מענק בתנאי שיקיים את כל תנאי האישור לתכנית וימלא את הוראות הכללים שהתקינה המינהל</w:t>
      </w:r>
      <w:r>
        <w:rPr>
          <w:rStyle w:val="default"/>
          <w:rFonts w:cs="FrankRuehl"/>
          <w:rtl/>
        </w:rPr>
        <w:t xml:space="preserve">ה </w:t>
      </w:r>
      <w:r>
        <w:rPr>
          <w:rStyle w:val="default"/>
          <w:rFonts w:cs="FrankRuehl" w:hint="cs"/>
          <w:rtl/>
        </w:rPr>
        <w:t>על</w:t>
      </w:r>
      <w:r>
        <w:rPr>
          <w:rStyle w:val="default"/>
          <w:rFonts w:cs="FrankRuehl"/>
          <w:rtl/>
        </w:rPr>
        <w:t xml:space="preserve"> פ</w:t>
      </w:r>
      <w:r>
        <w:rPr>
          <w:rStyle w:val="default"/>
          <w:rFonts w:cs="FrankRuehl" w:hint="cs"/>
          <w:rtl/>
        </w:rPr>
        <w:t>י הוראות פרק זה.</w:t>
      </w:r>
    </w:p>
    <w:p w:rsidR="00F86C89" w:rsidRDefault="00F86C89">
      <w:pPr>
        <w:pStyle w:val="P00"/>
        <w:spacing w:before="72"/>
        <w:ind w:left="0" w:right="1134"/>
        <w:rPr>
          <w:rStyle w:val="default"/>
          <w:rFonts w:cs="FrankRuehl" w:hint="cs"/>
          <w:rtl/>
        </w:rPr>
      </w:pPr>
      <w:bookmarkStart w:id="35" w:name="Seif27"/>
      <w:bookmarkEnd w:id="35"/>
      <w:r>
        <w:rPr>
          <w:lang w:val="he-IL"/>
        </w:rPr>
        <w:pict>
          <v:rect id="_x0000_s1054" style="position:absolute;left:0;text-align:left;margin-left:464.5pt;margin-top:8.05pt;width:75.05pt;height:27.2pt;z-index:251653632"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 xml:space="preserve">ם </w:t>
                  </w:r>
                  <w:r>
                    <w:rPr>
                      <w:rFonts w:cs="Miriam" w:hint="cs"/>
                      <w:sz w:val="18"/>
                      <w:szCs w:val="18"/>
                      <w:rtl/>
                    </w:rPr>
                    <w:t>מענ</w:t>
                  </w:r>
                  <w:r>
                    <w:rPr>
                      <w:rFonts w:cs="Miriam"/>
                      <w:sz w:val="18"/>
                      <w:szCs w:val="18"/>
                      <w:rtl/>
                    </w:rPr>
                    <w:t>ק</w:t>
                  </w:r>
                </w:p>
                <w:p w:rsidR="00F86C89" w:rsidRDefault="00F86C89">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3) </w:t>
                  </w:r>
                  <w:r>
                    <w:rPr>
                      <w:rFonts w:cs="Miriam"/>
                      <w:sz w:val="18"/>
                      <w:szCs w:val="18"/>
                      <w:rtl/>
                    </w:rPr>
                    <w:br/>
                  </w:r>
                  <w:r>
                    <w:rPr>
                      <w:rFonts w:cs="Miriam" w:hint="cs"/>
                      <w:sz w:val="18"/>
                      <w:szCs w:val="18"/>
                      <w:rtl/>
                    </w:rPr>
                    <w:t>תש</w:t>
                  </w:r>
                  <w:r>
                    <w:rPr>
                      <w:rFonts w:cs="Miriam"/>
                      <w:sz w:val="18"/>
                      <w:szCs w:val="18"/>
                      <w:rtl/>
                    </w:rPr>
                    <w:t>נ"</w:t>
                  </w:r>
                  <w:r>
                    <w:rPr>
                      <w:rFonts w:cs="Miriam" w:hint="cs"/>
                      <w:sz w:val="18"/>
                      <w:szCs w:val="18"/>
                      <w:rtl/>
                    </w:rPr>
                    <w:t>א-</w:t>
                  </w:r>
                  <w:r>
                    <w:rPr>
                      <w:rFonts w:cs="Miriam"/>
                      <w:sz w:val="18"/>
                      <w:szCs w:val="18"/>
                      <w:rtl/>
                    </w:rPr>
                    <w:t>1990</w:t>
                  </w:r>
                </w:p>
              </w:txbxContent>
            </v:textbox>
            <w10:anchorlock/>
          </v:rect>
        </w:pict>
      </w:r>
      <w:r>
        <w:rPr>
          <w:rStyle w:val="big-number"/>
          <w:rFonts w:cs="Miriam"/>
          <w:rtl/>
        </w:rPr>
        <w:t>27.</w:t>
      </w:r>
      <w:r>
        <w:rPr>
          <w:rStyle w:val="big-number"/>
          <w:rFonts w:cs="Miriam"/>
          <w:rtl/>
        </w:rPr>
        <w:tab/>
      </w:r>
      <w:r>
        <w:rPr>
          <w:rStyle w:val="default"/>
          <w:rFonts w:cs="FrankRuehl"/>
          <w:rtl/>
        </w:rPr>
        <w:t>מע</w:t>
      </w:r>
      <w:r>
        <w:rPr>
          <w:rStyle w:val="default"/>
          <w:rFonts w:cs="FrankRuehl" w:hint="cs"/>
          <w:rtl/>
        </w:rPr>
        <w:t>נק</w:t>
      </w:r>
      <w:r>
        <w:rPr>
          <w:rStyle w:val="default"/>
          <w:rFonts w:cs="FrankRuehl"/>
          <w:rtl/>
        </w:rPr>
        <w:t xml:space="preserve"> ל</w:t>
      </w:r>
      <w:r>
        <w:rPr>
          <w:rStyle w:val="default"/>
          <w:rFonts w:cs="FrankRuehl" w:hint="cs"/>
          <w:rtl/>
        </w:rPr>
        <w:t>בעל מפעל חקלאי מאוש</w:t>
      </w:r>
      <w:r>
        <w:rPr>
          <w:rStyle w:val="default"/>
          <w:rFonts w:cs="FrankRuehl"/>
          <w:rtl/>
        </w:rPr>
        <w:t xml:space="preserve">ר </w:t>
      </w:r>
      <w:r>
        <w:rPr>
          <w:rStyle w:val="default"/>
          <w:rFonts w:cs="FrankRuehl" w:hint="cs"/>
          <w:rtl/>
        </w:rPr>
        <w:t>שהוא חבר באגודה שיתופית שהיא מושב שיתופי, מושב עובדים או כפר שיתופי ישולם במישרין לבעל המפעל, זולת אם ביקש לקבלו באמצעות האגודה, ואולם אם הגיש את הבקשה לאישור</w:t>
      </w:r>
      <w:r>
        <w:rPr>
          <w:rStyle w:val="default"/>
          <w:rFonts w:cs="FrankRuehl"/>
          <w:rtl/>
        </w:rPr>
        <w:t xml:space="preserve"> </w:t>
      </w:r>
      <w:r>
        <w:rPr>
          <w:rStyle w:val="default"/>
          <w:rFonts w:cs="FrankRuehl" w:hint="cs"/>
          <w:rtl/>
        </w:rPr>
        <w:t>ה</w:t>
      </w:r>
      <w:r>
        <w:rPr>
          <w:rStyle w:val="default"/>
          <w:rFonts w:cs="FrankRuehl"/>
          <w:rtl/>
        </w:rPr>
        <w:t>ת</w:t>
      </w:r>
      <w:r>
        <w:rPr>
          <w:rStyle w:val="default"/>
          <w:rFonts w:cs="FrankRuehl" w:hint="cs"/>
          <w:rtl/>
        </w:rPr>
        <w:t>כנית באמצעות האגודה, לא ישולם לו המע</w:t>
      </w:r>
      <w:r>
        <w:rPr>
          <w:rStyle w:val="default"/>
          <w:rFonts w:cs="FrankRuehl"/>
          <w:rtl/>
        </w:rPr>
        <w:t>נ</w:t>
      </w:r>
      <w:r>
        <w:rPr>
          <w:rStyle w:val="default"/>
          <w:rFonts w:cs="FrankRuehl" w:hint="cs"/>
          <w:rtl/>
        </w:rPr>
        <w:t>ק אל</w:t>
      </w:r>
      <w:r>
        <w:rPr>
          <w:rStyle w:val="default"/>
          <w:rFonts w:cs="FrankRuehl"/>
          <w:rtl/>
        </w:rPr>
        <w:t>א</w:t>
      </w:r>
      <w:r>
        <w:rPr>
          <w:rStyle w:val="default"/>
          <w:rFonts w:cs="FrankRuehl" w:hint="cs"/>
          <w:rtl/>
        </w:rPr>
        <w:t xml:space="preserve"> ב</w:t>
      </w:r>
      <w:r>
        <w:rPr>
          <w:rStyle w:val="default"/>
          <w:rFonts w:cs="FrankRuehl"/>
          <w:rtl/>
        </w:rPr>
        <w:t>אמ</w:t>
      </w:r>
      <w:r>
        <w:rPr>
          <w:rStyle w:val="default"/>
          <w:rFonts w:cs="FrankRuehl" w:hint="cs"/>
          <w:rtl/>
        </w:rPr>
        <w:t>צעותה.</w:t>
      </w:r>
    </w:p>
    <w:p w:rsidR="00F86C89" w:rsidRPr="00165D80" w:rsidRDefault="00F86C89">
      <w:pPr>
        <w:pStyle w:val="P22"/>
        <w:spacing w:before="0"/>
        <w:ind w:left="0" w:right="1134"/>
        <w:rPr>
          <w:rStyle w:val="default"/>
          <w:rFonts w:cs="FrankRuehl" w:hint="cs"/>
          <w:vanish/>
          <w:sz w:val="20"/>
          <w:szCs w:val="20"/>
          <w:shd w:val="clear" w:color="auto" w:fill="FFFF99"/>
          <w:rtl/>
        </w:rPr>
      </w:pPr>
      <w:bookmarkStart w:id="36" w:name="Rov70"/>
      <w:r w:rsidRPr="00165D80">
        <w:rPr>
          <w:rStyle w:val="default"/>
          <w:rFonts w:cs="FrankRuehl" w:hint="cs"/>
          <w:vanish/>
          <w:color w:val="FF0000"/>
          <w:sz w:val="20"/>
          <w:szCs w:val="20"/>
          <w:shd w:val="clear" w:color="auto" w:fill="FFFF99"/>
          <w:rtl/>
        </w:rPr>
        <w:t>מיום 19.11.1990</w:t>
      </w:r>
    </w:p>
    <w:p w:rsidR="00F86C89" w:rsidRPr="00165D80" w:rsidRDefault="00F86C89">
      <w:pPr>
        <w:pStyle w:val="P22"/>
        <w:spacing w:before="0"/>
        <w:ind w:left="0" w:right="1134"/>
        <w:rPr>
          <w:rStyle w:val="default"/>
          <w:rFonts w:cs="FrankRuehl" w:hint="cs"/>
          <w:b/>
          <w:bCs/>
          <w:vanish/>
          <w:sz w:val="20"/>
          <w:szCs w:val="20"/>
          <w:shd w:val="clear" w:color="auto" w:fill="FFFF99"/>
          <w:rtl/>
        </w:rPr>
      </w:pPr>
      <w:r w:rsidRPr="00165D80">
        <w:rPr>
          <w:rStyle w:val="default"/>
          <w:rFonts w:cs="FrankRuehl" w:hint="cs"/>
          <w:b/>
          <w:bCs/>
          <w:vanish/>
          <w:sz w:val="20"/>
          <w:szCs w:val="20"/>
          <w:shd w:val="clear" w:color="auto" w:fill="FFFF99"/>
          <w:rtl/>
        </w:rPr>
        <w:t>תיקון מס' 3</w:t>
      </w:r>
    </w:p>
    <w:p w:rsidR="00F86C89" w:rsidRPr="00165D80" w:rsidRDefault="00F86C89">
      <w:pPr>
        <w:pStyle w:val="P00"/>
        <w:spacing w:before="0"/>
        <w:ind w:left="0" w:right="1134"/>
        <w:rPr>
          <w:rStyle w:val="default"/>
          <w:rFonts w:cs="FrankRuehl" w:hint="cs"/>
          <w:vanish/>
          <w:shd w:val="clear" w:color="auto" w:fill="FFFF99"/>
          <w:rtl/>
        </w:rPr>
      </w:pPr>
      <w:hyperlink r:id="rId15" w:history="1">
        <w:r w:rsidRPr="00165D80">
          <w:rPr>
            <w:rStyle w:val="Hyperlink"/>
            <w:rFonts w:cs="FrankRuehl" w:hint="cs"/>
            <w:vanish/>
            <w:szCs w:val="20"/>
            <w:shd w:val="clear" w:color="auto" w:fill="FFFF99"/>
            <w:rtl/>
          </w:rPr>
          <w:t>ס"ח תשנ"א מס' 1332</w:t>
        </w:r>
      </w:hyperlink>
      <w:r w:rsidRPr="00165D80">
        <w:rPr>
          <w:rStyle w:val="default"/>
          <w:rFonts w:cs="FrankRuehl" w:hint="cs"/>
          <w:vanish/>
          <w:sz w:val="20"/>
          <w:szCs w:val="20"/>
          <w:shd w:val="clear" w:color="auto" w:fill="FFFF99"/>
          <w:rtl/>
        </w:rPr>
        <w:t xml:space="preserve"> מיום 19.11.1990 עמ' 16 (</w:t>
      </w:r>
      <w:hyperlink r:id="rId16" w:history="1">
        <w:r w:rsidRPr="00165D80">
          <w:rPr>
            <w:rStyle w:val="Hyperlink"/>
            <w:rFonts w:cs="FrankRuehl" w:hint="cs"/>
            <w:vanish/>
            <w:szCs w:val="20"/>
            <w:shd w:val="clear" w:color="auto" w:fill="FFFF99"/>
            <w:rtl/>
          </w:rPr>
          <w:t>ה"ח 1952</w:t>
        </w:r>
      </w:hyperlink>
      <w:r w:rsidRPr="00165D80">
        <w:rPr>
          <w:rStyle w:val="default"/>
          <w:rFonts w:cs="FrankRuehl" w:hint="cs"/>
          <w:vanish/>
          <w:sz w:val="20"/>
          <w:szCs w:val="20"/>
          <w:shd w:val="clear" w:color="auto" w:fill="FFFF99"/>
          <w:rtl/>
        </w:rPr>
        <w:t>)</w:t>
      </w:r>
    </w:p>
    <w:p w:rsidR="00F86C89" w:rsidRPr="00165D80" w:rsidRDefault="00F86C89">
      <w:pPr>
        <w:pStyle w:val="P00"/>
        <w:spacing w:before="0"/>
        <w:ind w:left="0" w:right="1134"/>
        <w:rPr>
          <w:rStyle w:val="default"/>
          <w:rFonts w:cs="FrankRuehl" w:hint="cs"/>
          <w:b/>
          <w:bCs/>
          <w:vanish/>
          <w:sz w:val="20"/>
          <w:szCs w:val="20"/>
          <w:shd w:val="clear" w:color="auto" w:fill="FFFF99"/>
          <w:rtl/>
        </w:rPr>
      </w:pPr>
      <w:r w:rsidRPr="00165D80">
        <w:rPr>
          <w:rStyle w:val="default"/>
          <w:rFonts w:cs="FrankRuehl" w:hint="cs"/>
          <w:b/>
          <w:bCs/>
          <w:vanish/>
          <w:sz w:val="20"/>
          <w:szCs w:val="20"/>
          <w:shd w:val="clear" w:color="auto" w:fill="FFFF99"/>
          <w:rtl/>
        </w:rPr>
        <w:t>החלפת סעיף 27</w:t>
      </w:r>
    </w:p>
    <w:p w:rsidR="00F86C89" w:rsidRPr="00165D80" w:rsidRDefault="00F86C89">
      <w:pPr>
        <w:pStyle w:val="P00"/>
        <w:ind w:left="0" w:right="1134"/>
        <w:rPr>
          <w:rStyle w:val="default"/>
          <w:rFonts w:cs="FrankRuehl" w:hint="cs"/>
          <w:vanish/>
          <w:sz w:val="20"/>
          <w:szCs w:val="20"/>
          <w:shd w:val="clear" w:color="auto" w:fill="FFFF99"/>
          <w:rtl/>
        </w:rPr>
      </w:pPr>
      <w:r w:rsidRPr="00165D80">
        <w:rPr>
          <w:rStyle w:val="default"/>
          <w:rFonts w:cs="FrankRuehl" w:hint="cs"/>
          <w:vanish/>
          <w:sz w:val="20"/>
          <w:szCs w:val="20"/>
          <w:shd w:val="clear" w:color="auto" w:fill="FFFF99"/>
          <w:rtl/>
        </w:rPr>
        <w:t>הנוסח הקודם:</w:t>
      </w:r>
    </w:p>
    <w:p w:rsidR="00F86C89" w:rsidRPr="00165D80" w:rsidRDefault="00F86C89">
      <w:pPr>
        <w:pStyle w:val="P00"/>
        <w:spacing w:before="20"/>
        <w:ind w:left="0" w:right="1134"/>
        <w:rPr>
          <w:rStyle w:val="default"/>
          <w:rFonts w:cs="Miriam" w:hint="cs"/>
          <w:strike/>
          <w:vanish/>
          <w:sz w:val="16"/>
          <w:szCs w:val="16"/>
          <w:shd w:val="clear" w:color="auto" w:fill="FFFF99"/>
          <w:rtl/>
        </w:rPr>
      </w:pPr>
      <w:r w:rsidRPr="00165D80">
        <w:rPr>
          <w:rStyle w:val="default"/>
          <w:rFonts w:cs="Miriam" w:hint="cs"/>
          <w:strike/>
          <w:vanish/>
          <w:sz w:val="16"/>
          <w:szCs w:val="16"/>
          <w:shd w:val="clear" w:color="auto" w:fill="FFFF99"/>
          <w:rtl/>
        </w:rPr>
        <w:t>סייג לקבלת מענק</w:t>
      </w:r>
    </w:p>
    <w:p w:rsidR="00F86C89" w:rsidRDefault="00F86C89">
      <w:pPr>
        <w:pStyle w:val="P00"/>
        <w:spacing w:before="0"/>
        <w:ind w:left="0" w:right="1134"/>
        <w:rPr>
          <w:rStyle w:val="default"/>
          <w:rFonts w:cs="FrankRuehl" w:hint="cs"/>
          <w:strike/>
          <w:sz w:val="2"/>
          <w:szCs w:val="2"/>
          <w:rtl/>
        </w:rPr>
      </w:pPr>
      <w:r w:rsidRPr="00165D80">
        <w:rPr>
          <w:rStyle w:val="big-number"/>
          <w:rFonts w:cs="FrankRuehl"/>
          <w:strike/>
          <w:vanish/>
          <w:sz w:val="22"/>
          <w:szCs w:val="22"/>
          <w:shd w:val="clear" w:color="auto" w:fill="FFFF99"/>
          <w:rtl/>
        </w:rPr>
        <w:t>27.</w:t>
      </w:r>
      <w:r w:rsidRPr="00165D80">
        <w:rPr>
          <w:rStyle w:val="big-number"/>
          <w:rFonts w:cs="FrankRuehl"/>
          <w:strike/>
          <w:vanish/>
          <w:sz w:val="22"/>
          <w:szCs w:val="22"/>
          <w:shd w:val="clear" w:color="auto" w:fill="FFFF99"/>
          <w:rtl/>
        </w:rPr>
        <w:tab/>
      </w:r>
      <w:r w:rsidRPr="00165D80">
        <w:rPr>
          <w:rStyle w:val="default"/>
          <w:rFonts w:cs="FrankRuehl" w:hint="cs"/>
          <w:strike/>
          <w:vanish/>
          <w:sz w:val="22"/>
          <w:szCs w:val="22"/>
          <w:shd w:val="clear" w:color="auto" w:fill="FFFF99"/>
          <w:rtl/>
        </w:rPr>
        <w:t>לא יינתן מענק לבעל מפעל חקלאי מאושר שהוא חבר באגודה שיתופית שהיא מושב שיתופי, מושב עובדים או כפר שיתופי, אלא באמצעות האגודה.</w:t>
      </w:r>
      <w:bookmarkEnd w:id="36"/>
    </w:p>
    <w:p w:rsidR="00F86C89" w:rsidRDefault="00F86C89">
      <w:pPr>
        <w:pStyle w:val="P00"/>
        <w:spacing w:before="72"/>
        <w:ind w:left="0" w:right="1134"/>
        <w:rPr>
          <w:rStyle w:val="default"/>
          <w:rFonts w:cs="FrankRuehl"/>
          <w:rtl/>
        </w:rPr>
      </w:pPr>
      <w:bookmarkStart w:id="37" w:name="Seif28"/>
      <w:bookmarkEnd w:id="37"/>
      <w:r>
        <w:rPr>
          <w:lang w:val="he-IL"/>
        </w:rPr>
        <w:pict>
          <v:rect id="_x0000_s1055" style="position:absolute;left:0;text-align:left;margin-left:464.5pt;margin-top:8.05pt;width:75.05pt;height:8pt;z-index:251654656"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מנ</w:t>
                  </w:r>
                  <w:r>
                    <w:rPr>
                      <w:rFonts w:cs="Miriam" w:hint="cs"/>
                      <w:sz w:val="18"/>
                      <w:szCs w:val="18"/>
                      <w:rtl/>
                    </w:rPr>
                    <w:t>יע</w:t>
                  </w:r>
                  <w:r>
                    <w:rPr>
                      <w:rFonts w:cs="Miriam"/>
                      <w:sz w:val="18"/>
                      <w:szCs w:val="18"/>
                      <w:rtl/>
                    </w:rPr>
                    <w:t xml:space="preserve">ת </w:t>
                  </w:r>
                  <w:r>
                    <w:rPr>
                      <w:rFonts w:cs="Miriam" w:hint="cs"/>
                      <w:sz w:val="18"/>
                      <w:szCs w:val="18"/>
                      <w:rtl/>
                    </w:rPr>
                    <w:t>כפל מענק</w:t>
                  </w:r>
                </w:p>
              </w:txbxContent>
            </v:textbox>
            <w10:anchorlock/>
          </v:rect>
        </w:pict>
      </w:r>
      <w:r>
        <w:rPr>
          <w:rStyle w:val="big-number"/>
          <w:rFonts w:cs="Miriam"/>
          <w:rtl/>
        </w:rPr>
        <w:t>28.</w:t>
      </w:r>
      <w:r>
        <w:rPr>
          <w:rStyle w:val="big-number"/>
          <w:rFonts w:cs="Miriam"/>
          <w:rtl/>
        </w:rPr>
        <w:tab/>
      </w:r>
      <w:r>
        <w:rPr>
          <w:rStyle w:val="default"/>
          <w:rFonts w:cs="FrankRuehl"/>
          <w:rtl/>
        </w:rPr>
        <w:t>לא</w:t>
      </w:r>
      <w:r>
        <w:rPr>
          <w:rStyle w:val="default"/>
          <w:rFonts w:cs="FrankRuehl" w:hint="cs"/>
          <w:rtl/>
        </w:rPr>
        <w:t xml:space="preserve"> י</w:t>
      </w:r>
      <w:r>
        <w:rPr>
          <w:rStyle w:val="default"/>
          <w:rFonts w:cs="FrankRuehl"/>
          <w:rtl/>
        </w:rPr>
        <w:t>שו</w:t>
      </w:r>
      <w:r>
        <w:rPr>
          <w:rStyle w:val="default"/>
          <w:rFonts w:cs="FrankRuehl" w:hint="cs"/>
          <w:rtl/>
        </w:rPr>
        <w:t>לם מענק בשל תכנית יותר מפעם אחת.</w:t>
      </w:r>
    </w:p>
    <w:p w:rsidR="00F86C89" w:rsidRDefault="00F86C89">
      <w:pPr>
        <w:pStyle w:val="P00"/>
        <w:spacing w:before="72"/>
        <w:ind w:left="0" w:right="1134"/>
        <w:rPr>
          <w:rStyle w:val="default"/>
          <w:rFonts w:cs="FrankRuehl" w:hint="cs"/>
          <w:rtl/>
        </w:rPr>
      </w:pPr>
      <w:bookmarkStart w:id="38" w:name="Seif29"/>
      <w:bookmarkEnd w:id="38"/>
      <w:r>
        <w:rPr>
          <w:lang w:val="he-IL"/>
        </w:rPr>
        <w:pict>
          <v:rect id="_x0000_s1056" style="position:absolute;left:0;text-align:left;margin-left:464.5pt;margin-top:8.05pt;width:75.05pt;height:62.1pt;z-index:251655680"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וי</w:t>
                  </w:r>
                  <w:r>
                    <w:rPr>
                      <w:rFonts w:cs="Miriam" w:hint="cs"/>
                      <w:sz w:val="18"/>
                      <w:szCs w:val="18"/>
                      <w:rtl/>
                    </w:rPr>
                    <w:t>תו</w:t>
                  </w:r>
                  <w:r>
                    <w:rPr>
                      <w:rFonts w:cs="Miriam"/>
                      <w:sz w:val="18"/>
                      <w:szCs w:val="18"/>
                      <w:rtl/>
                    </w:rPr>
                    <w:t xml:space="preserve">ר </w:t>
                  </w:r>
                  <w:r>
                    <w:rPr>
                      <w:rFonts w:cs="Miriam" w:hint="cs"/>
                      <w:sz w:val="18"/>
                      <w:szCs w:val="18"/>
                      <w:rtl/>
                    </w:rPr>
                    <w:t>על מענק תמורת הטבות חלופות</w:t>
                  </w:r>
                </w:p>
                <w:p w:rsidR="00F86C89" w:rsidRDefault="00F86C89">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4) </w:t>
                  </w:r>
                  <w:r>
                    <w:rPr>
                      <w:rFonts w:cs="Miriam"/>
                      <w:sz w:val="18"/>
                      <w:szCs w:val="18"/>
                      <w:rtl/>
                    </w:rPr>
                    <w:br/>
                  </w:r>
                  <w:r>
                    <w:rPr>
                      <w:rFonts w:cs="Miriam" w:hint="cs"/>
                      <w:sz w:val="18"/>
                      <w:szCs w:val="18"/>
                      <w:rtl/>
                    </w:rPr>
                    <w:t>תשנ"ב-</w:t>
                  </w:r>
                  <w:r>
                    <w:rPr>
                      <w:rFonts w:cs="Miriam"/>
                      <w:sz w:val="18"/>
                      <w:szCs w:val="18"/>
                      <w:rtl/>
                    </w:rPr>
                    <w:t>1992</w:t>
                  </w:r>
                </w:p>
                <w:p w:rsidR="00F86C89" w:rsidRDefault="00F86C89">
                  <w:pPr>
                    <w:spacing w:line="160" w:lineRule="exact"/>
                    <w:jc w:val="left"/>
                    <w:rPr>
                      <w:rFonts w:cs="Miriam" w:hint="cs"/>
                      <w:noProof/>
                      <w:sz w:val="18"/>
                      <w:szCs w:val="18"/>
                      <w:rtl/>
                    </w:rPr>
                  </w:pPr>
                  <w:r>
                    <w:rPr>
                      <w:rFonts w:cs="Miriam" w:hint="cs"/>
                      <w:sz w:val="18"/>
                      <w:szCs w:val="18"/>
                      <w:rtl/>
                    </w:rPr>
                    <w:t xml:space="preserve">(תיקון מס' 5) </w:t>
                  </w:r>
                </w:p>
                <w:p w:rsidR="00F86C89" w:rsidRDefault="00F86C89">
                  <w:pPr>
                    <w:spacing w:line="160" w:lineRule="exact"/>
                    <w:jc w:val="left"/>
                    <w:rPr>
                      <w:rFonts w:cs="Miriam" w:hint="cs"/>
                      <w:noProof/>
                      <w:sz w:val="18"/>
                      <w:szCs w:val="18"/>
                      <w:rtl/>
                    </w:rPr>
                  </w:pPr>
                  <w:r>
                    <w:rPr>
                      <w:rFonts w:cs="Miriam"/>
                      <w:sz w:val="18"/>
                      <w:szCs w:val="18"/>
                      <w:rtl/>
                    </w:rPr>
                    <w:t>תש</w:t>
                  </w:r>
                  <w:r>
                    <w:rPr>
                      <w:rFonts w:cs="Miriam" w:hint="cs"/>
                      <w:sz w:val="18"/>
                      <w:szCs w:val="18"/>
                      <w:rtl/>
                    </w:rPr>
                    <w:t>נ"</w:t>
                  </w:r>
                  <w:r>
                    <w:rPr>
                      <w:rFonts w:cs="Miriam"/>
                      <w:sz w:val="18"/>
                      <w:szCs w:val="18"/>
                      <w:rtl/>
                    </w:rPr>
                    <w:t>ז</w:t>
                  </w:r>
                  <w:r>
                    <w:rPr>
                      <w:rFonts w:cs="Miriam" w:hint="cs"/>
                      <w:sz w:val="18"/>
                      <w:szCs w:val="18"/>
                      <w:rtl/>
                    </w:rPr>
                    <w:t>-</w:t>
                  </w:r>
                  <w:r>
                    <w:rPr>
                      <w:rFonts w:cs="Miriam"/>
                      <w:sz w:val="18"/>
                      <w:szCs w:val="18"/>
                      <w:rtl/>
                    </w:rPr>
                    <w:t>1996</w:t>
                  </w:r>
                </w:p>
              </w:txbxContent>
            </v:textbox>
            <w10:anchorlock/>
          </v:rect>
        </w:pict>
      </w:r>
      <w:r>
        <w:rPr>
          <w:rStyle w:val="big-number"/>
          <w:rFonts w:cs="Miriam"/>
          <w:rtl/>
        </w:rPr>
        <w:t>28</w:t>
      </w:r>
      <w:r>
        <w:rPr>
          <w:rStyle w:val="default"/>
          <w:rFonts w:cs="FrankRuehl"/>
          <w:rtl/>
        </w:rPr>
        <w:t>א.</w:t>
      </w:r>
      <w:r>
        <w:rPr>
          <w:rStyle w:val="default"/>
          <w:rFonts w:cs="FrankRuehl"/>
          <w:rtl/>
        </w:rPr>
        <w:tab/>
        <w:t>ל</w:t>
      </w:r>
      <w:r>
        <w:rPr>
          <w:rStyle w:val="default"/>
          <w:rFonts w:cs="FrankRuehl" w:hint="cs"/>
          <w:rtl/>
        </w:rPr>
        <w:t xml:space="preserve">א </w:t>
      </w:r>
      <w:r>
        <w:rPr>
          <w:rStyle w:val="default"/>
          <w:rFonts w:cs="FrankRuehl"/>
          <w:rtl/>
        </w:rPr>
        <w:t>יש</w:t>
      </w:r>
      <w:r>
        <w:rPr>
          <w:rStyle w:val="default"/>
          <w:rFonts w:cs="FrankRuehl" w:hint="cs"/>
          <w:rtl/>
        </w:rPr>
        <w:t>ולם מענק למי שבחר במסלול הטבות חלופי על פי סעיף 35א.</w:t>
      </w:r>
    </w:p>
    <w:p w:rsidR="00F86C89" w:rsidRPr="00165D80" w:rsidRDefault="00F86C89">
      <w:pPr>
        <w:pStyle w:val="P22"/>
        <w:spacing w:before="0"/>
        <w:ind w:left="0" w:right="1134"/>
        <w:rPr>
          <w:rStyle w:val="default"/>
          <w:rFonts w:cs="FrankRuehl" w:hint="cs"/>
          <w:vanish/>
          <w:sz w:val="20"/>
          <w:szCs w:val="20"/>
          <w:shd w:val="clear" w:color="auto" w:fill="FFFF99"/>
          <w:rtl/>
        </w:rPr>
      </w:pPr>
      <w:bookmarkStart w:id="39" w:name="Rov69"/>
      <w:r w:rsidRPr="00165D80">
        <w:rPr>
          <w:rStyle w:val="default"/>
          <w:rFonts w:cs="FrankRuehl" w:hint="cs"/>
          <w:vanish/>
          <w:color w:val="FF0000"/>
          <w:sz w:val="20"/>
          <w:szCs w:val="20"/>
          <w:shd w:val="clear" w:color="auto" w:fill="FFFF99"/>
          <w:rtl/>
        </w:rPr>
        <w:t>מיום 1.1.1992</w:t>
      </w:r>
    </w:p>
    <w:p w:rsidR="00F86C89" w:rsidRPr="00165D80" w:rsidRDefault="00F86C89">
      <w:pPr>
        <w:pStyle w:val="P22"/>
        <w:spacing w:before="0"/>
        <w:ind w:left="0" w:right="1134"/>
        <w:rPr>
          <w:rStyle w:val="default"/>
          <w:rFonts w:cs="FrankRuehl" w:hint="cs"/>
          <w:b/>
          <w:bCs/>
          <w:vanish/>
          <w:sz w:val="20"/>
          <w:szCs w:val="20"/>
          <w:shd w:val="clear" w:color="auto" w:fill="FFFF99"/>
          <w:rtl/>
        </w:rPr>
      </w:pPr>
      <w:r w:rsidRPr="00165D80">
        <w:rPr>
          <w:rStyle w:val="default"/>
          <w:rFonts w:cs="FrankRuehl" w:hint="cs"/>
          <w:b/>
          <w:bCs/>
          <w:vanish/>
          <w:sz w:val="20"/>
          <w:szCs w:val="20"/>
          <w:shd w:val="clear" w:color="auto" w:fill="FFFF99"/>
          <w:rtl/>
        </w:rPr>
        <w:t>תיקון מס' 4</w:t>
      </w:r>
    </w:p>
    <w:p w:rsidR="00F86C89" w:rsidRPr="00165D80" w:rsidRDefault="00F86C89">
      <w:pPr>
        <w:pStyle w:val="P00"/>
        <w:spacing w:before="0"/>
        <w:ind w:left="0" w:right="1134"/>
        <w:rPr>
          <w:rStyle w:val="default"/>
          <w:rFonts w:cs="FrankRuehl" w:hint="cs"/>
          <w:vanish/>
          <w:shd w:val="clear" w:color="auto" w:fill="FFFF99"/>
          <w:rtl/>
        </w:rPr>
      </w:pPr>
      <w:hyperlink r:id="rId17" w:history="1">
        <w:r w:rsidRPr="00165D80">
          <w:rPr>
            <w:rStyle w:val="Hyperlink"/>
            <w:rFonts w:cs="FrankRuehl" w:hint="cs"/>
            <w:vanish/>
            <w:szCs w:val="20"/>
            <w:shd w:val="clear" w:color="auto" w:fill="FFFF99"/>
            <w:rtl/>
          </w:rPr>
          <w:t>ס"ח תשנ"ב מס' 1391</w:t>
        </w:r>
      </w:hyperlink>
      <w:r w:rsidRPr="00165D80">
        <w:rPr>
          <w:rStyle w:val="default"/>
          <w:rFonts w:cs="FrankRuehl" w:hint="cs"/>
          <w:vanish/>
          <w:sz w:val="20"/>
          <w:szCs w:val="20"/>
          <w:shd w:val="clear" w:color="auto" w:fill="FFFF99"/>
          <w:rtl/>
        </w:rPr>
        <w:t xml:space="preserve"> מיום 25.3.1992 עמ' 154 (</w:t>
      </w:r>
      <w:hyperlink r:id="rId18" w:history="1">
        <w:r w:rsidRPr="00165D80">
          <w:rPr>
            <w:rStyle w:val="Hyperlink"/>
            <w:rFonts w:cs="FrankRuehl" w:hint="cs"/>
            <w:vanish/>
            <w:szCs w:val="20"/>
            <w:shd w:val="clear" w:color="auto" w:fill="FFFF99"/>
            <w:rtl/>
          </w:rPr>
          <w:t>ה"ח 2122</w:t>
        </w:r>
      </w:hyperlink>
      <w:r w:rsidRPr="00165D80">
        <w:rPr>
          <w:rStyle w:val="default"/>
          <w:rFonts w:cs="FrankRuehl" w:hint="cs"/>
          <w:vanish/>
          <w:sz w:val="20"/>
          <w:szCs w:val="20"/>
          <w:shd w:val="clear" w:color="auto" w:fill="FFFF99"/>
          <w:rtl/>
        </w:rPr>
        <w:t>)</w:t>
      </w:r>
    </w:p>
    <w:p w:rsidR="00F86C89" w:rsidRPr="00165D80" w:rsidRDefault="00F86C89">
      <w:pPr>
        <w:pStyle w:val="P00"/>
        <w:spacing w:before="0"/>
        <w:ind w:left="0" w:right="1134"/>
        <w:rPr>
          <w:rStyle w:val="default"/>
          <w:rFonts w:cs="FrankRuehl" w:hint="cs"/>
          <w:b/>
          <w:bCs/>
          <w:vanish/>
          <w:sz w:val="20"/>
          <w:szCs w:val="20"/>
          <w:shd w:val="clear" w:color="auto" w:fill="FFFF99"/>
          <w:rtl/>
        </w:rPr>
      </w:pPr>
      <w:r w:rsidRPr="00165D80">
        <w:rPr>
          <w:rStyle w:val="default"/>
          <w:rFonts w:cs="FrankRuehl" w:hint="cs"/>
          <w:b/>
          <w:bCs/>
          <w:vanish/>
          <w:sz w:val="20"/>
          <w:szCs w:val="20"/>
          <w:shd w:val="clear" w:color="auto" w:fill="FFFF99"/>
          <w:rtl/>
        </w:rPr>
        <w:t>הוספת סעיף 28א</w:t>
      </w:r>
    </w:p>
    <w:p w:rsidR="00F86C89" w:rsidRPr="00165D80" w:rsidRDefault="00F86C89">
      <w:pPr>
        <w:pStyle w:val="P22"/>
        <w:spacing w:before="0"/>
        <w:ind w:left="0" w:right="1134"/>
        <w:rPr>
          <w:rStyle w:val="default"/>
          <w:rFonts w:cs="FrankRuehl" w:hint="cs"/>
          <w:vanish/>
          <w:sz w:val="20"/>
          <w:szCs w:val="20"/>
          <w:shd w:val="clear" w:color="auto" w:fill="FFFF99"/>
          <w:rtl/>
        </w:rPr>
      </w:pPr>
    </w:p>
    <w:p w:rsidR="00F86C89" w:rsidRPr="00165D80" w:rsidRDefault="00F86C89">
      <w:pPr>
        <w:pStyle w:val="P22"/>
        <w:spacing w:before="0"/>
        <w:ind w:left="0" w:right="1134"/>
        <w:rPr>
          <w:rStyle w:val="default"/>
          <w:rFonts w:cs="FrankRuehl" w:hint="cs"/>
          <w:vanish/>
          <w:sz w:val="20"/>
          <w:szCs w:val="20"/>
          <w:shd w:val="clear" w:color="auto" w:fill="FFFF99"/>
          <w:rtl/>
        </w:rPr>
      </w:pPr>
      <w:r w:rsidRPr="00165D80">
        <w:rPr>
          <w:rStyle w:val="default"/>
          <w:rFonts w:cs="FrankRuehl" w:hint="cs"/>
          <w:vanish/>
          <w:color w:val="FF0000"/>
          <w:sz w:val="20"/>
          <w:szCs w:val="20"/>
          <w:shd w:val="clear" w:color="auto" w:fill="FFFF99"/>
          <w:rtl/>
        </w:rPr>
        <w:t>מיום 1.1.1997</w:t>
      </w:r>
    </w:p>
    <w:p w:rsidR="00F86C89" w:rsidRPr="00165D80" w:rsidRDefault="00F86C89">
      <w:pPr>
        <w:pStyle w:val="P22"/>
        <w:spacing w:before="0"/>
        <w:ind w:left="0" w:right="1134"/>
        <w:rPr>
          <w:rStyle w:val="default"/>
          <w:rFonts w:cs="FrankRuehl" w:hint="cs"/>
          <w:b/>
          <w:bCs/>
          <w:vanish/>
          <w:sz w:val="20"/>
          <w:szCs w:val="20"/>
          <w:shd w:val="clear" w:color="auto" w:fill="FFFF99"/>
          <w:rtl/>
        </w:rPr>
      </w:pPr>
      <w:r w:rsidRPr="00165D80">
        <w:rPr>
          <w:rStyle w:val="default"/>
          <w:rFonts w:cs="FrankRuehl" w:hint="cs"/>
          <w:b/>
          <w:bCs/>
          <w:vanish/>
          <w:sz w:val="20"/>
          <w:szCs w:val="20"/>
          <w:shd w:val="clear" w:color="auto" w:fill="FFFF99"/>
          <w:rtl/>
        </w:rPr>
        <w:t>תיקון מס' 5</w:t>
      </w:r>
    </w:p>
    <w:p w:rsidR="00F86C89" w:rsidRPr="00165D80" w:rsidRDefault="00F86C89">
      <w:pPr>
        <w:pStyle w:val="P00"/>
        <w:spacing w:before="0"/>
        <w:ind w:left="0" w:right="1134"/>
        <w:rPr>
          <w:rStyle w:val="default"/>
          <w:rFonts w:cs="FrankRuehl" w:hint="cs"/>
          <w:vanish/>
          <w:shd w:val="clear" w:color="auto" w:fill="FFFF99"/>
          <w:rtl/>
        </w:rPr>
      </w:pPr>
      <w:hyperlink r:id="rId19" w:history="1">
        <w:r w:rsidRPr="00165D80">
          <w:rPr>
            <w:rStyle w:val="Hyperlink"/>
            <w:rFonts w:cs="FrankRuehl" w:hint="cs"/>
            <w:vanish/>
            <w:szCs w:val="20"/>
            <w:shd w:val="clear" w:color="auto" w:fill="FFFF99"/>
            <w:rtl/>
          </w:rPr>
          <w:t>ס"ח תשנ"ז מס' 1607</w:t>
        </w:r>
      </w:hyperlink>
      <w:r w:rsidRPr="00165D80">
        <w:rPr>
          <w:rStyle w:val="default"/>
          <w:rFonts w:cs="FrankRuehl" w:hint="cs"/>
          <w:vanish/>
          <w:sz w:val="20"/>
          <w:szCs w:val="20"/>
          <w:shd w:val="clear" w:color="auto" w:fill="FFFF99"/>
          <w:rtl/>
        </w:rPr>
        <w:t xml:space="preserve"> מיום 7.1.1997 עמ' 17 (</w:t>
      </w:r>
      <w:hyperlink r:id="rId20" w:history="1">
        <w:r w:rsidRPr="00165D80">
          <w:rPr>
            <w:rStyle w:val="Hyperlink"/>
            <w:rFonts w:cs="FrankRuehl" w:hint="cs"/>
            <w:vanish/>
            <w:szCs w:val="20"/>
            <w:shd w:val="clear" w:color="auto" w:fill="FFFF99"/>
            <w:rtl/>
          </w:rPr>
          <w:t>ה"ח 2556</w:t>
        </w:r>
      </w:hyperlink>
      <w:r w:rsidRPr="00165D80">
        <w:rPr>
          <w:rStyle w:val="default"/>
          <w:rFonts w:cs="FrankRuehl" w:hint="cs"/>
          <w:vanish/>
          <w:sz w:val="20"/>
          <w:szCs w:val="20"/>
          <w:shd w:val="clear" w:color="auto" w:fill="FFFF99"/>
          <w:rtl/>
        </w:rPr>
        <w:t>)</w:t>
      </w:r>
    </w:p>
    <w:p w:rsidR="00F86C89" w:rsidRDefault="00F86C89">
      <w:pPr>
        <w:pStyle w:val="P00"/>
        <w:ind w:left="0" w:right="1134"/>
        <w:rPr>
          <w:rStyle w:val="default"/>
          <w:rFonts w:cs="FrankRuehl" w:hint="cs"/>
          <w:sz w:val="2"/>
          <w:szCs w:val="2"/>
          <w:rtl/>
        </w:rPr>
      </w:pPr>
      <w:r w:rsidRPr="00165D80">
        <w:rPr>
          <w:rStyle w:val="big-number"/>
          <w:rFonts w:cs="FrankRuehl"/>
          <w:vanish/>
          <w:sz w:val="22"/>
          <w:szCs w:val="22"/>
          <w:shd w:val="clear" w:color="auto" w:fill="FFFF99"/>
          <w:rtl/>
        </w:rPr>
        <w:t>28</w:t>
      </w:r>
      <w:r w:rsidRPr="00165D80">
        <w:rPr>
          <w:rStyle w:val="default"/>
          <w:rFonts w:cs="FrankRuehl"/>
          <w:vanish/>
          <w:sz w:val="22"/>
          <w:szCs w:val="22"/>
          <w:shd w:val="clear" w:color="auto" w:fill="FFFF99"/>
          <w:rtl/>
        </w:rPr>
        <w:t>א.</w:t>
      </w:r>
      <w:r w:rsidRPr="00165D80">
        <w:rPr>
          <w:rStyle w:val="default"/>
          <w:rFonts w:cs="FrankRuehl"/>
          <w:vanish/>
          <w:sz w:val="22"/>
          <w:szCs w:val="22"/>
          <w:shd w:val="clear" w:color="auto" w:fill="FFFF99"/>
          <w:rtl/>
        </w:rPr>
        <w:tab/>
      </w:r>
      <w:r w:rsidRPr="00165D80">
        <w:rPr>
          <w:rStyle w:val="default"/>
          <w:rFonts w:cs="FrankRuehl" w:hint="cs"/>
          <w:strike/>
          <w:vanish/>
          <w:sz w:val="22"/>
          <w:szCs w:val="22"/>
          <w:shd w:val="clear" w:color="auto" w:fill="FFFF99"/>
          <w:rtl/>
        </w:rPr>
        <w:t>מענק השקעה לא ישולם</w:t>
      </w:r>
      <w:r w:rsidRPr="00165D80">
        <w:rPr>
          <w:rStyle w:val="default"/>
          <w:rFonts w:cs="FrankRuehl" w:hint="cs"/>
          <w:vanish/>
          <w:sz w:val="22"/>
          <w:szCs w:val="22"/>
          <w:shd w:val="clear" w:color="auto" w:fill="FFFF99"/>
          <w:rtl/>
        </w:rPr>
        <w:t xml:space="preserve"> </w:t>
      </w:r>
      <w:r w:rsidRPr="00165D80">
        <w:rPr>
          <w:rStyle w:val="default"/>
          <w:rFonts w:cs="FrankRuehl"/>
          <w:vanish/>
          <w:sz w:val="22"/>
          <w:szCs w:val="22"/>
          <w:u w:val="single"/>
          <w:shd w:val="clear" w:color="auto" w:fill="FFFF99"/>
          <w:rtl/>
        </w:rPr>
        <w:t>ל</w:t>
      </w:r>
      <w:r w:rsidRPr="00165D80">
        <w:rPr>
          <w:rStyle w:val="default"/>
          <w:rFonts w:cs="FrankRuehl" w:hint="cs"/>
          <w:vanish/>
          <w:sz w:val="22"/>
          <w:szCs w:val="22"/>
          <w:u w:val="single"/>
          <w:shd w:val="clear" w:color="auto" w:fill="FFFF99"/>
          <w:rtl/>
        </w:rPr>
        <w:t xml:space="preserve">א </w:t>
      </w:r>
      <w:r w:rsidRPr="00165D80">
        <w:rPr>
          <w:rStyle w:val="default"/>
          <w:rFonts w:cs="FrankRuehl"/>
          <w:vanish/>
          <w:sz w:val="22"/>
          <w:szCs w:val="22"/>
          <w:u w:val="single"/>
          <w:shd w:val="clear" w:color="auto" w:fill="FFFF99"/>
          <w:rtl/>
        </w:rPr>
        <w:t>יש</w:t>
      </w:r>
      <w:r w:rsidRPr="00165D80">
        <w:rPr>
          <w:rStyle w:val="default"/>
          <w:rFonts w:cs="FrankRuehl" w:hint="cs"/>
          <w:vanish/>
          <w:sz w:val="22"/>
          <w:szCs w:val="22"/>
          <w:u w:val="single"/>
          <w:shd w:val="clear" w:color="auto" w:fill="FFFF99"/>
          <w:rtl/>
        </w:rPr>
        <w:t>ולם מענק</w:t>
      </w:r>
      <w:r w:rsidRPr="00165D80">
        <w:rPr>
          <w:rStyle w:val="default"/>
          <w:rFonts w:cs="FrankRuehl" w:hint="cs"/>
          <w:vanish/>
          <w:sz w:val="22"/>
          <w:szCs w:val="22"/>
          <w:shd w:val="clear" w:color="auto" w:fill="FFFF99"/>
          <w:rtl/>
        </w:rPr>
        <w:t xml:space="preserve"> למי שבחר במסלול הטבות חלופי על פי סעיף 35א.</w:t>
      </w:r>
      <w:bookmarkEnd w:id="39"/>
    </w:p>
    <w:p w:rsidR="00F86C89" w:rsidRDefault="00F86C89">
      <w:pPr>
        <w:pStyle w:val="P00"/>
        <w:spacing w:before="72"/>
        <w:ind w:left="0" w:right="1134"/>
        <w:rPr>
          <w:rStyle w:val="default"/>
          <w:rFonts w:cs="FrankRuehl" w:hint="cs"/>
          <w:rtl/>
        </w:rPr>
      </w:pPr>
    </w:p>
    <w:p w:rsidR="00F86C89" w:rsidRDefault="00F86C89">
      <w:pPr>
        <w:pStyle w:val="P00"/>
        <w:spacing w:before="72"/>
        <w:ind w:left="0" w:right="1134"/>
        <w:rPr>
          <w:rStyle w:val="default"/>
          <w:rFonts w:cs="FrankRuehl" w:hint="cs"/>
          <w:rtl/>
        </w:rPr>
      </w:pPr>
    </w:p>
    <w:p w:rsidR="00F86C89" w:rsidRDefault="00F86C89">
      <w:pPr>
        <w:pStyle w:val="P00"/>
        <w:spacing w:before="72"/>
        <w:ind w:left="0" w:right="1134"/>
        <w:rPr>
          <w:rStyle w:val="default"/>
          <w:rFonts w:cs="FrankRuehl"/>
          <w:rtl/>
        </w:rPr>
      </w:pPr>
      <w:r>
        <w:rPr>
          <w:lang w:val="he-IL"/>
        </w:rPr>
        <w:pict>
          <v:rect id="_x0000_s1057" style="position:absolute;left:0;text-align:left;margin-left:464.5pt;margin-top:8.05pt;width:75.05pt;height:8pt;z-index:251656704" o:allowincell="f" filled="f" stroked="f" strokecolor="lime" strokeweight=".25pt">
            <v:textbox style="mso-next-textbox:#_x0000_s1057" inset="0,0,0,0">
              <w:txbxContent>
                <w:p w:rsidR="00F86C89" w:rsidRDefault="00F86C89">
                  <w:pPr>
                    <w:spacing w:line="160" w:lineRule="exact"/>
                    <w:jc w:val="left"/>
                    <w:rPr>
                      <w:rFonts w:cs="Miriam"/>
                      <w:noProof/>
                      <w:sz w:val="18"/>
                      <w:szCs w:val="18"/>
                      <w:rtl/>
                    </w:rPr>
                  </w:pPr>
                  <w:r>
                    <w:rPr>
                      <w:rFonts w:cs="Miriam"/>
                      <w:sz w:val="18"/>
                      <w:szCs w:val="18"/>
                      <w:rtl/>
                    </w:rPr>
                    <w:t>כל</w:t>
                  </w:r>
                  <w:r>
                    <w:rPr>
                      <w:rFonts w:cs="Miriam" w:hint="cs"/>
                      <w:sz w:val="18"/>
                      <w:szCs w:val="18"/>
                      <w:rtl/>
                    </w:rPr>
                    <w:t>לי</w:t>
                  </w:r>
                  <w:r>
                    <w:rPr>
                      <w:rFonts w:cs="Miriam"/>
                      <w:sz w:val="18"/>
                      <w:szCs w:val="18"/>
                      <w:rtl/>
                    </w:rPr>
                    <w:t>ם</w:t>
                  </w:r>
                </w:p>
              </w:txbxContent>
            </v:textbox>
            <w10:anchorlock/>
          </v:rect>
        </w:pict>
      </w:r>
      <w:r>
        <w:rPr>
          <w:rStyle w:val="big-number"/>
          <w:rFonts w:cs="Miriam"/>
          <w:rtl/>
        </w:rPr>
        <w:t>29.</w:t>
      </w:r>
      <w:r>
        <w:rPr>
          <w:rStyle w:val="big-number"/>
          <w:rFonts w:cs="Miriam"/>
          <w:rtl/>
        </w:rPr>
        <w:tab/>
      </w:r>
      <w:r>
        <w:rPr>
          <w:rStyle w:val="default"/>
          <w:rFonts w:cs="FrankRuehl"/>
          <w:rtl/>
        </w:rPr>
        <w:t>המ</w:t>
      </w:r>
      <w:r>
        <w:rPr>
          <w:rStyle w:val="default"/>
          <w:rFonts w:cs="FrankRuehl" w:hint="cs"/>
          <w:rtl/>
        </w:rPr>
        <w:t>ינ</w:t>
      </w:r>
      <w:r>
        <w:rPr>
          <w:rStyle w:val="default"/>
          <w:rFonts w:cs="FrankRuehl"/>
          <w:rtl/>
        </w:rPr>
        <w:t>הל</w:t>
      </w:r>
      <w:r>
        <w:rPr>
          <w:rStyle w:val="default"/>
          <w:rFonts w:cs="FrankRuehl" w:hint="cs"/>
          <w:rtl/>
        </w:rPr>
        <w:t>ה רשאית לקבוע כללים לביצוע הוראות פרק זה, לרבות סדרי הגשת בקשות למתן מענק, הפרטים שייכללו בבקשות, המסמכים שיצורפו אליהן, הערובו</w:t>
      </w:r>
      <w:r>
        <w:rPr>
          <w:rStyle w:val="default"/>
          <w:rFonts w:cs="FrankRuehl"/>
          <w:rtl/>
        </w:rPr>
        <w:t xml:space="preserve">ת </w:t>
      </w:r>
      <w:r>
        <w:rPr>
          <w:rStyle w:val="default"/>
          <w:rFonts w:cs="FrankRuehl" w:hint="cs"/>
          <w:rtl/>
        </w:rPr>
        <w:t>הדרושות למתן מענק, הדרך והמועדים שבהם ישולם מענק, ל</w:t>
      </w:r>
      <w:r>
        <w:rPr>
          <w:rStyle w:val="default"/>
          <w:rFonts w:cs="FrankRuehl"/>
          <w:rtl/>
        </w:rPr>
        <w:t>שי</w:t>
      </w:r>
      <w:r>
        <w:rPr>
          <w:rStyle w:val="default"/>
          <w:rFonts w:cs="FrankRuehl" w:hint="cs"/>
          <w:rtl/>
        </w:rPr>
        <w:t>עו</w:t>
      </w:r>
      <w:r>
        <w:rPr>
          <w:rStyle w:val="default"/>
          <w:rFonts w:cs="FrankRuehl"/>
          <w:rtl/>
        </w:rPr>
        <w:t>רי</w:t>
      </w:r>
      <w:r>
        <w:rPr>
          <w:rStyle w:val="default"/>
          <w:rFonts w:cs="FrankRuehl" w:hint="cs"/>
          <w:rtl/>
        </w:rPr>
        <w:t xml:space="preserve">ם או בבת </w:t>
      </w:r>
      <w:r>
        <w:rPr>
          <w:rStyle w:val="default"/>
          <w:rFonts w:cs="FrankRuehl"/>
          <w:rtl/>
        </w:rPr>
        <w:t xml:space="preserve">אחת, </w:t>
      </w:r>
      <w:r>
        <w:rPr>
          <w:rStyle w:val="default"/>
          <w:rFonts w:cs="FrankRuehl" w:hint="cs"/>
          <w:rtl/>
        </w:rPr>
        <w:t>וכן כללים לעיכוב התשלום של חלק ממענק שלא יעלה על שיעור מסויים ממנו, כפי שיקבעו השרים בא</w:t>
      </w:r>
      <w:r>
        <w:rPr>
          <w:rStyle w:val="default"/>
          <w:rFonts w:cs="FrankRuehl"/>
          <w:rtl/>
        </w:rPr>
        <w:t>י</w:t>
      </w:r>
      <w:r>
        <w:rPr>
          <w:rStyle w:val="default"/>
          <w:rFonts w:cs="FrankRuehl" w:hint="cs"/>
          <w:rtl/>
        </w:rPr>
        <w:t>ש</w:t>
      </w:r>
      <w:r>
        <w:rPr>
          <w:rStyle w:val="default"/>
          <w:rFonts w:cs="FrankRuehl"/>
          <w:rtl/>
        </w:rPr>
        <w:t>ו</w:t>
      </w:r>
      <w:r>
        <w:rPr>
          <w:rStyle w:val="default"/>
          <w:rFonts w:cs="FrankRuehl" w:hint="cs"/>
          <w:rtl/>
        </w:rPr>
        <w:t>ר ועדת הכספים של הכנסת.</w:t>
      </w:r>
    </w:p>
    <w:p w:rsidR="00F86C89" w:rsidRDefault="00F86C89">
      <w:pPr>
        <w:pStyle w:val="medium2-header"/>
        <w:keepLines w:val="0"/>
        <w:spacing w:before="72"/>
        <w:ind w:left="0" w:right="1134"/>
        <w:rPr>
          <w:rFonts w:cs="FrankRuehl"/>
          <w:noProof/>
          <w:rtl/>
        </w:rPr>
      </w:pPr>
      <w:bookmarkStart w:id="40" w:name="med5"/>
      <w:bookmarkEnd w:id="40"/>
      <w:r>
        <w:rPr>
          <w:rFonts w:cs="FrankRuehl"/>
          <w:noProof/>
          <w:rtl/>
        </w:rPr>
        <w:t>פר</w:t>
      </w:r>
      <w:r>
        <w:rPr>
          <w:rFonts w:cs="FrankRuehl" w:hint="cs"/>
          <w:noProof/>
          <w:rtl/>
        </w:rPr>
        <w:t xml:space="preserve">ק </w:t>
      </w:r>
      <w:r>
        <w:rPr>
          <w:rFonts w:cs="FrankRuehl"/>
          <w:noProof/>
          <w:rtl/>
        </w:rPr>
        <w:t>ו': ה</w:t>
      </w:r>
      <w:r>
        <w:rPr>
          <w:rFonts w:cs="FrankRuehl" w:hint="cs"/>
          <w:noProof/>
          <w:rtl/>
        </w:rPr>
        <w:t>קלו</w:t>
      </w:r>
      <w:r>
        <w:rPr>
          <w:rFonts w:cs="FrankRuehl"/>
          <w:noProof/>
          <w:rtl/>
        </w:rPr>
        <w:t>ת</w:t>
      </w:r>
      <w:r>
        <w:rPr>
          <w:rFonts w:cs="FrankRuehl" w:hint="cs"/>
          <w:noProof/>
          <w:rtl/>
        </w:rPr>
        <w:t xml:space="preserve"> ממס הכנסה</w:t>
      </w:r>
    </w:p>
    <w:p w:rsidR="00F86C89" w:rsidRDefault="00F86C89">
      <w:pPr>
        <w:pStyle w:val="P00"/>
        <w:spacing w:before="72"/>
        <w:ind w:left="0" w:right="1134"/>
        <w:rPr>
          <w:rStyle w:val="default"/>
          <w:rFonts w:cs="FrankRuehl" w:hint="cs"/>
          <w:rtl/>
        </w:rPr>
      </w:pPr>
      <w:bookmarkStart w:id="41" w:name="Seif30"/>
      <w:bookmarkEnd w:id="41"/>
      <w:r>
        <w:rPr>
          <w:lang w:val="he-IL"/>
        </w:rPr>
        <w:pict>
          <v:rect id="_x0000_s1058" style="position:absolute;left:0;text-align:left;margin-left:464.5pt;margin-top:8.05pt;width:75.05pt;height:8pt;z-index:251657728"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p>
              </w:txbxContent>
            </v:textbox>
            <w10:anchorlock/>
          </v:rect>
        </w:pict>
      </w:r>
      <w:r>
        <w:rPr>
          <w:rStyle w:val="big-number"/>
          <w:rFonts w:cs="Miriam"/>
          <w:rtl/>
        </w:rPr>
        <w:t>30.</w:t>
      </w:r>
      <w:r>
        <w:rPr>
          <w:rStyle w:val="big-number"/>
          <w:rFonts w:cs="Miriam"/>
          <w:rtl/>
        </w:rPr>
        <w:tab/>
      </w:r>
      <w:r>
        <w:rPr>
          <w:rStyle w:val="default"/>
          <w:rFonts w:cs="FrankRuehl"/>
          <w:rtl/>
        </w:rPr>
        <w:t>בפ</w:t>
      </w:r>
      <w:r>
        <w:rPr>
          <w:rStyle w:val="default"/>
          <w:rFonts w:cs="FrankRuehl" w:hint="cs"/>
          <w:rtl/>
        </w:rPr>
        <w:t>רק</w:t>
      </w:r>
      <w:r>
        <w:rPr>
          <w:rStyle w:val="default"/>
          <w:rFonts w:cs="FrankRuehl"/>
          <w:rtl/>
        </w:rPr>
        <w:t xml:space="preserve"> ז</w:t>
      </w:r>
      <w:r>
        <w:rPr>
          <w:rStyle w:val="default"/>
          <w:rFonts w:cs="FrankRuehl" w:hint="cs"/>
          <w:rtl/>
        </w:rPr>
        <w:t xml:space="preserve">ה </w:t>
      </w:r>
      <w:r>
        <w:rPr>
          <w:rStyle w:val="default"/>
          <w:rFonts w:cs="FrankRuehl"/>
          <w:rtl/>
        </w:rPr>
        <w:t>–</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ס" </w:t>
      </w:r>
      <w:r>
        <w:rPr>
          <w:rStyle w:val="default"/>
          <w:rFonts w:cs="FrankRuehl"/>
          <w:rtl/>
        </w:rPr>
        <w:t xml:space="preserve">– </w:t>
      </w:r>
      <w:r>
        <w:rPr>
          <w:rStyle w:val="default"/>
          <w:rFonts w:cs="FrankRuehl" w:hint="cs"/>
          <w:rtl/>
        </w:rPr>
        <w:t>מס</w:t>
      </w:r>
      <w:r>
        <w:rPr>
          <w:rStyle w:val="default"/>
          <w:rFonts w:cs="FrankRuehl"/>
          <w:rtl/>
        </w:rPr>
        <w:t xml:space="preserve"> ה</w:t>
      </w:r>
      <w:r>
        <w:rPr>
          <w:rStyle w:val="default"/>
          <w:rFonts w:cs="FrankRuehl" w:hint="cs"/>
          <w:rtl/>
        </w:rPr>
        <w:t>כנסה, מס חברות וכל מס אחר המוטל על הכנסה, למעט מס על ריווח הון; תהא לכל</w:t>
      </w:r>
      <w:r>
        <w:rPr>
          <w:rStyle w:val="default"/>
          <w:rFonts w:cs="FrankRuehl"/>
          <w:rtl/>
        </w:rPr>
        <w:t xml:space="preserve"> מ</w:t>
      </w:r>
      <w:r>
        <w:rPr>
          <w:rStyle w:val="default"/>
          <w:rFonts w:cs="FrankRuehl" w:hint="cs"/>
          <w:rtl/>
        </w:rPr>
        <w:t>ונ</w:t>
      </w:r>
      <w:r>
        <w:rPr>
          <w:rStyle w:val="default"/>
          <w:rFonts w:cs="FrankRuehl"/>
          <w:rtl/>
        </w:rPr>
        <w:t xml:space="preserve">ח </w:t>
      </w:r>
      <w:r>
        <w:rPr>
          <w:rStyle w:val="default"/>
          <w:rFonts w:cs="FrankRuehl" w:hint="cs"/>
          <w:rtl/>
        </w:rPr>
        <w:t>אחר המשמעות שיש לו בפקודה.</w:t>
      </w:r>
    </w:p>
    <w:p w:rsidR="00F86C89" w:rsidRDefault="00F86C89">
      <w:pPr>
        <w:pStyle w:val="P00"/>
        <w:spacing w:before="72"/>
        <w:ind w:left="0" w:right="1134"/>
        <w:rPr>
          <w:rStyle w:val="default"/>
          <w:rFonts w:cs="FrankRuehl"/>
          <w:rtl/>
        </w:rPr>
      </w:pPr>
      <w:bookmarkStart w:id="42" w:name="Seif31"/>
      <w:bookmarkEnd w:id="42"/>
      <w:r>
        <w:rPr>
          <w:lang w:val="he-IL"/>
        </w:rPr>
        <w:pict>
          <v:rect id="_x0000_s1059" style="position:absolute;left:0;text-align:left;margin-left:464.5pt;margin-top:8.05pt;width:75.05pt;height:8pt;z-index:251658752"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פח</w:t>
                  </w:r>
                  <w:r>
                    <w:rPr>
                      <w:rFonts w:cs="Miriam" w:hint="cs"/>
                      <w:sz w:val="18"/>
                      <w:szCs w:val="18"/>
                      <w:rtl/>
                    </w:rPr>
                    <w:t xml:space="preserve">ת </w:t>
                  </w:r>
                  <w:r>
                    <w:rPr>
                      <w:rFonts w:cs="Miriam"/>
                      <w:sz w:val="18"/>
                      <w:szCs w:val="18"/>
                      <w:rtl/>
                    </w:rPr>
                    <w:t>מו</w:t>
                  </w:r>
                  <w:r>
                    <w:rPr>
                      <w:rFonts w:cs="Miriam" w:hint="cs"/>
                      <w:sz w:val="18"/>
                      <w:szCs w:val="18"/>
                      <w:rtl/>
                    </w:rPr>
                    <w:t>אץ</w:t>
                  </w:r>
                </w:p>
              </w:txbxContent>
            </v:textbox>
            <w10:anchorlock/>
          </v:rect>
        </w:pict>
      </w:r>
      <w:r>
        <w:rPr>
          <w:rStyle w:val="big-number"/>
          <w:rFonts w:cs="Miriam"/>
          <w:rtl/>
        </w:rPr>
        <w:t>31.</w:t>
      </w:r>
      <w:r>
        <w:rPr>
          <w:rStyle w:val="big-number"/>
          <w:rFonts w:cs="Miriam"/>
          <w:rtl/>
        </w:rPr>
        <w:tab/>
      </w:r>
      <w:r>
        <w:rPr>
          <w:rStyle w:val="default"/>
          <w:rFonts w:cs="FrankRuehl"/>
          <w:rtl/>
        </w:rPr>
        <w:t>בח</w:t>
      </w:r>
      <w:r>
        <w:rPr>
          <w:rStyle w:val="default"/>
          <w:rFonts w:cs="FrankRuehl" w:hint="cs"/>
          <w:rtl/>
        </w:rPr>
        <w:t>יש</w:t>
      </w:r>
      <w:r>
        <w:rPr>
          <w:rStyle w:val="default"/>
          <w:rFonts w:cs="FrankRuehl"/>
          <w:rtl/>
        </w:rPr>
        <w:t>וב</w:t>
      </w:r>
      <w:r>
        <w:rPr>
          <w:rStyle w:val="default"/>
          <w:rFonts w:cs="FrankRuehl" w:hint="cs"/>
          <w:rtl/>
        </w:rPr>
        <w:t xml:space="preserve"> הכנסתו של בעל מפעל חקלאי מאושר הזכאי לניכוי פחת לפי סעיף 21 לפקודה לגבי נכסים</w:t>
      </w:r>
      <w:r>
        <w:rPr>
          <w:rStyle w:val="default"/>
          <w:rFonts w:cs="FrankRuehl"/>
          <w:rtl/>
        </w:rPr>
        <w:t xml:space="preserve"> </w:t>
      </w:r>
      <w:r>
        <w:rPr>
          <w:rStyle w:val="default"/>
          <w:rFonts w:cs="FrankRuehl" w:hint="cs"/>
          <w:rtl/>
        </w:rPr>
        <w:t>המש</w:t>
      </w:r>
      <w:r>
        <w:rPr>
          <w:rStyle w:val="default"/>
          <w:rFonts w:cs="FrankRuehl"/>
          <w:rtl/>
        </w:rPr>
        <w:t>מ</w:t>
      </w:r>
      <w:r>
        <w:rPr>
          <w:rStyle w:val="default"/>
          <w:rFonts w:cs="FrankRuehl" w:hint="cs"/>
          <w:rtl/>
        </w:rPr>
        <w:t>שים לצרכי אותו מפעל חקלאי מאושר והכלולים בתכנית המאוש</w:t>
      </w:r>
      <w:r>
        <w:rPr>
          <w:rStyle w:val="default"/>
          <w:rFonts w:cs="FrankRuehl"/>
          <w:rtl/>
        </w:rPr>
        <w:t>ר</w:t>
      </w:r>
      <w:r>
        <w:rPr>
          <w:rStyle w:val="default"/>
          <w:rFonts w:cs="FrankRuehl" w:hint="cs"/>
          <w:rtl/>
        </w:rPr>
        <w:t>ת,</w:t>
      </w:r>
      <w:r>
        <w:rPr>
          <w:rStyle w:val="default"/>
          <w:rFonts w:cs="FrankRuehl"/>
          <w:rtl/>
        </w:rPr>
        <w:t xml:space="preserve"> י</w:t>
      </w:r>
      <w:r>
        <w:rPr>
          <w:rStyle w:val="default"/>
          <w:rFonts w:cs="FrankRuehl" w:hint="cs"/>
          <w:rtl/>
        </w:rPr>
        <w:t xml:space="preserve">ותר למפעל לפי בקשתו, בכל אחת מחמש שנות המס הראשונות לשימושו באותם </w:t>
      </w:r>
      <w:r>
        <w:rPr>
          <w:rStyle w:val="default"/>
          <w:rFonts w:cs="FrankRuehl"/>
          <w:rtl/>
        </w:rPr>
        <w:t>נכסי</w:t>
      </w:r>
      <w:r>
        <w:rPr>
          <w:rStyle w:val="default"/>
          <w:rFonts w:cs="FrankRuehl" w:hint="cs"/>
          <w:rtl/>
        </w:rPr>
        <w:t>ם</w:t>
      </w:r>
      <w:r>
        <w:rPr>
          <w:rStyle w:val="default"/>
          <w:rFonts w:cs="FrankRuehl"/>
          <w:rtl/>
        </w:rPr>
        <w:t>, נ</w:t>
      </w:r>
      <w:r>
        <w:rPr>
          <w:rStyle w:val="default"/>
          <w:rFonts w:cs="FrankRuehl" w:hint="cs"/>
          <w:rtl/>
        </w:rPr>
        <w:t>יכ</w:t>
      </w:r>
      <w:r>
        <w:rPr>
          <w:rStyle w:val="default"/>
          <w:rFonts w:cs="FrankRuehl"/>
          <w:rtl/>
        </w:rPr>
        <w:t>וי</w:t>
      </w:r>
      <w:r>
        <w:rPr>
          <w:rStyle w:val="default"/>
          <w:rFonts w:cs="FrankRuehl" w:hint="cs"/>
          <w:rtl/>
        </w:rPr>
        <w:t xml:space="preserve"> פחת כמפורט להלן:</w:t>
      </w:r>
    </w:p>
    <w:p w:rsidR="00F86C89" w:rsidRDefault="00F86C89" w:rsidP="00165D8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גב</w:t>
      </w:r>
      <w:r>
        <w:rPr>
          <w:rStyle w:val="default"/>
          <w:rFonts w:cs="FrankRuehl"/>
          <w:rtl/>
        </w:rPr>
        <w:t xml:space="preserve">י </w:t>
      </w:r>
      <w:r>
        <w:rPr>
          <w:rStyle w:val="default"/>
          <w:rFonts w:cs="FrankRuehl" w:hint="cs"/>
          <w:rtl/>
        </w:rPr>
        <w:t xml:space="preserve">נכסים שאינם בנינים </w:t>
      </w:r>
      <w:r>
        <w:rPr>
          <w:rStyle w:val="default"/>
          <w:rFonts w:cs="FrankRuehl"/>
          <w:rtl/>
        </w:rPr>
        <w:t xml:space="preserve">– </w:t>
      </w:r>
      <w:r>
        <w:rPr>
          <w:rStyle w:val="default"/>
          <w:rFonts w:cs="FrankRuehl" w:hint="cs"/>
          <w:rtl/>
        </w:rPr>
        <w:t>במ</w:t>
      </w:r>
      <w:r>
        <w:rPr>
          <w:rStyle w:val="default"/>
          <w:rFonts w:cs="FrankRuehl"/>
          <w:rtl/>
        </w:rPr>
        <w:t>כס</w:t>
      </w:r>
      <w:r>
        <w:rPr>
          <w:rStyle w:val="default"/>
          <w:rFonts w:cs="FrankRuehl" w:hint="cs"/>
          <w:rtl/>
        </w:rPr>
        <w:t>ה השווה ל-200% מהמפורט בתקנו</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 xml:space="preserve">ס הכנסה (פחת), 1941 (להלן </w:t>
      </w:r>
      <w:r>
        <w:rPr>
          <w:rStyle w:val="default"/>
          <w:rFonts w:cs="FrankRuehl"/>
          <w:rtl/>
        </w:rPr>
        <w:t>– ה</w:t>
      </w:r>
      <w:r>
        <w:rPr>
          <w:rStyle w:val="default"/>
          <w:rFonts w:cs="FrankRuehl" w:hint="cs"/>
          <w:rtl/>
        </w:rPr>
        <w:t>תקנ</w:t>
      </w:r>
      <w:r>
        <w:rPr>
          <w:rStyle w:val="default"/>
          <w:rFonts w:cs="FrankRuehl"/>
          <w:rtl/>
        </w:rPr>
        <w:t>ו</w:t>
      </w:r>
      <w:r>
        <w:rPr>
          <w:rStyle w:val="default"/>
          <w:rFonts w:cs="FrankRuehl" w:hint="cs"/>
          <w:rtl/>
        </w:rPr>
        <w:t>ת);</w:t>
      </w:r>
    </w:p>
    <w:p w:rsidR="00F86C89" w:rsidRDefault="00F86C89" w:rsidP="00165D80">
      <w:pPr>
        <w:pStyle w:val="P22"/>
        <w:tabs>
          <w:tab w:val="left" w:pos="624"/>
          <w:tab w:val="left" w:pos="1021"/>
        </w:tabs>
        <w:spacing w:before="72"/>
        <w:ind w:left="624" w:right="1134"/>
        <w:rPr>
          <w:rStyle w:val="default"/>
          <w:rFonts w:cs="FrankRuehl" w:hint="cs"/>
          <w:rtl/>
        </w:rPr>
      </w:pPr>
      <w:r>
        <w:rPr>
          <w:lang w:val="he-IL"/>
        </w:rPr>
        <w:pict>
          <v:rect id="_x0000_s1060" style="position:absolute;left:0;text-align:left;margin-left:464.5pt;margin-top:8.05pt;width:75.05pt;height:18.35pt;z-index:251659776" o:allowincell="f" filled="f" stroked="f" strokecolor="lime" strokeweight=".25pt">
            <v:textbox inset="0,0,0,0">
              <w:txbxContent>
                <w:p w:rsidR="00F86C89" w:rsidRDefault="00F86C89">
                  <w:pPr>
                    <w:spacing w:line="160" w:lineRule="exact"/>
                    <w:jc w:val="left"/>
                    <w:rPr>
                      <w:rFonts w:cs="Miriam" w:hint="cs"/>
                      <w:noProof/>
                      <w:sz w:val="18"/>
                      <w:szCs w:val="18"/>
                      <w:rtl/>
                    </w:rPr>
                  </w:pPr>
                  <w:r>
                    <w:rPr>
                      <w:rFonts w:cs="Miriam" w:hint="cs"/>
                      <w:sz w:val="18"/>
                      <w:szCs w:val="18"/>
                      <w:rtl/>
                    </w:rPr>
                    <w:t xml:space="preserve">(הוראת שעה) </w:t>
                  </w:r>
                </w:p>
                <w:p w:rsidR="00F86C89" w:rsidRDefault="00F86C89">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ז</w:t>
                  </w:r>
                  <w:r>
                    <w:rPr>
                      <w:rFonts w:cs="Miriam" w:hint="cs"/>
                      <w:sz w:val="18"/>
                      <w:szCs w:val="18"/>
                      <w:rtl/>
                    </w:rPr>
                    <w:t>-</w:t>
                  </w:r>
                  <w:r>
                    <w:rPr>
                      <w:rFonts w:cs="Miriam"/>
                      <w:sz w:val="18"/>
                      <w:szCs w:val="18"/>
                      <w:rtl/>
                    </w:rPr>
                    <w:t>1986</w:t>
                  </w:r>
                </w:p>
              </w:txbxContent>
            </v:textbox>
            <w10:anchorlock/>
          </v:rect>
        </w:pict>
      </w:r>
      <w:r>
        <w:rPr>
          <w:rStyle w:val="default"/>
          <w:rFonts w:cs="FrankRuehl"/>
          <w:rtl/>
        </w:rPr>
        <w:t>(2)</w:t>
      </w:r>
      <w:r>
        <w:rPr>
          <w:rStyle w:val="default"/>
          <w:rFonts w:cs="FrankRuehl"/>
          <w:rtl/>
        </w:rPr>
        <w:tab/>
        <w:t>ל</w:t>
      </w:r>
      <w:r>
        <w:rPr>
          <w:rStyle w:val="default"/>
          <w:rFonts w:cs="FrankRuehl" w:hint="cs"/>
          <w:rtl/>
        </w:rPr>
        <w:t>גב</w:t>
      </w:r>
      <w:r>
        <w:rPr>
          <w:rStyle w:val="default"/>
          <w:rFonts w:cs="FrankRuehl"/>
          <w:rtl/>
        </w:rPr>
        <w:t xml:space="preserve">י </w:t>
      </w:r>
      <w:r>
        <w:rPr>
          <w:rStyle w:val="default"/>
          <w:rFonts w:cs="FrankRuehl" w:hint="cs"/>
          <w:rtl/>
        </w:rPr>
        <w:t xml:space="preserve">בנינים </w:t>
      </w:r>
      <w:r>
        <w:rPr>
          <w:rStyle w:val="default"/>
          <w:rFonts w:cs="FrankRuehl"/>
          <w:rtl/>
        </w:rPr>
        <w:t xml:space="preserve">– </w:t>
      </w:r>
      <w:r>
        <w:rPr>
          <w:rStyle w:val="default"/>
          <w:rFonts w:cs="FrankRuehl" w:hint="cs"/>
          <w:rtl/>
        </w:rPr>
        <w:t>במ</w:t>
      </w:r>
      <w:r>
        <w:rPr>
          <w:rStyle w:val="default"/>
          <w:rFonts w:cs="FrankRuehl"/>
          <w:rtl/>
        </w:rPr>
        <w:t>כס</w:t>
      </w:r>
      <w:r>
        <w:rPr>
          <w:rStyle w:val="default"/>
          <w:rFonts w:cs="FrankRuehl" w:hint="cs"/>
          <w:rtl/>
        </w:rPr>
        <w:t>ה השווה ל-400% מהמפורט בתקנות, ובלבד שלא יותר ניכוי של יותר מ-</w:t>
      </w:r>
      <w:r>
        <w:rPr>
          <w:rStyle w:val="default"/>
          <w:rFonts w:cs="FrankRuehl"/>
          <w:rtl/>
        </w:rPr>
        <w:t>20% לשנ</w:t>
      </w:r>
      <w:r>
        <w:rPr>
          <w:rStyle w:val="default"/>
          <w:rFonts w:cs="FrankRuehl" w:hint="cs"/>
          <w:rtl/>
        </w:rPr>
        <w:t>ה.</w:t>
      </w:r>
    </w:p>
    <w:p w:rsidR="00F86C89" w:rsidRPr="00165D80" w:rsidRDefault="00F86C89" w:rsidP="00165D80">
      <w:pPr>
        <w:pStyle w:val="P22"/>
        <w:spacing w:before="0"/>
        <w:ind w:left="624" w:right="1134"/>
        <w:rPr>
          <w:rStyle w:val="default"/>
          <w:rFonts w:cs="FrankRuehl" w:hint="cs"/>
          <w:vanish/>
          <w:sz w:val="20"/>
          <w:szCs w:val="20"/>
          <w:shd w:val="clear" w:color="auto" w:fill="FFFF99"/>
          <w:rtl/>
        </w:rPr>
      </w:pPr>
      <w:bookmarkStart w:id="43" w:name="Rov68"/>
      <w:r w:rsidRPr="00165D80">
        <w:rPr>
          <w:rStyle w:val="default"/>
          <w:rFonts w:cs="FrankRuehl" w:hint="cs"/>
          <w:vanish/>
          <w:color w:val="FF0000"/>
          <w:sz w:val="20"/>
          <w:szCs w:val="20"/>
          <w:shd w:val="clear" w:color="auto" w:fill="FFFF99"/>
          <w:rtl/>
        </w:rPr>
        <w:t>מיום 1.4.1986 עד יום 31.3.1987</w:t>
      </w:r>
    </w:p>
    <w:p w:rsidR="00F86C89" w:rsidRPr="00165D80" w:rsidRDefault="00F86C89" w:rsidP="00165D80">
      <w:pPr>
        <w:pStyle w:val="P22"/>
        <w:spacing w:before="0"/>
        <w:ind w:left="624" w:right="1134"/>
        <w:rPr>
          <w:rStyle w:val="default"/>
          <w:rFonts w:cs="FrankRuehl" w:hint="cs"/>
          <w:b/>
          <w:bCs/>
          <w:vanish/>
          <w:sz w:val="20"/>
          <w:szCs w:val="20"/>
          <w:shd w:val="clear" w:color="auto" w:fill="FFFF99"/>
          <w:rtl/>
        </w:rPr>
      </w:pPr>
      <w:r w:rsidRPr="00165D80">
        <w:rPr>
          <w:rStyle w:val="default"/>
          <w:rFonts w:cs="FrankRuehl" w:hint="cs"/>
          <w:b/>
          <w:bCs/>
          <w:vanish/>
          <w:sz w:val="20"/>
          <w:szCs w:val="20"/>
          <w:shd w:val="clear" w:color="auto" w:fill="FFFF99"/>
          <w:rtl/>
        </w:rPr>
        <w:t>הוראת שעה</w:t>
      </w:r>
    </w:p>
    <w:p w:rsidR="00F86C89" w:rsidRPr="00165D80" w:rsidRDefault="00F86C89" w:rsidP="00165D80">
      <w:pPr>
        <w:pStyle w:val="P22"/>
        <w:spacing w:before="0"/>
        <w:ind w:left="624" w:right="1134"/>
        <w:rPr>
          <w:rStyle w:val="default"/>
          <w:rFonts w:cs="FrankRuehl" w:hint="cs"/>
          <w:vanish/>
          <w:sz w:val="20"/>
          <w:szCs w:val="20"/>
          <w:shd w:val="clear" w:color="auto" w:fill="FFFF99"/>
          <w:rtl/>
        </w:rPr>
      </w:pPr>
      <w:hyperlink r:id="rId21" w:history="1">
        <w:r w:rsidRPr="00165D80">
          <w:rPr>
            <w:rStyle w:val="Hyperlink"/>
            <w:rFonts w:cs="FrankRuehl" w:hint="cs"/>
            <w:vanish/>
            <w:szCs w:val="20"/>
            <w:shd w:val="clear" w:color="auto" w:fill="FFFF99"/>
            <w:rtl/>
          </w:rPr>
          <w:t>ס"ח תשמ"ז מס' 1197</w:t>
        </w:r>
      </w:hyperlink>
      <w:r w:rsidRPr="00165D80">
        <w:rPr>
          <w:rStyle w:val="default"/>
          <w:rFonts w:cs="FrankRuehl" w:hint="cs"/>
          <w:vanish/>
          <w:sz w:val="20"/>
          <w:szCs w:val="20"/>
          <w:shd w:val="clear" w:color="auto" w:fill="FFFF99"/>
          <w:rtl/>
        </w:rPr>
        <w:t xml:space="preserve"> מיום 16.10.1986 עמ' 8 (</w:t>
      </w:r>
      <w:hyperlink r:id="rId22" w:history="1">
        <w:r w:rsidRPr="00165D80">
          <w:rPr>
            <w:rStyle w:val="Hyperlink"/>
            <w:rFonts w:cs="FrankRuehl" w:hint="cs"/>
            <w:vanish/>
            <w:szCs w:val="20"/>
            <w:shd w:val="clear" w:color="auto" w:fill="FFFF99"/>
            <w:rtl/>
          </w:rPr>
          <w:t>ה"ח 1798</w:t>
        </w:r>
      </w:hyperlink>
      <w:r w:rsidRPr="00165D80">
        <w:rPr>
          <w:rStyle w:val="default"/>
          <w:rFonts w:cs="FrankRuehl" w:hint="cs"/>
          <w:vanish/>
          <w:sz w:val="20"/>
          <w:szCs w:val="20"/>
          <w:shd w:val="clear" w:color="auto" w:fill="FFFF99"/>
          <w:rtl/>
        </w:rPr>
        <w:t>)</w:t>
      </w:r>
    </w:p>
    <w:p w:rsidR="00F86C89" w:rsidRDefault="00F86C89" w:rsidP="00165D80">
      <w:pPr>
        <w:pStyle w:val="P22"/>
        <w:tabs>
          <w:tab w:val="left" w:pos="624"/>
          <w:tab w:val="left" w:pos="1021"/>
        </w:tabs>
        <w:ind w:left="624" w:right="1134"/>
        <w:rPr>
          <w:rStyle w:val="default"/>
          <w:rFonts w:cs="FrankRuehl" w:hint="cs"/>
          <w:sz w:val="2"/>
          <w:szCs w:val="2"/>
          <w:rtl/>
        </w:rPr>
      </w:pPr>
      <w:r w:rsidRPr="00165D80">
        <w:rPr>
          <w:rStyle w:val="default"/>
          <w:rFonts w:cs="FrankRuehl"/>
          <w:vanish/>
          <w:sz w:val="22"/>
          <w:szCs w:val="22"/>
          <w:shd w:val="clear" w:color="auto" w:fill="FFFF99"/>
          <w:rtl/>
        </w:rPr>
        <w:t>(2)</w:t>
      </w:r>
      <w:r w:rsidRPr="00165D80">
        <w:rPr>
          <w:rStyle w:val="default"/>
          <w:rFonts w:cs="FrankRuehl"/>
          <w:vanish/>
          <w:sz w:val="22"/>
          <w:szCs w:val="22"/>
          <w:shd w:val="clear" w:color="auto" w:fill="FFFF99"/>
          <w:rtl/>
        </w:rPr>
        <w:tab/>
        <w:t>ל</w:t>
      </w:r>
      <w:r w:rsidRPr="00165D80">
        <w:rPr>
          <w:rStyle w:val="default"/>
          <w:rFonts w:cs="FrankRuehl" w:hint="cs"/>
          <w:vanish/>
          <w:sz w:val="22"/>
          <w:szCs w:val="22"/>
          <w:shd w:val="clear" w:color="auto" w:fill="FFFF99"/>
          <w:rtl/>
        </w:rPr>
        <w:t>גב</w:t>
      </w:r>
      <w:r w:rsidRPr="00165D80">
        <w:rPr>
          <w:rStyle w:val="default"/>
          <w:rFonts w:cs="FrankRuehl"/>
          <w:vanish/>
          <w:sz w:val="22"/>
          <w:szCs w:val="22"/>
          <w:shd w:val="clear" w:color="auto" w:fill="FFFF99"/>
          <w:rtl/>
        </w:rPr>
        <w:t xml:space="preserve">י </w:t>
      </w:r>
      <w:r w:rsidRPr="00165D80">
        <w:rPr>
          <w:rStyle w:val="default"/>
          <w:rFonts w:cs="FrankRuehl" w:hint="cs"/>
          <w:vanish/>
          <w:sz w:val="22"/>
          <w:szCs w:val="22"/>
          <w:shd w:val="clear" w:color="auto" w:fill="FFFF99"/>
          <w:rtl/>
        </w:rPr>
        <w:t xml:space="preserve">בנינים </w:t>
      </w:r>
      <w:r w:rsidRPr="00165D80">
        <w:rPr>
          <w:rStyle w:val="default"/>
          <w:rFonts w:cs="FrankRuehl"/>
          <w:vanish/>
          <w:sz w:val="22"/>
          <w:szCs w:val="22"/>
          <w:shd w:val="clear" w:color="auto" w:fill="FFFF99"/>
          <w:rtl/>
        </w:rPr>
        <w:t xml:space="preserve">– </w:t>
      </w:r>
      <w:r w:rsidRPr="00165D80">
        <w:rPr>
          <w:rStyle w:val="default"/>
          <w:rFonts w:cs="FrankRuehl" w:hint="cs"/>
          <w:vanish/>
          <w:sz w:val="22"/>
          <w:szCs w:val="22"/>
          <w:shd w:val="clear" w:color="auto" w:fill="FFFF99"/>
          <w:rtl/>
        </w:rPr>
        <w:t>במ</w:t>
      </w:r>
      <w:r w:rsidRPr="00165D80">
        <w:rPr>
          <w:rStyle w:val="default"/>
          <w:rFonts w:cs="FrankRuehl"/>
          <w:vanish/>
          <w:sz w:val="22"/>
          <w:szCs w:val="22"/>
          <w:shd w:val="clear" w:color="auto" w:fill="FFFF99"/>
          <w:rtl/>
        </w:rPr>
        <w:t>כס</w:t>
      </w:r>
      <w:r w:rsidRPr="00165D80">
        <w:rPr>
          <w:rStyle w:val="default"/>
          <w:rFonts w:cs="FrankRuehl" w:hint="cs"/>
          <w:vanish/>
          <w:sz w:val="22"/>
          <w:szCs w:val="22"/>
          <w:shd w:val="clear" w:color="auto" w:fill="FFFF99"/>
          <w:rtl/>
        </w:rPr>
        <w:t>ה השווה ל-400% מהמפורט בתקנות, ובלבד שלא יותר ניכוי של יותר מ-</w:t>
      </w:r>
      <w:r w:rsidRPr="00165D80">
        <w:rPr>
          <w:rStyle w:val="default"/>
          <w:rFonts w:cs="FrankRuehl"/>
          <w:vanish/>
          <w:sz w:val="22"/>
          <w:szCs w:val="22"/>
          <w:shd w:val="clear" w:color="auto" w:fill="FFFF99"/>
          <w:rtl/>
        </w:rPr>
        <w:t>20% לשנ</w:t>
      </w:r>
      <w:r w:rsidRPr="00165D80">
        <w:rPr>
          <w:rStyle w:val="default"/>
          <w:rFonts w:cs="FrankRuehl" w:hint="cs"/>
          <w:vanish/>
          <w:sz w:val="22"/>
          <w:szCs w:val="22"/>
          <w:shd w:val="clear" w:color="auto" w:fill="FFFF99"/>
          <w:rtl/>
        </w:rPr>
        <w:t xml:space="preserve">ה </w:t>
      </w:r>
      <w:r w:rsidRPr="00165D80">
        <w:rPr>
          <w:rStyle w:val="default"/>
          <w:rFonts w:cs="FrankRuehl" w:hint="cs"/>
          <w:vanish/>
          <w:sz w:val="22"/>
          <w:szCs w:val="22"/>
          <w:u w:val="single"/>
          <w:shd w:val="clear" w:color="auto" w:fill="FFFF99"/>
          <w:rtl/>
        </w:rPr>
        <w:t>מוכפל בשיעור התאמה</w:t>
      </w:r>
      <w:r w:rsidRPr="00165D80">
        <w:rPr>
          <w:rStyle w:val="default"/>
          <w:rFonts w:cs="FrankRuehl" w:hint="cs"/>
          <w:vanish/>
          <w:sz w:val="22"/>
          <w:szCs w:val="22"/>
          <w:shd w:val="clear" w:color="auto" w:fill="FFFF99"/>
          <w:rtl/>
        </w:rPr>
        <w:t>.</w:t>
      </w:r>
      <w:bookmarkEnd w:id="43"/>
    </w:p>
    <w:p w:rsidR="00F86C89" w:rsidRDefault="00F86C89">
      <w:pPr>
        <w:pStyle w:val="P00"/>
        <w:spacing w:before="72"/>
        <w:ind w:left="0" w:right="1134"/>
        <w:rPr>
          <w:rStyle w:val="default"/>
          <w:rFonts w:cs="FrankRuehl"/>
          <w:rtl/>
        </w:rPr>
      </w:pPr>
      <w:bookmarkStart w:id="44" w:name="Seif32"/>
      <w:bookmarkEnd w:id="44"/>
      <w:r>
        <w:rPr>
          <w:lang w:val="he-IL"/>
        </w:rPr>
        <w:pict>
          <v:rect id="_x0000_s1061" style="position:absolute;left:0;text-align:left;margin-left:464.5pt;margin-top:8.05pt;width:75.05pt;height:19.75pt;z-index:251660800" o:allowincell="f" filled="f" stroked="f" strokecolor="lime" strokeweight=".25pt">
            <v:textbox style="mso-next-textbox:#_x0000_s1061" inset="0,0,0,0">
              <w:txbxContent>
                <w:p w:rsidR="00F86C89" w:rsidRDefault="00F86C89">
                  <w:pPr>
                    <w:spacing w:line="160" w:lineRule="exact"/>
                    <w:jc w:val="left"/>
                    <w:rPr>
                      <w:rFonts w:cs="Miriam"/>
                      <w:noProof/>
                      <w:sz w:val="18"/>
                      <w:szCs w:val="18"/>
                      <w:rtl/>
                    </w:rPr>
                  </w:pPr>
                  <w:r>
                    <w:rPr>
                      <w:rFonts w:cs="Miriam"/>
                      <w:sz w:val="18"/>
                      <w:szCs w:val="18"/>
                      <w:rtl/>
                    </w:rPr>
                    <w:t>ני</w:t>
                  </w:r>
                  <w:r>
                    <w:rPr>
                      <w:rFonts w:cs="Miriam" w:hint="cs"/>
                      <w:sz w:val="18"/>
                      <w:szCs w:val="18"/>
                      <w:rtl/>
                    </w:rPr>
                    <w:t>כו</w:t>
                  </w:r>
                  <w:r>
                    <w:rPr>
                      <w:rFonts w:cs="Miriam"/>
                      <w:sz w:val="18"/>
                      <w:szCs w:val="18"/>
                      <w:rtl/>
                    </w:rPr>
                    <w:t xml:space="preserve">י </w:t>
                  </w:r>
                  <w:r>
                    <w:rPr>
                      <w:rFonts w:cs="Miriam" w:hint="cs"/>
                      <w:sz w:val="18"/>
                      <w:szCs w:val="18"/>
                      <w:rtl/>
                    </w:rPr>
                    <w:t xml:space="preserve">פחת </w:t>
                  </w:r>
                  <w:r>
                    <w:rPr>
                      <w:rFonts w:cs="Miriam"/>
                      <w:sz w:val="18"/>
                      <w:szCs w:val="18"/>
                      <w:rtl/>
                    </w:rPr>
                    <w:t>במ</w:t>
                  </w:r>
                  <w:r>
                    <w:rPr>
                      <w:rFonts w:cs="Miriam" w:hint="cs"/>
                      <w:sz w:val="18"/>
                      <w:szCs w:val="18"/>
                      <w:rtl/>
                    </w:rPr>
                    <w:t>קר</w:t>
                  </w:r>
                  <w:r>
                    <w:rPr>
                      <w:rFonts w:cs="Miriam"/>
                      <w:sz w:val="18"/>
                      <w:szCs w:val="18"/>
                      <w:rtl/>
                    </w:rPr>
                    <w:t xml:space="preserve">ה </w:t>
                  </w:r>
                  <w:r>
                    <w:rPr>
                      <w:rFonts w:cs="Miriam" w:hint="cs"/>
                      <w:sz w:val="18"/>
                      <w:szCs w:val="18"/>
                      <w:rtl/>
                    </w:rPr>
                    <w:t xml:space="preserve">של בלאי </w:t>
                  </w:r>
                  <w:r>
                    <w:rPr>
                      <w:rFonts w:cs="Miriam"/>
                      <w:sz w:val="18"/>
                      <w:szCs w:val="18"/>
                      <w:rtl/>
                    </w:rPr>
                    <w:t>בל</w:t>
                  </w:r>
                  <w:r>
                    <w:rPr>
                      <w:rFonts w:cs="Miriam" w:hint="cs"/>
                      <w:sz w:val="18"/>
                      <w:szCs w:val="18"/>
                      <w:rtl/>
                    </w:rPr>
                    <w:t>תי</w:t>
                  </w:r>
                  <w:r>
                    <w:rPr>
                      <w:rFonts w:cs="Miriam"/>
                      <w:sz w:val="18"/>
                      <w:szCs w:val="18"/>
                      <w:rtl/>
                    </w:rPr>
                    <w:t xml:space="preserve"> ר</w:t>
                  </w:r>
                  <w:r>
                    <w:rPr>
                      <w:rFonts w:cs="Miriam" w:hint="cs"/>
                      <w:sz w:val="18"/>
                      <w:szCs w:val="18"/>
                      <w:rtl/>
                    </w:rPr>
                    <w:t>גיל</w:t>
                  </w:r>
                </w:p>
              </w:txbxContent>
            </v:textbox>
            <w10:anchorlock/>
          </v:rect>
        </w:pict>
      </w:r>
      <w:r>
        <w:rPr>
          <w:rStyle w:val="big-number"/>
          <w:rFonts w:cs="Miriam"/>
          <w:rtl/>
        </w:rPr>
        <w:t>32.</w:t>
      </w:r>
      <w:r>
        <w:rPr>
          <w:rStyle w:val="big-number"/>
          <w:rFonts w:cs="Miriam"/>
          <w:rtl/>
        </w:rPr>
        <w:tab/>
      </w:r>
      <w:r>
        <w:rPr>
          <w:rStyle w:val="default"/>
          <w:rFonts w:cs="FrankRuehl"/>
          <w:rtl/>
        </w:rPr>
        <w:t>הו</w:t>
      </w:r>
      <w:r>
        <w:rPr>
          <w:rStyle w:val="default"/>
          <w:rFonts w:cs="FrankRuehl" w:hint="cs"/>
          <w:rtl/>
        </w:rPr>
        <w:t>כח</w:t>
      </w:r>
      <w:r>
        <w:rPr>
          <w:rStyle w:val="default"/>
          <w:rFonts w:cs="FrankRuehl"/>
          <w:rtl/>
        </w:rPr>
        <w:t xml:space="preserve"> ל</w:t>
      </w:r>
      <w:r>
        <w:rPr>
          <w:rStyle w:val="default"/>
          <w:rFonts w:cs="FrankRuehl" w:hint="cs"/>
          <w:rtl/>
        </w:rPr>
        <w:t>פקיד השומה שלמפעל חקלא</w:t>
      </w:r>
      <w:r>
        <w:rPr>
          <w:rStyle w:val="default"/>
          <w:rFonts w:cs="FrankRuehl"/>
          <w:rtl/>
        </w:rPr>
        <w:t xml:space="preserve">י </w:t>
      </w:r>
      <w:r>
        <w:rPr>
          <w:rStyle w:val="default"/>
          <w:rFonts w:cs="FrankRuehl" w:hint="cs"/>
          <w:rtl/>
        </w:rPr>
        <w:t>מא</w:t>
      </w:r>
      <w:r>
        <w:rPr>
          <w:rStyle w:val="default"/>
          <w:rFonts w:cs="FrankRuehl"/>
          <w:rtl/>
        </w:rPr>
        <w:t>וש</w:t>
      </w:r>
      <w:r>
        <w:rPr>
          <w:rStyle w:val="default"/>
          <w:rFonts w:cs="FrankRuehl" w:hint="cs"/>
          <w:rtl/>
        </w:rPr>
        <w:t>ר היה בלאי בלתי רגיל של נכסים שאינם בנינים, מחמת שהפעילו אותם בתנאים קשים ביותר, יהא פקיד השומה רשאי לה</w:t>
      </w:r>
      <w:r>
        <w:rPr>
          <w:rStyle w:val="default"/>
          <w:rFonts w:cs="FrankRuehl"/>
          <w:rtl/>
        </w:rPr>
        <w:t>תי</w:t>
      </w:r>
      <w:r>
        <w:rPr>
          <w:rStyle w:val="default"/>
          <w:rFonts w:cs="FrankRuehl" w:hint="cs"/>
          <w:rtl/>
        </w:rPr>
        <w:t xml:space="preserve">ר, לפי בקשת המפעל, ניכוי פחת במכסה השווה ל-250% ממכסת הפחת הקבועה </w:t>
      </w:r>
      <w:r>
        <w:rPr>
          <w:rStyle w:val="default"/>
          <w:rFonts w:cs="FrankRuehl"/>
          <w:rtl/>
        </w:rPr>
        <w:t>בתקנ</w:t>
      </w:r>
      <w:r>
        <w:rPr>
          <w:rStyle w:val="default"/>
          <w:rFonts w:cs="FrankRuehl" w:hint="cs"/>
          <w:rtl/>
        </w:rPr>
        <w:t>ות.</w:t>
      </w:r>
    </w:p>
    <w:p w:rsidR="00F86C89" w:rsidRDefault="00F86C89">
      <w:pPr>
        <w:pStyle w:val="P00"/>
        <w:spacing w:before="72"/>
        <w:ind w:left="0" w:right="1134"/>
        <w:rPr>
          <w:rStyle w:val="default"/>
          <w:rFonts w:cs="FrankRuehl"/>
          <w:rtl/>
        </w:rPr>
      </w:pPr>
      <w:bookmarkStart w:id="45" w:name="Seif33"/>
      <w:bookmarkEnd w:id="45"/>
      <w:r>
        <w:rPr>
          <w:lang w:val="he-IL"/>
        </w:rPr>
        <w:pict>
          <v:rect id="_x0000_s1062" style="position:absolute;left:0;text-align:left;margin-left:464.5pt;margin-top:8.05pt;width:75.05pt;height:44.6pt;z-index:251661824"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המ</w:t>
                  </w:r>
                  <w:r>
                    <w:rPr>
                      <w:rFonts w:cs="Miriam" w:hint="cs"/>
                      <w:sz w:val="18"/>
                      <w:szCs w:val="18"/>
                      <w:rtl/>
                    </w:rPr>
                    <w:t xml:space="preserve">ס </w:t>
                  </w:r>
                  <w:r>
                    <w:rPr>
                      <w:rFonts w:cs="Miriam"/>
                      <w:sz w:val="18"/>
                      <w:szCs w:val="18"/>
                      <w:rtl/>
                    </w:rPr>
                    <w:t>על</w:t>
                  </w:r>
                  <w:r>
                    <w:rPr>
                      <w:rFonts w:cs="Miriam" w:hint="cs"/>
                      <w:sz w:val="18"/>
                      <w:szCs w:val="18"/>
                      <w:rtl/>
                    </w:rPr>
                    <w:t xml:space="preserve"> הכנסה </w:t>
                  </w:r>
                  <w:r>
                    <w:rPr>
                      <w:rFonts w:cs="Miriam"/>
                      <w:sz w:val="18"/>
                      <w:szCs w:val="18"/>
                      <w:rtl/>
                    </w:rPr>
                    <w:t>ממ</w:t>
                  </w:r>
                  <w:r>
                    <w:rPr>
                      <w:rFonts w:cs="Miriam" w:hint="cs"/>
                      <w:sz w:val="18"/>
                      <w:szCs w:val="18"/>
                      <w:rtl/>
                    </w:rPr>
                    <w:t>פע</w:t>
                  </w:r>
                  <w:r>
                    <w:rPr>
                      <w:rFonts w:cs="Miriam"/>
                      <w:sz w:val="18"/>
                      <w:szCs w:val="18"/>
                      <w:rtl/>
                    </w:rPr>
                    <w:t xml:space="preserve">ל </w:t>
                  </w:r>
                  <w:r>
                    <w:rPr>
                      <w:rFonts w:cs="Miriam" w:hint="cs"/>
                      <w:sz w:val="18"/>
                      <w:szCs w:val="18"/>
                      <w:rtl/>
                    </w:rPr>
                    <w:t xml:space="preserve">חקלאי </w:t>
                  </w:r>
                  <w:r>
                    <w:rPr>
                      <w:rFonts w:cs="Miriam"/>
                      <w:sz w:val="18"/>
                      <w:szCs w:val="18"/>
                      <w:rtl/>
                    </w:rPr>
                    <w:t>מא</w:t>
                  </w:r>
                  <w:r>
                    <w:rPr>
                      <w:rFonts w:cs="Miriam" w:hint="cs"/>
                      <w:sz w:val="18"/>
                      <w:szCs w:val="18"/>
                      <w:rtl/>
                    </w:rPr>
                    <w:t>וש</w:t>
                  </w:r>
                  <w:r>
                    <w:rPr>
                      <w:rFonts w:cs="Miriam"/>
                      <w:sz w:val="18"/>
                      <w:szCs w:val="18"/>
                      <w:rtl/>
                    </w:rPr>
                    <w:t>ר</w:t>
                  </w:r>
                </w:p>
                <w:p w:rsidR="00F86C89" w:rsidRDefault="00F86C89">
                  <w:pPr>
                    <w:spacing w:line="160" w:lineRule="exact"/>
                    <w:jc w:val="left"/>
                    <w:rPr>
                      <w:rFonts w:cs="Miriam" w:hint="cs"/>
                      <w:noProof/>
                      <w:sz w:val="18"/>
                      <w:szCs w:val="18"/>
                      <w:rtl/>
                    </w:rPr>
                  </w:pPr>
                  <w:r>
                    <w:rPr>
                      <w:rFonts w:cs="Miriam" w:hint="cs"/>
                      <w:sz w:val="18"/>
                      <w:szCs w:val="18"/>
                      <w:rtl/>
                    </w:rPr>
                    <w:t xml:space="preserve">(תיקון מס' 1) </w:t>
                  </w:r>
                </w:p>
                <w:p w:rsidR="00F86C89" w:rsidRDefault="00F86C89">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ז</w:t>
                  </w:r>
                  <w:r>
                    <w:rPr>
                      <w:rFonts w:cs="Miriam" w:hint="cs"/>
                      <w:sz w:val="18"/>
                      <w:szCs w:val="18"/>
                      <w:rtl/>
                    </w:rPr>
                    <w:t>-</w:t>
                  </w:r>
                  <w:r>
                    <w:rPr>
                      <w:rFonts w:cs="Miriam"/>
                      <w:sz w:val="18"/>
                      <w:szCs w:val="18"/>
                      <w:rtl/>
                    </w:rPr>
                    <w:t>1987</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w:t>
      </w:r>
      <w:r>
        <w:rPr>
          <w:rStyle w:val="default"/>
          <w:rFonts w:cs="FrankRuehl"/>
          <w:rtl/>
        </w:rPr>
        <w:t xml:space="preserve">ה </w:t>
      </w:r>
      <w:r>
        <w:rPr>
          <w:rStyle w:val="default"/>
          <w:rFonts w:cs="FrankRuehl" w:hint="cs"/>
          <w:rtl/>
        </w:rPr>
        <w:t>שהיא בעלת מפעל חקלאי מאושר תהיה חיי</w:t>
      </w:r>
      <w:r>
        <w:rPr>
          <w:rStyle w:val="default"/>
          <w:rFonts w:cs="FrankRuehl"/>
          <w:rtl/>
        </w:rPr>
        <w:t>ב</w:t>
      </w:r>
      <w:r>
        <w:rPr>
          <w:rStyle w:val="default"/>
          <w:rFonts w:cs="FrankRuehl" w:hint="cs"/>
          <w:rtl/>
        </w:rPr>
        <w:t>ת ע</w:t>
      </w:r>
      <w:r>
        <w:rPr>
          <w:rStyle w:val="default"/>
          <w:rFonts w:cs="FrankRuehl"/>
          <w:rtl/>
        </w:rPr>
        <w:t>ל</w:t>
      </w:r>
      <w:r>
        <w:rPr>
          <w:rStyle w:val="default"/>
          <w:rFonts w:cs="FrankRuehl" w:hint="cs"/>
          <w:rtl/>
        </w:rPr>
        <w:t xml:space="preserve"> הכנסתה החייבת שה</w:t>
      </w:r>
      <w:r>
        <w:rPr>
          <w:rStyle w:val="default"/>
          <w:rFonts w:cs="FrankRuehl"/>
          <w:rtl/>
        </w:rPr>
        <w:t>וש</w:t>
      </w:r>
      <w:r>
        <w:rPr>
          <w:rStyle w:val="default"/>
          <w:rFonts w:cs="FrankRuehl" w:hint="cs"/>
          <w:rtl/>
        </w:rPr>
        <w:t>גה</w:t>
      </w:r>
      <w:r>
        <w:rPr>
          <w:rStyle w:val="default"/>
          <w:rFonts w:cs="FrankRuehl"/>
          <w:rtl/>
        </w:rPr>
        <w:t xml:space="preserve"> מ</w:t>
      </w:r>
      <w:r>
        <w:rPr>
          <w:rStyle w:val="default"/>
          <w:rFonts w:cs="FrankRuehl" w:hint="cs"/>
          <w:rtl/>
        </w:rPr>
        <w:t>אותו מפעל במס חברות בשיעור שלא</w:t>
      </w:r>
      <w:r>
        <w:rPr>
          <w:rStyle w:val="default"/>
          <w:rFonts w:cs="FrankRuehl"/>
          <w:rtl/>
        </w:rPr>
        <w:t xml:space="preserve"> </w:t>
      </w:r>
      <w:r>
        <w:rPr>
          <w:rStyle w:val="default"/>
          <w:rFonts w:cs="FrankRuehl" w:hint="cs"/>
          <w:rtl/>
        </w:rPr>
        <w:t>יעלה על 25% מאותה הכנסה ותהיה פטורה מכל מס אחר עליה.</w:t>
      </w:r>
    </w:p>
    <w:p w:rsidR="00F86C89" w:rsidRDefault="00F86C89">
      <w:pPr>
        <w:pStyle w:val="P00"/>
        <w:spacing w:before="72"/>
        <w:ind w:left="0" w:right="1134"/>
        <w:rPr>
          <w:rStyle w:val="default"/>
          <w:rFonts w:cs="FrankRuehl" w:hint="cs"/>
          <w:rtl/>
        </w:rPr>
      </w:pPr>
      <w:r>
        <w:rPr>
          <w:lang w:val="he-IL"/>
        </w:rPr>
        <w:pict>
          <v:rect id="_x0000_s1063" style="position:absolute;left:0;text-align:left;margin-left:464.5pt;margin-top:8.05pt;width:75.05pt;height:33.8pt;z-index:251662848" o:allowincell="f" filled="f" stroked="f" strokecolor="lime" strokeweight=".25pt">
            <v:textbox inset="0,0,0,0">
              <w:txbxContent>
                <w:p w:rsidR="00F86C89" w:rsidRDefault="00F86C89">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תש"ן-1990</w:t>
                  </w:r>
                </w:p>
                <w:p w:rsidR="00F86C89" w:rsidRDefault="00F86C89">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6)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יב</w:t>
      </w:r>
      <w:r>
        <w:rPr>
          <w:rStyle w:val="default"/>
          <w:rFonts w:cs="FrankRuehl"/>
          <w:rtl/>
        </w:rPr>
        <w:t xml:space="preserve">ל </w:t>
      </w:r>
      <w:r>
        <w:rPr>
          <w:rStyle w:val="default"/>
          <w:rFonts w:cs="FrankRuehl" w:hint="cs"/>
          <w:rtl/>
        </w:rPr>
        <w:t>אדם דיבידנד ששולם מתוך הכנסה חייבת, בניכוי מס החברות החל עליה</w:t>
      </w:r>
      <w:r>
        <w:rPr>
          <w:rStyle w:val="default"/>
          <w:rFonts w:cs="FrankRuehl"/>
          <w:rtl/>
        </w:rPr>
        <w:t xml:space="preserve">, </w:t>
      </w:r>
      <w:r>
        <w:rPr>
          <w:rStyle w:val="default"/>
          <w:rFonts w:cs="FrankRuehl" w:hint="cs"/>
          <w:rtl/>
        </w:rPr>
        <w:t>כאמ</w:t>
      </w:r>
      <w:r>
        <w:rPr>
          <w:rStyle w:val="default"/>
          <w:rFonts w:cs="FrankRuehl"/>
          <w:rtl/>
        </w:rPr>
        <w:t>ו</w:t>
      </w:r>
      <w:r>
        <w:rPr>
          <w:rStyle w:val="default"/>
          <w:rFonts w:cs="FrankRuehl" w:hint="cs"/>
          <w:rtl/>
        </w:rPr>
        <w:t>ר בסעיף קטן (א), יחולו הוראות סעיף 47(ב)(2) לחוק לעידוד השקעות הון, תשי"ט-</w:t>
      </w:r>
      <w:r>
        <w:rPr>
          <w:rStyle w:val="default"/>
          <w:rFonts w:cs="FrankRuehl"/>
          <w:rtl/>
        </w:rPr>
        <w:t xml:space="preserve">1959. </w:t>
      </w:r>
    </w:p>
    <w:p w:rsidR="00F86C89" w:rsidRDefault="00F86C89">
      <w:pPr>
        <w:pStyle w:val="P00"/>
        <w:spacing w:before="72"/>
        <w:ind w:left="0" w:right="1134"/>
        <w:rPr>
          <w:rStyle w:val="default"/>
          <w:rFonts w:cs="FrankRuehl" w:hint="cs"/>
          <w:rtl/>
        </w:rPr>
      </w:pPr>
    </w:p>
    <w:p w:rsidR="00F86C89" w:rsidRDefault="00F86C89">
      <w:pPr>
        <w:pStyle w:val="P00"/>
        <w:spacing w:before="72"/>
        <w:ind w:left="0" w:right="1134"/>
        <w:rPr>
          <w:rStyle w:val="default"/>
          <w:rFonts w:cs="FrankRuehl"/>
          <w:rtl/>
        </w:rPr>
      </w:pPr>
      <w:r>
        <w:rPr>
          <w:rFonts w:cs="FrankRuehl"/>
          <w:rtl/>
          <w:lang w:val="he-IL"/>
        </w:rPr>
        <w:pict>
          <v:shape id="_x0000_s1105" type="#_x0000_t202" style="position:absolute;left:0;text-align:left;margin-left:470.25pt;margin-top:7.1pt;width:1in;height:16.15pt;z-index:251688448" filled="f" stroked="f">
            <v:textbox inset="1mm,0,1mm,0">
              <w:txbxContent>
                <w:p w:rsidR="00F86C89" w:rsidRDefault="00F86C89">
                  <w:pPr>
                    <w:spacing w:line="160" w:lineRule="exact"/>
                    <w:jc w:val="left"/>
                    <w:rPr>
                      <w:rFonts w:cs="Miriam" w:hint="cs"/>
                      <w:noProof/>
                      <w:sz w:val="18"/>
                      <w:szCs w:val="18"/>
                      <w:rtl/>
                    </w:rPr>
                  </w:pPr>
                  <w:r>
                    <w:rPr>
                      <w:rFonts w:cs="Miriam" w:hint="cs"/>
                      <w:sz w:val="18"/>
                      <w:szCs w:val="18"/>
                      <w:rtl/>
                    </w:rPr>
                    <w:t xml:space="preserve">(תיקון מס' 1) </w:t>
                  </w:r>
                </w:p>
                <w:p w:rsidR="00F86C89" w:rsidRDefault="00F86C89">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ז</w:t>
                  </w:r>
                  <w:r>
                    <w:rPr>
                      <w:rFonts w:cs="Miriam" w:hint="cs"/>
                      <w:sz w:val="18"/>
                      <w:szCs w:val="18"/>
                      <w:rtl/>
                    </w:rPr>
                    <w:t>-</w:t>
                  </w:r>
                  <w:r>
                    <w:rPr>
                      <w:rFonts w:cs="Miriam"/>
                      <w:sz w:val="18"/>
                      <w:szCs w:val="18"/>
                      <w:rtl/>
                    </w:rPr>
                    <w:t>1987</w:t>
                  </w:r>
                </w:p>
              </w:txbxContent>
            </v:textbox>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חי</w:t>
      </w:r>
      <w:r>
        <w:rPr>
          <w:rStyle w:val="default"/>
          <w:rFonts w:cs="FrankRuehl"/>
          <w:rtl/>
        </w:rPr>
        <w:t xml:space="preserve">ד </w:t>
      </w:r>
      <w:r>
        <w:rPr>
          <w:rStyle w:val="default"/>
          <w:rFonts w:cs="FrankRuehl" w:hint="cs"/>
          <w:rtl/>
        </w:rPr>
        <w:t>שהוא בעל מפעל חקלאי מאושר, המנהל</w:t>
      </w:r>
      <w:r>
        <w:rPr>
          <w:rStyle w:val="default"/>
          <w:rFonts w:cs="FrankRuehl"/>
          <w:rtl/>
        </w:rPr>
        <w:t xml:space="preserve"> מער</w:t>
      </w:r>
      <w:r>
        <w:rPr>
          <w:rStyle w:val="default"/>
          <w:rFonts w:cs="FrankRuehl" w:hint="cs"/>
          <w:rtl/>
        </w:rPr>
        <w:t xml:space="preserve">כת חשבונות נפרדת ומלאה לאותו מפעל לפי שיטת החשבונאות הכפולה, יהא חייב, על הכנסתו החייבת </w:t>
      </w:r>
      <w:r>
        <w:rPr>
          <w:rStyle w:val="default"/>
          <w:rFonts w:cs="FrankRuehl"/>
          <w:rtl/>
        </w:rPr>
        <w:t>ש</w:t>
      </w:r>
      <w:r>
        <w:rPr>
          <w:rStyle w:val="default"/>
          <w:rFonts w:cs="FrankRuehl" w:hint="cs"/>
          <w:rtl/>
        </w:rPr>
        <w:t>ה</w:t>
      </w:r>
      <w:r>
        <w:rPr>
          <w:rStyle w:val="default"/>
          <w:rFonts w:cs="FrankRuehl"/>
          <w:rtl/>
        </w:rPr>
        <w:t>ו</w:t>
      </w:r>
      <w:r>
        <w:rPr>
          <w:rStyle w:val="default"/>
          <w:rFonts w:cs="FrankRuehl" w:hint="cs"/>
          <w:rtl/>
        </w:rPr>
        <w:t>שגה מאותו מפעל, במס הכנסה בשיעור</w:t>
      </w:r>
      <w:r>
        <w:rPr>
          <w:rStyle w:val="default"/>
          <w:rFonts w:cs="FrankRuehl"/>
          <w:rtl/>
        </w:rPr>
        <w:t xml:space="preserve"> </w:t>
      </w:r>
      <w:r>
        <w:rPr>
          <w:rStyle w:val="default"/>
          <w:rFonts w:cs="FrankRuehl" w:hint="cs"/>
          <w:rtl/>
        </w:rPr>
        <w:t>שלא</w:t>
      </w:r>
      <w:r>
        <w:rPr>
          <w:rStyle w:val="default"/>
          <w:rFonts w:cs="FrankRuehl"/>
          <w:rtl/>
        </w:rPr>
        <w:t xml:space="preserve"> </w:t>
      </w:r>
      <w:r>
        <w:rPr>
          <w:rStyle w:val="default"/>
          <w:rFonts w:cs="FrankRuehl" w:hint="cs"/>
          <w:rtl/>
        </w:rPr>
        <w:t>יעלה על 30%, ויהא פטור מכל מס אחר עליה.</w:t>
      </w:r>
    </w:p>
    <w:p w:rsidR="00F86C89" w:rsidRDefault="00F86C89">
      <w:pPr>
        <w:pStyle w:val="P00"/>
        <w:spacing w:before="72"/>
        <w:ind w:left="0" w:right="1134"/>
        <w:rPr>
          <w:rStyle w:val="default"/>
          <w:rFonts w:cs="FrankRuehl"/>
          <w:rtl/>
        </w:rPr>
      </w:pPr>
      <w:r>
        <w:rPr>
          <w:lang w:val="he-IL"/>
        </w:rPr>
        <w:pict>
          <v:rect id="_x0000_s1064" style="position:absolute;left:0;text-align:left;margin-left:464.5pt;margin-top:8.05pt;width:75.05pt;height:34.2pt;z-index:251663872" o:allowincell="f" filled="f" stroked="f" strokecolor="lime" strokeweight=".25pt">
            <v:textbox inset="0,0,0,0">
              <w:txbxContent>
                <w:p w:rsidR="00F86C89" w:rsidRDefault="00F86C89">
                  <w:pPr>
                    <w:spacing w:line="160" w:lineRule="exact"/>
                    <w:jc w:val="left"/>
                    <w:rPr>
                      <w:rFonts w:cs="Miriam" w:hint="cs"/>
                      <w:noProof/>
                      <w:sz w:val="18"/>
                      <w:szCs w:val="18"/>
                      <w:rtl/>
                    </w:rPr>
                  </w:pPr>
                  <w:r>
                    <w:rPr>
                      <w:rFonts w:cs="Miriam" w:hint="cs"/>
                      <w:sz w:val="18"/>
                      <w:szCs w:val="18"/>
                      <w:rtl/>
                    </w:rPr>
                    <w:t xml:space="preserve">(תיקון מס' 1) </w:t>
                  </w:r>
                </w:p>
                <w:p w:rsidR="00F86C89" w:rsidRDefault="00F86C89">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ז</w:t>
                  </w:r>
                  <w:r>
                    <w:rPr>
                      <w:rFonts w:cs="Miriam" w:hint="cs"/>
                      <w:sz w:val="18"/>
                      <w:szCs w:val="18"/>
                      <w:rtl/>
                    </w:rPr>
                    <w:t>-</w:t>
                  </w:r>
                  <w:r>
                    <w:rPr>
                      <w:rFonts w:cs="Miriam"/>
                      <w:sz w:val="18"/>
                      <w:szCs w:val="18"/>
                      <w:rtl/>
                    </w:rPr>
                    <w:t>1987</w:t>
                  </w:r>
                </w:p>
                <w:p w:rsidR="00F86C89" w:rsidRDefault="00F86C89">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4) </w:t>
                  </w:r>
                  <w:r>
                    <w:rPr>
                      <w:rFonts w:cs="Miriam"/>
                      <w:sz w:val="18"/>
                      <w:szCs w:val="18"/>
                      <w:rtl/>
                    </w:rPr>
                    <w:br/>
                  </w:r>
                  <w:r>
                    <w:rPr>
                      <w:rFonts w:cs="Miriam" w:hint="cs"/>
                      <w:sz w:val="18"/>
                      <w:szCs w:val="18"/>
                      <w:rtl/>
                    </w:rPr>
                    <w:t>תשנ"</w:t>
                  </w:r>
                  <w:r>
                    <w:rPr>
                      <w:rFonts w:cs="Miriam"/>
                      <w:sz w:val="18"/>
                      <w:szCs w:val="18"/>
                      <w:rtl/>
                    </w:rPr>
                    <w:t>ב</w:t>
                  </w:r>
                  <w:r>
                    <w:rPr>
                      <w:rFonts w:cs="Miriam" w:hint="cs"/>
                      <w:sz w:val="18"/>
                      <w:szCs w:val="18"/>
                      <w:rtl/>
                    </w:rPr>
                    <w:t>-</w:t>
                  </w:r>
                  <w:r>
                    <w:rPr>
                      <w:rFonts w:cs="Miriam"/>
                      <w:sz w:val="18"/>
                      <w:szCs w:val="18"/>
                      <w:rtl/>
                    </w:rPr>
                    <w:t>1992</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י</w:t>
      </w:r>
      <w:r>
        <w:rPr>
          <w:rStyle w:val="default"/>
          <w:rFonts w:cs="FrankRuehl" w:hint="cs"/>
          <w:rtl/>
        </w:rPr>
        <w:t>חי</w:t>
      </w:r>
      <w:r>
        <w:rPr>
          <w:rStyle w:val="default"/>
          <w:rFonts w:cs="FrankRuehl"/>
          <w:rtl/>
        </w:rPr>
        <w:t xml:space="preserve">ד </w:t>
      </w:r>
      <w:r>
        <w:rPr>
          <w:rStyle w:val="default"/>
          <w:rFonts w:cs="FrankRuehl" w:hint="cs"/>
          <w:rtl/>
        </w:rPr>
        <w:t>שהוא בעל מפעל חקלאי מאושר, ש</w:t>
      </w:r>
      <w:r>
        <w:rPr>
          <w:rStyle w:val="default"/>
          <w:rFonts w:cs="FrankRuehl"/>
          <w:rtl/>
        </w:rPr>
        <w:t>אי</w:t>
      </w:r>
      <w:r>
        <w:rPr>
          <w:rStyle w:val="default"/>
          <w:rFonts w:cs="FrankRuehl" w:hint="cs"/>
          <w:rtl/>
        </w:rPr>
        <w:t>נו</w:t>
      </w:r>
      <w:r>
        <w:rPr>
          <w:rStyle w:val="default"/>
          <w:rFonts w:cs="FrankRuehl"/>
          <w:rtl/>
        </w:rPr>
        <w:t xml:space="preserve"> מ</w:t>
      </w:r>
      <w:r>
        <w:rPr>
          <w:rStyle w:val="default"/>
          <w:rFonts w:cs="FrankRuehl" w:hint="cs"/>
          <w:rtl/>
        </w:rPr>
        <w:t>נהל מערכת חשבו</w:t>
      </w:r>
      <w:r>
        <w:rPr>
          <w:rStyle w:val="default"/>
          <w:rFonts w:cs="FrankRuehl"/>
          <w:rtl/>
        </w:rPr>
        <w:t xml:space="preserve">נות </w:t>
      </w:r>
      <w:r>
        <w:rPr>
          <w:rStyle w:val="default"/>
          <w:rFonts w:cs="FrankRuehl" w:hint="cs"/>
          <w:rtl/>
        </w:rPr>
        <w:t>נפרדת ומלאה לאותו מפעל לפי שיטת החשבונאות הכפולה, יהיה חייב במס בשיעור שלא יעלה על 30%.</w:t>
      </w:r>
    </w:p>
    <w:p w:rsidR="00F86C89" w:rsidRDefault="00F86C89">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סעיף זה דין קיבוץ כדין יחיד.</w:t>
      </w:r>
    </w:p>
    <w:p w:rsidR="00F86C89" w:rsidRPr="00165D80" w:rsidRDefault="00F86C89">
      <w:pPr>
        <w:pStyle w:val="P22"/>
        <w:spacing w:before="0"/>
        <w:ind w:left="0" w:right="1134"/>
        <w:rPr>
          <w:rStyle w:val="default"/>
          <w:rFonts w:cs="FrankRuehl" w:hint="cs"/>
          <w:vanish/>
          <w:sz w:val="20"/>
          <w:szCs w:val="20"/>
          <w:shd w:val="clear" w:color="auto" w:fill="FFFF99"/>
          <w:rtl/>
        </w:rPr>
      </w:pPr>
      <w:bookmarkStart w:id="46" w:name="Rov75"/>
      <w:r w:rsidRPr="00165D80">
        <w:rPr>
          <w:rStyle w:val="default"/>
          <w:rFonts w:cs="FrankRuehl" w:hint="cs"/>
          <w:vanish/>
          <w:color w:val="FF0000"/>
          <w:sz w:val="20"/>
          <w:szCs w:val="20"/>
          <w:shd w:val="clear" w:color="auto" w:fill="FFFF99"/>
          <w:rtl/>
        </w:rPr>
        <w:t>מיום 1.1.1987</w:t>
      </w:r>
    </w:p>
    <w:p w:rsidR="00F86C89" w:rsidRPr="00165D80" w:rsidRDefault="00F86C89">
      <w:pPr>
        <w:pStyle w:val="P22"/>
        <w:spacing w:before="0"/>
        <w:ind w:left="0" w:right="1134"/>
        <w:rPr>
          <w:rStyle w:val="default"/>
          <w:rFonts w:cs="FrankRuehl" w:hint="cs"/>
          <w:b/>
          <w:bCs/>
          <w:vanish/>
          <w:sz w:val="20"/>
          <w:szCs w:val="20"/>
          <w:shd w:val="clear" w:color="auto" w:fill="FFFF99"/>
          <w:rtl/>
        </w:rPr>
      </w:pPr>
      <w:r w:rsidRPr="00165D80">
        <w:rPr>
          <w:rStyle w:val="default"/>
          <w:rFonts w:cs="FrankRuehl" w:hint="cs"/>
          <w:b/>
          <w:bCs/>
          <w:vanish/>
          <w:sz w:val="20"/>
          <w:szCs w:val="20"/>
          <w:shd w:val="clear" w:color="auto" w:fill="FFFF99"/>
          <w:rtl/>
        </w:rPr>
        <w:t>תיקון מס' 1</w:t>
      </w:r>
    </w:p>
    <w:p w:rsidR="00F86C89" w:rsidRPr="00165D80" w:rsidRDefault="00F86C89">
      <w:pPr>
        <w:pStyle w:val="P00"/>
        <w:spacing w:before="0"/>
        <w:ind w:left="0" w:right="1134"/>
        <w:rPr>
          <w:rStyle w:val="default"/>
          <w:rFonts w:cs="FrankRuehl" w:hint="cs"/>
          <w:vanish/>
          <w:shd w:val="clear" w:color="auto" w:fill="FFFF99"/>
          <w:rtl/>
        </w:rPr>
      </w:pPr>
      <w:hyperlink r:id="rId23" w:history="1">
        <w:r w:rsidRPr="00165D80">
          <w:rPr>
            <w:rStyle w:val="Hyperlink"/>
            <w:rFonts w:cs="FrankRuehl" w:hint="cs"/>
            <w:vanish/>
            <w:szCs w:val="20"/>
            <w:shd w:val="clear" w:color="auto" w:fill="FFFF99"/>
            <w:rtl/>
          </w:rPr>
          <w:t>ס"ח תשמ"ז מס' 1212</w:t>
        </w:r>
      </w:hyperlink>
      <w:r w:rsidRPr="00165D80">
        <w:rPr>
          <w:rStyle w:val="default"/>
          <w:rFonts w:cs="FrankRuehl" w:hint="cs"/>
          <w:vanish/>
          <w:sz w:val="20"/>
          <w:szCs w:val="20"/>
          <w:shd w:val="clear" w:color="auto" w:fill="FFFF99"/>
          <w:rtl/>
        </w:rPr>
        <w:t xml:space="preserve"> מיום 9.4.1987 עמ' 92 (</w:t>
      </w:r>
      <w:hyperlink r:id="rId24" w:history="1">
        <w:r w:rsidRPr="00165D80">
          <w:rPr>
            <w:rStyle w:val="Hyperlink"/>
            <w:rFonts w:cs="FrankRuehl" w:hint="cs"/>
            <w:vanish/>
            <w:szCs w:val="20"/>
            <w:shd w:val="clear" w:color="auto" w:fill="FFFF99"/>
            <w:rtl/>
          </w:rPr>
          <w:t>ה"ח 1815</w:t>
        </w:r>
      </w:hyperlink>
      <w:r w:rsidRPr="00165D80">
        <w:rPr>
          <w:rStyle w:val="default"/>
          <w:rFonts w:cs="FrankRuehl" w:hint="cs"/>
          <w:vanish/>
          <w:sz w:val="20"/>
          <w:szCs w:val="20"/>
          <w:shd w:val="clear" w:color="auto" w:fill="FFFF99"/>
          <w:rtl/>
        </w:rPr>
        <w:t>)</w:t>
      </w:r>
    </w:p>
    <w:p w:rsidR="00F86C89" w:rsidRPr="00165D80" w:rsidRDefault="00F86C89">
      <w:pPr>
        <w:pStyle w:val="P00"/>
        <w:ind w:left="0" w:right="1134"/>
        <w:rPr>
          <w:rFonts w:cs="FrankRuehl" w:hint="cs"/>
          <w:vanish/>
          <w:sz w:val="22"/>
          <w:szCs w:val="22"/>
          <w:shd w:val="clear" w:color="auto" w:fill="FFFF99"/>
          <w:rtl/>
        </w:rPr>
      </w:pPr>
      <w:r w:rsidRPr="00165D80">
        <w:rPr>
          <w:rStyle w:val="big-number"/>
          <w:rFonts w:cs="Miriam"/>
          <w:vanish/>
          <w:sz w:val="22"/>
          <w:szCs w:val="22"/>
          <w:shd w:val="clear" w:color="auto" w:fill="FFFF99"/>
          <w:rtl/>
        </w:rPr>
        <w:tab/>
      </w:r>
      <w:r w:rsidRPr="00165D80">
        <w:rPr>
          <w:rStyle w:val="default"/>
          <w:rFonts w:cs="FrankRuehl"/>
          <w:vanish/>
          <w:sz w:val="22"/>
          <w:szCs w:val="22"/>
          <w:shd w:val="clear" w:color="auto" w:fill="FFFF99"/>
          <w:rtl/>
        </w:rPr>
        <w:t>(א</w:t>
      </w:r>
      <w:r w:rsidRPr="00165D80">
        <w:rPr>
          <w:rStyle w:val="default"/>
          <w:rFonts w:cs="FrankRuehl" w:hint="cs"/>
          <w:vanish/>
          <w:sz w:val="22"/>
          <w:szCs w:val="22"/>
          <w:shd w:val="clear" w:color="auto" w:fill="FFFF99"/>
          <w:rtl/>
        </w:rPr>
        <w:t>)</w:t>
      </w:r>
      <w:r w:rsidRPr="00165D80">
        <w:rPr>
          <w:rStyle w:val="default"/>
          <w:rFonts w:cs="FrankRuehl"/>
          <w:vanish/>
          <w:sz w:val="22"/>
          <w:szCs w:val="22"/>
          <w:shd w:val="clear" w:color="auto" w:fill="FFFF99"/>
          <w:rtl/>
        </w:rPr>
        <w:tab/>
        <w:t>ח</w:t>
      </w:r>
      <w:r w:rsidRPr="00165D80">
        <w:rPr>
          <w:rStyle w:val="default"/>
          <w:rFonts w:cs="FrankRuehl" w:hint="cs"/>
          <w:vanish/>
          <w:sz w:val="22"/>
          <w:szCs w:val="22"/>
          <w:shd w:val="clear" w:color="auto" w:fill="FFFF99"/>
          <w:rtl/>
        </w:rPr>
        <w:t>בר</w:t>
      </w:r>
      <w:r w:rsidRPr="00165D80">
        <w:rPr>
          <w:rStyle w:val="default"/>
          <w:rFonts w:cs="FrankRuehl"/>
          <w:vanish/>
          <w:sz w:val="22"/>
          <w:szCs w:val="22"/>
          <w:shd w:val="clear" w:color="auto" w:fill="FFFF99"/>
          <w:rtl/>
        </w:rPr>
        <w:t xml:space="preserve">ה </w:t>
      </w:r>
      <w:r w:rsidRPr="00165D80">
        <w:rPr>
          <w:rStyle w:val="default"/>
          <w:rFonts w:cs="FrankRuehl" w:hint="cs"/>
          <w:vanish/>
          <w:sz w:val="22"/>
          <w:szCs w:val="22"/>
          <w:shd w:val="clear" w:color="auto" w:fill="FFFF99"/>
          <w:rtl/>
        </w:rPr>
        <w:t>שהיא בעלת מפעל חקלאי מאושר תהיה חיי</w:t>
      </w:r>
      <w:r w:rsidRPr="00165D80">
        <w:rPr>
          <w:rStyle w:val="default"/>
          <w:rFonts w:cs="FrankRuehl"/>
          <w:vanish/>
          <w:sz w:val="22"/>
          <w:szCs w:val="22"/>
          <w:shd w:val="clear" w:color="auto" w:fill="FFFF99"/>
          <w:rtl/>
        </w:rPr>
        <w:t>ב</w:t>
      </w:r>
      <w:r w:rsidRPr="00165D80">
        <w:rPr>
          <w:rStyle w:val="default"/>
          <w:rFonts w:cs="FrankRuehl" w:hint="cs"/>
          <w:vanish/>
          <w:sz w:val="22"/>
          <w:szCs w:val="22"/>
          <w:shd w:val="clear" w:color="auto" w:fill="FFFF99"/>
          <w:rtl/>
        </w:rPr>
        <w:t>ת ע</w:t>
      </w:r>
      <w:r w:rsidRPr="00165D80">
        <w:rPr>
          <w:rStyle w:val="default"/>
          <w:rFonts w:cs="FrankRuehl"/>
          <w:vanish/>
          <w:sz w:val="22"/>
          <w:szCs w:val="22"/>
          <w:shd w:val="clear" w:color="auto" w:fill="FFFF99"/>
          <w:rtl/>
        </w:rPr>
        <w:t>ל</w:t>
      </w:r>
      <w:r w:rsidRPr="00165D80">
        <w:rPr>
          <w:rStyle w:val="default"/>
          <w:rFonts w:cs="FrankRuehl" w:hint="cs"/>
          <w:vanish/>
          <w:sz w:val="22"/>
          <w:szCs w:val="22"/>
          <w:shd w:val="clear" w:color="auto" w:fill="FFFF99"/>
          <w:rtl/>
        </w:rPr>
        <w:t xml:space="preserve"> הכנסתה החייבת שה</w:t>
      </w:r>
      <w:r w:rsidRPr="00165D80">
        <w:rPr>
          <w:rStyle w:val="default"/>
          <w:rFonts w:cs="FrankRuehl"/>
          <w:vanish/>
          <w:sz w:val="22"/>
          <w:szCs w:val="22"/>
          <w:shd w:val="clear" w:color="auto" w:fill="FFFF99"/>
          <w:rtl/>
        </w:rPr>
        <w:t>וש</w:t>
      </w:r>
      <w:r w:rsidRPr="00165D80">
        <w:rPr>
          <w:rStyle w:val="default"/>
          <w:rFonts w:cs="FrankRuehl" w:hint="cs"/>
          <w:vanish/>
          <w:sz w:val="22"/>
          <w:szCs w:val="22"/>
          <w:shd w:val="clear" w:color="auto" w:fill="FFFF99"/>
          <w:rtl/>
        </w:rPr>
        <w:t>גה</w:t>
      </w:r>
      <w:r w:rsidRPr="00165D80">
        <w:rPr>
          <w:rStyle w:val="default"/>
          <w:rFonts w:cs="FrankRuehl"/>
          <w:vanish/>
          <w:sz w:val="22"/>
          <w:szCs w:val="22"/>
          <w:shd w:val="clear" w:color="auto" w:fill="FFFF99"/>
          <w:rtl/>
        </w:rPr>
        <w:t xml:space="preserve"> מ</w:t>
      </w:r>
      <w:r w:rsidRPr="00165D80">
        <w:rPr>
          <w:rStyle w:val="default"/>
          <w:rFonts w:cs="FrankRuehl" w:hint="cs"/>
          <w:vanish/>
          <w:sz w:val="22"/>
          <w:szCs w:val="22"/>
          <w:shd w:val="clear" w:color="auto" w:fill="FFFF99"/>
          <w:rtl/>
        </w:rPr>
        <w:t>אותו מפעל במס חברות בשיעור שלא</w:t>
      </w:r>
      <w:r w:rsidRPr="00165D80">
        <w:rPr>
          <w:rStyle w:val="default"/>
          <w:rFonts w:cs="FrankRuehl"/>
          <w:vanish/>
          <w:sz w:val="22"/>
          <w:szCs w:val="22"/>
          <w:shd w:val="clear" w:color="auto" w:fill="FFFF99"/>
          <w:rtl/>
        </w:rPr>
        <w:t xml:space="preserve"> </w:t>
      </w:r>
      <w:r w:rsidRPr="00165D80">
        <w:rPr>
          <w:rStyle w:val="default"/>
          <w:rFonts w:cs="FrankRuehl" w:hint="cs"/>
          <w:vanish/>
          <w:sz w:val="22"/>
          <w:szCs w:val="22"/>
          <w:shd w:val="clear" w:color="auto" w:fill="FFFF99"/>
          <w:rtl/>
        </w:rPr>
        <w:t xml:space="preserve">יעלה על </w:t>
      </w:r>
      <w:r w:rsidRPr="00165D80">
        <w:rPr>
          <w:rStyle w:val="default"/>
          <w:rFonts w:cs="FrankRuehl" w:hint="cs"/>
          <w:strike/>
          <w:vanish/>
          <w:sz w:val="22"/>
          <w:szCs w:val="22"/>
          <w:shd w:val="clear" w:color="auto" w:fill="FFFF99"/>
          <w:rtl/>
        </w:rPr>
        <w:t>30%</w:t>
      </w:r>
      <w:r w:rsidRPr="00165D80">
        <w:rPr>
          <w:rStyle w:val="default"/>
          <w:rFonts w:cs="FrankRuehl" w:hint="cs"/>
          <w:vanish/>
          <w:sz w:val="22"/>
          <w:szCs w:val="22"/>
          <w:shd w:val="clear" w:color="auto" w:fill="FFFF99"/>
          <w:rtl/>
        </w:rPr>
        <w:t xml:space="preserve"> </w:t>
      </w:r>
      <w:r w:rsidRPr="00165D80">
        <w:rPr>
          <w:rStyle w:val="default"/>
          <w:rFonts w:cs="FrankRuehl" w:hint="cs"/>
          <w:vanish/>
          <w:sz w:val="22"/>
          <w:szCs w:val="22"/>
          <w:u w:val="single"/>
          <w:shd w:val="clear" w:color="auto" w:fill="FFFF99"/>
          <w:rtl/>
        </w:rPr>
        <w:t>25%</w:t>
      </w:r>
      <w:r w:rsidRPr="00165D80">
        <w:rPr>
          <w:rStyle w:val="default"/>
          <w:rFonts w:cs="FrankRuehl" w:hint="cs"/>
          <w:vanish/>
          <w:sz w:val="22"/>
          <w:szCs w:val="22"/>
          <w:shd w:val="clear" w:color="auto" w:fill="FFFF99"/>
          <w:rtl/>
        </w:rPr>
        <w:t xml:space="preserve"> מאותה הכנסה ותהיה פטורה מכל מס אחר עליה.</w:t>
      </w:r>
    </w:p>
    <w:p w:rsidR="00F86C89" w:rsidRPr="00165D80" w:rsidRDefault="00F86C89">
      <w:pPr>
        <w:pStyle w:val="P00"/>
        <w:spacing w:before="0"/>
        <w:ind w:left="0" w:right="1134"/>
        <w:rPr>
          <w:rStyle w:val="default"/>
          <w:rFonts w:cs="FrankRuehl" w:hint="cs"/>
          <w:vanish/>
          <w:sz w:val="22"/>
          <w:szCs w:val="22"/>
          <w:shd w:val="clear" w:color="auto" w:fill="FFFF99"/>
          <w:rtl/>
        </w:rPr>
      </w:pPr>
      <w:r w:rsidRPr="00165D80">
        <w:rPr>
          <w:rStyle w:val="default"/>
          <w:rFonts w:cs="FrankRuehl"/>
          <w:vanish/>
          <w:sz w:val="22"/>
          <w:szCs w:val="22"/>
          <w:shd w:val="clear" w:color="auto" w:fill="FFFF99"/>
          <w:rtl/>
        </w:rPr>
        <w:tab/>
        <w:t>(</w:t>
      </w:r>
      <w:r w:rsidRPr="00165D80">
        <w:rPr>
          <w:rStyle w:val="default"/>
          <w:rFonts w:cs="FrankRuehl" w:hint="cs"/>
          <w:vanish/>
          <w:sz w:val="22"/>
          <w:szCs w:val="22"/>
          <w:shd w:val="clear" w:color="auto" w:fill="FFFF99"/>
          <w:rtl/>
        </w:rPr>
        <w:t>ב)</w:t>
      </w:r>
      <w:r w:rsidRPr="00165D80">
        <w:rPr>
          <w:rStyle w:val="default"/>
          <w:rFonts w:cs="FrankRuehl"/>
          <w:vanish/>
          <w:sz w:val="22"/>
          <w:szCs w:val="22"/>
          <w:shd w:val="clear" w:color="auto" w:fill="FFFF99"/>
          <w:rtl/>
        </w:rPr>
        <w:tab/>
        <w:t>ק</w:t>
      </w:r>
      <w:r w:rsidRPr="00165D80">
        <w:rPr>
          <w:rStyle w:val="default"/>
          <w:rFonts w:cs="FrankRuehl" w:hint="cs"/>
          <w:vanish/>
          <w:sz w:val="22"/>
          <w:szCs w:val="22"/>
          <w:shd w:val="clear" w:color="auto" w:fill="FFFF99"/>
          <w:rtl/>
        </w:rPr>
        <w:t>יב</w:t>
      </w:r>
      <w:r w:rsidRPr="00165D80">
        <w:rPr>
          <w:rStyle w:val="default"/>
          <w:rFonts w:cs="FrankRuehl"/>
          <w:vanish/>
          <w:sz w:val="22"/>
          <w:szCs w:val="22"/>
          <w:shd w:val="clear" w:color="auto" w:fill="FFFF99"/>
          <w:rtl/>
        </w:rPr>
        <w:t xml:space="preserve">ל </w:t>
      </w:r>
      <w:r w:rsidRPr="00165D80">
        <w:rPr>
          <w:rStyle w:val="default"/>
          <w:rFonts w:cs="FrankRuehl" w:hint="cs"/>
          <w:vanish/>
          <w:sz w:val="22"/>
          <w:szCs w:val="22"/>
          <w:shd w:val="clear" w:color="auto" w:fill="FFFF99"/>
          <w:rtl/>
        </w:rPr>
        <w:t xml:space="preserve">אדם דיבידנד ששולם מתוך הכנסה כאמור בסעיף קטן (א), יהיה חייב עליו במס הכנסה בשיעור של 15%; והוא הדין לגבי פירות השקעה שמשלמת חברה מתוך דיבידנד כאמור. </w:t>
      </w:r>
    </w:p>
    <w:p w:rsidR="00F86C89" w:rsidRPr="00165D80" w:rsidRDefault="00F86C89">
      <w:pPr>
        <w:pStyle w:val="P00"/>
        <w:spacing w:before="0"/>
        <w:ind w:left="0" w:right="1134"/>
        <w:rPr>
          <w:rStyle w:val="default"/>
          <w:rFonts w:cs="FrankRuehl"/>
          <w:vanish/>
          <w:sz w:val="22"/>
          <w:szCs w:val="22"/>
          <w:shd w:val="clear" w:color="auto" w:fill="FFFF99"/>
          <w:rtl/>
        </w:rPr>
      </w:pPr>
      <w:r w:rsidRPr="00165D80">
        <w:rPr>
          <w:rFonts w:cs="FrankRuehl"/>
          <w:vanish/>
          <w:sz w:val="22"/>
          <w:szCs w:val="22"/>
          <w:shd w:val="clear" w:color="auto" w:fill="FFFF99"/>
          <w:rtl/>
        </w:rPr>
        <w:tab/>
      </w:r>
      <w:r w:rsidRPr="00165D80">
        <w:rPr>
          <w:rStyle w:val="default"/>
          <w:rFonts w:cs="FrankRuehl"/>
          <w:vanish/>
          <w:sz w:val="22"/>
          <w:szCs w:val="22"/>
          <w:shd w:val="clear" w:color="auto" w:fill="FFFF99"/>
          <w:rtl/>
        </w:rPr>
        <w:t>(ג</w:t>
      </w:r>
      <w:r w:rsidRPr="00165D80">
        <w:rPr>
          <w:rStyle w:val="default"/>
          <w:rFonts w:cs="FrankRuehl" w:hint="cs"/>
          <w:vanish/>
          <w:sz w:val="22"/>
          <w:szCs w:val="22"/>
          <w:shd w:val="clear" w:color="auto" w:fill="FFFF99"/>
          <w:rtl/>
        </w:rPr>
        <w:t>)</w:t>
      </w:r>
      <w:r w:rsidRPr="00165D80">
        <w:rPr>
          <w:rStyle w:val="default"/>
          <w:rFonts w:cs="FrankRuehl"/>
          <w:vanish/>
          <w:sz w:val="22"/>
          <w:szCs w:val="22"/>
          <w:shd w:val="clear" w:color="auto" w:fill="FFFF99"/>
          <w:rtl/>
        </w:rPr>
        <w:tab/>
        <w:t>י</w:t>
      </w:r>
      <w:r w:rsidRPr="00165D80">
        <w:rPr>
          <w:rStyle w:val="default"/>
          <w:rFonts w:cs="FrankRuehl" w:hint="cs"/>
          <w:vanish/>
          <w:sz w:val="22"/>
          <w:szCs w:val="22"/>
          <w:shd w:val="clear" w:color="auto" w:fill="FFFF99"/>
          <w:rtl/>
        </w:rPr>
        <w:t>חי</w:t>
      </w:r>
      <w:r w:rsidRPr="00165D80">
        <w:rPr>
          <w:rStyle w:val="default"/>
          <w:rFonts w:cs="FrankRuehl"/>
          <w:vanish/>
          <w:sz w:val="22"/>
          <w:szCs w:val="22"/>
          <w:shd w:val="clear" w:color="auto" w:fill="FFFF99"/>
          <w:rtl/>
        </w:rPr>
        <w:t xml:space="preserve">ד </w:t>
      </w:r>
      <w:r w:rsidRPr="00165D80">
        <w:rPr>
          <w:rStyle w:val="default"/>
          <w:rFonts w:cs="FrankRuehl" w:hint="cs"/>
          <w:vanish/>
          <w:sz w:val="22"/>
          <w:szCs w:val="22"/>
          <w:shd w:val="clear" w:color="auto" w:fill="FFFF99"/>
          <w:rtl/>
        </w:rPr>
        <w:t>שהוא בעל מפעל חקלאי מאושר, המנהל</w:t>
      </w:r>
      <w:r w:rsidRPr="00165D80">
        <w:rPr>
          <w:rStyle w:val="default"/>
          <w:rFonts w:cs="FrankRuehl"/>
          <w:vanish/>
          <w:sz w:val="22"/>
          <w:szCs w:val="22"/>
          <w:shd w:val="clear" w:color="auto" w:fill="FFFF99"/>
          <w:rtl/>
        </w:rPr>
        <w:t xml:space="preserve"> מער</w:t>
      </w:r>
      <w:r w:rsidRPr="00165D80">
        <w:rPr>
          <w:rStyle w:val="default"/>
          <w:rFonts w:cs="FrankRuehl" w:hint="cs"/>
          <w:vanish/>
          <w:sz w:val="22"/>
          <w:szCs w:val="22"/>
          <w:shd w:val="clear" w:color="auto" w:fill="FFFF99"/>
          <w:rtl/>
        </w:rPr>
        <w:t xml:space="preserve">כת חשבונות נפרדת ומלאה לאותו מפעל לפי שיטת החשבונאות הכפולה, יהא חייב, על הכנסתו החייבת </w:t>
      </w:r>
      <w:r w:rsidRPr="00165D80">
        <w:rPr>
          <w:rStyle w:val="default"/>
          <w:rFonts w:cs="FrankRuehl"/>
          <w:vanish/>
          <w:sz w:val="22"/>
          <w:szCs w:val="22"/>
          <w:shd w:val="clear" w:color="auto" w:fill="FFFF99"/>
          <w:rtl/>
        </w:rPr>
        <w:t>ש</w:t>
      </w:r>
      <w:r w:rsidRPr="00165D80">
        <w:rPr>
          <w:rStyle w:val="default"/>
          <w:rFonts w:cs="FrankRuehl" w:hint="cs"/>
          <w:vanish/>
          <w:sz w:val="22"/>
          <w:szCs w:val="22"/>
          <w:shd w:val="clear" w:color="auto" w:fill="FFFF99"/>
          <w:rtl/>
        </w:rPr>
        <w:t>ה</w:t>
      </w:r>
      <w:r w:rsidRPr="00165D80">
        <w:rPr>
          <w:rStyle w:val="default"/>
          <w:rFonts w:cs="FrankRuehl"/>
          <w:vanish/>
          <w:sz w:val="22"/>
          <w:szCs w:val="22"/>
          <w:shd w:val="clear" w:color="auto" w:fill="FFFF99"/>
          <w:rtl/>
        </w:rPr>
        <w:t>ו</w:t>
      </w:r>
      <w:r w:rsidRPr="00165D80">
        <w:rPr>
          <w:rStyle w:val="default"/>
          <w:rFonts w:cs="FrankRuehl" w:hint="cs"/>
          <w:vanish/>
          <w:sz w:val="22"/>
          <w:szCs w:val="22"/>
          <w:shd w:val="clear" w:color="auto" w:fill="FFFF99"/>
          <w:rtl/>
        </w:rPr>
        <w:t>שגה מאותו מפעל, במס הכנסה בשיעור</w:t>
      </w:r>
      <w:r w:rsidRPr="00165D80">
        <w:rPr>
          <w:rStyle w:val="default"/>
          <w:rFonts w:cs="FrankRuehl"/>
          <w:vanish/>
          <w:sz w:val="22"/>
          <w:szCs w:val="22"/>
          <w:shd w:val="clear" w:color="auto" w:fill="FFFF99"/>
          <w:rtl/>
        </w:rPr>
        <w:t xml:space="preserve"> </w:t>
      </w:r>
      <w:r w:rsidRPr="00165D80">
        <w:rPr>
          <w:rStyle w:val="default"/>
          <w:rFonts w:cs="FrankRuehl" w:hint="cs"/>
          <w:vanish/>
          <w:sz w:val="22"/>
          <w:szCs w:val="22"/>
          <w:shd w:val="clear" w:color="auto" w:fill="FFFF99"/>
          <w:rtl/>
        </w:rPr>
        <w:t>שלא</w:t>
      </w:r>
      <w:r w:rsidRPr="00165D80">
        <w:rPr>
          <w:rStyle w:val="default"/>
          <w:rFonts w:cs="FrankRuehl"/>
          <w:vanish/>
          <w:sz w:val="22"/>
          <w:szCs w:val="22"/>
          <w:shd w:val="clear" w:color="auto" w:fill="FFFF99"/>
          <w:rtl/>
        </w:rPr>
        <w:t xml:space="preserve"> </w:t>
      </w:r>
      <w:r w:rsidRPr="00165D80">
        <w:rPr>
          <w:rStyle w:val="default"/>
          <w:rFonts w:cs="FrankRuehl" w:hint="cs"/>
          <w:vanish/>
          <w:sz w:val="22"/>
          <w:szCs w:val="22"/>
          <w:shd w:val="clear" w:color="auto" w:fill="FFFF99"/>
          <w:rtl/>
        </w:rPr>
        <w:t>יעלה על</w:t>
      </w:r>
      <w:r w:rsidRPr="00165D80">
        <w:rPr>
          <w:rStyle w:val="default"/>
          <w:rFonts w:cs="FrankRuehl" w:hint="cs"/>
          <w:strike/>
          <w:vanish/>
          <w:sz w:val="22"/>
          <w:szCs w:val="22"/>
          <w:shd w:val="clear" w:color="auto" w:fill="FFFF99"/>
          <w:rtl/>
        </w:rPr>
        <w:t>35%</w:t>
      </w:r>
      <w:r w:rsidRPr="00165D80">
        <w:rPr>
          <w:rStyle w:val="default"/>
          <w:rFonts w:cs="FrankRuehl" w:hint="cs"/>
          <w:vanish/>
          <w:sz w:val="22"/>
          <w:szCs w:val="22"/>
          <w:shd w:val="clear" w:color="auto" w:fill="FFFF99"/>
          <w:rtl/>
        </w:rPr>
        <w:t xml:space="preserve">  </w:t>
      </w:r>
      <w:r w:rsidRPr="00165D80">
        <w:rPr>
          <w:rStyle w:val="default"/>
          <w:rFonts w:cs="FrankRuehl" w:hint="cs"/>
          <w:vanish/>
          <w:sz w:val="22"/>
          <w:szCs w:val="22"/>
          <w:u w:val="single"/>
          <w:shd w:val="clear" w:color="auto" w:fill="FFFF99"/>
          <w:rtl/>
        </w:rPr>
        <w:t>30%</w:t>
      </w:r>
      <w:r w:rsidRPr="00165D80">
        <w:rPr>
          <w:rStyle w:val="default"/>
          <w:rFonts w:cs="FrankRuehl" w:hint="cs"/>
          <w:vanish/>
          <w:sz w:val="22"/>
          <w:szCs w:val="22"/>
          <w:shd w:val="clear" w:color="auto" w:fill="FFFF99"/>
          <w:rtl/>
        </w:rPr>
        <w:t>, ויהא פטור מכל מס אחר עליה.</w:t>
      </w:r>
    </w:p>
    <w:p w:rsidR="00F86C89" w:rsidRPr="00165D80" w:rsidRDefault="00F86C89">
      <w:pPr>
        <w:pStyle w:val="P00"/>
        <w:spacing w:before="0"/>
        <w:ind w:left="0" w:right="1134"/>
        <w:rPr>
          <w:rStyle w:val="default"/>
          <w:rFonts w:cs="FrankRuehl" w:hint="cs"/>
          <w:vanish/>
          <w:sz w:val="22"/>
          <w:szCs w:val="22"/>
          <w:shd w:val="clear" w:color="auto" w:fill="FFFF99"/>
          <w:rtl/>
        </w:rPr>
      </w:pPr>
      <w:r w:rsidRPr="00165D80">
        <w:rPr>
          <w:rFonts w:cs="FrankRuehl"/>
          <w:vanish/>
          <w:sz w:val="22"/>
          <w:szCs w:val="22"/>
          <w:shd w:val="clear" w:color="auto" w:fill="FFFF99"/>
          <w:rtl/>
        </w:rPr>
        <w:tab/>
      </w:r>
      <w:r w:rsidRPr="00165D80">
        <w:rPr>
          <w:rStyle w:val="default"/>
          <w:rFonts w:cs="FrankRuehl"/>
          <w:vanish/>
          <w:sz w:val="22"/>
          <w:szCs w:val="22"/>
          <w:shd w:val="clear" w:color="auto" w:fill="FFFF99"/>
          <w:rtl/>
        </w:rPr>
        <w:t>(ד</w:t>
      </w:r>
      <w:r w:rsidRPr="00165D80">
        <w:rPr>
          <w:rStyle w:val="default"/>
          <w:rFonts w:cs="FrankRuehl" w:hint="cs"/>
          <w:vanish/>
          <w:sz w:val="22"/>
          <w:szCs w:val="22"/>
          <w:shd w:val="clear" w:color="auto" w:fill="FFFF99"/>
          <w:rtl/>
        </w:rPr>
        <w:t>)</w:t>
      </w:r>
      <w:r w:rsidRPr="00165D80">
        <w:rPr>
          <w:rStyle w:val="default"/>
          <w:rFonts w:cs="FrankRuehl"/>
          <w:vanish/>
          <w:sz w:val="22"/>
          <w:szCs w:val="22"/>
          <w:shd w:val="clear" w:color="auto" w:fill="FFFF99"/>
          <w:rtl/>
        </w:rPr>
        <w:tab/>
        <w:t>י</w:t>
      </w:r>
      <w:r w:rsidRPr="00165D80">
        <w:rPr>
          <w:rStyle w:val="default"/>
          <w:rFonts w:cs="FrankRuehl" w:hint="cs"/>
          <w:vanish/>
          <w:sz w:val="22"/>
          <w:szCs w:val="22"/>
          <w:shd w:val="clear" w:color="auto" w:fill="FFFF99"/>
          <w:rtl/>
        </w:rPr>
        <w:t>חי</w:t>
      </w:r>
      <w:r w:rsidRPr="00165D80">
        <w:rPr>
          <w:rStyle w:val="default"/>
          <w:rFonts w:cs="FrankRuehl"/>
          <w:vanish/>
          <w:sz w:val="22"/>
          <w:szCs w:val="22"/>
          <w:shd w:val="clear" w:color="auto" w:fill="FFFF99"/>
          <w:rtl/>
        </w:rPr>
        <w:t xml:space="preserve">ד </w:t>
      </w:r>
      <w:r w:rsidRPr="00165D80">
        <w:rPr>
          <w:rStyle w:val="default"/>
          <w:rFonts w:cs="FrankRuehl" w:hint="cs"/>
          <w:vanish/>
          <w:sz w:val="22"/>
          <w:szCs w:val="22"/>
          <w:shd w:val="clear" w:color="auto" w:fill="FFFF99"/>
          <w:rtl/>
        </w:rPr>
        <w:t xml:space="preserve">שהוא בעל מפעל חקלאי מאושר, שאינו </w:t>
      </w:r>
      <w:r w:rsidRPr="00165D80">
        <w:rPr>
          <w:rStyle w:val="default"/>
          <w:rFonts w:cs="FrankRuehl"/>
          <w:vanish/>
          <w:sz w:val="22"/>
          <w:szCs w:val="22"/>
          <w:shd w:val="clear" w:color="auto" w:fill="FFFF99"/>
          <w:rtl/>
        </w:rPr>
        <w:t>מ</w:t>
      </w:r>
      <w:r w:rsidRPr="00165D80">
        <w:rPr>
          <w:rStyle w:val="default"/>
          <w:rFonts w:cs="FrankRuehl" w:hint="cs"/>
          <w:vanish/>
          <w:sz w:val="22"/>
          <w:szCs w:val="22"/>
          <w:shd w:val="clear" w:color="auto" w:fill="FFFF99"/>
          <w:rtl/>
        </w:rPr>
        <w:t>נהל מערכת חשבו</w:t>
      </w:r>
      <w:r w:rsidRPr="00165D80">
        <w:rPr>
          <w:rStyle w:val="default"/>
          <w:rFonts w:cs="FrankRuehl"/>
          <w:vanish/>
          <w:sz w:val="22"/>
          <w:szCs w:val="22"/>
          <w:shd w:val="clear" w:color="auto" w:fill="FFFF99"/>
          <w:rtl/>
        </w:rPr>
        <w:t xml:space="preserve">נות </w:t>
      </w:r>
      <w:r w:rsidRPr="00165D80">
        <w:rPr>
          <w:rStyle w:val="default"/>
          <w:rFonts w:cs="FrankRuehl" w:hint="cs"/>
          <w:vanish/>
          <w:sz w:val="22"/>
          <w:szCs w:val="22"/>
          <w:shd w:val="clear" w:color="auto" w:fill="FFFF99"/>
          <w:rtl/>
        </w:rPr>
        <w:t xml:space="preserve">נפרדת ומלאה לאותו מפעל לפי שיטת החשבונאות הכפולה, יהיה זכאי לזיכוי ממס בשל הכנסתו החייבת שהושגה מאותו מפעל, בהתאם לכללים שיקבע שר האוצר באישור ועדת הכספים של הכנסת; הזיכוי יהיה בשיעור של 17% והוא יינתן על אותו חלק מההכנסה החייבת שעליה חלים שיעורי המס המפורטים בסעיף 121(א)(2), (3) ו-(4) לפקודה, ובלבד ששיעור המס על ההכנסה האמורה אחרי הזיכוי לא יפחת מ- </w:t>
      </w:r>
      <w:r w:rsidRPr="00165D80">
        <w:rPr>
          <w:rStyle w:val="default"/>
          <w:rFonts w:cs="FrankRuehl" w:hint="cs"/>
          <w:strike/>
          <w:vanish/>
          <w:sz w:val="22"/>
          <w:szCs w:val="22"/>
          <w:shd w:val="clear" w:color="auto" w:fill="FFFF99"/>
          <w:rtl/>
        </w:rPr>
        <w:t>35%</w:t>
      </w:r>
      <w:r w:rsidRPr="00165D80">
        <w:rPr>
          <w:rStyle w:val="default"/>
          <w:rFonts w:cs="FrankRuehl" w:hint="cs"/>
          <w:vanish/>
          <w:sz w:val="22"/>
          <w:szCs w:val="22"/>
          <w:shd w:val="clear" w:color="auto" w:fill="FFFF99"/>
          <w:rtl/>
        </w:rPr>
        <w:t xml:space="preserve">  </w:t>
      </w:r>
      <w:r w:rsidRPr="00165D80">
        <w:rPr>
          <w:rStyle w:val="default"/>
          <w:rFonts w:cs="FrankRuehl" w:hint="cs"/>
          <w:vanish/>
          <w:sz w:val="22"/>
          <w:szCs w:val="22"/>
          <w:u w:val="single"/>
          <w:shd w:val="clear" w:color="auto" w:fill="FFFF99"/>
          <w:rtl/>
        </w:rPr>
        <w:t>30%</w:t>
      </w:r>
      <w:r w:rsidRPr="00165D80">
        <w:rPr>
          <w:rStyle w:val="default"/>
          <w:rFonts w:cs="FrankRuehl" w:hint="cs"/>
          <w:vanish/>
          <w:sz w:val="22"/>
          <w:szCs w:val="22"/>
          <w:shd w:val="clear" w:color="auto" w:fill="FFFF99"/>
          <w:rtl/>
        </w:rPr>
        <w:t>.</w:t>
      </w:r>
    </w:p>
    <w:p w:rsidR="00F86C89" w:rsidRPr="00165D80" w:rsidRDefault="00F86C89">
      <w:pPr>
        <w:pStyle w:val="P00"/>
        <w:spacing w:before="0"/>
        <w:ind w:left="0" w:right="1134"/>
        <w:rPr>
          <w:rStyle w:val="default"/>
          <w:rFonts w:cs="FrankRuehl" w:hint="cs"/>
          <w:vanish/>
          <w:sz w:val="20"/>
          <w:szCs w:val="20"/>
          <w:shd w:val="clear" w:color="auto" w:fill="FFFF99"/>
          <w:rtl/>
        </w:rPr>
      </w:pPr>
    </w:p>
    <w:p w:rsidR="00F86C89" w:rsidRPr="00165D80" w:rsidRDefault="00F86C89">
      <w:pPr>
        <w:pStyle w:val="P22"/>
        <w:spacing w:before="0"/>
        <w:ind w:left="0" w:right="1134"/>
        <w:rPr>
          <w:rStyle w:val="default"/>
          <w:rFonts w:cs="FrankRuehl" w:hint="cs"/>
          <w:vanish/>
          <w:sz w:val="20"/>
          <w:szCs w:val="20"/>
          <w:shd w:val="clear" w:color="auto" w:fill="FFFF99"/>
          <w:rtl/>
        </w:rPr>
      </w:pPr>
      <w:r w:rsidRPr="00165D80">
        <w:rPr>
          <w:rStyle w:val="default"/>
          <w:rFonts w:cs="FrankRuehl" w:hint="cs"/>
          <w:vanish/>
          <w:color w:val="FF0000"/>
          <w:sz w:val="20"/>
          <w:szCs w:val="20"/>
          <w:shd w:val="clear" w:color="auto" w:fill="FFFF99"/>
          <w:rtl/>
        </w:rPr>
        <w:t>מיום 1.4.1987</w:t>
      </w:r>
    </w:p>
    <w:p w:rsidR="00F86C89" w:rsidRPr="00165D80" w:rsidRDefault="00F86C89">
      <w:pPr>
        <w:pStyle w:val="P22"/>
        <w:spacing w:before="0"/>
        <w:ind w:left="0" w:right="1134"/>
        <w:rPr>
          <w:rStyle w:val="default"/>
          <w:rFonts w:cs="FrankRuehl" w:hint="cs"/>
          <w:b/>
          <w:bCs/>
          <w:vanish/>
          <w:sz w:val="20"/>
          <w:szCs w:val="20"/>
          <w:shd w:val="clear" w:color="auto" w:fill="FFFF99"/>
          <w:rtl/>
        </w:rPr>
      </w:pPr>
      <w:r w:rsidRPr="00165D80">
        <w:rPr>
          <w:rStyle w:val="default"/>
          <w:rFonts w:cs="FrankRuehl" w:hint="cs"/>
          <w:b/>
          <w:bCs/>
          <w:vanish/>
          <w:sz w:val="20"/>
          <w:szCs w:val="20"/>
          <w:shd w:val="clear" w:color="auto" w:fill="FFFF99"/>
          <w:rtl/>
        </w:rPr>
        <w:t>תיקון מס' 2</w:t>
      </w:r>
    </w:p>
    <w:p w:rsidR="00F86C89" w:rsidRPr="00165D80" w:rsidRDefault="00F86C89">
      <w:pPr>
        <w:pStyle w:val="P00"/>
        <w:spacing w:before="0"/>
        <w:ind w:left="0" w:right="1134"/>
        <w:rPr>
          <w:rStyle w:val="default"/>
          <w:rFonts w:cs="FrankRuehl" w:hint="cs"/>
          <w:vanish/>
          <w:shd w:val="clear" w:color="auto" w:fill="FFFF99"/>
          <w:rtl/>
        </w:rPr>
      </w:pPr>
      <w:hyperlink r:id="rId25" w:history="1">
        <w:r w:rsidRPr="00165D80">
          <w:rPr>
            <w:rStyle w:val="Hyperlink"/>
            <w:rFonts w:cs="FrankRuehl" w:hint="cs"/>
            <w:vanish/>
            <w:szCs w:val="20"/>
            <w:shd w:val="clear" w:color="auto" w:fill="FFFF99"/>
            <w:rtl/>
          </w:rPr>
          <w:t>ס"ח תש</w:t>
        </w:r>
        <w:r w:rsidRPr="00165D80">
          <w:rPr>
            <w:rStyle w:val="Hyperlink"/>
            <w:rFonts w:cs="FrankRuehl" w:hint="cs"/>
            <w:vanish/>
            <w:szCs w:val="20"/>
            <w:shd w:val="clear" w:color="auto" w:fill="FFFF99"/>
            <w:rtl/>
          </w:rPr>
          <w:t>"ן מס' 1298</w:t>
        </w:r>
      </w:hyperlink>
      <w:r w:rsidRPr="00165D80">
        <w:rPr>
          <w:rStyle w:val="default"/>
          <w:rFonts w:cs="FrankRuehl" w:hint="cs"/>
          <w:vanish/>
          <w:sz w:val="20"/>
          <w:szCs w:val="20"/>
          <w:shd w:val="clear" w:color="auto" w:fill="FFFF99"/>
          <w:rtl/>
        </w:rPr>
        <w:t xml:space="preserve"> מיום 10.1.1990 עמ' 37 (</w:t>
      </w:r>
      <w:hyperlink r:id="rId26" w:history="1">
        <w:r w:rsidRPr="00165D80">
          <w:rPr>
            <w:rStyle w:val="Hyperlink"/>
            <w:rFonts w:cs="FrankRuehl" w:hint="cs"/>
            <w:vanish/>
            <w:szCs w:val="20"/>
            <w:shd w:val="clear" w:color="auto" w:fill="FFFF99"/>
            <w:rtl/>
          </w:rPr>
          <w:t>ה"ח 1946</w:t>
        </w:r>
      </w:hyperlink>
      <w:r w:rsidRPr="00165D80">
        <w:rPr>
          <w:rStyle w:val="default"/>
          <w:rFonts w:cs="FrankRuehl" w:hint="cs"/>
          <w:vanish/>
          <w:sz w:val="20"/>
          <w:szCs w:val="20"/>
          <w:shd w:val="clear" w:color="auto" w:fill="FFFF99"/>
          <w:rtl/>
        </w:rPr>
        <w:t>)</w:t>
      </w:r>
    </w:p>
    <w:p w:rsidR="00F86C89" w:rsidRPr="00165D80" w:rsidRDefault="00F86C89">
      <w:pPr>
        <w:pStyle w:val="P00"/>
        <w:spacing w:before="0"/>
        <w:ind w:left="0" w:right="1134"/>
        <w:rPr>
          <w:rStyle w:val="default"/>
          <w:rFonts w:cs="FrankRuehl" w:hint="cs"/>
          <w:b/>
          <w:bCs/>
          <w:vanish/>
          <w:sz w:val="20"/>
          <w:szCs w:val="20"/>
          <w:shd w:val="clear" w:color="auto" w:fill="FFFF99"/>
          <w:rtl/>
        </w:rPr>
      </w:pPr>
      <w:r w:rsidRPr="00165D80">
        <w:rPr>
          <w:rStyle w:val="default"/>
          <w:rFonts w:cs="FrankRuehl" w:hint="cs"/>
          <w:b/>
          <w:bCs/>
          <w:vanish/>
          <w:sz w:val="20"/>
          <w:szCs w:val="20"/>
          <w:shd w:val="clear" w:color="auto" w:fill="FFFF99"/>
          <w:rtl/>
        </w:rPr>
        <w:t>החלפת סעיף קטן 33(ב)</w:t>
      </w:r>
    </w:p>
    <w:p w:rsidR="00F86C89" w:rsidRPr="00165D80" w:rsidRDefault="00F86C89">
      <w:pPr>
        <w:pStyle w:val="P00"/>
        <w:ind w:left="0" w:right="1134"/>
        <w:rPr>
          <w:rStyle w:val="default"/>
          <w:rFonts w:cs="FrankRuehl" w:hint="cs"/>
          <w:vanish/>
          <w:sz w:val="20"/>
          <w:szCs w:val="20"/>
          <w:shd w:val="clear" w:color="auto" w:fill="FFFF99"/>
          <w:rtl/>
        </w:rPr>
      </w:pPr>
      <w:r w:rsidRPr="00165D80">
        <w:rPr>
          <w:rStyle w:val="default"/>
          <w:rFonts w:cs="FrankRuehl" w:hint="cs"/>
          <w:vanish/>
          <w:sz w:val="20"/>
          <w:szCs w:val="20"/>
          <w:shd w:val="clear" w:color="auto" w:fill="FFFF99"/>
          <w:rtl/>
        </w:rPr>
        <w:t>הנוסח הקודם:</w:t>
      </w:r>
    </w:p>
    <w:p w:rsidR="00F86C89" w:rsidRPr="00165D80" w:rsidRDefault="00F86C89">
      <w:pPr>
        <w:pStyle w:val="P00"/>
        <w:spacing w:before="0"/>
        <w:ind w:left="0" w:right="1134"/>
        <w:rPr>
          <w:rStyle w:val="default"/>
          <w:rFonts w:cs="FrankRuehl" w:hint="cs"/>
          <w:strike/>
          <w:vanish/>
          <w:sz w:val="22"/>
          <w:szCs w:val="22"/>
          <w:shd w:val="clear" w:color="auto" w:fill="FFFF99"/>
          <w:rtl/>
        </w:rPr>
      </w:pPr>
      <w:r w:rsidRPr="00165D80">
        <w:rPr>
          <w:rFonts w:cs="FrankRuehl"/>
          <w:vanish/>
          <w:sz w:val="22"/>
          <w:szCs w:val="22"/>
          <w:shd w:val="clear" w:color="auto" w:fill="FFFF99"/>
          <w:rtl/>
        </w:rPr>
        <w:tab/>
      </w:r>
      <w:r w:rsidRPr="00165D80">
        <w:rPr>
          <w:rStyle w:val="default"/>
          <w:rFonts w:cs="FrankRuehl"/>
          <w:strike/>
          <w:vanish/>
          <w:sz w:val="22"/>
          <w:szCs w:val="22"/>
          <w:shd w:val="clear" w:color="auto" w:fill="FFFF99"/>
          <w:rtl/>
        </w:rPr>
        <w:t>(</w:t>
      </w:r>
      <w:r w:rsidRPr="00165D80">
        <w:rPr>
          <w:rStyle w:val="default"/>
          <w:rFonts w:cs="FrankRuehl" w:hint="cs"/>
          <w:strike/>
          <w:vanish/>
          <w:sz w:val="22"/>
          <w:szCs w:val="22"/>
          <w:shd w:val="clear" w:color="auto" w:fill="FFFF99"/>
          <w:rtl/>
        </w:rPr>
        <w:t>ב)</w:t>
      </w:r>
      <w:r w:rsidRPr="00165D80">
        <w:rPr>
          <w:rStyle w:val="default"/>
          <w:rFonts w:cs="FrankRuehl"/>
          <w:strike/>
          <w:vanish/>
          <w:sz w:val="22"/>
          <w:szCs w:val="22"/>
          <w:shd w:val="clear" w:color="auto" w:fill="FFFF99"/>
          <w:rtl/>
        </w:rPr>
        <w:tab/>
        <w:t>ק</w:t>
      </w:r>
      <w:r w:rsidRPr="00165D80">
        <w:rPr>
          <w:rStyle w:val="default"/>
          <w:rFonts w:cs="FrankRuehl" w:hint="cs"/>
          <w:strike/>
          <w:vanish/>
          <w:sz w:val="22"/>
          <w:szCs w:val="22"/>
          <w:shd w:val="clear" w:color="auto" w:fill="FFFF99"/>
          <w:rtl/>
        </w:rPr>
        <w:t>יב</w:t>
      </w:r>
      <w:r w:rsidRPr="00165D80">
        <w:rPr>
          <w:rStyle w:val="default"/>
          <w:rFonts w:cs="FrankRuehl"/>
          <w:strike/>
          <w:vanish/>
          <w:sz w:val="22"/>
          <w:szCs w:val="22"/>
          <w:shd w:val="clear" w:color="auto" w:fill="FFFF99"/>
          <w:rtl/>
        </w:rPr>
        <w:t xml:space="preserve">ל </w:t>
      </w:r>
      <w:r w:rsidRPr="00165D80">
        <w:rPr>
          <w:rStyle w:val="default"/>
          <w:rFonts w:cs="FrankRuehl" w:hint="cs"/>
          <w:strike/>
          <w:vanish/>
          <w:sz w:val="22"/>
          <w:szCs w:val="22"/>
          <w:shd w:val="clear" w:color="auto" w:fill="FFFF99"/>
          <w:rtl/>
        </w:rPr>
        <w:t xml:space="preserve">אדם דיבידנד ששולם מתוך הכנסה כאמור בסעיף קטן (א), יהיה חייב עליו במס הכנסה בשיעור של 15%; והוא הדין לגבי פירות השקעה שמשלמת חברה מתוך דיבידנד כאמור. </w:t>
      </w:r>
    </w:p>
    <w:p w:rsidR="00F86C89" w:rsidRPr="00165D80" w:rsidRDefault="00F86C89">
      <w:pPr>
        <w:pStyle w:val="P00"/>
        <w:spacing w:before="0"/>
        <w:ind w:left="0" w:right="1134"/>
        <w:rPr>
          <w:rStyle w:val="default"/>
          <w:rFonts w:cs="FrankRuehl" w:hint="cs"/>
          <w:vanish/>
          <w:sz w:val="20"/>
          <w:szCs w:val="20"/>
          <w:shd w:val="clear" w:color="auto" w:fill="FFFF99"/>
          <w:rtl/>
        </w:rPr>
      </w:pPr>
    </w:p>
    <w:p w:rsidR="00F86C89" w:rsidRPr="00165D80" w:rsidRDefault="00F86C89">
      <w:pPr>
        <w:pStyle w:val="P22"/>
        <w:spacing w:before="0"/>
        <w:ind w:left="0" w:right="1134"/>
        <w:rPr>
          <w:rStyle w:val="default"/>
          <w:rFonts w:cs="FrankRuehl" w:hint="cs"/>
          <w:vanish/>
          <w:sz w:val="20"/>
          <w:szCs w:val="20"/>
          <w:shd w:val="clear" w:color="auto" w:fill="FFFF99"/>
          <w:rtl/>
        </w:rPr>
      </w:pPr>
      <w:r w:rsidRPr="00165D80">
        <w:rPr>
          <w:rStyle w:val="default"/>
          <w:rFonts w:cs="FrankRuehl" w:hint="cs"/>
          <w:vanish/>
          <w:color w:val="FF0000"/>
          <w:sz w:val="20"/>
          <w:szCs w:val="20"/>
          <w:shd w:val="clear" w:color="auto" w:fill="FFFF99"/>
          <w:rtl/>
        </w:rPr>
        <w:t>מיום 1.1.1992</w:t>
      </w:r>
    </w:p>
    <w:p w:rsidR="00F86C89" w:rsidRPr="00165D80" w:rsidRDefault="00F86C89">
      <w:pPr>
        <w:pStyle w:val="P22"/>
        <w:spacing w:before="0"/>
        <w:ind w:left="0" w:right="1134"/>
        <w:rPr>
          <w:rStyle w:val="default"/>
          <w:rFonts w:cs="FrankRuehl" w:hint="cs"/>
          <w:b/>
          <w:bCs/>
          <w:vanish/>
          <w:sz w:val="20"/>
          <w:szCs w:val="20"/>
          <w:shd w:val="clear" w:color="auto" w:fill="FFFF99"/>
          <w:rtl/>
        </w:rPr>
      </w:pPr>
      <w:r w:rsidRPr="00165D80">
        <w:rPr>
          <w:rStyle w:val="default"/>
          <w:rFonts w:cs="FrankRuehl" w:hint="cs"/>
          <w:b/>
          <w:bCs/>
          <w:vanish/>
          <w:sz w:val="20"/>
          <w:szCs w:val="20"/>
          <w:shd w:val="clear" w:color="auto" w:fill="FFFF99"/>
          <w:rtl/>
        </w:rPr>
        <w:t>תיקון מס' 4</w:t>
      </w:r>
    </w:p>
    <w:p w:rsidR="00F86C89" w:rsidRPr="00165D80" w:rsidRDefault="00F86C89">
      <w:pPr>
        <w:pStyle w:val="P00"/>
        <w:spacing w:before="0"/>
        <w:ind w:left="0" w:right="1134"/>
        <w:rPr>
          <w:rStyle w:val="default"/>
          <w:rFonts w:cs="FrankRuehl" w:hint="cs"/>
          <w:vanish/>
          <w:sz w:val="20"/>
          <w:szCs w:val="20"/>
          <w:shd w:val="clear" w:color="auto" w:fill="FFFF99"/>
          <w:rtl/>
        </w:rPr>
      </w:pPr>
      <w:hyperlink r:id="rId27" w:history="1">
        <w:r w:rsidRPr="00165D80">
          <w:rPr>
            <w:rStyle w:val="Hyperlink"/>
            <w:rFonts w:cs="FrankRuehl" w:hint="cs"/>
            <w:vanish/>
            <w:szCs w:val="20"/>
            <w:shd w:val="clear" w:color="auto" w:fill="FFFF99"/>
            <w:rtl/>
          </w:rPr>
          <w:t>ס"ח תשנ"ב מס' 1391</w:t>
        </w:r>
      </w:hyperlink>
      <w:r w:rsidRPr="00165D80">
        <w:rPr>
          <w:rStyle w:val="default"/>
          <w:rFonts w:cs="FrankRuehl" w:hint="cs"/>
          <w:vanish/>
          <w:sz w:val="20"/>
          <w:szCs w:val="20"/>
          <w:shd w:val="clear" w:color="auto" w:fill="FFFF99"/>
          <w:rtl/>
        </w:rPr>
        <w:t xml:space="preserve"> מיום 25.3.1992 עמ' 154 (</w:t>
      </w:r>
      <w:hyperlink r:id="rId28" w:history="1">
        <w:r w:rsidRPr="00165D80">
          <w:rPr>
            <w:rStyle w:val="Hyperlink"/>
            <w:rFonts w:cs="FrankRuehl" w:hint="cs"/>
            <w:vanish/>
            <w:szCs w:val="20"/>
            <w:shd w:val="clear" w:color="auto" w:fill="FFFF99"/>
            <w:rtl/>
          </w:rPr>
          <w:t>ה"ח 2122</w:t>
        </w:r>
      </w:hyperlink>
      <w:r w:rsidRPr="00165D80">
        <w:rPr>
          <w:rStyle w:val="default"/>
          <w:rFonts w:cs="FrankRuehl" w:hint="cs"/>
          <w:vanish/>
          <w:sz w:val="20"/>
          <w:szCs w:val="20"/>
          <w:shd w:val="clear" w:color="auto" w:fill="FFFF99"/>
          <w:rtl/>
        </w:rPr>
        <w:t>)</w:t>
      </w:r>
    </w:p>
    <w:p w:rsidR="00F86C89" w:rsidRPr="00165D80" w:rsidRDefault="00F86C89">
      <w:pPr>
        <w:pStyle w:val="P00"/>
        <w:ind w:left="0" w:right="1134"/>
        <w:rPr>
          <w:rStyle w:val="default"/>
          <w:rFonts w:cs="FrankRuehl" w:hint="cs"/>
          <w:vanish/>
          <w:sz w:val="22"/>
          <w:szCs w:val="22"/>
          <w:shd w:val="clear" w:color="auto" w:fill="FFFF99"/>
          <w:rtl/>
        </w:rPr>
      </w:pPr>
      <w:r w:rsidRPr="00165D80">
        <w:rPr>
          <w:rStyle w:val="default"/>
          <w:rFonts w:cs="FrankRuehl" w:hint="cs"/>
          <w:vanish/>
          <w:sz w:val="22"/>
          <w:szCs w:val="22"/>
          <w:shd w:val="clear" w:color="auto" w:fill="FFFF99"/>
          <w:rtl/>
        </w:rPr>
        <w:tab/>
      </w:r>
      <w:r w:rsidRPr="00165D80">
        <w:rPr>
          <w:rStyle w:val="default"/>
          <w:rFonts w:cs="FrankRuehl"/>
          <w:vanish/>
          <w:sz w:val="22"/>
          <w:szCs w:val="22"/>
          <w:shd w:val="clear" w:color="auto" w:fill="FFFF99"/>
          <w:rtl/>
        </w:rPr>
        <w:t>(ד</w:t>
      </w:r>
      <w:r w:rsidRPr="00165D80">
        <w:rPr>
          <w:rStyle w:val="default"/>
          <w:rFonts w:cs="FrankRuehl" w:hint="cs"/>
          <w:vanish/>
          <w:sz w:val="22"/>
          <w:szCs w:val="22"/>
          <w:shd w:val="clear" w:color="auto" w:fill="FFFF99"/>
          <w:rtl/>
        </w:rPr>
        <w:t>)</w:t>
      </w:r>
      <w:r w:rsidRPr="00165D80">
        <w:rPr>
          <w:rStyle w:val="default"/>
          <w:rFonts w:cs="FrankRuehl"/>
          <w:vanish/>
          <w:sz w:val="22"/>
          <w:szCs w:val="22"/>
          <w:shd w:val="clear" w:color="auto" w:fill="FFFF99"/>
          <w:rtl/>
        </w:rPr>
        <w:tab/>
        <w:t>י</w:t>
      </w:r>
      <w:r w:rsidRPr="00165D80">
        <w:rPr>
          <w:rStyle w:val="default"/>
          <w:rFonts w:cs="FrankRuehl" w:hint="cs"/>
          <w:vanish/>
          <w:sz w:val="22"/>
          <w:szCs w:val="22"/>
          <w:shd w:val="clear" w:color="auto" w:fill="FFFF99"/>
          <w:rtl/>
        </w:rPr>
        <w:t>חי</w:t>
      </w:r>
      <w:r w:rsidRPr="00165D80">
        <w:rPr>
          <w:rStyle w:val="default"/>
          <w:rFonts w:cs="FrankRuehl"/>
          <w:vanish/>
          <w:sz w:val="22"/>
          <w:szCs w:val="22"/>
          <w:shd w:val="clear" w:color="auto" w:fill="FFFF99"/>
          <w:rtl/>
        </w:rPr>
        <w:t xml:space="preserve">ד </w:t>
      </w:r>
      <w:r w:rsidRPr="00165D80">
        <w:rPr>
          <w:rStyle w:val="default"/>
          <w:rFonts w:cs="FrankRuehl" w:hint="cs"/>
          <w:vanish/>
          <w:sz w:val="22"/>
          <w:szCs w:val="22"/>
          <w:shd w:val="clear" w:color="auto" w:fill="FFFF99"/>
          <w:rtl/>
        </w:rPr>
        <w:t xml:space="preserve">שהוא בעל מפעל חקלאי מאושר, שאינו </w:t>
      </w:r>
      <w:r w:rsidRPr="00165D80">
        <w:rPr>
          <w:rStyle w:val="default"/>
          <w:rFonts w:cs="FrankRuehl"/>
          <w:vanish/>
          <w:sz w:val="22"/>
          <w:szCs w:val="22"/>
          <w:shd w:val="clear" w:color="auto" w:fill="FFFF99"/>
          <w:rtl/>
        </w:rPr>
        <w:t>מ</w:t>
      </w:r>
      <w:r w:rsidRPr="00165D80">
        <w:rPr>
          <w:rStyle w:val="default"/>
          <w:rFonts w:cs="FrankRuehl" w:hint="cs"/>
          <w:vanish/>
          <w:sz w:val="22"/>
          <w:szCs w:val="22"/>
          <w:shd w:val="clear" w:color="auto" w:fill="FFFF99"/>
          <w:rtl/>
        </w:rPr>
        <w:t>נהל מערכת חשבו</w:t>
      </w:r>
      <w:r w:rsidRPr="00165D80">
        <w:rPr>
          <w:rStyle w:val="default"/>
          <w:rFonts w:cs="FrankRuehl"/>
          <w:vanish/>
          <w:sz w:val="22"/>
          <w:szCs w:val="22"/>
          <w:shd w:val="clear" w:color="auto" w:fill="FFFF99"/>
          <w:rtl/>
        </w:rPr>
        <w:t xml:space="preserve">נות </w:t>
      </w:r>
      <w:r w:rsidRPr="00165D80">
        <w:rPr>
          <w:rStyle w:val="default"/>
          <w:rFonts w:cs="FrankRuehl" w:hint="cs"/>
          <w:vanish/>
          <w:sz w:val="22"/>
          <w:szCs w:val="22"/>
          <w:shd w:val="clear" w:color="auto" w:fill="FFFF99"/>
          <w:rtl/>
        </w:rPr>
        <w:t xml:space="preserve">נפרדת ומלאה לאותו מפעל לפי שיטת החשבונאות הכפולה, </w:t>
      </w:r>
      <w:r w:rsidRPr="00165D80">
        <w:rPr>
          <w:rStyle w:val="default"/>
          <w:rFonts w:cs="FrankRuehl" w:hint="cs"/>
          <w:strike/>
          <w:vanish/>
          <w:sz w:val="22"/>
          <w:szCs w:val="22"/>
          <w:shd w:val="clear" w:color="auto" w:fill="FFFF99"/>
          <w:rtl/>
        </w:rPr>
        <w:t>יהיה זכאי לזיכוי ממס בשל הכנסתו החייבת שהושגה מאותו מפעל, בהתאם לכללים שיקבע שר האוצר באישור ועדת הכספים של הכנסת; הזיכוי יהיה בשיעור של 17% והוא יינתן על אותו חלק מההכנסה החייבת שעליה חלים שיעורי המס המפורטים בסעיף 121(א)(2), (3) ו-(4) לפקודה, ובלבד ששיעור המס על ההכנסה האמורה אחרי הזיכוי לא יפחת מ- 30%</w:t>
      </w:r>
      <w:r w:rsidRPr="00165D80">
        <w:rPr>
          <w:rStyle w:val="default"/>
          <w:rFonts w:cs="FrankRuehl" w:hint="cs"/>
          <w:vanish/>
          <w:sz w:val="22"/>
          <w:szCs w:val="22"/>
          <w:shd w:val="clear" w:color="auto" w:fill="FFFF99"/>
          <w:rtl/>
        </w:rPr>
        <w:t xml:space="preserve"> </w:t>
      </w:r>
      <w:r w:rsidRPr="00165D80">
        <w:rPr>
          <w:rStyle w:val="default"/>
          <w:rFonts w:cs="FrankRuehl" w:hint="cs"/>
          <w:vanish/>
          <w:sz w:val="22"/>
          <w:szCs w:val="22"/>
          <w:u w:val="single"/>
          <w:shd w:val="clear" w:color="auto" w:fill="FFFF99"/>
          <w:rtl/>
        </w:rPr>
        <w:t>יהיה חייב במס בשיעור שלא יעלה על 30%</w:t>
      </w:r>
      <w:r w:rsidRPr="00165D80">
        <w:rPr>
          <w:rStyle w:val="default"/>
          <w:rFonts w:cs="FrankRuehl" w:hint="cs"/>
          <w:vanish/>
          <w:sz w:val="22"/>
          <w:szCs w:val="22"/>
          <w:shd w:val="clear" w:color="auto" w:fill="FFFF99"/>
          <w:rtl/>
        </w:rPr>
        <w:t>.</w:t>
      </w:r>
    </w:p>
    <w:p w:rsidR="00F86C89" w:rsidRPr="00165D80" w:rsidRDefault="00F86C89">
      <w:pPr>
        <w:pStyle w:val="P22"/>
        <w:spacing w:before="0"/>
        <w:ind w:left="0" w:right="1134"/>
        <w:rPr>
          <w:rStyle w:val="default"/>
          <w:rFonts w:cs="FrankRuehl" w:hint="cs"/>
          <w:vanish/>
          <w:sz w:val="20"/>
          <w:szCs w:val="20"/>
          <w:shd w:val="clear" w:color="auto" w:fill="FFFF99"/>
          <w:rtl/>
        </w:rPr>
      </w:pPr>
    </w:p>
    <w:p w:rsidR="00F86C89" w:rsidRPr="00165D80" w:rsidRDefault="00F86C89">
      <w:pPr>
        <w:pStyle w:val="P22"/>
        <w:spacing w:before="0"/>
        <w:ind w:left="0" w:right="1134"/>
        <w:rPr>
          <w:rStyle w:val="default"/>
          <w:rFonts w:cs="FrankRuehl" w:hint="cs"/>
          <w:vanish/>
          <w:sz w:val="20"/>
          <w:szCs w:val="20"/>
          <w:shd w:val="clear" w:color="auto" w:fill="FFFF99"/>
          <w:rtl/>
        </w:rPr>
      </w:pPr>
      <w:r w:rsidRPr="00165D80">
        <w:rPr>
          <w:rStyle w:val="default"/>
          <w:rFonts w:cs="FrankRuehl" w:hint="cs"/>
          <w:vanish/>
          <w:color w:val="FF0000"/>
          <w:sz w:val="20"/>
          <w:szCs w:val="20"/>
          <w:shd w:val="clear" w:color="auto" w:fill="FFFF99"/>
          <w:rtl/>
        </w:rPr>
        <w:t>מיום 1.1.1998</w:t>
      </w:r>
    </w:p>
    <w:p w:rsidR="00F86C89" w:rsidRPr="00165D80" w:rsidRDefault="00F86C89">
      <w:pPr>
        <w:pStyle w:val="P22"/>
        <w:spacing w:before="0"/>
        <w:ind w:left="0" w:right="1134"/>
        <w:rPr>
          <w:rStyle w:val="default"/>
          <w:rFonts w:cs="FrankRuehl" w:hint="cs"/>
          <w:b/>
          <w:bCs/>
          <w:vanish/>
          <w:sz w:val="20"/>
          <w:szCs w:val="20"/>
          <w:shd w:val="clear" w:color="auto" w:fill="FFFF99"/>
          <w:rtl/>
        </w:rPr>
      </w:pPr>
      <w:r w:rsidRPr="00165D80">
        <w:rPr>
          <w:rStyle w:val="default"/>
          <w:rFonts w:cs="FrankRuehl" w:hint="cs"/>
          <w:b/>
          <w:bCs/>
          <w:vanish/>
          <w:sz w:val="20"/>
          <w:szCs w:val="20"/>
          <w:shd w:val="clear" w:color="auto" w:fill="FFFF99"/>
          <w:rtl/>
        </w:rPr>
        <w:t>תיקון מס' 6</w:t>
      </w:r>
    </w:p>
    <w:p w:rsidR="00F86C89" w:rsidRPr="00165D80" w:rsidRDefault="00F86C89">
      <w:pPr>
        <w:pStyle w:val="P00"/>
        <w:spacing w:before="0"/>
        <w:ind w:left="0" w:right="1134"/>
        <w:rPr>
          <w:rStyle w:val="default"/>
          <w:rFonts w:cs="FrankRuehl" w:hint="cs"/>
          <w:vanish/>
          <w:shd w:val="clear" w:color="auto" w:fill="FFFF99"/>
          <w:rtl/>
        </w:rPr>
      </w:pPr>
      <w:hyperlink r:id="rId29" w:history="1">
        <w:r w:rsidRPr="00165D80">
          <w:rPr>
            <w:rStyle w:val="Hyperlink"/>
            <w:rFonts w:cs="FrankRuehl" w:hint="cs"/>
            <w:vanish/>
            <w:szCs w:val="20"/>
            <w:shd w:val="clear" w:color="auto" w:fill="FFFF99"/>
            <w:rtl/>
          </w:rPr>
          <w:t>ס"ח תשנ"ח מס' 1645</w:t>
        </w:r>
      </w:hyperlink>
      <w:r w:rsidRPr="00165D80">
        <w:rPr>
          <w:rStyle w:val="default"/>
          <w:rFonts w:cs="FrankRuehl" w:hint="cs"/>
          <w:vanish/>
          <w:sz w:val="20"/>
          <w:szCs w:val="20"/>
          <w:shd w:val="clear" w:color="auto" w:fill="FFFF99"/>
          <w:rtl/>
        </w:rPr>
        <w:t xml:space="preserve"> מיום 15.1.1998עמ' 48 (</w:t>
      </w:r>
      <w:hyperlink r:id="rId30" w:history="1">
        <w:r w:rsidRPr="00165D80">
          <w:rPr>
            <w:rStyle w:val="Hyperlink"/>
            <w:rFonts w:cs="FrankRuehl" w:hint="cs"/>
            <w:vanish/>
            <w:szCs w:val="20"/>
            <w:shd w:val="clear" w:color="auto" w:fill="FFFF99"/>
            <w:rtl/>
          </w:rPr>
          <w:t>ה"ח 2650</w:t>
        </w:r>
      </w:hyperlink>
      <w:r w:rsidRPr="00165D80">
        <w:rPr>
          <w:rStyle w:val="default"/>
          <w:rFonts w:cs="FrankRuehl" w:hint="cs"/>
          <w:vanish/>
          <w:sz w:val="20"/>
          <w:szCs w:val="20"/>
          <w:shd w:val="clear" w:color="auto" w:fill="FFFF99"/>
          <w:rtl/>
        </w:rPr>
        <w:t>)</w:t>
      </w:r>
    </w:p>
    <w:p w:rsidR="00F86C89" w:rsidRDefault="00F86C89">
      <w:pPr>
        <w:pStyle w:val="P00"/>
        <w:ind w:left="0" w:right="1134"/>
        <w:rPr>
          <w:rStyle w:val="default"/>
          <w:rFonts w:cs="FrankRuehl" w:hint="cs"/>
          <w:sz w:val="2"/>
          <w:szCs w:val="2"/>
          <w:shd w:val="clear" w:color="auto" w:fill="FFFF99"/>
          <w:rtl/>
        </w:rPr>
      </w:pPr>
      <w:r w:rsidRPr="00165D80">
        <w:rPr>
          <w:rFonts w:cs="FrankRuehl"/>
          <w:vanish/>
          <w:sz w:val="22"/>
          <w:szCs w:val="22"/>
          <w:shd w:val="clear" w:color="auto" w:fill="FFFF99"/>
          <w:rtl/>
        </w:rPr>
        <w:tab/>
      </w:r>
      <w:r w:rsidRPr="00165D80">
        <w:rPr>
          <w:rStyle w:val="default"/>
          <w:rFonts w:cs="FrankRuehl"/>
          <w:vanish/>
          <w:sz w:val="22"/>
          <w:szCs w:val="22"/>
          <w:shd w:val="clear" w:color="auto" w:fill="FFFF99"/>
          <w:rtl/>
        </w:rPr>
        <w:t>(ב</w:t>
      </w:r>
      <w:r w:rsidRPr="00165D80">
        <w:rPr>
          <w:rStyle w:val="default"/>
          <w:rFonts w:cs="FrankRuehl" w:hint="cs"/>
          <w:vanish/>
          <w:sz w:val="22"/>
          <w:szCs w:val="22"/>
          <w:shd w:val="clear" w:color="auto" w:fill="FFFF99"/>
          <w:rtl/>
        </w:rPr>
        <w:t>)</w:t>
      </w:r>
      <w:r w:rsidRPr="00165D80">
        <w:rPr>
          <w:rStyle w:val="default"/>
          <w:rFonts w:cs="FrankRuehl"/>
          <w:vanish/>
          <w:sz w:val="22"/>
          <w:szCs w:val="22"/>
          <w:shd w:val="clear" w:color="auto" w:fill="FFFF99"/>
          <w:rtl/>
        </w:rPr>
        <w:tab/>
        <w:t>ק</w:t>
      </w:r>
      <w:r w:rsidRPr="00165D80">
        <w:rPr>
          <w:rStyle w:val="default"/>
          <w:rFonts w:cs="FrankRuehl" w:hint="cs"/>
          <w:vanish/>
          <w:sz w:val="22"/>
          <w:szCs w:val="22"/>
          <w:shd w:val="clear" w:color="auto" w:fill="FFFF99"/>
          <w:rtl/>
        </w:rPr>
        <w:t>יב</w:t>
      </w:r>
      <w:r w:rsidRPr="00165D80">
        <w:rPr>
          <w:rStyle w:val="default"/>
          <w:rFonts w:cs="FrankRuehl"/>
          <w:vanish/>
          <w:sz w:val="22"/>
          <w:szCs w:val="22"/>
          <w:shd w:val="clear" w:color="auto" w:fill="FFFF99"/>
          <w:rtl/>
        </w:rPr>
        <w:t xml:space="preserve">ל </w:t>
      </w:r>
      <w:r w:rsidRPr="00165D80">
        <w:rPr>
          <w:rStyle w:val="default"/>
          <w:rFonts w:cs="FrankRuehl" w:hint="cs"/>
          <w:vanish/>
          <w:sz w:val="22"/>
          <w:szCs w:val="22"/>
          <w:shd w:val="clear" w:color="auto" w:fill="FFFF99"/>
          <w:rtl/>
        </w:rPr>
        <w:t xml:space="preserve">אדם דיבידנד ששולם מתוך </w:t>
      </w:r>
      <w:r w:rsidRPr="00165D80">
        <w:rPr>
          <w:rStyle w:val="default"/>
          <w:rFonts w:cs="FrankRuehl" w:hint="cs"/>
          <w:strike/>
          <w:vanish/>
          <w:sz w:val="22"/>
          <w:szCs w:val="22"/>
          <w:shd w:val="clear" w:color="auto" w:fill="FFFF99"/>
          <w:rtl/>
        </w:rPr>
        <w:t>הכנסה</w:t>
      </w:r>
      <w:r w:rsidRPr="00165D80">
        <w:rPr>
          <w:rStyle w:val="default"/>
          <w:rFonts w:cs="FrankRuehl" w:hint="cs"/>
          <w:vanish/>
          <w:sz w:val="22"/>
          <w:szCs w:val="22"/>
          <w:shd w:val="clear" w:color="auto" w:fill="FFFF99"/>
          <w:rtl/>
        </w:rPr>
        <w:t xml:space="preserve"> </w:t>
      </w:r>
      <w:r w:rsidRPr="00165D80">
        <w:rPr>
          <w:rStyle w:val="default"/>
          <w:rFonts w:cs="FrankRuehl" w:hint="cs"/>
          <w:vanish/>
          <w:sz w:val="22"/>
          <w:szCs w:val="22"/>
          <w:u w:val="single"/>
          <w:shd w:val="clear" w:color="auto" w:fill="FFFF99"/>
          <w:rtl/>
        </w:rPr>
        <w:t>הכנסה חייבת, בניכוי מס החברות החל עליה</w:t>
      </w:r>
      <w:r w:rsidRPr="00165D80">
        <w:rPr>
          <w:rStyle w:val="default"/>
          <w:rFonts w:cs="FrankRuehl"/>
          <w:vanish/>
          <w:sz w:val="22"/>
          <w:szCs w:val="22"/>
          <w:u w:val="single"/>
          <w:shd w:val="clear" w:color="auto" w:fill="FFFF99"/>
          <w:rtl/>
        </w:rPr>
        <w:t>,</w:t>
      </w:r>
      <w:r w:rsidRPr="00165D80">
        <w:rPr>
          <w:rStyle w:val="default"/>
          <w:rFonts w:cs="FrankRuehl"/>
          <w:vanish/>
          <w:sz w:val="22"/>
          <w:szCs w:val="22"/>
          <w:shd w:val="clear" w:color="auto" w:fill="FFFF99"/>
          <w:rtl/>
        </w:rPr>
        <w:t xml:space="preserve"> </w:t>
      </w:r>
      <w:r w:rsidRPr="00165D80">
        <w:rPr>
          <w:rStyle w:val="default"/>
          <w:rFonts w:cs="FrankRuehl" w:hint="cs"/>
          <w:vanish/>
          <w:sz w:val="22"/>
          <w:szCs w:val="22"/>
          <w:shd w:val="clear" w:color="auto" w:fill="FFFF99"/>
          <w:rtl/>
        </w:rPr>
        <w:t>כאמ</w:t>
      </w:r>
      <w:r w:rsidRPr="00165D80">
        <w:rPr>
          <w:rStyle w:val="default"/>
          <w:rFonts w:cs="FrankRuehl"/>
          <w:vanish/>
          <w:sz w:val="22"/>
          <w:szCs w:val="22"/>
          <w:shd w:val="clear" w:color="auto" w:fill="FFFF99"/>
          <w:rtl/>
        </w:rPr>
        <w:t>ו</w:t>
      </w:r>
      <w:r w:rsidRPr="00165D80">
        <w:rPr>
          <w:rStyle w:val="default"/>
          <w:rFonts w:cs="FrankRuehl" w:hint="cs"/>
          <w:vanish/>
          <w:sz w:val="22"/>
          <w:szCs w:val="22"/>
          <w:shd w:val="clear" w:color="auto" w:fill="FFFF99"/>
          <w:rtl/>
        </w:rPr>
        <w:t>ר בסעיף קטן (א), יחולו הוראות סעיף 47(ב)(2) לחוק לעידוד השקעות הון, תשי"ט-</w:t>
      </w:r>
      <w:r w:rsidRPr="00165D80">
        <w:rPr>
          <w:rStyle w:val="default"/>
          <w:rFonts w:cs="FrankRuehl"/>
          <w:vanish/>
          <w:sz w:val="22"/>
          <w:szCs w:val="22"/>
          <w:shd w:val="clear" w:color="auto" w:fill="FFFF99"/>
          <w:rtl/>
        </w:rPr>
        <w:t>1959.</w:t>
      </w:r>
      <w:bookmarkEnd w:id="46"/>
    </w:p>
    <w:p w:rsidR="00F86C89" w:rsidRDefault="00F86C89">
      <w:pPr>
        <w:pStyle w:val="P00"/>
        <w:spacing w:before="72"/>
        <w:ind w:left="0" w:right="1134"/>
        <w:rPr>
          <w:rStyle w:val="default"/>
          <w:rFonts w:cs="FrankRuehl"/>
          <w:rtl/>
        </w:rPr>
      </w:pPr>
      <w:bookmarkStart w:id="47" w:name="Seif34"/>
      <w:bookmarkEnd w:id="47"/>
      <w:r>
        <w:rPr>
          <w:lang w:val="he-IL"/>
        </w:rPr>
        <w:pict>
          <v:rect id="_x0000_s1065" style="position:absolute;left:0;text-align:left;margin-left:464.5pt;margin-top:8.05pt;width:75.05pt;height:8pt;z-index:251664896"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תק</w:t>
                  </w:r>
                  <w:r>
                    <w:rPr>
                      <w:rFonts w:cs="Miriam" w:hint="cs"/>
                      <w:sz w:val="18"/>
                      <w:szCs w:val="18"/>
                      <w:rtl/>
                    </w:rPr>
                    <w:t>ופ</w:t>
                  </w:r>
                  <w:r>
                    <w:rPr>
                      <w:rFonts w:cs="Miriam"/>
                      <w:sz w:val="18"/>
                      <w:szCs w:val="18"/>
                      <w:rtl/>
                    </w:rPr>
                    <w:t xml:space="preserve">ת </w:t>
                  </w:r>
                  <w:r>
                    <w:rPr>
                      <w:rFonts w:cs="Miriam" w:hint="cs"/>
                      <w:sz w:val="18"/>
                      <w:szCs w:val="18"/>
                      <w:rtl/>
                    </w:rPr>
                    <w:t>ההטבות</w:t>
                  </w:r>
                </w:p>
              </w:txbxContent>
            </v:textbox>
            <w10:anchorlock/>
          </v:rect>
        </w:pict>
      </w:r>
      <w:r>
        <w:rPr>
          <w:rStyle w:val="big-number"/>
          <w:rFonts w:cs="Miriam"/>
          <w:rtl/>
        </w:rPr>
        <w:t>34.</w:t>
      </w:r>
      <w:r>
        <w:rPr>
          <w:rStyle w:val="big-number"/>
          <w:rFonts w:cs="Miriam"/>
          <w:rtl/>
        </w:rPr>
        <w:tab/>
      </w:r>
      <w:r>
        <w:rPr>
          <w:rStyle w:val="default"/>
          <w:rFonts w:cs="FrankRuehl"/>
          <w:rtl/>
        </w:rPr>
        <w:t>הט</w:t>
      </w:r>
      <w:r>
        <w:rPr>
          <w:rStyle w:val="default"/>
          <w:rFonts w:cs="FrankRuehl" w:hint="cs"/>
          <w:rtl/>
        </w:rPr>
        <w:t>בו</w:t>
      </w:r>
      <w:r>
        <w:rPr>
          <w:rStyle w:val="default"/>
          <w:rFonts w:cs="FrankRuehl"/>
          <w:rtl/>
        </w:rPr>
        <w:t xml:space="preserve">ת </w:t>
      </w:r>
      <w:r>
        <w:rPr>
          <w:rStyle w:val="default"/>
          <w:rFonts w:cs="FrankRuehl" w:hint="cs"/>
          <w:rtl/>
        </w:rPr>
        <w:t>לפי סעיף 33 יינתנו:</w:t>
      </w:r>
    </w:p>
    <w:p w:rsidR="00F86C89" w:rsidRDefault="00F86C89">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ל </w:t>
      </w:r>
      <w:r>
        <w:rPr>
          <w:rStyle w:val="default"/>
          <w:rFonts w:cs="FrankRuehl"/>
          <w:rtl/>
        </w:rPr>
        <w:t>הכ</w:t>
      </w:r>
      <w:r>
        <w:rPr>
          <w:rStyle w:val="default"/>
          <w:rFonts w:cs="FrankRuehl" w:hint="cs"/>
          <w:rtl/>
        </w:rPr>
        <w:t>נסה שהושגה בחמש השנים המתחילות בשנה שבה היתה לראשונה למפעל החקלא</w:t>
      </w:r>
      <w:r>
        <w:rPr>
          <w:rStyle w:val="default"/>
          <w:rFonts w:cs="FrankRuehl"/>
          <w:rtl/>
        </w:rPr>
        <w:t xml:space="preserve">י </w:t>
      </w:r>
      <w:r>
        <w:rPr>
          <w:rStyle w:val="default"/>
          <w:rFonts w:cs="FrankRuehl" w:hint="cs"/>
          <w:rtl/>
        </w:rPr>
        <w:t>המ</w:t>
      </w:r>
      <w:r>
        <w:rPr>
          <w:rStyle w:val="default"/>
          <w:rFonts w:cs="FrankRuehl"/>
          <w:rtl/>
        </w:rPr>
        <w:t>או</w:t>
      </w:r>
      <w:r>
        <w:rPr>
          <w:rStyle w:val="default"/>
          <w:rFonts w:cs="FrankRuehl" w:hint="cs"/>
          <w:rtl/>
        </w:rPr>
        <w:t xml:space="preserve">שר הכנסה חייבת, ובלבד שלא עברו שתים עשרה שנים מהשנה שבה ניתן האישור, אלא שהמינהלה רשאית במקרים מיוחדים להסיר את הגבלת הזמן של </w:t>
      </w:r>
      <w:r>
        <w:rPr>
          <w:rStyle w:val="default"/>
          <w:rFonts w:cs="FrankRuehl"/>
          <w:rtl/>
        </w:rPr>
        <w:t>ש</w:t>
      </w:r>
      <w:r>
        <w:rPr>
          <w:rStyle w:val="default"/>
          <w:rFonts w:cs="FrankRuehl" w:hint="cs"/>
          <w:rtl/>
        </w:rPr>
        <w:t>תים</w:t>
      </w:r>
      <w:r>
        <w:rPr>
          <w:rStyle w:val="default"/>
          <w:rFonts w:cs="FrankRuehl"/>
          <w:rtl/>
        </w:rPr>
        <w:t xml:space="preserve"> </w:t>
      </w:r>
      <w:r>
        <w:rPr>
          <w:rStyle w:val="default"/>
          <w:rFonts w:cs="FrankRuehl" w:hint="cs"/>
          <w:rtl/>
        </w:rPr>
        <w:t>עשרה השנים האמורות;</w:t>
      </w:r>
    </w:p>
    <w:p w:rsidR="00F86C89" w:rsidRDefault="00F86C89" w:rsidP="00165D80">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 xml:space="preserve">ל </w:t>
      </w:r>
      <w:r>
        <w:rPr>
          <w:rStyle w:val="default"/>
          <w:rFonts w:cs="FrankRuehl"/>
          <w:rtl/>
        </w:rPr>
        <w:t>די</w:t>
      </w:r>
      <w:r>
        <w:rPr>
          <w:rStyle w:val="default"/>
          <w:rFonts w:cs="FrankRuehl" w:hint="cs"/>
          <w:rtl/>
        </w:rPr>
        <w:t xml:space="preserve">בידנד המשתלם מתוך הכנסה </w:t>
      </w:r>
      <w:r>
        <w:rPr>
          <w:rStyle w:val="default"/>
          <w:rFonts w:cs="FrankRuehl"/>
          <w:rtl/>
        </w:rPr>
        <w:t>ש</w:t>
      </w:r>
      <w:r>
        <w:rPr>
          <w:rStyle w:val="default"/>
          <w:rFonts w:cs="FrankRuehl" w:hint="cs"/>
          <w:rtl/>
        </w:rPr>
        <w:t>הו</w:t>
      </w:r>
      <w:r>
        <w:rPr>
          <w:rStyle w:val="default"/>
          <w:rFonts w:cs="FrankRuehl"/>
          <w:rtl/>
        </w:rPr>
        <w:t>שג</w:t>
      </w:r>
      <w:r>
        <w:rPr>
          <w:rStyle w:val="default"/>
          <w:rFonts w:cs="FrankRuehl" w:hint="cs"/>
          <w:rtl/>
        </w:rPr>
        <w:t>ה בחמש</w:t>
      </w:r>
      <w:r>
        <w:rPr>
          <w:rStyle w:val="default"/>
          <w:rFonts w:cs="FrankRuehl"/>
          <w:rtl/>
        </w:rPr>
        <w:t xml:space="preserve"> ה</w:t>
      </w:r>
      <w:r>
        <w:rPr>
          <w:rStyle w:val="default"/>
          <w:rFonts w:cs="FrankRuehl" w:hint="cs"/>
          <w:rtl/>
        </w:rPr>
        <w:t>שנ</w:t>
      </w:r>
      <w:r>
        <w:rPr>
          <w:rStyle w:val="default"/>
          <w:rFonts w:cs="FrankRuehl"/>
          <w:rtl/>
        </w:rPr>
        <w:t>ים</w:t>
      </w:r>
      <w:r>
        <w:rPr>
          <w:rStyle w:val="default"/>
          <w:rFonts w:cs="FrankRuehl" w:hint="cs"/>
          <w:rtl/>
        </w:rPr>
        <w:t xml:space="preserve"> כאמור בפסקה (1), אף אם הגיע לנישום תוך עשר</w:t>
      </w:r>
      <w:r>
        <w:rPr>
          <w:rStyle w:val="default"/>
          <w:rFonts w:cs="FrankRuehl"/>
          <w:rtl/>
        </w:rPr>
        <w:t xml:space="preserve"> ה</w:t>
      </w:r>
      <w:r>
        <w:rPr>
          <w:rStyle w:val="default"/>
          <w:rFonts w:cs="FrankRuehl" w:hint="cs"/>
          <w:rtl/>
        </w:rPr>
        <w:t>שנים ל</w:t>
      </w:r>
      <w:r>
        <w:rPr>
          <w:rStyle w:val="default"/>
          <w:rFonts w:cs="FrankRuehl"/>
          <w:rtl/>
        </w:rPr>
        <w:t>א</w:t>
      </w:r>
      <w:r>
        <w:rPr>
          <w:rStyle w:val="default"/>
          <w:rFonts w:cs="FrankRuehl" w:hint="cs"/>
          <w:rtl/>
        </w:rPr>
        <w:t>ח</w:t>
      </w:r>
      <w:r>
        <w:rPr>
          <w:rStyle w:val="default"/>
          <w:rFonts w:cs="FrankRuehl"/>
          <w:rtl/>
        </w:rPr>
        <w:t>ר ת</w:t>
      </w:r>
      <w:r>
        <w:rPr>
          <w:rStyle w:val="default"/>
          <w:rFonts w:cs="FrankRuehl" w:hint="cs"/>
          <w:rtl/>
        </w:rPr>
        <w:t>ום חמש השנים האמורות;</w:t>
      </w:r>
    </w:p>
    <w:p w:rsidR="00F86C89" w:rsidRDefault="00F86C89">
      <w:pPr>
        <w:pStyle w:val="P22"/>
        <w:spacing w:before="72"/>
        <w:ind w:left="1021" w:right="1134"/>
        <w:rPr>
          <w:rStyle w:val="default"/>
          <w:rFonts w:cs="FrankRuehl" w:hint="cs"/>
          <w:rtl/>
        </w:rPr>
      </w:pPr>
      <w:r>
        <w:rPr>
          <w:lang w:val="he-IL"/>
        </w:rPr>
        <w:pict>
          <v:rect id="_x0000_s1066" style="position:absolute;left:0;text-align:left;margin-left:464.5pt;margin-top:8.05pt;width:75.05pt;height:22.25pt;z-index:251665920"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4) </w:t>
                  </w:r>
                  <w:r>
                    <w:rPr>
                      <w:rFonts w:cs="Miriam"/>
                      <w:sz w:val="18"/>
                      <w:szCs w:val="18"/>
                      <w:rtl/>
                    </w:rPr>
                    <w:br/>
                  </w:r>
                  <w:r>
                    <w:rPr>
                      <w:rFonts w:cs="Miriam" w:hint="cs"/>
                      <w:sz w:val="18"/>
                      <w:szCs w:val="18"/>
                      <w:rtl/>
                    </w:rPr>
                    <w:t>תשנ"ב-</w:t>
                  </w:r>
                  <w:r>
                    <w:rPr>
                      <w:rFonts w:cs="Miriam"/>
                      <w:sz w:val="18"/>
                      <w:szCs w:val="18"/>
                      <w:rtl/>
                    </w:rPr>
                    <w:t>1992</w:t>
                  </w:r>
                </w:p>
              </w:txbxContent>
            </v:textbox>
            <w10:anchorlock/>
          </v:rect>
        </w:pict>
      </w:r>
      <w:r>
        <w:rPr>
          <w:rStyle w:val="default"/>
          <w:rFonts w:cs="FrankRuehl"/>
          <w:rtl/>
        </w:rPr>
        <w:t>(3)</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חברה כהגדרתה בסעיף 35(א), בפסקה (1), במקום "חמש השנים" יבוא "שבע השנים", במקום "שתים עשרה שנים" יבוא "ארבע עשרה שנים", ובמק</w:t>
      </w:r>
      <w:r>
        <w:rPr>
          <w:rStyle w:val="default"/>
          <w:rFonts w:cs="FrankRuehl"/>
          <w:rtl/>
        </w:rPr>
        <w:t>ו</w:t>
      </w:r>
      <w:r>
        <w:rPr>
          <w:rStyle w:val="default"/>
          <w:rFonts w:cs="FrankRuehl" w:hint="cs"/>
          <w:rtl/>
        </w:rPr>
        <w:t>ם "שתים עשרה השנים" יבוא "ארבע עשרה השנים", ובפסקה (2), במקום "חמש השנ</w:t>
      </w:r>
      <w:r>
        <w:rPr>
          <w:rStyle w:val="default"/>
          <w:rFonts w:cs="FrankRuehl"/>
          <w:rtl/>
        </w:rPr>
        <w:t>ים", פ</w:t>
      </w:r>
      <w:r>
        <w:rPr>
          <w:rStyle w:val="default"/>
          <w:rFonts w:cs="FrankRuehl" w:hint="cs"/>
          <w:rtl/>
        </w:rPr>
        <w:t>עמיים, יבוא "ש</w:t>
      </w:r>
      <w:r>
        <w:rPr>
          <w:rStyle w:val="default"/>
          <w:rFonts w:cs="FrankRuehl"/>
          <w:rtl/>
        </w:rPr>
        <w:t>בע</w:t>
      </w:r>
      <w:r>
        <w:rPr>
          <w:rStyle w:val="default"/>
          <w:rFonts w:cs="FrankRuehl" w:hint="cs"/>
          <w:rtl/>
        </w:rPr>
        <w:t xml:space="preserve"> ה</w:t>
      </w:r>
      <w:r>
        <w:rPr>
          <w:rStyle w:val="default"/>
          <w:rFonts w:cs="FrankRuehl"/>
          <w:rtl/>
        </w:rPr>
        <w:t>שנ</w:t>
      </w:r>
      <w:r>
        <w:rPr>
          <w:rStyle w:val="default"/>
          <w:rFonts w:cs="FrankRuehl" w:hint="cs"/>
          <w:rtl/>
        </w:rPr>
        <w:t>ים", ובמקום "עשר השנים" יבוא "שתים עשרה השנים".</w:t>
      </w:r>
    </w:p>
    <w:p w:rsidR="00F86C89" w:rsidRPr="00165D80" w:rsidRDefault="00F86C89">
      <w:pPr>
        <w:pStyle w:val="P22"/>
        <w:spacing w:before="0"/>
        <w:ind w:left="1021" w:right="1134"/>
        <w:rPr>
          <w:rStyle w:val="default"/>
          <w:rFonts w:cs="FrankRuehl" w:hint="cs"/>
          <w:vanish/>
          <w:color w:val="FF0000"/>
          <w:sz w:val="20"/>
          <w:szCs w:val="20"/>
          <w:shd w:val="clear" w:color="auto" w:fill="FFFF99"/>
          <w:rtl/>
        </w:rPr>
      </w:pPr>
      <w:bookmarkStart w:id="48" w:name="Rov66"/>
      <w:r w:rsidRPr="00165D80">
        <w:rPr>
          <w:rStyle w:val="default"/>
          <w:rFonts w:cs="FrankRuehl" w:hint="cs"/>
          <w:vanish/>
          <w:color w:val="FF0000"/>
          <w:sz w:val="20"/>
          <w:szCs w:val="20"/>
          <w:shd w:val="clear" w:color="auto" w:fill="FFFF99"/>
          <w:rtl/>
        </w:rPr>
        <w:t>מיום 1.1.1992</w:t>
      </w:r>
    </w:p>
    <w:p w:rsidR="00F86C89" w:rsidRPr="00165D80" w:rsidRDefault="00F86C89">
      <w:pPr>
        <w:pStyle w:val="P22"/>
        <w:spacing w:before="0"/>
        <w:ind w:left="1021" w:right="1134"/>
        <w:rPr>
          <w:rStyle w:val="default"/>
          <w:rFonts w:cs="FrankRuehl" w:hint="cs"/>
          <w:b/>
          <w:bCs/>
          <w:vanish/>
          <w:sz w:val="20"/>
          <w:szCs w:val="20"/>
          <w:shd w:val="clear" w:color="auto" w:fill="FFFF99"/>
          <w:rtl/>
        </w:rPr>
      </w:pPr>
      <w:r w:rsidRPr="00165D80">
        <w:rPr>
          <w:rStyle w:val="default"/>
          <w:rFonts w:cs="FrankRuehl" w:hint="cs"/>
          <w:b/>
          <w:bCs/>
          <w:vanish/>
          <w:sz w:val="20"/>
          <w:szCs w:val="20"/>
          <w:shd w:val="clear" w:color="auto" w:fill="FFFF99"/>
          <w:rtl/>
        </w:rPr>
        <w:t>תיקון מס' 4</w:t>
      </w:r>
    </w:p>
    <w:p w:rsidR="00F86C89" w:rsidRPr="00165D80" w:rsidRDefault="00F86C89">
      <w:pPr>
        <w:pStyle w:val="P22"/>
        <w:spacing w:before="0"/>
        <w:ind w:left="1021" w:right="1134"/>
        <w:rPr>
          <w:rStyle w:val="default"/>
          <w:rFonts w:cs="FrankRuehl" w:hint="cs"/>
          <w:vanish/>
          <w:shd w:val="clear" w:color="auto" w:fill="FFFF99"/>
          <w:rtl/>
        </w:rPr>
      </w:pPr>
      <w:hyperlink r:id="rId31" w:history="1">
        <w:r w:rsidRPr="00165D80">
          <w:rPr>
            <w:rStyle w:val="Hyperlink"/>
            <w:rFonts w:cs="FrankRuehl" w:hint="cs"/>
            <w:vanish/>
            <w:szCs w:val="20"/>
            <w:shd w:val="clear" w:color="auto" w:fill="FFFF99"/>
            <w:rtl/>
          </w:rPr>
          <w:t>ס"ח תשנ"ב מס' 1391</w:t>
        </w:r>
      </w:hyperlink>
      <w:r w:rsidRPr="00165D80">
        <w:rPr>
          <w:rStyle w:val="default"/>
          <w:rFonts w:cs="FrankRuehl" w:hint="cs"/>
          <w:vanish/>
          <w:sz w:val="20"/>
          <w:szCs w:val="20"/>
          <w:shd w:val="clear" w:color="auto" w:fill="FFFF99"/>
          <w:rtl/>
        </w:rPr>
        <w:t xml:space="preserve"> מיום 25.3.1992 עמ' 154 (</w:t>
      </w:r>
      <w:hyperlink r:id="rId32" w:history="1">
        <w:r w:rsidRPr="00165D80">
          <w:rPr>
            <w:rStyle w:val="Hyperlink"/>
            <w:rFonts w:cs="FrankRuehl" w:hint="cs"/>
            <w:vanish/>
            <w:szCs w:val="20"/>
            <w:shd w:val="clear" w:color="auto" w:fill="FFFF99"/>
            <w:rtl/>
          </w:rPr>
          <w:t>ה"ח 2122</w:t>
        </w:r>
      </w:hyperlink>
      <w:r w:rsidRPr="00165D80">
        <w:rPr>
          <w:rStyle w:val="default"/>
          <w:rFonts w:cs="FrankRuehl" w:hint="cs"/>
          <w:vanish/>
          <w:sz w:val="20"/>
          <w:szCs w:val="20"/>
          <w:shd w:val="clear" w:color="auto" w:fill="FFFF99"/>
          <w:rtl/>
        </w:rPr>
        <w:t>)</w:t>
      </w:r>
    </w:p>
    <w:p w:rsidR="00F86C89" w:rsidRDefault="00F86C89">
      <w:pPr>
        <w:pStyle w:val="P22"/>
        <w:spacing w:before="0"/>
        <w:ind w:left="1021" w:right="1134"/>
        <w:rPr>
          <w:rStyle w:val="default"/>
          <w:rFonts w:cs="FrankRuehl" w:hint="cs"/>
          <w:b/>
          <w:bCs/>
          <w:sz w:val="2"/>
          <w:szCs w:val="2"/>
          <w:rtl/>
        </w:rPr>
      </w:pPr>
      <w:r w:rsidRPr="00165D80">
        <w:rPr>
          <w:rStyle w:val="default"/>
          <w:rFonts w:cs="FrankRuehl" w:hint="cs"/>
          <w:b/>
          <w:bCs/>
          <w:vanish/>
          <w:sz w:val="20"/>
          <w:szCs w:val="20"/>
          <w:shd w:val="clear" w:color="auto" w:fill="FFFF99"/>
          <w:rtl/>
        </w:rPr>
        <w:t>הוספת פסקה 34(3)</w:t>
      </w:r>
      <w:bookmarkEnd w:id="48"/>
    </w:p>
    <w:p w:rsidR="00F86C89" w:rsidRDefault="00F86C89">
      <w:pPr>
        <w:pStyle w:val="P00"/>
        <w:spacing w:before="72"/>
        <w:ind w:left="0" w:right="1134"/>
        <w:rPr>
          <w:rStyle w:val="default"/>
          <w:rFonts w:cs="FrankRuehl"/>
          <w:rtl/>
        </w:rPr>
      </w:pPr>
      <w:bookmarkStart w:id="49" w:name="Seif35"/>
      <w:bookmarkEnd w:id="49"/>
      <w:r>
        <w:rPr>
          <w:lang w:val="he-IL"/>
        </w:rPr>
        <w:pict>
          <v:rect id="_x0000_s1067" style="position:absolute;left:0;text-align:left;margin-left:464.5pt;margin-top:8.05pt;width:75.05pt;height:14.4pt;z-index:251666944"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הכ</w:t>
                  </w:r>
                  <w:r>
                    <w:rPr>
                      <w:rFonts w:cs="Miriam" w:hint="cs"/>
                      <w:sz w:val="18"/>
                      <w:szCs w:val="18"/>
                      <w:rtl/>
                    </w:rPr>
                    <w:t>נס</w:t>
                  </w:r>
                  <w:r>
                    <w:rPr>
                      <w:rFonts w:cs="Miriam"/>
                      <w:sz w:val="18"/>
                      <w:szCs w:val="18"/>
                      <w:rtl/>
                    </w:rPr>
                    <w:t xml:space="preserve">ת </w:t>
                  </w:r>
                  <w:r>
                    <w:rPr>
                      <w:rFonts w:cs="Miriam" w:hint="cs"/>
                      <w:sz w:val="18"/>
                      <w:szCs w:val="18"/>
                      <w:rtl/>
                    </w:rPr>
                    <w:t>מומחה מאושר</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יע</w:t>
      </w:r>
      <w:r>
        <w:rPr>
          <w:rStyle w:val="default"/>
          <w:rFonts w:cs="FrankRuehl"/>
          <w:rtl/>
        </w:rPr>
        <w:t>ור</w:t>
      </w:r>
      <w:r>
        <w:rPr>
          <w:rStyle w:val="default"/>
          <w:rFonts w:cs="FrankRuehl" w:hint="cs"/>
          <w:rtl/>
        </w:rPr>
        <w:t xml:space="preserve"> המס המוטל על הכנסתו החייבת של מומחה מאושר שמקורה בעבודתו שלמענה הוזמן, לא יעלה על 25% מאותה הכנסה, שתיחשב כשלב הגבוה ביותר בסו</w:t>
      </w:r>
      <w:r>
        <w:rPr>
          <w:rStyle w:val="default"/>
          <w:rFonts w:cs="FrankRuehl"/>
          <w:rtl/>
        </w:rPr>
        <w:t>לם</w:t>
      </w:r>
      <w:r>
        <w:rPr>
          <w:rStyle w:val="default"/>
          <w:rFonts w:cs="FrankRuehl" w:hint="cs"/>
          <w:rtl/>
        </w:rPr>
        <w:t xml:space="preserve"> ה</w:t>
      </w:r>
      <w:r>
        <w:rPr>
          <w:rStyle w:val="default"/>
          <w:rFonts w:cs="FrankRuehl"/>
          <w:rtl/>
        </w:rPr>
        <w:t>כנ</w:t>
      </w:r>
      <w:r>
        <w:rPr>
          <w:rStyle w:val="default"/>
          <w:rFonts w:cs="FrankRuehl" w:hint="cs"/>
          <w:rtl/>
        </w:rPr>
        <w:t>סתו החייבת; הנחה זו תינתן במשך שלוש שנות מס מראשית שנת המס שבה יהא אותו מומחה חיי</w:t>
      </w:r>
      <w:r>
        <w:rPr>
          <w:rStyle w:val="default"/>
          <w:rFonts w:cs="FrankRuehl"/>
          <w:rtl/>
        </w:rPr>
        <w:t>ב</w:t>
      </w:r>
      <w:r>
        <w:rPr>
          <w:rStyle w:val="default"/>
          <w:rFonts w:cs="FrankRuehl" w:hint="cs"/>
          <w:rtl/>
        </w:rPr>
        <w:t xml:space="preserve"> לר</w:t>
      </w:r>
      <w:r>
        <w:rPr>
          <w:rStyle w:val="default"/>
          <w:rFonts w:cs="FrankRuehl"/>
          <w:rtl/>
        </w:rPr>
        <w:t>א</w:t>
      </w:r>
      <w:r>
        <w:rPr>
          <w:rStyle w:val="default"/>
          <w:rFonts w:cs="FrankRuehl" w:hint="cs"/>
          <w:rtl/>
        </w:rPr>
        <w:t xml:space="preserve">שונה במס על הכנסתו האמורה, אולם המינהלה רשאית להאריך </w:t>
      </w:r>
      <w:r>
        <w:rPr>
          <w:rStyle w:val="default"/>
          <w:rFonts w:cs="FrankRuehl"/>
          <w:rtl/>
        </w:rPr>
        <w:t>א</w:t>
      </w:r>
      <w:r>
        <w:rPr>
          <w:rStyle w:val="default"/>
          <w:rFonts w:cs="FrankRuehl" w:hint="cs"/>
          <w:rtl/>
        </w:rPr>
        <w:t>ת</w:t>
      </w:r>
      <w:r>
        <w:rPr>
          <w:rStyle w:val="default"/>
          <w:rFonts w:cs="FrankRuehl"/>
          <w:rtl/>
        </w:rPr>
        <w:t xml:space="preserve"> ת</w:t>
      </w:r>
      <w:r>
        <w:rPr>
          <w:rStyle w:val="default"/>
          <w:rFonts w:cs="FrankRuehl" w:hint="cs"/>
          <w:rtl/>
        </w:rPr>
        <w:t>קופת ההנחה עד שתי שנים נוספות.</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 "מומחה מאושר" </w:t>
      </w:r>
      <w:r>
        <w:rPr>
          <w:rStyle w:val="default"/>
          <w:rFonts w:cs="FrankRuehl"/>
          <w:rtl/>
        </w:rPr>
        <w:t xml:space="preserve">– </w:t>
      </w:r>
      <w:r>
        <w:rPr>
          <w:rStyle w:val="default"/>
          <w:rFonts w:cs="FrankRuehl" w:hint="cs"/>
          <w:rtl/>
        </w:rPr>
        <w:t>מי</w:t>
      </w:r>
      <w:r>
        <w:rPr>
          <w:rStyle w:val="default"/>
          <w:rFonts w:cs="FrankRuehl"/>
          <w:rtl/>
        </w:rPr>
        <w:t xml:space="preserve"> ש</w:t>
      </w:r>
      <w:r>
        <w:rPr>
          <w:rStyle w:val="default"/>
          <w:rFonts w:cs="FrankRuehl" w:hint="cs"/>
          <w:rtl/>
        </w:rPr>
        <w:t>ב</w:t>
      </w:r>
      <w:r>
        <w:rPr>
          <w:rStyle w:val="default"/>
          <w:rFonts w:cs="FrankRuehl"/>
          <w:rtl/>
        </w:rPr>
        <w:t>היות</w:t>
      </w:r>
      <w:r>
        <w:rPr>
          <w:rStyle w:val="default"/>
          <w:rFonts w:cs="FrankRuehl" w:hint="cs"/>
          <w:rtl/>
        </w:rPr>
        <w:t>ו תושב חוץ הזמין אותו מפעל חקלאי, בה</w:t>
      </w:r>
      <w:r>
        <w:rPr>
          <w:rStyle w:val="default"/>
          <w:rFonts w:cs="FrankRuehl"/>
          <w:rtl/>
        </w:rPr>
        <w:t>סכ</w:t>
      </w:r>
      <w:r>
        <w:rPr>
          <w:rStyle w:val="default"/>
          <w:rFonts w:cs="FrankRuehl" w:hint="cs"/>
          <w:rtl/>
        </w:rPr>
        <w:t>מת</w:t>
      </w:r>
      <w:r>
        <w:rPr>
          <w:rStyle w:val="default"/>
          <w:rFonts w:cs="FrankRuehl"/>
          <w:rtl/>
        </w:rPr>
        <w:t xml:space="preserve"> ה</w:t>
      </w:r>
      <w:r>
        <w:rPr>
          <w:rStyle w:val="default"/>
          <w:rFonts w:cs="FrankRuehl" w:hint="cs"/>
          <w:rtl/>
        </w:rPr>
        <w:t>מנהל, לעבוד במפעל כמומחה שעבודתו עשויה לסייע להגשמתה של מטרת חוק זה, ולא היה לפני</w:t>
      </w:r>
      <w:r>
        <w:rPr>
          <w:rStyle w:val="default"/>
          <w:rFonts w:cs="FrankRuehl"/>
          <w:rtl/>
        </w:rPr>
        <w:t xml:space="preserve"> </w:t>
      </w:r>
      <w:r>
        <w:rPr>
          <w:rStyle w:val="default"/>
          <w:rFonts w:cs="FrankRuehl" w:hint="cs"/>
          <w:rtl/>
        </w:rPr>
        <w:t xml:space="preserve">כן </w:t>
      </w:r>
      <w:r>
        <w:rPr>
          <w:rStyle w:val="default"/>
          <w:rFonts w:cs="FrankRuehl"/>
          <w:rtl/>
        </w:rPr>
        <w:t>ת</w:t>
      </w:r>
      <w:r>
        <w:rPr>
          <w:rStyle w:val="default"/>
          <w:rFonts w:cs="FrankRuehl" w:hint="cs"/>
          <w:rtl/>
        </w:rPr>
        <w:t>ושב ישראל.</w:t>
      </w:r>
    </w:p>
    <w:p w:rsidR="00F86C89" w:rsidRDefault="00F86C89">
      <w:pPr>
        <w:pStyle w:val="P00"/>
        <w:spacing w:before="72"/>
        <w:ind w:left="0" w:right="1134"/>
        <w:rPr>
          <w:rStyle w:val="default"/>
          <w:rFonts w:cs="FrankRuehl" w:hint="cs"/>
          <w:rtl/>
        </w:rPr>
      </w:pPr>
      <w:bookmarkStart w:id="50" w:name="Seif36"/>
      <w:bookmarkEnd w:id="50"/>
      <w:r>
        <w:rPr>
          <w:lang w:val="he-IL"/>
        </w:rPr>
        <w:pict>
          <v:rect id="_x0000_s1068" style="position:absolute;left:0;text-align:left;margin-left:470.25pt;margin-top:8.05pt;width:69.3pt;height:34.1pt;z-index:251667968" o:allowincell="f" filled="f" stroked="f" strokecolor="lime" strokeweight=".25pt">
            <v:textbox style="mso-next-textbox:#_x0000_s1068" inset="0,0,0,0">
              <w:txbxContent>
                <w:p w:rsidR="00F86C89" w:rsidRDefault="00F86C89">
                  <w:pPr>
                    <w:spacing w:line="160" w:lineRule="exact"/>
                    <w:jc w:val="left"/>
                    <w:rPr>
                      <w:rFonts w:cs="Miriam"/>
                      <w:noProof/>
                      <w:sz w:val="18"/>
                      <w:szCs w:val="18"/>
                      <w:rtl/>
                    </w:rPr>
                  </w:pPr>
                  <w:r>
                    <w:rPr>
                      <w:rFonts w:cs="Miriam"/>
                      <w:sz w:val="18"/>
                      <w:szCs w:val="18"/>
                      <w:rtl/>
                    </w:rPr>
                    <w:t>מס</w:t>
                  </w:r>
                  <w:r>
                    <w:rPr>
                      <w:rFonts w:cs="Miriam" w:hint="cs"/>
                      <w:sz w:val="18"/>
                      <w:szCs w:val="18"/>
                      <w:rtl/>
                    </w:rPr>
                    <w:t>לו</w:t>
                  </w:r>
                  <w:r>
                    <w:rPr>
                      <w:rFonts w:cs="Miriam"/>
                      <w:sz w:val="18"/>
                      <w:szCs w:val="18"/>
                      <w:rtl/>
                    </w:rPr>
                    <w:t xml:space="preserve">ל </w:t>
                  </w:r>
                  <w:r>
                    <w:rPr>
                      <w:rFonts w:cs="Miriam" w:hint="cs"/>
                      <w:sz w:val="18"/>
                      <w:szCs w:val="18"/>
                      <w:rtl/>
                    </w:rPr>
                    <w:t xml:space="preserve">הטבות </w:t>
                  </w:r>
                  <w:r>
                    <w:rPr>
                      <w:rFonts w:cs="Miriam"/>
                      <w:sz w:val="18"/>
                      <w:szCs w:val="18"/>
                      <w:rtl/>
                    </w:rPr>
                    <w:t>חל</w:t>
                  </w:r>
                  <w:r>
                    <w:rPr>
                      <w:rFonts w:cs="Miriam" w:hint="cs"/>
                      <w:sz w:val="18"/>
                      <w:szCs w:val="18"/>
                      <w:rtl/>
                    </w:rPr>
                    <w:t>ופ</w:t>
                  </w:r>
                  <w:r>
                    <w:rPr>
                      <w:rFonts w:cs="Miriam"/>
                      <w:sz w:val="18"/>
                      <w:szCs w:val="18"/>
                      <w:rtl/>
                    </w:rPr>
                    <w:t xml:space="preserve">י </w:t>
                  </w:r>
                  <w:r>
                    <w:rPr>
                      <w:rFonts w:cs="Miriam" w:hint="cs"/>
                      <w:sz w:val="18"/>
                      <w:szCs w:val="18"/>
                      <w:rtl/>
                    </w:rPr>
                    <w:t>לחברה</w:t>
                  </w:r>
                </w:p>
                <w:p w:rsidR="00F86C89" w:rsidRDefault="00F86C89">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w:t>
                  </w:r>
                </w:p>
                <w:p w:rsidR="00F86C89" w:rsidRDefault="00F86C89">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ב</w:t>
                  </w:r>
                  <w:r>
                    <w:rPr>
                      <w:rFonts w:cs="Miriam" w:hint="cs"/>
                      <w:sz w:val="18"/>
                      <w:szCs w:val="18"/>
                      <w:rtl/>
                    </w:rPr>
                    <w:t>-</w:t>
                  </w:r>
                  <w:r>
                    <w:rPr>
                      <w:rFonts w:cs="Miriam"/>
                      <w:sz w:val="18"/>
                      <w:szCs w:val="18"/>
                      <w:rtl/>
                    </w:rPr>
                    <w:t>1992</w:t>
                  </w:r>
                </w:p>
              </w:txbxContent>
            </v:textbox>
            <w10:anchorlock/>
          </v:rect>
        </w:pict>
      </w:r>
      <w:r>
        <w:rPr>
          <w:rStyle w:val="big-number"/>
          <w:rFonts w:cs="Miriam"/>
          <w:rtl/>
        </w:rPr>
        <w:t>35</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ח</w:t>
      </w:r>
      <w:r>
        <w:rPr>
          <w:rStyle w:val="default"/>
          <w:rFonts w:cs="FrankRuehl" w:hint="cs"/>
          <w:rtl/>
        </w:rPr>
        <w:t>בר</w:t>
      </w:r>
      <w:r>
        <w:rPr>
          <w:rStyle w:val="default"/>
          <w:rFonts w:cs="FrankRuehl"/>
          <w:rtl/>
        </w:rPr>
        <w:t xml:space="preserve">ה </w:t>
      </w:r>
      <w:r>
        <w:rPr>
          <w:rStyle w:val="default"/>
          <w:rFonts w:cs="FrankRuehl" w:hint="cs"/>
          <w:rtl/>
        </w:rPr>
        <w:t xml:space="preserve">הזכאית לקבל מענק בשל מפעל שבבעלותה, תהא זכאית להטבות המפורטות בסעיף קטן (ב) (להלן בסעיף זה </w:t>
      </w:r>
      <w:r>
        <w:rPr>
          <w:rStyle w:val="default"/>
          <w:rFonts w:cs="FrankRuehl"/>
          <w:rtl/>
        </w:rPr>
        <w:t xml:space="preserve">– </w:t>
      </w:r>
      <w:r>
        <w:rPr>
          <w:rStyle w:val="default"/>
          <w:rFonts w:cs="FrankRuehl" w:hint="cs"/>
          <w:rtl/>
        </w:rPr>
        <w:t>מס</w:t>
      </w:r>
      <w:r>
        <w:rPr>
          <w:rStyle w:val="default"/>
          <w:rFonts w:cs="FrankRuehl"/>
          <w:rtl/>
        </w:rPr>
        <w:t>לו</w:t>
      </w:r>
      <w:r>
        <w:rPr>
          <w:rStyle w:val="default"/>
          <w:rFonts w:cs="FrankRuehl" w:hint="cs"/>
          <w:rtl/>
        </w:rPr>
        <w:t>ל הטבות חלופי) במקום כל ההטבות במס אשר הי</w:t>
      </w:r>
      <w:r>
        <w:rPr>
          <w:rStyle w:val="default"/>
          <w:rFonts w:cs="FrankRuehl"/>
          <w:rtl/>
        </w:rPr>
        <w:t xml:space="preserve">א </w:t>
      </w:r>
      <w:r>
        <w:rPr>
          <w:rStyle w:val="default"/>
          <w:rFonts w:cs="FrankRuehl" w:hint="cs"/>
          <w:rtl/>
        </w:rPr>
        <w:t>זכ</w:t>
      </w:r>
      <w:r>
        <w:rPr>
          <w:rStyle w:val="default"/>
          <w:rFonts w:cs="FrankRuehl"/>
          <w:rtl/>
        </w:rPr>
        <w:t>אי</w:t>
      </w:r>
      <w:r>
        <w:rPr>
          <w:rStyle w:val="default"/>
          <w:rFonts w:cs="FrankRuehl" w:hint="cs"/>
          <w:rtl/>
        </w:rPr>
        <w:t>ת להן לפי סעיף 33 ובמקום כל המענ</w:t>
      </w:r>
      <w:r>
        <w:rPr>
          <w:rStyle w:val="default"/>
          <w:rFonts w:cs="FrankRuehl"/>
          <w:rtl/>
        </w:rPr>
        <w:t>ק</w:t>
      </w:r>
      <w:r>
        <w:rPr>
          <w:rStyle w:val="default"/>
          <w:rFonts w:cs="FrankRuehl" w:hint="cs"/>
          <w:rtl/>
        </w:rPr>
        <w:t xml:space="preserve">ים </w:t>
      </w:r>
      <w:r>
        <w:rPr>
          <w:rStyle w:val="default"/>
          <w:rFonts w:cs="FrankRuehl"/>
          <w:rtl/>
        </w:rPr>
        <w:t>ש</w:t>
      </w:r>
      <w:r>
        <w:rPr>
          <w:rStyle w:val="default"/>
          <w:rFonts w:cs="FrankRuehl" w:hint="cs"/>
          <w:rtl/>
        </w:rPr>
        <w:t xml:space="preserve">היא זכאית להם, והכל בשל אותו מפעל, ובלבד שביקשה זאת בכתב במועד הגשת הבקשה לאישור המפעל; בסעיף זה </w:t>
      </w:r>
      <w:r>
        <w:rPr>
          <w:rStyle w:val="default"/>
          <w:rFonts w:cs="FrankRuehl"/>
          <w:rtl/>
        </w:rPr>
        <w:t>–</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ענ</w:t>
      </w:r>
      <w:r>
        <w:rPr>
          <w:rStyle w:val="default"/>
          <w:rFonts w:cs="FrankRuehl"/>
          <w:rtl/>
        </w:rPr>
        <w:t xml:space="preserve">ק" – </w:t>
      </w:r>
      <w:r>
        <w:rPr>
          <w:rStyle w:val="default"/>
          <w:rFonts w:cs="FrankRuehl" w:hint="cs"/>
          <w:rtl/>
        </w:rPr>
        <w:t>מע</w:t>
      </w:r>
      <w:r>
        <w:rPr>
          <w:rStyle w:val="default"/>
          <w:rFonts w:cs="FrankRuehl"/>
          <w:rtl/>
        </w:rPr>
        <w:t>נק</w:t>
      </w:r>
      <w:r>
        <w:rPr>
          <w:rStyle w:val="default"/>
          <w:rFonts w:cs="FrankRuehl" w:hint="cs"/>
          <w:rtl/>
        </w:rPr>
        <w:t xml:space="preserve"> מכספי תקציב המדינה בשל היות המפעל מפעל מאושר;</w:t>
      </w:r>
    </w:p>
    <w:p w:rsidR="00F86C89" w:rsidRDefault="00F86C89">
      <w:pPr>
        <w:pStyle w:val="P00"/>
        <w:spacing w:before="72"/>
        <w:ind w:left="0" w:right="1134"/>
        <w:rPr>
          <w:rStyle w:val="default"/>
          <w:rFonts w:cs="FrankRuehl"/>
          <w:rtl/>
        </w:rPr>
      </w:pPr>
      <w:r>
        <w:rPr>
          <w:lang w:val="he-IL"/>
        </w:rPr>
        <w:pict>
          <v:shape id="_x0000_s1069" type="#_x0000_t202" style="position:absolute;left:0;text-align:left;margin-left:470.35pt;margin-top:7.1pt;width:1in;height:24pt;z-index:251687424" filled="f" stroked="f">
            <v:textbox inset="1mm,0,1mm,0">
              <w:txbxContent>
                <w:p w:rsidR="00F86C89" w:rsidRDefault="00F86C89">
                  <w:pPr>
                    <w:spacing w:line="160" w:lineRule="exact"/>
                    <w:jc w:val="left"/>
                    <w:rPr>
                      <w:rFonts w:cs="Miriam"/>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7) תשס"ב-2002</w:t>
                  </w:r>
                </w:p>
              </w:txbxContent>
            </v:textbox>
            <w10:anchorlock/>
          </v:shape>
        </w:pict>
      </w:r>
      <w:r>
        <w:rPr>
          <w:rFonts w:cs="FrankRuehl"/>
          <w:sz w:val="26"/>
          <w:rtl/>
        </w:rPr>
        <w:tab/>
      </w:r>
      <w:r>
        <w:rPr>
          <w:rStyle w:val="default"/>
          <w:rFonts w:cs="FrankRuehl"/>
          <w:rtl/>
        </w:rPr>
        <w:t>"ח</w:t>
      </w:r>
      <w:r>
        <w:rPr>
          <w:rStyle w:val="default"/>
          <w:rFonts w:cs="FrankRuehl" w:hint="cs"/>
          <w:rtl/>
        </w:rPr>
        <w:t>בר</w:t>
      </w:r>
      <w:r>
        <w:rPr>
          <w:rStyle w:val="default"/>
          <w:rFonts w:cs="FrankRuehl"/>
          <w:rtl/>
        </w:rPr>
        <w:t xml:space="preserve">ה" – </w:t>
      </w:r>
      <w:r>
        <w:rPr>
          <w:rStyle w:val="default"/>
          <w:rFonts w:cs="FrankRuehl" w:hint="cs"/>
          <w:rtl/>
        </w:rPr>
        <w:t>למ</w:t>
      </w:r>
      <w:r>
        <w:rPr>
          <w:rStyle w:val="default"/>
          <w:rFonts w:cs="FrankRuehl"/>
          <w:rtl/>
        </w:rPr>
        <w:t>עט</w:t>
      </w:r>
      <w:r>
        <w:rPr>
          <w:rStyle w:val="default"/>
          <w:rFonts w:cs="FrankRuehl" w:hint="cs"/>
          <w:rtl/>
        </w:rPr>
        <w:t xml:space="preserve"> חברה שחל עליה סעיף 64א לפקודה ולמעט אג</w:t>
      </w:r>
      <w:r>
        <w:rPr>
          <w:rStyle w:val="default"/>
          <w:rFonts w:cs="FrankRuehl"/>
          <w:rtl/>
        </w:rPr>
        <w:t>וד</w:t>
      </w:r>
      <w:r>
        <w:rPr>
          <w:rStyle w:val="default"/>
          <w:rFonts w:cs="FrankRuehl" w:hint="cs"/>
          <w:rtl/>
        </w:rPr>
        <w:t xml:space="preserve">ה </w:t>
      </w:r>
      <w:r>
        <w:rPr>
          <w:rStyle w:val="default"/>
          <w:rFonts w:cs="FrankRuehl"/>
          <w:rtl/>
        </w:rPr>
        <w:t>שי</w:t>
      </w:r>
      <w:r>
        <w:rPr>
          <w:rStyle w:val="default"/>
          <w:rFonts w:cs="FrankRuehl" w:hint="cs"/>
          <w:rtl/>
        </w:rPr>
        <w:t>תופית;</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פע</w:t>
      </w:r>
      <w:r>
        <w:rPr>
          <w:rStyle w:val="default"/>
          <w:rFonts w:cs="FrankRuehl"/>
          <w:rtl/>
        </w:rPr>
        <w:t xml:space="preserve">ל" – </w:t>
      </w:r>
      <w:r>
        <w:rPr>
          <w:rStyle w:val="default"/>
          <w:rFonts w:cs="FrankRuehl" w:hint="cs"/>
          <w:rtl/>
        </w:rPr>
        <w:t>מפ</w:t>
      </w:r>
      <w:r>
        <w:rPr>
          <w:rStyle w:val="default"/>
          <w:rFonts w:cs="FrankRuehl"/>
          <w:rtl/>
        </w:rPr>
        <w:t>על</w:t>
      </w:r>
      <w:r>
        <w:rPr>
          <w:rStyle w:val="default"/>
          <w:rFonts w:cs="FrankRuehl" w:hint="cs"/>
          <w:rtl/>
        </w:rPr>
        <w:t xml:space="preserve"> חקלאי שאושר כמפעל חקלאי מאושר ביום כ"ה בט</w:t>
      </w:r>
      <w:r>
        <w:rPr>
          <w:rStyle w:val="default"/>
          <w:rFonts w:cs="FrankRuehl"/>
          <w:rtl/>
        </w:rPr>
        <w:t>בת</w:t>
      </w:r>
      <w:r>
        <w:rPr>
          <w:rStyle w:val="default"/>
          <w:rFonts w:cs="FrankRuehl" w:hint="cs"/>
          <w:rtl/>
        </w:rPr>
        <w:t xml:space="preserve"> תשנ"ב (1 בינואר 1992) או לאחריו, או שאושר לפני המועד האמור ובלבד שעד אותו מועד לא קיבלה החברה מ</w:t>
      </w:r>
      <w:r>
        <w:rPr>
          <w:rStyle w:val="default"/>
          <w:rFonts w:cs="FrankRuehl"/>
          <w:rtl/>
        </w:rPr>
        <w:t xml:space="preserve">ענק </w:t>
      </w:r>
      <w:r>
        <w:rPr>
          <w:rStyle w:val="default"/>
          <w:rFonts w:cs="FrankRuehl" w:hint="cs"/>
          <w:rtl/>
        </w:rPr>
        <w:t>בשלו.</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w:t>
      </w:r>
      <w:r>
        <w:rPr>
          <w:rStyle w:val="default"/>
          <w:rFonts w:cs="FrankRuehl"/>
          <w:rtl/>
        </w:rPr>
        <w:t xml:space="preserve">ה </w:t>
      </w:r>
      <w:r>
        <w:rPr>
          <w:rStyle w:val="default"/>
          <w:rFonts w:cs="FrankRuehl" w:hint="cs"/>
          <w:rtl/>
        </w:rPr>
        <w:t>בעלת מפעל שבחרה במסלול הטבות חלופי תהיה זכאית לפטור ממס בשל הכנסתה הח</w:t>
      </w:r>
      <w:r>
        <w:rPr>
          <w:rStyle w:val="default"/>
          <w:rFonts w:cs="FrankRuehl"/>
          <w:rtl/>
        </w:rPr>
        <w:t>יי</w:t>
      </w:r>
      <w:r>
        <w:rPr>
          <w:rStyle w:val="default"/>
          <w:rFonts w:cs="FrankRuehl" w:hint="cs"/>
          <w:rtl/>
        </w:rPr>
        <w:t>בת</w:t>
      </w:r>
      <w:r>
        <w:rPr>
          <w:rStyle w:val="default"/>
          <w:rFonts w:cs="FrankRuehl"/>
          <w:rtl/>
        </w:rPr>
        <w:t xml:space="preserve"> ש</w:t>
      </w:r>
      <w:r>
        <w:rPr>
          <w:rStyle w:val="default"/>
          <w:rFonts w:cs="FrankRuehl" w:hint="cs"/>
          <w:rtl/>
        </w:rPr>
        <w:t>הושגה מאותו מפעל במשך חמש שנים מ</w:t>
      </w:r>
      <w:r>
        <w:rPr>
          <w:rStyle w:val="default"/>
          <w:rFonts w:cs="FrankRuehl"/>
          <w:rtl/>
        </w:rPr>
        <w:t>ת</w:t>
      </w:r>
      <w:r>
        <w:rPr>
          <w:rStyle w:val="default"/>
          <w:rFonts w:cs="FrankRuehl" w:hint="cs"/>
          <w:rtl/>
        </w:rPr>
        <w:t>חיל</w:t>
      </w:r>
      <w:r>
        <w:rPr>
          <w:rStyle w:val="default"/>
          <w:rFonts w:cs="FrankRuehl"/>
          <w:rtl/>
        </w:rPr>
        <w:t>ת</w:t>
      </w:r>
      <w:r>
        <w:rPr>
          <w:rStyle w:val="default"/>
          <w:rFonts w:cs="FrankRuehl" w:hint="cs"/>
          <w:rtl/>
        </w:rPr>
        <w:t xml:space="preserve"> תקופת ההטבות.</w:t>
      </w:r>
    </w:p>
    <w:p w:rsidR="00F86C89" w:rsidRDefault="00F86C89">
      <w:pPr>
        <w:pStyle w:val="P00"/>
        <w:spacing w:before="72"/>
        <w:ind w:left="0" w:right="1134"/>
        <w:rPr>
          <w:rFonts w:cs="FrankRuehl" w:hint="cs"/>
          <w:sz w:val="26"/>
          <w:rtl/>
        </w:rPr>
      </w:pPr>
      <w:r>
        <w:rPr>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אף</w:t>
      </w:r>
      <w:r>
        <w:rPr>
          <w:rStyle w:val="default"/>
          <w:rFonts w:cs="FrankRuehl" w:hint="cs"/>
          <w:rtl/>
        </w:rPr>
        <w:t xml:space="preserve"> </w:t>
      </w:r>
      <w:r>
        <w:rPr>
          <w:rStyle w:val="default"/>
          <w:rFonts w:cs="FrankRuehl"/>
          <w:rtl/>
        </w:rPr>
        <w:t>הא</w:t>
      </w:r>
      <w:r>
        <w:rPr>
          <w:rStyle w:val="default"/>
          <w:rFonts w:cs="FrankRuehl" w:hint="cs"/>
          <w:rtl/>
        </w:rPr>
        <w:t>מור בסעיף קטן (ב), החברה המחלקת דיבידנד מתוך הכנסה של מפעל שהושגה בתקופה שבה היתה החברה פטורה ממ</w:t>
      </w:r>
      <w:r>
        <w:rPr>
          <w:rStyle w:val="default"/>
          <w:rFonts w:cs="FrankRuehl"/>
          <w:rtl/>
        </w:rPr>
        <w:t>ס לפ</w:t>
      </w:r>
      <w:r>
        <w:rPr>
          <w:rStyle w:val="default"/>
          <w:rFonts w:cs="FrankRuehl" w:hint="cs"/>
          <w:rtl/>
        </w:rPr>
        <w:t>י סעי</w:t>
      </w:r>
      <w:r>
        <w:rPr>
          <w:rStyle w:val="default"/>
          <w:rFonts w:cs="FrankRuehl"/>
          <w:rtl/>
        </w:rPr>
        <w:t>ף</w:t>
      </w:r>
      <w:r>
        <w:rPr>
          <w:rStyle w:val="default"/>
          <w:rFonts w:cs="FrankRuehl" w:hint="cs"/>
          <w:rtl/>
        </w:rPr>
        <w:t xml:space="preserve"> קטן (ב), תהא חייבת בשנת המס שבה חולק הדיבידנד, במס חברות על סכום הדיבידנד המחו</w:t>
      </w:r>
      <w:r>
        <w:rPr>
          <w:rStyle w:val="default"/>
          <w:rFonts w:cs="FrankRuehl"/>
          <w:rtl/>
        </w:rPr>
        <w:t>לק</w:t>
      </w:r>
      <w:r>
        <w:rPr>
          <w:rStyle w:val="default"/>
          <w:rFonts w:cs="FrankRuehl" w:hint="cs"/>
          <w:rtl/>
        </w:rPr>
        <w:t xml:space="preserve"> ב</w:t>
      </w:r>
      <w:r>
        <w:rPr>
          <w:rStyle w:val="default"/>
          <w:rFonts w:cs="FrankRuehl"/>
          <w:rtl/>
        </w:rPr>
        <w:t>שי</w:t>
      </w:r>
      <w:r>
        <w:rPr>
          <w:rStyle w:val="default"/>
          <w:rFonts w:cs="FrankRuehl" w:hint="cs"/>
          <w:rtl/>
        </w:rPr>
        <w:t xml:space="preserve">עור מס החברות שהיתה חייבת בו על </w:t>
      </w:r>
      <w:r>
        <w:rPr>
          <w:rStyle w:val="default"/>
          <w:rFonts w:cs="FrankRuehl"/>
          <w:rtl/>
        </w:rPr>
        <w:t>ה</w:t>
      </w:r>
      <w:r>
        <w:rPr>
          <w:rStyle w:val="default"/>
          <w:rFonts w:cs="FrankRuehl" w:hint="cs"/>
          <w:rtl/>
        </w:rPr>
        <w:t>כנס</w:t>
      </w:r>
      <w:r>
        <w:rPr>
          <w:rStyle w:val="default"/>
          <w:rFonts w:cs="FrankRuehl"/>
          <w:rtl/>
        </w:rPr>
        <w:t>ת</w:t>
      </w:r>
      <w:r>
        <w:rPr>
          <w:rStyle w:val="default"/>
          <w:rFonts w:cs="FrankRuehl" w:hint="cs"/>
          <w:rtl/>
        </w:rPr>
        <w:t>ה בשנה שבה הופקה ההכנסה אי</w:t>
      </w:r>
      <w:r>
        <w:rPr>
          <w:rStyle w:val="default"/>
          <w:rFonts w:cs="FrankRuehl"/>
          <w:rtl/>
        </w:rPr>
        <w:t>לו</w:t>
      </w:r>
      <w:r>
        <w:rPr>
          <w:rStyle w:val="default"/>
          <w:rFonts w:cs="FrankRuehl" w:hint="cs"/>
          <w:rtl/>
        </w:rPr>
        <w:t xml:space="preserve">לא בחרה במסלול ההטבות החלופי; המס האמור ישולם יחד עם מס ההכנסה שיש לנכותו במקור ממקבל הדיבידנד, </w:t>
      </w:r>
      <w:r>
        <w:rPr>
          <w:rStyle w:val="default"/>
          <w:rFonts w:cs="FrankRuehl"/>
          <w:rtl/>
        </w:rPr>
        <w:t>ויחו</w:t>
      </w:r>
      <w:r>
        <w:rPr>
          <w:rStyle w:val="default"/>
          <w:rFonts w:cs="FrankRuehl" w:hint="cs"/>
          <w:rtl/>
        </w:rPr>
        <w:t>לו לג</w:t>
      </w:r>
      <w:r>
        <w:rPr>
          <w:rStyle w:val="default"/>
          <w:rFonts w:cs="FrankRuehl"/>
          <w:rtl/>
        </w:rPr>
        <w:t>ב</w:t>
      </w:r>
      <w:r>
        <w:rPr>
          <w:rStyle w:val="default"/>
          <w:rFonts w:cs="FrankRuehl" w:hint="cs"/>
          <w:rtl/>
        </w:rPr>
        <w:t>יו ההוראות המתייחסות לניכוי במקור;</w:t>
      </w:r>
    </w:p>
    <w:p w:rsidR="00F86C89" w:rsidRDefault="00F86C89">
      <w:pPr>
        <w:pStyle w:val="P00"/>
        <w:spacing w:before="72"/>
        <w:ind w:left="0" w:right="1134"/>
        <w:rPr>
          <w:rFonts w:cs="FrankRuehl" w:hint="cs"/>
          <w:sz w:val="26"/>
          <w:rtl/>
        </w:rPr>
      </w:pPr>
      <w:r>
        <w:rPr>
          <w:rFonts w:cs="FrankRuehl"/>
          <w:sz w:val="26"/>
          <w:rtl/>
        </w:rPr>
        <w:t>לע</w:t>
      </w:r>
      <w:r>
        <w:rPr>
          <w:rFonts w:cs="FrankRuehl" w:hint="cs"/>
          <w:sz w:val="26"/>
          <w:rtl/>
        </w:rPr>
        <w:t>ני</w:t>
      </w:r>
      <w:r>
        <w:rPr>
          <w:rFonts w:cs="FrankRuehl"/>
          <w:sz w:val="26"/>
          <w:rtl/>
        </w:rPr>
        <w:t xml:space="preserve">ן </w:t>
      </w:r>
      <w:r>
        <w:rPr>
          <w:rFonts w:cs="FrankRuehl" w:hint="cs"/>
          <w:sz w:val="26"/>
          <w:rtl/>
        </w:rPr>
        <w:t xml:space="preserve">זה </w:t>
      </w:r>
      <w:r>
        <w:rPr>
          <w:rFonts w:cs="FrankRuehl"/>
          <w:sz w:val="26"/>
          <w:rtl/>
        </w:rPr>
        <w:t>–</w:t>
      </w:r>
    </w:p>
    <w:p w:rsidR="00F86C89" w:rsidRDefault="00F86C89">
      <w:pPr>
        <w:pStyle w:val="P22"/>
        <w:spacing w:before="72"/>
        <w:ind w:left="1021" w:right="1134"/>
        <w:rPr>
          <w:rStyle w:val="default"/>
          <w:rFonts w:cs="FrankRuehl"/>
          <w:rtl/>
        </w:rPr>
      </w:pPr>
      <w:r>
        <w:rPr>
          <w:rStyle w:val="default"/>
          <w:rFonts w:cs="FrankRuehl"/>
          <w:rtl/>
        </w:rPr>
        <w:t>(1)</w:t>
      </w:r>
      <w:r>
        <w:rPr>
          <w:rStyle w:val="default"/>
          <w:rFonts w:cs="FrankRuehl"/>
          <w:rtl/>
        </w:rPr>
        <w:tab/>
        <w:t>"</w:t>
      </w:r>
      <w:r>
        <w:rPr>
          <w:rStyle w:val="default"/>
          <w:rFonts w:cs="FrankRuehl" w:hint="cs"/>
          <w:rtl/>
        </w:rPr>
        <w:t>סכ</w:t>
      </w:r>
      <w:r>
        <w:rPr>
          <w:rStyle w:val="default"/>
          <w:rFonts w:cs="FrankRuehl"/>
          <w:rtl/>
        </w:rPr>
        <w:t>ום</w:t>
      </w:r>
      <w:r>
        <w:rPr>
          <w:rStyle w:val="default"/>
          <w:rFonts w:cs="FrankRuehl" w:hint="cs"/>
          <w:rtl/>
        </w:rPr>
        <w:t xml:space="preserve"> הדיבידנד המחו</w:t>
      </w:r>
      <w:r>
        <w:rPr>
          <w:rStyle w:val="default"/>
          <w:rFonts w:cs="FrankRuehl"/>
          <w:rtl/>
        </w:rPr>
        <w:t>ל</w:t>
      </w:r>
      <w:r>
        <w:rPr>
          <w:rStyle w:val="default"/>
          <w:rFonts w:cs="FrankRuehl" w:hint="cs"/>
          <w:rtl/>
        </w:rPr>
        <w:t xml:space="preserve">ק" </w:t>
      </w:r>
      <w:r>
        <w:rPr>
          <w:rStyle w:val="default"/>
          <w:rFonts w:cs="FrankRuehl"/>
          <w:rtl/>
        </w:rPr>
        <w:t xml:space="preserve">– </w:t>
      </w:r>
      <w:r>
        <w:rPr>
          <w:rStyle w:val="default"/>
          <w:rFonts w:cs="FrankRuehl" w:hint="cs"/>
          <w:rtl/>
        </w:rPr>
        <w:t>לר</w:t>
      </w:r>
      <w:r>
        <w:rPr>
          <w:rStyle w:val="default"/>
          <w:rFonts w:cs="FrankRuehl"/>
          <w:rtl/>
        </w:rPr>
        <w:t>בו</w:t>
      </w:r>
      <w:r>
        <w:rPr>
          <w:rStyle w:val="default"/>
          <w:rFonts w:cs="FrankRuehl" w:hint="cs"/>
          <w:rtl/>
        </w:rPr>
        <w:t>ת סכום מס החברות החל בשל חלוקתו;</w:t>
      </w:r>
    </w:p>
    <w:p w:rsidR="00F86C89" w:rsidRDefault="00F86C89">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 xml:space="preserve">ל </w:t>
      </w:r>
      <w:r>
        <w:rPr>
          <w:rStyle w:val="default"/>
          <w:rFonts w:cs="FrankRuehl"/>
          <w:rtl/>
        </w:rPr>
        <w:t>סכ</w:t>
      </w:r>
      <w:r>
        <w:rPr>
          <w:rStyle w:val="default"/>
          <w:rFonts w:cs="FrankRuehl" w:hint="cs"/>
          <w:rtl/>
        </w:rPr>
        <w:t>ום שנתן בעל מפעל לקרובו, לבעל שליטה בו או לתאגיד בשליטתם, או שזקף אותו לחובתם</w:t>
      </w:r>
      <w:r>
        <w:rPr>
          <w:rStyle w:val="default"/>
          <w:rFonts w:cs="FrankRuehl"/>
          <w:rtl/>
        </w:rPr>
        <w:t>, בין</w:t>
      </w:r>
      <w:r>
        <w:rPr>
          <w:rStyle w:val="default"/>
          <w:rFonts w:cs="FrankRuehl" w:hint="cs"/>
          <w:rtl/>
        </w:rPr>
        <w:t xml:space="preserve"> במישרין ובין בעקיפין, יראוהו כדיבידנד שחילק בעל המפעל, זולת אם הוא הכנסה חייבת בידי</w:t>
      </w:r>
      <w:r>
        <w:rPr>
          <w:rStyle w:val="default"/>
          <w:rFonts w:cs="FrankRuehl"/>
          <w:rtl/>
        </w:rPr>
        <w:t xml:space="preserve"> ה</w:t>
      </w:r>
      <w:r>
        <w:rPr>
          <w:rStyle w:val="default"/>
          <w:rFonts w:cs="FrankRuehl" w:hint="cs"/>
          <w:rtl/>
        </w:rPr>
        <w:t>מק</w:t>
      </w:r>
      <w:r>
        <w:rPr>
          <w:rStyle w:val="default"/>
          <w:rFonts w:cs="FrankRuehl"/>
          <w:rtl/>
        </w:rPr>
        <w:t>בל</w:t>
      </w:r>
      <w:r>
        <w:rPr>
          <w:rStyle w:val="default"/>
          <w:rFonts w:cs="FrankRuehl" w:hint="cs"/>
          <w:rtl/>
        </w:rPr>
        <w:t xml:space="preserve"> והמס עליו שולם.</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 </w:t>
      </w:r>
      <w:r>
        <w:rPr>
          <w:rStyle w:val="default"/>
          <w:rFonts w:cs="FrankRuehl"/>
          <w:rtl/>
        </w:rPr>
        <w:t>"</w:t>
      </w:r>
      <w:r>
        <w:rPr>
          <w:rStyle w:val="default"/>
          <w:rFonts w:cs="FrankRuehl" w:hint="cs"/>
          <w:rtl/>
        </w:rPr>
        <w:t>תקו</w:t>
      </w:r>
      <w:r>
        <w:rPr>
          <w:rStyle w:val="default"/>
          <w:rFonts w:cs="FrankRuehl"/>
          <w:rtl/>
        </w:rPr>
        <w:t>פ</w:t>
      </w:r>
      <w:r>
        <w:rPr>
          <w:rStyle w:val="default"/>
          <w:rFonts w:cs="FrankRuehl" w:hint="cs"/>
          <w:rtl/>
        </w:rPr>
        <w:t xml:space="preserve">ת ההטבות" </w:t>
      </w:r>
      <w:r>
        <w:rPr>
          <w:rStyle w:val="default"/>
          <w:rFonts w:cs="FrankRuehl"/>
          <w:rtl/>
        </w:rPr>
        <w:t xml:space="preserve">– </w:t>
      </w:r>
      <w:r>
        <w:rPr>
          <w:rStyle w:val="default"/>
          <w:rFonts w:cs="FrankRuehl" w:hint="cs"/>
          <w:rtl/>
        </w:rPr>
        <w:t>כא</w:t>
      </w:r>
      <w:r>
        <w:rPr>
          <w:rStyle w:val="default"/>
          <w:rFonts w:cs="FrankRuehl"/>
          <w:rtl/>
        </w:rPr>
        <w:t>מו</w:t>
      </w:r>
      <w:r>
        <w:rPr>
          <w:rStyle w:val="default"/>
          <w:rFonts w:cs="FrankRuehl" w:hint="cs"/>
          <w:rtl/>
        </w:rPr>
        <w:t>ר בסעיף 34</w:t>
      </w:r>
      <w:r>
        <w:rPr>
          <w:rStyle w:val="default"/>
          <w:rFonts w:cs="FrankRuehl"/>
          <w:rtl/>
        </w:rPr>
        <w:t>(1).</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או</w:t>
      </w:r>
      <w:r>
        <w:rPr>
          <w:rStyle w:val="default"/>
          <w:rFonts w:cs="FrankRuehl" w:hint="cs"/>
          <w:rtl/>
        </w:rPr>
        <w:t>ת סעיף זה לא יחולו אם נתקיים אחד מאלה:</w:t>
      </w:r>
    </w:p>
    <w:p w:rsidR="00F86C89" w:rsidRDefault="00F86C89">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חב</w:t>
      </w:r>
      <w:r>
        <w:rPr>
          <w:rStyle w:val="default"/>
          <w:rFonts w:cs="FrankRuehl"/>
          <w:rtl/>
        </w:rPr>
        <w:t>רה</w:t>
      </w:r>
      <w:r>
        <w:rPr>
          <w:rStyle w:val="default"/>
          <w:rFonts w:cs="FrankRuehl" w:hint="cs"/>
          <w:rtl/>
        </w:rPr>
        <w:t xml:space="preserve"> שכרה לשימוש המפעל ציוד שבשלו קיבל אדם אחר מ</w:t>
      </w:r>
      <w:r>
        <w:rPr>
          <w:rStyle w:val="default"/>
          <w:rFonts w:cs="FrankRuehl"/>
          <w:rtl/>
        </w:rPr>
        <w:t>ע</w:t>
      </w:r>
      <w:r>
        <w:rPr>
          <w:rStyle w:val="default"/>
          <w:rFonts w:cs="FrankRuehl" w:hint="cs"/>
          <w:rtl/>
        </w:rPr>
        <w:t>נק;</w:t>
      </w:r>
    </w:p>
    <w:p w:rsidR="00F86C89" w:rsidRDefault="00F86C89">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חב</w:t>
      </w:r>
      <w:r>
        <w:rPr>
          <w:rStyle w:val="default"/>
          <w:rFonts w:cs="FrankRuehl"/>
          <w:rtl/>
        </w:rPr>
        <w:t>רה</w:t>
      </w:r>
      <w:r>
        <w:rPr>
          <w:rStyle w:val="default"/>
          <w:rFonts w:cs="FrankRuehl" w:hint="cs"/>
          <w:rtl/>
        </w:rPr>
        <w:t xml:space="preserve"> שכרה לשימוש המפעל מבנה שבשלו קיבל אדם אחר מענק, ולחברה זכות לרכוש</w:t>
      </w:r>
      <w:r>
        <w:rPr>
          <w:rStyle w:val="default"/>
          <w:rFonts w:cs="FrankRuehl"/>
          <w:rtl/>
        </w:rPr>
        <w:t xml:space="preserve"> א</w:t>
      </w:r>
      <w:r>
        <w:rPr>
          <w:rStyle w:val="default"/>
          <w:rFonts w:cs="FrankRuehl" w:hint="cs"/>
          <w:rtl/>
        </w:rPr>
        <w:t xml:space="preserve">ת </w:t>
      </w:r>
      <w:r>
        <w:rPr>
          <w:rStyle w:val="default"/>
          <w:rFonts w:cs="FrankRuehl"/>
          <w:rtl/>
        </w:rPr>
        <w:t>המ</w:t>
      </w:r>
      <w:r>
        <w:rPr>
          <w:rStyle w:val="default"/>
          <w:rFonts w:cs="FrankRuehl" w:hint="cs"/>
          <w:rtl/>
        </w:rPr>
        <w:t>בנה;</w:t>
      </w:r>
    </w:p>
    <w:p w:rsidR="00F86C89" w:rsidRDefault="00F86C89">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חב</w:t>
      </w:r>
      <w:r>
        <w:rPr>
          <w:rStyle w:val="default"/>
          <w:rFonts w:cs="FrankRuehl"/>
          <w:rtl/>
        </w:rPr>
        <w:t>רה</w:t>
      </w:r>
      <w:r>
        <w:rPr>
          <w:rStyle w:val="default"/>
          <w:rFonts w:cs="FrankRuehl" w:hint="cs"/>
          <w:rtl/>
        </w:rPr>
        <w:t xml:space="preserve"> שכרה לשימוש המפעל</w:t>
      </w:r>
      <w:r>
        <w:rPr>
          <w:rStyle w:val="default"/>
          <w:rFonts w:cs="FrankRuehl"/>
          <w:rtl/>
        </w:rPr>
        <w:t xml:space="preserve"> </w:t>
      </w:r>
      <w:r>
        <w:rPr>
          <w:rStyle w:val="default"/>
          <w:rFonts w:cs="FrankRuehl" w:hint="cs"/>
          <w:rtl/>
        </w:rPr>
        <w:t>מבנ</w:t>
      </w:r>
      <w:r>
        <w:rPr>
          <w:rStyle w:val="default"/>
          <w:rFonts w:cs="FrankRuehl"/>
          <w:rtl/>
        </w:rPr>
        <w:t>ה</w:t>
      </w:r>
      <w:r>
        <w:rPr>
          <w:rStyle w:val="default"/>
          <w:rFonts w:cs="FrankRuehl" w:hint="cs"/>
          <w:rtl/>
        </w:rPr>
        <w:t xml:space="preserve"> שבשלו קיבל אדם אחר מענק, </w:t>
      </w:r>
      <w:r>
        <w:rPr>
          <w:rStyle w:val="default"/>
          <w:rFonts w:cs="FrankRuehl"/>
          <w:rtl/>
        </w:rPr>
        <w:t>ול</w:t>
      </w:r>
      <w:r>
        <w:rPr>
          <w:rStyle w:val="default"/>
          <w:rFonts w:cs="FrankRuehl" w:hint="cs"/>
          <w:rtl/>
        </w:rPr>
        <w:t>דעת פקיד השומה קיימים יחסים מיוחדים בין החברה לבין המשכיר.</w:t>
      </w:r>
    </w:p>
    <w:p w:rsidR="00F86C89" w:rsidRPr="00165D80" w:rsidRDefault="00F86C89">
      <w:pPr>
        <w:pStyle w:val="P22"/>
        <w:spacing w:before="0"/>
        <w:ind w:left="0" w:right="1134"/>
        <w:rPr>
          <w:rStyle w:val="default"/>
          <w:rFonts w:cs="FrankRuehl" w:hint="cs"/>
          <w:vanish/>
          <w:sz w:val="20"/>
          <w:szCs w:val="20"/>
          <w:shd w:val="clear" w:color="auto" w:fill="FFFF99"/>
          <w:rtl/>
        </w:rPr>
      </w:pPr>
      <w:bookmarkStart w:id="51" w:name="Rov65"/>
      <w:r w:rsidRPr="00165D80">
        <w:rPr>
          <w:rStyle w:val="default"/>
          <w:rFonts w:cs="FrankRuehl" w:hint="cs"/>
          <w:vanish/>
          <w:color w:val="FF0000"/>
          <w:sz w:val="20"/>
          <w:szCs w:val="20"/>
          <w:shd w:val="clear" w:color="auto" w:fill="FFFF99"/>
          <w:rtl/>
        </w:rPr>
        <w:t>מיום 1.1.1992</w:t>
      </w:r>
    </w:p>
    <w:p w:rsidR="00F86C89" w:rsidRPr="00165D80" w:rsidRDefault="00F86C89">
      <w:pPr>
        <w:pStyle w:val="P22"/>
        <w:spacing w:before="0"/>
        <w:ind w:left="0" w:right="1134"/>
        <w:rPr>
          <w:rStyle w:val="default"/>
          <w:rFonts w:cs="FrankRuehl" w:hint="cs"/>
          <w:b/>
          <w:bCs/>
          <w:vanish/>
          <w:sz w:val="20"/>
          <w:szCs w:val="20"/>
          <w:shd w:val="clear" w:color="auto" w:fill="FFFF99"/>
          <w:rtl/>
        </w:rPr>
      </w:pPr>
      <w:r w:rsidRPr="00165D80">
        <w:rPr>
          <w:rStyle w:val="default"/>
          <w:rFonts w:cs="FrankRuehl" w:hint="cs"/>
          <w:b/>
          <w:bCs/>
          <w:vanish/>
          <w:sz w:val="20"/>
          <w:szCs w:val="20"/>
          <w:shd w:val="clear" w:color="auto" w:fill="FFFF99"/>
          <w:rtl/>
        </w:rPr>
        <w:t>תיקון מס' 4</w:t>
      </w:r>
    </w:p>
    <w:p w:rsidR="00F86C89" w:rsidRPr="00165D80" w:rsidRDefault="00F86C89">
      <w:pPr>
        <w:pStyle w:val="P00"/>
        <w:spacing w:before="0"/>
        <w:ind w:left="0" w:right="1134"/>
        <w:rPr>
          <w:rStyle w:val="default"/>
          <w:rFonts w:cs="FrankRuehl" w:hint="cs"/>
          <w:vanish/>
          <w:shd w:val="clear" w:color="auto" w:fill="FFFF99"/>
          <w:rtl/>
        </w:rPr>
      </w:pPr>
      <w:hyperlink r:id="rId33" w:history="1">
        <w:r w:rsidRPr="00165D80">
          <w:rPr>
            <w:rStyle w:val="Hyperlink"/>
            <w:rFonts w:cs="FrankRuehl" w:hint="cs"/>
            <w:vanish/>
            <w:szCs w:val="20"/>
            <w:shd w:val="clear" w:color="auto" w:fill="FFFF99"/>
            <w:rtl/>
          </w:rPr>
          <w:t>ס"ח תשנ"ב מס' 1391</w:t>
        </w:r>
      </w:hyperlink>
      <w:r w:rsidRPr="00165D80">
        <w:rPr>
          <w:rStyle w:val="default"/>
          <w:rFonts w:cs="FrankRuehl" w:hint="cs"/>
          <w:vanish/>
          <w:sz w:val="20"/>
          <w:szCs w:val="20"/>
          <w:shd w:val="clear" w:color="auto" w:fill="FFFF99"/>
          <w:rtl/>
        </w:rPr>
        <w:t xml:space="preserve"> מיום 25.3.1992 עמ' 154 (</w:t>
      </w:r>
      <w:hyperlink r:id="rId34" w:history="1">
        <w:r w:rsidRPr="00165D80">
          <w:rPr>
            <w:rStyle w:val="Hyperlink"/>
            <w:rFonts w:cs="FrankRuehl" w:hint="cs"/>
            <w:vanish/>
            <w:szCs w:val="20"/>
            <w:shd w:val="clear" w:color="auto" w:fill="FFFF99"/>
            <w:rtl/>
          </w:rPr>
          <w:t>ה"ח 2122</w:t>
        </w:r>
      </w:hyperlink>
      <w:r w:rsidRPr="00165D80">
        <w:rPr>
          <w:rStyle w:val="default"/>
          <w:rFonts w:cs="FrankRuehl" w:hint="cs"/>
          <w:vanish/>
          <w:sz w:val="20"/>
          <w:szCs w:val="20"/>
          <w:shd w:val="clear" w:color="auto" w:fill="FFFF99"/>
          <w:rtl/>
        </w:rPr>
        <w:t>)</w:t>
      </w:r>
    </w:p>
    <w:p w:rsidR="00F86C89" w:rsidRPr="00165D80" w:rsidRDefault="00F86C89">
      <w:pPr>
        <w:pStyle w:val="P22"/>
        <w:spacing w:before="0"/>
        <w:ind w:left="0" w:right="1134"/>
        <w:rPr>
          <w:rStyle w:val="default"/>
          <w:rFonts w:cs="FrankRuehl" w:hint="cs"/>
          <w:b/>
          <w:bCs/>
          <w:vanish/>
          <w:sz w:val="20"/>
          <w:szCs w:val="20"/>
          <w:shd w:val="clear" w:color="auto" w:fill="FFFF99"/>
          <w:rtl/>
        </w:rPr>
      </w:pPr>
      <w:r w:rsidRPr="00165D80">
        <w:rPr>
          <w:rStyle w:val="default"/>
          <w:rFonts w:cs="FrankRuehl" w:hint="cs"/>
          <w:b/>
          <w:bCs/>
          <w:vanish/>
          <w:sz w:val="20"/>
          <w:szCs w:val="20"/>
          <w:shd w:val="clear" w:color="auto" w:fill="FFFF99"/>
          <w:rtl/>
        </w:rPr>
        <w:t>הוספת סעיף 35א</w:t>
      </w:r>
    </w:p>
    <w:p w:rsidR="00F86C89" w:rsidRPr="00165D80" w:rsidRDefault="00F86C89">
      <w:pPr>
        <w:pStyle w:val="P22"/>
        <w:spacing w:before="0"/>
        <w:ind w:left="0" w:right="1134"/>
        <w:rPr>
          <w:rStyle w:val="default"/>
          <w:rFonts w:cs="FrankRuehl" w:hint="cs"/>
          <w:vanish/>
          <w:sz w:val="20"/>
          <w:szCs w:val="20"/>
          <w:shd w:val="clear" w:color="auto" w:fill="FFFF99"/>
          <w:rtl/>
        </w:rPr>
      </w:pPr>
    </w:p>
    <w:p w:rsidR="00F86C89" w:rsidRPr="00165D80" w:rsidRDefault="00F86C89">
      <w:pPr>
        <w:pStyle w:val="P22"/>
        <w:spacing w:before="0"/>
        <w:ind w:left="0" w:right="1134"/>
        <w:rPr>
          <w:rStyle w:val="default"/>
          <w:rFonts w:cs="FrankRuehl" w:hint="cs"/>
          <w:vanish/>
          <w:sz w:val="20"/>
          <w:szCs w:val="20"/>
          <w:shd w:val="clear" w:color="auto" w:fill="FFFF99"/>
          <w:rtl/>
        </w:rPr>
      </w:pPr>
      <w:r w:rsidRPr="00165D80">
        <w:rPr>
          <w:rStyle w:val="default"/>
          <w:rFonts w:cs="FrankRuehl" w:hint="cs"/>
          <w:vanish/>
          <w:color w:val="FF0000"/>
          <w:sz w:val="20"/>
          <w:szCs w:val="20"/>
          <w:shd w:val="clear" w:color="auto" w:fill="FFFF99"/>
          <w:rtl/>
        </w:rPr>
        <w:t>מיום כניסתן לתוקף של תקנות לפי סעיף 64א1 לפקודת מס הכנסה</w:t>
      </w:r>
    </w:p>
    <w:p w:rsidR="00F86C89" w:rsidRPr="00165D80" w:rsidRDefault="00F86C89">
      <w:pPr>
        <w:pStyle w:val="P22"/>
        <w:spacing w:before="0"/>
        <w:ind w:left="0" w:right="1134"/>
        <w:rPr>
          <w:rStyle w:val="default"/>
          <w:rFonts w:cs="FrankRuehl" w:hint="cs"/>
          <w:b/>
          <w:bCs/>
          <w:vanish/>
          <w:sz w:val="20"/>
          <w:szCs w:val="20"/>
          <w:shd w:val="clear" w:color="auto" w:fill="FFFF99"/>
          <w:rtl/>
        </w:rPr>
      </w:pPr>
      <w:r w:rsidRPr="00165D80">
        <w:rPr>
          <w:rStyle w:val="default"/>
          <w:rFonts w:cs="FrankRuehl" w:hint="cs"/>
          <w:b/>
          <w:bCs/>
          <w:vanish/>
          <w:sz w:val="20"/>
          <w:szCs w:val="20"/>
          <w:shd w:val="clear" w:color="auto" w:fill="FFFF99"/>
          <w:rtl/>
        </w:rPr>
        <w:t>תיקון מס' 7</w:t>
      </w:r>
    </w:p>
    <w:p w:rsidR="00F86C89" w:rsidRPr="00165D80" w:rsidRDefault="00F86C89">
      <w:pPr>
        <w:pStyle w:val="P00"/>
        <w:spacing w:before="0"/>
        <w:ind w:left="0" w:right="1134"/>
        <w:rPr>
          <w:rStyle w:val="default"/>
          <w:rFonts w:cs="FrankRuehl" w:hint="cs"/>
          <w:vanish/>
          <w:shd w:val="clear" w:color="auto" w:fill="FFFF99"/>
          <w:rtl/>
        </w:rPr>
      </w:pPr>
      <w:hyperlink r:id="rId35" w:history="1">
        <w:r w:rsidRPr="00165D80">
          <w:rPr>
            <w:rStyle w:val="Hyperlink"/>
            <w:rFonts w:cs="FrankRuehl" w:hint="cs"/>
            <w:vanish/>
            <w:szCs w:val="20"/>
            <w:shd w:val="clear" w:color="auto" w:fill="FFFF99"/>
            <w:rtl/>
          </w:rPr>
          <w:t>ס"ח ת</w:t>
        </w:r>
        <w:r w:rsidRPr="00165D80">
          <w:rPr>
            <w:rStyle w:val="Hyperlink"/>
            <w:rFonts w:cs="FrankRuehl" w:hint="cs"/>
            <w:vanish/>
            <w:szCs w:val="20"/>
            <w:shd w:val="clear" w:color="auto" w:fill="FFFF99"/>
            <w:rtl/>
          </w:rPr>
          <w:t>שס"ב מס' 1863</w:t>
        </w:r>
      </w:hyperlink>
      <w:r w:rsidRPr="00165D80">
        <w:rPr>
          <w:rStyle w:val="default"/>
          <w:rFonts w:cs="FrankRuehl" w:hint="cs"/>
          <w:vanish/>
          <w:sz w:val="20"/>
          <w:szCs w:val="20"/>
          <w:shd w:val="clear" w:color="auto" w:fill="FFFF99"/>
          <w:rtl/>
        </w:rPr>
        <w:t xml:space="preserve"> מיום 4.8.2002 עמ' 530 (</w:t>
      </w:r>
      <w:hyperlink r:id="rId36" w:history="1">
        <w:r w:rsidRPr="00165D80">
          <w:rPr>
            <w:rStyle w:val="Hyperlink"/>
            <w:rFonts w:cs="FrankRuehl" w:hint="cs"/>
            <w:vanish/>
            <w:szCs w:val="20"/>
            <w:shd w:val="clear" w:color="auto" w:fill="FFFF99"/>
            <w:rtl/>
          </w:rPr>
          <w:t>ה"ח 3156</w:t>
        </w:r>
      </w:hyperlink>
      <w:r w:rsidRPr="00165D80">
        <w:rPr>
          <w:rStyle w:val="default"/>
          <w:rFonts w:cs="FrankRuehl" w:hint="cs"/>
          <w:vanish/>
          <w:sz w:val="20"/>
          <w:szCs w:val="20"/>
          <w:shd w:val="clear" w:color="auto" w:fill="FFFF99"/>
          <w:rtl/>
        </w:rPr>
        <w:t>)</w:t>
      </w:r>
    </w:p>
    <w:p w:rsidR="00F86C89" w:rsidRDefault="00F86C89">
      <w:pPr>
        <w:pStyle w:val="P00"/>
        <w:ind w:left="0" w:right="1134"/>
        <w:rPr>
          <w:rStyle w:val="default"/>
          <w:rFonts w:cs="FrankRuehl" w:hint="cs"/>
          <w:sz w:val="2"/>
          <w:szCs w:val="2"/>
          <w:rtl/>
        </w:rPr>
      </w:pPr>
      <w:r w:rsidRPr="00165D80">
        <w:rPr>
          <w:vanish/>
          <w:sz w:val="22"/>
          <w:szCs w:val="22"/>
          <w:shd w:val="clear" w:color="auto" w:fill="FFFF99"/>
          <w:rtl/>
        </w:rPr>
        <w:tab/>
      </w:r>
      <w:r w:rsidRPr="00165D80">
        <w:rPr>
          <w:rStyle w:val="default"/>
          <w:rFonts w:cs="FrankRuehl"/>
          <w:vanish/>
          <w:sz w:val="22"/>
          <w:szCs w:val="22"/>
          <w:shd w:val="clear" w:color="auto" w:fill="FFFF99"/>
          <w:rtl/>
        </w:rPr>
        <w:t>"ח</w:t>
      </w:r>
      <w:r w:rsidRPr="00165D80">
        <w:rPr>
          <w:rStyle w:val="default"/>
          <w:rFonts w:cs="FrankRuehl" w:hint="cs"/>
          <w:vanish/>
          <w:sz w:val="22"/>
          <w:szCs w:val="22"/>
          <w:shd w:val="clear" w:color="auto" w:fill="FFFF99"/>
          <w:rtl/>
        </w:rPr>
        <w:t>בר</w:t>
      </w:r>
      <w:r w:rsidRPr="00165D80">
        <w:rPr>
          <w:rStyle w:val="default"/>
          <w:rFonts w:cs="FrankRuehl"/>
          <w:vanish/>
          <w:sz w:val="22"/>
          <w:szCs w:val="22"/>
          <w:shd w:val="clear" w:color="auto" w:fill="FFFF99"/>
          <w:rtl/>
        </w:rPr>
        <w:t xml:space="preserve">ה" – </w:t>
      </w:r>
      <w:r w:rsidRPr="00165D80">
        <w:rPr>
          <w:rStyle w:val="default"/>
          <w:rFonts w:cs="FrankRuehl" w:hint="cs"/>
          <w:vanish/>
          <w:sz w:val="22"/>
          <w:szCs w:val="22"/>
          <w:shd w:val="clear" w:color="auto" w:fill="FFFF99"/>
          <w:rtl/>
        </w:rPr>
        <w:t>למ</w:t>
      </w:r>
      <w:r w:rsidRPr="00165D80">
        <w:rPr>
          <w:rStyle w:val="default"/>
          <w:rFonts w:cs="FrankRuehl"/>
          <w:vanish/>
          <w:sz w:val="22"/>
          <w:szCs w:val="22"/>
          <w:shd w:val="clear" w:color="auto" w:fill="FFFF99"/>
          <w:rtl/>
        </w:rPr>
        <w:t>עט</w:t>
      </w:r>
      <w:r w:rsidRPr="00165D80">
        <w:rPr>
          <w:rStyle w:val="default"/>
          <w:rFonts w:cs="FrankRuehl" w:hint="cs"/>
          <w:vanish/>
          <w:sz w:val="22"/>
          <w:szCs w:val="22"/>
          <w:shd w:val="clear" w:color="auto" w:fill="FFFF99"/>
          <w:rtl/>
        </w:rPr>
        <w:t xml:space="preserve"> חברה שחל עליה סעיף </w:t>
      </w:r>
      <w:r w:rsidRPr="00165D80">
        <w:rPr>
          <w:rStyle w:val="default"/>
          <w:rFonts w:cs="FrankRuehl" w:hint="cs"/>
          <w:strike/>
          <w:vanish/>
          <w:sz w:val="22"/>
          <w:szCs w:val="22"/>
          <w:shd w:val="clear" w:color="auto" w:fill="FFFF99"/>
          <w:rtl/>
        </w:rPr>
        <w:t>64א</w:t>
      </w:r>
      <w:r w:rsidRPr="00165D80">
        <w:rPr>
          <w:rStyle w:val="default"/>
          <w:rFonts w:cs="FrankRuehl" w:hint="cs"/>
          <w:vanish/>
          <w:sz w:val="22"/>
          <w:szCs w:val="22"/>
          <w:shd w:val="clear" w:color="auto" w:fill="FFFF99"/>
          <w:rtl/>
        </w:rPr>
        <w:t xml:space="preserve"> </w:t>
      </w:r>
      <w:r w:rsidRPr="00165D80">
        <w:rPr>
          <w:rStyle w:val="default"/>
          <w:rFonts w:cs="FrankRuehl" w:hint="cs"/>
          <w:vanish/>
          <w:sz w:val="22"/>
          <w:szCs w:val="22"/>
          <w:u w:val="single"/>
          <w:shd w:val="clear" w:color="auto" w:fill="FFFF99"/>
          <w:rtl/>
        </w:rPr>
        <w:t>64א1</w:t>
      </w:r>
      <w:r w:rsidRPr="00165D80">
        <w:rPr>
          <w:rStyle w:val="default"/>
          <w:rFonts w:cs="FrankRuehl" w:hint="cs"/>
          <w:vanish/>
          <w:sz w:val="22"/>
          <w:szCs w:val="22"/>
          <w:shd w:val="clear" w:color="auto" w:fill="FFFF99"/>
          <w:rtl/>
        </w:rPr>
        <w:t xml:space="preserve"> לפקודה ולמעט אג</w:t>
      </w:r>
      <w:r w:rsidRPr="00165D80">
        <w:rPr>
          <w:rStyle w:val="default"/>
          <w:rFonts w:cs="FrankRuehl"/>
          <w:vanish/>
          <w:sz w:val="22"/>
          <w:szCs w:val="22"/>
          <w:shd w:val="clear" w:color="auto" w:fill="FFFF99"/>
          <w:rtl/>
        </w:rPr>
        <w:t>וד</w:t>
      </w:r>
      <w:r w:rsidRPr="00165D80">
        <w:rPr>
          <w:rStyle w:val="default"/>
          <w:rFonts w:cs="FrankRuehl" w:hint="cs"/>
          <w:vanish/>
          <w:sz w:val="22"/>
          <w:szCs w:val="22"/>
          <w:shd w:val="clear" w:color="auto" w:fill="FFFF99"/>
          <w:rtl/>
        </w:rPr>
        <w:t xml:space="preserve">ה </w:t>
      </w:r>
      <w:r w:rsidRPr="00165D80">
        <w:rPr>
          <w:rStyle w:val="default"/>
          <w:rFonts w:cs="FrankRuehl"/>
          <w:vanish/>
          <w:sz w:val="22"/>
          <w:szCs w:val="22"/>
          <w:shd w:val="clear" w:color="auto" w:fill="FFFF99"/>
          <w:rtl/>
        </w:rPr>
        <w:t>שי</w:t>
      </w:r>
      <w:r w:rsidRPr="00165D80">
        <w:rPr>
          <w:rStyle w:val="default"/>
          <w:rFonts w:cs="FrankRuehl" w:hint="cs"/>
          <w:vanish/>
          <w:sz w:val="22"/>
          <w:szCs w:val="22"/>
          <w:shd w:val="clear" w:color="auto" w:fill="FFFF99"/>
          <w:rtl/>
        </w:rPr>
        <w:t>תופית;</w:t>
      </w:r>
      <w:bookmarkEnd w:id="51"/>
    </w:p>
    <w:p w:rsidR="00F86C89" w:rsidRDefault="00F86C89">
      <w:pPr>
        <w:pStyle w:val="medium2-header"/>
        <w:keepLines w:val="0"/>
        <w:spacing w:before="72"/>
        <w:ind w:left="0" w:right="1134"/>
        <w:rPr>
          <w:rFonts w:cs="FrankRuehl"/>
          <w:noProof/>
          <w:rtl/>
        </w:rPr>
      </w:pPr>
      <w:bookmarkStart w:id="52" w:name="med6"/>
      <w:bookmarkEnd w:id="52"/>
      <w:r>
        <w:rPr>
          <w:rFonts w:cs="FrankRuehl"/>
          <w:noProof/>
          <w:rtl/>
        </w:rPr>
        <w:t>פר</w:t>
      </w:r>
      <w:r>
        <w:rPr>
          <w:rFonts w:cs="FrankRuehl" w:hint="cs"/>
          <w:noProof/>
          <w:rtl/>
        </w:rPr>
        <w:t xml:space="preserve">ק </w:t>
      </w:r>
      <w:r>
        <w:rPr>
          <w:rFonts w:cs="FrankRuehl"/>
          <w:noProof/>
          <w:rtl/>
        </w:rPr>
        <w:t xml:space="preserve">ז': </w:t>
      </w:r>
      <w:r>
        <w:rPr>
          <w:rFonts w:cs="FrankRuehl" w:hint="cs"/>
          <w:noProof/>
          <w:rtl/>
        </w:rPr>
        <w:t>הוראות כלליות</w:t>
      </w:r>
    </w:p>
    <w:p w:rsidR="00F86C89" w:rsidRDefault="00F86C89">
      <w:pPr>
        <w:pStyle w:val="P00"/>
        <w:spacing w:before="72"/>
        <w:ind w:left="0" w:right="1134"/>
        <w:rPr>
          <w:rStyle w:val="default"/>
          <w:rFonts w:cs="FrankRuehl"/>
          <w:rtl/>
        </w:rPr>
      </w:pPr>
      <w:bookmarkStart w:id="53" w:name="Seif37"/>
      <w:bookmarkEnd w:id="53"/>
      <w:r>
        <w:rPr>
          <w:lang w:val="he-IL"/>
        </w:rPr>
        <w:pict>
          <v:rect id="_x0000_s1070" style="position:absolute;left:0;text-align:left;margin-left:464.5pt;margin-top:8.05pt;width:75.05pt;height:16pt;z-index:251668992"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חו</w:t>
                  </w:r>
                  <w:r>
                    <w:rPr>
                      <w:rFonts w:cs="Miriam" w:hint="cs"/>
                      <w:sz w:val="18"/>
                      <w:szCs w:val="18"/>
                      <w:rtl/>
                    </w:rPr>
                    <w:t>בה</w:t>
                  </w:r>
                  <w:r>
                    <w:rPr>
                      <w:rFonts w:cs="Miriam"/>
                      <w:sz w:val="18"/>
                      <w:szCs w:val="18"/>
                      <w:rtl/>
                    </w:rPr>
                    <w:t xml:space="preserve"> ל</w:t>
                  </w:r>
                  <w:r>
                    <w:rPr>
                      <w:rFonts w:cs="Miriam" w:hint="cs"/>
                      <w:sz w:val="18"/>
                      <w:szCs w:val="18"/>
                      <w:rtl/>
                    </w:rPr>
                    <w:t xml:space="preserve">המציא </w:t>
                  </w:r>
                  <w:r>
                    <w:rPr>
                      <w:rFonts w:cs="Miriam"/>
                      <w:sz w:val="18"/>
                      <w:szCs w:val="18"/>
                      <w:rtl/>
                    </w:rPr>
                    <w:t>יד</w:t>
                  </w:r>
                  <w:r>
                    <w:rPr>
                      <w:rFonts w:cs="Miriam" w:hint="cs"/>
                      <w:sz w:val="18"/>
                      <w:szCs w:val="18"/>
                      <w:rtl/>
                    </w:rPr>
                    <w:t>יע</w:t>
                  </w:r>
                  <w:r>
                    <w:rPr>
                      <w:rFonts w:cs="Miriam"/>
                      <w:sz w:val="18"/>
                      <w:szCs w:val="18"/>
                      <w:rtl/>
                    </w:rPr>
                    <w:t>ות</w:t>
                  </w:r>
                </w:p>
              </w:txbxContent>
            </v:textbox>
            <w10:anchorlock/>
          </v:rect>
        </w:pict>
      </w:r>
      <w:r>
        <w:rPr>
          <w:rStyle w:val="big-number"/>
          <w:rFonts w:cs="Miriam"/>
          <w:rtl/>
        </w:rPr>
        <w:t>36.</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ני</w:t>
      </w:r>
      <w:r>
        <w:rPr>
          <w:rStyle w:val="default"/>
          <w:rFonts w:cs="FrankRuehl" w:hint="cs"/>
          <w:rtl/>
        </w:rPr>
        <w:t>תן לו אישור ימציא למנהל, בהתאם לדרישתו, ידיעות,</w:t>
      </w:r>
      <w:r>
        <w:rPr>
          <w:rStyle w:val="default"/>
          <w:rFonts w:cs="FrankRuehl"/>
          <w:rtl/>
        </w:rPr>
        <w:t xml:space="preserve"> מ</w:t>
      </w:r>
      <w:r>
        <w:rPr>
          <w:rStyle w:val="default"/>
          <w:rFonts w:cs="FrankRuehl" w:hint="cs"/>
          <w:rtl/>
        </w:rPr>
        <w:t>סמ</w:t>
      </w:r>
      <w:r>
        <w:rPr>
          <w:rStyle w:val="default"/>
          <w:rFonts w:cs="FrankRuehl"/>
          <w:rtl/>
        </w:rPr>
        <w:t>כי</w:t>
      </w:r>
      <w:r>
        <w:rPr>
          <w:rStyle w:val="default"/>
          <w:rFonts w:cs="FrankRuehl" w:hint="cs"/>
          <w:rtl/>
        </w:rPr>
        <w:t>ם וראיות אחרות בקשר לביצוע התכנית המאוש</w:t>
      </w:r>
      <w:r>
        <w:rPr>
          <w:rStyle w:val="default"/>
          <w:rFonts w:cs="FrankRuehl"/>
          <w:rtl/>
        </w:rPr>
        <w:t>רת</w:t>
      </w:r>
      <w:r>
        <w:rPr>
          <w:rStyle w:val="default"/>
          <w:rFonts w:cs="FrankRuehl" w:hint="cs"/>
          <w:rtl/>
        </w:rPr>
        <w:t>, ל</w:t>
      </w:r>
      <w:r>
        <w:rPr>
          <w:rStyle w:val="default"/>
          <w:rFonts w:cs="FrankRuehl"/>
          <w:rtl/>
        </w:rPr>
        <w:t>קי</w:t>
      </w:r>
      <w:r>
        <w:rPr>
          <w:rStyle w:val="default"/>
          <w:rFonts w:cs="FrankRuehl" w:hint="cs"/>
          <w:rtl/>
        </w:rPr>
        <w:t>ום תנאי האישור ולקביעת שיעורי ההטבות.</w:t>
      </w:r>
    </w:p>
    <w:p w:rsidR="00F86C89" w:rsidRDefault="00F86C89">
      <w:pPr>
        <w:pStyle w:val="P00"/>
        <w:spacing w:before="72"/>
        <w:ind w:left="0" w:right="1134"/>
        <w:rPr>
          <w:rStyle w:val="default"/>
          <w:rFonts w:cs="FrankRuehl"/>
          <w:rtl/>
        </w:rPr>
      </w:pPr>
      <w:bookmarkStart w:id="54" w:name="Seif38"/>
      <w:bookmarkEnd w:id="54"/>
      <w:r>
        <w:rPr>
          <w:lang w:val="he-IL"/>
        </w:rPr>
        <w:pict>
          <v:rect id="_x0000_s1071" style="position:absolute;left:0;text-align:left;margin-left:464.5pt;margin-top:8.05pt;width:75.05pt;height:24pt;z-index:251670016"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קי</w:t>
                  </w:r>
                  <w:r>
                    <w:rPr>
                      <w:rFonts w:cs="Miriam" w:hint="cs"/>
                      <w:sz w:val="18"/>
                      <w:szCs w:val="18"/>
                      <w:rtl/>
                    </w:rPr>
                    <w:t>ום</w:t>
                  </w:r>
                  <w:r>
                    <w:rPr>
                      <w:rFonts w:cs="Miriam"/>
                      <w:sz w:val="18"/>
                      <w:szCs w:val="18"/>
                      <w:rtl/>
                    </w:rPr>
                    <w:t xml:space="preserve"> ה</w:t>
                  </w:r>
                  <w:r>
                    <w:rPr>
                      <w:rFonts w:cs="Miriam" w:hint="cs"/>
                      <w:sz w:val="18"/>
                      <w:szCs w:val="18"/>
                      <w:rtl/>
                    </w:rPr>
                    <w:t xml:space="preserve">וראות </w:t>
                  </w:r>
                  <w:r>
                    <w:rPr>
                      <w:rFonts w:cs="Miriam"/>
                      <w:sz w:val="18"/>
                      <w:szCs w:val="18"/>
                      <w:rtl/>
                    </w:rPr>
                    <w:t>–</w:t>
                  </w:r>
                  <w:r>
                    <w:rPr>
                      <w:rFonts w:cs="Miriam" w:hint="cs"/>
                      <w:sz w:val="18"/>
                      <w:szCs w:val="18"/>
                      <w:rtl/>
                    </w:rPr>
                    <w:t xml:space="preserve"> </w:t>
                  </w:r>
                  <w:r>
                    <w:rPr>
                      <w:rFonts w:cs="Miriam"/>
                      <w:sz w:val="18"/>
                      <w:szCs w:val="18"/>
                      <w:rtl/>
                    </w:rPr>
                    <w:t>תנ</w:t>
                  </w:r>
                  <w:r>
                    <w:rPr>
                      <w:rFonts w:cs="Miriam" w:hint="cs"/>
                      <w:sz w:val="18"/>
                      <w:szCs w:val="18"/>
                      <w:rtl/>
                    </w:rPr>
                    <w:t>אי</w:t>
                  </w:r>
                  <w:r>
                    <w:rPr>
                      <w:rFonts w:cs="Miriam"/>
                      <w:sz w:val="18"/>
                      <w:szCs w:val="18"/>
                      <w:rtl/>
                    </w:rPr>
                    <w:t xml:space="preserve"> ל</w:t>
                  </w:r>
                  <w:r>
                    <w:rPr>
                      <w:rFonts w:cs="Miriam" w:hint="cs"/>
                      <w:sz w:val="18"/>
                      <w:szCs w:val="18"/>
                      <w:rtl/>
                    </w:rPr>
                    <w:t xml:space="preserve">תחולת </w:t>
                  </w:r>
                  <w:r>
                    <w:rPr>
                      <w:rFonts w:cs="Miriam"/>
                      <w:sz w:val="18"/>
                      <w:szCs w:val="18"/>
                      <w:rtl/>
                    </w:rPr>
                    <w:t>הה</w:t>
                  </w:r>
                  <w:r>
                    <w:rPr>
                      <w:rFonts w:cs="Miriam" w:hint="cs"/>
                      <w:sz w:val="18"/>
                      <w:szCs w:val="18"/>
                      <w:rtl/>
                    </w:rPr>
                    <w:t>טבות</w:t>
                  </w:r>
                </w:p>
              </w:txbxContent>
            </v:textbox>
            <w10:anchorlock/>
          </v:rect>
        </w:pict>
      </w:r>
      <w:r>
        <w:rPr>
          <w:rStyle w:val="big-number"/>
          <w:rFonts w:cs="Miriam"/>
          <w:rtl/>
        </w:rPr>
        <w:t>37.</w:t>
      </w:r>
      <w:r>
        <w:rPr>
          <w:rStyle w:val="big-number"/>
          <w:rFonts w:cs="Miriam"/>
          <w:rtl/>
        </w:rPr>
        <w:tab/>
      </w:r>
      <w:r>
        <w:rPr>
          <w:rStyle w:val="default"/>
          <w:rFonts w:cs="FrankRuehl"/>
          <w:rtl/>
        </w:rPr>
        <w:t>הו</w:t>
      </w:r>
      <w:r>
        <w:rPr>
          <w:rStyle w:val="default"/>
          <w:rFonts w:cs="FrankRuehl" w:hint="cs"/>
          <w:rtl/>
        </w:rPr>
        <w:t>רא</w:t>
      </w:r>
      <w:r>
        <w:rPr>
          <w:rStyle w:val="default"/>
          <w:rFonts w:cs="FrankRuehl"/>
          <w:rtl/>
        </w:rPr>
        <w:t>ות</w:t>
      </w:r>
      <w:r>
        <w:rPr>
          <w:rStyle w:val="default"/>
          <w:rFonts w:cs="FrankRuehl" w:hint="cs"/>
          <w:rtl/>
        </w:rPr>
        <w:t xml:space="preserve"> חוק זה יחולו על אף האמור בכל חיקוק אחר; שום הטבה לא תינתן אלא א</w:t>
      </w:r>
      <w:r>
        <w:rPr>
          <w:rStyle w:val="default"/>
          <w:rFonts w:cs="FrankRuehl"/>
          <w:rtl/>
        </w:rPr>
        <w:t>ם</w:t>
      </w:r>
      <w:r>
        <w:rPr>
          <w:rStyle w:val="default"/>
          <w:rFonts w:cs="FrankRuehl" w:hint="cs"/>
          <w:rtl/>
        </w:rPr>
        <w:t xml:space="preserve"> קויימו ההוראות של חוק זה, של התקנות והכללים שהותקנו על פיו, של התכנית המאושרת ושל</w:t>
      </w:r>
      <w:r>
        <w:rPr>
          <w:rStyle w:val="default"/>
          <w:rFonts w:cs="FrankRuehl"/>
          <w:rtl/>
        </w:rPr>
        <w:t xml:space="preserve"> </w:t>
      </w:r>
      <w:r>
        <w:rPr>
          <w:rStyle w:val="default"/>
          <w:rFonts w:cs="FrankRuehl" w:hint="cs"/>
          <w:rtl/>
        </w:rPr>
        <w:t>כ</w:t>
      </w:r>
      <w:r>
        <w:rPr>
          <w:rStyle w:val="default"/>
          <w:rFonts w:cs="FrankRuehl"/>
          <w:rtl/>
        </w:rPr>
        <w:t>ל</w:t>
      </w:r>
      <w:r>
        <w:rPr>
          <w:rStyle w:val="default"/>
          <w:rFonts w:cs="FrankRuehl" w:hint="cs"/>
          <w:rtl/>
        </w:rPr>
        <w:t xml:space="preserve"> תנאי מתנאי האישור, ובעל המפעל החקלאי המאושר ניהל </w:t>
      </w:r>
      <w:r>
        <w:rPr>
          <w:rStyle w:val="default"/>
          <w:rFonts w:cs="FrankRuehl"/>
          <w:rtl/>
        </w:rPr>
        <w:t>פנ</w:t>
      </w:r>
      <w:r>
        <w:rPr>
          <w:rStyle w:val="default"/>
          <w:rFonts w:cs="FrankRuehl" w:hint="cs"/>
          <w:rtl/>
        </w:rPr>
        <w:t>קס</w:t>
      </w:r>
      <w:r>
        <w:rPr>
          <w:rStyle w:val="default"/>
          <w:rFonts w:cs="FrankRuehl"/>
          <w:rtl/>
        </w:rPr>
        <w:t>ים</w:t>
      </w:r>
      <w:r>
        <w:rPr>
          <w:rStyle w:val="default"/>
          <w:rFonts w:cs="FrankRuehl" w:hint="cs"/>
          <w:rtl/>
        </w:rPr>
        <w:t xml:space="preserve"> קבילים</w:t>
      </w:r>
      <w:r>
        <w:rPr>
          <w:rStyle w:val="default"/>
          <w:rFonts w:cs="FrankRuehl"/>
          <w:rtl/>
        </w:rPr>
        <w:t xml:space="preserve"> כ</w:t>
      </w:r>
      <w:r>
        <w:rPr>
          <w:rStyle w:val="default"/>
          <w:rFonts w:cs="FrankRuehl" w:hint="cs"/>
          <w:rtl/>
        </w:rPr>
        <w:t>משמעותם בפקודה.</w:t>
      </w:r>
    </w:p>
    <w:p w:rsidR="00F86C89" w:rsidRDefault="00F86C89">
      <w:pPr>
        <w:pStyle w:val="P00"/>
        <w:spacing w:before="72"/>
        <w:ind w:left="0" w:right="1134"/>
        <w:rPr>
          <w:rStyle w:val="default"/>
          <w:rFonts w:cs="FrankRuehl"/>
          <w:rtl/>
        </w:rPr>
      </w:pPr>
      <w:bookmarkStart w:id="55" w:name="Seif39"/>
      <w:bookmarkEnd w:id="55"/>
      <w:r>
        <w:rPr>
          <w:lang w:val="he-IL"/>
        </w:rPr>
        <w:pict>
          <v:rect id="_x0000_s1072" style="position:absolute;left:0;text-align:left;margin-left:464.5pt;margin-top:8.05pt;width:75.05pt;height:8pt;z-index:251671040"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מפ</w:t>
                  </w:r>
                  <w:r>
                    <w:rPr>
                      <w:rFonts w:cs="Miriam" w:hint="cs"/>
                      <w:sz w:val="18"/>
                      <w:szCs w:val="18"/>
                      <w:rtl/>
                    </w:rPr>
                    <w:t>על</w:t>
                  </w:r>
                  <w:r>
                    <w:rPr>
                      <w:rFonts w:cs="Miriam"/>
                      <w:sz w:val="18"/>
                      <w:szCs w:val="18"/>
                      <w:rtl/>
                    </w:rPr>
                    <w:t xml:space="preserve"> מ</w:t>
                  </w:r>
                  <w:r>
                    <w:rPr>
                      <w:rFonts w:cs="Miriam" w:hint="cs"/>
                      <w:sz w:val="18"/>
                      <w:szCs w:val="18"/>
                      <w:rtl/>
                    </w:rPr>
                    <w:t>עורב</w:t>
                  </w:r>
                </w:p>
              </w:txbxContent>
            </v:textbox>
            <w10:anchorlock/>
          </v:rect>
        </w:pict>
      </w:r>
      <w:r>
        <w:rPr>
          <w:rStyle w:val="big-number"/>
          <w:rFonts w:cs="Miriam"/>
          <w:rtl/>
        </w:rPr>
        <w:t>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פע</w:t>
      </w:r>
      <w:r>
        <w:rPr>
          <w:rStyle w:val="default"/>
          <w:rFonts w:cs="FrankRuehl"/>
          <w:rtl/>
        </w:rPr>
        <w:t xml:space="preserve">ל </w:t>
      </w:r>
      <w:r>
        <w:rPr>
          <w:rStyle w:val="default"/>
          <w:rFonts w:cs="FrankRuehl" w:hint="cs"/>
          <w:rtl/>
        </w:rPr>
        <w:t>חקלאי שחלקו מפעל חקלאי מאושר וחלקו אינו מפעל חקלאי מא</w:t>
      </w:r>
      <w:r>
        <w:rPr>
          <w:rStyle w:val="default"/>
          <w:rFonts w:cs="FrankRuehl"/>
          <w:rtl/>
        </w:rPr>
        <w:t xml:space="preserve">ושר, </w:t>
      </w:r>
      <w:r>
        <w:rPr>
          <w:rStyle w:val="default"/>
          <w:rFonts w:cs="FrankRuehl" w:hint="cs"/>
          <w:rtl/>
        </w:rPr>
        <w:t>בין אם החלק שאינו מאושר הוקם לפני מתן האישור ובין לאחר מכן אך מחוץ למסגרת התכנית המאושרת, או מפעל חקלאי שיש בו חלקים מאושר</w:t>
      </w:r>
      <w:r>
        <w:rPr>
          <w:rStyle w:val="default"/>
          <w:rFonts w:cs="FrankRuehl"/>
          <w:rtl/>
        </w:rPr>
        <w:t>י</w:t>
      </w:r>
      <w:r>
        <w:rPr>
          <w:rStyle w:val="default"/>
          <w:rFonts w:cs="FrankRuehl" w:hint="cs"/>
          <w:rtl/>
        </w:rPr>
        <w:t>ם ש</w:t>
      </w:r>
      <w:r>
        <w:rPr>
          <w:rStyle w:val="default"/>
          <w:rFonts w:cs="FrankRuehl"/>
          <w:rtl/>
        </w:rPr>
        <w:t>ה</w:t>
      </w:r>
      <w:r>
        <w:rPr>
          <w:rStyle w:val="default"/>
          <w:rFonts w:cs="FrankRuehl" w:hint="cs"/>
          <w:rtl/>
        </w:rPr>
        <w:t>וקמו במועדים שונים, יהיה ז</w:t>
      </w:r>
      <w:r>
        <w:rPr>
          <w:rStyle w:val="default"/>
          <w:rFonts w:cs="FrankRuehl"/>
          <w:rtl/>
        </w:rPr>
        <w:t>כא</w:t>
      </w:r>
      <w:r>
        <w:rPr>
          <w:rStyle w:val="default"/>
          <w:rFonts w:cs="FrankRuehl" w:hint="cs"/>
          <w:rtl/>
        </w:rPr>
        <w:t xml:space="preserve">י </w:t>
      </w:r>
      <w:r>
        <w:rPr>
          <w:rStyle w:val="default"/>
          <w:rFonts w:cs="FrankRuehl"/>
          <w:rtl/>
        </w:rPr>
        <w:t>לה</w:t>
      </w:r>
      <w:r>
        <w:rPr>
          <w:rStyle w:val="default"/>
          <w:rFonts w:cs="FrankRuehl" w:hint="cs"/>
          <w:rtl/>
        </w:rPr>
        <w:t xml:space="preserve">טבות הקבועות בחוק זה למפעל חקלאי מאושר לגבי החלק שאושר בלבד, ואם יש בו מספר חלקים מאושרים </w:t>
      </w:r>
      <w:r>
        <w:rPr>
          <w:rStyle w:val="default"/>
          <w:rFonts w:cs="FrankRuehl"/>
          <w:rtl/>
        </w:rPr>
        <w:t xml:space="preserve">– </w:t>
      </w:r>
      <w:r>
        <w:rPr>
          <w:rStyle w:val="default"/>
          <w:rFonts w:cs="FrankRuehl" w:hint="cs"/>
          <w:rtl/>
        </w:rPr>
        <w:t>לג</w:t>
      </w:r>
      <w:r>
        <w:rPr>
          <w:rStyle w:val="default"/>
          <w:rFonts w:cs="FrankRuehl"/>
          <w:rtl/>
        </w:rPr>
        <w:t>בי</w:t>
      </w:r>
      <w:r>
        <w:rPr>
          <w:rStyle w:val="default"/>
          <w:rFonts w:cs="FrankRuehl" w:hint="cs"/>
          <w:rtl/>
        </w:rPr>
        <w:t xml:space="preserve"> כל ח</w:t>
      </w:r>
      <w:r>
        <w:rPr>
          <w:rStyle w:val="default"/>
          <w:rFonts w:cs="FrankRuehl"/>
          <w:rtl/>
        </w:rPr>
        <w:t>ל</w:t>
      </w:r>
      <w:r>
        <w:rPr>
          <w:rStyle w:val="default"/>
          <w:rFonts w:cs="FrankRuehl" w:hint="cs"/>
          <w:rtl/>
        </w:rPr>
        <w:t>ק בהתאם למועד שבו אושר.</w:t>
      </w:r>
    </w:p>
    <w:p w:rsidR="00F86C89" w:rsidRDefault="00F86C89">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פע</w:t>
      </w:r>
      <w:r>
        <w:rPr>
          <w:rStyle w:val="default"/>
          <w:rFonts w:cs="FrankRuehl"/>
          <w:rtl/>
        </w:rPr>
        <w:t xml:space="preserve">ל </w:t>
      </w:r>
      <w:r>
        <w:rPr>
          <w:rStyle w:val="default"/>
          <w:rFonts w:cs="FrankRuehl" w:hint="cs"/>
          <w:rtl/>
        </w:rPr>
        <w:t xml:space="preserve">חקלאי שחלק ממנו מזכה בשנת מס מסויימת להטבות לפי </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 xml:space="preserve">ף 33(א), (ג) או (ד) (להלן </w:t>
      </w:r>
      <w:r>
        <w:rPr>
          <w:rStyle w:val="default"/>
          <w:rFonts w:cs="FrankRuehl"/>
          <w:rtl/>
        </w:rPr>
        <w:t xml:space="preserve">– </w:t>
      </w:r>
      <w:r>
        <w:rPr>
          <w:rStyle w:val="default"/>
          <w:rFonts w:cs="FrankRuehl" w:hint="cs"/>
          <w:rtl/>
        </w:rPr>
        <w:t>חל</w:t>
      </w:r>
      <w:r>
        <w:rPr>
          <w:rStyle w:val="default"/>
          <w:rFonts w:cs="FrankRuehl"/>
          <w:rtl/>
        </w:rPr>
        <w:t xml:space="preserve">ק </w:t>
      </w:r>
      <w:r>
        <w:rPr>
          <w:rStyle w:val="default"/>
          <w:rFonts w:cs="FrankRuehl" w:hint="cs"/>
          <w:rtl/>
        </w:rPr>
        <w:t xml:space="preserve">מאושר) </w:t>
      </w:r>
      <w:r>
        <w:rPr>
          <w:rStyle w:val="default"/>
          <w:rFonts w:cs="FrankRuehl"/>
          <w:rtl/>
        </w:rPr>
        <w:t>–</w:t>
      </w:r>
    </w:p>
    <w:p w:rsidR="00F86C89" w:rsidRDefault="00F86C89">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מי</w:t>
      </w:r>
      <w:r>
        <w:rPr>
          <w:rStyle w:val="default"/>
          <w:rFonts w:cs="FrankRuehl"/>
          <w:rtl/>
        </w:rPr>
        <w:t>נה</w:t>
      </w:r>
      <w:r>
        <w:rPr>
          <w:rStyle w:val="default"/>
          <w:rFonts w:cs="FrankRuehl" w:hint="cs"/>
          <w:rtl/>
        </w:rPr>
        <w:t xml:space="preserve">לה תקבע את האופן שבו יחושב אותו חלק מהכנסתו החייבת של המפעל שיש לראותו כהכנסה חייבת </w:t>
      </w:r>
      <w:r>
        <w:rPr>
          <w:rStyle w:val="default"/>
          <w:rFonts w:cs="FrankRuehl"/>
          <w:rtl/>
        </w:rPr>
        <w:t>של כ</w:t>
      </w:r>
      <w:r>
        <w:rPr>
          <w:rStyle w:val="default"/>
          <w:rFonts w:cs="FrankRuehl" w:hint="cs"/>
          <w:rtl/>
        </w:rPr>
        <w:t>ל חלק</w:t>
      </w:r>
      <w:r>
        <w:rPr>
          <w:rStyle w:val="default"/>
          <w:rFonts w:cs="FrankRuehl"/>
          <w:rtl/>
        </w:rPr>
        <w:t xml:space="preserve"> </w:t>
      </w:r>
      <w:r>
        <w:rPr>
          <w:rStyle w:val="default"/>
          <w:rFonts w:cs="FrankRuehl" w:hint="cs"/>
          <w:rtl/>
        </w:rPr>
        <w:t>מאושר; כל עוד לא קבעה המינהלה את אופן החישוב יראו כהכנסתו החייבת של חלק מאושר כלשה</w:t>
      </w:r>
      <w:r>
        <w:rPr>
          <w:rStyle w:val="default"/>
          <w:rFonts w:cs="FrankRuehl"/>
          <w:rtl/>
        </w:rPr>
        <w:t>ו</w:t>
      </w:r>
      <w:r>
        <w:rPr>
          <w:rStyle w:val="default"/>
          <w:rFonts w:cs="FrankRuehl" w:hint="cs"/>
          <w:rtl/>
        </w:rPr>
        <w:t xml:space="preserve">, </w:t>
      </w:r>
      <w:r>
        <w:rPr>
          <w:rStyle w:val="default"/>
          <w:rFonts w:cs="FrankRuehl"/>
          <w:rtl/>
        </w:rPr>
        <w:t>ש</w:t>
      </w:r>
      <w:r>
        <w:rPr>
          <w:rStyle w:val="default"/>
          <w:rFonts w:cs="FrankRuehl" w:hint="cs"/>
          <w:rtl/>
        </w:rPr>
        <w:t>יעור מהכנסתו החייבת של המפעל כו</w:t>
      </w:r>
      <w:r>
        <w:rPr>
          <w:rStyle w:val="default"/>
          <w:rFonts w:cs="FrankRuehl"/>
          <w:rtl/>
        </w:rPr>
        <w:t>ל</w:t>
      </w:r>
      <w:r>
        <w:rPr>
          <w:rStyle w:val="default"/>
          <w:rFonts w:cs="FrankRuehl" w:hint="cs"/>
          <w:rtl/>
        </w:rPr>
        <w:t>ו ש</w:t>
      </w:r>
      <w:r>
        <w:rPr>
          <w:rStyle w:val="default"/>
          <w:rFonts w:cs="FrankRuehl"/>
          <w:rtl/>
        </w:rPr>
        <w:t>ה</w:t>
      </w:r>
      <w:r>
        <w:rPr>
          <w:rStyle w:val="default"/>
          <w:rFonts w:cs="FrankRuehl" w:hint="cs"/>
          <w:rtl/>
        </w:rPr>
        <w:t xml:space="preserve">וא כיחס שבין שווי הנכסים </w:t>
      </w:r>
      <w:r>
        <w:rPr>
          <w:rStyle w:val="default"/>
          <w:rFonts w:cs="FrankRuehl"/>
          <w:rtl/>
        </w:rPr>
        <w:t>ה</w:t>
      </w:r>
      <w:r>
        <w:rPr>
          <w:rStyle w:val="default"/>
          <w:rFonts w:cs="FrankRuehl" w:hint="cs"/>
          <w:rtl/>
        </w:rPr>
        <w:t>ק</w:t>
      </w:r>
      <w:r>
        <w:rPr>
          <w:rStyle w:val="default"/>
          <w:rFonts w:cs="FrankRuehl"/>
          <w:rtl/>
        </w:rPr>
        <w:t>ב</w:t>
      </w:r>
      <w:r>
        <w:rPr>
          <w:rStyle w:val="default"/>
          <w:rFonts w:cs="FrankRuehl" w:hint="cs"/>
          <w:rtl/>
        </w:rPr>
        <w:t>וע</w:t>
      </w:r>
      <w:r>
        <w:rPr>
          <w:rStyle w:val="default"/>
          <w:rFonts w:cs="FrankRuehl"/>
          <w:rtl/>
        </w:rPr>
        <w:t>ים</w:t>
      </w:r>
      <w:r>
        <w:rPr>
          <w:rStyle w:val="default"/>
          <w:rFonts w:cs="FrankRuehl" w:hint="cs"/>
          <w:rtl/>
        </w:rPr>
        <w:t xml:space="preserve"> של המפעל באותו חלק מאושר לבין שווי הנכסים הקבועים של המפעל כולו באותו זמן; הפחת ינוכה לגבי </w:t>
      </w:r>
      <w:r>
        <w:rPr>
          <w:rStyle w:val="default"/>
          <w:rFonts w:cs="FrankRuehl"/>
          <w:rtl/>
        </w:rPr>
        <w:t>כל ח</w:t>
      </w:r>
      <w:r>
        <w:rPr>
          <w:rStyle w:val="default"/>
          <w:rFonts w:cs="FrankRuehl" w:hint="cs"/>
          <w:rtl/>
        </w:rPr>
        <w:t>לק מה</w:t>
      </w:r>
      <w:r>
        <w:rPr>
          <w:rStyle w:val="default"/>
          <w:rFonts w:cs="FrankRuehl"/>
          <w:rtl/>
        </w:rPr>
        <w:t>מ</w:t>
      </w:r>
      <w:r>
        <w:rPr>
          <w:rStyle w:val="default"/>
          <w:rFonts w:cs="FrankRuehl" w:hint="cs"/>
          <w:rtl/>
        </w:rPr>
        <w:t>פעל רק מההכנסה החייבת של אותו חלק ולגבי הנכסים שבו; היתה ההכנסה החייבת של חלק מאוש</w:t>
      </w:r>
      <w:r>
        <w:rPr>
          <w:rStyle w:val="default"/>
          <w:rFonts w:cs="FrankRuehl"/>
          <w:rtl/>
        </w:rPr>
        <w:t>ר</w:t>
      </w:r>
      <w:r>
        <w:rPr>
          <w:rStyle w:val="default"/>
          <w:rFonts w:cs="FrankRuehl" w:hint="cs"/>
          <w:rtl/>
        </w:rPr>
        <w:t xml:space="preserve"> </w:t>
      </w:r>
      <w:r>
        <w:rPr>
          <w:rStyle w:val="default"/>
          <w:rFonts w:cs="FrankRuehl"/>
          <w:rtl/>
        </w:rPr>
        <w:t>ק</w:t>
      </w:r>
      <w:r>
        <w:rPr>
          <w:rStyle w:val="default"/>
          <w:rFonts w:cs="FrankRuehl" w:hint="cs"/>
          <w:rtl/>
        </w:rPr>
        <w:t xml:space="preserve">טנה מסכום הפחת, ונותרה יתרת פחת </w:t>
      </w:r>
      <w:r>
        <w:rPr>
          <w:rStyle w:val="default"/>
          <w:rFonts w:cs="FrankRuehl"/>
          <w:rtl/>
        </w:rPr>
        <w:t>מ</w:t>
      </w:r>
      <w:r>
        <w:rPr>
          <w:rStyle w:val="default"/>
          <w:rFonts w:cs="FrankRuehl" w:hint="cs"/>
          <w:rtl/>
        </w:rPr>
        <w:t>ואץ</w:t>
      </w:r>
      <w:r>
        <w:rPr>
          <w:rStyle w:val="default"/>
          <w:rFonts w:cs="FrankRuehl"/>
          <w:rtl/>
        </w:rPr>
        <w:t xml:space="preserve">, </w:t>
      </w:r>
      <w:r>
        <w:rPr>
          <w:rStyle w:val="default"/>
          <w:rFonts w:cs="FrankRuehl" w:hint="cs"/>
          <w:rtl/>
        </w:rPr>
        <w:t>תותר יתרה זו לניכוי בשני</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ב</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בזו אחר זו, כנגד ההכנסה החייבת של החלק המאושר;</w:t>
      </w:r>
    </w:p>
    <w:p w:rsidR="00F86C89" w:rsidRDefault="00F86C89">
      <w:pPr>
        <w:pStyle w:val="P22"/>
        <w:spacing w:before="72"/>
        <w:ind w:left="1021" w:right="1134"/>
        <w:rPr>
          <w:rStyle w:val="default"/>
          <w:rFonts w:cs="FrankRuehl" w:hint="cs"/>
          <w:rtl/>
        </w:rPr>
      </w:pPr>
      <w:r>
        <w:rPr>
          <w:rStyle w:val="default"/>
          <w:rFonts w:cs="FrankRuehl" w:hint="cs"/>
          <w:rtl/>
        </w:rPr>
        <w:t>ב</w:t>
      </w:r>
      <w:r>
        <w:rPr>
          <w:rStyle w:val="default"/>
          <w:rFonts w:cs="FrankRuehl"/>
          <w:rtl/>
        </w:rPr>
        <w:t>פ</w:t>
      </w:r>
      <w:r>
        <w:rPr>
          <w:rStyle w:val="default"/>
          <w:rFonts w:cs="FrankRuehl" w:hint="cs"/>
          <w:rtl/>
        </w:rPr>
        <w:t>ס</w:t>
      </w:r>
      <w:r>
        <w:rPr>
          <w:rStyle w:val="default"/>
          <w:rFonts w:cs="FrankRuehl"/>
          <w:rtl/>
        </w:rPr>
        <w:t>ק</w:t>
      </w:r>
      <w:r>
        <w:rPr>
          <w:rStyle w:val="default"/>
          <w:rFonts w:cs="FrankRuehl" w:hint="cs"/>
          <w:rtl/>
        </w:rPr>
        <w:t>ה</w:t>
      </w:r>
      <w:r>
        <w:rPr>
          <w:rStyle w:val="default"/>
          <w:rFonts w:cs="FrankRuehl"/>
          <w:rtl/>
        </w:rPr>
        <w:t xml:space="preserve"> </w:t>
      </w:r>
      <w:r>
        <w:rPr>
          <w:rStyle w:val="default"/>
          <w:rFonts w:cs="FrankRuehl" w:hint="cs"/>
          <w:rtl/>
        </w:rPr>
        <w:t xml:space="preserve">זו </w:t>
      </w:r>
      <w:r>
        <w:rPr>
          <w:rStyle w:val="default"/>
          <w:rFonts w:cs="FrankRuehl"/>
          <w:rtl/>
        </w:rPr>
        <w:t>–</w:t>
      </w:r>
    </w:p>
    <w:p w:rsidR="00F86C89" w:rsidRDefault="00F86C89">
      <w:pPr>
        <w:pStyle w:val="P33"/>
        <w:spacing w:before="72"/>
        <w:ind w:left="1474" w:right="1134"/>
        <w:rPr>
          <w:rStyle w:val="default"/>
          <w:rFonts w:cs="FrankRuehl"/>
          <w:rtl/>
        </w:rPr>
      </w:pPr>
      <w:r>
        <w:rPr>
          <w:rStyle w:val="default"/>
          <w:rFonts w:cs="FrankRuehl"/>
          <w:rtl/>
        </w:rPr>
        <w:t>"פ</w:t>
      </w:r>
      <w:r>
        <w:rPr>
          <w:rStyle w:val="default"/>
          <w:rFonts w:cs="FrankRuehl" w:hint="cs"/>
          <w:rtl/>
        </w:rPr>
        <w:t>חת</w:t>
      </w:r>
      <w:r>
        <w:rPr>
          <w:rStyle w:val="default"/>
          <w:rFonts w:cs="FrankRuehl"/>
          <w:rtl/>
        </w:rPr>
        <w:t xml:space="preserve">" – </w:t>
      </w:r>
      <w:r>
        <w:rPr>
          <w:rStyle w:val="default"/>
          <w:rFonts w:cs="FrankRuehl" w:hint="cs"/>
          <w:rtl/>
        </w:rPr>
        <w:t>לר</w:t>
      </w:r>
      <w:r>
        <w:rPr>
          <w:rStyle w:val="default"/>
          <w:rFonts w:cs="FrankRuehl"/>
          <w:rtl/>
        </w:rPr>
        <w:t>בו</w:t>
      </w:r>
      <w:r>
        <w:rPr>
          <w:rStyle w:val="default"/>
          <w:rFonts w:cs="FrankRuehl" w:hint="cs"/>
          <w:rtl/>
        </w:rPr>
        <w:t>ת תוספת פחת במכסה הקבועה על פי כל דין;</w:t>
      </w:r>
    </w:p>
    <w:p w:rsidR="00F86C89" w:rsidRDefault="00F86C89">
      <w:pPr>
        <w:pStyle w:val="P33"/>
        <w:spacing w:before="72"/>
        <w:ind w:left="1474" w:right="1134"/>
        <w:rPr>
          <w:rStyle w:val="default"/>
          <w:rFonts w:cs="FrankRuehl"/>
          <w:rtl/>
        </w:rPr>
      </w:pPr>
      <w:r>
        <w:rPr>
          <w:rStyle w:val="default"/>
          <w:rFonts w:cs="FrankRuehl" w:hint="cs"/>
          <w:rtl/>
        </w:rPr>
        <w:t>"</w:t>
      </w:r>
      <w:r>
        <w:rPr>
          <w:rStyle w:val="default"/>
          <w:rFonts w:cs="FrankRuehl"/>
          <w:rtl/>
        </w:rPr>
        <w:t>פ</w:t>
      </w:r>
      <w:r>
        <w:rPr>
          <w:rStyle w:val="default"/>
          <w:rFonts w:cs="FrankRuehl" w:hint="cs"/>
          <w:rtl/>
        </w:rPr>
        <w:t>ח</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 xml:space="preserve">ואץ" </w:t>
      </w:r>
      <w:r>
        <w:rPr>
          <w:rStyle w:val="default"/>
          <w:rFonts w:cs="FrankRuehl"/>
          <w:rtl/>
        </w:rPr>
        <w:t xml:space="preserve">– </w:t>
      </w:r>
      <w:r>
        <w:rPr>
          <w:rStyle w:val="default"/>
          <w:rFonts w:cs="FrankRuehl" w:hint="cs"/>
          <w:rtl/>
        </w:rPr>
        <w:t>מכ</w:t>
      </w:r>
      <w:r>
        <w:rPr>
          <w:rStyle w:val="default"/>
          <w:rFonts w:cs="FrankRuehl"/>
          <w:rtl/>
        </w:rPr>
        <w:t>סת</w:t>
      </w:r>
      <w:r>
        <w:rPr>
          <w:rStyle w:val="default"/>
          <w:rFonts w:cs="FrankRuehl" w:hint="cs"/>
          <w:rtl/>
        </w:rPr>
        <w:t xml:space="preserve"> היתר של הפחת שניתן לבקשו על פי סעיף 31 והתוספת עליו על פי כל דין;</w:t>
      </w:r>
    </w:p>
    <w:p w:rsidR="00F86C89" w:rsidRDefault="00F86C89">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כ</w:t>
      </w:r>
      <w:r>
        <w:rPr>
          <w:rStyle w:val="default"/>
          <w:rFonts w:cs="FrankRuehl"/>
          <w:rtl/>
        </w:rPr>
        <w:t>נ</w:t>
      </w:r>
      <w:r>
        <w:rPr>
          <w:rStyle w:val="default"/>
          <w:rFonts w:cs="FrankRuehl" w:hint="cs"/>
          <w:rtl/>
        </w:rPr>
        <w:t>ס</w:t>
      </w:r>
      <w:r>
        <w:rPr>
          <w:rStyle w:val="default"/>
          <w:rFonts w:cs="FrankRuehl"/>
          <w:rtl/>
        </w:rPr>
        <w:t>ה</w:t>
      </w:r>
      <w:r>
        <w:rPr>
          <w:rStyle w:val="default"/>
          <w:rFonts w:cs="FrankRuehl" w:hint="cs"/>
          <w:rtl/>
        </w:rPr>
        <w:t xml:space="preserve"> חייבת" </w:t>
      </w:r>
      <w:r>
        <w:rPr>
          <w:rStyle w:val="default"/>
          <w:rFonts w:cs="FrankRuehl"/>
          <w:rtl/>
        </w:rPr>
        <w:t xml:space="preserve">– </w:t>
      </w:r>
      <w:r>
        <w:rPr>
          <w:rStyle w:val="default"/>
          <w:rFonts w:cs="FrankRuehl" w:hint="cs"/>
          <w:rtl/>
        </w:rPr>
        <w:t>לפ</w:t>
      </w:r>
      <w:r>
        <w:rPr>
          <w:rStyle w:val="default"/>
          <w:rFonts w:cs="FrankRuehl"/>
          <w:rtl/>
        </w:rPr>
        <w:t>ני</w:t>
      </w:r>
      <w:r>
        <w:rPr>
          <w:rStyle w:val="default"/>
          <w:rFonts w:cs="FrankRuehl" w:hint="cs"/>
          <w:rtl/>
        </w:rPr>
        <w:t xml:space="preserve"> ניכו</w:t>
      </w:r>
      <w:r>
        <w:rPr>
          <w:rStyle w:val="default"/>
          <w:rFonts w:cs="FrankRuehl"/>
          <w:rtl/>
        </w:rPr>
        <w:t>י</w:t>
      </w:r>
      <w:r>
        <w:rPr>
          <w:rStyle w:val="default"/>
          <w:rFonts w:cs="FrankRuehl" w:hint="cs"/>
          <w:rtl/>
        </w:rPr>
        <w:t xml:space="preserve"> הפ</w:t>
      </w:r>
      <w:r>
        <w:rPr>
          <w:rStyle w:val="default"/>
          <w:rFonts w:cs="FrankRuehl"/>
          <w:rtl/>
        </w:rPr>
        <w:t>ח</w:t>
      </w:r>
      <w:r>
        <w:rPr>
          <w:rStyle w:val="default"/>
          <w:rFonts w:cs="FrankRuehl" w:hint="cs"/>
          <w:rtl/>
        </w:rPr>
        <w:t>ת והפחת המואץ;</w:t>
      </w:r>
    </w:p>
    <w:p w:rsidR="00F86C89" w:rsidRDefault="00F86C89">
      <w:pPr>
        <w:pStyle w:val="P33"/>
        <w:spacing w:before="72"/>
        <w:ind w:left="1474" w:right="1134"/>
        <w:rPr>
          <w:rStyle w:val="default"/>
          <w:rFonts w:cs="FrankRuehl"/>
          <w:rtl/>
        </w:rPr>
      </w:pPr>
      <w:r>
        <w:rPr>
          <w:rStyle w:val="default"/>
          <w:rFonts w:cs="FrankRuehl" w:hint="cs"/>
          <w:rtl/>
        </w:rPr>
        <w:t>"</w:t>
      </w:r>
      <w:r>
        <w:rPr>
          <w:rStyle w:val="default"/>
          <w:rFonts w:cs="FrankRuehl"/>
          <w:rtl/>
        </w:rPr>
        <w:t>נ</w:t>
      </w:r>
      <w:r>
        <w:rPr>
          <w:rStyle w:val="default"/>
          <w:rFonts w:cs="FrankRuehl" w:hint="cs"/>
          <w:rtl/>
        </w:rPr>
        <w:t>כ</w:t>
      </w:r>
      <w:r>
        <w:rPr>
          <w:rStyle w:val="default"/>
          <w:rFonts w:cs="FrankRuehl"/>
          <w:rtl/>
        </w:rPr>
        <w:t>ס</w:t>
      </w:r>
      <w:r>
        <w:rPr>
          <w:rStyle w:val="default"/>
          <w:rFonts w:cs="FrankRuehl" w:hint="cs"/>
          <w:rtl/>
        </w:rPr>
        <w:t>י</w:t>
      </w:r>
      <w:r>
        <w:rPr>
          <w:rStyle w:val="default"/>
          <w:rFonts w:cs="FrankRuehl"/>
          <w:rtl/>
        </w:rPr>
        <w:t>ם</w:t>
      </w:r>
      <w:r>
        <w:rPr>
          <w:rStyle w:val="default"/>
          <w:rFonts w:cs="FrankRuehl" w:hint="cs"/>
          <w:rtl/>
        </w:rPr>
        <w:t xml:space="preserve"> קבוע</w:t>
      </w:r>
      <w:r>
        <w:rPr>
          <w:rStyle w:val="default"/>
          <w:rFonts w:cs="FrankRuehl"/>
          <w:rtl/>
        </w:rPr>
        <w:t>ים</w:t>
      </w:r>
      <w:r>
        <w:rPr>
          <w:rStyle w:val="default"/>
          <w:rFonts w:cs="FrankRuehl" w:hint="cs"/>
          <w:rtl/>
        </w:rPr>
        <w:t xml:space="preserve">" </w:t>
      </w:r>
      <w:r>
        <w:rPr>
          <w:rStyle w:val="default"/>
          <w:rFonts w:cs="FrankRuehl"/>
          <w:rtl/>
        </w:rPr>
        <w:t xml:space="preserve">– </w:t>
      </w:r>
      <w:r>
        <w:rPr>
          <w:rStyle w:val="default"/>
          <w:rFonts w:cs="FrankRuehl" w:hint="cs"/>
          <w:rtl/>
        </w:rPr>
        <w:t>לר</w:t>
      </w:r>
      <w:r>
        <w:rPr>
          <w:rStyle w:val="default"/>
          <w:rFonts w:cs="FrankRuehl"/>
          <w:rtl/>
        </w:rPr>
        <w:t>בו</w:t>
      </w:r>
      <w:r>
        <w:rPr>
          <w:rStyle w:val="default"/>
          <w:rFonts w:cs="FrankRuehl" w:hint="cs"/>
          <w:rtl/>
        </w:rPr>
        <w:t>ת נכסים המשמשים את המפעל אף אם אינם של בעל המפעל;</w:t>
      </w:r>
    </w:p>
    <w:p w:rsidR="00F86C89" w:rsidRDefault="00F86C89">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מנ</w:t>
      </w:r>
      <w:r>
        <w:rPr>
          <w:rStyle w:val="default"/>
          <w:rFonts w:cs="FrankRuehl"/>
          <w:rtl/>
        </w:rPr>
        <w:t>הל</w:t>
      </w:r>
      <w:r>
        <w:rPr>
          <w:rStyle w:val="default"/>
          <w:rFonts w:cs="FrankRuehl" w:hint="cs"/>
          <w:rtl/>
        </w:rPr>
        <w:t xml:space="preserve"> רשאי לקבוע כי לענין חישוב היחס כאמור </w:t>
      </w:r>
      <w:r>
        <w:rPr>
          <w:rStyle w:val="default"/>
          <w:rFonts w:cs="FrankRuehl"/>
          <w:rtl/>
        </w:rPr>
        <w:t>ב</w:t>
      </w:r>
      <w:r>
        <w:rPr>
          <w:rStyle w:val="default"/>
          <w:rFonts w:cs="FrankRuehl" w:hint="cs"/>
          <w:rtl/>
        </w:rPr>
        <w:t>פסקה (1) לא יובאו בחשבון נכסים שנתקיימו בהם שלוש אלה:</w:t>
      </w:r>
    </w:p>
    <w:p w:rsidR="00F86C89" w:rsidRDefault="00F86C89">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נכ</w:t>
      </w:r>
      <w:r>
        <w:rPr>
          <w:rStyle w:val="default"/>
          <w:rFonts w:cs="FrankRuehl"/>
          <w:rtl/>
        </w:rPr>
        <w:t>סי</w:t>
      </w:r>
      <w:r>
        <w:rPr>
          <w:rStyle w:val="default"/>
          <w:rFonts w:cs="FrankRuehl" w:hint="cs"/>
          <w:rtl/>
        </w:rPr>
        <w:t>ם הם מבני שירותים או מיתקני שירותים, ציוד משרדי או רכב</w:t>
      </w:r>
      <w:r>
        <w:rPr>
          <w:rStyle w:val="default"/>
          <w:rFonts w:cs="FrankRuehl"/>
          <w:rtl/>
        </w:rPr>
        <w:t xml:space="preserve"> </w:t>
      </w:r>
      <w:r>
        <w:rPr>
          <w:rStyle w:val="default"/>
          <w:rFonts w:cs="FrankRuehl" w:hint="cs"/>
          <w:rtl/>
        </w:rPr>
        <w:t>מנו</w:t>
      </w:r>
      <w:r>
        <w:rPr>
          <w:rStyle w:val="default"/>
          <w:rFonts w:cs="FrankRuehl"/>
          <w:rtl/>
        </w:rPr>
        <w:t>ע</w:t>
      </w:r>
      <w:r>
        <w:rPr>
          <w:rStyle w:val="default"/>
          <w:rFonts w:cs="FrankRuehl" w:hint="cs"/>
          <w:rtl/>
        </w:rPr>
        <w:t>י פרטי כמשמעותו בפקודת הת</w:t>
      </w:r>
      <w:r>
        <w:rPr>
          <w:rStyle w:val="default"/>
          <w:rFonts w:cs="FrankRuehl"/>
          <w:rtl/>
        </w:rPr>
        <w:t>ע</w:t>
      </w:r>
      <w:r>
        <w:rPr>
          <w:rStyle w:val="default"/>
          <w:rFonts w:cs="FrankRuehl" w:hint="cs"/>
          <w:rtl/>
        </w:rPr>
        <w:t>ב</w:t>
      </w:r>
      <w:r>
        <w:rPr>
          <w:rStyle w:val="default"/>
          <w:rFonts w:cs="FrankRuehl"/>
          <w:rtl/>
        </w:rPr>
        <w:t>ו</w:t>
      </w:r>
      <w:r>
        <w:rPr>
          <w:rStyle w:val="default"/>
          <w:rFonts w:cs="FrankRuehl" w:hint="cs"/>
          <w:rtl/>
        </w:rPr>
        <w:t>רה</w:t>
      </w:r>
      <w:r>
        <w:rPr>
          <w:rStyle w:val="default"/>
          <w:rFonts w:cs="FrankRuehl"/>
          <w:rtl/>
        </w:rPr>
        <w:t>;</w:t>
      </w:r>
    </w:p>
    <w:p w:rsidR="00F86C89" w:rsidRDefault="00F86C89">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ם </w:t>
      </w:r>
      <w:r>
        <w:rPr>
          <w:rStyle w:val="default"/>
          <w:rFonts w:cs="FrankRuehl"/>
          <w:rtl/>
        </w:rPr>
        <w:t>נר</w:t>
      </w:r>
      <w:r>
        <w:rPr>
          <w:rStyle w:val="default"/>
          <w:rFonts w:cs="FrankRuehl" w:hint="cs"/>
          <w:rtl/>
        </w:rPr>
        <w:t>כשו תוך שלוש שנים מיום הפעלת החלק המאושר;</w:t>
      </w:r>
    </w:p>
    <w:p w:rsidR="00F86C89" w:rsidRDefault="00F86C89">
      <w:pPr>
        <w:pStyle w:val="P33"/>
        <w:spacing w:before="72"/>
        <w:ind w:left="1474" w:right="1134"/>
        <w:rPr>
          <w:rFonts w:cs="FrankRuehl"/>
          <w:sz w:val="26"/>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חי</w:t>
      </w:r>
      <w:r>
        <w:rPr>
          <w:rStyle w:val="default"/>
          <w:rFonts w:cs="FrankRuehl"/>
          <w:rtl/>
        </w:rPr>
        <w:t>רם</w:t>
      </w:r>
      <w:r>
        <w:rPr>
          <w:rStyle w:val="default"/>
          <w:rFonts w:cs="FrankRuehl" w:hint="cs"/>
          <w:rtl/>
        </w:rPr>
        <w:t xml:space="preserve"> המקורי, כפי שנקבע לענין סעיף 21</w:t>
      </w:r>
      <w:r>
        <w:rPr>
          <w:rFonts w:hint="cs"/>
          <w:rtl/>
        </w:rPr>
        <w:t xml:space="preserve"> </w:t>
      </w:r>
      <w:r>
        <w:rPr>
          <w:rStyle w:val="default"/>
          <w:rFonts w:cs="FrankRuehl"/>
          <w:rtl/>
        </w:rPr>
        <w:t>ל</w:t>
      </w:r>
      <w:r>
        <w:rPr>
          <w:rStyle w:val="default"/>
          <w:rFonts w:cs="FrankRuehl" w:hint="cs"/>
          <w:rtl/>
        </w:rPr>
        <w:t>פק</w:t>
      </w:r>
      <w:r>
        <w:rPr>
          <w:rStyle w:val="default"/>
          <w:rFonts w:cs="FrankRuehl"/>
          <w:rtl/>
        </w:rPr>
        <w:t>וד</w:t>
      </w:r>
      <w:r>
        <w:rPr>
          <w:rStyle w:val="default"/>
          <w:rFonts w:cs="FrankRuehl" w:hint="cs"/>
          <w:rtl/>
        </w:rPr>
        <w:t>ה,</w:t>
      </w:r>
      <w:r>
        <w:rPr>
          <w:rStyle w:val="default"/>
          <w:rFonts w:cs="FrankRuehl"/>
          <w:rtl/>
        </w:rPr>
        <w:t xml:space="preserve"> </w:t>
      </w:r>
      <w:r>
        <w:rPr>
          <w:rStyle w:val="default"/>
          <w:rFonts w:cs="FrankRuehl" w:hint="cs"/>
          <w:rtl/>
        </w:rPr>
        <w:t>אינו עולה על 10% ממחירם המקורי של כל הנכסים הקבועים הכלולים בתכנית המאושרת;</w:t>
      </w:r>
      <w:r>
        <w:rPr>
          <w:rFonts w:cs="David"/>
          <w:sz w:val="22"/>
          <w:rtl/>
        </w:rPr>
        <w:t xml:space="preserve"> </w:t>
      </w:r>
    </w:p>
    <w:p w:rsidR="00F86C89" w:rsidRDefault="00F86C89">
      <w:pPr>
        <w:pStyle w:val="P22"/>
        <w:spacing w:before="72"/>
        <w:ind w:left="1021" w:right="1134"/>
        <w:rPr>
          <w:rStyle w:val="default"/>
          <w:rFonts w:cs="FrankRuehl" w:hint="cs"/>
          <w:rtl/>
        </w:rPr>
      </w:pPr>
      <w:r>
        <w:rPr>
          <w:lang w:val="he-IL"/>
        </w:rPr>
        <w:pict>
          <v:rect id="_x0000_s1073" style="position:absolute;left:0;text-align:left;margin-left:464.5pt;margin-top:8.05pt;width:75.05pt;height:16pt;z-index:251672064"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6)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default"/>
          <w:rFonts w:cs="FrankRuehl"/>
          <w:rtl/>
        </w:rPr>
        <w:t>(3)</w:t>
      </w:r>
      <w:r>
        <w:rPr>
          <w:rStyle w:val="default"/>
          <w:rFonts w:cs="FrankRuehl"/>
          <w:rtl/>
        </w:rPr>
        <w:tab/>
        <w:t>ש</w:t>
      </w:r>
      <w:r>
        <w:rPr>
          <w:rStyle w:val="default"/>
          <w:rFonts w:cs="FrankRuehl" w:hint="cs"/>
          <w:rtl/>
        </w:rPr>
        <w:t>יע</w:t>
      </w:r>
      <w:r>
        <w:rPr>
          <w:rStyle w:val="default"/>
          <w:rFonts w:cs="FrankRuehl"/>
          <w:rtl/>
        </w:rPr>
        <w:t>ור</w:t>
      </w:r>
      <w:r>
        <w:rPr>
          <w:rStyle w:val="default"/>
          <w:rFonts w:cs="FrankRuehl" w:hint="cs"/>
          <w:rtl/>
        </w:rPr>
        <w:t xml:space="preserve"> הדיבידנד שמשל</w:t>
      </w:r>
      <w:r>
        <w:rPr>
          <w:rStyle w:val="default"/>
          <w:rFonts w:cs="FrankRuehl"/>
          <w:rtl/>
        </w:rPr>
        <w:t xml:space="preserve">ם </w:t>
      </w:r>
      <w:r>
        <w:rPr>
          <w:rStyle w:val="default"/>
          <w:rFonts w:cs="FrankRuehl" w:hint="cs"/>
          <w:rtl/>
        </w:rPr>
        <w:t>המ</w:t>
      </w:r>
      <w:r>
        <w:rPr>
          <w:rStyle w:val="default"/>
          <w:rFonts w:cs="FrankRuehl"/>
          <w:rtl/>
        </w:rPr>
        <w:t>פע</w:t>
      </w:r>
      <w:r>
        <w:rPr>
          <w:rStyle w:val="default"/>
          <w:rFonts w:cs="FrankRuehl" w:hint="cs"/>
          <w:rtl/>
        </w:rPr>
        <w:t>ל מהכנסתו החייבת בשנת מס מסויימת והזכאי להטבות לפי סעיף 33(ב) יהיה כיחס שבין ההכנסה החייבת בניכוי מס החברות החל עליה של חלקי המפעל השונים לפי החישוב כאמור בפסקה (1) באותה שנה.</w:t>
      </w:r>
    </w:p>
    <w:p w:rsidR="00F86C89" w:rsidRPr="00165D80" w:rsidRDefault="00F86C89">
      <w:pPr>
        <w:pStyle w:val="P22"/>
        <w:spacing w:before="0"/>
        <w:ind w:left="1021" w:right="1134"/>
        <w:rPr>
          <w:rStyle w:val="default"/>
          <w:rFonts w:cs="FrankRuehl" w:hint="cs"/>
          <w:vanish/>
          <w:color w:val="FF0000"/>
          <w:sz w:val="20"/>
          <w:szCs w:val="20"/>
          <w:shd w:val="clear" w:color="auto" w:fill="FFFF99"/>
          <w:rtl/>
        </w:rPr>
      </w:pPr>
      <w:bookmarkStart w:id="56" w:name="Rov76"/>
      <w:r w:rsidRPr="00165D80">
        <w:rPr>
          <w:rStyle w:val="default"/>
          <w:rFonts w:cs="FrankRuehl" w:hint="cs"/>
          <w:vanish/>
          <w:color w:val="FF0000"/>
          <w:sz w:val="20"/>
          <w:szCs w:val="20"/>
          <w:shd w:val="clear" w:color="auto" w:fill="FFFF99"/>
          <w:rtl/>
        </w:rPr>
        <w:t>מיום 1.1.1998</w:t>
      </w:r>
    </w:p>
    <w:p w:rsidR="00F86C89" w:rsidRPr="00165D80" w:rsidRDefault="00F86C89">
      <w:pPr>
        <w:pStyle w:val="P22"/>
        <w:spacing w:before="0"/>
        <w:ind w:left="1021" w:right="1134"/>
        <w:rPr>
          <w:rStyle w:val="default"/>
          <w:rFonts w:cs="FrankRuehl" w:hint="cs"/>
          <w:b/>
          <w:bCs/>
          <w:vanish/>
          <w:sz w:val="20"/>
          <w:szCs w:val="20"/>
          <w:shd w:val="clear" w:color="auto" w:fill="FFFF99"/>
          <w:rtl/>
        </w:rPr>
      </w:pPr>
      <w:r w:rsidRPr="00165D80">
        <w:rPr>
          <w:rStyle w:val="default"/>
          <w:rFonts w:cs="FrankRuehl" w:hint="cs"/>
          <w:b/>
          <w:bCs/>
          <w:vanish/>
          <w:sz w:val="20"/>
          <w:szCs w:val="20"/>
          <w:shd w:val="clear" w:color="auto" w:fill="FFFF99"/>
          <w:rtl/>
        </w:rPr>
        <w:t>תיקון מס' 6</w:t>
      </w:r>
    </w:p>
    <w:p w:rsidR="00F86C89" w:rsidRPr="00165D80" w:rsidRDefault="00F86C89">
      <w:pPr>
        <w:pStyle w:val="P22"/>
        <w:spacing w:before="0"/>
        <w:ind w:left="1021" w:right="1134"/>
        <w:rPr>
          <w:rStyle w:val="default"/>
          <w:rFonts w:cs="FrankRuehl" w:hint="cs"/>
          <w:vanish/>
          <w:sz w:val="20"/>
          <w:szCs w:val="20"/>
          <w:shd w:val="clear" w:color="auto" w:fill="FFFF99"/>
          <w:rtl/>
        </w:rPr>
      </w:pPr>
      <w:hyperlink r:id="rId37" w:history="1">
        <w:r w:rsidRPr="00165D80">
          <w:rPr>
            <w:rStyle w:val="Hyperlink"/>
            <w:rFonts w:cs="FrankRuehl" w:hint="cs"/>
            <w:vanish/>
            <w:szCs w:val="20"/>
            <w:shd w:val="clear" w:color="auto" w:fill="FFFF99"/>
            <w:rtl/>
          </w:rPr>
          <w:t>ס"ח תשנ"ח מס' 1645</w:t>
        </w:r>
      </w:hyperlink>
      <w:r w:rsidRPr="00165D80">
        <w:rPr>
          <w:rStyle w:val="default"/>
          <w:rFonts w:cs="FrankRuehl" w:hint="cs"/>
          <w:vanish/>
          <w:sz w:val="20"/>
          <w:szCs w:val="20"/>
          <w:shd w:val="clear" w:color="auto" w:fill="FFFF99"/>
          <w:rtl/>
        </w:rPr>
        <w:t xml:space="preserve"> מיום 15.1.1998 עמ' 48 (</w:t>
      </w:r>
      <w:hyperlink r:id="rId38" w:history="1">
        <w:r w:rsidRPr="00165D80">
          <w:rPr>
            <w:rStyle w:val="Hyperlink"/>
            <w:rFonts w:cs="FrankRuehl" w:hint="cs"/>
            <w:vanish/>
            <w:szCs w:val="20"/>
            <w:shd w:val="clear" w:color="auto" w:fill="FFFF99"/>
            <w:rtl/>
          </w:rPr>
          <w:t>ה"ח 2650</w:t>
        </w:r>
      </w:hyperlink>
      <w:r w:rsidRPr="00165D80">
        <w:rPr>
          <w:rStyle w:val="default"/>
          <w:rFonts w:cs="FrankRuehl" w:hint="cs"/>
          <w:vanish/>
          <w:sz w:val="20"/>
          <w:szCs w:val="20"/>
          <w:shd w:val="clear" w:color="auto" w:fill="FFFF99"/>
          <w:rtl/>
        </w:rPr>
        <w:t>)</w:t>
      </w:r>
    </w:p>
    <w:p w:rsidR="00F86C89" w:rsidRDefault="00F86C89">
      <w:pPr>
        <w:pStyle w:val="P22"/>
        <w:ind w:left="1021" w:right="1134"/>
        <w:rPr>
          <w:rStyle w:val="default"/>
          <w:rFonts w:cs="FrankRuehl" w:hint="cs"/>
          <w:sz w:val="2"/>
          <w:szCs w:val="2"/>
          <w:shd w:val="clear" w:color="auto" w:fill="FFFF99"/>
          <w:rtl/>
        </w:rPr>
      </w:pPr>
      <w:r w:rsidRPr="00165D80">
        <w:rPr>
          <w:rStyle w:val="default"/>
          <w:rFonts w:cs="FrankRuehl"/>
          <w:vanish/>
          <w:sz w:val="22"/>
          <w:szCs w:val="22"/>
          <w:shd w:val="clear" w:color="auto" w:fill="FFFF99"/>
          <w:rtl/>
        </w:rPr>
        <w:t>(3)</w:t>
      </w:r>
      <w:r w:rsidRPr="00165D80">
        <w:rPr>
          <w:rStyle w:val="default"/>
          <w:rFonts w:cs="FrankRuehl"/>
          <w:vanish/>
          <w:sz w:val="22"/>
          <w:szCs w:val="22"/>
          <w:shd w:val="clear" w:color="auto" w:fill="FFFF99"/>
          <w:rtl/>
        </w:rPr>
        <w:tab/>
        <w:t>ש</w:t>
      </w:r>
      <w:r w:rsidRPr="00165D80">
        <w:rPr>
          <w:rStyle w:val="default"/>
          <w:rFonts w:cs="FrankRuehl" w:hint="cs"/>
          <w:vanish/>
          <w:sz w:val="22"/>
          <w:szCs w:val="22"/>
          <w:shd w:val="clear" w:color="auto" w:fill="FFFF99"/>
          <w:rtl/>
        </w:rPr>
        <w:t>יע</w:t>
      </w:r>
      <w:r w:rsidRPr="00165D80">
        <w:rPr>
          <w:rStyle w:val="default"/>
          <w:rFonts w:cs="FrankRuehl"/>
          <w:vanish/>
          <w:sz w:val="22"/>
          <w:szCs w:val="22"/>
          <w:shd w:val="clear" w:color="auto" w:fill="FFFF99"/>
          <w:rtl/>
        </w:rPr>
        <w:t>ור</w:t>
      </w:r>
      <w:r w:rsidRPr="00165D80">
        <w:rPr>
          <w:rStyle w:val="default"/>
          <w:rFonts w:cs="FrankRuehl" w:hint="cs"/>
          <w:vanish/>
          <w:sz w:val="22"/>
          <w:szCs w:val="22"/>
          <w:shd w:val="clear" w:color="auto" w:fill="FFFF99"/>
          <w:rtl/>
        </w:rPr>
        <w:t xml:space="preserve"> הדיבידנד שמשל</w:t>
      </w:r>
      <w:r w:rsidRPr="00165D80">
        <w:rPr>
          <w:rStyle w:val="default"/>
          <w:rFonts w:cs="FrankRuehl"/>
          <w:vanish/>
          <w:sz w:val="22"/>
          <w:szCs w:val="22"/>
          <w:shd w:val="clear" w:color="auto" w:fill="FFFF99"/>
          <w:rtl/>
        </w:rPr>
        <w:t xml:space="preserve">ם </w:t>
      </w:r>
      <w:r w:rsidRPr="00165D80">
        <w:rPr>
          <w:rStyle w:val="default"/>
          <w:rFonts w:cs="FrankRuehl" w:hint="cs"/>
          <w:vanish/>
          <w:sz w:val="22"/>
          <w:szCs w:val="22"/>
          <w:shd w:val="clear" w:color="auto" w:fill="FFFF99"/>
          <w:rtl/>
        </w:rPr>
        <w:t>המ</w:t>
      </w:r>
      <w:r w:rsidRPr="00165D80">
        <w:rPr>
          <w:rStyle w:val="default"/>
          <w:rFonts w:cs="FrankRuehl"/>
          <w:vanish/>
          <w:sz w:val="22"/>
          <w:szCs w:val="22"/>
          <w:shd w:val="clear" w:color="auto" w:fill="FFFF99"/>
          <w:rtl/>
        </w:rPr>
        <w:t>פע</w:t>
      </w:r>
      <w:r w:rsidRPr="00165D80">
        <w:rPr>
          <w:rStyle w:val="default"/>
          <w:rFonts w:cs="FrankRuehl" w:hint="cs"/>
          <w:vanish/>
          <w:sz w:val="22"/>
          <w:szCs w:val="22"/>
          <w:shd w:val="clear" w:color="auto" w:fill="FFFF99"/>
          <w:rtl/>
        </w:rPr>
        <w:t xml:space="preserve">ל מהכנסתו החייבת בשנת מס מסויימת והזכאי להטבות לפי סעיף 33(ב) יהיה כיחס שבין ההכנסה החייבת </w:t>
      </w:r>
      <w:r w:rsidRPr="00165D80">
        <w:rPr>
          <w:rStyle w:val="default"/>
          <w:rFonts w:cs="FrankRuehl" w:hint="cs"/>
          <w:vanish/>
          <w:sz w:val="22"/>
          <w:szCs w:val="22"/>
          <w:u w:val="single"/>
          <w:shd w:val="clear" w:color="auto" w:fill="FFFF99"/>
          <w:rtl/>
        </w:rPr>
        <w:t>בניכוי מס החברות החל עליה</w:t>
      </w:r>
      <w:r w:rsidRPr="00165D80">
        <w:rPr>
          <w:rStyle w:val="default"/>
          <w:rFonts w:cs="FrankRuehl" w:hint="cs"/>
          <w:vanish/>
          <w:sz w:val="22"/>
          <w:szCs w:val="22"/>
          <w:shd w:val="clear" w:color="auto" w:fill="FFFF99"/>
          <w:rtl/>
        </w:rPr>
        <w:t xml:space="preserve"> של חלקי המפעל השונים לפי החישוב כאמור בפסקה (1) באותה שנה.</w:t>
      </w:r>
      <w:bookmarkEnd w:id="56"/>
    </w:p>
    <w:p w:rsidR="00F86C89" w:rsidRDefault="00F86C89">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תע</w:t>
      </w:r>
      <w:r>
        <w:rPr>
          <w:rStyle w:val="default"/>
          <w:rFonts w:cs="FrankRuehl"/>
          <w:rtl/>
        </w:rPr>
        <w:t>ור</w:t>
      </w:r>
      <w:r>
        <w:rPr>
          <w:rStyle w:val="default"/>
          <w:rFonts w:cs="FrankRuehl" w:hint="cs"/>
          <w:rtl/>
        </w:rPr>
        <w:t>ר ספק בדבר שווי הנכסים הקבועים האמורי</w:t>
      </w:r>
      <w:r>
        <w:rPr>
          <w:rStyle w:val="default"/>
          <w:rFonts w:cs="FrankRuehl"/>
          <w:rtl/>
        </w:rPr>
        <w:t xml:space="preserve">ם, </w:t>
      </w:r>
      <w:r>
        <w:rPr>
          <w:rStyle w:val="default"/>
          <w:rFonts w:cs="FrankRuehl" w:hint="cs"/>
          <w:rtl/>
        </w:rPr>
        <w:t>יקבעוהו בסכום שאפשר לקבל</w:t>
      </w:r>
      <w:r>
        <w:rPr>
          <w:rStyle w:val="default"/>
          <w:rFonts w:cs="FrankRuehl"/>
          <w:rtl/>
        </w:rPr>
        <w:t xml:space="preserve"> ב</w:t>
      </w:r>
      <w:r>
        <w:rPr>
          <w:rStyle w:val="default"/>
          <w:rFonts w:cs="FrankRuehl" w:hint="cs"/>
          <w:rtl/>
        </w:rPr>
        <w:t>עד</w:t>
      </w:r>
      <w:r>
        <w:rPr>
          <w:rStyle w:val="default"/>
          <w:rFonts w:cs="FrankRuehl"/>
          <w:rtl/>
        </w:rPr>
        <w:t xml:space="preserve">ם </w:t>
      </w:r>
      <w:r>
        <w:rPr>
          <w:rStyle w:val="default"/>
          <w:rFonts w:cs="FrankRuehl" w:hint="cs"/>
          <w:rtl/>
        </w:rPr>
        <w:t>במכירה ממוכר מרצון לקונה מרצון, או בדרך שתקבע המינהלה.</w:t>
      </w:r>
    </w:p>
    <w:p w:rsidR="00F86C89" w:rsidRDefault="00F86C89">
      <w:pPr>
        <w:pStyle w:val="P00"/>
        <w:spacing w:before="72"/>
        <w:ind w:left="0" w:right="1134"/>
        <w:rPr>
          <w:rStyle w:val="default"/>
          <w:rFonts w:cs="FrankRuehl"/>
          <w:rtl/>
        </w:rPr>
      </w:pPr>
      <w:bookmarkStart w:id="57" w:name="Seif40"/>
      <w:bookmarkEnd w:id="57"/>
      <w:r>
        <w:rPr>
          <w:lang w:val="he-IL"/>
        </w:rPr>
        <w:pict>
          <v:rect id="_x0000_s1074" style="position:absolute;left:0;text-align:left;margin-left:464.5pt;margin-top:8.05pt;width:75.05pt;height:10.8pt;z-index:251673088"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הת</w:t>
                  </w:r>
                  <w:r>
                    <w:rPr>
                      <w:rFonts w:cs="Miriam" w:hint="cs"/>
                      <w:sz w:val="18"/>
                      <w:szCs w:val="18"/>
                      <w:rtl/>
                    </w:rPr>
                    <w:t>לי</w:t>
                  </w:r>
                  <w:r>
                    <w:rPr>
                      <w:rFonts w:cs="Miriam"/>
                      <w:sz w:val="18"/>
                      <w:szCs w:val="18"/>
                      <w:rtl/>
                    </w:rPr>
                    <w:t xml:space="preserve">ה </w:t>
                  </w:r>
                  <w:r>
                    <w:rPr>
                      <w:rFonts w:cs="Miriam" w:hint="cs"/>
                      <w:sz w:val="18"/>
                      <w:szCs w:val="18"/>
                      <w:rtl/>
                    </w:rPr>
                    <w:t>וביטו</w:t>
                  </w:r>
                  <w:r>
                    <w:rPr>
                      <w:rFonts w:cs="Miriam"/>
                      <w:sz w:val="18"/>
                      <w:szCs w:val="18"/>
                      <w:rtl/>
                    </w:rPr>
                    <w:t>ל</w:t>
                  </w:r>
                </w:p>
              </w:txbxContent>
            </v:textbox>
            <w10:anchorlock/>
          </v:rect>
        </w:pict>
      </w:r>
      <w:r>
        <w:rPr>
          <w:rStyle w:val="big-number"/>
          <w:rFonts w:cs="Miriam"/>
          <w:rtl/>
        </w:rPr>
        <w:t>39.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אה</w:t>
      </w:r>
      <w:r>
        <w:rPr>
          <w:rStyle w:val="default"/>
          <w:rFonts w:cs="FrankRuehl"/>
          <w:rtl/>
        </w:rPr>
        <w:t xml:space="preserve"> ה</w:t>
      </w:r>
      <w:r>
        <w:rPr>
          <w:rStyle w:val="default"/>
          <w:rFonts w:cs="FrankRuehl" w:hint="cs"/>
          <w:rtl/>
        </w:rPr>
        <w:t>מנהל כי בעל מפעל חקלאי מאושר לא קיים הוראה מהוראות חוק זה או התקנות או הכל</w:t>
      </w:r>
      <w:r>
        <w:rPr>
          <w:rStyle w:val="default"/>
          <w:rFonts w:cs="FrankRuehl"/>
          <w:rtl/>
        </w:rPr>
        <w:t>ל</w:t>
      </w:r>
      <w:r>
        <w:rPr>
          <w:rStyle w:val="default"/>
          <w:rFonts w:cs="FrankRuehl" w:hint="cs"/>
          <w:rtl/>
        </w:rPr>
        <w:t>י</w:t>
      </w:r>
      <w:r>
        <w:rPr>
          <w:rStyle w:val="default"/>
          <w:rFonts w:cs="FrankRuehl"/>
          <w:rtl/>
        </w:rPr>
        <w:t>ם</w:t>
      </w:r>
      <w:r>
        <w:rPr>
          <w:rStyle w:val="default"/>
          <w:rFonts w:cs="FrankRuehl" w:hint="cs"/>
          <w:rtl/>
        </w:rPr>
        <w:t xml:space="preserve"> שהותקנו על פיו, או לא קיים את ה</w:t>
      </w:r>
      <w:r>
        <w:rPr>
          <w:rStyle w:val="default"/>
          <w:rFonts w:cs="FrankRuehl"/>
          <w:rtl/>
        </w:rPr>
        <w:t>ת</w:t>
      </w:r>
      <w:r>
        <w:rPr>
          <w:rStyle w:val="default"/>
          <w:rFonts w:cs="FrankRuehl" w:hint="cs"/>
          <w:rtl/>
        </w:rPr>
        <w:t>כני</w:t>
      </w:r>
      <w:r>
        <w:rPr>
          <w:rStyle w:val="default"/>
          <w:rFonts w:cs="FrankRuehl"/>
          <w:rtl/>
        </w:rPr>
        <w:t>ת</w:t>
      </w:r>
      <w:r>
        <w:rPr>
          <w:rStyle w:val="default"/>
          <w:rFonts w:cs="FrankRuehl" w:hint="cs"/>
          <w:rtl/>
        </w:rPr>
        <w:t xml:space="preserve"> המאושרת או תנאי מתנאי הא</w:t>
      </w:r>
      <w:r>
        <w:rPr>
          <w:rStyle w:val="default"/>
          <w:rFonts w:cs="FrankRuehl"/>
          <w:rtl/>
        </w:rPr>
        <w:t>יש</w:t>
      </w:r>
      <w:r>
        <w:rPr>
          <w:rStyle w:val="default"/>
          <w:rFonts w:cs="FrankRuehl" w:hint="cs"/>
          <w:rtl/>
        </w:rPr>
        <w:t>ור, רשאי המנהל לשלוח לו התראה ובה ארכה ש</w:t>
      </w:r>
      <w:r>
        <w:rPr>
          <w:rStyle w:val="default"/>
          <w:rFonts w:cs="FrankRuehl"/>
          <w:rtl/>
        </w:rPr>
        <w:t xml:space="preserve">ל 15 </w:t>
      </w:r>
      <w:r>
        <w:rPr>
          <w:rStyle w:val="default"/>
          <w:rFonts w:cs="FrankRuehl" w:hint="cs"/>
          <w:rtl/>
        </w:rPr>
        <w:t>ימ</w:t>
      </w:r>
      <w:r>
        <w:rPr>
          <w:rStyle w:val="default"/>
          <w:rFonts w:cs="FrankRuehl"/>
          <w:rtl/>
        </w:rPr>
        <w:t>ים</w:t>
      </w:r>
      <w:r>
        <w:rPr>
          <w:rStyle w:val="default"/>
          <w:rFonts w:cs="FrankRuehl" w:hint="cs"/>
          <w:rtl/>
        </w:rPr>
        <w:t xml:space="preserve"> לביצוע המוטל עליו כאמור.</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w:t>
      </w:r>
      <w:r>
        <w:rPr>
          <w:rStyle w:val="default"/>
          <w:rFonts w:cs="FrankRuehl"/>
          <w:rtl/>
        </w:rPr>
        <w:t xml:space="preserve"> מ</w:t>
      </w:r>
      <w:r>
        <w:rPr>
          <w:rStyle w:val="default"/>
          <w:rFonts w:cs="FrankRuehl" w:hint="cs"/>
          <w:rtl/>
        </w:rPr>
        <w:t>פעל חקלאי מא</w:t>
      </w:r>
      <w:r>
        <w:rPr>
          <w:rStyle w:val="default"/>
          <w:rFonts w:cs="FrankRuehl"/>
          <w:rtl/>
        </w:rPr>
        <w:t xml:space="preserve">ושר </w:t>
      </w:r>
      <w:r>
        <w:rPr>
          <w:rStyle w:val="default"/>
          <w:rFonts w:cs="FrankRuehl" w:hint="cs"/>
          <w:rtl/>
        </w:rPr>
        <w:t>שקיבל התראה רשאי לבקש מאת המנהל, בכתב מנומק, ארכה נוספת לביצוע המוטל עליו כאמור.</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יר</w:t>
      </w:r>
      <w:r>
        <w:rPr>
          <w:rStyle w:val="default"/>
          <w:rFonts w:cs="FrankRuehl"/>
          <w:rtl/>
        </w:rPr>
        <w:t xml:space="preserve">ב </w:t>
      </w:r>
      <w:r>
        <w:rPr>
          <w:rStyle w:val="default"/>
          <w:rFonts w:cs="FrankRuehl" w:hint="cs"/>
          <w:rtl/>
        </w:rPr>
        <w:t xml:space="preserve">המנהל להעניק ארכה נוספת כמבוקש, </w:t>
      </w:r>
      <w:r>
        <w:rPr>
          <w:rStyle w:val="default"/>
          <w:rFonts w:cs="FrankRuehl"/>
          <w:rtl/>
        </w:rPr>
        <w:t>א</w:t>
      </w:r>
      <w:r>
        <w:rPr>
          <w:rStyle w:val="default"/>
          <w:rFonts w:cs="FrankRuehl" w:hint="cs"/>
          <w:rtl/>
        </w:rPr>
        <w:t>ו ל</w:t>
      </w:r>
      <w:r>
        <w:rPr>
          <w:rStyle w:val="default"/>
          <w:rFonts w:cs="FrankRuehl"/>
          <w:rtl/>
        </w:rPr>
        <w:t>א</w:t>
      </w:r>
      <w:r>
        <w:rPr>
          <w:rStyle w:val="default"/>
          <w:rFonts w:cs="FrankRuehl" w:hint="cs"/>
          <w:rtl/>
        </w:rPr>
        <w:t xml:space="preserve"> קיים בעל מפעל חקלאי מאושר את ההוראות, את התכנית או את תנאי האישור </w:t>
      </w:r>
      <w:r>
        <w:rPr>
          <w:rStyle w:val="default"/>
          <w:rFonts w:cs="FrankRuehl"/>
          <w:rtl/>
        </w:rPr>
        <w:t>במ</w:t>
      </w:r>
      <w:r>
        <w:rPr>
          <w:rStyle w:val="default"/>
          <w:rFonts w:cs="FrankRuehl" w:hint="cs"/>
          <w:rtl/>
        </w:rPr>
        <w:t>וע</w:t>
      </w:r>
      <w:r>
        <w:rPr>
          <w:rStyle w:val="default"/>
          <w:rFonts w:cs="FrankRuehl"/>
          <w:rtl/>
        </w:rPr>
        <w:t xml:space="preserve">ד </w:t>
      </w:r>
      <w:r>
        <w:rPr>
          <w:rStyle w:val="default"/>
          <w:rFonts w:cs="FrankRuehl" w:hint="cs"/>
          <w:rtl/>
        </w:rPr>
        <w:t>שנקבע לו, יודיע המנהל על כך למינהלה, והיא רשאית להח</w:t>
      </w:r>
      <w:r>
        <w:rPr>
          <w:rStyle w:val="default"/>
          <w:rFonts w:cs="FrankRuehl"/>
          <w:rtl/>
        </w:rPr>
        <w:t xml:space="preserve">ליט </w:t>
      </w:r>
      <w:r>
        <w:rPr>
          <w:rStyle w:val="default"/>
          <w:rFonts w:cs="FrankRuehl" w:hint="cs"/>
          <w:rtl/>
        </w:rPr>
        <w:t>אחת מ</w:t>
      </w:r>
      <w:r>
        <w:rPr>
          <w:rStyle w:val="default"/>
          <w:rFonts w:cs="FrankRuehl"/>
          <w:rtl/>
        </w:rPr>
        <w:t>א</w:t>
      </w:r>
      <w:r>
        <w:rPr>
          <w:rStyle w:val="default"/>
          <w:rFonts w:cs="FrankRuehl" w:hint="cs"/>
          <w:rtl/>
        </w:rPr>
        <w:t>לה:</w:t>
      </w:r>
    </w:p>
    <w:p w:rsidR="00F86C89" w:rsidRDefault="00F86C89">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הת</w:t>
      </w:r>
      <w:r>
        <w:rPr>
          <w:rStyle w:val="default"/>
          <w:rFonts w:cs="FrankRuehl"/>
          <w:rtl/>
        </w:rPr>
        <w:t>לו</w:t>
      </w:r>
      <w:r>
        <w:rPr>
          <w:rStyle w:val="default"/>
          <w:rFonts w:cs="FrankRuehl" w:hint="cs"/>
          <w:rtl/>
        </w:rPr>
        <w:t>ת את האישור או לבטלו, לעתיד או למפרע;</w:t>
      </w:r>
    </w:p>
    <w:p w:rsidR="00F86C89" w:rsidRDefault="00F86C89">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עכ</w:t>
      </w:r>
      <w:r>
        <w:rPr>
          <w:rStyle w:val="default"/>
          <w:rFonts w:cs="FrankRuehl"/>
          <w:rtl/>
        </w:rPr>
        <w:t xml:space="preserve">ב </w:t>
      </w:r>
      <w:r>
        <w:rPr>
          <w:rStyle w:val="default"/>
          <w:rFonts w:cs="FrankRuehl" w:hint="cs"/>
          <w:rtl/>
        </w:rPr>
        <w:t>הטבות עד לבירור הענין;</w:t>
      </w:r>
    </w:p>
    <w:p w:rsidR="00F86C89" w:rsidRDefault="00F86C89">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דר</w:t>
      </w:r>
      <w:r>
        <w:rPr>
          <w:rStyle w:val="default"/>
          <w:rFonts w:cs="FrankRuehl"/>
          <w:rtl/>
        </w:rPr>
        <w:t>וש</w:t>
      </w:r>
      <w:r>
        <w:rPr>
          <w:rStyle w:val="default"/>
          <w:rFonts w:cs="FrankRuehl" w:hint="cs"/>
          <w:rtl/>
        </w:rPr>
        <w:t xml:space="preserve"> החזרת הטבות שניתנו.</w:t>
      </w:r>
    </w:p>
    <w:p w:rsidR="00F86C89" w:rsidRDefault="00F86C89">
      <w:pPr>
        <w:pStyle w:val="P00"/>
        <w:spacing w:before="72"/>
        <w:ind w:left="0" w:right="1134"/>
        <w:rPr>
          <w:rStyle w:val="default"/>
          <w:rFonts w:cs="FrankRuehl"/>
          <w:rtl/>
        </w:rPr>
      </w:pPr>
      <w:bookmarkStart w:id="58" w:name="Seif41"/>
      <w:bookmarkEnd w:id="58"/>
      <w:r>
        <w:rPr>
          <w:lang w:val="he-IL"/>
        </w:rPr>
        <w:pict>
          <v:rect id="_x0000_s1075" style="position:absolute;left:0;text-align:left;margin-left:464.5pt;margin-top:8.05pt;width:75.05pt;height:16pt;z-index:251674112"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בי</w:t>
                  </w:r>
                  <w:r>
                    <w:rPr>
                      <w:rFonts w:cs="Miriam" w:hint="cs"/>
                      <w:sz w:val="18"/>
                      <w:szCs w:val="18"/>
                      <w:rtl/>
                    </w:rPr>
                    <w:t>טול</w:t>
                  </w:r>
                  <w:r>
                    <w:rPr>
                      <w:rFonts w:cs="Miriam"/>
                      <w:sz w:val="18"/>
                      <w:szCs w:val="18"/>
                      <w:rtl/>
                    </w:rPr>
                    <w:t xml:space="preserve"> </w:t>
                  </w:r>
                  <w:r>
                    <w:rPr>
                      <w:rFonts w:cs="Miriam" w:hint="cs"/>
                      <w:sz w:val="18"/>
                      <w:szCs w:val="18"/>
                      <w:rtl/>
                    </w:rPr>
                    <w:t>עק</w:t>
                  </w:r>
                  <w:r>
                    <w:rPr>
                      <w:rFonts w:cs="Miriam"/>
                      <w:sz w:val="18"/>
                      <w:szCs w:val="18"/>
                      <w:rtl/>
                    </w:rPr>
                    <w:t>ב</w:t>
                  </w:r>
                  <w:r>
                    <w:rPr>
                      <w:rFonts w:cs="Miriam" w:hint="cs"/>
                      <w:sz w:val="18"/>
                      <w:szCs w:val="18"/>
                      <w:rtl/>
                    </w:rPr>
                    <w:t xml:space="preserve"> </w:t>
                  </w:r>
                  <w:r>
                    <w:rPr>
                      <w:rFonts w:cs="Miriam"/>
                      <w:sz w:val="18"/>
                      <w:szCs w:val="18"/>
                      <w:rtl/>
                    </w:rPr>
                    <w:t>הו</w:t>
                  </w:r>
                  <w:r>
                    <w:rPr>
                      <w:rFonts w:cs="Miriam" w:hint="cs"/>
                      <w:sz w:val="18"/>
                      <w:szCs w:val="18"/>
                      <w:rtl/>
                    </w:rPr>
                    <w:t>דע</w:t>
                  </w:r>
                  <w:r>
                    <w:rPr>
                      <w:rFonts w:cs="Miriam"/>
                      <w:sz w:val="18"/>
                      <w:szCs w:val="18"/>
                      <w:rtl/>
                    </w:rPr>
                    <w:t xml:space="preserve">ה </w:t>
                  </w:r>
                  <w:r>
                    <w:rPr>
                      <w:rFonts w:cs="Miriam" w:hint="cs"/>
                      <w:sz w:val="18"/>
                      <w:szCs w:val="18"/>
                      <w:rtl/>
                    </w:rPr>
                    <w:t>כוזבת</w:t>
                  </w:r>
                </w:p>
              </w:txbxContent>
            </v:textbox>
            <w10:anchorlock/>
          </v:rect>
        </w:pict>
      </w:r>
      <w:r>
        <w:rPr>
          <w:rStyle w:val="big-number"/>
          <w:rFonts w:cs="Miriam"/>
          <w:rtl/>
        </w:rPr>
        <w:t>40.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וכ</w:t>
      </w:r>
      <w:r>
        <w:rPr>
          <w:rStyle w:val="default"/>
          <w:rFonts w:cs="FrankRuehl"/>
          <w:rtl/>
        </w:rPr>
        <w:t>חה</w:t>
      </w:r>
      <w:r>
        <w:rPr>
          <w:rStyle w:val="default"/>
          <w:rFonts w:cs="FrankRuehl" w:hint="cs"/>
          <w:rtl/>
        </w:rPr>
        <w:t xml:space="preserve"> המינהלה לדעת כי אישור הושג על יסוד הודעות כוזבות או מטעות ביו</w:t>
      </w:r>
      <w:r>
        <w:rPr>
          <w:rStyle w:val="default"/>
          <w:rFonts w:cs="FrankRuehl"/>
          <w:rtl/>
        </w:rPr>
        <w:t>דע</w:t>
      </w:r>
      <w:r>
        <w:rPr>
          <w:rStyle w:val="default"/>
          <w:rFonts w:cs="FrankRuehl" w:hint="cs"/>
          <w:rtl/>
        </w:rPr>
        <w:t>ין</w:t>
      </w:r>
      <w:r>
        <w:rPr>
          <w:rStyle w:val="default"/>
          <w:rFonts w:cs="FrankRuehl"/>
          <w:rtl/>
        </w:rPr>
        <w:t>, ת</w:t>
      </w:r>
      <w:r>
        <w:rPr>
          <w:rStyle w:val="default"/>
          <w:rFonts w:cs="FrankRuehl" w:hint="cs"/>
          <w:rtl/>
        </w:rPr>
        <w:t>בטלו למפרע מיום נתינתו.</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הח</w:t>
      </w:r>
      <w:r>
        <w:rPr>
          <w:rStyle w:val="default"/>
          <w:rFonts w:cs="FrankRuehl" w:hint="cs"/>
          <w:rtl/>
        </w:rPr>
        <w:t>לטת המינהלה לפי סעיף זה ניתן לערער לפני בית המשפט המחוזי תוך ששים ימים מיום שנמסרה ההודעה על ההחלטה; הוגש ערעור, יעוכב ביטול האישור עד יום מתן ההחלטה</w:t>
      </w:r>
      <w:r>
        <w:rPr>
          <w:rStyle w:val="default"/>
          <w:rFonts w:cs="FrankRuehl"/>
          <w:rtl/>
        </w:rPr>
        <w:t xml:space="preserve"> ב</w:t>
      </w:r>
      <w:r>
        <w:rPr>
          <w:rStyle w:val="default"/>
          <w:rFonts w:cs="FrankRuehl" w:hint="cs"/>
          <w:rtl/>
        </w:rPr>
        <w:t>ערעור.</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הח</w:t>
      </w:r>
      <w:r>
        <w:rPr>
          <w:rStyle w:val="default"/>
          <w:rFonts w:cs="FrankRuehl" w:hint="cs"/>
          <w:rtl/>
        </w:rPr>
        <w:t>לטת בית המשפט המחוזי לפי סעיף קטן (ב) ניתן לערע</w:t>
      </w:r>
      <w:r>
        <w:rPr>
          <w:rStyle w:val="default"/>
          <w:rFonts w:cs="FrankRuehl"/>
          <w:rtl/>
        </w:rPr>
        <w:t xml:space="preserve">ר </w:t>
      </w:r>
      <w:r>
        <w:rPr>
          <w:rStyle w:val="default"/>
          <w:rFonts w:cs="FrankRuehl" w:hint="cs"/>
          <w:rtl/>
        </w:rPr>
        <w:t>בב</w:t>
      </w:r>
      <w:r>
        <w:rPr>
          <w:rStyle w:val="default"/>
          <w:rFonts w:cs="FrankRuehl"/>
          <w:rtl/>
        </w:rPr>
        <w:t>עי</w:t>
      </w:r>
      <w:r>
        <w:rPr>
          <w:rStyle w:val="default"/>
          <w:rFonts w:cs="FrankRuehl" w:hint="cs"/>
          <w:rtl/>
        </w:rPr>
        <w:t>ה משפטית.</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המ</w:t>
      </w:r>
      <w:r>
        <w:rPr>
          <w:rStyle w:val="default"/>
          <w:rFonts w:cs="FrankRuehl" w:hint="cs"/>
          <w:rtl/>
        </w:rPr>
        <w:t>שפטים ר</w:t>
      </w:r>
      <w:r>
        <w:rPr>
          <w:rStyle w:val="default"/>
          <w:rFonts w:cs="FrankRuehl"/>
          <w:rtl/>
        </w:rPr>
        <w:t xml:space="preserve">שאי </w:t>
      </w:r>
      <w:r>
        <w:rPr>
          <w:rStyle w:val="default"/>
          <w:rFonts w:cs="FrankRuehl" w:hint="cs"/>
          <w:rtl/>
        </w:rPr>
        <w:t>להתקי</w:t>
      </w:r>
      <w:r>
        <w:rPr>
          <w:rStyle w:val="default"/>
          <w:rFonts w:cs="FrankRuehl"/>
          <w:rtl/>
        </w:rPr>
        <w:t>ן</w:t>
      </w:r>
      <w:r>
        <w:rPr>
          <w:rStyle w:val="default"/>
          <w:rFonts w:cs="FrankRuehl" w:hint="cs"/>
          <w:rtl/>
        </w:rPr>
        <w:t xml:space="preserve"> תקנות בדבר סדרי הדין בערעור לפי סעיף זה.</w:t>
      </w:r>
    </w:p>
    <w:p w:rsidR="00F86C89" w:rsidRDefault="00F86C89">
      <w:pPr>
        <w:pStyle w:val="P00"/>
        <w:spacing w:before="72"/>
        <w:ind w:left="0" w:right="1134"/>
        <w:rPr>
          <w:rStyle w:val="default"/>
          <w:rFonts w:cs="FrankRuehl"/>
          <w:rtl/>
        </w:rPr>
      </w:pPr>
      <w:bookmarkStart w:id="59" w:name="Seif42"/>
      <w:bookmarkEnd w:id="59"/>
      <w:r>
        <w:rPr>
          <w:lang w:val="he-IL"/>
        </w:rPr>
        <w:pict>
          <v:rect id="_x0000_s1076" style="position:absolute;left:0;text-align:left;margin-left:464.5pt;margin-top:8.05pt;width:75.05pt;height:8pt;z-index:251675136"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הח</w:t>
                  </w:r>
                  <w:r>
                    <w:rPr>
                      <w:rFonts w:cs="Miriam" w:hint="cs"/>
                      <w:sz w:val="18"/>
                      <w:szCs w:val="18"/>
                      <w:rtl/>
                    </w:rPr>
                    <w:t>זר</w:t>
                  </w:r>
                  <w:r>
                    <w:rPr>
                      <w:rFonts w:cs="Miriam"/>
                      <w:sz w:val="18"/>
                      <w:szCs w:val="18"/>
                      <w:rtl/>
                    </w:rPr>
                    <w:t xml:space="preserve">ת </w:t>
                  </w:r>
                  <w:r>
                    <w:rPr>
                      <w:rFonts w:cs="Miriam" w:hint="cs"/>
                      <w:sz w:val="18"/>
                      <w:szCs w:val="18"/>
                      <w:rtl/>
                    </w:rPr>
                    <w:t>ה</w:t>
                  </w:r>
                  <w:r>
                    <w:rPr>
                      <w:rFonts w:cs="Miriam"/>
                      <w:sz w:val="18"/>
                      <w:szCs w:val="18"/>
                      <w:rtl/>
                    </w:rPr>
                    <w:t>ט</w:t>
                  </w:r>
                  <w:r>
                    <w:rPr>
                      <w:rFonts w:cs="Miriam" w:hint="cs"/>
                      <w:sz w:val="18"/>
                      <w:szCs w:val="18"/>
                      <w:rtl/>
                    </w:rPr>
                    <w:t>בות</w:t>
                  </w:r>
                </w:p>
              </w:txbxContent>
            </v:textbox>
            <w10:anchorlock/>
          </v:rect>
        </w:pict>
      </w:r>
      <w:r>
        <w:rPr>
          <w:rStyle w:val="big-number"/>
          <w:rFonts w:cs="Miriam"/>
          <w:rtl/>
        </w:rPr>
        <w:t>41.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דר</w:t>
      </w:r>
      <w:r>
        <w:rPr>
          <w:rStyle w:val="default"/>
          <w:rFonts w:cs="FrankRuehl"/>
          <w:rtl/>
        </w:rPr>
        <w:t xml:space="preserve">ש </w:t>
      </w:r>
      <w:r>
        <w:rPr>
          <w:rStyle w:val="default"/>
          <w:rFonts w:cs="FrankRuehl" w:hint="cs"/>
          <w:rtl/>
        </w:rPr>
        <w:t xml:space="preserve">בעל מפעל חקלאי מאושר, בהודעה בכתב, להחזיר הטבות כאמור בסעיף </w:t>
      </w:r>
      <w:r>
        <w:rPr>
          <w:rStyle w:val="default"/>
          <w:rFonts w:cs="FrankRuehl"/>
          <w:rtl/>
        </w:rPr>
        <w:br/>
      </w:r>
      <w:r>
        <w:rPr>
          <w:rStyle w:val="default"/>
          <w:rFonts w:cs="FrankRuehl" w:hint="cs"/>
          <w:rtl/>
        </w:rPr>
        <w:t>39(ג)(3), יקיים את הדרישה תוך</w:t>
      </w:r>
      <w:r>
        <w:rPr>
          <w:rStyle w:val="default"/>
          <w:rFonts w:cs="FrankRuehl"/>
          <w:rtl/>
        </w:rPr>
        <w:t xml:space="preserve"> ת</w:t>
      </w:r>
      <w:r>
        <w:rPr>
          <w:rStyle w:val="default"/>
          <w:rFonts w:cs="FrankRuehl" w:hint="cs"/>
          <w:rtl/>
        </w:rPr>
        <w:t>שע</w:t>
      </w:r>
      <w:r>
        <w:rPr>
          <w:rStyle w:val="default"/>
          <w:rFonts w:cs="FrankRuehl"/>
          <w:rtl/>
        </w:rPr>
        <w:t>ים</w:t>
      </w:r>
      <w:r>
        <w:rPr>
          <w:rStyle w:val="default"/>
          <w:rFonts w:cs="FrankRuehl" w:hint="cs"/>
          <w:rtl/>
        </w:rPr>
        <w:t xml:space="preserve"> ימים מיום ההודעה או במועד מאוחר יותר, כפי שנקבע בהודעה, בצירוף ריבית והפרשי הצמדה מיום קבלתן, בשיעור המקסימלי המותר על-פי חוק פסיקת ריבית ו</w:t>
      </w:r>
      <w:r>
        <w:rPr>
          <w:rStyle w:val="default"/>
          <w:rFonts w:cs="FrankRuehl"/>
          <w:rtl/>
        </w:rPr>
        <w:t>ה</w:t>
      </w:r>
      <w:r>
        <w:rPr>
          <w:rStyle w:val="default"/>
          <w:rFonts w:cs="FrankRuehl" w:hint="cs"/>
          <w:rtl/>
        </w:rPr>
        <w:t>צמד</w:t>
      </w:r>
      <w:r>
        <w:rPr>
          <w:rStyle w:val="default"/>
          <w:rFonts w:cs="FrankRuehl"/>
          <w:rtl/>
        </w:rPr>
        <w:t>ה</w:t>
      </w:r>
      <w:r>
        <w:rPr>
          <w:rStyle w:val="default"/>
          <w:rFonts w:cs="FrankRuehl" w:hint="cs"/>
          <w:rtl/>
        </w:rPr>
        <w:t>, תשכ"א-</w:t>
      </w:r>
      <w:r>
        <w:rPr>
          <w:rStyle w:val="default"/>
          <w:rFonts w:cs="FrankRuehl"/>
          <w:rtl/>
        </w:rPr>
        <w:t>1961,</w:t>
      </w:r>
      <w:r>
        <w:rPr>
          <w:rStyle w:val="default"/>
          <w:rFonts w:cs="FrankRuehl" w:hint="cs"/>
          <w:rtl/>
        </w:rPr>
        <w:t xml:space="preserve"> או</w:t>
      </w:r>
      <w:r>
        <w:rPr>
          <w:rStyle w:val="default"/>
          <w:rFonts w:cs="FrankRuehl"/>
          <w:rtl/>
        </w:rPr>
        <w:t>לם</w:t>
      </w:r>
      <w:r>
        <w:rPr>
          <w:rStyle w:val="default"/>
          <w:rFonts w:cs="FrankRuehl" w:hint="cs"/>
          <w:rtl/>
        </w:rPr>
        <w:t xml:space="preserve"> המנהל </w:t>
      </w:r>
      <w:r>
        <w:rPr>
          <w:rStyle w:val="default"/>
          <w:rFonts w:cs="FrankRuehl"/>
          <w:rtl/>
        </w:rPr>
        <w:t>רש</w:t>
      </w:r>
      <w:r>
        <w:rPr>
          <w:rStyle w:val="default"/>
          <w:rFonts w:cs="FrankRuehl" w:hint="cs"/>
          <w:rtl/>
        </w:rPr>
        <w:t>אי, מסיבות מיוחדות שירשום, לוותר על הריבית והפרשי ההצמדה, כולם או מקצתם.</w:t>
      </w:r>
    </w:p>
    <w:p w:rsidR="00F86C89" w:rsidRDefault="00F86C89">
      <w:pPr>
        <w:pStyle w:val="P00"/>
        <w:spacing w:before="72"/>
        <w:ind w:left="0" w:right="1134"/>
        <w:rPr>
          <w:rFonts w:cs="FrankRuehl" w:hint="cs"/>
          <w:sz w:val="26"/>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ק</w:t>
      </w:r>
      <w:r>
        <w:rPr>
          <w:rStyle w:val="default"/>
          <w:rFonts w:cs="FrankRuehl"/>
          <w:rtl/>
        </w:rPr>
        <w:t>י</w:t>
      </w:r>
      <w:r>
        <w:rPr>
          <w:rStyle w:val="default"/>
          <w:rFonts w:cs="FrankRuehl" w:hint="cs"/>
          <w:rtl/>
        </w:rPr>
        <w:t>ב</w:t>
      </w:r>
      <w:r>
        <w:rPr>
          <w:rStyle w:val="default"/>
          <w:rFonts w:cs="FrankRuehl"/>
          <w:rtl/>
        </w:rPr>
        <w:t>ל</w:t>
      </w:r>
      <w:r>
        <w:rPr>
          <w:rStyle w:val="default"/>
          <w:rFonts w:cs="FrankRuehl" w:hint="cs"/>
          <w:rtl/>
        </w:rPr>
        <w:t>ה</w:t>
      </w:r>
      <w:r>
        <w:rPr>
          <w:rStyle w:val="default"/>
          <w:rFonts w:cs="FrankRuehl"/>
          <w:rtl/>
        </w:rPr>
        <w:t xml:space="preserve"> </w:t>
      </w:r>
      <w:r>
        <w:rPr>
          <w:rStyle w:val="default"/>
          <w:rFonts w:cs="FrankRuehl" w:hint="cs"/>
          <w:rtl/>
        </w:rPr>
        <w:t>חברה או אגודה</w:t>
      </w:r>
      <w:r>
        <w:rPr>
          <w:rStyle w:val="default"/>
          <w:rFonts w:cs="FrankRuehl"/>
          <w:rtl/>
        </w:rPr>
        <w:t xml:space="preserve"> שית</w:t>
      </w:r>
      <w:r>
        <w:rPr>
          <w:rStyle w:val="default"/>
          <w:rFonts w:cs="FrankRuehl" w:hint="cs"/>
          <w:rtl/>
        </w:rPr>
        <w:t xml:space="preserve">ופית </w:t>
      </w:r>
      <w:r>
        <w:rPr>
          <w:rStyle w:val="default"/>
          <w:rFonts w:cs="FrankRuehl"/>
          <w:rtl/>
        </w:rPr>
        <w:t>ה</w:t>
      </w:r>
      <w:r>
        <w:rPr>
          <w:rStyle w:val="default"/>
          <w:rFonts w:cs="FrankRuehl" w:hint="cs"/>
          <w:rtl/>
        </w:rPr>
        <w:t>טבות כלשהן לפי חוק זה וניתן עליה צו פירוק, או קיבלה החלטה על פירוקה מרצון, לפני ש</w:t>
      </w:r>
      <w:r>
        <w:rPr>
          <w:rStyle w:val="default"/>
          <w:rFonts w:cs="FrankRuehl"/>
          <w:rtl/>
        </w:rPr>
        <w:t>ב</w:t>
      </w:r>
      <w:r>
        <w:rPr>
          <w:rStyle w:val="default"/>
          <w:rFonts w:cs="FrankRuehl" w:hint="cs"/>
          <w:rtl/>
        </w:rPr>
        <w:t>י</w:t>
      </w:r>
      <w:r>
        <w:rPr>
          <w:rStyle w:val="default"/>
          <w:rFonts w:cs="FrankRuehl"/>
          <w:rtl/>
        </w:rPr>
        <w:t>צ</w:t>
      </w:r>
      <w:r>
        <w:rPr>
          <w:rStyle w:val="default"/>
          <w:rFonts w:cs="FrankRuehl" w:hint="cs"/>
          <w:rtl/>
        </w:rPr>
        <w:t xml:space="preserve">עה את התכנית המאושרת כולה וקיימה </w:t>
      </w:r>
      <w:r>
        <w:rPr>
          <w:rStyle w:val="default"/>
          <w:rFonts w:cs="FrankRuehl"/>
          <w:rtl/>
        </w:rPr>
        <w:t>א</w:t>
      </w:r>
      <w:r>
        <w:rPr>
          <w:rStyle w:val="default"/>
          <w:rFonts w:cs="FrankRuehl" w:hint="cs"/>
          <w:rtl/>
        </w:rPr>
        <w:t>ת כ</w:t>
      </w:r>
      <w:r>
        <w:rPr>
          <w:rStyle w:val="default"/>
          <w:rFonts w:cs="FrankRuehl"/>
          <w:rtl/>
        </w:rPr>
        <w:t>ל</w:t>
      </w:r>
      <w:r>
        <w:rPr>
          <w:rStyle w:val="default"/>
          <w:rFonts w:cs="FrankRuehl" w:hint="cs"/>
          <w:rtl/>
        </w:rPr>
        <w:t xml:space="preserve"> תנאי האישור </w:t>
      </w:r>
      <w:r>
        <w:rPr>
          <w:rStyle w:val="default"/>
          <w:rFonts w:cs="FrankRuehl"/>
          <w:rtl/>
        </w:rPr>
        <w:t xml:space="preserve">– </w:t>
      </w:r>
      <w:r>
        <w:rPr>
          <w:rStyle w:val="default"/>
          <w:rFonts w:cs="FrankRuehl" w:hint="cs"/>
          <w:rtl/>
        </w:rPr>
        <w:t>יר</w:t>
      </w:r>
      <w:r>
        <w:rPr>
          <w:rStyle w:val="default"/>
          <w:rFonts w:cs="FrankRuehl"/>
          <w:rtl/>
        </w:rPr>
        <w:t>או</w:t>
      </w:r>
      <w:r>
        <w:rPr>
          <w:rStyle w:val="default"/>
          <w:rFonts w:cs="FrankRuehl" w:hint="cs"/>
          <w:rtl/>
        </w:rPr>
        <w:t>ה כאילו נתחייבה בהחזרת ההטבות לפני מתן צו הפירוק או קבלת ההחלטה, זולת אם החליטה המינה</w:t>
      </w:r>
      <w:r>
        <w:rPr>
          <w:rStyle w:val="default"/>
          <w:rFonts w:cs="FrankRuehl"/>
          <w:rtl/>
        </w:rPr>
        <w:t>ל</w:t>
      </w:r>
      <w:r>
        <w:rPr>
          <w:rStyle w:val="default"/>
          <w:rFonts w:cs="FrankRuehl" w:hint="cs"/>
          <w:rtl/>
        </w:rPr>
        <w:t>ה</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יוחזרו ההטבות</w:t>
      </w:r>
      <w:r>
        <w:rPr>
          <w:rStyle w:val="default"/>
          <w:rFonts w:cs="FrankRuehl"/>
          <w:rtl/>
        </w:rPr>
        <w:t xml:space="preserve"> או </w:t>
      </w:r>
      <w:r>
        <w:rPr>
          <w:rStyle w:val="default"/>
          <w:rFonts w:cs="FrankRuehl" w:hint="cs"/>
          <w:rtl/>
        </w:rPr>
        <w:t>שיוחז</w:t>
      </w:r>
      <w:r>
        <w:rPr>
          <w:rStyle w:val="default"/>
          <w:rFonts w:cs="FrankRuehl"/>
          <w:rtl/>
        </w:rPr>
        <w:t>ר</w:t>
      </w:r>
      <w:r>
        <w:rPr>
          <w:rStyle w:val="default"/>
          <w:rFonts w:cs="FrankRuehl" w:hint="cs"/>
          <w:rtl/>
        </w:rPr>
        <w:t>ו רק מקצתן; והוא הדין ביחיד שניתן עליו צו כינוס נכסים בהליכי פשיטת רגל.</w:t>
      </w:r>
    </w:p>
    <w:p w:rsidR="00F86C89" w:rsidRDefault="00F86C89">
      <w:pPr>
        <w:pStyle w:val="P00"/>
        <w:spacing w:before="72"/>
        <w:ind w:left="0" w:right="1134"/>
        <w:rPr>
          <w:rFonts w:cs="FrankRuehl" w:hint="cs"/>
          <w:sz w:val="26"/>
          <w:rtl/>
        </w:rPr>
      </w:pPr>
      <w:r>
        <w:rPr>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וט</w:t>
      </w:r>
      <w:r>
        <w:rPr>
          <w:rStyle w:val="default"/>
          <w:rFonts w:cs="FrankRuehl"/>
          <w:rtl/>
        </w:rPr>
        <w:t xml:space="preserve">ל </w:t>
      </w:r>
      <w:r>
        <w:rPr>
          <w:rStyle w:val="default"/>
          <w:rFonts w:cs="FrankRuehl" w:hint="cs"/>
          <w:rtl/>
        </w:rPr>
        <w:t>אישור על פי סעיף 40, יהא בעל המפעל החקלאי חייב להחזיר את ההטבות שקיבל תוך ששים ימים מן היום שבו</w:t>
      </w:r>
      <w:r>
        <w:rPr>
          <w:rStyle w:val="default"/>
          <w:rFonts w:cs="FrankRuehl"/>
          <w:rtl/>
        </w:rPr>
        <w:t xml:space="preserve"> נ</w:t>
      </w:r>
      <w:r>
        <w:rPr>
          <w:rStyle w:val="default"/>
          <w:rFonts w:cs="FrankRuehl" w:hint="cs"/>
          <w:rtl/>
        </w:rPr>
        <w:t>של</w:t>
      </w:r>
      <w:r>
        <w:rPr>
          <w:rStyle w:val="default"/>
          <w:rFonts w:cs="FrankRuehl"/>
          <w:rtl/>
        </w:rPr>
        <w:t>חה</w:t>
      </w:r>
      <w:r>
        <w:rPr>
          <w:rStyle w:val="default"/>
          <w:rFonts w:cs="FrankRuehl" w:hint="cs"/>
          <w:rtl/>
        </w:rPr>
        <w:t xml:space="preserve"> לו ההודעה על הביטול, בצירוף ריבית והפרשי הצמדה מיום קבלתן בשיעור המקסימלי המותר על-פי חוק פסיקת ריבית והצמדה, תשכ"א-</w:t>
      </w:r>
      <w:r>
        <w:rPr>
          <w:rStyle w:val="default"/>
          <w:rFonts w:cs="FrankRuehl"/>
          <w:rtl/>
        </w:rPr>
        <w:t>1961.</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או</w:t>
      </w:r>
      <w:r>
        <w:rPr>
          <w:rStyle w:val="default"/>
          <w:rFonts w:cs="FrankRuehl" w:hint="cs"/>
          <w:rtl/>
        </w:rPr>
        <w:t>ת סעיף</w:t>
      </w:r>
      <w:r>
        <w:rPr>
          <w:rStyle w:val="default"/>
          <w:rFonts w:cs="FrankRuehl"/>
          <w:rtl/>
        </w:rPr>
        <w:t xml:space="preserve"> </w:t>
      </w:r>
      <w:r>
        <w:rPr>
          <w:rStyle w:val="default"/>
          <w:rFonts w:cs="FrankRuehl" w:hint="cs"/>
          <w:rtl/>
        </w:rPr>
        <w:t xml:space="preserve">זה </w:t>
      </w:r>
      <w:r>
        <w:rPr>
          <w:rStyle w:val="default"/>
          <w:rFonts w:cs="FrankRuehl"/>
          <w:rtl/>
        </w:rPr>
        <w:t>א</w:t>
      </w:r>
      <w:r>
        <w:rPr>
          <w:rStyle w:val="default"/>
          <w:rFonts w:cs="FrankRuehl" w:hint="cs"/>
          <w:rtl/>
        </w:rPr>
        <w:t>ינן גורעות מכל דין אחר.</w:t>
      </w:r>
    </w:p>
    <w:p w:rsidR="00F86C89" w:rsidRDefault="00F86C8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t>ה</w:t>
      </w:r>
      <w:r>
        <w:rPr>
          <w:rStyle w:val="default"/>
          <w:rFonts w:cs="FrankRuehl" w:hint="cs"/>
          <w:rtl/>
        </w:rPr>
        <w:t>וח</w:t>
      </w:r>
      <w:r>
        <w:rPr>
          <w:rStyle w:val="default"/>
          <w:rFonts w:cs="FrankRuehl"/>
          <w:rtl/>
        </w:rPr>
        <w:t>זר</w:t>
      </w:r>
      <w:r>
        <w:rPr>
          <w:rStyle w:val="default"/>
          <w:rFonts w:cs="FrankRuehl" w:hint="cs"/>
          <w:rtl/>
        </w:rPr>
        <w:t>ו הטבות או מקצתן על פי הוראות סעיף זה, ייקבעו ההכנסות לשנים שבין מתן ההט</w:t>
      </w:r>
      <w:r>
        <w:rPr>
          <w:rStyle w:val="default"/>
          <w:rFonts w:cs="FrankRuehl"/>
          <w:rtl/>
        </w:rPr>
        <w:t>בו</w:t>
      </w:r>
      <w:r>
        <w:rPr>
          <w:rStyle w:val="default"/>
          <w:rFonts w:cs="FrankRuehl" w:hint="cs"/>
          <w:rtl/>
        </w:rPr>
        <w:t xml:space="preserve">ת </w:t>
      </w:r>
      <w:r>
        <w:rPr>
          <w:rStyle w:val="default"/>
          <w:rFonts w:cs="FrankRuehl"/>
          <w:rtl/>
        </w:rPr>
        <w:t>לב</w:t>
      </w:r>
      <w:r>
        <w:rPr>
          <w:rStyle w:val="default"/>
          <w:rFonts w:cs="FrankRuehl" w:hint="cs"/>
          <w:rtl/>
        </w:rPr>
        <w:t>ין ההחזרה כאילו לא נית</w:t>
      </w:r>
      <w:r>
        <w:rPr>
          <w:rStyle w:val="default"/>
          <w:rFonts w:cs="FrankRuehl"/>
          <w:rtl/>
        </w:rPr>
        <w:t>נ</w:t>
      </w:r>
      <w:r>
        <w:rPr>
          <w:rStyle w:val="default"/>
          <w:rFonts w:cs="FrankRuehl" w:hint="cs"/>
          <w:rtl/>
        </w:rPr>
        <w:t>ו מלכתחילה ההטבות או מקצתן שהוחזרו, ושומות שנעשו לשנים האמורות יתוקנו בהתאם לכך.</w:t>
      </w:r>
    </w:p>
    <w:p w:rsidR="00F86C89" w:rsidRDefault="00F86C89">
      <w:pPr>
        <w:pStyle w:val="P00"/>
        <w:spacing w:before="72"/>
        <w:ind w:left="0" w:right="1134"/>
        <w:rPr>
          <w:rStyle w:val="default"/>
          <w:rFonts w:cs="FrankRuehl"/>
          <w:rtl/>
        </w:rPr>
      </w:pPr>
      <w:bookmarkStart w:id="60" w:name="Seif43"/>
      <w:bookmarkEnd w:id="60"/>
      <w:r>
        <w:rPr>
          <w:lang w:val="he-IL"/>
        </w:rPr>
        <w:pict>
          <v:rect id="_x0000_s1077" style="position:absolute;left:0;text-align:left;margin-left:464.5pt;margin-top:8.05pt;width:75.05pt;height:14.3pt;z-index:251676160"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מנ</w:t>
                  </w:r>
                  <w:r>
                    <w:rPr>
                      <w:rFonts w:cs="Miriam" w:hint="cs"/>
                      <w:sz w:val="18"/>
                      <w:szCs w:val="18"/>
                      <w:rtl/>
                    </w:rPr>
                    <w:t>יע</w:t>
                  </w:r>
                  <w:r>
                    <w:rPr>
                      <w:rFonts w:cs="Miriam"/>
                      <w:sz w:val="18"/>
                      <w:szCs w:val="18"/>
                      <w:rtl/>
                    </w:rPr>
                    <w:t xml:space="preserve">ת </w:t>
                  </w:r>
                  <w:r>
                    <w:rPr>
                      <w:rFonts w:cs="Miriam" w:hint="cs"/>
                      <w:sz w:val="18"/>
                      <w:szCs w:val="18"/>
                      <w:rtl/>
                    </w:rPr>
                    <w:t>הטבות כפל</w:t>
                  </w:r>
                </w:p>
              </w:txbxContent>
            </v:textbox>
            <w10:anchorlock/>
          </v:rect>
        </w:pict>
      </w:r>
      <w:r>
        <w:rPr>
          <w:rStyle w:val="big-number"/>
          <w:rFonts w:cs="Miriam"/>
          <w:rtl/>
        </w:rPr>
        <w:t>42.</w:t>
      </w:r>
      <w:r>
        <w:rPr>
          <w:rStyle w:val="big-number"/>
          <w:rFonts w:cs="Miriam"/>
          <w:rtl/>
        </w:rPr>
        <w:tab/>
      </w:r>
      <w:r>
        <w:rPr>
          <w:rStyle w:val="default"/>
          <w:rFonts w:cs="FrankRuehl"/>
          <w:rtl/>
        </w:rPr>
        <w:t>לא</w:t>
      </w:r>
      <w:r>
        <w:rPr>
          <w:rStyle w:val="default"/>
          <w:rFonts w:cs="FrankRuehl" w:hint="cs"/>
          <w:rtl/>
        </w:rPr>
        <w:t xml:space="preserve"> ת</w:t>
      </w:r>
      <w:r>
        <w:rPr>
          <w:rStyle w:val="default"/>
          <w:rFonts w:cs="FrankRuehl"/>
          <w:rtl/>
        </w:rPr>
        <w:t>ינ</w:t>
      </w:r>
      <w:r>
        <w:rPr>
          <w:rStyle w:val="default"/>
          <w:rFonts w:cs="FrankRuehl" w:hint="cs"/>
          <w:rtl/>
        </w:rPr>
        <w:t>תן הטבה לפי חוק זה לגבי תכנית שאושרה לפי חוק לעידוד השקעון הון, תשי"ט-</w:t>
      </w:r>
      <w:r>
        <w:rPr>
          <w:rStyle w:val="default"/>
          <w:rFonts w:cs="FrankRuehl"/>
          <w:rtl/>
        </w:rPr>
        <w:t>1959.</w:t>
      </w:r>
    </w:p>
    <w:p w:rsidR="00F86C89" w:rsidRDefault="00F86C89">
      <w:pPr>
        <w:pStyle w:val="P00"/>
        <w:spacing w:before="72"/>
        <w:ind w:left="0" w:right="1134"/>
        <w:rPr>
          <w:rStyle w:val="default"/>
          <w:rFonts w:cs="FrankRuehl"/>
          <w:rtl/>
        </w:rPr>
      </w:pPr>
      <w:bookmarkStart w:id="61" w:name="Seif44"/>
      <w:bookmarkEnd w:id="61"/>
      <w:r>
        <w:rPr>
          <w:lang w:val="he-IL"/>
        </w:rPr>
        <w:pict>
          <v:rect id="_x0000_s1078" style="position:absolute;left:0;text-align:left;margin-left:464.5pt;margin-top:8.05pt;width:75.05pt;height:16pt;z-index:251677184"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פר</w:t>
                  </w:r>
                  <w:r>
                    <w:rPr>
                      <w:rFonts w:cs="Miriam" w:hint="cs"/>
                      <w:sz w:val="18"/>
                      <w:szCs w:val="18"/>
                      <w:rtl/>
                    </w:rPr>
                    <w:t>סו</w:t>
                  </w:r>
                  <w:r>
                    <w:rPr>
                      <w:rFonts w:cs="Miriam"/>
                      <w:sz w:val="18"/>
                      <w:szCs w:val="18"/>
                      <w:rtl/>
                    </w:rPr>
                    <w:t xml:space="preserve">ם </w:t>
                  </w:r>
                  <w:r>
                    <w:rPr>
                      <w:rFonts w:cs="Miriam" w:hint="cs"/>
                      <w:sz w:val="18"/>
                      <w:szCs w:val="18"/>
                      <w:rtl/>
                    </w:rPr>
                    <w:t xml:space="preserve">כללים </w:t>
                  </w:r>
                  <w:r>
                    <w:rPr>
                      <w:rFonts w:cs="Miriam"/>
                      <w:sz w:val="18"/>
                      <w:szCs w:val="18"/>
                      <w:rtl/>
                    </w:rPr>
                    <w:t>של</w:t>
                  </w:r>
                  <w:r>
                    <w:rPr>
                      <w:rFonts w:cs="Miriam" w:hint="cs"/>
                      <w:sz w:val="18"/>
                      <w:szCs w:val="18"/>
                      <w:rtl/>
                    </w:rPr>
                    <w:t xml:space="preserve"> ה</w:t>
                  </w:r>
                  <w:r>
                    <w:rPr>
                      <w:rFonts w:cs="Miriam"/>
                      <w:sz w:val="18"/>
                      <w:szCs w:val="18"/>
                      <w:rtl/>
                    </w:rPr>
                    <w:t>מי</w:t>
                  </w:r>
                  <w:r>
                    <w:rPr>
                      <w:rFonts w:cs="Miriam" w:hint="cs"/>
                      <w:sz w:val="18"/>
                      <w:szCs w:val="18"/>
                      <w:rtl/>
                    </w:rPr>
                    <w:t>נהלה</w:t>
                  </w:r>
                </w:p>
              </w:txbxContent>
            </v:textbox>
            <w10:anchorlock/>
          </v:rect>
        </w:pict>
      </w:r>
      <w:r>
        <w:rPr>
          <w:rStyle w:val="big-number"/>
          <w:rFonts w:cs="Miriam"/>
          <w:rtl/>
        </w:rPr>
        <w:t>43.</w:t>
      </w:r>
      <w:r>
        <w:rPr>
          <w:rStyle w:val="big-number"/>
          <w:rFonts w:cs="Miriam"/>
          <w:rtl/>
        </w:rPr>
        <w:tab/>
      </w:r>
      <w:r>
        <w:rPr>
          <w:rStyle w:val="default"/>
          <w:rFonts w:cs="FrankRuehl"/>
          <w:rtl/>
        </w:rPr>
        <w:t>כל</w:t>
      </w:r>
      <w:r>
        <w:rPr>
          <w:rStyle w:val="default"/>
          <w:rFonts w:cs="FrankRuehl" w:hint="cs"/>
          <w:rtl/>
        </w:rPr>
        <w:t>לי</w:t>
      </w:r>
      <w:r>
        <w:rPr>
          <w:rStyle w:val="default"/>
          <w:rFonts w:cs="FrankRuehl"/>
          <w:rtl/>
        </w:rPr>
        <w:t xml:space="preserve">ם </w:t>
      </w:r>
      <w:r>
        <w:rPr>
          <w:rStyle w:val="default"/>
          <w:rFonts w:cs="FrankRuehl" w:hint="cs"/>
          <w:rtl/>
        </w:rPr>
        <w:t>שקבעה המינהלה לפי חוק זה</w:t>
      </w:r>
      <w:r>
        <w:rPr>
          <w:rStyle w:val="default"/>
          <w:rFonts w:cs="FrankRuehl"/>
          <w:rtl/>
        </w:rPr>
        <w:t xml:space="preserve"> יפו</w:t>
      </w:r>
      <w:r>
        <w:rPr>
          <w:rStyle w:val="default"/>
          <w:rFonts w:cs="FrankRuehl" w:hint="cs"/>
          <w:rtl/>
        </w:rPr>
        <w:t>רסמו ברשומות.</w:t>
      </w:r>
    </w:p>
    <w:p w:rsidR="00F86C89" w:rsidRDefault="00F86C89">
      <w:pPr>
        <w:pStyle w:val="P00"/>
        <w:spacing w:before="72"/>
        <w:ind w:left="0" w:right="1134"/>
        <w:rPr>
          <w:rStyle w:val="default"/>
          <w:rFonts w:cs="FrankRuehl"/>
          <w:rtl/>
        </w:rPr>
      </w:pPr>
      <w:bookmarkStart w:id="62" w:name="Seif45"/>
      <w:bookmarkEnd w:id="62"/>
      <w:r>
        <w:rPr>
          <w:lang w:val="he-IL"/>
        </w:rPr>
        <w:pict>
          <v:rect id="_x0000_s1079" style="position:absolute;left:0;text-align:left;margin-left:464.5pt;margin-top:8.05pt;width:75.05pt;height:8pt;z-index:251678208"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פר</w:t>
                  </w:r>
                  <w:r>
                    <w:rPr>
                      <w:rFonts w:cs="Miriam" w:hint="cs"/>
                      <w:sz w:val="18"/>
                      <w:szCs w:val="18"/>
                      <w:rtl/>
                    </w:rPr>
                    <w:t>סו</w:t>
                  </w:r>
                  <w:r>
                    <w:rPr>
                      <w:rFonts w:cs="Miriam"/>
                      <w:sz w:val="18"/>
                      <w:szCs w:val="18"/>
                      <w:rtl/>
                    </w:rPr>
                    <w:t xml:space="preserve">ם </w:t>
                  </w:r>
                  <w:r>
                    <w:rPr>
                      <w:rFonts w:cs="Miriam" w:hint="cs"/>
                      <w:sz w:val="18"/>
                      <w:szCs w:val="18"/>
                      <w:rtl/>
                    </w:rPr>
                    <w:t>מינויים</w:t>
                  </w:r>
                </w:p>
              </w:txbxContent>
            </v:textbox>
            <w10:anchorlock/>
          </v:rect>
        </w:pict>
      </w:r>
      <w:r>
        <w:rPr>
          <w:rStyle w:val="big-number"/>
          <w:rFonts w:cs="Miriam"/>
          <w:rtl/>
        </w:rPr>
        <w:t>44.</w:t>
      </w:r>
      <w:r>
        <w:rPr>
          <w:rStyle w:val="big-number"/>
          <w:rFonts w:cs="Miriam"/>
          <w:rtl/>
        </w:rPr>
        <w:tab/>
      </w:r>
      <w:r>
        <w:rPr>
          <w:rStyle w:val="default"/>
          <w:rFonts w:cs="FrankRuehl"/>
          <w:rtl/>
        </w:rPr>
        <w:t>ה</w:t>
      </w:r>
      <w:r>
        <w:rPr>
          <w:rStyle w:val="default"/>
          <w:rFonts w:cs="FrankRuehl" w:hint="cs"/>
          <w:rtl/>
        </w:rPr>
        <w:t>ו</w:t>
      </w:r>
      <w:r>
        <w:rPr>
          <w:rStyle w:val="default"/>
          <w:rFonts w:cs="FrankRuehl"/>
          <w:rtl/>
        </w:rPr>
        <w:t>ד</w:t>
      </w:r>
      <w:r>
        <w:rPr>
          <w:rStyle w:val="default"/>
          <w:rFonts w:cs="FrankRuehl" w:hint="cs"/>
          <w:rtl/>
        </w:rPr>
        <w:t>ע</w:t>
      </w:r>
      <w:r>
        <w:rPr>
          <w:rStyle w:val="default"/>
          <w:rFonts w:cs="FrankRuehl"/>
          <w:rtl/>
        </w:rPr>
        <w:t>ה</w:t>
      </w:r>
      <w:r>
        <w:rPr>
          <w:rStyle w:val="default"/>
          <w:rFonts w:cs="FrankRuehl" w:hint="cs"/>
          <w:rtl/>
        </w:rPr>
        <w:t xml:space="preserve"> </w:t>
      </w:r>
      <w:r>
        <w:rPr>
          <w:rStyle w:val="default"/>
          <w:rFonts w:cs="FrankRuehl"/>
          <w:rtl/>
        </w:rPr>
        <w:t>ע</w:t>
      </w:r>
      <w:r>
        <w:rPr>
          <w:rStyle w:val="default"/>
          <w:rFonts w:cs="FrankRuehl" w:hint="cs"/>
          <w:rtl/>
        </w:rPr>
        <w:t>ל מינויים לפי חוק זה תפורסם ברשומות.</w:t>
      </w:r>
    </w:p>
    <w:p w:rsidR="00F86C89" w:rsidRDefault="00F86C89">
      <w:pPr>
        <w:pStyle w:val="P00"/>
        <w:spacing w:before="72"/>
        <w:ind w:left="0" w:right="1134"/>
        <w:rPr>
          <w:rStyle w:val="default"/>
          <w:rFonts w:cs="FrankRuehl"/>
          <w:rtl/>
        </w:rPr>
      </w:pPr>
      <w:bookmarkStart w:id="63" w:name="Seif46"/>
      <w:bookmarkEnd w:id="63"/>
      <w:r>
        <w:rPr>
          <w:lang w:val="he-IL"/>
        </w:rPr>
        <w:pict>
          <v:rect id="_x0000_s1080" style="position:absolute;left:0;text-align:left;margin-left:464.5pt;margin-top:8.05pt;width:75.05pt;height:8pt;z-index:251679232"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קי</w:t>
                  </w:r>
                  <w:r>
                    <w:rPr>
                      <w:rFonts w:cs="Miriam" w:hint="cs"/>
                      <w:sz w:val="18"/>
                      <w:szCs w:val="18"/>
                      <w:rtl/>
                    </w:rPr>
                    <w:t>ום</w:t>
                  </w:r>
                  <w:r>
                    <w:rPr>
                      <w:rFonts w:cs="Miriam"/>
                      <w:sz w:val="18"/>
                      <w:szCs w:val="18"/>
                      <w:rtl/>
                    </w:rPr>
                    <w:t xml:space="preserve"> ס</w:t>
                  </w:r>
                  <w:r>
                    <w:rPr>
                      <w:rFonts w:cs="Miriam" w:hint="cs"/>
                      <w:sz w:val="18"/>
                      <w:szCs w:val="18"/>
                      <w:rtl/>
                    </w:rPr>
                    <w:t>מכות</w:t>
                  </w:r>
                </w:p>
              </w:txbxContent>
            </v:textbox>
            <w10:anchorlock/>
          </v:rect>
        </w:pict>
      </w:r>
      <w:r>
        <w:rPr>
          <w:rStyle w:val="big-number"/>
          <w:rFonts w:cs="Miriam"/>
          <w:rtl/>
        </w:rPr>
        <w:t>45.</w:t>
      </w:r>
      <w:r>
        <w:rPr>
          <w:rStyle w:val="big-number"/>
          <w:rFonts w:cs="Miriam"/>
          <w:rtl/>
        </w:rPr>
        <w:tab/>
      </w:r>
      <w:r>
        <w:rPr>
          <w:rStyle w:val="default"/>
          <w:rFonts w:cs="FrankRuehl"/>
          <w:rtl/>
        </w:rPr>
        <w:t>הס</w:t>
      </w:r>
      <w:r>
        <w:rPr>
          <w:rStyle w:val="default"/>
          <w:rFonts w:cs="FrankRuehl" w:hint="cs"/>
          <w:rtl/>
        </w:rPr>
        <w:t>מכ</w:t>
      </w:r>
      <w:r>
        <w:rPr>
          <w:rStyle w:val="default"/>
          <w:rFonts w:cs="FrankRuehl"/>
          <w:rtl/>
        </w:rPr>
        <w:t>וי</w:t>
      </w:r>
      <w:r>
        <w:rPr>
          <w:rStyle w:val="default"/>
          <w:rFonts w:cs="FrankRuehl" w:hint="cs"/>
          <w:rtl/>
        </w:rPr>
        <w:t xml:space="preserve">ות הנתונות לפי חוק זה אינן באות לגרוע מן הסמכויות </w:t>
      </w:r>
      <w:r>
        <w:rPr>
          <w:rStyle w:val="default"/>
          <w:rFonts w:cs="FrankRuehl"/>
          <w:rtl/>
        </w:rPr>
        <w:t>לפ</w:t>
      </w:r>
      <w:r>
        <w:rPr>
          <w:rStyle w:val="default"/>
          <w:rFonts w:cs="FrankRuehl" w:hint="cs"/>
          <w:rtl/>
        </w:rPr>
        <w:t>י חיקוק אחר.</w:t>
      </w:r>
    </w:p>
    <w:p w:rsidR="00F86C89" w:rsidRDefault="00F86C89">
      <w:pPr>
        <w:pStyle w:val="P00"/>
        <w:spacing w:before="72"/>
        <w:ind w:left="0" w:right="1134"/>
        <w:rPr>
          <w:rStyle w:val="default"/>
          <w:rFonts w:cs="FrankRuehl"/>
          <w:rtl/>
        </w:rPr>
      </w:pPr>
      <w:bookmarkStart w:id="64" w:name="Seif47"/>
      <w:bookmarkEnd w:id="64"/>
      <w:r>
        <w:rPr>
          <w:lang w:val="he-IL"/>
        </w:rPr>
        <w:pict>
          <v:rect id="_x0000_s1081" style="position:absolute;left:0;text-align:left;margin-left:464.5pt;margin-top:8.05pt;width:75.05pt;height:32pt;z-index:251680256"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אצ</w:t>
                  </w:r>
                  <w:r>
                    <w:rPr>
                      <w:rFonts w:cs="Miriam" w:hint="cs"/>
                      <w:sz w:val="18"/>
                      <w:szCs w:val="18"/>
                      <w:rtl/>
                    </w:rPr>
                    <w:t>יל</w:t>
                  </w:r>
                  <w:r>
                    <w:rPr>
                      <w:rFonts w:cs="Miriam"/>
                      <w:sz w:val="18"/>
                      <w:szCs w:val="18"/>
                      <w:rtl/>
                    </w:rPr>
                    <w:t xml:space="preserve">ת </w:t>
                  </w:r>
                  <w:r>
                    <w:rPr>
                      <w:rFonts w:cs="Miriam" w:hint="cs"/>
                      <w:sz w:val="18"/>
                      <w:szCs w:val="18"/>
                      <w:rtl/>
                    </w:rPr>
                    <w:t xml:space="preserve">סמכויות </w:t>
                  </w:r>
                  <w:r>
                    <w:rPr>
                      <w:rFonts w:cs="Miriam"/>
                      <w:sz w:val="18"/>
                      <w:szCs w:val="18"/>
                      <w:rtl/>
                    </w:rPr>
                    <w:t>המ</w:t>
                  </w:r>
                  <w:r>
                    <w:rPr>
                      <w:rFonts w:cs="Miriam" w:hint="cs"/>
                      <w:sz w:val="18"/>
                      <w:szCs w:val="18"/>
                      <w:rtl/>
                    </w:rPr>
                    <w:t>נה</w:t>
                  </w:r>
                  <w:r>
                    <w:rPr>
                      <w:rFonts w:cs="Miriam"/>
                      <w:sz w:val="18"/>
                      <w:szCs w:val="18"/>
                      <w:rtl/>
                    </w:rPr>
                    <w:t xml:space="preserve">ל </w:t>
                  </w:r>
                  <w:r>
                    <w:rPr>
                      <w:rFonts w:cs="Miriam" w:hint="cs"/>
                      <w:sz w:val="18"/>
                      <w:szCs w:val="18"/>
                      <w:rtl/>
                    </w:rPr>
                    <w:t>והעברתן</w:t>
                  </w:r>
                </w:p>
                <w:p w:rsidR="00F86C89" w:rsidRDefault="00F86C89">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4א)</w:t>
                  </w:r>
                </w:p>
                <w:p w:rsidR="00F86C89" w:rsidRDefault="00F86C89">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ה</w:t>
                  </w:r>
                  <w:r>
                    <w:rPr>
                      <w:rFonts w:cs="Miriam" w:hint="cs"/>
                      <w:sz w:val="18"/>
                      <w:szCs w:val="18"/>
                      <w:rtl/>
                    </w:rPr>
                    <w:t>-</w:t>
                  </w:r>
                  <w:r>
                    <w:rPr>
                      <w:rFonts w:cs="Miriam"/>
                      <w:sz w:val="18"/>
                      <w:szCs w:val="18"/>
                      <w:rtl/>
                    </w:rPr>
                    <w:t>1995</w:t>
                  </w:r>
                </w:p>
              </w:txbxContent>
            </v:textbox>
            <w10:anchorlock/>
          </v:rect>
        </w:pict>
      </w:r>
      <w:r>
        <w:rPr>
          <w:rStyle w:val="big-number"/>
          <w:rFonts w:cs="Miriam"/>
          <w:rtl/>
        </w:rPr>
        <w:t>46.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w:t>
      </w:r>
      <w:r>
        <w:rPr>
          <w:rStyle w:val="default"/>
          <w:rFonts w:cs="FrankRuehl"/>
          <w:rtl/>
        </w:rPr>
        <w:t>הל</w:t>
      </w:r>
      <w:r>
        <w:rPr>
          <w:rStyle w:val="default"/>
          <w:rFonts w:cs="FrankRuehl" w:hint="cs"/>
          <w:rtl/>
        </w:rPr>
        <w:t xml:space="preserve"> רשאי באישור המינהלה לאצול מסמכויותיו לפי חוק זה או התקנות שהותקנו לפיו, למעט הסמכויות הנתונות לו על-פי סעיף 20 והסמכות לכה</w:t>
      </w:r>
      <w:r>
        <w:rPr>
          <w:rStyle w:val="default"/>
          <w:rFonts w:cs="FrankRuehl"/>
          <w:rtl/>
        </w:rPr>
        <w:t xml:space="preserve">ן </w:t>
      </w:r>
      <w:r>
        <w:rPr>
          <w:rStyle w:val="default"/>
          <w:rFonts w:cs="FrankRuehl" w:hint="cs"/>
          <w:rtl/>
        </w:rPr>
        <w:t>כח</w:t>
      </w:r>
      <w:r>
        <w:rPr>
          <w:rStyle w:val="default"/>
          <w:rFonts w:cs="FrankRuehl"/>
          <w:rtl/>
        </w:rPr>
        <w:t>בר</w:t>
      </w:r>
      <w:r>
        <w:rPr>
          <w:rStyle w:val="default"/>
          <w:rFonts w:cs="FrankRuehl" w:hint="cs"/>
          <w:rtl/>
        </w:rPr>
        <w:t xml:space="preserve"> המינהלה והמוע</w:t>
      </w:r>
      <w:r>
        <w:rPr>
          <w:rStyle w:val="default"/>
          <w:rFonts w:cs="FrankRuehl"/>
          <w:rtl/>
        </w:rPr>
        <w:t>צ</w:t>
      </w:r>
      <w:r>
        <w:rPr>
          <w:rStyle w:val="default"/>
          <w:rFonts w:cs="FrankRuehl" w:hint="cs"/>
          <w:rtl/>
        </w:rPr>
        <w:t>ה ו</w:t>
      </w:r>
      <w:r>
        <w:rPr>
          <w:rStyle w:val="default"/>
          <w:rFonts w:cs="FrankRuehl"/>
          <w:rtl/>
        </w:rPr>
        <w:t>כ</w:t>
      </w:r>
      <w:r>
        <w:rPr>
          <w:rStyle w:val="default"/>
          <w:rFonts w:cs="FrankRuehl" w:hint="cs"/>
          <w:rtl/>
        </w:rPr>
        <w:t>יושב ראש שלהן.</w:t>
      </w:r>
    </w:p>
    <w:p w:rsidR="00F86C89" w:rsidRDefault="00F86C89">
      <w:pPr>
        <w:pStyle w:val="P00"/>
        <w:spacing w:before="72"/>
        <w:ind w:left="0" w:right="1134"/>
        <w:rPr>
          <w:rStyle w:val="default"/>
          <w:rFonts w:cs="FrankRuehl"/>
          <w:rtl/>
        </w:rPr>
      </w:pPr>
      <w:r>
        <w:rPr>
          <w:lang w:val="he-IL"/>
        </w:rPr>
        <w:pict>
          <v:rect id="_x0000_s1082" style="position:absolute;left:0;text-align:left;margin-left:464.5pt;margin-top:8.05pt;width:75.05pt;height:16pt;z-index:251681280"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4א)</w:t>
                  </w:r>
                </w:p>
                <w:p w:rsidR="00F86C89" w:rsidRDefault="00F86C89">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ה</w:t>
                  </w:r>
                  <w:r>
                    <w:rPr>
                      <w:rFonts w:cs="Miriam" w:hint="cs"/>
                      <w:sz w:val="18"/>
                      <w:szCs w:val="18"/>
                      <w:rtl/>
                    </w:rPr>
                    <w:t>-</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w:t>
      </w:r>
      <w:r>
        <w:rPr>
          <w:rStyle w:val="default"/>
          <w:rFonts w:cs="FrankRuehl"/>
          <w:rtl/>
        </w:rPr>
        <w:t>ים</w:t>
      </w:r>
      <w:r>
        <w:rPr>
          <w:rStyle w:val="default"/>
          <w:rFonts w:cs="FrankRuehl" w:hint="cs"/>
          <w:rtl/>
        </w:rPr>
        <w:t xml:space="preserve"> רשאים להעביר את סמכויות המנהל לפי סעיף 20 למנהלי מחוזות במשרד החקלאות, וי</w:t>
      </w:r>
      <w:r>
        <w:rPr>
          <w:rStyle w:val="default"/>
          <w:rFonts w:cs="FrankRuehl"/>
          <w:rtl/>
        </w:rPr>
        <w:t xml:space="preserve">כול </w:t>
      </w:r>
      <w:r>
        <w:rPr>
          <w:rStyle w:val="default"/>
          <w:rFonts w:cs="FrankRuehl" w:hint="cs"/>
          <w:rtl/>
        </w:rPr>
        <w:t>שהעבר</w:t>
      </w:r>
      <w:r>
        <w:rPr>
          <w:rStyle w:val="default"/>
          <w:rFonts w:cs="FrankRuehl"/>
          <w:rtl/>
        </w:rPr>
        <w:t>ה</w:t>
      </w:r>
      <w:r>
        <w:rPr>
          <w:rStyle w:val="default"/>
          <w:rFonts w:cs="FrankRuehl" w:hint="cs"/>
          <w:rtl/>
        </w:rPr>
        <w:t xml:space="preserve"> תהיה כללית או מסויגת לפי אזורים, לפי היקף ההשקעה או לפי סוגי תכניות זוטא; הודעה על העברת הסמכויות תפורסם ברשומות.</w:t>
      </w:r>
    </w:p>
    <w:p w:rsidR="00F86C89" w:rsidRDefault="00F86C89">
      <w:pPr>
        <w:pStyle w:val="P00"/>
        <w:spacing w:before="72"/>
        <w:ind w:left="0" w:right="1134"/>
        <w:rPr>
          <w:rStyle w:val="default"/>
          <w:rFonts w:cs="FrankRuehl"/>
          <w:rtl/>
        </w:rPr>
      </w:pPr>
      <w:r>
        <w:rPr>
          <w:lang w:val="he-IL"/>
        </w:rPr>
        <w:pict>
          <v:rect id="_x0000_s1083" style="position:absolute;left:0;text-align:left;margin-left:464.5pt;margin-top:8.05pt;width:75.05pt;height:16pt;z-index:251682304"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4א)</w:t>
                  </w:r>
                </w:p>
                <w:p w:rsidR="00F86C89" w:rsidRDefault="00F86C89">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ה</w:t>
                  </w:r>
                  <w:r>
                    <w:rPr>
                      <w:rFonts w:cs="Miriam" w:hint="cs"/>
                      <w:sz w:val="18"/>
                      <w:szCs w:val="18"/>
                      <w:rtl/>
                    </w:rPr>
                    <w:t>-</w:t>
                  </w:r>
                  <w:r>
                    <w:rPr>
                      <w:rFonts w:cs="Miriam"/>
                      <w:sz w:val="18"/>
                      <w:szCs w:val="18"/>
                      <w:rtl/>
                    </w:rPr>
                    <w:t>1995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אי</w:t>
      </w:r>
      <w:r>
        <w:rPr>
          <w:rStyle w:val="default"/>
          <w:rFonts w:cs="FrankRuehl"/>
          <w:rtl/>
        </w:rPr>
        <w:t>שר</w:t>
      </w:r>
      <w:r>
        <w:rPr>
          <w:rStyle w:val="default"/>
          <w:rFonts w:cs="FrankRuehl" w:hint="cs"/>
          <w:rtl/>
        </w:rPr>
        <w:t xml:space="preserve"> </w:t>
      </w:r>
      <w:r>
        <w:rPr>
          <w:rStyle w:val="default"/>
          <w:rFonts w:cs="FrankRuehl"/>
          <w:rtl/>
        </w:rPr>
        <w:t>מ</w:t>
      </w:r>
      <w:r>
        <w:rPr>
          <w:rStyle w:val="default"/>
          <w:rFonts w:cs="FrankRuehl" w:hint="cs"/>
          <w:rtl/>
        </w:rPr>
        <w:t xml:space="preserve">נהל מחוז תכנית לפי הסמכות שהועברה לו כאמור בסעיף (ב), ייכנס האישור לתוקף כעבור ארבעה-עשר ימים </w:t>
      </w:r>
      <w:r>
        <w:rPr>
          <w:rStyle w:val="default"/>
          <w:rFonts w:cs="FrankRuehl"/>
          <w:rtl/>
        </w:rPr>
        <w:t>מהיו</w:t>
      </w:r>
      <w:r>
        <w:rPr>
          <w:rStyle w:val="default"/>
          <w:rFonts w:cs="FrankRuehl" w:hint="cs"/>
          <w:rtl/>
        </w:rPr>
        <w:t>ם שהביא מנהל המחוז את האישור לידיעת המנהל, ובלבד שתוך התקופה האמורה לא הורה המנהל על הע</w:t>
      </w:r>
      <w:r>
        <w:rPr>
          <w:rStyle w:val="default"/>
          <w:rFonts w:cs="FrankRuehl"/>
          <w:rtl/>
        </w:rPr>
        <w:t>ב</w:t>
      </w:r>
      <w:r>
        <w:rPr>
          <w:rStyle w:val="default"/>
          <w:rFonts w:cs="FrankRuehl" w:hint="cs"/>
          <w:rtl/>
        </w:rPr>
        <w:t>ר</w:t>
      </w:r>
      <w:r>
        <w:rPr>
          <w:rStyle w:val="default"/>
          <w:rFonts w:cs="FrankRuehl"/>
          <w:rtl/>
        </w:rPr>
        <w:t>ת</w:t>
      </w:r>
      <w:r>
        <w:rPr>
          <w:rStyle w:val="default"/>
          <w:rFonts w:cs="FrankRuehl" w:hint="cs"/>
          <w:rtl/>
        </w:rPr>
        <w:t xml:space="preserve"> התכנית לאישור המינהלה.</w:t>
      </w:r>
    </w:p>
    <w:p w:rsidR="00F86C89" w:rsidRDefault="00F86C89">
      <w:pPr>
        <w:pStyle w:val="P00"/>
        <w:spacing w:before="72"/>
        <w:ind w:left="0" w:right="1134"/>
        <w:rPr>
          <w:rStyle w:val="default"/>
          <w:rFonts w:cs="FrankRuehl" w:hint="cs"/>
          <w:rtl/>
        </w:rPr>
      </w:pPr>
      <w:r>
        <w:rPr>
          <w:lang w:val="he-IL"/>
        </w:rPr>
        <w:pict>
          <v:rect id="_x0000_s1084" style="position:absolute;left:0;text-align:left;margin-left:464.5pt;margin-top:8.05pt;width:75.05pt;height:16pt;z-index:251683328"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4א)</w:t>
                  </w:r>
                </w:p>
                <w:p w:rsidR="00F86C89" w:rsidRDefault="00F86C89">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ה</w:t>
                  </w:r>
                  <w:r>
                    <w:rPr>
                      <w:rFonts w:cs="Miriam" w:hint="cs"/>
                      <w:sz w:val="18"/>
                      <w:szCs w:val="18"/>
                      <w:rtl/>
                    </w:rPr>
                    <w:t>-</w:t>
                  </w:r>
                  <w:r>
                    <w:rPr>
                      <w:rFonts w:cs="Miriam"/>
                      <w:sz w:val="18"/>
                      <w:szCs w:val="18"/>
                      <w:rtl/>
                    </w:rPr>
                    <w:t>1995</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וע</w:t>
      </w:r>
      <w:r>
        <w:rPr>
          <w:rStyle w:val="default"/>
          <w:rFonts w:cs="FrankRuehl"/>
          <w:rtl/>
        </w:rPr>
        <w:t>בר</w:t>
      </w:r>
      <w:r>
        <w:rPr>
          <w:rStyle w:val="default"/>
          <w:rFonts w:cs="FrankRuehl" w:hint="cs"/>
          <w:rtl/>
        </w:rPr>
        <w:t>ה ס</w:t>
      </w:r>
      <w:r>
        <w:rPr>
          <w:rStyle w:val="default"/>
          <w:rFonts w:cs="FrankRuehl"/>
          <w:rtl/>
        </w:rPr>
        <w:t>מכ</w:t>
      </w:r>
      <w:r>
        <w:rPr>
          <w:rStyle w:val="default"/>
          <w:rFonts w:cs="FrankRuehl" w:hint="cs"/>
          <w:rtl/>
        </w:rPr>
        <w:t>ות כאמור בסעיף קטן (ב)</w:t>
      </w:r>
      <w:r>
        <w:rPr>
          <w:rStyle w:val="default"/>
          <w:rFonts w:cs="FrankRuehl"/>
          <w:rtl/>
        </w:rPr>
        <w:t>, י</w:t>
      </w:r>
      <w:r>
        <w:rPr>
          <w:rStyle w:val="default"/>
          <w:rFonts w:cs="FrankRuehl" w:hint="cs"/>
          <w:rtl/>
        </w:rPr>
        <w:t>הי</w:t>
      </w:r>
      <w:r>
        <w:rPr>
          <w:rStyle w:val="default"/>
          <w:rFonts w:cs="FrankRuehl"/>
          <w:rtl/>
        </w:rPr>
        <w:t xml:space="preserve">ו </w:t>
      </w:r>
      <w:r>
        <w:rPr>
          <w:rStyle w:val="default"/>
          <w:rFonts w:cs="FrankRuehl" w:hint="cs"/>
          <w:rtl/>
        </w:rPr>
        <w:t>למי שהסמכות הועברה אליו סמכויות המנהל לפי סעיפים 36 ו-39 לחוק, לפי הענין.</w:t>
      </w:r>
    </w:p>
    <w:p w:rsidR="00F86C89" w:rsidRPr="00165D80" w:rsidRDefault="00F86C89">
      <w:pPr>
        <w:pStyle w:val="P22"/>
        <w:spacing w:before="0"/>
        <w:ind w:left="0" w:right="1134"/>
        <w:rPr>
          <w:rStyle w:val="default"/>
          <w:rFonts w:cs="FrankRuehl" w:hint="cs"/>
          <w:vanish/>
          <w:sz w:val="20"/>
          <w:szCs w:val="20"/>
          <w:shd w:val="clear" w:color="auto" w:fill="FFFF99"/>
          <w:rtl/>
        </w:rPr>
      </w:pPr>
      <w:bookmarkStart w:id="65" w:name="Rov63"/>
      <w:r w:rsidRPr="00165D80">
        <w:rPr>
          <w:rStyle w:val="default"/>
          <w:rFonts w:cs="FrankRuehl" w:hint="cs"/>
          <w:vanish/>
          <w:color w:val="FF0000"/>
          <w:sz w:val="20"/>
          <w:szCs w:val="20"/>
          <w:shd w:val="clear" w:color="auto" w:fill="FFFF99"/>
          <w:rtl/>
        </w:rPr>
        <w:t>מיום 6.7.1995</w:t>
      </w:r>
    </w:p>
    <w:p w:rsidR="00F86C89" w:rsidRPr="00165D80" w:rsidRDefault="00F86C89">
      <w:pPr>
        <w:pStyle w:val="P22"/>
        <w:spacing w:before="0"/>
        <w:ind w:left="0" w:right="1134"/>
        <w:rPr>
          <w:rStyle w:val="default"/>
          <w:rFonts w:cs="FrankRuehl" w:hint="cs"/>
          <w:b/>
          <w:bCs/>
          <w:vanish/>
          <w:sz w:val="20"/>
          <w:szCs w:val="20"/>
          <w:shd w:val="clear" w:color="auto" w:fill="FFFF99"/>
          <w:rtl/>
        </w:rPr>
      </w:pPr>
      <w:r w:rsidRPr="00165D80">
        <w:rPr>
          <w:rStyle w:val="default"/>
          <w:rFonts w:cs="FrankRuehl" w:hint="cs"/>
          <w:b/>
          <w:bCs/>
          <w:vanish/>
          <w:sz w:val="20"/>
          <w:szCs w:val="20"/>
          <w:shd w:val="clear" w:color="auto" w:fill="FFFF99"/>
          <w:rtl/>
        </w:rPr>
        <w:t>תיקון מס' 4א</w:t>
      </w:r>
    </w:p>
    <w:p w:rsidR="00F86C89" w:rsidRPr="00165D80" w:rsidRDefault="00F86C89">
      <w:pPr>
        <w:pStyle w:val="P00"/>
        <w:spacing w:before="0"/>
        <w:ind w:left="0" w:right="1134"/>
        <w:rPr>
          <w:rStyle w:val="default"/>
          <w:rFonts w:cs="FrankRuehl" w:hint="cs"/>
          <w:vanish/>
          <w:shd w:val="clear" w:color="auto" w:fill="FFFF99"/>
          <w:rtl/>
        </w:rPr>
      </w:pPr>
      <w:hyperlink r:id="rId39" w:history="1">
        <w:r w:rsidRPr="00165D80">
          <w:rPr>
            <w:rStyle w:val="Hyperlink"/>
            <w:rFonts w:cs="FrankRuehl" w:hint="cs"/>
            <w:vanish/>
            <w:szCs w:val="20"/>
            <w:shd w:val="clear" w:color="auto" w:fill="FFFF99"/>
            <w:rtl/>
          </w:rPr>
          <w:t>ס"ח תשנ"ה מס' 1530</w:t>
        </w:r>
      </w:hyperlink>
      <w:r w:rsidRPr="00165D80">
        <w:rPr>
          <w:rStyle w:val="default"/>
          <w:rFonts w:cs="FrankRuehl" w:hint="cs"/>
          <w:vanish/>
          <w:sz w:val="20"/>
          <w:szCs w:val="20"/>
          <w:shd w:val="clear" w:color="auto" w:fill="FFFF99"/>
          <w:rtl/>
        </w:rPr>
        <w:t xml:space="preserve"> מיום 6.7.1995 עמ' 341 (</w:t>
      </w:r>
      <w:hyperlink r:id="rId40" w:history="1">
        <w:r w:rsidRPr="00165D80">
          <w:rPr>
            <w:rStyle w:val="Hyperlink"/>
            <w:rFonts w:cs="FrankRuehl" w:hint="cs"/>
            <w:vanish/>
            <w:szCs w:val="20"/>
            <w:shd w:val="clear" w:color="auto" w:fill="FFFF99"/>
            <w:rtl/>
          </w:rPr>
          <w:t>ה"ח 2346</w:t>
        </w:r>
      </w:hyperlink>
      <w:r w:rsidRPr="00165D80">
        <w:rPr>
          <w:rStyle w:val="default"/>
          <w:rFonts w:cs="FrankRuehl" w:hint="cs"/>
          <w:vanish/>
          <w:sz w:val="20"/>
          <w:szCs w:val="20"/>
          <w:shd w:val="clear" w:color="auto" w:fill="FFFF99"/>
          <w:rtl/>
        </w:rPr>
        <w:t>)</w:t>
      </w:r>
    </w:p>
    <w:p w:rsidR="00F86C89" w:rsidRPr="00165D80" w:rsidRDefault="00F86C89">
      <w:pPr>
        <w:spacing w:before="60" w:line="240" w:lineRule="auto"/>
        <w:jc w:val="left"/>
        <w:rPr>
          <w:rFonts w:cs="Miriam"/>
          <w:noProof/>
          <w:vanish/>
          <w:sz w:val="16"/>
          <w:szCs w:val="16"/>
          <w:shd w:val="clear" w:color="auto" w:fill="FFFF99"/>
          <w:rtl/>
        </w:rPr>
      </w:pPr>
      <w:r w:rsidRPr="00165D80">
        <w:rPr>
          <w:rFonts w:cs="Miriam"/>
          <w:vanish/>
          <w:sz w:val="16"/>
          <w:szCs w:val="16"/>
          <w:shd w:val="clear" w:color="auto" w:fill="FFFF99"/>
          <w:rtl/>
        </w:rPr>
        <w:t>אצ</w:t>
      </w:r>
      <w:r w:rsidRPr="00165D80">
        <w:rPr>
          <w:rFonts w:cs="Miriam" w:hint="cs"/>
          <w:vanish/>
          <w:sz w:val="16"/>
          <w:szCs w:val="16"/>
          <w:shd w:val="clear" w:color="auto" w:fill="FFFF99"/>
          <w:rtl/>
        </w:rPr>
        <w:t>יל</w:t>
      </w:r>
      <w:r w:rsidRPr="00165D80">
        <w:rPr>
          <w:rFonts w:cs="Miriam"/>
          <w:vanish/>
          <w:sz w:val="16"/>
          <w:szCs w:val="16"/>
          <w:shd w:val="clear" w:color="auto" w:fill="FFFF99"/>
          <w:rtl/>
        </w:rPr>
        <w:t xml:space="preserve">ת </w:t>
      </w:r>
      <w:r w:rsidRPr="00165D80">
        <w:rPr>
          <w:rFonts w:cs="Miriam" w:hint="cs"/>
          <w:vanish/>
          <w:sz w:val="16"/>
          <w:szCs w:val="16"/>
          <w:shd w:val="clear" w:color="auto" w:fill="FFFF99"/>
          <w:rtl/>
        </w:rPr>
        <w:t>סמכויות</w:t>
      </w:r>
      <w:r w:rsidRPr="00165D80">
        <w:rPr>
          <w:rFonts w:cs="Miriam" w:hint="cs"/>
          <w:noProof/>
          <w:vanish/>
          <w:sz w:val="16"/>
          <w:szCs w:val="16"/>
          <w:shd w:val="clear" w:color="auto" w:fill="FFFF99"/>
          <w:rtl/>
        </w:rPr>
        <w:t xml:space="preserve"> </w:t>
      </w:r>
      <w:r w:rsidRPr="00165D80">
        <w:rPr>
          <w:rFonts w:cs="Miriam"/>
          <w:vanish/>
          <w:sz w:val="16"/>
          <w:szCs w:val="16"/>
          <w:shd w:val="clear" w:color="auto" w:fill="FFFF99"/>
          <w:rtl/>
        </w:rPr>
        <w:t>המ</w:t>
      </w:r>
      <w:r w:rsidRPr="00165D80">
        <w:rPr>
          <w:rFonts w:cs="Miriam" w:hint="cs"/>
          <w:vanish/>
          <w:sz w:val="16"/>
          <w:szCs w:val="16"/>
          <w:shd w:val="clear" w:color="auto" w:fill="FFFF99"/>
          <w:rtl/>
        </w:rPr>
        <w:t>נה</w:t>
      </w:r>
      <w:r w:rsidRPr="00165D80">
        <w:rPr>
          <w:rFonts w:cs="Miriam"/>
          <w:vanish/>
          <w:sz w:val="16"/>
          <w:szCs w:val="16"/>
          <w:shd w:val="clear" w:color="auto" w:fill="FFFF99"/>
          <w:rtl/>
        </w:rPr>
        <w:t xml:space="preserve">ל </w:t>
      </w:r>
      <w:r w:rsidRPr="00165D80">
        <w:rPr>
          <w:rFonts w:cs="Miriam" w:hint="cs"/>
          <w:vanish/>
          <w:sz w:val="16"/>
          <w:szCs w:val="16"/>
          <w:u w:val="single"/>
          <w:shd w:val="clear" w:color="auto" w:fill="FFFF99"/>
          <w:rtl/>
        </w:rPr>
        <w:t>והעברתן</w:t>
      </w:r>
    </w:p>
    <w:p w:rsidR="00F86C89" w:rsidRPr="00165D80" w:rsidRDefault="00F86C89">
      <w:pPr>
        <w:pStyle w:val="P00"/>
        <w:spacing w:before="0"/>
        <w:ind w:left="0" w:right="1134"/>
        <w:rPr>
          <w:rStyle w:val="default"/>
          <w:rFonts w:cs="FrankRuehl"/>
          <w:vanish/>
          <w:sz w:val="22"/>
          <w:szCs w:val="22"/>
          <w:shd w:val="clear" w:color="auto" w:fill="FFFF99"/>
          <w:rtl/>
        </w:rPr>
      </w:pPr>
      <w:r w:rsidRPr="00165D80">
        <w:rPr>
          <w:rStyle w:val="big-number"/>
          <w:rFonts w:cs="FrankRuehl"/>
          <w:vanish/>
          <w:sz w:val="22"/>
          <w:szCs w:val="22"/>
          <w:shd w:val="clear" w:color="auto" w:fill="FFFF99"/>
          <w:rtl/>
        </w:rPr>
        <w:t>46.</w:t>
      </w:r>
      <w:r w:rsidRPr="00165D80">
        <w:rPr>
          <w:rStyle w:val="big-number"/>
          <w:rFonts w:cs="FrankRuehl"/>
          <w:vanish/>
          <w:sz w:val="22"/>
          <w:szCs w:val="22"/>
          <w:shd w:val="clear" w:color="auto" w:fill="FFFF99"/>
          <w:rtl/>
        </w:rPr>
        <w:tab/>
      </w:r>
      <w:r w:rsidRPr="00165D80">
        <w:rPr>
          <w:rStyle w:val="default"/>
          <w:rFonts w:cs="FrankRuehl"/>
          <w:vanish/>
          <w:sz w:val="22"/>
          <w:szCs w:val="22"/>
          <w:u w:val="single"/>
          <w:shd w:val="clear" w:color="auto" w:fill="FFFF99"/>
          <w:rtl/>
        </w:rPr>
        <w:t>(א</w:t>
      </w:r>
      <w:r w:rsidRPr="00165D80">
        <w:rPr>
          <w:rStyle w:val="default"/>
          <w:rFonts w:cs="FrankRuehl" w:hint="cs"/>
          <w:vanish/>
          <w:sz w:val="22"/>
          <w:szCs w:val="22"/>
          <w:u w:val="single"/>
          <w:shd w:val="clear" w:color="auto" w:fill="FFFF99"/>
          <w:rtl/>
        </w:rPr>
        <w:t>)</w:t>
      </w:r>
      <w:r w:rsidRPr="00165D80">
        <w:rPr>
          <w:rStyle w:val="default"/>
          <w:rFonts w:cs="FrankRuehl"/>
          <w:vanish/>
          <w:sz w:val="22"/>
          <w:szCs w:val="22"/>
          <w:shd w:val="clear" w:color="auto" w:fill="FFFF99"/>
          <w:rtl/>
        </w:rPr>
        <w:tab/>
        <w:t>ה</w:t>
      </w:r>
      <w:r w:rsidRPr="00165D80">
        <w:rPr>
          <w:rStyle w:val="default"/>
          <w:rFonts w:cs="FrankRuehl" w:hint="cs"/>
          <w:vanish/>
          <w:sz w:val="22"/>
          <w:szCs w:val="22"/>
          <w:shd w:val="clear" w:color="auto" w:fill="FFFF99"/>
          <w:rtl/>
        </w:rPr>
        <w:t>מנ</w:t>
      </w:r>
      <w:r w:rsidRPr="00165D80">
        <w:rPr>
          <w:rStyle w:val="default"/>
          <w:rFonts w:cs="FrankRuehl"/>
          <w:vanish/>
          <w:sz w:val="22"/>
          <w:szCs w:val="22"/>
          <w:shd w:val="clear" w:color="auto" w:fill="FFFF99"/>
          <w:rtl/>
        </w:rPr>
        <w:t>הל</w:t>
      </w:r>
      <w:r w:rsidRPr="00165D80">
        <w:rPr>
          <w:rStyle w:val="default"/>
          <w:rFonts w:cs="FrankRuehl" w:hint="cs"/>
          <w:vanish/>
          <w:sz w:val="22"/>
          <w:szCs w:val="22"/>
          <w:shd w:val="clear" w:color="auto" w:fill="FFFF99"/>
          <w:rtl/>
        </w:rPr>
        <w:t xml:space="preserve"> רשאי באישור המינהלה לאצול מסמכויותיו לפי חוק זה או התקנות שהותקנו לפיו, למעט הסמכויות הנתונות לו על-פי סעיף 20 והסמכות לכה</w:t>
      </w:r>
      <w:r w:rsidRPr="00165D80">
        <w:rPr>
          <w:rStyle w:val="default"/>
          <w:rFonts w:cs="FrankRuehl"/>
          <w:vanish/>
          <w:sz w:val="22"/>
          <w:szCs w:val="22"/>
          <w:shd w:val="clear" w:color="auto" w:fill="FFFF99"/>
          <w:rtl/>
        </w:rPr>
        <w:t xml:space="preserve">ן </w:t>
      </w:r>
      <w:r w:rsidRPr="00165D80">
        <w:rPr>
          <w:rStyle w:val="default"/>
          <w:rFonts w:cs="FrankRuehl" w:hint="cs"/>
          <w:vanish/>
          <w:sz w:val="22"/>
          <w:szCs w:val="22"/>
          <w:shd w:val="clear" w:color="auto" w:fill="FFFF99"/>
          <w:rtl/>
        </w:rPr>
        <w:t>כח</w:t>
      </w:r>
      <w:r w:rsidRPr="00165D80">
        <w:rPr>
          <w:rStyle w:val="default"/>
          <w:rFonts w:cs="FrankRuehl"/>
          <w:vanish/>
          <w:sz w:val="22"/>
          <w:szCs w:val="22"/>
          <w:shd w:val="clear" w:color="auto" w:fill="FFFF99"/>
          <w:rtl/>
        </w:rPr>
        <w:t>בר</w:t>
      </w:r>
      <w:r w:rsidRPr="00165D80">
        <w:rPr>
          <w:rStyle w:val="default"/>
          <w:rFonts w:cs="FrankRuehl" w:hint="cs"/>
          <w:vanish/>
          <w:sz w:val="22"/>
          <w:szCs w:val="22"/>
          <w:shd w:val="clear" w:color="auto" w:fill="FFFF99"/>
          <w:rtl/>
        </w:rPr>
        <w:t xml:space="preserve"> המינהלה והמוע</w:t>
      </w:r>
      <w:r w:rsidRPr="00165D80">
        <w:rPr>
          <w:rStyle w:val="default"/>
          <w:rFonts w:cs="FrankRuehl"/>
          <w:vanish/>
          <w:sz w:val="22"/>
          <w:szCs w:val="22"/>
          <w:shd w:val="clear" w:color="auto" w:fill="FFFF99"/>
          <w:rtl/>
        </w:rPr>
        <w:t>צ</w:t>
      </w:r>
      <w:r w:rsidRPr="00165D80">
        <w:rPr>
          <w:rStyle w:val="default"/>
          <w:rFonts w:cs="FrankRuehl" w:hint="cs"/>
          <w:vanish/>
          <w:sz w:val="22"/>
          <w:szCs w:val="22"/>
          <w:shd w:val="clear" w:color="auto" w:fill="FFFF99"/>
          <w:rtl/>
        </w:rPr>
        <w:t>ה ו</w:t>
      </w:r>
      <w:r w:rsidRPr="00165D80">
        <w:rPr>
          <w:rStyle w:val="default"/>
          <w:rFonts w:cs="FrankRuehl"/>
          <w:vanish/>
          <w:sz w:val="22"/>
          <w:szCs w:val="22"/>
          <w:shd w:val="clear" w:color="auto" w:fill="FFFF99"/>
          <w:rtl/>
        </w:rPr>
        <w:t>כ</w:t>
      </w:r>
      <w:r w:rsidRPr="00165D80">
        <w:rPr>
          <w:rStyle w:val="default"/>
          <w:rFonts w:cs="FrankRuehl" w:hint="cs"/>
          <w:vanish/>
          <w:sz w:val="22"/>
          <w:szCs w:val="22"/>
          <w:shd w:val="clear" w:color="auto" w:fill="FFFF99"/>
          <w:rtl/>
        </w:rPr>
        <w:t>יושב ראש שלהן.</w:t>
      </w:r>
    </w:p>
    <w:p w:rsidR="00F86C89" w:rsidRPr="00165D80" w:rsidRDefault="00F86C89">
      <w:pPr>
        <w:pStyle w:val="P00"/>
        <w:spacing w:before="0"/>
        <w:ind w:left="0" w:right="1134"/>
        <w:rPr>
          <w:rStyle w:val="default"/>
          <w:rFonts w:cs="FrankRuehl"/>
          <w:vanish/>
          <w:sz w:val="22"/>
          <w:szCs w:val="22"/>
          <w:u w:val="single"/>
          <w:shd w:val="clear" w:color="auto" w:fill="FFFF99"/>
          <w:rtl/>
        </w:rPr>
      </w:pPr>
      <w:r w:rsidRPr="00165D80">
        <w:rPr>
          <w:rFonts w:cs="FrankRuehl"/>
          <w:vanish/>
          <w:sz w:val="22"/>
          <w:szCs w:val="22"/>
          <w:shd w:val="clear" w:color="auto" w:fill="FFFF99"/>
          <w:rtl/>
        </w:rPr>
        <w:tab/>
      </w:r>
      <w:r w:rsidRPr="00165D80">
        <w:rPr>
          <w:rStyle w:val="default"/>
          <w:rFonts w:cs="FrankRuehl"/>
          <w:vanish/>
          <w:sz w:val="22"/>
          <w:szCs w:val="22"/>
          <w:u w:val="single"/>
          <w:shd w:val="clear" w:color="auto" w:fill="FFFF99"/>
          <w:rtl/>
        </w:rPr>
        <w:t>(ב</w:t>
      </w:r>
      <w:r w:rsidRPr="00165D80">
        <w:rPr>
          <w:rStyle w:val="default"/>
          <w:rFonts w:cs="FrankRuehl" w:hint="cs"/>
          <w:vanish/>
          <w:sz w:val="22"/>
          <w:szCs w:val="22"/>
          <w:u w:val="single"/>
          <w:shd w:val="clear" w:color="auto" w:fill="FFFF99"/>
          <w:rtl/>
        </w:rPr>
        <w:t>)</w:t>
      </w:r>
      <w:r w:rsidRPr="00165D80">
        <w:rPr>
          <w:rStyle w:val="default"/>
          <w:rFonts w:cs="FrankRuehl"/>
          <w:vanish/>
          <w:sz w:val="22"/>
          <w:szCs w:val="22"/>
          <w:u w:val="single"/>
          <w:shd w:val="clear" w:color="auto" w:fill="FFFF99"/>
          <w:rtl/>
        </w:rPr>
        <w:tab/>
        <w:t>ה</w:t>
      </w:r>
      <w:r w:rsidRPr="00165D80">
        <w:rPr>
          <w:rStyle w:val="default"/>
          <w:rFonts w:cs="FrankRuehl" w:hint="cs"/>
          <w:vanish/>
          <w:sz w:val="22"/>
          <w:szCs w:val="22"/>
          <w:u w:val="single"/>
          <w:shd w:val="clear" w:color="auto" w:fill="FFFF99"/>
          <w:rtl/>
        </w:rPr>
        <w:t>שר</w:t>
      </w:r>
      <w:r w:rsidRPr="00165D80">
        <w:rPr>
          <w:rStyle w:val="default"/>
          <w:rFonts w:cs="FrankRuehl"/>
          <w:vanish/>
          <w:sz w:val="22"/>
          <w:szCs w:val="22"/>
          <w:u w:val="single"/>
          <w:shd w:val="clear" w:color="auto" w:fill="FFFF99"/>
          <w:rtl/>
        </w:rPr>
        <w:t>ים</w:t>
      </w:r>
      <w:r w:rsidRPr="00165D80">
        <w:rPr>
          <w:rStyle w:val="default"/>
          <w:rFonts w:cs="FrankRuehl" w:hint="cs"/>
          <w:vanish/>
          <w:sz w:val="22"/>
          <w:szCs w:val="22"/>
          <w:u w:val="single"/>
          <w:shd w:val="clear" w:color="auto" w:fill="FFFF99"/>
          <w:rtl/>
        </w:rPr>
        <w:t xml:space="preserve"> רשאים להעביר את סמכויות המנהל לפי סעיף 20 למנהלי מחוזות במשרד החקלאות, וי</w:t>
      </w:r>
      <w:r w:rsidRPr="00165D80">
        <w:rPr>
          <w:rStyle w:val="default"/>
          <w:rFonts w:cs="FrankRuehl"/>
          <w:vanish/>
          <w:sz w:val="22"/>
          <w:szCs w:val="22"/>
          <w:u w:val="single"/>
          <w:shd w:val="clear" w:color="auto" w:fill="FFFF99"/>
          <w:rtl/>
        </w:rPr>
        <w:t xml:space="preserve">כול </w:t>
      </w:r>
      <w:r w:rsidRPr="00165D80">
        <w:rPr>
          <w:rStyle w:val="default"/>
          <w:rFonts w:cs="FrankRuehl" w:hint="cs"/>
          <w:vanish/>
          <w:sz w:val="22"/>
          <w:szCs w:val="22"/>
          <w:u w:val="single"/>
          <w:shd w:val="clear" w:color="auto" w:fill="FFFF99"/>
          <w:rtl/>
        </w:rPr>
        <w:t>שהעבר</w:t>
      </w:r>
      <w:r w:rsidRPr="00165D80">
        <w:rPr>
          <w:rStyle w:val="default"/>
          <w:rFonts w:cs="FrankRuehl"/>
          <w:vanish/>
          <w:sz w:val="22"/>
          <w:szCs w:val="22"/>
          <w:u w:val="single"/>
          <w:shd w:val="clear" w:color="auto" w:fill="FFFF99"/>
          <w:rtl/>
        </w:rPr>
        <w:t>ה</w:t>
      </w:r>
      <w:r w:rsidRPr="00165D80">
        <w:rPr>
          <w:rStyle w:val="default"/>
          <w:rFonts w:cs="FrankRuehl" w:hint="cs"/>
          <w:vanish/>
          <w:sz w:val="22"/>
          <w:szCs w:val="22"/>
          <w:u w:val="single"/>
          <w:shd w:val="clear" w:color="auto" w:fill="FFFF99"/>
          <w:rtl/>
        </w:rPr>
        <w:t xml:space="preserve"> תהיה כללית או מסויגת לפי אזורים, לפי היקף ההשקעה או לפי סוגי תכניות זוטא; הודעה על העברת הסמכויות תפורסם ברשומות.</w:t>
      </w:r>
    </w:p>
    <w:p w:rsidR="00F86C89" w:rsidRPr="00165D80" w:rsidRDefault="00F86C89">
      <w:pPr>
        <w:pStyle w:val="P00"/>
        <w:spacing w:before="0"/>
        <w:ind w:left="0" w:right="1134"/>
        <w:rPr>
          <w:rStyle w:val="default"/>
          <w:rFonts w:cs="FrankRuehl"/>
          <w:vanish/>
          <w:sz w:val="22"/>
          <w:szCs w:val="22"/>
          <w:u w:val="single"/>
          <w:shd w:val="clear" w:color="auto" w:fill="FFFF99"/>
          <w:rtl/>
        </w:rPr>
      </w:pPr>
      <w:r w:rsidRPr="00165D80">
        <w:rPr>
          <w:rFonts w:cs="FrankRuehl"/>
          <w:vanish/>
          <w:sz w:val="22"/>
          <w:szCs w:val="22"/>
          <w:shd w:val="clear" w:color="auto" w:fill="FFFF99"/>
          <w:rtl/>
        </w:rPr>
        <w:tab/>
      </w:r>
      <w:r w:rsidRPr="00165D80">
        <w:rPr>
          <w:rStyle w:val="default"/>
          <w:rFonts w:cs="FrankRuehl"/>
          <w:vanish/>
          <w:sz w:val="22"/>
          <w:szCs w:val="22"/>
          <w:u w:val="single"/>
          <w:shd w:val="clear" w:color="auto" w:fill="FFFF99"/>
          <w:rtl/>
        </w:rPr>
        <w:t>(ג</w:t>
      </w:r>
      <w:r w:rsidRPr="00165D80">
        <w:rPr>
          <w:rStyle w:val="default"/>
          <w:rFonts w:cs="FrankRuehl" w:hint="cs"/>
          <w:vanish/>
          <w:sz w:val="22"/>
          <w:szCs w:val="22"/>
          <w:u w:val="single"/>
          <w:shd w:val="clear" w:color="auto" w:fill="FFFF99"/>
          <w:rtl/>
        </w:rPr>
        <w:t>)</w:t>
      </w:r>
      <w:r w:rsidRPr="00165D80">
        <w:rPr>
          <w:rStyle w:val="default"/>
          <w:rFonts w:cs="FrankRuehl"/>
          <w:vanish/>
          <w:sz w:val="22"/>
          <w:szCs w:val="22"/>
          <w:u w:val="single"/>
          <w:shd w:val="clear" w:color="auto" w:fill="FFFF99"/>
          <w:rtl/>
        </w:rPr>
        <w:tab/>
      </w:r>
      <w:r w:rsidRPr="00165D80">
        <w:rPr>
          <w:rStyle w:val="default"/>
          <w:rFonts w:cs="FrankRuehl" w:hint="cs"/>
          <w:vanish/>
          <w:sz w:val="22"/>
          <w:szCs w:val="22"/>
          <w:u w:val="single"/>
          <w:shd w:val="clear" w:color="auto" w:fill="FFFF99"/>
          <w:rtl/>
        </w:rPr>
        <w:t>אי</w:t>
      </w:r>
      <w:r w:rsidRPr="00165D80">
        <w:rPr>
          <w:rStyle w:val="default"/>
          <w:rFonts w:cs="FrankRuehl"/>
          <w:vanish/>
          <w:sz w:val="22"/>
          <w:szCs w:val="22"/>
          <w:u w:val="single"/>
          <w:shd w:val="clear" w:color="auto" w:fill="FFFF99"/>
          <w:rtl/>
        </w:rPr>
        <w:t>שר</w:t>
      </w:r>
      <w:r w:rsidRPr="00165D80">
        <w:rPr>
          <w:rStyle w:val="default"/>
          <w:rFonts w:cs="FrankRuehl" w:hint="cs"/>
          <w:vanish/>
          <w:sz w:val="22"/>
          <w:szCs w:val="22"/>
          <w:u w:val="single"/>
          <w:shd w:val="clear" w:color="auto" w:fill="FFFF99"/>
          <w:rtl/>
        </w:rPr>
        <w:t xml:space="preserve"> </w:t>
      </w:r>
      <w:r w:rsidRPr="00165D80">
        <w:rPr>
          <w:rStyle w:val="default"/>
          <w:rFonts w:cs="FrankRuehl"/>
          <w:vanish/>
          <w:sz w:val="22"/>
          <w:szCs w:val="22"/>
          <w:u w:val="single"/>
          <w:shd w:val="clear" w:color="auto" w:fill="FFFF99"/>
          <w:rtl/>
        </w:rPr>
        <w:t>מ</w:t>
      </w:r>
      <w:r w:rsidRPr="00165D80">
        <w:rPr>
          <w:rStyle w:val="default"/>
          <w:rFonts w:cs="FrankRuehl" w:hint="cs"/>
          <w:vanish/>
          <w:sz w:val="22"/>
          <w:szCs w:val="22"/>
          <w:u w:val="single"/>
          <w:shd w:val="clear" w:color="auto" w:fill="FFFF99"/>
          <w:rtl/>
        </w:rPr>
        <w:t xml:space="preserve">נהל מחוז תכנית לפי הסמכות שהועברה לו כאמור בסעיף (ב), ייכנס האישור לתוקף כעבור ארבעה-עשר ימים </w:t>
      </w:r>
      <w:r w:rsidRPr="00165D80">
        <w:rPr>
          <w:rStyle w:val="default"/>
          <w:rFonts w:cs="FrankRuehl"/>
          <w:vanish/>
          <w:sz w:val="22"/>
          <w:szCs w:val="22"/>
          <w:u w:val="single"/>
          <w:shd w:val="clear" w:color="auto" w:fill="FFFF99"/>
          <w:rtl/>
        </w:rPr>
        <w:t>מהיו</w:t>
      </w:r>
      <w:r w:rsidRPr="00165D80">
        <w:rPr>
          <w:rStyle w:val="default"/>
          <w:rFonts w:cs="FrankRuehl" w:hint="cs"/>
          <w:vanish/>
          <w:sz w:val="22"/>
          <w:szCs w:val="22"/>
          <w:u w:val="single"/>
          <w:shd w:val="clear" w:color="auto" w:fill="FFFF99"/>
          <w:rtl/>
        </w:rPr>
        <w:t>ם שהביא מנהל המחוז את האישור לידיעת המנהל, ובלבד שתוך התקופה האמורה לא הורה המנהל על הע</w:t>
      </w:r>
      <w:r w:rsidRPr="00165D80">
        <w:rPr>
          <w:rStyle w:val="default"/>
          <w:rFonts w:cs="FrankRuehl"/>
          <w:vanish/>
          <w:sz w:val="22"/>
          <w:szCs w:val="22"/>
          <w:u w:val="single"/>
          <w:shd w:val="clear" w:color="auto" w:fill="FFFF99"/>
          <w:rtl/>
        </w:rPr>
        <w:t>ב</w:t>
      </w:r>
      <w:r w:rsidRPr="00165D80">
        <w:rPr>
          <w:rStyle w:val="default"/>
          <w:rFonts w:cs="FrankRuehl" w:hint="cs"/>
          <w:vanish/>
          <w:sz w:val="22"/>
          <w:szCs w:val="22"/>
          <w:u w:val="single"/>
          <w:shd w:val="clear" w:color="auto" w:fill="FFFF99"/>
          <w:rtl/>
        </w:rPr>
        <w:t>ר</w:t>
      </w:r>
      <w:r w:rsidRPr="00165D80">
        <w:rPr>
          <w:rStyle w:val="default"/>
          <w:rFonts w:cs="FrankRuehl"/>
          <w:vanish/>
          <w:sz w:val="22"/>
          <w:szCs w:val="22"/>
          <w:u w:val="single"/>
          <w:shd w:val="clear" w:color="auto" w:fill="FFFF99"/>
          <w:rtl/>
        </w:rPr>
        <w:t>ת</w:t>
      </w:r>
      <w:r w:rsidRPr="00165D80">
        <w:rPr>
          <w:rStyle w:val="default"/>
          <w:rFonts w:cs="FrankRuehl" w:hint="cs"/>
          <w:vanish/>
          <w:sz w:val="22"/>
          <w:szCs w:val="22"/>
          <w:u w:val="single"/>
          <w:shd w:val="clear" w:color="auto" w:fill="FFFF99"/>
          <w:rtl/>
        </w:rPr>
        <w:t xml:space="preserve"> התכנית לאישור המינהלה.</w:t>
      </w:r>
    </w:p>
    <w:p w:rsidR="00F86C89" w:rsidRDefault="00F86C89">
      <w:pPr>
        <w:pStyle w:val="P00"/>
        <w:spacing w:before="0"/>
        <w:ind w:left="0" w:right="1134"/>
        <w:rPr>
          <w:rStyle w:val="default"/>
          <w:rFonts w:cs="FrankRuehl" w:hint="cs"/>
          <w:sz w:val="2"/>
          <w:szCs w:val="2"/>
          <w:u w:val="single"/>
          <w:rtl/>
        </w:rPr>
      </w:pPr>
      <w:r w:rsidRPr="00165D80">
        <w:rPr>
          <w:rFonts w:cs="FrankRuehl"/>
          <w:vanish/>
          <w:sz w:val="22"/>
          <w:szCs w:val="22"/>
          <w:shd w:val="clear" w:color="auto" w:fill="FFFF99"/>
          <w:rtl/>
        </w:rPr>
        <w:tab/>
      </w:r>
      <w:r w:rsidRPr="00165D80">
        <w:rPr>
          <w:rStyle w:val="default"/>
          <w:rFonts w:cs="FrankRuehl"/>
          <w:vanish/>
          <w:sz w:val="22"/>
          <w:szCs w:val="22"/>
          <w:u w:val="single"/>
          <w:shd w:val="clear" w:color="auto" w:fill="FFFF99"/>
          <w:rtl/>
        </w:rPr>
        <w:t>(ד</w:t>
      </w:r>
      <w:r w:rsidRPr="00165D80">
        <w:rPr>
          <w:rStyle w:val="default"/>
          <w:rFonts w:cs="FrankRuehl" w:hint="cs"/>
          <w:vanish/>
          <w:sz w:val="22"/>
          <w:szCs w:val="22"/>
          <w:u w:val="single"/>
          <w:shd w:val="clear" w:color="auto" w:fill="FFFF99"/>
          <w:rtl/>
        </w:rPr>
        <w:t>)</w:t>
      </w:r>
      <w:r w:rsidRPr="00165D80">
        <w:rPr>
          <w:rStyle w:val="default"/>
          <w:rFonts w:cs="FrankRuehl"/>
          <w:vanish/>
          <w:sz w:val="22"/>
          <w:szCs w:val="22"/>
          <w:u w:val="single"/>
          <w:shd w:val="clear" w:color="auto" w:fill="FFFF99"/>
          <w:rtl/>
        </w:rPr>
        <w:tab/>
        <w:t>ה</w:t>
      </w:r>
      <w:r w:rsidRPr="00165D80">
        <w:rPr>
          <w:rStyle w:val="default"/>
          <w:rFonts w:cs="FrankRuehl" w:hint="cs"/>
          <w:vanish/>
          <w:sz w:val="22"/>
          <w:szCs w:val="22"/>
          <w:u w:val="single"/>
          <w:shd w:val="clear" w:color="auto" w:fill="FFFF99"/>
          <w:rtl/>
        </w:rPr>
        <w:t>וע</w:t>
      </w:r>
      <w:r w:rsidRPr="00165D80">
        <w:rPr>
          <w:rStyle w:val="default"/>
          <w:rFonts w:cs="FrankRuehl"/>
          <w:vanish/>
          <w:sz w:val="22"/>
          <w:szCs w:val="22"/>
          <w:u w:val="single"/>
          <w:shd w:val="clear" w:color="auto" w:fill="FFFF99"/>
          <w:rtl/>
        </w:rPr>
        <w:t>בר</w:t>
      </w:r>
      <w:r w:rsidRPr="00165D80">
        <w:rPr>
          <w:rStyle w:val="default"/>
          <w:rFonts w:cs="FrankRuehl" w:hint="cs"/>
          <w:vanish/>
          <w:sz w:val="22"/>
          <w:szCs w:val="22"/>
          <w:u w:val="single"/>
          <w:shd w:val="clear" w:color="auto" w:fill="FFFF99"/>
          <w:rtl/>
        </w:rPr>
        <w:t>ה ס</w:t>
      </w:r>
      <w:r w:rsidRPr="00165D80">
        <w:rPr>
          <w:rStyle w:val="default"/>
          <w:rFonts w:cs="FrankRuehl"/>
          <w:vanish/>
          <w:sz w:val="22"/>
          <w:szCs w:val="22"/>
          <w:u w:val="single"/>
          <w:shd w:val="clear" w:color="auto" w:fill="FFFF99"/>
          <w:rtl/>
        </w:rPr>
        <w:t>מכ</w:t>
      </w:r>
      <w:r w:rsidRPr="00165D80">
        <w:rPr>
          <w:rStyle w:val="default"/>
          <w:rFonts w:cs="FrankRuehl" w:hint="cs"/>
          <w:vanish/>
          <w:sz w:val="22"/>
          <w:szCs w:val="22"/>
          <w:u w:val="single"/>
          <w:shd w:val="clear" w:color="auto" w:fill="FFFF99"/>
          <w:rtl/>
        </w:rPr>
        <w:t>ות כאמור בסעיף קטן (ב)</w:t>
      </w:r>
      <w:r w:rsidRPr="00165D80">
        <w:rPr>
          <w:rStyle w:val="default"/>
          <w:rFonts w:cs="FrankRuehl"/>
          <w:vanish/>
          <w:sz w:val="22"/>
          <w:szCs w:val="22"/>
          <w:u w:val="single"/>
          <w:shd w:val="clear" w:color="auto" w:fill="FFFF99"/>
          <w:rtl/>
        </w:rPr>
        <w:t>, י</w:t>
      </w:r>
      <w:r w:rsidRPr="00165D80">
        <w:rPr>
          <w:rStyle w:val="default"/>
          <w:rFonts w:cs="FrankRuehl" w:hint="cs"/>
          <w:vanish/>
          <w:sz w:val="22"/>
          <w:szCs w:val="22"/>
          <w:u w:val="single"/>
          <w:shd w:val="clear" w:color="auto" w:fill="FFFF99"/>
          <w:rtl/>
        </w:rPr>
        <w:t>הי</w:t>
      </w:r>
      <w:r w:rsidRPr="00165D80">
        <w:rPr>
          <w:rStyle w:val="default"/>
          <w:rFonts w:cs="FrankRuehl"/>
          <w:vanish/>
          <w:sz w:val="22"/>
          <w:szCs w:val="22"/>
          <w:u w:val="single"/>
          <w:shd w:val="clear" w:color="auto" w:fill="FFFF99"/>
          <w:rtl/>
        </w:rPr>
        <w:t xml:space="preserve">ו </w:t>
      </w:r>
      <w:r w:rsidRPr="00165D80">
        <w:rPr>
          <w:rStyle w:val="default"/>
          <w:rFonts w:cs="FrankRuehl" w:hint="cs"/>
          <w:vanish/>
          <w:sz w:val="22"/>
          <w:szCs w:val="22"/>
          <w:u w:val="single"/>
          <w:shd w:val="clear" w:color="auto" w:fill="FFFF99"/>
          <w:rtl/>
        </w:rPr>
        <w:t>למי שהסמכות הועברה אליו סמכויות המנהל לפי סעיפים 36 ו-39 לחוק, לפי הענין.</w:t>
      </w:r>
      <w:bookmarkEnd w:id="65"/>
    </w:p>
    <w:p w:rsidR="00F86C89" w:rsidRDefault="00F86C89">
      <w:pPr>
        <w:pStyle w:val="P00"/>
        <w:spacing w:before="72"/>
        <w:ind w:left="0" w:right="1134"/>
        <w:rPr>
          <w:rStyle w:val="default"/>
          <w:rFonts w:cs="FrankRuehl"/>
          <w:rtl/>
        </w:rPr>
      </w:pPr>
      <w:bookmarkStart w:id="66" w:name="Seif48"/>
      <w:bookmarkEnd w:id="66"/>
      <w:r>
        <w:rPr>
          <w:lang w:val="he-IL"/>
        </w:rPr>
        <w:pict>
          <v:rect id="_x0000_s1085" style="position:absolute;left:0;text-align:left;margin-left:464.5pt;margin-top:8.05pt;width:75.05pt;height:24pt;z-index:251684352"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אג</w:t>
                  </w:r>
                  <w:r>
                    <w:rPr>
                      <w:rFonts w:cs="Miriam" w:hint="cs"/>
                      <w:sz w:val="18"/>
                      <w:szCs w:val="18"/>
                      <w:rtl/>
                    </w:rPr>
                    <w:t>רו</w:t>
                  </w:r>
                  <w:r>
                    <w:rPr>
                      <w:rFonts w:cs="Miriam"/>
                      <w:sz w:val="18"/>
                      <w:szCs w:val="18"/>
                      <w:rtl/>
                    </w:rPr>
                    <w:t>ת</w:t>
                  </w:r>
                </w:p>
                <w:p w:rsidR="00F86C89" w:rsidRDefault="00F86C89">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4א)</w:t>
                  </w:r>
                </w:p>
                <w:p w:rsidR="00F86C89" w:rsidRDefault="00F86C89">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ה</w:t>
                  </w:r>
                  <w:r>
                    <w:rPr>
                      <w:rFonts w:cs="Miriam" w:hint="cs"/>
                      <w:sz w:val="18"/>
                      <w:szCs w:val="18"/>
                      <w:rtl/>
                    </w:rPr>
                    <w:t>-</w:t>
                  </w:r>
                  <w:r>
                    <w:rPr>
                      <w:rFonts w:cs="Miriam"/>
                      <w:sz w:val="18"/>
                      <w:szCs w:val="18"/>
                      <w:rtl/>
                    </w:rPr>
                    <w:t>1995</w:t>
                  </w:r>
                </w:p>
              </w:txbxContent>
            </v:textbox>
            <w10:anchorlock/>
          </v:rect>
        </w:pict>
      </w:r>
      <w:r>
        <w:rPr>
          <w:rStyle w:val="big-number"/>
          <w:rFonts w:cs="Miriam"/>
          <w:rtl/>
        </w:rPr>
        <w:t>46</w:t>
      </w:r>
      <w:r>
        <w:rPr>
          <w:rStyle w:val="default"/>
          <w:rFonts w:cs="FrankRuehl"/>
          <w:rtl/>
        </w:rPr>
        <w:t>א.</w:t>
      </w:r>
      <w:r>
        <w:rPr>
          <w:rStyle w:val="default"/>
          <w:rFonts w:cs="FrankRuehl"/>
          <w:rtl/>
        </w:rPr>
        <w:tab/>
        <w:t>ה</w:t>
      </w:r>
      <w:r>
        <w:rPr>
          <w:rStyle w:val="default"/>
          <w:rFonts w:cs="FrankRuehl" w:hint="cs"/>
          <w:rtl/>
        </w:rPr>
        <w:t>שר</w:t>
      </w:r>
      <w:r>
        <w:rPr>
          <w:rStyle w:val="default"/>
          <w:rFonts w:cs="FrankRuehl"/>
          <w:rtl/>
        </w:rPr>
        <w:t>ים</w:t>
      </w:r>
      <w:r>
        <w:rPr>
          <w:rStyle w:val="default"/>
          <w:rFonts w:cs="FrankRuehl" w:hint="cs"/>
          <w:rtl/>
        </w:rPr>
        <w:t xml:space="preserve"> רשאים לקבוע בתקנות אגרות בעד בדיקת בקשה לאישור תכנית ובעד בדיקת בקשה לאישור </w:t>
      </w:r>
      <w:r>
        <w:rPr>
          <w:rStyle w:val="default"/>
          <w:rFonts w:cs="FrankRuehl"/>
          <w:rtl/>
        </w:rPr>
        <w:t>ת</w:t>
      </w:r>
      <w:r>
        <w:rPr>
          <w:rStyle w:val="default"/>
          <w:rFonts w:cs="FrankRuehl" w:hint="cs"/>
          <w:rtl/>
        </w:rPr>
        <w:t>כני</w:t>
      </w:r>
      <w:r>
        <w:rPr>
          <w:rStyle w:val="default"/>
          <w:rFonts w:cs="FrankRuehl"/>
          <w:rtl/>
        </w:rPr>
        <w:t>ת</w:t>
      </w:r>
      <w:r>
        <w:rPr>
          <w:rStyle w:val="default"/>
          <w:rFonts w:cs="FrankRuehl" w:hint="cs"/>
          <w:rtl/>
        </w:rPr>
        <w:t xml:space="preserve"> זוטא.</w:t>
      </w:r>
    </w:p>
    <w:p w:rsidR="00F86C89" w:rsidRPr="00165D80" w:rsidRDefault="00F86C89">
      <w:pPr>
        <w:pStyle w:val="P22"/>
        <w:spacing w:before="0"/>
        <w:ind w:left="0" w:right="1134"/>
        <w:rPr>
          <w:rStyle w:val="default"/>
          <w:rFonts w:cs="FrankRuehl" w:hint="cs"/>
          <w:vanish/>
          <w:sz w:val="20"/>
          <w:szCs w:val="20"/>
          <w:shd w:val="clear" w:color="auto" w:fill="FFFF99"/>
          <w:rtl/>
        </w:rPr>
      </w:pPr>
      <w:bookmarkStart w:id="67" w:name="Rov62"/>
      <w:r w:rsidRPr="00165D80">
        <w:rPr>
          <w:rStyle w:val="default"/>
          <w:rFonts w:cs="FrankRuehl" w:hint="cs"/>
          <w:vanish/>
          <w:color w:val="FF0000"/>
          <w:sz w:val="20"/>
          <w:szCs w:val="20"/>
          <w:shd w:val="clear" w:color="auto" w:fill="FFFF99"/>
          <w:rtl/>
        </w:rPr>
        <w:t>מיום 6.7.1995</w:t>
      </w:r>
    </w:p>
    <w:p w:rsidR="00F86C89" w:rsidRPr="00165D80" w:rsidRDefault="00F86C89">
      <w:pPr>
        <w:pStyle w:val="P22"/>
        <w:spacing w:before="0"/>
        <w:ind w:left="0" w:right="1134"/>
        <w:rPr>
          <w:rStyle w:val="default"/>
          <w:rFonts w:cs="FrankRuehl" w:hint="cs"/>
          <w:b/>
          <w:bCs/>
          <w:vanish/>
          <w:sz w:val="20"/>
          <w:szCs w:val="20"/>
          <w:shd w:val="clear" w:color="auto" w:fill="FFFF99"/>
          <w:rtl/>
        </w:rPr>
      </w:pPr>
      <w:r w:rsidRPr="00165D80">
        <w:rPr>
          <w:rStyle w:val="default"/>
          <w:rFonts w:cs="FrankRuehl" w:hint="cs"/>
          <w:b/>
          <w:bCs/>
          <w:vanish/>
          <w:sz w:val="20"/>
          <w:szCs w:val="20"/>
          <w:shd w:val="clear" w:color="auto" w:fill="FFFF99"/>
          <w:rtl/>
        </w:rPr>
        <w:t>תיקון מס' 4א</w:t>
      </w:r>
    </w:p>
    <w:p w:rsidR="00F86C89" w:rsidRPr="00165D80" w:rsidRDefault="00F86C89">
      <w:pPr>
        <w:pStyle w:val="P00"/>
        <w:spacing w:before="0"/>
        <w:ind w:left="0" w:right="1134"/>
        <w:rPr>
          <w:rStyle w:val="default"/>
          <w:rFonts w:cs="FrankRuehl" w:hint="cs"/>
          <w:vanish/>
          <w:shd w:val="clear" w:color="auto" w:fill="FFFF99"/>
          <w:rtl/>
        </w:rPr>
      </w:pPr>
      <w:hyperlink r:id="rId41" w:history="1">
        <w:r w:rsidRPr="00165D80">
          <w:rPr>
            <w:rStyle w:val="Hyperlink"/>
            <w:rFonts w:cs="FrankRuehl" w:hint="cs"/>
            <w:vanish/>
            <w:szCs w:val="20"/>
            <w:shd w:val="clear" w:color="auto" w:fill="FFFF99"/>
            <w:rtl/>
          </w:rPr>
          <w:t>ס"ח תשנ"ה מס' 1530</w:t>
        </w:r>
      </w:hyperlink>
      <w:r w:rsidRPr="00165D80">
        <w:rPr>
          <w:rStyle w:val="default"/>
          <w:rFonts w:cs="FrankRuehl" w:hint="cs"/>
          <w:vanish/>
          <w:sz w:val="20"/>
          <w:szCs w:val="20"/>
          <w:shd w:val="clear" w:color="auto" w:fill="FFFF99"/>
          <w:rtl/>
        </w:rPr>
        <w:t xml:space="preserve"> מיום 6.7.1995 עמ' 341 (</w:t>
      </w:r>
      <w:hyperlink r:id="rId42" w:history="1">
        <w:r w:rsidRPr="00165D80">
          <w:rPr>
            <w:rStyle w:val="Hyperlink"/>
            <w:rFonts w:cs="FrankRuehl" w:hint="cs"/>
            <w:vanish/>
            <w:szCs w:val="20"/>
            <w:shd w:val="clear" w:color="auto" w:fill="FFFF99"/>
            <w:rtl/>
          </w:rPr>
          <w:t>ה"ח 2346</w:t>
        </w:r>
      </w:hyperlink>
      <w:r w:rsidRPr="00165D80">
        <w:rPr>
          <w:rStyle w:val="default"/>
          <w:rFonts w:cs="FrankRuehl" w:hint="cs"/>
          <w:vanish/>
          <w:sz w:val="20"/>
          <w:szCs w:val="20"/>
          <w:shd w:val="clear" w:color="auto" w:fill="FFFF99"/>
          <w:rtl/>
        </w:rPr>
        <w:t>)</w:t>
      </w:r>
    </w:p>
    <w:p w:rsidR="00F86C89" w:rsidRDefault="00F86C89">
      <w:pPr>
        <w:pStyle w:val="page"/>
        <w:widowControl/>
        <w:ind w:right="1134"/>
        <w:rPr>
          <w:rFonts w:cs="FrankRuehl" w:hint="cs"/>
          <w:b/>
          <w:bCs/>
          <w:position w:val="0"/>
          <w:sz w:val="2"/>
          <w:szCs w:val="2"/>
          <w:rtl/>
        </w:rPr>
      </w:pPr>
      <w:r w:rsidRPr="00165D80">
        <w:rPr>
          <w:rFonts w:cs="FrankRuehl" w:hint="cs"/>
          <w:b/>
          <w:bCs/>
          <w:vanish/>
          <w:position w:val="0"/>
          <w:szCs w:val="20"/>
          <w:shd w:val="clear" w:color="auto" w:fill="FFFF99"/>
          <w:rtl/>
        </w:rPr>
        <w:t>הוספת סעיף 46א</w:t>
      </w:r>
      <w:bookmarkEnd w:id="67"/>
    </w:p>
    <w:p w:rsidR="00F86C89" w:rsidRDefault="00F86C89">
      <w:pPr>
        <w:pStyle w:val="P00"/>
        <w:spacing w:before="72"/>
        <w:ind w:left="0" w:right="1134"/>
        <w:rPr>
          <w:rStyle w:val="default"/>
          <w:rFonts w:cs="FrankRuehl"/>
          <w:rtl/>
        </w:rPr>
      </w:pPr>
      <w:bookmarkStart w:id="68" w:name="Seif49"/>
      <w:bookmarkEnd w:id="68"/>
      <w:r>
        <w:rPr>
          <w:lang w:val="he-IL"/>
        </w:rPr>
        <w:pict>
          <v:rect id="_x0000_s1086" style="position:absolute;left:0;text-align:left;margin-left:464.5pt;margin-top:8.05pt;width:75.05pt;height:8pt;z-index:251685376"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תק</w:t>
                  </w:r>
                  <w:r>
                    <w:rPr>
                      <w:rFonts w:cs="Miriam" w:hint="cs"/>
                      <w:sz w:val="18"/>
                      <w:szCs w:val="18"/>
                      <w:rtl/>
                    </w:rPr>
                    <w:t>נו</w:t>
                  </w:r>
                  <w:r>
                    <w:rPr>
                      <w:rFonts w:cs="Miriam"/>
                      <w:sz w:val="18"/>
                      <w:szCs w:val="18"/>
                      <w:rtl/>
                    </w:rPr>
                    <w:t>ת</w:t>
                  </w:r>
                </w:p>
              </w:txbxContent>
            </v:textbox>
            <w10:anchorlock/>
          </v:rect>
        </w:pict>
      </w:r>
      <w:r>
        <w:rPr>
          <w:rStyle w:val="big-number"/>
          <w:rFonts w:cs="Miriam"/>
          <w:rtl/>
        </w:rPr>
        <w:t>47.</w:t>
      </w:r>
      <w:r>
        <w:rPr>
          <w:rStyle w:val="big-number"/>
          <w:rFonts w:cs="Miriam"/>
          <w:rtl/>
        </w:rPr>
        <w:tab/>
      </w:r>
      <w:r>
        <w:rPr>
          <w:rStyle w:val="default"/>
          <w:rFonts w:cs="FrankRuehl"/>
          <w:rtl/>
        </w:rPr>
        <w:t>הש</w:t>
      </w:r>
      <w:r>
        <w:rPr>
          <w:rStyle w:val="default"/>
          <w:rFonts w:cs="FrankRuehl" w:hint="cs"/>
          <w:rtl/>
        </w:rPr>
        <w:t>רי</w:t>
      </w:r>
      <w:r>
        <w:rPr>
          <w:rStyle w:val="default"/>
          <w:rFonts w:cs="FrankRuehl"/>
          <w:rtl/>
        </w:rPr>
        <w:t xml:space="preserve">ם </w:t>
      </w:r>
      <w:r>
        <w:rPr>
          <w:rStyle w:val="default"/>
          <w:rFonts w:cs="FrankRuehl" w:hint="cs"/>
          <w:rtl/>
        </w:rPr>
        <w:t>רשאים, לאחר התייעצות במועצה, להתקין ת</w:t>
      </w:r>
      <w:r>
        <w:rPr>
          <w:rStyle w:val="default"/>
          <w:rFonts w:cs="FrankRuehl"/>
          <w:rtl/>
        </w:rPr>
        <w:t>קנ</w:t>
      </w:r>
      <w:r>
        <w:rPr>
          <w:rStyle w:val="default"/>
          <w:rFonts w:cs="FrankRuehl" w:hint="cs"/>
          <w:rtl/>
        </w:rPr>
        <w:t>ות</w:t>
      </w:r>
      <w:r>
        <w:rPr>
          <w:rStyle w:val="default"/>
          <w:rFonts w:cs="FrankRuehl"/>
          <w:rtl/>
        </w:rPr>
        <w:t xml:space="preserve"> ב</w:t>
      </w:r>
      <w:r>
        <w:rPr>
          <w:rStyle w:val="default"/>
          <w:rFonts w:cs="FrankRuehl" w:hint="cs"/>
          <w:rtl/>
        </w:rPr>
        <w:t>כל ענין הנוגע לביצוע חוק זה.</w:t>
      </w:r>
    </w:p>
    <w:p w:rsidR="00F86C89" w:rsidRDefault="00F86C89">
      <w:pPr>
        <w:pStyle w:val="P00"/>
        <w:spacing w:before="72"/>
        <w:ind w:left="0" w:right="1134"/>
        <w:rPr>
          <w:rStyle w:val="default"/>
          <w:rFonts w:cs="FrankRuehl"/>
          <w:rtl/>
        </w:rPr>
      </w:pPr>
      <w:bookmarkStart w:id="69" w:name="Seif50"/>
      <w:bookmarkEnd w:id="69"/>
      <w:r>
        <w:rPr>
          <w:lang w:val="he-IL"/>
        </w:rPr>
        <w:pict>
          <v:rect id="_x0000_s1087" style="position:absolute;left:0;text-align:left;margin-left:464.5pt;margin-top:8.05pt;width:75.05pt;height:8pt;z-index:251686400" o:allowincell="f" filled="f" stroked="f" strokecolor="lime" strokeweight=".25pt">
            <v:textbox inset="0,0,0,0">
              <w:txbxContent>
                <w:p w:rsidR="00F86C89" w:rsidRDefault="00F86C89">
                  <w:pPr>
                    <w:spacing w:line="160" w:lineRule="exact"/>
                    <w:jc w:val="left"/>
                    <w:rPr>
                      <w:rFonts w:cs="Miriam"/>
                      <w:noProof/>
                      <w:sz w:val="18"/>
                      <w:szCs w:val="18"/>
                      <w:rtl/>
                    </w:rPr>
                  </w:pPr>
                  <w:r>
                    <w:rPr>
                      <w:rFonts w:cs="Miriam"/>
                      <w:sz w:val="18"/>
                      <w:szCs w:val="18"/>
                      <w:rtl/>
                    </w:rPr>
                    <w:t>תח</w:t>
                  </w:r>
                  <w:r>
                    <w:rPr>
                      <w:rFonts w:cs="Miriam" w:hint="cs"/>
                      <w:sz w:val="18"/>
                      <w:szCs w:val="18"/>
                      <w:rtl/>
                    </w:rPr>
                    <w:t>יל</w:t>
                  </w:r>
                  <w:r>
                    <w:rPr>
                      <w:rFonts w:cs="Miriam"/>
                      <w:sz w:val="18"/>
                      <w:szCs w:val="18"/>
                      <w:rtl/>
                    </w:rPr>
                    <w:t>ה</w:t>
                  </w:r>
                </w:p>
              </w:txbxContent>
            </v:textbox>
            <w10:anchorlock/>
          </v:rect>
        </w:pict>
      </w:r>
      <w:r>
        <w:rPr>
          <w:rStyle w:val="big-number"/>
          <w:rFonts w:cs="Miriam"/>
          <w:rtl/>
        </w:rPr>
        <w:t>48.</w:t>
      </w:r>
      <w:r>
        <w:rPr>
          <w:rStyle w:val="big-number"/>
          <w:rFonts w:cs="Miriam"/>
          <w:rtl/>
        </w:rPr>
        <w:tab/>
      </w:r>
      <w:r>
        <w:rPr>
          <w:rStyle w:val="default"/>
          <w:rFonts w:cs="FrankRuehl"/>
          <w:rtl/>
        </w:rPr>
        <w:t>תח</w:t>
      </w:r>
      <w:r>
        <w:rPr>
          <w:rStyle w:val="default"/>
          <w:rFonts w:cs="FrankRuehl" w:hint="cs"/>
          <w:rtl/>
        </w:rPr>
        <w:t>יל</w:t>
      </w:r>
      <w:r>
        <w:rPr>
          <w:rStyle w:val="default"/>
          <w:rFonts w:cs="FrankRuehl"/>
          <w:rtl/>
        </w:rPr>
        <w:t>תו</w:t>
      </w:r>
      <w:r>
        <w:rPr>
          <w:rStyle w:val="default"/>
          <w:rFonts w:cs="FrankRuehl" w:hint="cs"/>
          <w:rtl/>
        </w:rPr>
        <w:t xml:space="preserve"> של חוק זה ביום כ"ו באדר ב' תשמ"א (1 באפריל 1981).</w:t>
      </w:r>
    </w:p>
    <w:p w:rsidR="00F86C89" w:rsidRDefault="00F86C89">
      <w:pPr>
        <w:pStyle w:val="P00"/>
        <w:spacing w:before="72"/>
        <w:ind w:left="0" w:right="1134"/>
        <w:rPr>
          <w:rStyle w:val="default"/>
          <w:rFonts w:cs="FrankRuehl" w:hint="cs"/>
          <w:rtl/>
        </w:rPr>
      </w:pPr>
    </w:p>
    <w:p w:rsidR="00F86C89" w:rsidRDefault="00F86C89">
      <w:pPr>
        <w:pStyle w:val="P00"/>
        <w:spacing w:before="72"/>
        <w:ind w:left="0" w:right="1134"/>
        <w:rPr>
          <w:rStyle w:val="default"/>
          <w:rFonts w:cs="FrankRuehl" w:hint="cs"/>
          <w:rtl/>
        </w:rPr>
      </w:pPr>
    </w:p>
    <w:p w:rsidR="00F86C89" w:rsidRDefault="00F86C89" w:rsidP="00165D80">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מ</w:t>
      </w:r>
      <w:r>
        <w:rPr>
          <w:rFonts w:cs="FrankRuehl" w:hint="cs"/>
          <w:sz w:val="26"/>
          <w:szCs w:val="26"/>
          <w:rtl/>
        </w:rPr>
        <w:t>נח</w:t>
      </w:r>
      <w:r>
        <w:rPr>
          <w:rFonts w:cs="FrankRuehl"/>
          <w:sz w:val="26"/>
          <w:szCs w:val="26"/>
          <w:rtl/>
        </w:rPr>
        <w:t xml:space="preserve">ם </w:t>
      </w:r>
      <w:r>
        <w:rPr>
          <w:rFonts w:cs="FrankRuehl" w:hint="cs"/>
          <w:sz w:val="26"/>
          <w:szCs w:val="26"/>
          <w:rtl/>
        </w:rPr>
        <w:t>בגין</w:t>
      </w:r>
      <w:r>
        <w:rPr>
          <w:rFonts w:cs="FrankRuehl"/>
          <w:sz w:val="26"/>
          <w:szCs w:val="26"/>
          <w:rtl/>
        </w:rPr>
        <w:tab/>
      </w:r>
      <w:r>
        <w:rPr>
          <w:rFonts w:cs="FrankRuehl"/>
          <w:sz w:val="26"/>
          <w:szCs w:val="26"/>
          <w:rtl/>
        </w:rPr>
        <w:tab/>
        <w:t>י</w:t>
      </w:r>
      <w:r>
        <w:rPr>
          <w:rFonts w:cs="FrankRuehl" w:hint="cs"/>
          <w:sz w:val="26"/>
          <w:szCs w:val="26"/>
          <w:rtl/>
        </w:rPr>
        <w:t>גא</w:t>
      </w:r>
      <w:r>
        <w:rPr>
          <w:rFonts w:cs="FrankRuehl"/>
          <w:sz w:val="26"/>
          <w:szCs w:val="26"/>
          <w:rtl/>
        </w:rPr>
        <w:t xml:space="preserve">ל </w:t>
      </w:r>
      <w:r>
        <w:rPr>
          <w:rFonts w:cs="FrankRuehl" w:hint="cs"/>
          <w:sz w:val="26"/>
          <w:szCs w:val="26"/>
          <w:rtl/>
        </w:rPr>
        <w:t>הורביץ</w:t>
      </w:r>
    </w:p>
    <w:p w:rsidR="00F86C89" w:rsidRDefault="00F86C89" w:rsidP="00165D80">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w:t>
      </w:r>
      <w:r>
        <w:rPr>
          <w:rFonts w:cs="FrankRuehl"/>
          <w:sz w:val="22"/>
          <w:rtl/>
        </w:rPr>
        <w:t xml:space="preserve"> ה</w:t>
      </w:r>
      <w:r>
        <w:rPr>
          <w:rFonts w:cs="FrankRuehl" w:hint="cs"/>
          <w:sz w:val="22"/>
          <w:rtl/>
        </w:rPr>
        <w:t>ממשלה</w:t>
      </w:r>
      <w:r>
        <w:rPr>
          <w:rFonts w:cs="FrankRuehl"/>
          <w:sz w:val="22"/>
          <w:rtl/>
        </w:rPr>
        <w:tab/>
      </w:r>
      <w:r>
        <w:rPr>
          <w:rFonts w:cs="FrankRuehl"/>
          <w:sz w:val="22"/>
          <w:rtl/>
        </w:rPr>
        <w:tab/>
        <w:t>ש</w:t>
      </w:r>
      <w:r>
        <w:rPr>
          <w:rFonts w:cs="FrankRuehl" w:hint="cs"/>
          <w:sz w:val="22"/>
          <w:rtl/>
        </w:rPr>
        <w:t xml:space="preserve">ר </w:t>
      </w:r>
      <w:r>
        <w:rPr>
          <w:rFonts w:cs="FrankRuehl"/>
          <w:sz w:val="22"/>
          <w:rtl/>
        </w:rPr>
        <w:t>הא</w:t>
      </w:r>
      <w:r>
        <w:rPr>
          <w:rFonts w:cs="FrankRuehl" w:hint="cs"/>
          <w:sz w:val="22"/>
          <w:rtl/>
        </w:rPr>
        <w:t>וצר</w:t>
      </w:r>
    </w:p>
    <w:p w:rsidR="00F86C89" w:rsidRDefault="00F86C89" w:rsidP="00165D80">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t>י</w:t>
      </w:r>
      <w:r>
        <w:rPr>
          <w:rFonts w:cs="FrankRuehl" w:hint="cs"/>
          <w:sz w:val="26"/>
          <w:szCs w:val="26"/>
          <w:rtl/>
        </w:rPr>
        <w:t>צח</w:t>
      </w:r>
      <w:r>
        <w:rPr>
          <w:rFonts w:cs="FrankRuehl"/>
          <w:sz w:val="26"/>
          <w:szCs w:val="26"/>
          <w:rtl/>
        </w:rPr>
        <w:t xml:space="preserve">ק </w:t>
      </w:r>
      <w:r>
        <w:rPr>
          <w:rFonts w:cs="FrankRuehl" w:hint="cs"/>
          <w:sz w:val="26"/>
          <w:szCs w:val="26"/>
          <w:rtl/>
        </w:rPr>
        <w:t>נבון</w:t>
      </w:r>
      <w:r>
        <w:rPr>
          <w:rFonts w:cs="FrankRuehl"/>
          <w:sz w:val="26"/>
          <w:szCs w:val="26"/>
          <w:rtl/>
        </w:rPr>
        <w:tab/>
      </w:r>
      <w:r>
        <w:rPr>
          <w:rFonts w:cs="FrankRuehl" w:hint="cs"/>
          <w:sz w:val="26"/>
          <w:szCs w:val="26"/>
          <w:rtl/>
        </w:rPr>
        <w:tab/>
      </w:r>
      <w:r>
        <w:rPr>
          <w:rFonts w:cs="FrankRuehl"/>
          <w:sz w:val="26"/>
          <w:szCs w:val="26"/>
          <w:rtl/>
        </w:rPr>
        <w:t>א</w:t>
      </w:r>
      <w:r>
        <w:rPr>
          <w:rFonts w:cs="FrankRuehl" w:hint="cs"/>
          <w:sz w:val="26"/>
          <w:szCs w:val="26"/>
          <w:rtl/>
        </w:rPr>
        <w:t>רי</w:t>
      </w:r>
      <w:r>
        <w:rPr>
          <w:rFonts w:cs="FrankRuehl"/>
          <w:sz w:val="26"/>
          <w:szCs w:val="26"/>
          <w:rtl/>
        </w:rPr>
        <w:t>אל</w:t>
      </w:r>
      <w:r>
        <w:rPr>
          <w:rFonts w:cs="FrankRuehl" w:hint="cs"/>
          <w:sz w:val="26"/>
          <w:szCs w:val="26"/>
          <w:rtl/>
        </w:rPr>
        <w:t xml:space="preserve"> שרון</w:t>
      </w:r>
    </w:p>
    <w:p w:rsidR="00F86C89" w:rsidRDefault="00F86C89" w:rsidP="00165D80">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t>נ</w:t>
      </w:r>
      <w:r>
        <w:rPr>
          <w:rFonts w:cs="FrankRuehl" w:hint="cs"/>
          <w:sz w:val="22"/>
          <w:rtl/>
        </w:rPr>
        <w:t>שי</w:t>
      </w:r>
      <w:r>
        <w:rPr>
          <w:rFonts w:cs="FrankRuehl"/>
          <w:sz w:val="22"/>
          <w:rtl/>
        </w:rPr>
        <w:t xml:space="preserve">א </w:t>
      </w:r>
      <w:r>
        <w:rPr>
          <w:rFonts w:cs="FrankRuehl" w:hint="cs"/>
          <w:sz w:val="22"/>
          <w:rtl/>
        </w:rPr>
        <w:t>המדינה</w:t>
      </w:r>
      <w:r>
        <w:rPr>
          <w:rFonts w:cs="FrankRuehl"/>
          <w:sz w:val="22"/>
          <w:rtl/>
        </w:rPr>
        <w:tab/>
      </w:r>
      <w:r>
        <w:rPr>
          <w:rFonts w:cs="FrankRuehl" w:hint="cs"/>
          <w:sz w:val="22"/>
          <w:rtl/>
        </w:rPr>
        <w:tab/>
      </w:r>
      <w:r>
        <w:rPr>
          <w:rFonts w:cs="FrankRuehl"/>
          <w:sz w:val="22"/>
          <w:rtl/>
        </w:rPr>
        <w:t>ש</w:t>
      </w:r>
      <w:r>
        <w:rPr>
          <w:rFonts w:cs="FrankRuehl" w:hint="cs"/>
          <w:sz w:val="22"/>
          <w:rtl/>
        </w:rPr>
        <w:t xml:space="preserve">ר </w:t>
      </w:r>
      <w:r>
        <w:rPr>
          <w:rFonts w:cs="FrankRuehl"/>
          <w:sz w:val="22"/>
          <w:rtl/>
        </w:rPr>
        <w:t>הח</w:t>
      </w:r>
      <w:r>
        <w:rPr>
          <w:rFonts w:cs="FrankRuehl" w:hint="cs"/>
          <w:sz w:val="22"/>
          <w:rtl/>
        </w:rPr>
        <w:t>קלאות</w:t>
      </w:r>
    </w:p>
    <w:p w:rsidR="00F86C89" w:rsidRDefault="00F86C89">
      <w:pPr>
        <w:pStyle w:val="P00"/>
        <w:spacing w:before="72"/>
        <w:ind w:left="0" w:right="1134"/>
        <w:rPr>
          <w:rStyle w:val="default"/>
          <w:rFonts w:cs="FrankRuehl"/>
          <w:rtl/>
        </w:rPr>
      </w:pPr>
    </w:p>
    <w:p w:rsidR="00F86C89" w:rsidRDefault="00F86C89">
      <w:pPr>
        <w:pStyle w:val="P00"/>
        <w:spacing w:before="72"/>
        <w:ind w:left="0" w:right="1134"/>
        <w:rPr>
          <w:rStyle w:val="default"/>
          <w:rFonts w:cs="FrankRuehl"/>
          <w:rtl/>
        </w:rPr>
      </w:pPr>
    </w:p>
    <w:p w:rsidR="00F86C89" w:rsidRDefault="00F86C89">
      <w:pPr>
        <w:pStyle w:val="P00"/>
        <w:spacing w:before="72"/>
        <w:ind w:left="0" w:right="1134"/>
        <w:rPr>
          <w:rStyle w:val="default"/>
          <w:rFonts w:cs="FrankRuehl"/>
          <w:rtl/>
        </w:rPr>
      </w:pPr>
      <w:bookmarkStart w:id="70" w:name="LawPartEnd"/>
    </w:p>
    <w:bookmarkEnd w:id="70"/>
    <w:p w:rsidR="007D7326" w:rsidRDefault="007D7326" w:rsidP="007D7326">
      <w:pPr>
        <w:pStyle w:val="P00"/>
        <w:spacing w:before="72"/>
        <w:ind w:left="0" w:right="1134"/>
        <w:rPr>
          <w:rStyle w:val="default"/>
          <w:rFonts w:cs="FrankRuehl"/>
          <w:sz w:val="16"/>
          <w:szCs w:val="16"/>
        </w:rPr>
      </w:pPr>
      <w:r>
        <w:rPr>
          <w:rStyle w:val="default"/>
          <w:rFonts w:cs="FrankRuehl" w:hint="cs"/>
          <w:sz w:val="16"/>
          <w:szCs w:val="16"/>
          <w:rtl/>
        </w:rPr>
        <w:t>גפני</w:t>
      </w:r>
    </w:p>
    <w:p w:rsidR="00951C57" w:rsidRDefault="00951C57">
      <w:pPr>
        <w:pStyle w:val="P00"/>
        <w:spacing w:before="72"/>
        <w:ind w:left="0" w:right="1134"/>
        <w:rPr>
          <w:rStyle w:val="default"/>
          <w:rFonts w:cs="FrankRuehl"/>
          <w:rtl/>
        </w:rPr>
      </w:pPr>
    </w:p>
    <w:p w:rsidR="00951C57" w:rsidRDefault="00951C57" w:rsidP="00951C57">
      <w:pPr>
        <w:pStyle w:val="P00"/>
        <w:spacing w:before="72"/>
        <w:ind w:left="0" w:right="1134"/>
        <w:jc w:val="center"/>
        <w:rPr>
          <w:rStyle w:val="default"/>
          <w:rFonts w:cs="David"/>
          <w:color w:val="0000FF"/>
          <w:szCs w:val="24"/>
          <w:u w:val="single"/>
          <w:rtl/>
        </w:rPr>
      </w:pPr>
      <w:hyperlink r:id="rId43" w:history="1">
        <w:r>
          <w:rPr>
            <w:rStyle w:val="Hyperlink"/>
            <w:noProof w:val="0"/>
            <w:sz w:val="22"/>
            <w:szCs w:val="24"/>
            <w:rtl/>
          </w:rPr>
          <w:t>הודעה למנויים על עריכה ושינויים במסמכי פסיקה, חקיקה ועוד באתר נבו - הקש כאן</w:t>
        </w:r>
      </w:hyperlink>
    </w:p>
    <w:p w:rsidR="00F86C89" w:rsidRPr="00951C57" w:rsidRDefault="00F86C89" w:rsidP="00951C57">
      <w:pPr>
        <w:pStyle w:val="P00"/>
        <w:spacing w:before="72"/>
        <w:ind w:left="0" w:right="1134"/>
        <w:jc w:val="center"/>
        <w:rPr>
          <w:rStyle w:val="default"/>
          <w:rFonts w:cs="David"/>
          <w:color w:val="0000FF"/>
          <w:szCs w:val="24"/>
          <w:u w:val="single"/>
          <w:rtl/>
        </w:rPr>
      </w:pPr>
    </w:p>
    <w:sectPr w:rsidR="00F86C89" w:rsidRPr="00951C57">
      <w:headerReference w:type="even" r:id="rId44"/>
      <w:headerReference w:type="default" r:id="rId45"/>
      <w:footerReference w:type="even" r:id="rId46"/>
      <w:footerReference w:type="default" r:id="rId4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6241" w:rsidRDefault="00186241">
      <w:r>
        <w:separator/>
      </w:r>
    </w:p>
  </w:endnote>
  <w:endnote w:type="continuationSeparator" w:id="0">
    <w:p w:rsidR="00186241" w:rsidRDefault="00186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6C89" w:rsidRDefault="00F86C8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86C89" w:rsidRDefault="00F86C8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86C89" w:rsidRDefault="00F86C8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51C57">
      <w:rPr>
        <w:rFonts w:cs="TopType Jerushalmi"/>
        <w:noProof/>
        <w:color w:val="000000"/>
        <w:sz w:val="14"/>
        <w:szCs w:val="14"/>
      </w:rPr>
      <w:t>Z:\00000000000000000000000=2014------------------------\05-May\2014-05-28\LawsForHofit\05\p181m1_001.doc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6C89" w:rsidRDefault="00F86C8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65D80">
      <w:rPr>
        <w:rFonts w:hAnsi="FrankRuehl" w:cs="FrankRuehl"/>
        <w:noProof/>
        <w:sz w:val="24"/>
        <w:szCs w:val="24"/>
        <w:rtl/>
      </w:rPr>
      <w:t>2</w:t>
    </w:r>
    <w:r>
      <w:rPr>
        <w:rFonts w:hAnsi="FrankRuehl" w:cs="FrankRuehl"/>
        <w:sz w:val="24"/>
        <w:szCs w:val="24"/>
        <w:rtl/>
      </w:rPr>
      <w:fldChar w:fldCharType="end"/>
    </w:r>
  </w:p>
  <w:p w:rsidR="00F86C89" w:rsidRDefault="00F86C8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86C89" w:rsidRDefault="00F86C8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51C57">
      <w:rPr>
        <w:rFonts w:cs="TopType Jerushalmi"/>
        <w:noProof/>
        <w:color w:val="000000"/>
        <w:sz w:val="14"/>
        <w:szCs w:val="14"/>
      </w:rPr>
      <w:t>Z:\00000000000000000000000=2014------------------------\05-May\2014-05-28\LawsForHofit\05\p181m1_001.doc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6241" w:rsidRDefault="00186241">
      <w:pPr>
        <w:spacing w:before="60" w:line="240" w:lineRule="auto"/>
        <w:ind w:right="1134"/>
      </w:pPr>
      <w:r>
        <w:separator/>
      </w:r>
    </w:p>
  </w:footnote>
  <w:footnote w:type="continuationSeparator" w:id="0">
    <w:p w:rsidR="00186241" w:rsidRDefault="00186241">
      <w:r>
        <w:separator/>
      </w:r>
    </w:p>
  </w:footnote>
  <w:footnote w:id="1">
    <w:p w:rsidR="00F86C89" w:rsidRDefault="00F86C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Style w:val="a7"/>
        </w:rPr>
        <w:t>*</w:t>
      </w:r>
      <w:r>
        <w:rPr>
          <w:rFonts w:hint="cs"/>
          <w:rtl/>
        </w:rPr>
        <w:t xml:space="preserve"> </w:t>
      </w:r>
      <w:r>
        <w:rPr>
          <w:rFonts w:cs="FrankRuehl"/>
          <w:rtl/>
        </w:rPr>
        <w:t>פו</w:t>
      </w:r>
      <w:r>
        <w:rPr>
          <w:rFonts w:cs="FrankRuehl" w:hint="cs"/>
          <w:rtl/>
        </w:rPr>
        <w:t>ר</w:t>
      </w:r>
      <w:r>
        <w:rPr>
          <w:rFonts w:cs="FrankRuehl"/>
          <w:rtl/>
        </w:rPr>
        <w:t xml:space="preserve">סם </w:t>
      </w:r>
      <w:hyperlink r:id="rId1" w:history="1">
        <w:r>
          <w:rPr>
            <w:rStyle w:val="Hyperlink"/>
            <w:rFonts w:cs="FrankRuehl" w:hint="cs"/>
            <w:rtl/>
          </w:rPr>
          <w:t>ס"ח תשמ</w:t>
        </w:r>
        <w:r>
          <w:rPr>
            <w:rStyle w:val="Hyperlink"/>
            <w:rFonts w:cs="FrankRuehl"/>
            <w:rtl/>
          </w:rPr>
          <w:t>"א</w:t>
        </w:r>
        <w:r>
          <w:rPr>
            <w:rStyle w:val="Hyperlink"/>
            <w:rFonts w:cs="FrankRuehl" w:hint="cs"/>
            <w:rtl/>
          </w:rPr>
          <w:t xml:space="preserve"> מ</w:t>
        </w:r>
        <w:r>
          <w:rPr>
            <w:rStyle w:val="Hyperlink"/>
            <w:rFonts w:cs="FrankRuehl"/>
            <w:rtl/>
          </w:rPr>
          <w:t>ס' 996</w:t>
        </w:r>
      </w:hyperlink>
      <w:r>
        <w:rPr>
          <w:rFonts w:cs="FrankRuehl"/>
          <w:rtl/>
        </w:rPr>
        <w:t xml:space="preserve"> </w:t>
      </w:r>
      <w:r>
        <w:rPr>
          <w:rFonts w:cs="FrankRuehl" w:hint="cs"/>
          <w:rtl/>
        </w:rPr>
        <w:t>מיום 31.12.1980 עמ' 56 (</w:t>
      </w:r>
      <w:hyperlink r:id="rId2" w:history="1">
        <w:r>
          <w:rPr>
            <w:rStyle w:val="Hyperlink"/>
            <w:rFonts w:cs="FrankRuehl" w:hint="cs"/>
            <w:rtl/>
          </w:rPr>
          <w:t>ה"ח תש"ם מס' 1473</w:t>
        </w:r>
      </w:hyperlink>
      <w:r>
        <w:rPr>
          <w:rFonts w:cs="FrankRuehl" w:hint="cs"/>
          <w:rtl/>
        </w:rPr>
        <w:t xml:space="preserve"> עמ' 342).</w:t>
      </w:r>
    </w:p>
    <w:p w:rsidR="00F86C89" w:rsidRDefault="00F86C89" w:rsidP="00165D8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תוקן</w:t>
      </w:r>
      <w:r w:rsidR="004A4176">
        <w:rPr>
          <w:rFonts w:cs="FrankRuehl" w:hint="cs"/>
          <w:rtl/>
        </w:rPr>
        <w:t xml:space="preserve"> </w:t>
      </w:r>
      <w:hyperlink r:id="rId3" w:history="1">
        <w:r>
          <w:rPr>
            <w:rStyle w:val="Hyperlink"/>
            <w:rFonts w:cs="FrankRuehl"/>
            <w:rtl/>
          </w:rPr>
          <w:t>ס</w:t>
        </w:r>
        <w:r>
          <w:rPr>
            <w:rStyle w:val="Hyperlink"/>
            <w:rFonts w:cs="FrankRuehl" w:hint="cs"/>
            <w:rtl/>
          </w:rPr>
          <w:t>"ח ת</w:t>
        </w:r>
        <w:r>
          <w:rPr>
            <w:rStyle w:val="Hyperlink"/>
            <w:rFonts w:cs="FrankRuehl" w:hint="cs"/>
            <w:rtl/>
          </w:rPr>
          <w:t xml:space="preserve">שמ"ז </w:t>
        </w:r>
        <w:r>
          <w:rPr>
            <w:rStyle w:val="Hyperlink"/>
            <w:rFonts w:cs="FrankRuehl" w:hint="cs"/>
            <w:rtl/>
          </w:rPr>
          <w:t>מ</w:t>
        </w:r>
        <w:r>
          <w:rPr>
            <w:rStyle w:val="Hyperlink"/>
            <w:rFonts w:cs="FrankRuehl" w:hint="cs"/>
            <w:rtl/>
          </w:rPr>
          <w:t>ס' 1197</w:t>
        </w:r>
      </w:hyperlink>
      <w:r>
        <w:rPr>
          <w:rFonts w:cs="FrankRuehl"/>
          <w:rtl/>
        </w:rPr>
        <w:t xml:space="preserve"> מ</w:t>
      </w:r>
      <w:r>
        <w:rPr>
          <w:rFonts w:cs="FrankRuehl" w:hint="cs"/>
          <w:rtl/>
        </w:rPr>
        <w:t>יום 16.10.1986 עמ' 8 (</w:t>
      </w:r>
      <w:hyperlink r:id="rId4" w:history="1">
        <w:r>
          <w:rPr>
            <w:rStyle w:val="Hyperlink"/>
            <w:rFonts w:cs="FrankRuehl" w:hint="cs"/>
            <w:rtl/>
          </w:rPr>
          <w:t>ה"ח תשמ"ו מס' 1798</w:t>
        </w:r>
      </w:hyperlink>
      <w:r>
        <w:rPr>
          <w:rFonts w:cs="FrankRuehl" w:hint="cs"/>
          <w:rtl/>
        </w:rPr>
        <w:t xml:space="preserve"> עמ' 311) </w:t>
      </w:r>
      <w:r>
        <w:rPr>
          <w:rFonts w:cs="FrankRuehl"/>
          <w:rtl/>
        </w:rPr>
        <w:t xml:space="preserve">– </w:t>
      </w:r>
      <w:r>
        <w:rPr>
          <w:rFonts w:cs="FrankRuehl" w:hint="cs"/>
          <w:rtl/>
        </w:rPr>
        <w:t>הוראת שעה בסע</w:t>
      </w:r>
      <w:r>
        <w:rPr>
          <w:rFonts w:cs="FrankRuehl"/>
          <w:rtl/>
        </w:rPr>
        <w:t>יף</w:t>
      </w:r>
      <w:r>
        <w:rPr>
          <w:rFonts w:cs="FrankRuehl" w:hint="cs"/>
          <w:rtl/>
        </w:rPr>
        <w:t xml:space="preserve"> 30(ב)(5) לחוק לתיקון פקודת מס הכנסה (</w:t>
      </w:r>
      <w:r>
        <w:rPr>
          <w:rFonts w:cs="FrankRuehl"/>
          <w:rtl/>
        </w:rPr>
        <w:t>מ</w:t>
      </w:r>
      <w:r>
        <w:rPr>
          <w:rFonts w:cs="FrankRuehl" w:hint="cs"/>
          <w:rtl/>
        </w:rPr>
        <w:t>ס</w:t>
      </w:r>
      <w:r>
        <w:rPr>
          <w:rFonts w:cs="FrankRuehl"/>
          <w:rtl/>
        </w:rPr>
        <w:t>' 71)</w:t>
      </w:r>
      <w:r>
        <w:rPr>
          <w:rFonts w:cs="FrankRuehl" w:hint="cs"/>
          <w:rtl/>
        </w:rPr>
        <w:t>,</w:t>
      </w:r>
      <w:r>
        <w:rPr>
          <w:rFonts w:cs="FrankRuehl"/>
          <w:rtl/>
        </w:rPr>
        <w:t xml:space="preserve"> </w:t>
      </w:r>
      <w:r>
        <w:rPr>
          <w:rFonts w:cs="FrankRuehl" w:hint="cs"/>
          <w:rtl/>
        </w:rPr>
        <w:t>תשמ"ז-</w:t>
      </w:r>
      <w:r>
        <w:rPr>
          <w:rFonts w:cs="FrankRuehl"/>
          <w:rtl/>
        </w:rPr>
        <w:t>1986</w:t>
      </w:r>
      <w:r>
        <w:rPr>
          <w:rFonts w:cs="FrankRuehl" w:hint="cs"/>
          <w:rtl/>
        </w:rPr>
        <w:t xml:space="preserve">; </w:t>
      </w:r>
      <w:r w:rsidR="004A4176">
        <w:rPr>
          <w:rFonts w:cs="FrankRuehl" w:hint="cs"/>
          <w:rtl/>
        </w:rPr>
        <w:t xml:space="preserve">$$$ </w:t>
      </w:r>
      <w:r>
        <w:rPr>
          <w:rFonts w:cs="FrankRuehl" w:hint="cs"/>
          <w:rtl/>
        </w:rPr>
        <w:t>תחולתה לענין שנת המס 1986.</w:t>
      </w:r>
      <w:r w:rsidR="004A4176">
        <w:rPr>
          <w:rFonts w:cs="FrankRuehl" w:hint="cs"/>
          <w:rtl/>
        </w:rPr>
        <w:t xml:space="preserve"> ###</w:t>
      </w:r>
    </w:p>
    <w:p w:rsidR="00165D80" w:rsidRDefault="00F86C89" w:rsidP="004A41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מ"ז מס' 1212</w:t>
        </w:r>
      </w:hyperlink>
      <w:r>
        <w:rPr>
          <w:rFonts w:cs="FrankRuehl" w:hint="cs"/>
          <w:rtl/>
        </w:rPr>
        <w:t xml:space="preserve"> מיום 9.4.1987 עמ' 92 (</w:t>
      </w:r>
      <w:hyperlink r:id="rId6" w:history="1">
        <w:r>
          <w:rPr>
            <w:rStyle w:val="Hyperlink"/>
            <w:rFonts w:cs="FrankRuehl" w:hint="cs"/>
            <w:rtl/>
          </w:rPr>
          <w:t>ה"ח תשמ"ז מס' 1815</w:t>
        </w:r>
      </w:hyperlink>
      <w:r>
        <w:rPr>
          <w:rFonts w:cs="FrankRuehl" w:hint="cs"/>
          <w:rtl/>
        </w:rPr>
        <w:t xml:space="preserve"> עמ' 146) </w:t>
      </w:r>
      <w:r>
        <w:rPr>
          <w:rFonts w:cs="FrankRuehl"/>
          <w:rtl/>
        </w:rPr>
        <w:t xml:space="preserve">– </w:t>
      </w:r>
      <w:r>
        <w:rPr>
          <w:rFonts w:cs="FrankRuehl" w:hint="cs"/>
          <w:rtl/>
        </w:rPr>
        <w:t>תיקון מס' 1 בסע</w:t>
      </w:r>
      <w:r>
        <w:rPr>
          <w:rFonts w:cs="FrankRuehl"/>
          <w:rtl/>
        </w:rPr>
        <w:t>יף</w:t>
      </w:r>
      <w:r>
        <w:rPr>
          <w:rFonts w:cs="FrankRuehl" w:hint="cs"/>
          <w:rtl/>
        </w:rPr>
        <w:t xml:space="preserve"> 20 לח</w:t>
      </w:r>
      <w:r>
        <w:rPr>
          <w:rFonts w:cs="FrankRuehl"/>
          <w:rtl/>
        </w:rPr>
        <w:t>וק</w:t>
      </w:r>
      <w:r>
        <w:rPr>
          <w:rFonts w:cs="FrankRuehl" w:hint="cs"/>
          <w:rtl/>
        </w:rPr>
        <w:t xml:space="preserve"> ל</w:t>
      </w:r>
      <w:r>
        <w:rPr>
          <w:rFonts w:cs="FrankRuehl"/>
          <w:rtl/>
        </w:rPr>
        <w:t>תי</w:t>
      </w:r>
      <w:r>
        <w:rPr>
          <w:rFonts w:cs="FrankRuehl" w:hint="cs"/>
          <w:rtl/>
        </w:rPr>
        <w:t>קון פקודת מס הכנסה (מס' 72), תשמ"ז-</w:t>
      </w:r>
      <w:r>
        <w:rPr>
          <w:rFonts w:cs="FrankRuehl"/>
          <w:rtl/>
        </w:rPr>
        <w:t>1987</w:t>
      </w:r>
      <w:r>
        <w:rPr>
          <w:rFonts w:cs="FrankRuehl" w:hint="cs"/>
          <w:rtl/>
        </w:rPr>
        <w:t xml:space="preserve">; </w:t>
      </w:r>
      <w:r w:rsidR="004A4176">
        <w:rPr>
          <w:rFonts w:cs="FrankRuehl" w:hint="cs"/>
          <w:rtl/>
        </w:rPr>
        <w:t xml:space="preserve">$$$ </w:t>
      </w:r>
      <w:r>
        <w:rPr>
          <w:rFonts w:cs="FrankRuehl" w:hint="cs"/>
          <w:rtl/>
        </w:rPr>
        <w:t>תחילתו ביום 1.1.1987 אך ר' סעיף 30(ג).</w:t>
      </w:r>
    </w:p>
    <w:p w:rsidR="002C7ECB" w:rsidRDefault="004A4176" w:rsidP="00165D8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30</w:t>
      </w:r>
      <w:r w:rsidR="00165D80">
        <w:rPr>
          <w:rFonts w:cs="FrankRuehl" w:hint="cs"/>
          <w:rtl/>
        </w:rPr>
        <w:t xml:space="preserve">. </w:t>
      </w:r>
      <w:r>
        <w:rPr>
          <w:rFonts w:cs="FrankRuehl" w:hint="cs"/>
          <w:rtl/>
        </w:rPr>
        <w:t xml:space="preserve">(ג) </w:t>
      </w:r>
      <w:r w:rsidR="002C7ECB">
        <w:rPr>
          <w:rFonts w:cs="FrankRuehl" w:hint="cs"/>
          <w:rtl/>
        </w:rPr>
        <w:t>תחילתם של סעיפים 6(1), 12, 13, 18, 19, 20 ו-21(1) ביום ל' בכסלו התשמ"ז (1 בינואר 1987), ואולם לגבי חבר-בני-אדם שנקבעה לו תקופת שומה מיוחדת לשנת המס 1987, תחילתם של סעיפים האמורים ביום ל' בכסלו התשמ"ז (1 בינואר 1987) או במועד תחילתה של תקופת השומה המיוחדת, לפי המאוחר.</w:t>
      </w:r>
      <w:r>
        <w:rPr>
          <w:rFonts w:cs="FrankRuehl" w:hint="cs"/>
          <w:rtl/>
        </w:rPr>
        <w:t xml:space="preserve"> </w:t>
      </w:r>
      <w:r w:rsidR="002C7ECB">
        <w:rPr>
          <w:rFonts w:cs="FrankRuehl" w:hint="cs"/>
          <w:rtl/>
        </w:rPr>
        <w:t>###</w:t>
      </w:r>
    </w:p>
    <w:p w:rsidR="00F86C89" w:rsidRDefault="00F86C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w:t>
        </w:r>
        <w:r>
          <w:rPr>
            <w:rStyle w:val="Hyperlink"/>
            <w:rFonts w:cs="FrankRuehl" w:hint="cs"/>
            <w:rtl/>
          </w:rPr>
          <w:t>ן מס' 129</w:t>
        </w:r>
        <w:r>
          <w:rPr>
            <w:rStyle w:val="Hyperlink"/>
            <w:rFonts w:cs="FrankRuehl"/>
            <w:rtl/>
          </w:rPr>
          <w:t>8</w:t>
        </w:r>
      </w:hyperlink>
      <w:r>
        <w:rPr>
          <w:rFonts w:cs="FrankRuehl"/>
          <w:rtl/>
        </w:rPr>
        <w:t xml:space="preserve"> </w:t>
      </w:r>
      <w:r>
        <w:rPr>
          <w:rFonts w:cs="FrankRuehl" w:hint="cs"/>
          <w:rtl/>
        </w:rPr>
        <w:t>מיום</w:t>
      </w:r>
      <w:r>
        <w:rPr>
          <w:rFonts w:cs="FrankRuehl"/>
          <w:rtl/>
        </w:rPr>
        <w:t xml:space="preserve"> 10.1.1990 ע</w:t>
      </w:r>
      <w:r>
        <w:rPr>
          <w:rFonts w:cs="FrankRuehl" w:hint="cs"/>
          <w:rtl/>
        </w:rPr>
        <w:t>מ' 37 (</w:t>
      </w:r>
      <w:hyperlink r:id="rId8" w:history="1">
        <w:r>
          <w:rPr>
            <w:rStyle w:val="Hyperlink"/>
            <w:rFonts w:cs="FrankRuehl" w:hint="cs"/>
            <w:rtl/>
          </w:rPr>
          <w:t>ה"ח תשמ"ט מס' 1946</w:t>
        </w:r>
      </w:hyperlink>
      <w:r>
        <w:rPr>
          <w:rFonts w:cs="FrankRuehl" w:hint="cs"/>
          <w:rtl/>
        </w:rPr>
        <w:t xml:space="preserve"> עמ' 138) </w:t>
      </w:r>
      <w:r>
        <w:rPr>
          <w:rFonts w:cs="FrankRuehl"/>
          <w:rtl/>
        </w:rPr>
        <w:t xml:space="preserve">– </w:t>
      </w:r>
      <w:r>
        <w:rPr>
          <w:rFonts w:cs="FrankRuehl" w:hint="cs"/>
          <w:rtl/>
        </w:rPr>
        <w:t>תיקון מס' 2 בסע</w:t>
      </w:r>
      <w:r>
        <w:rPr>
          <w:rFonts w:cs="FrankRuehl"/>
          <w:rtl/>
        </w:rPr>
        <w:t>יף</w:t>
      </w:r>
      <w:r>
        <w:rPr>
          <w:rFonts w:cs="FrankRuehl" w:hint="cs"/>
          <w:rtl/>
        </w:rPr>
        <w:t xml:space="preserve"> 13 לחוק לתיקון פקודת מס הכנסה (מס' 80), תש"</w:t>
      </w:r>
      <w:r>
        <w:rPr>
          <w:rFonts w:cs="FrankRuehl"/>
          <w:rtl/>
        </w:rPr>
        <w:t>ן</w:t>
      </w:r>
      <w:r>
        <w:rPr>
          <w:rFonts w:cs="FrankRuehl" w:hint="cs"/>
          <w:rtl/>
        </w:rPr>
        <w:t>-</w:t>
      </w:r>
      <w:r>
        <w:rPr>
          <w:rFonts w:cs="FrankRuehl"/>
          <w:rtl/>
        </w:rPr>
        <w:t>1990</w:t>
      </w:r>
      <w:r>
        <w:rPr>
          <w:rFonts w:cs="FrankRuehl" w:hint="cs"/>
          <w:rtl/>
        </w:rPr>
        <w:t xml:space="preserve">; </w:t>
      </w:r>
      <w:r w:rsidR="004A4176">
        <w:rPr>
          <w:rFonts w:cs="FrankRuehl" w:hint="cs"/>
          <w:rtl/>
        </w:rPr>
        <w:t xml:space="preserve">$$$ </w:t>
      </w:r>
      <w:r>
        <w:rPr>
          <w:rFonts w:cs="FrankRuehl" w:hint="cs"/>
          <w:rtl/>
        </w:rPr>
        <w:t>תחילתו בשנת המס 1987.</w:t>
      </w:r>
      <w:r w:rsidR="004A4176">
        <w:rPr>
          <w:rFonts w:cs="FrankRuehl" w:hint="cs"/>
          <w:rtl/>
        </w:rPr>
        <w:t xml:space="preserve"> ###</w:t>
      </w:r>
    </w:p>
    <w:p w:rsidR="00F86C89" w:rsidRDefault="00F86C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 xml:space="preserve">נ"א  </w:t>
        </w:r>
        <w:r>
          <w:rPr>
            <w:rStyle w:val="Hyperlink"/>
            <w:rFonts w:cs="FrankRuehl"/>
            <w:rtl/>
          </w:rPr>
          <w:t>מ</w:t>
        </w:r>
        <w:r>
          <w:rPr>
            <w:rStyle w:val="Hyperlink"/>
            <w:rFonts w:cs="FrankRuehl" w:hint="cs"/>
            <w:rtl/>
          </w:rPr>
          <w:t>ס' 1332</w:t>
        </w:r>
      </w:hyperlink>
      <w:r>
        <w:rPr>
          <w:rFonts w:cs="FrankRuehl" w:hint="cs"/>
          <w:rtl/>
        </w:rPr>
        <w:t xml:space="preserve"> מ</w:t>
      </w:r>
      <w:r>
        <w:rPr>
          <w:rFonts w:cs="FrankRuehl"/>
          <w:rtl/>
        </w:rPr>
        <w:t>י</w:t>
      </w:r>
      <w:r>
        <w:rPr>
          <w:rFonts w:cs="FrankRuehl" w:hint="cs"/>
          <w:rtl/>
        </w:rPr>
        <w:t>ום 19.11.1990 עמ' 16 (</w:t>
      </w:r>
      <w:hyperlink r:id="rId10" w:history="1">
        <w:r>
          <w:rPr>
            <w:rStyle w:val="Hyperlink"/>
            <w:rFonts w:cs="FrankRuehl" w:hint="cs"/>
            <w:rtl/>
          </w:rPr>
          <w:t>ה"ח תשמ"ט מס' 1952</w:t>
        </w:r>
      </w:hyperlink>
      <w:r>
        <w:rPr>
          <w:rFonts w:cs="FrankRuehl" w:hint="cs"/>
          <w:rtl/>
        </w:rPr>
        <w:t xml:space="preserve"> עמ' 167) </w:t>
      </w:r>
      <w:r>
        <w:rPr>
          <w:rFonts w:cs="FrankRuehl"/>
          <w:rtl/>
        </w:rPr>
        <w:t xml:space="preserve">– </w:t>
      </w:r>
      <w:r>
        <w:rPr>
          <w:rFonts w:cs="FrankRuehl" w:hint="cs"/>
          <w:rtl/>
        </w:rPr>
        <w:t>תיקון מס' 3</w:t>
      </w:r>
      <w:r>
        <w:rPr>
          <w:rFonts w:cs="FrankRuehl"/>
          <w:rtl/>
        </w:rPr>
        <w:t>.</w:t>
      </w:r>
    </w:p>
    <w:p w:rsidR="00F86C89" w:rsidRDefault="00F86C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נ"ב מס' 1391</w:t>
        </w:r>
      </w:hyperlink>
      <w:r>
        <w:rPr>
          <w:rFonts w:cs="FrankRuehl" w:hint="cs"/>
          <w:rtl/>
        </w:rPr>
        <w:t xml:space="preserve"> מיום 25.3.1992 עמ' 154 (</w:t>
      </w:r>
      <w:hyperlink r:id="rId12" w:history="1">
        <w:r>
          <w:rPr>
            <w:rStyle w:val="Hyperlink"/>
            <w:rFonts w:cs="FrankRuehl" w:hint="cs"/>
            <w:rtl/>
          </w:rPr>
          <w:t>ה"ח תשנ"ב מס'</w:t>
        </w:r>
        <w:r>
          <w:rPr>
            <w:rStyle w:val="Hyperlink"/>
            <w:rFonts w:cs="FrankRuehl"/>
            <w:rtl/>
          </w:rPr>
          <w:t xml:space="preserve"> 2122</w:t>
        </w:r>
      </w:hyperlink>
      <w:r>
        <w:rPr>
          <w:rFonts w:cs="FrankRuehl"/>
          <w:rtl/>
        </w:rPr>
        <w:t xml:space="preserve"> </w:t>
      </w:r>
      <w:r>
        <w:rPr>
          <w:rFonts w:cs="FrankRuehl" w:hint="cs"/>
          <w:rtl/>
        </w:rPr>
        <w:t xml:space="preserve">עמ' 274) </w:t>
      </w:r>
      <w:r>
        <w:rPr>
          <w:rFonts w:cs="FrankRuehl"/>
          <w:rtl/>
        </w:rPr>
        <w:t xml:space="preserve">– </w:t>
      </w:r>
      <w:r>
        <w:rPr>
          <w:rFonts w:cs="FrankRuehl" w:hint="cs"/>
          <w:rtl/>
        </w:rPr>
        <w:t xml:space="preserve">תיקון מס' 4; </w:t>
      </w:r>
      <w:r w:rsidR="004A4176">
        <w:rPr>
          <w:rFonts w:cs="FrankRuehl" w:hint="cs"/>
          <w:rtl/>
        </w:rPr>
        <w:t xml:space="preserve">$$$ </w:t>
      </w:r>
      <w:r>
        <w:rPr>
          <w:rFonts w:cs="FrankRuehl" w:hint="cs"/>
          <w:rtl/>
        </w:rPr>
        <w:t>תחילתו ביום 1.1.1992</w:t>
      </w:r>
      <w:r>
        <w:rPr>
          <w:rFonts w:cs="FrankRuehl"/>
          <w:rtl/>
        </w:rPr>
        <w:t>.</w:t>
      </w:r>
      <w:r w:rsidR="004A4176">
        <w:rPr>
          <w:rFonts w:cs="FrankRuehl" w:hint="cs"/>
          <w:rtl/>
        </w:rPr>
        <w:t xml:space="preserve"> ###</w:t>
      </w:r>
    </w:p>
    <w:p w:rsidR="00F86C89" w:rsidRDefault="00F86C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נ"ה  מס' 1530</w:t>
        </w:r>
      </w:hyperlink>
      <w:r>
        <w:rPr>
          <w:rFonts w:cs="FrankRuehl" w:hint="cs"/>
          <w:rtl/>
        </w:rPr>
        <w:t xml:space="preserve"> מיום 6.7.1995</w:t>
      </w:r>
      <w:r>
        <w:rPr>
          <w:rFonts w:cs="FrankRuehl"/>
          <w:rtl/>
        </w:rPr>
        <w:t xml:space="preserve"> </w:t>
      </w:r>
      <w:r>
        <w:rPr>
          <w:rFonts w:cs="FrankRuehl" w:hint="cs"/>
          <w:rtl/>
        </w:rPr>
        <w:t>ע</w:t>
      </w:r>
      <w:r>
        <w:rPr>
          <w:rFonts w:cs="FrankRuehl"/>
          <w:rtl/>
        </w:rPr>
        <w:t>מ</w:t>
      </w:r>
      <w:r>
        <w:rPr>
          <w:rFonts w:cs="FrankRuehl" w:hint="cs"/>
          <w:rtl/>
        </w:rPr>
        <w:t>' 341 (</w:t>
      </w:r>
      <w:hyperlink r:id="rId14" w:history="1">
        <w:r>
          <w:rPr>
            <w:rStyle w:val="Hyperlink"/>
            <w:rFonts w:cs="FrankRuehl" w:hint="cs"/>
            <w:rtl/>
          </w:rPr>
          <w:t>ה"ח תשנ"ה מס' 2346</w:t>
        </w:r>
      </w:hyperlink>
      <w:r>
        <w:rPr>
          <w:rFonts w:cs="FrankRuehl" w:hint="cs"/>
          <w:rtl/>
        </w:rPr>
        <w:t xml:space="preserve"> עמ' 227) </w:t>
      </w:r>
      <w:r>
        <w:rPr>
          <w:rFonts w:cs="FrankRuehl"/>
          <w:rtl/>
        </w:rPr>
        <w:t xml:space="preserve">– </w:t>
      </w:r>
      <w:r>
        <w:rPr>
          <w:rFonts w:cs="FrankRuehl" w:hint="cs"/>
          <w:rtl/>
        </w:rPr>
        <w:t>תיקון מס' 4א</w:t>
      </w:r>
      <w:r>
        <w:rPr>
          <w:rFonts w:cs="FrankRuehl"/>
          <w:rtl/>
        </w:rPr>
        <w:t>.</w:t>
      </w:r>
    </w:p>
    <w:p w:rsidR="00165D80" w:rsidRDefault="00F86C89" w:rsidP="00165D8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נ"ז מס' 1607</w:t>
        </w:r>
      </w:hyperlink>
      <w:r>
        <w:rPr>
          <w:rFonts w:cs="FrankRuehl" w:hint="cs"/>
          <w:rtl/>
        </w:rPr>
        <w:t xml:space="preserve"> מיום 7.1.1997 עמ' </w:t>
      </w:r>
      <w:r>
        <w:rPr>
          <w:rFonts w:cs="FrankRuehl"/>
          <w:rtl/>
        </w:rPr>
        <w:t xml:space="preserve">16 </w:t>
      </w:r>
      <w:r>
        <w:rPr>
          <w:rFonts w:cs="FrankRuehl" w:hint="cs"/>
          <w:rtl/>
        </w:rPr>
        <w:t>(</w:t>
      </w:r>
      <w:hyperlink r:id="rId16" w:history="1">
        <w:r>
          <w:rPr>
            <w:rStyle w:val="Hyperlink"/>
            <w:rFonts w:cs="FrankRuehl" w:hint="cs"/>
            <w:rtl/>
          </w:rPr>
          <w:t>ה"ח תשנ"ז מס' 2556</w:t>
        </w:r>
      </w:hyperlink>
      <w:r>
        <w:rPr>
          <w:rFonts w:cs="FrankRuehl" w:hint="cs"/>
          <w:rtl/>
        </w:rPr>
        <w:t xml:space="preserve"> עמ' 12) </w:t>
      </w:r>
      <w:r>
        <w:rPr>
          <w:rFonts w:cs="FrankRuehl"/>
          <w:rtl/>
        </w:rPr>
        <w:t xml:space="preserve">– </w:t>
      </w:r>
      <w:r>
        <w:rPr>
          <w:rFonts w:cs="FrankRuehl" w:hint="cs"/>
          <w:rtl/>
        </w:rPr>
        <w:t>תיקון מס' 5 בסע</w:t>
      </w:r>
      <w:r>
        <w:rPr>
          <w:rFonts w:cs="FrankRuehl"/>
          <w:rtl/>
        </w:rPr>
        <w:t>יף</w:t>
      </w:r>
      <w:r>
        <w:rPr>
          <w:rFonts w:cs="FrankRuehl" w:hint="cs"/>
          <w:rtl/>
        </w:rPr>
        <w:t xml:space="preserve"> 4 לחוק הסדרים במשק המדינה (תיקוני חקיקה להשגת יעדי התק</w:t>
      </w:r>
      <w:r>
        <w:rPr>
          <w:rFonts w:cs="FrankRuehl"/>
          <w:rtl/>
        </w:rPr>
        <w:t xml:space="preserve">ציב </w:t>
      </w:r>
      <w:r>
        <w:rPr>
          <w:rFonts w:cs="FrankRuehl" w:hint="cs"/>
          <w:rtl/>
        </w:rPr>
        <w:t>לשנת 1997), תשנ"ז-</w:t>
      </w:r>
      <w:r>
        <w:rPr>
          <w:rFonts w:cs="FrankRuehl"/>
          <w:rtl/>
        </w:rPr>
        <w:t>1996</w:t>
      </w:r>
      <w:r w:rsidR="00165D80">
        <w:rPr>
          <w:rFonts w:cs="FrankRuehl" w:hint="cs"/>
          <w:rtl/>
        </w:rPr>
        <w:t>;</w:t>
      </w:r>
      <w:r>
        <w:rPr>
          <w:rFonts w:cs="FrankRuehl" w:hint="cs"/>
          <w:rtl/>
        </w:rPr>
        <w:t xml:space="preserve"> </w:t>
      </w:r>
      <w:r w:rsidR="004A4176">
        <w:rPr>
          <w:rFonts w:cs="FrankRuehl" w:hint="cs"/>
          <w:rtl/>
        </w:rPr>
        <w:t xml:space="preserve">$$$ </w:t>
      </w:r>
      <w:r>
        <w:rPr>
          <w:rFonts w:cs="FrankRuehl" w:hint="cs"/>
          <w:rtl/>
        </w:rPr>
        <w:t>תחילתו ביום 1.1.1997 ור' סעיף 5 לענין תחולה.</w:t>
      </w:r>
    </w:p>
    <w:p w:rsidR="002E1DB1" w:rsidRDefault="004A4176" w:rsidP="00165D8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5. </w:t>
      </w:r>
      <w:r w:rsidR="002E1DB1">
        <w:rPr>
          <w:rFonts w:cs="FrankRuehl" w:hint="cs"/>
          <w:rtl/>
        </w:rPr>
        <w:t>(א) תחולתם של סעיפים 2, 3, ו-4 תהיה לגבי תכניות שיאושרו החל ביום כ"ב בטבת התשנ"ז (1 בינואר 1997); על תכניות להקמת מפעלים תיירותיים אשר קיבלו את המלצת ועדת ההשקעות במשרד בתיירות לפני תחילתו של חוק זה יחולו הוראות הדין הקודם.</w:t>
      </w:r>
    </w:p>
    <w:p w:rsidR="002E1DB1" w:rsidRDefault="00165D80" w:rsidP="00165D8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002E1DB1">
        <w:rPr>
          <w:rFonts w:cs="FrankRuehl" w:hint="cs"/>
          <w:rtl/>
        </w:rPr>
        <w:t>(ב) על אף האמור בתוספת לחוק לעידוד השקעות הון, התשי"ט-1959, כנוסחה בפרק זה, בשנת 1997, מפעל מאושר כאמור בסעיף 1 בתוספת האמורה,שתכנית ההשקעה שתאושר לו בשנת 1997 אינה עולה על 160 מיליון שקלים חדשים, יהיה זכאי למענק השקעה בשיעור של 24% באזור פיתוח א' ו-12% באזור פיתוח ב'.</w:t>
      </w:r>
      <w:r>
        <w:rPr>
          <w:rFonts w:cs="FrankRuehl" w:hint="cs"/>
          <w:rtl/>
        </w:rPr>
        <w:t xml:space="preserve"> ###</w:t>
      </w:r>
    </w:p>
    <w:p w:rsidR="00F86C89" w:rsidRDefault="00F86C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נ"ח מס</w:t>
        </w:r>
        <w:r>
          <w:rPr>
            <w:rStyle w:val="Hyperlink"/>
            <w:rFonts w:cs="FrankRuehl"/>
            <w:rtl/>
          </w:rPr>
          <w:t>' 1645</w:t>
        </w:r>
      </w:hyperlink>
      <w:r>
        <w:rPr>
          <w:rFonts w:cs="FrankRuehl"/>
          <w:rtl/>
        </w:rPr>
        <w:t xml:space="preserve"> מ</w:t>
      </w:r>
      <w:r>
        <w:rPr>
          <w:rFonts w:cs="FrankRuehl" w:hint="cs"/>
          <w:rtl/>
        </w:rPr>
        <w:t>יו</w:t>
      </w:r>
      <w:r>
        <w:rPr>
          <w:rFonts w:cs="FrankRuehl"/>
          <w:rtl/>
        </w:rPr>
        <w:t xml:space="preserve">ם 15.1.1998 </w:t>
      </w:r>
      <w:r>
        <w:rPr>
          <w:rFonts w:cs="FrankRuehl" w:hint="cs"/>
          <w:rtl/>
        </w:rPr>
        <w:t>עמ' 82 (</w:t>
      </w:r>
      <w:hyperlink r:id="rId18" w:history="1">
        <w:r>
          <w:rPr>
            <w:rStyle w:val="Hyperlink"/>
            <w:rFonts w:cs="FrankRuehl" w:hint="cs"/>
            <w:rtl/>
          </w:rPr>
          <w:t>ה"ח תשנ"ח מס' 2650</w:t>
        </w:r>
      </w:hyperlink>
      <w:r>
        <w:rPr>
          <w:rFonts w:cs="FrankRuehl" w:hint="cs"/>
          <w:rtl/>
        </w:rPr>
        <w:t xml:space="preserve"> עמ' 20) </w:t>
      </w:r>
      <w:r>
        <w:rPr>
          <w:rFonts w:cs="FrankRuehl"/>
          <w:rtl/>
        </w:rPr>
        <w:t xml:space="preserve">– </w:t>
      </w:r>
      <w:r>
        <w:rPr>
          <w:rFonts w:cs="FrankRuehl" w:hint="cs"/>
          <w:rtl/>
        </w:rPr>
        <w:t>תיקון מס' 6</w:t>
      </w:r>
      <w:r>
        <w:rPr>
          <w:rFonts w:cs="FrankRuehl"/>
          <w:rtl/>
        </w:rPr>
        <w:t xml:space="preserve"> </w:t>
      </w:r>
      <w:r>
        <w:rPr>
          <w:rFonts w:cs="FrankRuehl" w:hint="cs"/>
          <w:rtl/>
        </w:rPr>
        <w:t>בסע</w:t>
      </w:r>
      <w:r>
        <w:rPr>
          <w:rFonts w:cs="FrankRuehl"/>
          <w:rtl/>
        </w:rPr>
        <w:t>יף</w:t>
      </w:r>
      <w:r>
        <w:rPr>
          <w:rFonts w:cs="FrankRuehl" w:hint="cs"/>
          <w:rtl/>
        </w:rPr>
        <w:t xml:space="preserve"> 33 ל</w:t>
      </w:r>
      <w:r>
        <w:rPr>
          <w:rFonts w:cs="FrankRuehl"/>
          <w:rtl/>
        </w:rPr>
        <w:t>חוק</w:t>
      </w:r>
      <w:r>
        <w:rPr>
          <w:rFonts w:cs="FrankRuehl" w:hint="cs"/>
          <w:rtl/>
        </w:rPr>
        <w:t xml:space="preserve"> להגברת הצמיחה</w:t>
      </w:r>
      <w:r>
        <w:rPr>
          <w:rFonts w:cs="FrankRuehl"/>
          <w:rtl/>
        </w:rPr>
        <w:t xml:space="preserve"> </w:t>
      </w:r>
      <w:r>
        <w:rPr>
          <w:rFonts w:cs="FrankRuehl" w:hint="cs"/>
          <w:rtl/>
        </w:rPr>
        <w:t>והת</w:t>
      </w:r>
      <w:r>
        <w:rPr>
          <w:rFonts w:cs="FrankRuehl"/>
          <w:rtl/>
        </w:rPr>
        <w:t>עס</w:t>
      </w:r>
      <w:r>
        <w:rPr>
          <w:rFonts w:cs="FrankRuehl" w:hint="cs"/>
          <w:rtl/>
        </w:rPr>
        <w:t>וקה ולהשגת יעדי התקציב לשנת הכספים 1998 (תיקוני חקיקה), תשנ"ח-</w:t>
      </w:r>
      <w:r>
        <w:rPr>
          <w:rFonts w:cs="FrankRuehl"/>
          <w:rtl/>
        </w:rPr>
        <w:t>1998</w:t>
      </w:r>
      <w:r>
        <w:rPr>
          <w:rFonts w:cs="FrankRuehl" w:hint="cs"/>
          <w:rtl/>
        </w:rPr>
        <w:t xml:space="preserve">; </w:t>
      </w:r>
      <w:r w:rsidR="004A4176">
        <w:rPr>
          <w:rFonts w:cs="FrankRuehl" w:hint="cs"/>
          <w:rtl/>
        </w:rPr>
        <w:t xml:space="preserve">$$$ </w:t>
      </w:r>
      <w:r>
        <w:rPr>
          <w:rFonts w:cs="FrankRuehl" w:hint="cs"/>
          <w:rtl/>
        </w:rPr>
        <w:t>תחילתו ביום 1.1.1998.</w:t>
      </w:r>
      <w:r w:rsidR="004A4176">
        <w:rPr>
          <w:rFonts w:cs="FrankRuehl" w:hint="cs"/>
          <w:rtl/>
        </w:rPr>
        <w:t xml:space="preserve"> ###</w:t>
      </w:r>
    </w:p>
    <w:p w:rsidR="00165D80" w:rsidRDefault="00F86C89" w:rsidP="00165D8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Pr>
            <w:rStyle w:val="Hyperlink"/>
            <w:rFonts w:cs="FrankRuehl" w:hint="cs"/>
            <w:rtl/>
          </w:rPr>
          <w:t>ס</w:t>
        </w:r>
        <w:r>
          <w:rPr>
            <w:rStyle w:val="Hyperlink"/>
            <w:rFonts w:cs="FrankRuehl"/>
            <w:rtl/>
          </w:rPr>
          <w:t>"</w:t>
        </w:r>
        <w:r>
          <w:rPr>
            <w:rStyle w:val="Hyperlink"/>
            <w:rFonts w:cs="FrankRuehl" w:hint="cs"/>
            <w:rtl/>
          </w:rPr>
          <w:t>ח תשס"ב מס' 1863</w:t>
        </w:r>
      </w:hyperlink>
      <w:r>
        <w:rPr>
          <w:rFonts w:cs="FrankRuehl" w:hint="cs"/>
          <w:rtl/>
        </w:rPr>
        <w:t xml:space="preserve"> מיום 4.8.2002 עמ' 578 (</w:t>
      </w:r>
      <w:hyperlink r:id="rId20" w:history="1">
        <w:r>
          <w:rPr>
            <w:rStyle w:val="Hyperlink"/>
            <w:rFonts w:cs="FrankRuehl" w:hint="cs"/>
            <w:rtl/>
          </w:rPr>
          <w:t>ה"ח תשס"ב מס' 3156</w:t>
        </w:r>
      </w:hyperlink>
      <w:r>
        <w:rPr>
          <w:rFonts w:cs="FrankRuehl" w:hint="cs"/>
          <w:rtl/>
        </w:rPr>
        <w:t xml:space="preserve"> עמ' 770) </w:t>
      </w:r>
      <w:r>
        <w:rPr>
          <w:rFonts w:cs="FrankRuehl"/>
          <w:rtl/>
        </w:rPr>
        <w:t>– תי</w:t>
      </w:r>
      <w:r>
        <w:rPr>
          <w:rFonts w:cs="FrankRuehl" w:hint="cs"/>
          <w:rtl/>
        </w:rPr>
        <w:t xml:space="preserve">קון מס' 7 [במקור מס' 6] בסעיף 83 לחוק לתיקון פקודת מס הכנסה (מס' 132), תשס"ב-2002; </w:t>
      </w:r>
      <w:r w:rsidR="00165D80" w:rsidRPr="002E1DB1">
        <w:rPr>
          <w:rFonts w:cs="FrankRuehl" w:hint="cs"/>
          <w:rtl/>
        </w:rPr>
        <w:t>$$$</w:t>
      </w:r>
      <w:r w:rsidR="00165D80">
        <w:rPr>
          <w:rFonts w:cs="FrankRuehl" w:hint="cs"/>
          <w:rtl/>
        </w:rPr>
        <w:t xml:space="preserve"> </w:t>
      </w:r>
      <w:r>
        <w:rPr>
          <w:rFonts w:cs="FrankRuehl" w:hint="cs"/>
          <w:rtl/>
        </w:rPr>
        <w:t>ר' סעיף 89(ג) לענין תחילה.</w:t>
      </w:r>
    </w:p>
    <w:p w:rsidR="002E1DB1" w:rsidRDefault="004A4176" w:rsidP="00165D8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89</w:t>
      </w:r>
      <w:r w:rsidR="00165D80">
        <w:rPr>
          <w:rFonts w:cs="FrankRuehl" w:hint="cs"/>
          <w:rtl/>
        </w:rPr>
        <w:t xml:space="preserve">. </w:t>
      </w:r>
      <w:r>
        <w:rPr>
          <w:rFonts w:cs="FrankRuehl" w:hint="cs"/>
          <w:rtl/>
        </w:rPr>
        <w:t xml:space="preserve">(ג) </w:t>
      </w:r>
      <w:r w:rsidR="00165D80">
        <w:rPr>
          <w:rFonts w:cs="FrankRuehl" w:hint="cs"/>
          <w:rtl/>
        </w:rPr>
        <w:t xml:space="preserve">(1) </w:t>
      </w:r>
      <w:r w:rsidR="002E1DB1">
        <w:rPr>
          <w:rFonts w:cs="FrankRuehl" w:hint="cs"/>
          <w:rtl/>
        </w:rPr>
        <w:t xml:space="preserve">תחילתם של הסעיפים שלהלן, ביום כניסתן לתוקף של כל התקנות על פי </w:t>
      </w:r>
      <w:r w:rsidR="00165D80">
        <w:rPr>
          <w:rFonts w:cs="FrankRuehl"/>
          <w:rtl/>
        </w:rPr>
        <w:t>סעיף 64</w:t>
      </w:r>
      <w:r w:rsidR="00037186" w:rsidRPr="00037186">
        <w:rPr>
          <w:rFonts w:cs="FrankRuehl"/>
          <w:rtl/>
        </w:rPr>
        <w:t>א1 לפקודה</w:t>
      </w:r>
      <w:r w:rsidR="002E1DB1">
        <w:rPr>
          <w:rFonts w:cs="FrankRuehl" w:hint="cs"/>
          <w:rtl/>
        </w:rPr>
        <w:t>, כנוסחו</w:t>
      </w:r>
      <w:r w:rsidR="00037186">
        <w:rPr>
          <w:rFonts w:cs="FrankRuehl" w:hint="cs"/>
          <w:rtl/>
        </w:rPr>
        <w:t xml:space="preserve"> בסעיף 18 לחוק זה, שעל שר האוצר, באישור ועדת הכספים של הכנסת, להתקינן, בהתאם להסמכה שניתנה לו על פי הסעיף האמור:</w:t>
      </w:r>
    </w:p>
    <w:p w:rsidR="00037186" w:rsidRDefault="00165D80" w:rsidP="00165D8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(א) </w:t>
      </w:r>
      <w:r w:rsidR="00037186">
        <w:rPr>
          <w:rFonts w:cs="FrankRuehl" w:hint="cs"/>
          <w:rtl/>
        </w:rPr>
        <w:t>סעיף 17 לחוק זה, לענין ביטול סעיף 64א לפקודה;</w:t>
      </w:r>
    </w:p>
    <w:p w:rsidR="00037186" w:rsidRDefault="00165D80" w:rsidP="00165D80">
      <w:pPr>
        <w:pStyle w:val="footnote"/>
        <w:tabs>
          <w:tab w:val="left" w:pos="624"/>
          <w:tab w:val="left" w:pos="1021"/>
          <w:tab w:val="left" w:pos="1474"/>
          <w:tab w:val="left" w:pos="1928"/>
          <w:tab w:val="left" w:pos="2381"/>
          <w:tab w:val="left" w:pos="2835"/>
          <w:tab w:val="right" w:leader="dot" w:pos="6259"/>
        </w:tabs>
        <w:ind w:left="170" w:right="1134"/>
        <w:rPr>
          <w:rFonts w:cs="FrankRuehl" w:hint="cs"/>
        </w:rPr>
      </w:pPr>
      <w:r>
        <w:rPr>
          <w:rFonts w:cs="FrankRuehl" w:hint="cs"/>
          <w:rtl/>
        </w:rPr>
        <w:t xml:space="preserve">   (ב) </w:t>
      </w:r>
      <w:r w:rsidR="00037186">
        <w:rPr>
          <w:rFonts w:cs="FrankRuehl" w:hint="cs"/>
          <w:rtl/>
        </w:rPr>
        <w:t>סעיף 64א 1 לפקודה, כנוסחו בסעיף 18 לחוק זה;</w:t>
      </w:r>
    </w:p>
    <w:p w:rsidR="00037186" w:rsidRDefault="00165D80" w:rsidP="00165D80">
      <w:pPr>
        <w:pStyle w:val="footnote"/>
        <w:tabs>
          <w:tab w:val="left" w:pos="624"/>
          <w:tab w:val="left" w:pos="1021"/>
          <w:tab w:val="left" w:pos="1474"/>
          <w:tab w:val="left" w:pos="1928"/>
          <w:tab w:val="left" w:pos="2381"/>
          <w:tab w:val="left" w:pos="2835"/>
          <w:tab w:val="right" w:leader="dot" w:pos="6259"/>
        </w:tabs>
        <w:ind w:left="170" w:right="1134"/>
        <w:rPr>
          <w:rFonts w:cs="FrankRuehl" w:hint="cs"/>
        </w:rPr>
      </w:pPr>
      <w:r>
        <w:rPr>
          <w:rFonts w:cs="FrankRuehl" w:hint="cs"/>
          <w:rtl/>
        </w:rPr>
        <w:t xml:space="preserve">   (ג) </w:t>
      </w:r>
      <w:r w:rsidR="00037186">
        <w:rPr>
          <w:rFonts w:cs="FrankRuehl" w:hint="cs"/>
          <w:rtl/>
        </w:rPr>
        <w:t>סעיף 125ב (2) לפקודה, כנוסחו בסעיף 52 לחוק זה;</w:t>
      </w:r>
    </w:p>
    <w:p w:rsidR="00037186" w:rsidRDefault="00165D80" w:rsidP="00165D80">
      <w:pPr>
        <w:pStyle w:val="footnote"/>
        <w:tabs>
          <w:tab w:val="left" w:pos="624"/>
          <w:tab w:val="left" w:pos="1021"/>
          <w:tab w:val="left" w:pos="1474"/>
          <w:tab w:val="left" w:pos="1928"/>
          <w:tab w:val="left" w:pos="2381"/>
          <w:tab w:val="left" w:pos="2835"/>
          <w:tab w:val="right" w:leader="dot" w:pos="6259"/>
        </w:tabs>
        <w:ind w:left="170" w:right="1134"/>
        <w:rPr>
          <w:rFonts w:cs="FrankRuehl" w:hint="cs"/>
        </w:rPr>
      </w:pPr>
      <w:r>
        <w:rPr>
          <w:rFonts w:cs="FrankRuehl" w:hint="cs"/>
          <w:rtl/>
        </w:rPr>
        <w:t xml:space="preserve">   (ד) </w:t>
      </w:r>
      <w:r w:rsidR="00037186">
        <w:rPr>
          <w:rFonts w:cs="FrankRuehl" w:hint="cs"/>
          <w:rtl/>
        </w:rPr>
        <w:t>בסעיף 175 לפקודה, כנוסחו בסעיף 60 לחוק זה;</w:t>
      </w:r>
    </w:p>
    <w:p w:rsidR="00037186" w:rsidRDefault="00165D80" w:rsidP="00165D80">
      <w:pPr>
        <w:pStyle w:val="footnote"/>
        <w:tabs>
          <w:tab w:val="left" w:pos="624"/>
          <w:tab w:val="left" w:pos="1021"/>
          <w:tab w:val="left" w:pos="1474"/>
          <w:tab w:val="left" w:pos="1928"/>
          <w:tab w:val="left" w:pos="2381"/>
          <w:tab w:val="left" w:pos="2835"/>
          <w:tab w:val="right" w:leader="dot" w:pos="6259"/>
        </w:tabs>
        <w:ind w:left="170" w:right="1134"/>
        <w:rPr>
          <w:rFonts w:cs="FrankRuehl" w:hint="cs"/>
        </w:rPr>
      </w:pPr>
      <w:r>
        <w:rPr>
          <w:rFonts w:cs="FrankRuehl" w:hint="cs"/>
          <w:rtl/>
        </w:rPr>
        <w:t xml:space="preserve">   (ה) </w:t>
      </w:r>
      <w:r w:rsidR="00037186">
        <w:rPr>
          <w:rFonts w:cs="FrankRuehl" w:hint="cs"/>
          <w:rtl/>
        </w:rPr>
        <w:t>סעיפים 41א ו-51 לחוק לעידוד השקעות הון, התשי"ט-1959, כנוסחם בסעיף 82 לחוק זה;</w:t>
      </w:r>
    </w:p>
    <w:p w:rsidR="00037186" w:rsidRDefault="00165D80" w:rsidP="00165D80">
      <w:pPr>
        <w:pStyle w:val="footnote"/>
        <w:tabs>
          <w:tab w:val="left" w:pos="624"/>
          <w:tab w:val="left" w:pos="1021"/>
          <w:tab w:val="left" w:pos="1474"/>
          <w:tab w:val="left" w:pos="1928"/>
          <w:tab w:val="left" w:pos="2381"/>
          <w:tab w:val="left" w:pos="2835"/>
          <w:tab w:val="right" w:leader="dot" w:pos="6259"/>
        </w:tabs>
        <w:ind w:left="170" w:right="1134"/>
        <w:rPr>
          <w:rFonts w:cs="FrankRuehl" w:hint="cs"/>
        </w:rPr>
      </w:pPr>
      <w:r>
        <w:rPr>
          <w:rFonts w:cs="FrankRuehl" w:hint="cs"/>
          <w:rtl/>
        </w:rPr>
        <w:t xml:space="preserve">   (ו) </w:t>
      </w:r>
      <w:r w:rsidR="00037186">
        <w:rPr>
          <w:rFonts w:cs="FrankRuehl" w:hint="cs"/>
          <w:rtl/>
        </w:rPr>
        <w:t>סעיף 35א לחוק לעידוד השקעות הון בחקלאות, התשמ"א-1981, כנוסחו בסעיף 83 לחוק זה;</w:t>
      </w:r>
    </w:p>
    <w:p w:rsidR="00037186" w:rsidRDefault="00165D80" w:rsidP="00165D80">
      <w:pPr>
        <w:pStyle w:val="footnote"/>
        <w:tabs>
          <w:tab w:val="left" w:pos="624"/>
          <w:tab w:val="left" w:pos="1021"/>
          <w:tab w:val="left" w:pos="1474"/>
          <w:tab w:val="left" w:pos="1928"/>
          <w:tab w:val="left" w:pos="2381"/>
          <w:tab w:val="left" w:pos="2835"/>
          <w:tab w:val="right" w:leader="dot" w:pos="6259"/>
        </w:tabs>
        <w:ind w:left="170" w:right="1134"/>
        <w:rPr>
          <w:rFonts w:cs="FrankRuehl" w:hint="cs"/>
        </w:rPr>
      </w:pPr>
      <w:r>
        <w:rPr>
          <w:rFonts w:cs="FrankRuehl" w:hint="cs"/>
          <w:rtl/>
        </w:rPr>
        <w:t xml:space="preserve">   (ז) </w:t>
      </w:r>
      <w:r w:rsidR="00037186">
        <w:rPr>
          <w:rFonts w:cs="FrankRuehl" w:hint="cs"/>
          <w:rtl/>
        </w:rPr>
        <w:t>סעיף 72ב לחוק מיסוי מקרקעין (שבח, מכירה ורכישה), התשכ"ג-1963, כנוסחו בסעיף 87;</w:t>
      </w:r>
    </w:p>
    <w:p w:rsidR="002E1DB1" w:rsidRPr="002E1DB1" w:rsidRDefault="00165D80" w:rsidP="00165D8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00037186">
        <w:rPr>
          <w:rFonts w:cs="FrankRuehl" w:hint="cs"/>
          <w:rtl/>
        </w:rPr>
        <w:t>(2) על אף האמור בפסקה (1)(ב) תחילתו של סעים 64א1(ב)(11) לפקודה כנוסחו בסעיף 18 לחוק זה, לעניין פירוק חברה שקופה, ביום כניסתן לתוקף שך תקנות שיתקין שר האוצר על פי סעיף 64א1(ב)(11)(א) ו-(ב), כאמור בסעיף 18 לחוק זה.</w:t>
      </w:r>
      <w:r w:rsidR="004A4176">
        <w:rPr>
          <w:rFonts w:cs="FrankRuehl" w:hint="cs"/>
          <w:rtl/>
        </w:rPr>
        <w:t xml:space="preserve"> </w:t>
      </w:r>
      <w:r w:rsidR="002E1DB1" w:rsidRPr="002E1DB1">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6C89" w:rsidRDefault="00F86C8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לעידוד השקעות הון בחקלאות, תשמ"א–1980</w:t>
    </w:r>
  </w:p>
  <w:p w:rsidR="00F86C89" w:rsidRDefault="00F86C8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86C89" w:rsidRDefault="00F86C8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6C89" w:rsidRDefault="00F86C8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לעידוד השקעות הון בחקלאות, תשמ"א</w:t>
    </w:r>
    <w:r>
      <w:rPr>
        <w:rFonts w:hAnsi="FrankRuehl" w:cs="FrankRuehl" w:hint="cs"/>
        <w:color w:val="000000"/>
        <w:sz w:val="28"/>
        <w:szCs w:val="28"/>
        <w:rtl/>
      </w:rPr>
      <w:t>-</w:t>
    </w:r>
    <w:r>
      <w:rPr>
        <w:rFonts w:hAnsi="FrankRuehl" w:cs="FrankRuehl"/>
        <w:color w:val="000000"/>
        <w:sz w:val="28"/>
        <w:szCs w:val="28"/>
        <w:rtl/>
      </w:rPr>
      <w:t>1980</w:t>
    </w:r>
  </w:p>
  <w:p w:rsidR="00F86C89" w:rsidRDefault="00F86C8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86C89" w:rsidRDefault="00F86C8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43FC7"/>
    <w:multiLevelType w:val="hybridMultilevel"/>
    <w:tmpl w:val="1AC8AD62"/>
    <w:lvl w:ilvl="0" w:tplc="533EF17C">
      <w:start w:val="1"/>
      <w:numFmt w:val="hebrew1"/>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73965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F1368"/>
    <w:rsid w:val="00011D0E"/>
    <w:rsid w:val="00037186"/>
    <w:rsid w:val="00165D80"/>
    <w:rsid w:val="00186241"/>
    <w:rsid w:val="001A42D2"/>
    <w:rsid w:val="001B2EA8"/>
    <w:rsid w:val="00252E4E"/>
    <w:rsid w:val="002C7ECB"/>
    <w:rsid w:val="002E1DB1"/>
    <w:rsid w:val="003B6FE3"/>
    <w:rsid w:val="004A4176"/>
    <w:rsid w:val="005169A9"/>
    <w:rsid w:val="006B18D3"/>
    <w:rsid w:val="007D7326"/>
    <w:rsid w:val="008B29B9"/>
    <w:rsid w:val="008F1368"/>
    <w:rsid w:val="009373EB"/>
    <w:rsid w:val="00951C57"/>
    <w:rsid w:val="00AB48DE"/>
    <w:rsid w:val="00B15197"/>
    <w:rsid w:val="00B17A73"/>
    <w:rsid w:val="00C87364"/>
    <w:rsid w:val="00F472AA"/>
    <w:rsid w:val="00F86C89"/>
    <w:rsid w:val="00FE76A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505B479-14FD-42C7-A5BE-1EAB47E5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33">
    <w:name w:val="P33"/>
    <w:basedOn w:val="P00"/>
    <w:pPr>
      <w:tabs>
        <w:tab w:val="clear" w:pos="624"/>
        <w:tab w:val="clear" w:pos="1021"/>
        <w:tab w:val="clear" w:pos="1474"/>
      </w:tabs>
      <w:ind w:right="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sz w:val="18"/>
      <w:szCs w:val="18"/>
    </w:rPr>
  </w:style>
  <w:style w:type="paragraph" w:styleId="a6">
    <w:name w:val="footnote text"/>
    <w:basedOn w:val="a"/>
    <w:semiHidden/>
    <w:rPr>
      <w:sz w:val="20"/>
      <w:szCs w:val="20"/>
    </w:rPr>
  </w:style>
  <w:style w:type="character" w:styleId="a7">
    <w:name w:val="footnote reference"/>
    <w:basedOn w:val="a0"/>
    <w:semiHidden/>
    <w:rPr>
      <w:rFonts w:ascii="Times New Roman" w:hAnsi="Times New Roman" w:cs="Times New Roman"/>
      <w:vertAlign w:val="superscript"/>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customStyle="1" w:styleId="sig-0">
    <w:name w:val="sig-0"/>
    <w:basedOn w:val="a"/>
    <w:rsid w:val="001B2EA8"/>
    <w:pPr>
      <w:widowControl w:val="0"/>
      <w:tabs>
        <w:tab w:val="center" w:pos="4820"/>
      </w:tabs>
      <w:suppressAutoHyphens/>
      <w:spacing w:before="60" w:line="240" w:lineRule="auto"/>
      <w:ind w:left="2835"/>
    </w:pPr>
    <w:rPr>
      <w:noProof/>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276124">
      <w:bodyDiv w:val="1"/>
      <w:marLeft w:val="0"/>
      <w:marRight w:val="0"/>
      <w:marTop w:val="0"/>
      <w:marBottom w:val="0"/>
      <w:divBdr>
        <w:top w:val="none" w:sz="0" w:space="0" w:color="auto"/>
        <w:left w:val="none" w:sz="0" w:space="0" w:color="auto"/>
        <w:bottom w:val="none" w:sz="0" w:space="0" w:color="auto"/>
        <w:right w:val="none" w:sz="0" w:space="0" w:color="auto"/>
      </w:divBdr>
    </w:div>
    <w:div w:id="172255503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4/law-1607.pdf" TargetMode="External"/><Relationship Id="rId18" Type="http://schemas.openxmlformats.org/officeDocument/2006/relationships/hyperlink" Target="http://www.nevo.co.il/Law_word/law17/PROP-2122.pdf" TargetMode="External"/><Relationship Id="rId26" Type="http://schemas.openxmlformats.org/officeDocument/2006/relationships/hyperlink" Target="http://www.nevo.co.il/Law_word/law17/PROP-1946.pdf" TargetMode="External"/><Relationship Id="rId39" Type="http://schemas.openxmlformats.org/officeDocument/2006/relationships/hyperlink" Target="http://www.nevo.co.il/Law_word/law14/law-1530.pdf" TargetMode="External"/><Relationship Id="rId21" Type="http://schemas.openxmlformats.org/officeDocument/2006/relationships/hyperlink" Target="http://www.nevo.co.il/Law_word/law14/law-1197.pdf" TargetMode="External"/><Relationship Id="rId34" Type="http://schemas.openxmlformats.org/officeDocument/2006/relationships/hyperlink" Target="http://www.nevo.co.il/Law_word/law17/PROP-2122.pdf" TargetMode="External"/><Relationship Id="rId42" Type="http://schemas.openxmlformats.org/officeDocument/2006/relationships/hyperlink" Target="http://www.nevo.co.il/Law_word/law17/PROP-2346.pdf" TargetMode="External"/><Relationship Id="rId47" Type="http://schemas.openxmlformats.org/officeDocument/2006/relationships/footer" Target="footer2.xml"/><Relationship Id="rId7" Type="http://schemas.openxmlformats.org/officeDocument/2006/relationships/hyperlink" Target="http://www.nevo.co.il/Law_word/law14/law-1332.pdf" TargetMode="External"/><Relationship Id="rId2" Type="http://schemas.openxmlformats.org/officeDocument/2006/relationships/styles" Target="styles.xml"/><Relationship Id="rId16" Type="http://schemas.openxmlformats.org/officeDocument/2006/relationships/hyperlink" Target="http://www.nevo.co.il/Law_word/law17/PROP-1952.pdf" TargetMode="External"/><Relationship Id="rId29" Type="http://schemas.openxmlformats.org/officeDocument/2006/relationships/hyperlink" Target="http://www.nevo.co.il/Law_word/law14/law-1645.pdf" TargetMode="External"/><Relationship Id="rId11" Type="http://schemas.openxmlformats.org/officeDocument/2006/relationships/hyperlink" Target="http://www.nevo.co.il/Law_word/law14/law-1607.pdf" TargetMode="External"/><Relationship Id="rId24" Type="http://schemas.openxmlformats.org/officeDocument/2006/relationships/hyperlink" Target="http://www.nevo.co.il/Law_word/law17/PROP-1815.pdf" TargetMode="External"/><Relationship Id="rId32" Type="http://schemas.openxmlformats.org/officeDocument/2006/relationships/hyperlink" Target="http://www.nevo.co.il/Law_word/law17/PROP-2122.pdf" TargetMode="External"/><Relationship Id="rId37" Type="http://schemas.openxmlformats.org/officeDocument/2006/relationships/hyperlink" Target="http://www.nevo.co.il/Law_word/law14/law-1645.pdf" TargetMode="External"/><Relationship Id="rId40" Type="http://schemas.openxmlformats.org/officeDocument/2006/relationships/hyperlink" Target="http://www.nevo.co.il/Law_word/law17/PROP-2346.pdf"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_word/law14/law-1332.pdf" TargetMode="External"/><Relationship Id="rId23" Type="http://schemas.openxmlformats.org/officeDocument/2006/relationships/hyperlink" Target="http://www.nevo.co.il/Law_word/law14/law-1212.pdf" TargetMode="External"/><Relationship Id="rId28" Type="http://schemas.openxmlformats.org/officeDocument/2006/relationships/hyperlink" Target="http://www.nevo.co.il/Law_word/law17/PROP-2122.pdf" TargetMode="External"/><Relationship Id="rId36" Type="http://schemas.openxmlformats.org/officeDocument/2006/relationships/hyperlink" Target="http://www.nevo.co.il/Law_word/law17/PROP-3156.pdf" TargetMode="External"/><Relationship Id="rId49" Type="http://schemas.openxmlformats.org/officeDocument/2006/relationships/theme" Target="theme/theme1.xml"/><Relationship Id="rId10" Type="http://schemas.openxmlformats.org/officeDocument/2006/relationships/hyperlink" Target="http://www.nevo.co.il/Law_word/law17/PROP-2556.pdf" TargetMode="External"/><Relationship Id="rId19" Type="http://schemas.openxmlformats.org/officeDocument/2006/relationships/hyperlink" Target="http://www.nevo.co.il/Law_word/law14/law-1607.pdf" TargetMode="External"/><Relationship Id="rId31" Type="http://schemas.openxmlformats.org/officeDocument/2006/relationships/hyperlink" Target="http://www.nevo.co.il/Law_word/law14/law-1391.pdf"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_word/law14/law-1607.pdf" TargetMode="External"/><Relationship Id="rId14" Type="http://schemas.openxmlformats.org/officeDocument/2006/relationships/hyperlink" Target="http://www.nevo.co.il/Law_word/law17/PROP-2556.pdf" TargetMode="External"/><Relationship Id="rId22" Type="http://schemas.openxmlformats.org/officeDocument/2006/relationships/hyperlink" Target="http://www.nevo.co.il/Law_word/law17/PROP-1798.pdf" TargetMode="External"/><Relationship Id="rId27" Type="http://schemas.openxmlformats.org/officeDocument/2006/relationships/hyperlink" Target="http://www.nevo.co.il/Law_word/law14/law-1391.pdf" TargetMode="External"/><Relationship Id="rId30" Type="http://schemas.openxmlformats.org/officeDocument/2006/relationships/hyperlink" Target="http://www.nevo.co.il/Law_word/law17/PROP-2650.pdf" TargetMode="External"/><Relationship Id="rId35" Type="http://schemas.openxmlformats.org/officeDocument/2006/relationships/hyperlink" Target="http://www.nevo.co.il/Law_word/law14/law-1863.pdf"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_word/law17/PROP-1952.pdf" TargetMode="External"/><Relationship Id="rId3" Type="http://schemas.openxmlformats.org/officeDocument/2006/relationships/settings" Target="settings.xml"/><Relationship Id="rId12" Type="http://schemas.openxmlformats.org/officeDocument/2006/relationships/hyperlink" Target="http://www.nevo.co.il/Law_word/law17/PROP-2556.pdf" TargetMode="External"/><Relationship Id="rId17" Type="http://schemas.openxmlformats.org/officeDocument/2006/relationships/hyperlink" Target="http://www.nevo.co.il/Law_word/law14/law-1391.pdf" TargetMode="External"/><Relationship Id="rId25" Type="http://schemas.openxmlformats.org/officeDocument/2006/relationships/hyperlink" Target="http://www.nevo.co.il/Law_word/law14/law-1298.pdf" TargetMode="External"/><Relationship Id="rId33" Type="http://schemas.openxmlformats.org/officeDocument/2006/relationships/hyperlink" Target="http://www.nevo.co.il/Law_word/law14/law-1391.pdf" TargetMode="External"/><Relationship Id="rId38" Type="http://schemas.openxmlformats.org/officeDocument/2006/relationships/hyperlink" Target="http://www.nevo.co.il/Law_word/law17/PROP-2650.pdf" TargetMode="External"/><Relationship Id="rId46" Type="http://schemas.openxmlformats.org/officeDocument/2006/relationships/footer" Target="footer1.xml"/><Relationship Id="rId20" Type="http://schemas.openxmlformats.org/officeDocument/2006/relationships/hyperlink" Target="http://www.nevo.co.il/Law_word/law17/PROP-2556.pdf" TargetMode="External"/><Relationship Id="rId41" Type="http://schemas.openxmlformats.org/officeDocument/2006/relationships/hyperlink" Target="http://www.nevo.co.il/Law_word/law14/law-1530.pdf"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1946.pdf" TargetMode="External"/><Relationship Id="rId13" Type="http://schemas.openxmlformats.org/officeDocument/2006/relationships/hyperlink" Target="http://www.nevo.co.il/Law_word/law14/law-1530.pdf" TargetMode="External"/><Relationship Id="rId18" Type="http://schemas.openxmlformats.org/officeDocument/2006/relationships/hyperlink" Target="http://www.nevo.co.il/Law_word/law17/PROP-2650.pdf" TargetMode="External"/><Relationship Id="rId3" Type="http://schemas.openxmlformats.org/officeDocument/2006/relationships/hyperlink" Target="http://www.nevo.co.il/Law_word/law14/law-1197.pdf" TargetMode="External"/><Relationship Id="rId7" Type="http://schemas.openxmlformats.org/officeDocument/2006/relationships/hyperlink" Target="http://www.nevo.co.il/Law_word/law14/law-1298.pdf" TargetMode="External"/><Relationship Id="rId12" Type="http://schemas.openxmlformats.org/officeDocument/2006/relationships/hyperlink" Target="http://www.nevo.co.il/Law_word/law17/PROP-2122.pdf" TargetMode="External"/><Relationship Id="rId17" Type="http://schemas.openxmlformats.org/officeDocument/2006/relationships/hyperlink" Target="http://www.nevo.co.il/Law_word/law14/law-1645.pdf" TargetMode="External"/><Relationship Id="rId2" Type="http://schemas.openxmlformats.org/officeDocument/2006/relationships/hyperlink" Target="http://www.nevo.co.il/Law_word/law17/PROP-1473.pdf" TargetMode="External"/><Relationship Id="rId16" Type="http://schemas.openxmlformats.org/officeDocument/2006/relationships/hyperlink" Target="http://www.nevo.co.il/Law_word/law17/PROP-2556.pdf" TargetMode="External"/><Relationship Id="rId20" Type="http://schemas.openxmlformats.org/officeDocument/2006/relationships/hyperlink" Target="http://www.nevo.co.il/Law_word/law17/PROP-3156.pdf" TargetMode="External"/><Relationship Id="rId1" Type="http://schemas.openxmlformats.org/officeDocument/2006/relationships/hyperlink" Target="http://www.nevo.co.il/Law_word/law14/law-0996.pdf" TargetMode="External"/><Relationship Id="rId6" Type="http://schemas.openxmlformats.org/officeDocument/2006/relationships/hyperlink" Target="http://www.nevo.co.il/Law_word/law17/PROP-1815.pdf" TargetMode="External"/><Relationship Id="rId11" Type="http://schemas.openxmlformats.org/officeDocument/2006/relationships/hyperlink" Target="http://www.nevo.co.il/Law_word/law14/law-1391.pdf" TargetMode="External"/><Relationship Id="rId5" Type="http://schemas.openxmlformats.org/officeDocument/2006/relationships/hyperlink" Target="http://www.nevo.co.il/Law_word/law14/law-1212.pdf" TargetMode="External"/><Relationship Id="rId15" Type="http://schemas.openxmlformats.org/officeDocument/2006/relationships/hyperlink" Target="http://www.nevo.co.il/Law_word/law14/law-1607.pdf" TargetMode="External"/><Relationship Id="rId10" Type="http://schemas.openxmlformats.org/officeDocument/2006/relationships/hyperlink" Target="http://www.nevo.co.il/Law_word/law17/PROP-1952.pdf" TargetMode="External"/><Relationship Id="rId19" Type="http://schemas.openxmlformats.org/officeDocument/2006/relationships/hyperlink" Target="http://www.nevo.co.il/Law_word/law14/law-1863.pdf" TargetMode="External"/><Relationship Id="rId4" Type="http://schemas.openxmlformats.org/officeDocument/2006/relationships/hyperlink" Target="http://www.nevo.co.il/Law_word/law17/PROP-1798.pdf" TargetMode="External"/><Relationship Id="rId9" Type="http://schemas.openxmlformats.org/officeDocument/2006/relationships/hyperlink" Target="http://www.nevo.co.il/Law_word/law14/law-1332.pdf" TargetMode="External"/><Relationship Id="rId14" Type="http://schemas.openxmlformats.org/officeDocument/2006/relationships/hyperlink" Target="http://www.nevo.co.il/Law_word/law17/PROP-23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4675</Words>
  <Characters>26648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31261</CharactersWithSpaces>
  <SharedDoc>false</SharedDoc>
  <HLinks>
    <vt:vector size="684" baseType="variant">
      <vt:variant>
        <vt:i4>393283</vt:i4>
      </vt:variant>
      <vt:variant>
        <vt:i4>450</vt:i4>
      </vt:variant>
      <vt:variant>
        <vt:i4>0</vt:i4>
      </vt:variant>
      <vt:variant>
        <vt:i4>5</vt:i4>
      </vt:variant>
      <vt:variant>
        <vt:lpwstr>http://www.nevo.co.il/advertisements/nevo-100.doc</vt:lpwstr>
      </vt:variant>
      <vt:variant>
        <vt:lpwstr/>
      </vt:variant>
      <vt:variant>
        <vt:i4>786555</vt:i4>
      </vt:variant>
      <vt:variant>
        <vt:i4>447</vt:i4>
      </vt:variant>
      <vt:variant>
        <vt:i4>0</vt:i4>
      </vt:variant>
      <vt:variant>
        <vt:i4>5</vt:i4>
      </vt:variant>
      <vt:variant>
        <vt:lpwstr>http://www.nevo.co.il/Law_word/law17/PROP-2346.pdf</vt:lpwstr>
      </vt:variant>
      <vt:variant>
        <vt:lpwstr/>
      </vt:variant>
      <vt:variant>
        <vt:i4>8192012</vt:i4>
      </vt:variant>
      <vt:variant>
        <vt:i4>444</vt:i4>
      </vt:variant>
      <vt:variant>
        <vt:i4>0</vt:i4>
      </vt:variant>
      <vt:variant>
        <vt:i4>5</vt:i4>
      </vt:variant>
      <vt:variant>
        <vt:lpwstr>http://www.nevo.co.il/Law_word/law14/law-1530.pdf</vt:lpwstr>
      </vt:variant>
      <vt:variant>
        <vt:lpwstr/>
      </vt:variant>
      <vt:variant>
        <vt:i4>786555</vt:i4>
      </vt:variant>
      <vt:variant>
        <vt:i4>441</vt:i4>
      </vt:variant>
      <vt:variant>
        <vt:i4>0</vt:i4>
      </vt:variant>
      <vt:variant>
        <vt:i4>5</vt:i4>
      </vt:variant>
      <vt:variant>
        <vt:lpwstr>http://www.nevo.co.il/Law_word/law17/PROP-2346.pdf</vt:lpwstr>
      </vt:variant>
      <vt:variant>
        <vt:lpwstr/>
      </vt:variant>
      <vt:variant>
        <vt:i4>8192012</vt:i4>
      </vt:variant>
      <vt:variant>
        <vt:i4>438</vt:i4>
      </vt:variant>
      <vt:variant>
        <vt:i4>0</vt:i4>
      </vt:variant>
      <vt:variant>
        <vt:i4>5</vt:i4>
      </vt:variant>
      <vt:variant>
        <vt:lpwstr>http://www.nevo.co.il/Law_word/law14/law-1530.pdf</vt:lpwstr>
      </vt:variant>
      <vt:variant>
        <vt:lpwstr/>
      </vt:variant>
      <vt:variant>
        <vt:i4>983162</vt:i4>
      </vt:variant>
      <vt:variant>
        <vt:i4>435</vt:i4>
      </vt:variant>
      <vt:variant>
        <vt:i4>0</vt:i4>
      </vt:variant>
      <vt:variant>
        <vt:i4>5</vt:i4>
      </vt:variant>
      <vt:variant>
        <vt:lpwstr>http://www.nevo.co.il/Law_word/law17/PROP-2650.pdf</vt:lpwstr>
      </vt:variant>
      <vt:variant>
        <vt:lpwstr/>
      </vt:variant>
      <vt:variant>
        <vt:i4>7995402</vt:i4>
      </vt:variant>
      <vt:variant>
        <vt:i4>432</vt:i4>
      </vt:variant>
      <vt:variant>
        <vt:i4>0</vt:i4>
      </vt:variant>
      <vt:variant>
        <vt:i4>5</vt:i4>
      </vt:variant>
      <vt:variant>
        <vt:lpwstr>http://www.nevo.co.il/Law_word/law14/law-1645.pdf</vt:lpwstr>
      </vt:variant>
      <vt:variant>
        <vt:lpwstr/>
      </vt:variant>
      <vt:variant>
        <vt:i4>917627</vt:i4>
      </vt:variant>
      <vt:variant>
        <vt:i4>429</vt:i4>
      </vt:variant>
      <vt:variant>
        <vt:i4>0</vt:i4>
      </vt:variant>
      <vt:variant>
        <vt:i4>5</vt:i4>
      </vt:variant>
      <vt:variant>
        <vt:lpwstr>http://www.nevo.co.il/Law_word/law17/PROP-3156.pdf</vt:lpwstr>
      </vt:variant>
      <vt:variant>
        <vt:lpwstr/>
      </vt:variant>
      <vt:variant>
        <vt:i4>7864322</vt:i4>
      </vt:variant>
      <vt:variant>
        <vt:i4>426</vt:i4>
      </vt:variant>
      <vt:variant>
        <vt:i4>0</vt:i4>
      </vt:variant>
      <vt:variant>
        <vt:i4>5</vt:i4>
      </vt:variant>
      <vt:variant>
        <vt:lpwstr>http://www.nevo.co.il/Law_word/law14/law-1863.pdf</vt:lpwstr>
      </vt:variant>
      <vt:variant>
        <vt:lpwstr/>
      </vt:variant>
      <vt:variant>
        <vt:i4>655485</vt:i4>
      </vt:variant>
      <vt:variant>
        <vt:i4>423</vt:i4>
      </vt:variant>
      <vt:variant>
        <vt:i4>0</vt:i4>
      </vt:variant>
      <vt:variant>
        <vt:i4>5</vt:i4>
      </vt:variant>
      <vt:variant>
        <vt:lpwstr>http://www.nevo.co.il/Law_word/law17/PROP-2122.pdf</vt:lpwstr>
      </vt:variant>
      <vt:variant>
        <vt:lpwstr/>
      </vt:variant>
      <vt:variant>
        <vt:i4>7798795</vt:i4>
      </vt:variant>
      <vt:variant>
        <vt:i4>420</vt:i4>
      </vt:variant>
      <vt:variant>
        <vt:i4>0</vt:i4>
      </vt:variant>
      <vt:variant>
        <vt:i4>5</vt:i4>
      </vt:variant>
      <vt:variant>
        <vt:lpwstr>http://www.nevo.co.il/Law_word/law14/law-1391.pdf</vt:lpwstr>
      </vt:variant>
      <vt:variant>
        <vt:lpwstr/>
      </vt:variant>
      <vt:variant>
        <vt:i4>655485</vt:i4>
      </vt:variant>
      <vt:variant>
        <vt:i4>417</vt:i4>
      </vt:variant>
      <vt:variant>
        <vt:i4>0</vt:i4>
      </vt:variant>
      <vt:variant>
        <vt:i4>5</vt:i4>
      </vt:variant>
      <vt:variant>
        <vt:lpwstr>http://www.nevo.co.il/Law_word/law17/PROP-2122.pdf</vt:lpwstr>
      </vt:variant>
      <vt:variant>
        <vt:lpwstr/>
      </vt:variant>
      <vt:variant>
        <vt:i4>7798795</vt:i4>
      </vt:variant>
      <vt:variant>
        <vt:i4>414</vt:i4>
      </vt:variant>
      <vt:variant>
        <vt:i4>0</vt:i4>
      </vt:variant>
      <vt:variant>
        <vt:i4>5</vt:i4>
      </vt:variant>
      <vt:variant>
        <vt:lpwstr>http://www.nevo.co.il/Law_word/law14/law-1391.pdf</vt:lpwstr>
      </vt:variant>
      <vt:variant>
        <vt:lpwstr/>
      </vt:variant>
      <vt:variant>
        <vt:i4>983162</vt:i4>
      </vt:variant>
      <vt:variant>
        <vt:i4>411</vt:i4>
      </vt:variant>
      <vt:variant>
        <vt:i4>0</vt:i4>
      </vt:variant>
      <vt:variant>
        <vt:i4>5</vt:i4>
      </vt:variant>
      <vt:variant>
        <vt:lpwstr>http://www.nevo.co.il/Law_word/law17/PROP-2650.pdf</vt:lpwstr>
      </vt:variant>
      <vt:variant>
        <vt:lpwstr/>
      </vt:variant>
      <vt:variant>
        <vt:i4>7995402</vt:i4>
      </vt:variant>
      <vt:variant>
        <vt:i4>408</vt:i4>
      </vt:variant>
      <vt:variant>
        <vt:i4>0</vt:i4>
      </vt:variant>
      <vt:variant>
        <vt:i4>5</vt:i4>
      </vt:variant>
      <vt:variant>
        <vt:lpwstr>http://www.nevo.co.il/Law_word/law14/law-1645.pdf</vt:lpwstr>
      </vt:variant>
      <vt:variant>
        <vt:lpwstr/>
      </vt:variant>
      <vt:variant>
        <vt:i4>655485</vt:i4>
      </vt:variant>
      <vt:variant>
        <vt:i4>405</vt:i4>
      </vt:variant>
      <vt:variant>
        <vt:i4>0</vt:i4>
      </vt:variant>
      <vt:variant>
        <vt:i4>5</vt:i4>
      </vt:variant>
      <vt:variant>
        <vt:lpwstr>http://www.nevo.co.il/Law_word/law17/PROP-2122.pdf</vt:lpwstr>
      </vt:variant>
      <vt:variant>
        <vt:lpwstr/>
      </vt:variant>
      <vt:variant>
        <vt:i4>7798795</vt:i4>
      </vt:variant>
      <vt:variant>
        <vt:i4>402</vt:i4>
      </vt:variant>
      <vt:variant>
        <vt:i4>0</vt:i4>
      </vt:variant>
      <vt:variant>
        <vt:i4>5</vt:i4>
      </vt:variant>
      <vt:variant>
        <vt:lpwstr>http://www.nevo.co.il/Law_word/law14/law-1391.pdf</vt:lpwstr>
      </vt:variant>
      <vt:variant>
        <vt:lpwstr/>
      </vt:variant>
      <vt:variant>
        <vt:i4>393336</vt:i4>
      </vt:variant>
      <vt:variant>
        <vt:i4>399</vt:i4>
      </vt:variant>
      <vt:variant>
        <vt:i4>0</vt:i4>
      </vt:variant>
      <vt:variant>
        <vt:i4>5</vt:i4>
      </vt:variant>
      <vt:variant>
        <vt:lpwstr>http://www.nevo.co.il/Law_word/law17/PROP-1946.pdf</vt:lpwstr>
      </vt:variant>
      <vt:variant>
        <vt:lpwstr/>
      </vt:variant>
      <vt:variant>
        <vt:i4>7798787</vt:i4>
      </vt:variant>
      <vt:variant>
        <vt:i4>396</vt:i4>
      </vt:variant>
      <vt:variant>
        <vt:i4>0</vt:i4>
      </vt:variant>
      <vt:variant>
        <vt:i4>5</vt:i4>
      </vt:variant>
      <vt:variant>
        <vt:lpwstr>http://www.nevo.co.il/Law_word/law14/law-1298.pdf</vt:lpwstr>
      </vt:variant>
      <vt:variant>
        <vt:lpwstr/>
      </vt:variant>
      <vt:variant>
        <vt:i4>262269</vt:i4>
      </vt:variant>
      <vt:variant>
        <vt:i4>393</vt:i4>
      </vt:variant>
      <vt:variant>
        <vt:i4>0</vt:i4>
      </vt:variant>
      <vt:variant>
        <vt:i4>5</vt:i4>
      </vt:variant>
      <vt:variant>
        <vt:lpwstr>http://www.nevo.co.il/Law_word/law17/PROP-1815.pdf</vt:lpwstr>
      </vt:variant>
      <vt:variant>
        <vt:lpwstr/>
      </vt:variant>
      <vt:variant>
        <vt:i4>8323081</vt:i4>
      </vt:variant>
      <vt:variant>
        <vt:i4>390</vt:i4>
      </vt:variant>
      <vt:variant>
        <vt:i4>0</vt:i4>
      </vt:variant>
      <vt:variant>
        <vt:i4>5</vt:i4>
      </vt:variant>
      <vt:variant>
        <vt:lpwstr>http://www.nevo.co.il/Law_word/law14/law-1212.pdf</vt:lpwstr>
      </vt:variant>
      <vt:variant>
        <vt:lpwstr/>
      </vt:variant>
      <vt:variant>
        <vt:i4>393333</vt:i4>
      </vt:variant>
      <vt:variant>
        <vt:i4>387</vt:i4>
      </vt:variant>
      <vt:variant>
        <vt:i4>0</vt:i4>
      </vt:variant>
      <vt:variant>
        <vt:i4>5</vt:i4>
      </vt:variant>
      <vt:variant>
        <vt:lpwstr>http://www.nevo.co.il/Law_word/law17/PROP-1798.pdf</vt:lpwstr>
      </vt:variant>
      <vt:variant>
        <vt:lpwstr/>
      </vt:variant>
      <vt:variant>
        <vt:i4>7798799</vt:i4>
      </vt:variant>
      <vt:variant>
        <vt:i4>384</vt:i4>
      </vt:variant>
      <vt:variant>
        <vt:i4>0</vt:i4>
      </vt:variant>
      <vt:variant>
        <vt:i4>5</vt:i4>
      </vt:variant>
      <vt:variant>
        <vt:lpwstr>http://www.nevo.co.il/Law_word/law14/law-1197.pdf</vt:lpwstr>
      </vt:variant>
      <vt:variant>
        <vt:lpwstr/>
      </vt:variant>
      <vt:variant>
        <vt:i4>655482</vt:i4>
      </vt:variant>
      <vt:variant>
        <vt:i4>381</vt:i4>
      </vt:variant>
      <vt:variant>
        <vt:i4>0</vt:i4>
      </vt:variant>
      <vt:variant>
        <vt:i4>5</vt:i4>
      </vt:variant>
      <vt:variant>
        <vt:lpwstr>http://www.nevo.co.il/Law_word/law17/PROP-2556.pdf</vt:lpwstr>
      </vt:variant>
      <vt:variant>
        <vt:lpwstr/>
      </vt:variant>
      <vt:variant>
        <vt:i4>8257544</vt:i4>
      </vt:variant>
      <vt:variant>
        <vt:i4>378</vt:i4>
      </vt:variant>
      <vt:variant>
        <vt:i4>0</vt:i4>
      </vt:variant>
      <vt:variant>
        <vt:i4>5</vt:i4>
      </vt:variant>
      <vt:variant>
        <vt:lpwstr>http://www.nevo.co.il/Law_word/law14/law-1607.pdf</vt:lpwstr>
      </vt:variant>
      <vt:variant>
        <vt:lpwstr/>
      </vt:variant>
      <vt:variant>
        <vt:i4>655485</vt:i4>
      </vt:variant>
      <vt:variant>
        <vt:i4>375</vt:i4>
      </vt:variant>
      <vt:variant>
        <vt:i4>0</vt:i4>
      </vt:variant>
      <vt:variant>
        <vt:i4>5</vt:i4>
      </vt:variant>
      <vt:variant>
        <vt:lpwstr>http://www.nevo.co.il/Law_word/law17/PROP-2122.pdf</vt:lpwstr>
      </vt:variant>
      <vt:variant>
        <vt:lpwstr/>
      </vt:variant>
      <vt:variant>
        <vt:i4>7798795</vt:i4>
      </vt:variant>
      <vt:variant>
        <vt:i4>372</vt:i4>
      </vt:variant>
      <vt:variant>
        <vt:i4>0</vt:i4>
      </vt:variant>
      <vt:variant>
        <vt:i4>5</vt:i4>
      </vt:variant>
      <vt:variant>
        <vt:lpwstr>http://www.nevo.co.il/Law_word/law14/law-1391.pdf</vt:lpwstr>
      </vt:variant>
      <vt:variant>
        <vt:lpwstr/>
      </vt:variant>
      <vt:variant>
        <vt:i4>131193</vt:i4>
      </vt:variant>
      <vt:variant>
        <vt:i4>369</vt:i4>
      </vt:variant>
      <vt:variant>
        <vt:i4>0</vt:i4>
      </vt:variant>
      <vt:variant>
        <vt:i4>5</vt:i4>
      </vt:variant>
      <vt:variant>
        <vt:lpwstr>http://www.nevo.co.il/Law_word/law17/PROP-1952.pdf</vt:lpwstr>
      </vt:variant>
      <vt:variant>
        <vt:lpwstr/>
      </vt:variant>
      <vt:variant>
        <vt:i4>8192008</vt:i4>
      </vt:variant>
      <vt:variant>
        <vt:i4>366</vt:i4>
      </vt:variant>
      <vt:variant>
        <vt:i4>0</vt:i4>
      </vt:variant>
      <vt:variant>
        <vt:i4>5</vt:i4>
      </vt:variant>
      <vt:variant>
        <vt:lpwstr>http://www.nevo.co.il/Law_word/law14/law-1332.pdf</vt:lpwstr>
      </vt:variant>
      <vt:variant>
        <vt:lpwstr/>
      </vt:variant>
      <vt:variant>
        <vt:i4>655482</vt:i4>
      </vt:variant>
      <vt:variant>
        <vt:i4>363</vt:i4>
      </vt:variant>
      <vt:variant>
        <vt:i4>0</vt:i4>
      </vt:variant>
      <vt:variant>
        <vt:i4>5</vt:i4>
      </vt:variant>
      <vt:variant>
        <vt:lpwstr>http://www.nevo.co.il/Law_word/law17/PROP-2556.pdf</vt:lpwstr>
      </vt:variant>
      <vt:variant>
        <vt:lpwstr/>
      </vt:variant>
      <vt:variant>
        <vt:i4>8257544</vt:i4>
      </vt:variant>
      <vt:variant>
        <vt:i4>360</vt:i4>
      </vt:variant>
      <vt:variant>
        <vt:i4>0</vt:i4>
      </vt:variant>
      <vt:variant>
        <vt:i4>5</vt:i4>
      </vt:variant>
      <vt:variant>
        <vt:lpwstr>http://www.nevo.co.il/Law_word/law14/law-1607.pdf</vt:lpwstr>
      </vt:variant>
      <vt:variant>
        <vt:lpwstr/>
      </vt:variant>
      <vt:variant>
        <vt:i4>655482</vt:i4>
      </vt:variant>
      <vt:variant>
        <vt:i4>357</vt:i4>
      </vt:variant>
      <vt:variant>
        <vt:i4>0</vt:i4>
      </vt:variant>
      <vt:variant>
        <vt:i4>5</vt:i4>
      </vt:variant>
      <vt:variant>
        <vt:lpwstr>http://www.nevo.co.il/Law_word/law17/PROP-2556.pdf</vt:lpwstr>
      </vt:variant>
      <vt:variant>
        <vt:lpwstr/>
      </vt:variant>
      <vt:variant>
        <vt:i4>8257544</vt:i4>
      </vt:variant>
      <vt:variant>
        <vt:i4>354</vt:i4>
      </vt:variant>
      <vt:variant>
        <vt:i4>0</vt:i4>
      </vt:variant>
      <vt:variant>
        <vt:i4>5</vt:i4>
      </vt:variant>
      <vt:variant>
        <vt:lpwstr>http://www.nevo.co.il/Law_word/law14/law-1607.pdf</vt:lpwstr>
      </vt:variant>
      <vt:variant>
        <vt:lpwstr/>
      </vt:variant>
      <vt:variant>
        <vt:i4>655482</vt:i4>
      </vt:variant>
      <vt:variant>
        <vt:i4>351</vt:i4>
      </vt:variant>
      <vt:variant>
        <vt:i4>0</vt:i4>
      </vt:variant>
      <vt:variant>
        <vt:i4>5</vt:i4>
      </vt:variant>
      <vt:variant>
        <vt:lpwstr>http://www.nevo.co.il/Law_word/law17/PROP-2556.pdf</vt:lpwstr>
      </vt:variant>
      <vt:variant>
        <vt:lpwstr/>
      </vt:variant>
      <vt:variant>
        <vt:i4>8257544</vt:i4>
      </vt:variant>
      <vt:variant>
        <vt:i4>348</vt:i4>
      </vt:variant>
      <vt:variant>
        <vt:i4>0</vt:i4>
      </vt:variant>
      <vt:variant>
        <vt:i4>5</vt:i4>
      </vt:variant>
      <vt:variant>
        <vt:lpwstr>http://www.nevo.co.il/Law_word/law14/law-1607.pdf</vt:lpwstr>
      </vt:variant>
      <vt:variant>
        <vt:lpwstr/>
      </vt:variant>
      <vt:variant>
        <vt:i4>131193</vt:i4>
      </vt:variant>
      <vt:variant>
        <vt:i4>345</vt:i4>
      </vt:variant>
      <vt:variant>
        <vt:i4>0</vt:i4>
      </vt:variant>
      <vt:variant>
        <vt:i4>5</vt:i4>
      </vt:variant>
      <vt:variant>
        <vt:lpwstr>http://www.nevo.co.il/Law_word/law17/PROP-1952.pdf</vt:lpwstr>
      </vt:variant>
      <vt:variant>
        <vt:lpwstr/>
      </vt:variant>
      <vt:variant>
        <vt:i4>8192008</vt:i4>
      </vt:variant>
      <vt:variant>
        <vt:i4>342</vt:i4>
      </vt:variant>
      <vt:variant>
        <vt:i4>0</vt:i4>
      </vt:variant>
      <vt:variant>
        <vt:i4>5</vt:i4>
      </vt:variant>
      <vt:variant>
        <vt:lpwstr>http://www.nevo.co.il/Law_word/law14/law-1332.pdf</vt:lpwstr>
      </vt:variant>
      <vt:variant>
        <vt:lpwstr/>
      </vt:variant>
      <vt:variant>
        <vt:i4>3342383</vt:i4>
      </vt:variant>
      <vt:variant>
        <vt:i4>336</vt:i4>
      </vt:variant>
      <vt:variant>
        <vt:i4>0</vt:i4>
      </vt:variant>
      <vt:variant>
        <vt:i4>5</vt:i4>
      </vt:variant>
      <vt:variant>
        <vt:lpwstr/>
      </vt:variant>
      <vt:variant>
        <vt:lpwstr>Seif50</vt:lpwstr>
      </vt:variant>
      <vt:variant>
        <vt:i4>3801134</vt:i4>
      </vt:variant>
      <vt:variant>
        <vt:i4>330</vt:i4>
      </vt:variant>
      <vt:variant>
        <vt:i4>0</vt:i4>
      </vt:variant>
      <vt:variant>
        <vt:i4>5</vt:i4>
      </vt:variant>
      <vt:variant>
        <vt:lpwstr/>
      </vt:variant>
      <vt:variant>
        <vt:lpwstr>Seif49</vt:lpwstr>
      </vt:variant>
      <vt:variant>
        <vt:i4>3866670</vt:i4>
      </vt:variant>
      <vt:variant>
        <vt:i4>324</vt:i4>
      </vt:variant>
      <vt:variant>
        <vt:i4>0</vt:i4>
      </vt:variant>
      <vt:variant>
        <vt:i4>5</vt:i4>
      </vt:variant>
      <vt:variant>
        <vt:lpwstr/>
      </vt:variant>
      <vt:variant>
        <vt:lpwstr>Seif48</vt:lpwstr>
      </vt:variant>
      <vt:variant>
        <vt:i4>3407918</vt:i4>
      </vt:variant>
      <vt:variant>
        <vt:i4>318</vt:i4>
      </vt:variant>
      <vt:variant>
        <vt:i4>0</vt:i4>
      </vt:variant>
      <vt:variant>
        <vt:i4>5</vt:i4>
      </vt:variant>
      <vt:variant>
        <vt:lpwstr/>
      </vt:variant>
      <vt:variant>
        <vt:lpwstr>Seif47</vt:lpwstr>
      </vt:variant>
      <vt:variant>
        <vt:i4>3473454</vt:i4>
      </vt:variant>
      <vt:variant>
        <vt:i4>312</vt:i4>
      </vt:variant>
      <vt:variant>
        <vt:i4>0</vt:i4>
      </vt:variant>
      <vt:variant>
        <vt:i4>5</vt:i4>
      </vt:variant>
      <vt:variant>
        <vt:lpwstr/>
      </vt:variant>
      <vt:variant>
        <vt:lpwstr>Seif46</vt:lpwstr>
      </vt:variant>
      <vt:variant>
        <vt:i4>3538990</vt:i4>
      </vt:variant>
      <vt:variant>
        <vt:i4>306</vt:i4>
      </vt:variant>
      <vt:variant>
        <vt:i4>0</vt:i4>
      </vt:variant>
      <vt:variant>
        <vt:i4>5</vt:i4>
      </vt:variant>
      <vt:variant>
        <vt:lpwstr/>
      </vt:variant>
      <vt:variant>
        <vt:lpwstr>Seif45</vt:lpwstr>
      </vt:variant>
      <vt:variant>
        <vt:i4>3604526</vt:i4>
      </vt:variant>
      <vt:variant>
        <vt:i4>300</vt:i4>
      </vt:variant>
      <vt:variant>
        <vt:i4>0</vt:i4>
      </vt:variant>
      <vt:variant>
        <vt:i4>5</vt:i4>
      </vt:variant>
      <vt:variant>
        <vt:lpwstr/>
      </vt:variant>
      <vt:variant>
        <vt:lpwstr>Seif44</vt:lpwstr>
      </vt:variant>
      <vt:variant>
        <vt:i4>3145774</vt:i4>
      </vt:variant>
      <vt:variant>
        <vt:i4>294</vt:i4>
      </vt:variant>
      <vt:variant>
        <vt:i4>0</vt:i4>
      </vt:variant>
      <vt:variant>
        <vt:i4>5</vt:i4>
      </vt:variant>
      <vt:variant>
        <vt:lpwstr/>
      </vt:variant>
      <vt:variant>
        <vt:lpwstr>Seif43</vt:lpwstr>
      </vt:variant>
      <vt:variant>
        <vt:i4>3211310</vt:i4>
      </vt:variant>
      <vt:variant>
        <vt:i4>288</vt:i4>
      </vt:variant>
      <vt:variant>
        <vt:i4>0</vt:i4>
      </vt:variant>
      <vt:variant>
        <vt:i4>5</vt:i4>
      </vt:variant>
      <vt:variant>
        <vt:lpwstr/>
      </vt:variant>
      <vt:variant>
        <vt:lpwstr>Seif42</vt:lpwstr>
      </vt:variant>
      <vt:variant>
        <vt:i4>3276846</vt:i4>
      </vt:variant>
      <vt:variant>
        <vt:i4>282</vt:i4>
      </vt:variant>
      <vt:variant>
        <vt:i4>0</vt:i4>
      </vt:variant>
      <vt:variant>
        <vt:i4>5</vt:i4>
      </vt:variant>
      <vt:variant>
        <vt:lpwstr/>
      </vt:variant>
      <vt:variant>
        <vt:lpwstr>Seif41</vt:lpwstr>
      </vt:variant>
      <vt:variant>
        <vt:i4>3342382</vt:i4>
      </vt:variant>
      <vt:variant>
        <vt:i4>276</vt:i4>
      </vt:variant>
      <vt:variant>
        <vt:i4>0</vt:i4>
      </vt:variant>
      <vt:variant>
        <vt:i4>5</vt:i4>
      </vt:variant>
      <vt:variant>
        <vt:lpwstr/>
      </vt:variant>
      <vt:variant>
        <vt:lpwstr>Seif40</vt:lpwstr>
      </vt:variant>
      <vt:variant>
        <vt:i4>3801129</vt:i4>
      </vt:variant>
      <vt:variant>
        <vt:i4>270</vt:i4>
      </vt:variant>
      <vt:variant>
        <vt:i4>0</vt:i4>
      </vt:variant>
      <vt:variant>
        <vt:i4>5</vt:i4>
      </vt:variant>
      <vt:variant>
        <vt:lpwstr/>
      </vt:variant>
      <vt:variant>
        <vt:lpwstr>Seif39</vt:lpwstr>
      </vt:variant>
      <vt:variant>
        <vt:i4>3866665</vt:i4>
      </vt:variant>
      <vt:variant>
        <vt:i4>264</vt:i4>
      </vt:variant>
      <vt:variant>
        <vt:i4>0</vt:i4>
      </vt:variant>
      <vt:variant>
        <vt:i4>5</vt:i4>
      </vt:variant>
      <vt:variant>
        <vt:lpwstr/>
      </vt:variant>
      <vt:variant>
        <vt:lpwstr>Seif38</vt:lpwstr>
      </vt:variant>
      <vt:variant>
        <vt:i4>3407913</vt:i4>
      </vt:variant>
      <vt:variant>
        <vt:i4>258</vt:i4>
      </vt:variant>
      <vt:variant>
        <vt:i4>0</vt:i4>
      </vt:variant>
      <vt:variant>
        <vt:i4>5</vt:i4>
      </vt:variant>
      <vt:variant>
        <vt:lpwstr/>
      </vt:variant>
      <vt:variant>
        <vt:lpwstr>Seif37</vt:lpwstr>
      </vt:variant>
      <vt:variant>
        <vt:i4>5439497</vt:i4>
      </vt:variant>
      <vt:variant>
        <vt:i4>252</vt:i4>
      </vt:variant>
      <vt:variant>
        <vt:i4>0</vt:i4>
      </vt:variant>
      <vt:variant>
        <vt:i4>5</vt:i4>
      </vt:variant>
      <vt:variant>
        <vt:lpwstr/>
      </vt:variant>
      <vt:variant>
        <vt:lpwstr>med6</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5242889</vt:i4>
      </vt:variant>
      <vt:variant>
        <vt:i4>204</vt:i4>
      </vt:variant>
      <vt:variant>
        <vt:i4>0</vt:i4>
      </vt:variant>
      <vt:variant>
        <vt:i4>5</vt:i4>
      </vt:variant>
      <vt:variant>
        <vt:lpwstr/>
      </vt:variant>
      <vt:variant>
        <vt:lpwstr>med5</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5308425</vt:i4>
      </vt:variant>
      <vt:variant>
        <vt:i4>156</vt:i4>
      </vt:variant>
      <vt:variant>
        <vt:i4>0</vt:i4>
      </vt:variant>
      <vt:variant>
        <vt:i4>5</vt:i4>
      </vt:variant>
      <vt:variant>
        <vt:lpwstr/>
      </vt:variant>
      <vt:variant>
        <vt:lpwstr>med4</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5636105</vt:i4>
      </vt:variant>
      <vt:variant>
        <vt:i4>114</vt:i4>
      </vt:variant>
      <vt:variant>
        <vt:i4>0</vt:i4>
      </vt:variant>
      <vt:variant>
        <vt:i4>5</vt:i4>
      </vt:variant>
      <vt:variant>
        <vt:lpwstr/>
      </vt:variant>
      <vt:variant>
        <vt:lpwstr>med3</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917627</vt:i4>
      </vt:variant>
      <vt:variant>
        <vt:i4>57</vt:i4>
      </vt:variant>
      <vt:variant>
        <vt:i4>0</vt:i4>
      </vt:variant>
      <vt:variant>
        <vt:i4>5</vt:i4>
      </vt:variant>
      <vt:variant>
        <vt:lpwstr>http://www.nevo.co.il/Law_word/law17/PROP-3156.pdf</vt:lpwstr>
      </vt:variant>
      <vt:variant>
        <vt:lpwstr/>
      </vt:variant>
      <vt:variant>
        <vt:i4>7864322</vt:i4>
      </vt:variant>
      <vt:variant>
        <vt:i4>54</vt:i4>
      </vt:variant>
      <vt:variant>
        <vt:i4>0</vt:i4>
      </vt:variant>
      <vt:variant>
        <vt:i4>5</vt:i4>
      </vt:variant>
      <vt:variant>
        <vt:lpwstr>http://www.nevo.co.il/Law_word/law14/law-1863.pdf</vt:lpwstr>
      </vt:variant>
      <vt:variant>
        <vt:lpwstr/>
      </vt:variant>
      <vt:variant>
        <vt:i4>983162</vt:i4>
      </vt:variant>
      <vt:variant>
        <vt:i4>51</vt:i4>
      </vt:variant>
      <vt:variant>
        <vt:i4>0</vt:i4>
      </vt:variant>
      <vt:variant>
        <vt:i4>5</vt:i4>
      </vt:variant>
      <vt:variant>
        <vt:lpwstr>http://www.nevo.co.il/Law_word/law17/PROP-2650.pdf</vt:lpwstr>
      </vt:variant>
      <vt:variant>
        <vt:lpwstr/>
      </vt:variant>
      <vt:variant>
        <vt:i4>7995402</vt:i4>
      </vt:variant>
      <vt:variant>
        <vt:i4>48</vt:i4>
      </vt:variant>
      <vt:variant>
        <vt:i4>0</vt:i4>
      </vt:variant>
      <vt:variant>
        <vt:i4>5</vt:i4>
      </vt:variant>
      <vt:variant>
        <vt:lpwstr>http://www.nevo.co.il/Law_word/law14/law-1645.pdf</vt:lpwstr>
      </vt:variant>
      <vt:variant>
        <vt:lpwstr/>
      </vt:variant>
      <vt:variant>
        <vt:i4>655482</vt:i4>
      </vt:variant>
      <vt:variant>
        <vt:i4>45</vt:i4>
      </vt:variant>
      <vt:variant>
        <vt:i4>0</vt:i4>
      </vt:variant>
      <vt:variant>
        <vt:i4>5</vt:i4>
      </vt:variant>
      <vt:variant>
        <vt:lpwstr>http://www.nevo.co.il/Law_word/law17/PROP-2556.pdf</vt:lpwstr>
      </vt:variant>
      <vt:variant>
        <vt:lpwstr/>
      </vt:variant>
      <vt:variant>
        <vt:i4>8257544</vt:i4>
      </vt:variant>
      <vt:variant>
        <vt:i4>42</vt:i4>
      </vt:variant>
      <vt:variant>
        <vt:i4>0</vt:i4>
      </vt:variant>
      <vt:variant>
        <vt:i4>5</vt:i4>
      </vt:variant>
      <vt:variant>
        <vt:lpwstr>http://www.nevo.co.il/Law_word/law14/law-1607.pdf</vt:lpwstr>
      </vt:variant>
      <vt:variant>
        <vt:lpwstr/>
      </vt:variant>
      <vt:variant>
        <vt:i4>786555</vt:i4>
      </vt:variant>
      <vt:variant>
        <vt:i4>39</vt:i4>
      </vt:variant>
      <vt:variant>
        <vt:i4>0</vt:i4>
      </vt:variant>
      <vt:variant>
        <vt:i4>5</vt:i4>
      </vt:variant>
      <vt:variant>
        <vt:lpwstr>http://www.nevo.co.il/Law_word/law17/PROP-2346.pdf</vt:lpwstr>
      </vt:variant>
      <vt:variant>
        <vt:lpwstr/>
      </vt:variant>
      <vt:variant>
        <vt:i4>8192012</vt:i4>
      </vt:variant>
      <vt:variant>
        <vt:i4>36</vt:i4>
      </vt:variant>
      <vt:variant>
        <vt:i4>0</vt:i4>
      </vt:variant>
      <vt:variant>
        <vt:i4>5</vt:i4>
      </vt:variant>
      <vt:variant>
        <vt:lpwstr>http://www.nevo.co.il/Law_word/law14/law-1530.pdf</vt:lpwstr>
      </vt:variant>
      <vt:variant>
        <vt:lpwstr/>
      </vt:variant>
      <vt:variant>
        <vt:i4>655485</vt:i4>
      </vt:variant>
      <vt:variant>
        <vt:i4>33</vt:i4>
      </vt:variant>
      <vt:variant>
        <vt:i4>0</vt:i4>
      </vt:variant>
      <vt:variant>
        <vt:i4>5</vt:i4>
      </vt:variant>
      <vt:variant>
        <vt:lpwstr>http://www.nevo.co.il/Law_word/law17/PROP-2122.pdf</vt:lpwstr>
      </vt:variant>
      <vt:variant>
        <vt:lpwstr/>
      </vt:variant>
      <vt:variant>
        <vt:i4>7798795</vt:i4>
      </vt:variant>
      <vt:variant>
        <vt:i4>30</vt:i4>
      </vt:variant>
      <vt:variant>
        <vt:i4>0</vt:i4>
      </vt:variant>
      <vt:variant>
        <vt:i4>5</vt:i4>
      </vt:variant>
      <vt:variant>
        <vt:lpwstr>http://www.nevo.co.il/Law_word/law14/law-1391.pdf</vt:lpwstr>
      </vt:variant>
      <vt:variant>
        <vt:lpwstr/>
      </vt:variant>
      <vt:variant>
        <vt:i4>131193</vt:i4>
      </vt:variant>
      <vt:variant>
        <vt:i4>27</vt:i4>
      </vt:variant>
      <vt:variant>
        <vt:i4>0</vt:i4>
      </vt:variant>
      <vt:variant>
        <vt:i4>5</vt:i4>
      </vt:variant>
      <vt:variant>
        <vt:lpwstr>http://www.nevo.co.il/Law_word/law17/PROP-1952.pdf</vt:lpwstr>
      </vt:variant>
      <vt:variant>
        <vt:lpwstr/>
      </vt:variant>
      <vt:variant>
        <vt:i4>8192008</vt:i4>
      </vt:variant>
      <vt:variant>
        <vt:i4>24</vt:i4>
      </vt:variant>
      <vt:variant>
        <vt:i4>0</vt:i4>
      </vt:variant>
      <vt:variant>
        <vt:i4>5</vt:i4>
      </vt:variant>
      <vt:variant>
        <vt:lpwstr>http://www.nevo.co.il/Law_word/law14/law-1332.pdf</vt:lpwstr>
      </vt:variant>
      <vt:variant>
        <vt:lpwstr/>
      </vt:variant>
      <vt:variant>
        <vt:i4>393336</vt:i4>
      </vt:variant>
      <vt:variant>
        <vt:i4>21</vt:i4>
      </vt:variant>
      <vt:variant>
        <vt:i4>0</vt:i4>
      </vt:variant>
      <vt:variant>
        <vt:i4>5</vt:i4>
      </vt:variant>
      <vt:variant>
        <vt:lpwstr>http://www.nevo.co.il/Law_word/law17/PROP-1946.pdf</vt:lpwstr>
      </vt:variant>
      <vt:variant>
        <vt:lpwstr/>
      </vt:variant>
      <vt:variant>
        <vt:i4>7798787</vt:i4>
      </vt:variant>
      <vt:variant>
        <vt:i4>18</vt:i4>
      </vt:variant>
      <vt:variant>
        <vt:i4>0</vt:i4>
      </vt:variant>
      <vt:variant>
        <vt:i4>5</vt:i4>
      </vt:variant>
      <vt:variant>
        <vt:lpwstr>http://www.nevo.co.il/Law_word/law14/law-1298.pdf</vt:lpwstr>
      </vt:variant>
      <vt:variant>
        <vt:lpwstr/>
      </vt:variant>
      <vt:variant>
        <vt:i4>262269</vt:i4>
      </vt:variant>
      <vt:variant>
        <vt:i4>15</vt:i4>
      </vt:variant>
      <vt:variant>
        <vt:i4>0</vt:i4>
      </vt:variant>
      <vt:variant>
        <vt:i4>5</vt:i4>
      </vt:variant>
      <vt:variant>
        <vt:lpwstr>http://www.nevo.co.il/Law_word/law17/PROP-1815.pdf</vt:lpwstr>
      </vt:variant>
      <vt:variant>
        <vt:lpwstr/>
      </vt:variant>
      <vt:variant>
        <vt:i4>8323081</vt:i4>
      </vt:variant>
      <vt:variant>
        <vt:i4>12</vt:i4>
      </vt:variant>
      <vt:variant>
        <vt:i4>0</vt:i4>
      </vt:variant>
      <vt:variant>
        <vt:i4>5</vt:i4>
      </vt:variant>
      <vt:variant>
        <vt:lpwstr>http://www.nevo.co.il/Law_word/law14/law-1212.pdf</vt:lpwstr>
      </vt:variant>
      <vt:variant>
        <vt:lpwstr/>
      </vt:variant>
      <vt:variant>
        <vt:i4>393333</vt:i4>
      </vt:variant>
      <vt:variant>
        <vt:i4>9</vt:i4>
      </vt:variant>
      <vt:variant>
        <vt:i4>0</vt:i4>
      </vt:variant>
      <vt:variant>
        <vt:i4>5</vt:i4>
      </vt:variant>
      <vt:variant>
        <vt:lpwstr>http://www.nevo.co.il/Law_word/law17/PROP-1798.pdf</vt:lpwstr>
      </vt:variant>
      <vt:variant>
        <vt:lpwstr/>
      </vt:variant>
      <vt:variant>
        <vt:i4>7798799</vt:i4>
      </vt:variant>
      <vt:variant>
        <vt:i4>6</vt:i4>
      </vt:variant>
      <vt:variant>
        <vt:i4>0</vt:i4>
      </vt:variant>
      <vt:variant>
        <vt:i4>5</vt:i4>
      </vt:variant>
      <vt:variant>
        <vt:lpwstr>http://www.nevo.co.il/Law_word/law14/law-1197.pdf</vt:lpwstr>
      </vt:variant>
      <vt:variant>
        <vt:lpwstr/>
      </vt:variant>
      <vt:variant>
        <vt:i4>917627</vt:i4>
      </vt:variant>
      <vt:variant>
        <vt:i4>3</vt:i4>
      </vt:variant>
      <vt:variant>
        <vt:i4>0</vt:i4>
      </vt:variant>
      <vt:variant>
        <vt:i4>5</vt:i4>
      </vt:variant>
      <vt:variant>
        <vt:lpwstr>http://www.nevo.co.il/Law_word/law17/PROP-1473.pdf</vt:lpwstr>
      </vt:variant>
      <vt:variant>
        <vt:lpwstr/>
      </vt:variant>
      <vt:variant>
        <vt:i4>7733254</vt:i4>
      </vt:variant>
      <vt:variant>
        <vt:i4>0</vt:i4>
      </vt:variant>
      <vt:variant>
        <vt:i4>0</vt:i4>
      </vt:variant>
      <vt:variant>
        <vt:i4>5</vt:i4>
      </vt:variant>
      <vt:variant>
        <vt:lpwstr>http://www.nevo.co.il/Law_word/law14/law-0996.pdf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p181m1</vt:lpwstr>
  </property>
  <property fmtid="{D5CDD505-2E9C-101B-9397-08002B2CF9AE}" pid="3" name="CHNAME">
    <vt:lpwstr>עידוד השקעות הון בחקלאות</vt:lpwstr>
  </property>
  <property fmtid="{D5CDD505-2E9C-101B-9397-08002B2CF9AE}" pid="4" name="LAWNAME">
    <vt:lpwstr>חוק לעידוד השקעות הון בחקלאות, תשמ"א-1980</vt:lpwstr>
  </property>
  <property fmtid="{D5CDD505-2E9C-101B-9397-08002B2CF9AE}" pid="5" name="LAWNUMBER">
    <vt:lpwstr>0001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חקלאות טבע וסביבה</vt:lpwstr>
  </property>
  <property fmtid="{D5CDD505-2E9C-101B-9397-08002B2CF9AE}" pid="23" name="NOSE21">
    <vt:lpwstr>חקלאות</vt:lpwstr>
  </property>
  <property fmtid="{D5CDD505-2E9C-101B-9397-08002B2CF9AE}" pid="24" name="NOSE31">
    <vt:lpwstr>השקעות הון בחקלאות</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כספים</vt:lpwstr>
  </property>
  <property fmtid="{D5CDD505-2E9C-101B-9397-08002B2CF9AE}" pid="28" name="NOSE32">
    <vt:lpwstr>השקעות </vt:lpwstr>
  </property>
  <property fmtid="{D5CDD505-2E9C-101B-9397-08002B2CF9AE}" pid="29" name="NOSE42">
    <vt:lpwstr>השקעות הון ועידודן</vt:lpwstr>
  </property>
  <property fmtid="{D5CDD505-2E9C-101B-9397-08002B2CF9AE}" pid="30" name="NOSE13">
    <vt:lpwstr>מסים</vt:lpwstr>
  </property>
  <property fmtid="{D5CDD505-2E9C-101B-9397-08002B2CF9AE}" pid="31" name="NOSE23">
    <vt:lpwstr>מס הכנסה</vt:lpwstr>
  </property>
  <property fmtid="{D5CDD505-2E9C-101B-9397-08002B2CF9AE}" pid="32" name="NOSE33">
    <vt:lpwstr>השקעות הון ועידודן</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