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5E2B" w14:textId="77777777" w:rsidR="00A3106A" w:rsidRDefault="00A3106A" w:rsidP="00BD075D">
      <w:pPr>
        <w:pStyle w:val="big-header"/>
        <w:ind w:left="0" w:right="1134"/>
        <w:rPr>
          <w:rStyle w:val="default"/>
          <w:rFonts w:hint="cs"/>
          <w:sz w:val="22"/>
          <w:szCs w:val="22"/>
        </w:rPr>
      </w:pPr>
      <w:r>
        <w:rPr>
          <w:rFonts w:cs="FrankRuehl" w:hint="cs"/>
          <w:sz w:val="32"/>
          <w:rtl/>
        </w:rPr>
        <w:t>חוק לציון מידע בדבר השפעת חקיקה על זכויות הילד, תשס"ב-2002</w:t>
      </w:r>
    </w:p>
    <w:p w14:paraId="10EA8B17" w14:textId="77777777" w:rsidR="00752388" w:rsidRPr="00752388" w:rsidRDefault="00752388" w:rsidP="00752388">
      <w:pPr>
        <w:spacing w:line="320" w:lineRule="auto"/>
        <w:rPr>
          <w:rFonts w:cs="FrankRuehl"/>
          <w:szCs w:val="26"/>
          <w:rtl/>
        </w:rPr>
      </w:pPr>
    </w:p>
    <w:p w14:paraId="10E6A150" w14:textId="77777777" w:rsidR="00752388" w:rsidRDefault="00752388" w:rsidP="00752388">
      <w:pPr>
        <w:spacing w:line="320" w:lineRule="auto"/>
        <w:rPr>
          <w:rtl/>
        </w:rPr>
      </w:pPr>
    </w:p>
    <w:p w14:paraId="7AC73720" w14:textId="77777777" w:rsidR="00752388" w:rsidRDefault="00752388" w:rsidP="00752388">
      <w:pPr>
        <w:spacing w:line="320" w:lineRule="auto"/>
        <w:rPr>
          <w:rFonts w:cs="FrankRuehl"/>
          <w:szCs w:val="26"/>
        </w:rPr>
      </w:pPr>
      <w:r w:rsidRPr="00752388">
        <w:rPr>
          <w:rFonts w:cs="Miriam"/>
          <w:szCs w:val="22"/>
          <w:rtl/>
        </w:rPr>
        <w:t xml:space="preserve">דיני חוקה </w:t>
      </w:r>
      <w:r w:rsidRPr="00752388">
        <w:rPr>
          <w:rFonts w:cs="FrankRuehl"/>
          <w:szCs w:val="26"/>
          <w:rtl/>
        </w:rPr>
        <w:t xml:space="preserve"> – זכויות – זכויות הילד</w:t>
      </w:r>
    </w:p>
    <w:p w14:paraId="479AC840" w14:textId="77777777" w:rsidR="00752388" w:rsidRDefault="00752388" w:rsidP="00752388">
      <w:pPr>
        <w:spacing w:line="320" w:lineRule="auto"/>
        <w:rPr>
          <w:rFonts w:cs="FrankRuehl"/>
          <w:szCs w:val="26"/>
        </w:rPr>
      </w:pPr>
    </w:p>
    <w:p w14:paraId="18012262" w14:textId="77777777" w:rsidR="00752388" w:rsidRPr="00BD075D" w:rsidRDefault="00BD075D" w:rsidP="00BD075D">
      <w:pPr>
        <w:pStyle w:val="big-header"/>
        <w:ind w:left="0" w:right="1134"/>
        <w:rPr>
          <w:rFonts w:cs="FrankRuehl" w:hint="cs"/>
          <w:sz w:val="32"/>
          <w:rtl/>
        </w:rPr>
      </w:pPr>
      <w:r w:rsidRPr="00BD075D">
        <w:rPr>
          <w:rFonts w:cs="FrankRuehl" w:hint="cs"/>
          <w:sz w:val="32"/>
          <w:rtl/>
        </w:rPr>
        <w:t>תוכן עניינים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52282" w:rsidRPr="00652282" w14:paraId="493DE596" w14:textId="77777777" w:rsidTr="006522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90C8FD" w14:textId="77777777" w:rsidR="00652282" w:rsidRPr="00652282" w:rsidRDefault="00652282" w:rsidP="0065228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37B8561" w14:textId="77777777" w:rsidR="00652282" w:rsidRPr="00652282" w:rsidRDefault="00652282" w:rsidP="0065228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04B88A45" w14:textId="77777777" w:rsidR="00652282" w:rsidRPr="00652282" w:rsidRDefault="00652282" w:rsidP="00652282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6522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9D3D1A" w14:textId="77777777" w:rsidR="00652282" w:rsidRPr="00652282" w:rsidRDefault="00652282" w:rsidP="0065228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52282" w:rsidRPr="00652282" w14:paraId="5E7E33F4" w14:textId="77777777" w:rsidTr="006522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9D8ED8" w14:textId="77777777" w:rsidR="00652282" w:rsidRPr="00652282" w:rsidRDefault="00652282" w:rsidP="0065228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57DEF20" w14:textId="77777777" w:rsidR="00652282" w:rsidRPr="00652282" w:rsidRDefault="00652282" w:rsidP="0065228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מטרה</w:t>
            </w:r>
          </w:p>
        </w:tc>
        <w:tc>
          <w:tcPr>
            <w:tcW w:w="567" w:type="dxa"/>
          </w:tcPr>
          <w:p w14:paraId="0B4B85BB" w14:textId="77777777" w:rsidR="00652282" w:rsidRPr="00652282" w:rsidRDefault="00652282" w:rsidP="00652282">
            <w:pPr>
              <w:rPr>
                <w:rStyle w:val="Hyperlink"/>
                <w:rFonts w:hint="cs"/>
                <w:rtl/>
              </w:rPr>
            </w:pPr>
            <w:hyperlink w:anchor="Seif2" w:tooltip="מטרה" w:history="1">
              <w:r w:rsidRPr="006522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560802" w14:textId="77777777" w:rsidR="00652282" w:rsidRPr="00652282" w:rsidRDefault="00652282" w:rsidP="0065228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52282" w:rsidRPr="00652282" w14:paraId="4EE6064B" w14:textId="77777777" w:rsidTr="006522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9C01F7" w14:textId="77777777" w:rsidR="00652282" w:rsidRPr="00652282" w:rsidRDefault="00652282" w:rsidP="0065228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E0430E7" w14:textId="77777777" w:rsidR="00652282" w:rsidRPr="00652282" w:rsidRDefault="00652282" w:rsidP="0065228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ציון מידע בדברי הסבר</w:t>
            </w:r>
          </w:p>
        </w:tc>
        <w:tc>
          <w:tcPr>
            <w:tcW w:w="567" w:type="dxa"/>
          </w:tcPr>
          <w:p w14:paraId="41D4F565" w14:textId="77777777" w:rsidR="00652282" w:rsidRPr="00652282" w:rsidRDefault="00652282" w:rsidP="00652282">
            <w:pPr>
              <w:rPr>
                <w:rStyle w:val="Hyperlink"/>
                <w:rFonts w:hint="cs"/>
                <w:rtl/>
              </w:rPr>
            </w:pPr>
            <w:hyperlink w:anchor="Seif3" w:tooltip="ציון מידע בדברי הסבר" w:history="1">
              <w:r w:rsidRPr="006522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D6F79D" w14:textId="77777777" w:rsidR="00652282" w:rsidRPr="00652282" w:rsidRDefault="00652282" w:rsidP="0065228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52282" w:rsidRPr="00652282" w14:paraId="4410FE53" w14:textId="77777777" w:rsidTr="006522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8C574A" w14:textId="77777777" w:rsidR="00652282" w:rsidRPr="00652282" w:rsidRDefault="00652282" w:rsidP="0065228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47FDAF3D" w14:textId="77777777" w:rsidR="00652282" w:rsidRPr="00652282" w:rsidRDefault="00652282" w:rsidP="0065228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ביצוע ותקנות</w:t>
            </w:r>
          </w:p>
        </w:tc>
        <w:tc>
          <w:tcPr>
            <w:tcW w:w="567" w:type="dxa"/>
          </w:tcPr>
          <w:p w14:paraId="6A388C93" w14:textId="77777777" w:rsidR="00652282" w:rsidRPr="00652282" w:rsidRDefault="00652282" w:rsidP="00652282">
            <w:pPr>
              <w:rPr>
                <w:rStyle w:val="Hyperlink"/>
                <w:rFonts w:hint="cs"/>
                <w:rtl/>
              </w:rPr>
            </w:pPr>
            <w:hyperlink w:anchor="Seif4" w:tooltip="ביצוע ותקנות" w:history="1">
              <w:r w:rsidRPr="006522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75E64E" w14:textId="77777777" w:rsidR="00652282" w:rsidRPr="00652282" w:rsidRDefault="00652282" w:rsidP="0065228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52282" w:rsidRPr="00652282" w14:paraId="38B637F2" w14:textId="77777777" w:rsidTr="006522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F994A3" w14:textId="77777777" w:rsidR="00652282" w:rsidRPr="00652282" w:rsidRDefault="00652282" w:rsidP="0065228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33C80CEE" w14:textId="77777777" w:rsidR="00652282" w:rsidRPr="00652282" w:rsidRDefault="00652282" w:rsidP="0065228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1CA4C687" w14:textId="77777777" w:rsidR="00652282" w:rsidRPr="00652282" w:rsidRDefault="00652282" w:rsidP="00652282">
            <w:pPr>
              <w:rPr>
                <w:rStyle w:val="Hyperlink"/>
                <w:rFonts w:hint="cs"/>
                <w:rtl/>
              </w:rPr>
            </w:pPr>
            <w:hyperlink w:anchor="Seif5" w:tooltip="תחילה" w:history="1">
              <w:r w:rsidRPr="006522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60E821" w14:textId="77777777" w:rsidR="00652282" w:rsidRPr="00652282" w:rsidRDefault="00652282" w:rsidP="0065228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18CFF6D" w14:textId="77777777" w:rsidR="00BD075D" w:rsidRPr="00BD075D" w:rsidRDefault="00BD075D" w:rsidP="00BD075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92FE17F" w14:textId="77777777" w:rsidR="00BD075D" w:rsidRDefault="00BD075D" w:rsidP="00BD075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CEAAA5E" w14:textId="77777777" w:rsidR="00BD075D" w:rsidRDefault="00BD075D" w:rsidP="00BD075D">
      <w:pPr>
        <w:pStyle w:val="big-header"/>
        <w:ind w:left="0" w:right="1134"/>
        <w:rPr>
          <w:rStyle w:val="default"/>
          <w:sz w:val="22"/>
          <w:szCs w:val="22"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חוק לציון מידע בדבר השפעת חקיקה על זכויות הילד, תשס"ב-2002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1969AD5" w14:textId="77777777" w:rsidR="00A3106A" w:rsidRDefault="00A310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2A323AB">
          <v:rect id="_x0000_s1026" style="position:absolute;left:0;text-align:left;margin-left:464.5pt;margin-top:8.05pt;width:75.05pt;height:11pt;z-index:251655680" o:allowincell="f" filled="f" stroked="f" strokecolor="lime" strokeweight=".25pt">
            <v:textbox style="mso-next-textbox:#_x0000_s1026" inset="0,0,0,0">
              <w:txbxContent>
                <w:p w14:paraId="0F204AD2" w14:textId="77777777" w:rsidR="00A3106A" w:rsidRDefault="00A3106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בחוק זה </w:t>
      </w:r>
      <w:r>
        <w:rPr>
          <w:rStyle w:val="default"/>
          <w:rFonts w:cs="FrankRuehl"/>
          <w:rtl/>
        </w:rPr>
        <w:t>–</w:t>
      </w:r>
    </w:p>
    <w:p w14:paraId="39BED08B" w14:textId="77777777" w:rsidR="00A3106A" w:rsidRDefault="00A310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"ילד"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אדם שטרם מלאו לו 18 שנים;</w:t>
      </w:r>
    </w:p>
    <w:p w14:paraId="68534560" w14:textId="77777777" w:rsidR="00A3106A" w:rsidRDefault="00A310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"האמנה"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אמנת האומות המאוחדות בדבר זכויות הילד, אשר אושרה על ידי עצרת האומות המאוחדות ביום כ"ב חשון התש"ן (20 בנובמבר 1989).</w:t>
      </w:r>
    </w:p>
    <w:p w14:paraId="5D996EC2" w14:textId="77777777" w:rsidR="00A3106A" w:rsidRDefault="00A310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679C18FB">
          <v:rect id="_x0000_s1032" style="position:absolute;left:0;text-align:left;margin-left:463.5pt;margin-top:8.05pt;width:76.05pt;height:11.5pt;z-index:251656704" o:allowincell="f" filled="f" stroked="f" strokecolor="lime" strokeweight=".25pt">
            <v:textbox style="mso-next-textbox:#_x0000_s1032" inset="0,0,0,0">
              <w:txbxContent>
                <w:p w14:paraId="2F800315" w14:textId="77777777" w:rsidR="00A3106A" w:rsidRDefault="00A3106A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מטרה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מטרת חוק זה לחייב את חברי הכנסת ואת הממשלה לבחון, במהלך הכנת הצעת חוק לקריאה ראשונה, את השפעתה של הצעת החוק על זכויותיהם של ילדים, ברוח עקרונות האמנה.</w:t>
      </w:r>
    </w:p>
    <w:p w14:paraId="623ADE1E" w14:textId="77777777" w:rsidR="00A3106A" w:rsidRDefault="00A310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6A77486C">
          <v:rect id="_x0000_s1036" style="position:absolute;left:0;text-align:left;margin-left:472.5pt;margin-top:8.05pt;width:67.05pt;height:23.55pt;z-index:251657728" o:allowincell="f" filled="f" stroked="f" strokecolor="lime" strokeweight=".25pt">
            <v:textbox style="mso-next-textbox:#_x0000_s1036" inset="0,0,0,0">
              <w:txbxContent>
                <w:p w14:paraId="37D42A94" w14:textId="77777777" w:rsidR="00A3106A" w:rsidRDefault="00A3106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ציון מידע בדברי הסבר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בדברי ההסבר של הצעת חוק לקריאה ראשונה, שעל פניה נראה שכרוכה בה, במישרין או בעקיפין, השפעה על זכויותיהם של ילדים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ההצעה), יצוינו אלה, לפי הענין:</w:t>
      </w:r>
    </w:p>
    <w:p w14:paraId="07681658" w14:textId="77777777" w:rsidR="00A3106A" w:rsidRDefault="00A3106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קיומה של פגיעה או קיומו של שיפור הנוגעים לזכויותיהם של ילדים והיקפם, לרבות לענין תנאי חייהם והשירותים המוקנים להם;</w:t>
      </w:r>
    </w:p>
    <w:p w14:paraId="3F2DE198" w14:textId="77777777" w:rsidR="00A3106A" w:rsidRDefault="00A3106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הנתונים והמידע ששימשו לקביעת האמור בפסקה (1), אם ישנם.</w:t>
      </w:r>
    </w:p>
    <w:p w14:paraId="5E3463D3" w14:textId="77777777" w:rsidR="00A3106A" w:rsidRDefault="00A310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7D223F02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468pt;margin-top:6pt;width:76.5pt;height:18.5pt;z-index:251658752" filled="f" stroked="f">
            <v:textbox>
              <w:txbxContent>
                <w:p w14:paraId="33C82F29" w14:textId="77777777" w:rsidR="00A3106A" w:rsidRDefault="00A3106A">
                  <w:pPr>
                    <w:pStyle w:val="a7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ביצוע ותקנות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4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(א)</w:t>
      </w:r>
      <w:r>
        <w:rPr>
          <w:rStyle w:val="default"/>
          <w:rFonts w:cs="FrankRuehl" w:hint="cs"/>
          <w:rtl/>
        </w:rPr>
        <w:tab/>
        <w:t>שר המשפטים ממונה על ביצוע חוק זה לענין הצעות חוק מטעם הממשלה, והוא רשאי, באישור ועדת החוקה חוק ומשפט של הכנסת, להתקין תקנות לביצועו.</w:t>
      </w:r>
    </w:p>
    <w:p w14:paraId="1AE68D2A" w14:textId="77777777" w:rsidR="00A3106A" w:rsidRDefault="00A310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יושב ראש הכנסת ממונה על ביצוע חוק זה לענין הצעות חוק מטעם חברי הכנסת והוא רשאי, באישור ועדת הכנסת, להתקין תקנות לביצועו.</w:t>
      </w:r>
    </w:p>
    <w:p w14:paraId="19C2533C" w14:textId="77777777" w:rsidR="00A3106A" w:rsidRDefault="00BD07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rFonts w:cs="Miriam" w:hint="cs"/>
          <w:sz w:val="32"/>
          <w:szCs w:val="32"/>
          <w:rtl/>
          <w:lang w:eastAsia="en-US"/>
        </w:rPr>
        <w:pict w14:anchorId="25D81F86">
          <v:shape id="_x0000_s1075" type="#_x0000_t202" style="position:absolute;left:0;text-align:left;margin-left:470.35pt;margin-top:7.1pt;width:1in;height:16.1pt;z-index:251659776" filled="f" stroked="f">
            <v:textbox inset="1mm,0,1mm,0">
              <w:txbxContent>
                <w:p w14:paraId="0B0473B7" w14:textId="77777777" w:rsidR="00BD075D" w:rsidRDefault="00BD075D" w:rsidP="00BD075D">
                  <w:pPr>
                    <w:pStyle w:val="a7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תחילה</w:t>
                  </w:r>
                </w:p>
              </w:txbxContent>
            </v:textbox>
          </v:shape>
        </w:pict>
      </w:r>
      <w:r w:rsidR="00A3106A">
        <w:rPr>
          <w:rStyle w:val="default"/>
          <w:rFonts w:cs="Miriam" w:hint="cs"/>
          <w:sz w:val="32"/>
          <w:szCs w:val="32"/>
          <w:rtl/>
        </w:rPr>
        <w:t>5</w:t>
      </w:r>
      <w:r w:rsidR="00A3106A">
        <w:rPr>
          <w:rStyle w:val="default"/>
          <w:rFonts w:cs="FrankRuehl" w:hint="cs"/>
          <w:rtl/>
        </w:rPr>
        <w:t>.</w:t>
      </w:r>
      <w:r w:rsidR="00A3106A">
        <w:rPr>
          <w:rStyle w:val="default"/>
          <w:rFonts w:cs="FrankRuehl" w:hint="cs"/>
          <w:rtl/>
        </w:rPr>
        <w:tab/>
        <w:t>תחילתו של חוק זה בתום 6 חודשים מיום פרסומו.</w:t>
      </w:r>
    </w:p>
    <w:p w14:paraId="4EFFE981" w14:textId="77777777" w:rsidR="00A3106A" w:rsidRDefault="00A310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ADE95B" w14:textId="77777777" w:rsidR="00A3106A" w:rsidRDefault="00A3106A" w:rsidP="00BD07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CDE2CB1" w14:textId="77777777" w:rsidR="00A3106A" w:rsidRDefault="00A3106A" w:rsidP="00BD075D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אריאל שרון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מאיר שטרית</w:t>
      </w:r>
    </w:p>
    <w:p w14:paraId="4265339B" w14:textId="77777777" w:rsidR="00A3106A" w:rsidRDefault="00A3106A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ראש הממשלה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שר המשפטים</w:t>
      </w:r>
    </w:p>
    <w:p w14:paraId="3F7988B7" w14:textId="77777777" w:rsidR="00A3106A" w:rsidRDefault="00A3106A" w:rsidP="00BD075D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משה קצב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אברהם בורג</w:t>
      </w:r>
    </w:p>
    <w:p w14:paraId="347EB24B" w14:textId="77777777" w:rsidR="00A3106A" w:rsidRDefault="00A3106A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נשיא המדינה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יושב ראש הכנסת</w:t>
      </w:r>
    </w:p>
    <w:p w14:paraId="7B8AAA9A" w14:textId="77777777" w:rsidR="00BD075D" w:rsidRPr="00BD075D" w:rsidRDefault="00BD075D" w:rsidP="00BD07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BFE177" w14:textId="77777777" w:rsidR="00F44397" w:rsidRPr="00BD075D" w:rsidRDefault="00F44397" w:rsidP="00BD07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394E1A" w14:textId="77777777" w:rsidR="00F44397" w:rsidRDefault="00F44397" w:rsidP="00F44397">
      <w:pPr>
        <w:pStyle w:val="sig-1"/>
        <w:widowControl/>
        <w:ind w:left="0" w:right="1134"/>
        <w:jc w:val="center"/>
        <w:rPr>
          <w:rFonts w:cs="David"/>
          <w:color w:val="0000FF"/>
          <w:sz w:val="22"/>
          <w:szCs w:val="24"/>
          <w:u w:val="single"/>
          <w:rtl/>
        </w:rPr>
      </w:pPr>
      <w:hyperlink r:id="rId7" w:history="1">
        <w:r>
          <w:rPr>
            <w:rFonts w:cs="David"/>
            <w:color w:val="0000FF"/>
            <w:sz w:val="22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7675F3F0" w14:textId="77777777" w:rsidR="00652282" w:rsidRDefault="00652282" w:rsidP="00F44397">
      <w:pPr>
        <w:pStyle w:val="sig-1"/>
        <w:widowControl/>
        <w:ind w:left="0" w:right="1134"/>
        <w:jc w:val="center"/>
        <w:rPr>
          <w:rFonts w:cs="David"/>
          <w:color w:val="0000FF"/>
          <w:sz w:val="22"/>
          <w:szCs w:val="24"/>
          <w:u w:val="single"/>
          <w:rtl/>
        </w:rPr>
      </w:pPr>
    </w:p>
    <w:p w14:paraId="261C3CBE" w14:textId="77777777" w:rsidR="00652282" w:rsidRDefault="00652282" w:rsidP="00F44397">
      <w:pPr>
        <w:pStyle w:val="sig-1"/>
        <w:widowControl/>
        <w:ind w:left="0" w:right="1134"/>
        <w:jc w:val="center"/>
        <w:rPr>
          <w:rFonts w:cs="David"/>
          <w:color w:val="0000FF"/>
          <w:sz w:val="22"/>
          <w:szCs w:val="24"/>
          <w:u w:val="single"/>
          <w:rtl/>
        </w:rPr>
      </w:pPr>
    </w:p>
    <w:p w14:paraId="245316EC" w14:textId="77777777" w:rsidR="00BD075D" w:rsidRPr="00652282" w:rsidRDefault="00BD075D" w:rsidP="00652282">
      <w:pPr>
        <w:pStyle w:val="sig-1"/>
        <w:widowControl/>
        <w:ind w:left="0" w:right="1134"/>
        <w:jc w:val="center"/>
        <w:rPr>
          <w:rFonts w:cs="David" w:hint="cs"/>
          <w:color w:val="0000FF"/>
          <w:sz w:val="22"/>
          <w:szCs w:val="24"/>
          <w:u w:val="single"/>
          <w:rtl/>
        </w:rPr>
      </w:pPr>
    </w:p>
    <w:sectPr w:rsidR="00BD075D" w:rsidRPr="0065228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8B39D" w14:textId="77777777" w:rsidR="00DE0DD1" w:rsidRDefault="00DE0DD1">
      <w:r>
        <w:separator/>
      </w:r>
    </w:p>
  </w:endnote>
  <w:endnote w:type="continuationSeparator" w:id="0">
    <w:p w14:paraId="174F4E83" w14:textId="77777777" w:rsidR="00DE0DD1" w:rsidRDefault="00DE0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EFC18" w14:textId="77777777" w:rsidR="00A3106A" w:rsidRDefault="00A3106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B19E6A9" w14:textId="77777777" w:rsidR="00A3106A" w:rsidRDefault="00A3106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BB28EE0" w14:textId="77777777" w:rsidR="00A3106A" w:rsidRDefault="00A3106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http://www.nevo.co.il/Law_word/law01/999_129.doc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1812" w14:textId="77777777" w:rsidR="00A3106A" w:rsidRDefault="00A3106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D260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59646DB" w14:textId="77777777" w:rsidR="00A3106A" w:rsidRDefault="00A3106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128EAA5" w14:textId="77777777" w:rsidR="00A3106A" w:rsidRDefault="00A3106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http://www.nevo.co.il/Law_word/law01/999_129.doc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E0B74" w14:textId="77777777" w:rsidR="00DE0DD1" w:rsidRDefault="00DE0DD1">
      <w:r>
        <w:separator/>
      </w:r>
    </w:p>
  </w:footnote>
  <w:footnote w:type="continuationSeparator" w:id="0">
    <w:p w14:paraId="4FB97EFE" w14:textId="77777777" w:rsidR="00DE0DD1" w:rsidRDefault="00DE0DD1">
      <w:r>
        <w:continuationSeparator/>
      </w:r>
    </w:p>
  </w:footnote>
  <w:footnote w:id="1">
    <w:p w14:paraId="64E0EC10" w14:textId="77777777" w:rsidR="00BD075D" w:rsidRDefault="00BD075D" w:rsidP="00BD07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5D07D9">
          <w:rPr>
            <w:rStyle w:val="Hyperlink"/>
            <w:rFonts w:cs="FrankRuehl" w:hint="cs"/>
            <w:rtl/>
          </w:rPr>
          <w:t>ס"ח תשס"ב מס' 1859</w:t>
        </w:r>
      </w:hyperlink>
      <w:r>
        <w:rPr>
          <w:rFonts w:cs="FrankRuehl" w:hint="cs"/>
          <w:rtl/>
        </w:rPr>
        <w:t xml:space="preserve"> מיום 24.7.2002 עמ' 486 (</w:t>
      </w:r>
      <w:hyperlink r:id="rId2" w:history="1">
        <w:r w:rsidRPr="0099281A">
          <w:rPr>
            <w:rStyle w:val="Hyperlink"/>
            <w:rFonts w:cs="FrankRuehl" w:hint="cs"/>
            <w:rtl/>
          </w:rPr>
          <w:t>ה"ח תשס"ב מס' 3125</w:t>
        </w:r>
      </w:hyperlink>
      <w:r>
        <w:rPr>
          <w:rFonts w:cs="FrankRuehl" w:hint="cs"/>
          <w:rtl/>
        </w:rPr>
        <w:t xml:space="preserve"> עמ' 608).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A015" w14:textId="77777777" w:rsidR="00A3106A" w:rsidRDefault="00A3106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C5012F5" w14:textId="77777777" w:rsidR="00A3106A" w:rsidRDefault="00A3106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F405DC" w14:textId="77777777" w:rsidR="00A3106A" w:rsidRDefault="00A3106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34716" w14:textId="77777777" w:rsidR="00A3106A" w:rsidRDefault="00A3106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לציון מידע בדבר השפעת חקיקה על זכויות הילד, תשס"ב-2002</w:t>
    </w:r>
  </w:p>
  <w:p w14:paraId="327AC90C" w14:textId="77777777" w:rsidR="00A3106A" w:rsidRDefault="00A3106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7F91B9" w14:textId="77777777" w:rsidR="00A3106A" w:rsidRDefault="00A3106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5096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281A"/>
    <w:rsid w:val="00053312"/>
    <w:rsid w:val="000D2606"/>
    <w:rsid w:val="001A52C3"/>
    <w:rsid w:val="0029206C"/>
    <w:rsid w:val="005D07D9"/>
    <w:rsid w:val="00652282"/>
    <w:rsid w:val="00752388"/>
    <w:rsid w:val="00984529"/>
    <w:rsid w:val="0099281A"/>
    <w:rsid w:val="00A3106A"/>
    <w:rsid w:val="00BD075D"/>
    <w:rsid w:val="00DE0DD1"/>
    <w:rsid w:val="00F20640"/>
    <w:rsid w:val="00F4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E26C47A"/>
  <w15:chartTrackingRefBased/>
  <w15:docId w15:val="{6E616489-4252-40DD-B95F-B3658C47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3125.pdf" TargetMode="External"/><Relationship Id="rId1" Type="http://schemas.openxmlformats.org/officeDocument/2006/relationships/hyperlink" Target="http://www.nevo.co.il/Law_word/law14/LAW-18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1822</CharactersWithSpaces>
  <SharedDoc>false</SharedDoc>
  <HLinks>
    <vt:vector size="48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852092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http://www.nevo.co.il/Law_word/law17/PROP-3125.pdf</vt:lpwstr>
      </vt:variant>
      <vt:variant>
        <vt:lpwstr/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http://www.nevo.co.il/Law_word/law14/LAW-1859.pdf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2023-06-05T19:04:00Z</dcterms:created>
  <dcterms:modified xsi:type="dcterms:W3CDTF">2023-06-05T19:04:00Z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חוק לציון מידע בדבר השפעת חקיקה על זכויות הילד, תשס"ב-2002</vt:lpwstr>
  </property>
  <property fmtid="{D5CDD505-2E9C-101B-9397-08002B2CF9AE}" pid="4" name="LAWNUMBER">
    <vt:lpwstr>0129</vt:lpwstr>
  </property>
  <property fmtid="{D5CDD505-2E9C-101B-9397-08002B2CF9AE}" pid="5" name="TYPE">
    <vt:lpwstr>01</vt:lpwstr>
  </property>
  <property fmtid="{D5CDD505-2E9C-101B-9397-08002B2CF9AE}" pid="6" name="NOSE11">
    <vt:lpwstr>דיני חוקה </vt:lpwstr>
  </property>
  <property fmtid="{D5CDD505-2E9C-101B-9397-08002B2CF9AE}" pid="7" name="NOSE21">
    <vt:lpwstr>זכויות</vt:lpwstr>
  </property>
  <property fmtid="{D5CDD505-2E9C-101B-9397-08002B2CF9AE}" pid="8" name="NOSE31">
    <vt:lpwstr>זכויות הילד</vt:lpwstr>
  </property>
  <property fmtid="{D5CDD505-2E9C-101B-9397-08002B2CF9AE}" pid="9" name="NOSE41">
    <vt:lpwstr/>
  </property>
  <property fmtid="{D5CDD505-2E9C-101B-9397-08002B2CF9AE}" pid="10" name="NOSE12">
    <vt:lpwstr/>
  </property>
  <property fmtid="{D5CDD505-2E9C-101B-9397-08002B2CF9AE}" pid="11" name="NOSE22">
    <vt:lpwstr/>
  </property>
  <property fmtid="{D5CDD505-2E9C-101B-9397-08002B2CF9AE}" pid="12" name="NOSE32">
    <vt:lpwstr/>
  </property>
  <property fmtid="{D5CDD505-2E9C-101B-9397-08002B2CF9AE}" pid="13" name="NOSE42">
    <vt:lpwstr/>
  </property>
  <property fmtid="{D5CDD505-2E9C-101B-9397-08002B2CF9AE}" pid="14" name="NOSE13">
    <vt:lpwstr/>
  </property>
  <property fmtid="{D5CDD505-2E9C-101B-9397-08002B2CF9AE}" pid="15" name="NOSE23">
    <vt:lpwstr/>
  </property>
  <property fmtid="{D5CDD505-2E9C-101B-9397-08002B2CF9AE}" pid="16" name="NOSE33">
    <vt:lpwstr/>
  </property>
  <property fmtid="{D5CDD505-2E9C-101B-9397-08002B2CF9AE}" pid="17" name="NOSE43">
    <vt:lpwstr/>
  </property>
  <property fmtid="{D5CDD505-2E9C-101B-9397-08002B2CF9AE}" pid="18" name="NOSE14">
    <vt:lpwstr/>
  </property>
  <property fmtid="{D5CDD505-2E9C-101B-9397-08002B2CF9AE}" pid="19" name="NOSE24">
    <vt:lpwstr/>
  </property>
  <property fmtid="{D5CDD505-2E9C-101B-9397-08002B2CF9AE}" pid="20" name="NOSE34">
    <vt:lpwstr/>
  </property>
  <property fmtid="{D5CDD505-2E9C-101B-9397-08002B2CF9AE}" pid="21" name="NOSE44">
    <vt:lpwstr/>
  </property>
  <property fmtid="{D5CDD505-2E9C-101B-9397-08002B2CF9AE}" pid="22" name="NOSE15">
    <vt:lpwstr/>
  </property>
  <property fmtid="{D5CDD505-2E9C-101B-9397-08002B2CF9AE}" pid="23" name="NOSE25">
    <vt:lpwstr/>
  </property>
  <property fmtid="{D5CDD505-2E9C-101B-9397-08002B2CF9AE}" pid="24" name="NOSE35">
    <vt:lpwstr/>
  </property>
  <property fmtid="{D5CDD505-2E9C-101B-9397-08002B2CF9AE}" pid="25" name="NOSE45">
    <vt:lpwstr/>
  </property>
  <property fmtid="{D5CDD505-2E9C-101B-9397-08002B2CF9AE}" pid="26" name="NOSE16">
    <vt:lpwstr/>
  </property>
  <property fmtid="{D5CDD505-2E9C-101B-9397-08002B2CF9AE}" pid="27" name="NOSE26">
    <vt:lpwstr/>
  </property>
  <property fmtid="{D5CDD505-2E9C-101B-9397-08002B2CF9AE}" pid="28" name="NOSE36">
    <vt:lpwstr/>
  </property>
  <property fmtid="{D5CDD505-2E9C-101B-9397-08002B2CF9AE}" pid="29" name="NOSE46">
    <vt:lpwstr/>
  </property>
  <property fmtid="{D5CDD505-2E9C-101B-9397-08002B2CF9AE}" pid="30" name="NOSE17">
    <vt:lpwstr/>
  </property>
  <property fmtid="{D5CDD505-2E9C-101B-9397-08002B2CF9AE}" pid="31" name="NOSE27">
    <vt:lpwstr/>
  </property>
  <property fmtid="{D5CDD505-2E9C-101B-9397-08002B2CF9AE}" pid="32" name="NOSE37">
    <vt:lpwstr/>
  </property>
  <property fmtid="{D5CDD505-2E9C-101B-9397-08002B2CF9AE}" pid="33" name="NOSE47">
    <vt:lpwstr/>
  </property>
  <property fmtid="{D5CDD505-2E9C-101B-9397-08002B2CF9AE}" pid="34" name="NOSE18">
    <vt:lpwstr/>
  </property>
  <property fmtid="{D5CDD505-2E9C-101B-9397-08002B2CF9AE}" pid="35" name="NOSE28">
    <vt:lpwstr/>
  </property>
  <property fmtid="{D5CDD505-2E9C-101B-9397-08002B2CF9AE}" pid="36" name="NOSE38">
    <vt:lpwstr/>
  </property>
  <property fmtid="{D5CDD505-2E9C-101B-9397-08002B2CF9AE}" pid="37" name="NOSE48">
    <vt:lpwstr/>
  </property>
  <property fmtid="{D5CDD505-2E9C-101B-9397-08002B2CF9AE}" pid="38" name="NOSE19">
    <vt:lpwstr/>
  </property>
  <property fmtid="{D5CDD505-2E9C-101B-9397-08002B2CF9AE}" pid="39" name="NOSE29">
    <vt:lpwstr/>
  </property>
  <property fmtid="{D5CDD505-2E9C-101B-9397-08002B2CF9AE}" pid="40" name="NOSE39">
    <vt:lpwstr/>
  </property>
  <property fmtid="{D5CDD505-2E9C-101B-9397-08002B2CF9AE}" pid="41" name="NOSE49">
    <vt:lpwstr/>
  </property>
  <property fmtid="{D5CDD505-2E9C-101B-9397-08002B2CF9AE}" pid="42" name="NOSE110">
    <vt:lpwstr/>
  </property>
  <property fmtid="{D5CDD505-2E9C-101B-9397-08002B2CF9AE}" pid="43" name="NOSE210">
    <vt:lpwstr/>
  </property>
  <property fmtid="{D5CDD505-2E9C-101B-9397-08002B2CF9AE}" pid="44" name="NOSE310">
    <vt:lpwstr/>
  </property>
  <property fmtid="{D5CDD505-2E9C-101B-9397-08002B2CF9AE}" pid="45" name="NOSE410">
    <vt:lpwstr/>
  </property>
</Properties>
</file>