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1BA9" w14:textId="77777777" w:rsidR="00771FBF" w:rsidRDefault="00771FBF">
      <w:pPr>
        <w:pStyle w:val="big-header"/>
        <w:ind w:left="0" w:right="1134"/>
        <w:rPr>
          <w:rFonts w:hint="cs"/>
          <w:rtl/>
        </w:rPr>
      </w:pPr>
      <w:r>
        <w:rPr>
          <w:rtl/>
        </w:rPr>
        <w:t>חוק לשכת עורכי הדין, תשכ"א</w:t>
      </w:r>
      <w:r>
        <w:rPr>
          <w:rFonts w:hint="cs"/>
          <w:rtl/>
        </w:rPr>
        <w:t>-</w:t>
      </w:r>
      <w:r>
        <w:rPr>
          <w:rtl/>
        </w:rPr>
        <w:t>1961</w:t>
      </w:r>
    </w:p>
    <w:p w14:paraId="614311A9" w14:textId="77777777" w:rsidR="00BF1844" w:rsidRDefault="00BF1844" w:rsidP="00BF1844">
      <w:pPr>
        <w:spacing w:line="320" w:lineRule="auto"/>
        <w:jc w:val="left"/>
        <w:rPr>
          <w:rFonts w:hint="cs"/>
          <w:rtl/>
        </w:rPr>
      </w:pPr>
    </w:p>
    <w:p w14:paraId="6509767B" w14:textId="77777777" w:rsidR="00EB00B4" w:rsidRDefault="00EB00B4" w:rsidP="00BF1844">
      <w:pPr>
        <w:spacing w:line="320" w:lineRule="auto"/>
        <w:jc w:val="left"/>
        <w:rPr>
          <w:rFonts w:hint="cs"/>
          <w:rtl/>
        </w:rPr>
      </w:pPr>
    </w:p>
    <w:p w14:paraId="371330B7" w14:textId="77777777" w:rsidR="00BF1844" w:rsidRDefault="00BF1844" w:rsidP="00BF1844">
      <w:pPr>
        <w:spacing w:line="320" w:lineRule="auto"/>
        <w:jc w:val="left"/>
        <w:rPr>
          <w:rFonts w:cs="FrankRuehl"/>
          <w:szCs w:val="26"/>
          <w:rtl/>
        </w:rPr>
      </w:pPr>
      <w:r w:rsidRPr="00BF1844">
        <w:rPr>
          <w:rFonts w:cs="Miriam"/>
          <w:szCs w:val="22"/>
          <w:rtl/>
        </w:rPr>
        <w:t>משפט פרטי וכלכלה</w:t>
      </w:r>
      <w:r w:rsidRPr="00BF1844">
        <w:rPr>
          <w:rFonts w:cs="FrankRuehl"/>
          <w:szCs w:val="26"/>
          <w:rtl/>
        </w:rPr>
        <w:t xml:space="preserve"> – הסדרת עיסוק – עורכי דין</w:t>
      </w:r>
    </w:p>
    <w:p w14:paraId="7640A2C3" w14:textId="77777777" w:rsidR="00BF1844" w:rsidRPr="00BF1844" w:rsidRDefault="00BF1844" w:rsidP="00BF1844">
      <w:pPr>
        <w:spacing w:line="320" w:lineRule="auto"/>
        <w:jc w:val="left"/>
        <w:rPr>
          <w:rFonts w:cs="Miriam"/>
          <w:szCs w:val="22"/>
          <w:rtl/>
        </w:rPr>
      </w:pPr>
      <w:r w:rsidRPr="00BF1844">
        <w:rPr>
          <w:rFonts w:cs="Miriam"/>
          <w:szCs w:val="22"/>
          <w:rtl/>
        </w:rPr>
        <w:t>רשויות ומשפט מנהלי</w:t>
      </w:r>
      <w:r w:rsidRPr="00BF1844">
        <w:rPr>
          <w:rFonts w:cs="FrankRuehl"/>
          <w:szCs w:val="26"/>
          <w:rtl/>
        </w:rPr>
        <w:t xml:space="preserve"> – הסדרת עיסוק – עורכי דין</w:t>
      </w:r>
    </w:p>
    <w:p w14:paraId="28B0FB37" w14:textId="77777777" w:rsidR="00771FBF" w:rsidRDefault="00771FB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5225" w:rsidRPr="00305225" w14:paraId="675D452D" w14:textId="77777777" w:rsidTr="00305225">
        <w:tblPrEx>
          <w:tblCellMar>
            <w:top w:w="0" w:type="dxa"/>
            <w:bottom w:w="0" w:type="dxa"/>
          </w:tblCellMar>
        </w:tblPrEx>
        <w:tc>
          <w:tcPr>
            <w:tcW w:w="1247" w:type="dxa"/>
          </w:tcPr>
          <w:p w14:paraId="28A247DF" w14:textId="77777777" w:rsidR="00305225" w:rsidRPr="00305225" w:rsidRDefault="00305225" w:rsidP="00305225">
            <w:pPr>
              <w:spacing w:line="240" w:lineRule="auto"/>
              <w:jc w:val="left"/>
              <w:rPr>
                <w:rFonts w:cs="Frankruhel"/>
                <w:sz w:val="24"/>
                <w:rtl/>
              </w:rPr>
            </w:pPr>
            <w:r>
              <w:rPr>
                <w:rFonts w:cs="Times New Roman"/>
                <w:sz w:val="24"/>
                <w:rtl/>
              </w:rPr>
              <w:t xml:space="preserve">סעיף 1 </w:t>
            </w:r>
          </w:p>
        </w:tc>
        <w:tc>
          <w:tcPr>
            <w:tcW w:w="5669" w:type="dxa"/>
          </w:tcPr>
          <w:p w14:paraId="74ABF626" w14:textId="77777777" w:rsidR="00305225" w:rsidRPr="00305225" w:rsidRDefault="00305225" w:rsidP="00305225">
            <w:pPr>
              <w:spacing w:line="240" w:lineRule="auto"/>
              <w:jc w:val="left"/>
              <w:rPr>
                <w:rFonts w:cs="Frankruhel"/>
                <w:sz w:val="24"/>
                <w:rtl/>
              </w:rPr>
            </w:pPr>
            <w:r>
              <w:rPr>
                <w:rFonts w:cs="Times New Roman"/>
                <w:sz w:val="24"/>
                <w:rtl/>
              </w:rPr>
              <w:t>הקמת הלשכה</w:t>
            </w:r>
          </w:p>
        </w:tc>
        <w:tc>
          <w:tcPr>
            <w:tcW w:w="567" w:type="dxa"/>
          </w:tcPr>
          <w:p w14:paraId="040EFC3B" w14:textId="77777777" w:rsidR="00305225" w:rsidRPr="00305225" w:rsidRDefault="00305225" w:rsidP="00305225">
            <w:pPr>
              <w:spacing w:line="240" w:lineRule="auto"/>
              <w:jc w:val="left"/>
              <w:rPr>
                <w:rStyle w:val="Hyperlink"/>
                <w:rtl/>
              </w:rPr>
            </w:pPr>
            <w:hyperlink w:anchor="Seif1" w:tooltip="הקמת הלשכה" w:history="1">
              <w:r w:rsidRPr="00305225">
                <w:rPr>
                  <w:rStyle w:val="Hyperlink"/>
                </w:rPr>
                <w:t>Go</w:t>
              </w:r>
            </w:hyperlink>
          </w:p>
        </w:tc>
        <w:tc>
          <w:tcPr>
            <w:tcW w:w="850" w:type="dxa"/>
          </w:tcPr>
          <w:p w14:paraId="4DEF109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05225" w:rsidRPr="00305225" w14:paraId="3D2F6F58" w14:textId="77777777" w:rsidTr="00305225">
        <w:tblPrEx>
          <w:tblCellMar>
            <w:top w:w="0" w:type="dxa"/>
            <w:bottom w:w="0" w:type="dxa"/>
          </w:tblCellMar>
        </w:tblPrEx>
        <w:tc>
          <w:tcPr>
            <w:tcW w:w="1247" w:type="dxa"/>
          </w:tcPr>
          <w:p w14:paraId="0033D001" w14:textId="77777777" w:rsidR="00305225" w:rsidRPr="00305225" w:rsidRDefault="00305225" w:rsidP="00305225">
            <w:pPr>
              <w:spacing w:line="240" w:lineRule="auto"/>
              <w:jc w:val="left"/>
              <w:rPr>
                <w:rFonts w:cs="Frankruhel"/>
                <w:sz w:val="24"/>
                <w:rtl/>
              </w:rPr>
            </w:pPr>
            <w:r>
              <w:rPr>
                <w:rFonts w:cs="Times New Roman"/>
                <w:sz w:val="24"/>
                <w:rtl/>
              </w:rPr>
              <w:t xml:space="preserve">סעיף 2 </w:t>
            </w:r>
          </w:p>
        </w:tc>
        <w:tc>
          <w:tcPr>
            <w:tcW w:w="5669" w:type="dxa"/>
          </w:tcPr>
          <w:p w14:paraId="5EBF651E" w14:textId="77777777" w:rsidR="00305225" w:rsidRPr="00305225" w:rsidRDefault="00305225" w:rsidP="00305225">
            <w:pPr>
              <w:spacing w:line="240" w:lineRule="auto"/>
              <w:jc w:val="left"/>
              <w:rPr>
                <w:rFonts w:cs="Frankruhel"/>
                <w:sz w:val="24"/>
                <w:rtl/>
              </w:rPr>
            </w:pPr>
            <w:r>
              <w:rPr>
                <w:rFonts w:cs="Times New Roman"/>
                <w:sz w:val="24"/>
                <w:rtl/>
              </w:rPr>
              <w:t>תפקידי הלשכה</w:t>
            </w:r>
          </w:p>
        </w:tc>
        <w:tc>
          <w:tcPr>
            <w:tcW w:w="567" w:type="dxa"/>
          </w:tcPr>
          <w:p w14:paraId="6F9716EC" w14:textId="77777777" w:rsidR="00305225" w:rsidRPr="00305225" w:rsidRDefault="00305225" w:rsidP="00305225">
            <w:pPr>
              <w:spacing w:line="240" w:lineRule="auto"/>
              <w:jc w:val="left"/>
              <w:rPr>
                <w:rStyle w:val="Hyperlink"/>
                <w:rtl/>
              </w:rPr>
            </w:pPr>
            <w:hyperlink w:anchor="Seif2" w:tooltip="תפקידי הלשכה" w:history="1">
              <w:r w:rsidRPr="00305225">
                <w:rPr>
                  <w:rStyle w:val="Hyperlink"/>
                </w:rPr>
                <w:t>Go</w:t>
              </w:r>
            </w:hyperlink>
          </w:p>
        </w:tc>
        <w:tc>
          <w:tcPr>
            <w:tcW w:w="850" w:type="dxa"/>
          </w:tcPr>
          <w:p w14:paraId="125760F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05225" w:rsidRPr="00305225" w14:paraId="3BF8D2EC" w14:textId="77777777" w:rsidTr="00305225">
        <w:tblPrEx>
          <w:tblCellMar>
            <w:top w:w="0" w:type="dxa"/>
            <w:bottom w:w="0" w:type="dxa"/>
          </w:tblCellMar>
        </w:tblPrEx>
        <w:tc>
          <w:tcPr>
            <w:tcW w:w="1247" w:type="dxa"/>
          </w:tcPr>
          <w:p w14:paraId="5FCF62BA" w14:textId="77777777" w:rsidR="00305225" w:rsidRPr="00305225" w:rsidRDefault="00305225" w:rsidP="00305225">
            <w:pPr>
              <w:spacing w:line="240" w:lineRule="auto"/>
              <w:jc w:val="left"/>
              <w:rPr>
                <w:rFonts w:cs="Frankruhel"/>
                <w:sz w:val="24"/>
                <w:rtl/>
              </w:rPr>
            </w:pPr>
            <w:r>
              <w:rPr>
                <w:rFonts w:cs="Times New Roman"/>
                <w:sz w:val="24"/>
                <w:rtl/>
              </w:rPr>
              <w:t xml:space="preserve">סעיף 3 </w:t>
            </w:r>
          </w:p>
        </w:tc>
        <w:tc>
          <w:tcPr>
            <w:tcW w:w="5669" w:type="dxa"/>
          </w:tcPr>
          <w:p w14:paraId="320B58A8" w14:textId="77777777" w:rsidR="00305225" w:rsidRPr="00305225" w:rsidRDefault="00305225" w:rsidP="00305225">
            <w:pPr>
              <w:spacing w:line="240" w:lineRule="auto"/>
              <w:jc w:val="left"/>
              <w:rPr>
                <w:rFonts w:cs="Frankruhel"/>
                <w:sz w:val="24"/>
                <w:rtl/>
              </w:rPr>
            </w:pPr>
            <w:r>
              <w:rPr>
                <w:rFonts w:cs="Times New Roman"/>
                <w:sz w:val="24"/>
                <w:rtl/>
              </w:rPr>
              <w:t>פעולות הלשכה שברשות</w:t>
            </w:r>
          </w:p>
        </w:tc>
        <w:tc>
          <w:tcPr>
            <w:tcW w:w="567" w:type="dxa"/>
          </w:tcPr>
          <w:p w14:paraId="7854EBC3" w14:textId="77777777" w:rsidR="00305225" w:rsidRPr="00305225" w:rsidRDefault="00305225" w:rsidP="00305225">
            <w:pPr>
              <w:spacing w:line="240" w:lineRule="auto"/>
              <w:jc w:val="left"/>
              <w:rPr>
                <w:rStyle w:val="Hyperlink"/>
                <w:rtl/>
              </w:rPr>
            </w:pPr>
            <w:hyperlink w:anchor="Seif3" w:tooltip="פעולות הלשכה שברשות" w:history="1">
              <w:r w:rsidRPr="00305225">
                <w:rPr>
                  <w:rStyle w:val="Hyperlink"/>
                </w:rPr>
                <w:t>Go</w:t>
              </w:r>
            </w:hyperlink>
          </w:p>
        </w:tc>
        <w:tc>
          <w:tcPr>
            <w:tcW w:w="850" w:type="dxa"/>
          </w:tcPr>
          <w:p w14:paraId="6CE583A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05225" w:rsidRPr="00305225" w14:paraId="2479C196" w14:textId="77777777" w:rsidTr="00305225">
        <w:tblPrEx>
          <w:tblCellMar>
            <w:top w:w="0" w:type="dxa"/>
            <w:bottom w:w="0" w:type="dxa"/>
          </w:tblCellMar>
        </w:tblPrEx>
        <w:tc>
          <w:tcPr>
            <w:tcW w:w="1247" w:type="dxa"/>
          </w:tcPr>
          <w:p w14:paraId="53C06A32" w14:textId="77777777" w:rsidR="00305225" w:rsidRPr="00305225" w:rsidRDefault="00305225" w:rsidP="00305225">
            <w:pPr>
              <w:spacing w:line="240" w:lineRule="auto"/>
              <w:jc w:val="left"/>
              <w:rPr>
                <w:rFonts w:cs="Frankruhel"/>
                <w:sz w:val="24"/>
                <w:rtl/>
              </w:rPr>
            </w:pPr>
            <w:r>
              <w:rPr>
                <w:rFonts w:cs="Times New Roman"/>
                <w:sz w:val="24"/>
                <w:rtl/>
              </w:rPr>
              <w:t xml:space="preserve">סעיף 4 </w:t>
            </w:r>
          </w:p>
        </w:tc>
        <w:tc>
          <w:tcPr>
            <w:tcW w:w="5669" w:type="dxa"/>
          </w:tcPr>
          <w:p w14:paraId="17B6DE6D" w14:textId="77777777" w:rsidR="00305225" w:rsidRPr="00305225" w:rsidRDefault="00305225" w:rsidP="00305225">
            <w:pPr>
              <w:spacing w:line="240" w:lineRule="auto"/>
              <w:jc w:val="left"/>
              <w:rPr>
                <w:rFonts w:cs="Frankruhel"/>
                <w:sz w:val="24"/>
                <w:rtl/>
              </w:rPr>
            </w:pPr>
            <w:r>
              <w:rPr>
                <w:rFonts w:cs="Times New Roman"/>
                <w:sz w:val="24"/>
                <w:rtl/>
              </w:rPr>
              <w:t>הלשכה   תאגיד</w:t>
            </w:r>
          </w:p>
        </w:tc>
        <w:tc>
          <w:tcPr>
            <w:tcW w:w="567" w:type="dxa"/>
          </w:tcPr>
          <w:p w14:paraId="5D7FC267" w14:textId="77777777" w:rsidR="00305225" w:rsidRPr="00305225" w:rsidRDefault="00305225" w:rsidP="00305225">
            <w:pPr>
              <w:spacing w:line="240" w:lineRule="auto"/>
              <w:jc w:val="left"/>
              <w:rPr>
                <w:rStyle w:val="Hyperlink"/>
                <w:rtl/>
              </w:rPr>
            </w:pPr>
            <w:hyperlink w:anchor="Seif4" w:tooltip="הלשכה   תאגיד" w:history="1">
              <w:r w:rsidRPr="00305225">
                <w:rPr>
                  <w:rStyle w:val="Hyperlink"/>
                </w:rPr>
                <w:t>Go</w:t>
              </w:r>
            </w:hyperlink>
          </w:p>
        </w:tc>
        <w:tc>
          <w:tcPr>
            <w:tcW w:w="850" w:type="dxa"/>
          </w:tcPr>
          <w:p w14:paraId="0951DC3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05225" w:rsidRPr="00305225" w14:paraId="15031705" w14:textId="77777777" w:rsidTr="00305225">
        <w:tblPrEx>
          <w:tblCellMar>
            <w:top w:w="0" w:type="dxa"/>
            <w:bottom w:w="0" w:type="dxa"/>
          </w:tblCellMar>
        </w:tblPrEx>
        <w:tc>
          <w:tcPr>
            <w:tcW w:w="1247" w:type="dxa"/>
          </w:tcPr>
          <w:p w14:paraId="6E045348" w14:textId="77777777" w:rsidR="00305225" w:rsidRPr="00305225" w:rsidRDefault="00305225" w:rsidP="00305225">
            <w:pPr>
              <w:spacing w:line="240" w:lineRule="auto"/>
              <w:jc w:val="left"/>
              <w:rPr>
                <w:rFonts w:cs="Frankruhel"/>
                <w:sz w:val="24"/>
                <w:rtl/>
              </w:rPr>
            </w:pPr>
            <w:r>
              <w:rPr>
                <w:rFonts w:cs="Times New Roman"/>
                <w:sz w:val="24"/>
                <w:rtl/>
              </w:rPr>
              <w:t xml:space="preserve">סעיף 4א </w:t>
            </w:r>
          </w:p>
        </w:tc>
        <w:tc>
          <w:tcPr>
            <w:tcW w:w="5669" w:type="dxa"/>
          </w:tcPr>
          <w:p w14:paraId="36FBEF69" w14:textId="77777777" w:rsidR="00305225" w:rsidRPr="00305225" w:rsidRDefault="00305225" w:rsidP="00305225">
            <w:pPr>
              <w:spacing w:line="240" w:lineRule="auto"/>
              <w:jc w:val="left"/>
              <w:rPr>
                <w:rFonts w:cs="Frankruhel"/>
                <w:sz w:val="24"/>
                <w:rtl/>
              </w:rPr>
            </w:pPr>
            <w:r>
              <w:rPr>
                <w:rFonts w:cs="Times New Roman"/>
                <w:sz w:val="24"/>
                <w:rtl/>
              </w:rPr>
              <w:t>מקום מושב הלשכה</w:t>
            </w:r>
          </w:p>
        </w:tc>
        <w:tc>
          <w:tcPr>
            <w:tcW w:w="567" w:type="dxa"/>
          </w:tcPr>
          <w:p w14:paraId="7A1C6B87" w14:textId="77777777" w:rsidR="00305225" w:rsidRPr="00305225" w:rsidRDefault="00305225" w:rsidP="00305225">
            <w:pPr>
              <w:spacing w:line="240" w:lineRule="auto"/>
              <w:jc w:val="left"/>
              <w:rPr>
                <w:rStyle w:val="Hyperlink"/>
                <w:rtl/>
              </w:rPr>
            </w:pPr>
            <w:hyperlink w:anchor="Seif5" w:tooltip="מקום מושב הלשכה" w:history="1">
              <w:r w:rsidRPr="00305225">
                <w:rPr>
                  <w:rStyle w:val="Hyperlink"/>
                </w:rPr>
                <w:t>Go</w:t>
              </w:r>
            </w:hyperlink>
          </w:p>
        </w:tc>
        <w:tc>
          <w:tcPr>
            <w:tcW w:w="850" w:type="dxa"/>
          </w:tcPr>
          <w:p w14:paraId="2F5618D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05225" w:rsidRPr="00305225" w14:paraId="74BF8576" w14:textId="77777777" w:rsidTr="00305225">
        <w:tblPrEx>
          <w:tblCellMar>
            <w:top w:w="0" w:type="dxa"/>
            <w:bottom w:w="0" w:type="dxa"/>
          </w:tblCellMar>
        </w:tblPrEx>
        <w:tc>
          <w:tcPr>
            <w:tcW w:w="1247" w:type="dxa"/>
          </w:tcPr>
          <w:p w14:paraId="3296CF6B" w14:textId="77777777" w:rsidR="00305225" w:rsidRPr="00305225" w:rsidRDefault="00305225" w:rsidP="00305225">
            <w:pPr>
              <w:spacing w:line="240" w:lineRule="auto"/>
              <w:jc w:val="left"/>
              <w:rPr>
                <w:rFonts w:cs="Frankruhel"/>
                <w:sz w:val="24"/>
                <w:rtl/>
              </w:rPr>
            </w:pPr>
            <w:r>
              <w:rPr>
                <w:rFonts w:cs="Times New Roman"/>
                <w:sz w:val="24"/>
                <w:rtl/>
              </w:rPr>
              <w:t xml:space="preserve">סעיף 5 </w:t>
            </w:r>
          </w:p>
        </w:tc>
        <w:tc>
          <w:tcPr>
            <w:tcW w:w="5669" w:type="dxa"/>
          </w:tcPr>
          <w:p w14:paraId="5EA002FA" w14:textId="77777777" w:rsidR="00305225" w:rsidRPr="00305225" w:rsidRDefault="00305225" w:rsidP="00305225">
            <w:pPr>
              <w:spacing w:line="240" w:lineRule="auto"/>
              <w:jc w:val="left"/>
              <w:rPr>
                <w:rFonts w:cs="Frankruhel"/>
                <w:sz w:val="24"/>
                <w:rtl/>
              </w:rPr>
            </w:pPr>
            <w:r>
              <w:rPr>
                <w:rFonts w:cs="Times New Roman"/>
                <w:sz w:val="24"/>
                <w:rtl/>
              </w:rPr>
              <w:t>הלשכה   גוף מבוקר</w:t>
            </w:r>
          </w:p>
        </w:tc>
        <w:tc>
          <w:tcPr>
            <w:tcW w:w="567" w:type="dxa"/>
          </w:tcPr>
          <w:p w14:paraId="3B9F191F" w14:textId="77777777" w:rsidR="00305225" w:rsidRPr="00305225" w:rsidRDefault="00305225" w:rsidP="00305225">
            <w:pPr>
              <w:spacing w:line="240" w:lineRule="auto"/>
              <w:jc w:val="left"/>
              <w:rPr>
                <w:rStyle w:val="Hyperlink"/>
                <w:rtl/>
              </w:rPr>
            </w:pPr>
            <w:hyperlink w:anchor="Seif6" w:tooltip="הלשכה   גוף מבוקר" w:history="1">
              <w:r w:rsidRPr="00305225">
                <w:rPr>
                  <w:rStyle w:val="Hyperlink"/>
                </w:rPr>
                <w:t>Go</w:t>
              </w:r>
            </w:hyperlink>
          </w:p>
        </w:tc>
        <w:tc>
          <w:tcPr>
            <w:tcW w:w="850" w:type="dxa"/>
          </w:tcPr>
          <w:p w14:paraId="61938E1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05225" w:rsidRPr="00305225" w14:paraId="402A4C86" w14:textId="77777777" w:rsidTr="00305225">
        <w:tblPrEx>
          <w:tblCellMar>
            <w:top w:w="0" w:type="dxa"/>
            <w:bottom w:w="0" w:type="dxa"/>
          </w:tblCellMar>
        </w:tblPrEx>
        <w:tc>
          <w:tcPr>
            <w:tcW w:w="1247" w:type="dxa"/>
          </w:tcPr>
          <w:p w14:paraId="726FF008" w14:textId="77777777" w:rsidR="00305225" w:rsidRPr="00305225" w:rsidRDefault="00305225" w:rsidP="00305225">
            <w:pPr>
              <w:spacing w:line="240" w:lineRule="auto"/>
              <w:jc w:val="left"/>
              <w:rPr>
                <w:rFonts w:cs="Frankruhel"/>
                <w:sz w:val="24"/>
                <w:rtl/>
              </w:rPr>
            </w:pPr>
          </w:p>
        </w:tc>
        <w:tc>
          <w:tcPr>
            <w:tcW w:w="5669" w:type="dxa"/>
          </w:tcPr>
          <w:p w14:paraId="4B585FF6" w14:textId="77777777" w:rsidR="00305225" w:rsidRPr="00305225" w:rsidRDefault="00305225" w:rsidP="00305225">
            <w:pPr>
              <w:spacing w:line="240" w:lineRule="auto"/>
              <w:jc w:val="left"/>
              <w:rPr>
                <w:rFonts w:cs="Frankruhel"/>
                <w:sz w:val="24"/>
                <w:rtl/>
              </w:rPr>
            </w:pPr>
            <w:r>
              <w:rPr>
                <w:rFonts w:cs="Times New Roman"/>
                <w:sz w:val="24"/>
                <w:rtl/>
              </w:rPr>
              <w:t>פרק שני: מוסדות הלשכה ובעלי תפקידים בה</w:t>
            </w:r>
          </w:p>
        </w:tc>
        <w:tc>
          <w:tcPr>
            <w:tcW w:w="567" w:type="dxa"/>
          </w:tcPr>
          <w:p w14:paraId="1866405A" w14:textId="77777777" w:rsidR="00305225" w:rsidRPr="00305225" w:rsidRDefault="00305225" w:rsidP="00305225">
            <w:pPr>
              <w:spacing w:line="240" w:lineRule="auto"/>
              <w:jc w:val="left"/>
              <w:rPr>
                <w:rStyle w:val="Hyperlink"/>
                <w:rtl/>
              </w:rPr>
            </w:pPr>
            <w:hyperlink w:anchor="med0" w:tooltip="פרק שני: מוסדות הלשכה ובעלי תפקידים בה" w:history="1">
              <w:r w:rsidRPr="00305225">
                <w:rPr>
                  <w:rStyle w:val="Hyperlink"/>
                </w:rPr>
                <w:t>Go</w:t>
              </w:r>
            </w:hyperlink>
          </w:p>
        </w:tc>
        <w:tc>
          <w:tcPr>
            <w:tcW w:w="850" w:type="dxa"/>
          </w:tcPr>
          <w:p w14:paraId="25BF8A5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05225" w:rsidRPr="00305225" w14:paraId="08CEB274" w14:textId="77777777" w:rsidTr="00305225">
        <w:tblPrEx>
          <w:tblCellMar>
            <w:top w:w="0" w:type="dxa"/>
            <w:bottom w:w="0" w:type="dxa"/>
          </w:tblCellMar>
        </w:tblPrEx>
        <w:tc>
          <w:tcPr>
            <w:tcW w:w="1247" w:type="dxa"/>
          </w:tcPr>
          <w:p w14:paraId="31C67743" w14:textId="77777777" w:rsidR="00305225" w:rsidRPr="00305225" w:rsidRDefault="00305225" w:rsidP="00305225">
            <w:pPr>
              <w:spacing w:line="240" w:lineRule="auto"/>
              <w:jc w:val="left"/>
              <w:rPr>
                <w:rFonts w:cs="Frankruhel"/>
                <w:sz w:val="24"/>
                <w:rtl/>
              </w:rPr>
            </w:pPr>
          </w:p>
        </w:tc>
        <w:tc>
          <w:tcPr>
            <w:tcW w:w="5669" w:type="dxa"/>
          </w:tcPr>
          <w:p w14:paraId="25DA233A" w14:textId="77777777" w:rsidR="00305225" w:rsidRPr="00305225" w:rsidRDefault="00305225" w:rsidP="00305225">
            <w:pPr>
              <w:spacing w:line="240" w:lineRule="auto"/>
              <w:jc w:val="left"/>
              <w:rPr>
                <w:rFonts w:cs="Frankruhel"/>
                <w:sz w:val="24"/>
                <w:rtl/>
              </w:rPr>
            </w:pPr>
            <w:r>
              <w:rPr>
                <w:rFonts w:cs="Times New Roman"/>
                <w:sz w:val="24"/>
                <w:rtl/>
              </w:rPr>
              <w:t>סימן א': מוסדות הלשכה</w:t>
            </w:r>
          </w:p>
        </w:tc>
        <w:tc>
          <w:tcPr>
            <w:tcW w:w="567" w:type="dxa"/>
          </w:tcPr>
          <w:p w14:paraId="3C863266" w14:textId="77777777" w:rsidR="00305225" w:rsidRPr="00305225" w:rsidRDefault="00305225" w:rsidP="00305225">
            <w:pPr>
              <w:spacing w:line="240" w:lineRule="auto"/>
              <w:jc w:val="left"/>
              <w:rPr>
                <w:rStyle w:val="Hyperlink"/>
                <w:rtl/>
              </w:rPr>
            </w:pPr>
            <w:hyperlink w:anchor="hed20" w:tooltip="סימן א: מוסדות הלשכה" w:history="1">
              <w:r w:rsidRPr="00305225">
                <w:rPr>
                  <w:rStyle w:val="Hyperlink"/>
                </w:rPr>
                <w:t>Go</w:t>
              </w:r>
            </w:hyperlink>
          </w:p>
        </w:tc>
        <w:tc>
          <w:tcPr>
            <w:tcW w:w="850" w:type="dxa"/>
          </w:tcPr>
          <w:p w14:paraId="0348541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05225" w:rsidRPr="00305225" w14:paraId="3C244FFE" w14:textId="77777777" w:rsidTr="00305225">
        <w:tblPrEx>
          <w:tblCellMar>
            <w:top w:w="0" w:type="dxa"/>
            <w:bottom w:w="0" w:type="dxa"/>
          </w:tblCellMar>
        </w:tblPrEx>
        <w:tc>
          <w:tcPr>
            <w:tcW w:w="1247" w:type="dxa"/>
          </w:tcPr>
          <w:p w14:paraId="7CA0B32D" w14:textId="77777777" w:rsidR="00305225" w:rsidRPr="00305225" w:rsidRDefault="00305225" w:rsidP="00305225">
            <w:pPr>
              <w:spacing w:line="240" w:lineRule="auto"/>
              <w:jc w:val="left"/>
              <w:rPr>
                <w:rFonts w:cs="Frankruhel"/>
                <w:sz w:val="24"/>
                <w:rtl/>
              </w:rPr>
            </w:pPr>
            <w:r>
              <w:rPr>
                <w:rFonts w:cs="Times New Roman"/>
                <w:sz w:val="24"/>
                <w:rtl/>
              </w:rPr>
              <w:t xml:space="preserve">סעיף 6 </w:t>
            </w:r>
          </w:p>
        </w:tc>
        <w:tc>
          <w:tcPr>
            <w:tcW w:w="5669" w:type="dxa"/>
          </w:tcPr>
          <w:p w14:paraId="3C06CE88" w14:textId="77777777" w:rsidR="00305225" w:rsidRPr="00305225" w:rsidRDefault="00305225" w:rsidP="00305225">
            <w:pPr>
              <w:spacing w:line="240" w:lineRule="auto"/>
              <w:jc w:val="left"/>
              <w:rPr>
                <w:rFonts w:cs="Frankruhel"/>
                <w:sz w:val="24"/>
                <w:rtl/>
              </w:rPr>
            </w:pPr>
            <w:r>
              <w:rPr>
                <w:rFonts w:cs="Times New Roman"/>
                <w:sz w:val="24"/>
                <w:rtl/>
              </w:rPr>
              <w:t>מוסדות הלשכה</w:t>
            </w:r>
          </w:p>
        </w:tc>
        <w:tc>
          <w:tcPr>
            <w:tcW w:w="567" w:type="dxa"/>
          </w:tcPr>
          <w:p w14:paraId="6C2E1870" w14:textId="77777777" w:rsidR="00305225" w:rsidRPr="00305225" w:rsidRDefault="00305225" w:rsidP="00305225">
            <w:pPr>
              <w:spacing w:line="240" w:lineRule="auto"/>
              <w:jc w:val="left"/>
              <w:rPr>
                <w:rStyle w:val="Hyperlink"/>
                <w:rtl/>
              </w:rPr>
            </w:pPr>
            <w:hyperlink w:anchor="Seif7" w:tooltip="מוסדות הלשכה" w:history="1">
              <w:r w:rsidRPr="00305225">
                <w:rPr>
                  <w:rStyle w:val="Hyperlink"/>
                </w:rPr>
                <w:t>Go</w:t>
              </w:r>
            </w:hyperlink>
          </w:p>
        </w:tc>
        <w:tc>
          <w:tcPr>
            <w:tcW w:w="850" w:type="dxa"/>
          </w:tcPr>
          <w:p w14:paraId="3F6C632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05225" w:rsidRPr="00305225" w14:paraId="5E377E02" w14:textId="77777777" w:rsidTr="00305225">
        <w:tblPrEx>
          <w:tblCellMar>
            <w:top w:w="0" w:type="dxa"/>
            <w:bottom w:w="0" w:type="dxa"/>
          </w:tblCellMar>
        </w:tblPrEx>
        <w:tc>
          <w:tcPr>
            <w:tcW w:w="1247" w:type="dxa"/>
          </w:tcPr>
          <w:p w14:paraId="581D9D09" w14:textId="77777777" w:rsidR="00305225" w:rsidRPr="00305225" w:rsidRDefault="00305225" w:rsidP="00305225">
            <w:pPr>
              <w:spacing w:line="240" w:lineRule="auto"/>
              <w:jc w:val="left"/>
              <w:rPr>
                <w:rFonts w:cs="Frankruhel"/>
                <w:sz w:val="24"/>
                <w:rtl/>
              </w:rPr>
            </w:pPr>
            <w:r>
              <w:rPr>
                <w:rFonts w:cs="Times New Roman"/>
                <w:sz w:val="24"/>
                <w:rtl/>
              </w:rPr>
              <w:t xml:space="preserve">סעיף 6א </w:t>
            </w:r>
          </w:p>
        </w:tc>
        <w:tc>
          <w:tcPr>
            <w:tcW w:w="5669" w:type="dxa"/>
          </w:tcPr>
          <w:p w14:paraId="031E5357" w14:textId="77777777" w:rsidR="00305225" w:rsidRPr="00305225" w:rsidRDefault="00305225" w:rsidP="00305225">
            <w:pPr>
              <w:spacing w:line="240" w:lineRule="auto"/>
              <w:jc w:val="left"/>
              <w:rPr>
                <w:rFonts w:cs="Frankruhel"/>
                <w:sz w:val="24"/>
                <w:rtl/>
              </w:rPr>
            </w:pPr>
            <w:r>
              <w:rPr>
                <w:rFonts w:cs="Times New Roman"/>
                <w:sz w:val="24"/>
                <w:rtl/>
              </w:rPr>
              <w:t>סייג לכהונה</w:t>
            </w:r>
          </w:p>
        </w:tc>
        <w:tc>
          <w:tcPr>
            <w:tcW w:w="567" w:type="dxa"/>
          </w:tcPr>
          <w:p w14:paraId="3D6FE7C1" w14:textId="77777777" w:rsidR="00305225" w:rsidRPr="00305225" w:rsidRDefault="00305225" w:rsidP="00305225">
            <w:pPr>
              <w:spacing w:line="240" w:lineRule="auto"/>
              <w:jc w:val="left"/>
              <w:rPr>
                <w:rStyle w:val="Hyperlink"/>
                <w:rtl/>
              </w:rPr>
            </w:pPr>
            <w:hyperlink w:anchor="Seif8" w:tooltip="סייג לכהונה" w:history="1">
              <w:r w:rsidRPr="00305225">
                <w:rPr>
                  <w:rStyle w:val="Hyperlink"/>
                </w:rPr>
                <w:t>Go</w:t>
              </w:r>
            </w:hyperlink>
          </w:p>
        </w:tc>
        <w:tc>
          <w:tcPr>
            <w:tcW w:w="850" w:type="dxa"/>
          </w:tcPr>
          <w:p w14:paraId="091AA4F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05225" w:rsidRPr="00305225" w14:paraId="03A2B3A4" w14:textId="77777777" w:rsidTr="00305225">
        <w:tblPrEx>
          <w:tblCellMar>
            <w:top w:w="0" w:type="dxa"/>
            <w:bottom w:w="0" w:type="dxa"/>
          </w:tblCellMar>
        </w:tblPrEx>
        <w:tc>
          <w:tcPr>
            <w:tcW w:w="1247" w:type="dxa"/>
          </w:tcPr>
          <w:p w14:paraId="11E9EA3F" w14:textId="77777777" w:rsidR="00305225" w:rsidRPr="00305225" w:rsidRDefault="00305225" w:rsidP="00305225">
            <w:pPr>
              <w:spacing w:line="240" w:lineRule="auto"/>
              <w:jc w:val="left"/>
              <w:rPr>
                <w:rFonts w:cs="Frankruhel"/>
                <w:sz w:val="24"/>
                <w:rtl/>
              </w:rPr>
            </w:pPr>
            <w:r>
              <w:rPr>
                <w:rFonts w:cs="Times New Roman"/>
                <w:sz w:val="24"/>
                <w:rtl/>
              </w:rPr>
              <w:t xml:space="preserve">סעיף 8 </w:t>
            </w:r>
          </w:p>
        </w:tc>
        <w:tc>
          <w:tcPr>
            <w:tcW w:w="5669" w:type="dxa"/>
          </w:tcPr>
          <w:p w14:paraId="55CC2C5B" w14:textId="77777777" w:rsidR="00305225" w:rsidRPr="00305225" w:rsidRDefault="00305225" w:rsidP="00305225">
            <w:pPr>
              <w:spacing w:line="240" w:lineRule="auto"/>
              <w:jc w:val="left"/>
              <w:rPr>
                <w:rFonts w:cs="Frankruhel"/>
                <w:sz w:val="24"/>
                <w:rtl/>
              </w:rPr>
            </w:pPr>
            <w:r>
              <w:rPr>
                <w:rFonts w:cs="Times New Roman"/>
                <w:sz w:val="24"/>
                <w:rtl/>
              </w:rPr>
              <w:t>ראש הלשכה</w:t>
            </w:r>
          </w:p>
        </w:tc>
        <w:tc>
          <w:tcPr>
            <w:tcW w:w="567" w:type="dxa"/>
          </w:tcPr>
          <w:p w14:paraId="14CE851D" w14:textId="77777777" w:rsidR="00305225" w:rsidRPr="00305225" w:rsidRDefault="00305225" w:rsidP="00305225">
            <w:pPr>
              <w:spacing w:line="240" w:lineRule="auto"/>
              <w:jc w:val="left"/>
              <w:rPr>
                <w:rStyle w:val="Hyperlink"/>
                <w:rtl/>
              </w:rPr>
            </w:pPr>
            <w:hyperlink w:anchor="Seif9" w:tooltip="ראש הלשכה" w:history="1">
              <w:r w:rsidRPr="00305225">
                <w:rPr>
                  <w:rStyle w:val="Hyperlink"/>
                </w:rPr>
                <w:t>Go</w:t>
              </w:r>
            </w:hyperlink>
          </w:p>
        </w:tc>
        <w:tc>
          <w:tcPr>
            <w:tcW w:w="850" w:type="dxa"/>
          </w:tcPr>
          <w:p w14:paraId="51D56C2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05225" w:rsidRPr="00305225" w14:paraId="5A2A2CBD" w14:textId="77777777" w:rsidTr="00305225">
        <w:tblPrEx>
          <w:tblCellMar>
            <w:top w:w="0" w:type="dxa"/>
            <w:bottom w:w="0" w:type="dxa"/>
          </w:tblCellMar>
        </w:tblPrEx>
        <w:tc>
          <w:tcPr>
            <w:tcW w:w="1247" w:type="dxa"/>
          </w:tcPr>
          <w:p w14:paraId="13D25925" w14:textId="77777777" w:rsidR="00305225" w:rsidRPr="00305225" w:rsidRDefault="00305225" w:rsidP="00305225">
            <w:pPr>
              <w:spacing w:line="240" w:lineRule="auto"/>
              <w:jc w:val="left"/>
              <w:rPr>
                <w:rFonts w:cs="Frankruhel"/>
                <w:sz w:val="24"/>
                <w:rtl/>
              </w:rPr>
            </w:pPr>
            <w:r>
              <w:rPr>
                <w:rFonts w:cs="Times New Roman"/>
                <w:sz w:val="24"/>
                <w:rtl/>
              </w:rPr>
              <w:t xml:space="preserve">סעיף 8א </w:t>
            </w:r>
          </w:p>
        </w:tc>
        <w:tc>
          <w:tcPr>
            <w:tcW w:w="5669" w:type="dxa"/>
          </w:tcPr>
          <w:p w14:paraId="07B2AD9F" w14:textId="77777777" w:rsidR="00305225" w:rsidRPr="00305225" w:rsidRDefault="00305225" w:rsidP="00305225">
            <w:pPr>
              <w:spacing w:line="240" w:lineRule="auto"/>
              <w:jc w:val="left"/>
              <w:rPr>
                <w:rFonts w:cs="Frankruhel"/>
                <w:sz w:val="24"/>
                <w:rtl/>
              </w:rPr>
            </w:pPr>
            <w:r>
              <w:rPr>
                <w:rFonts w:cs="Times New Roman"/>
                <w:sz w:val="24"/>
                <w:rtl/>
              </w:rPr>
              <w:t>ממלא מקום ראש הלשכה</w:t>
            </w:r>
          </w:p>
        </w:tc>
        <w:tc>
          <w:tcPr>
            <w:tcW w:w="567" w:type="dxa"/>
          </w:tcPr>
          <w:p w14:paraId="6CBB63AF" w14:textId="77777777" w:rsidR="00305225" w:rsidRPr="00305225" w:rsidRDefault="00305225" w:rsidP="00305225">
            <w:pPr>
              <w:spacing w:line="240" w:lineRule="auto"/>
              <w:jc w:val="left"/>
              <w:rPr>
                <w:rStyle w:val="Hyperlink"/>
                <w:rtl/>
              </w:rPr>
            </w:pPr>
            <w:hyperlink w:anchor="Seif10" w:tooltip="ממלא מקום ראש הלשכה" w:history="1">
              <w:r w:rsidRPr="00305225">
                <w:rPr>
                  <w:rStyle w:val="Hyperlink"/>
                </w:rPr>
                <w:t>Go</w:t>
              </w:r>
            </w:hyperlink>
          </w:p>
        </w:tc>
        <w:tc>
          <w:tcPr>
            <w:tcW w:w="850" w:type="dxa"/>
          </w:tcPr>
          <w:p w14:paraId="6BEC0FE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05225" w:rsidRPr="00305225" w14:paraId="7EF3CF3D" w14:textId="77777777" w:rsidTr="00305225">
        <w:tblPrEx>
          <w:tblCellMar>
            <w:top w:w="0" w:type="dxa"/>
            <w:bottom w:w="0" w:type="dxa"/>
          </w:tblCellMar>
        </w:tblPrEx>
        <w:tc>
          <w:tcPr>
            <w:tcW w:w="1247" w:type="dxa"/>
          </w:tcPr>
          <w:p w14:paraId="1F032E32" w14:textId="77777777" w:rsidR="00305225" w:rsidRPr="00305225" w:rsidRDefault="00305225" w:rsidP="00305225">
            <w:pPr>
              <w:spacing w:line="240" w:lineRule="auto"/>
              <w:jc w:val="left"/>
              <w:rPr>
                <w:rFonts w:cs="Frankruhel"/>
                <w:sz w:val="24"/>
                <w:rtl/>
              </w:rPr>
            </w:pPr>
            <w:r>
              <w:rPr>
                <w:rFonts w:cs="Times New Roman"/>
                <w:sz w:val="24"/>
                <w:rtl/>
              </w:rPr>
              <w:t xml:space="preserve">סעיף 8ב </w:t>
            </w:r>
          </w:p>
        </w:tc>
        <w:tc>
          <w:tcPr>
            <w:tcW w:w="5669" w:type="dxa"/>
          </w:tcPr>
          <w:p w14:paraId="580FFE58" w14:textId="77777777" w:rsidR="00305225" w:rsidRPr="00305225" w:rsidRDefault="00305225" w:rsidP="00305225">
            <w:pPr>
              <w:spacing w:line="240" w:lineRule="auto"/>
              <w:jc w:val="left"/>
              <w:rPr>
                <w:rFonts w:cs="Frankruhel"/>
                <w:sz w:val="24"/>
                <w:rtl/>
              </w:rPr>
            </w:pPr>
            <w:r>
              <w:rPr>
                <w:rFonts w:cs="Times New Roman"/>
                <w:sz w:val="24"/>
                <w:rtl/>
              </w:rPr>
              <w:t>בחירת ראש לשכה בידי המועצה</w:t>
            </w:r>
          </w:p>
        </w:tc>
        <w:tc>
          <w:tcPr>
            <w:tcW w:w="567" w:type="dxa"/>
          </w:tcPr>
          <w:p w14:paraId="789D4910" w14:textId="77777777" w:rsidR="00305225" w:rsidRPr="00305225" w:rsidRDefault="00305225" w:rsidP="00305225">
            <w:pPr>
              <w:spacing w:line="240" w:lineRule="auto"/>
              <w:jc w:val="left"/>
              <w:rPr>
                <w:rStyle w:val="Hyperlink"/>
                <w:rtl/>
              </w:rPr>
            </w:pPr>
            <w:hyperlink w:anchor="Seif11" w:tooltip="בחירת ראש לשכה בידי המועצה" w:history="1">
              <w:r w:rsidRPr="00305225">
                <w:rPr>
                  <w:rStyle w:val="Hyperlink"/>
                </w:rPr>
                <w:t>Go</w:t>
              </w:r>
            </w:hyperlink>
          </w:p>
        </w:tc>
        <w:tc>
          <w:tcPr>
            <w:tcW w:w="850" w:type="dxa"/>
          </w:tcPr>
          <w:p w14:paraId="4508D58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05225" w:rsidRPr="00305225" w14:paraId="7C0E6FB6" w14:textId="77777777" w:rsidTr="00305225">
        <w:tblPrEx>
          <w:tblCellMar>
            <w:top w:w="0" w:type="dxa"/>
            <w:bottom w:w="0" w:type="dxa"/>
          </w:tblCellMar>
        </w:tblPrEx>
        <w:tc>
          <w:tcPr>
            <w:tcW w:w="1247" w:type="dxa"/>
          </w:tcPr>
          <w:p w14:paraId="6A625064" w14:textId="77777777" w:rsidR="00305225" w:rsidRPr="00305225" w:rsidRDefault="00305225" w:rsidP="00305225">
            <w:pPr>
              <w:spacing w:line="240" w:lineRule="auto"/>
              <w:jc w:val="left"/>
              <w:rPr>
                <w:rFonts w:cs="Frankruhel"/>
                <w:sz w:val="24"/>
                <w:rtl/>
              </w:rPr>
            </w:pPr>
            <w:r>
              <w:rPr>
                <w:rFonts w:cs="Times New Roman"/>
                <w:sz w:val="24"/>
                <w:rtl/>
              </w:rPr>
              <w:t xml:space="preserve">סעיף 8ג </w:t>
            </w:r>
          </w:p>
        </w:tc>
        <w:tc>
          <w:tcPr>
            <w:tcW w:w="5669" w:type="dxa"/>
          </w:tcPr>
          <w:p w14:paraId="58B308A2" w14:textId="77777777" w:rsidR="00305225" w:rsidRPr="00305225" w:rsidRDefault="00305225" w:rsidP="00305225">
            <w:pPr>
              <w:spacing w:line="240" w:lineRule="auto"/>
              <w:jc w:val="left"/>
              <w:rPr>
                <w:rFonts w:cs="Frankruhel"/>
                <w:sz w:val="24"/>
                <w:rtl/>
              </w:rPr>
            </w:pPr>
            <w:r>
              <w:rPr>
                <w:rFonts w:cs="Times New Roman"/>
                <w:sz w:val="24"/>
                <w:rtl/>
              </w:rPr>
              <w:t>העברת ראש הלשכה מכהונתו</w:t>
            </w:r>
          </w:p>
        </w:tc>
        <w:tc>
          <w:tcPr>
            <w:tcW w:w="567" w:type="dxa"/>
          </w:tcPr>
          <w:p w14:paraId="675F15CD" w14:textId="77777777" w:rsidR="00305225" w:rsidRPr="00305225" w:rsidRDefault="00305225" w:rsidP="00305225">
            <w:pPr>
              <w:spacing w:line="240" w:lineRule="auto"/>
              <w:jc w:val="left"/>
              <w:rPr>
                <w:rStyle w:val="Hyperlink"/>
                <w:rtl/>
              </w:rPr>
            </w:pPr>
            <w:hyperlink w:anchor="Seif12" w:tooltip="העברת ראש הלשכה מכהונתו" w:history="1">
              <w:r w:rsidRPr="00305225">
                <w:rPr>
                  <w:rStyle w:val="Hyperlink"/>
                </w:rPr>
                <w:t>Go</w:t>
              </w:r>
            </w:hyperlink>
          </w:p>
        </w:tc>
        <w:tc>
          <w:tcPr>
            <w:tcW w:w="850" w:type="dxa"/>
          </w:tcPr>
          <w:p w14:paraId="45D4495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05225" w:rsidRPr="00305225" w14:paraId="2CEE08AC" w14:textId="77777777" w:rsidTr="00305225">
        <w:tblPrEx>
          <w:tblCellMar>
            <w:top w:w="0" w:type="dxa"/>
            <w:bottom w:w="0" w:type="dxa"/>
          </w:tblCellMar>
        </w:tblPrEx>
        <w:tc>
          <w:tcPr>
            <w:tcW w:w="1247" w:type="dxa"/>
          </w:tcPr>
          <w:p w14:paraId="50E0828A" w14:textId="77777777" w:rsidR="00305225" w:rsidRPr="00305225" w:rsidRDefault="00305225" w:rsidP="00305225">
            <w:pPr>
              <w:spacing w:line="240" w:lineRule="auto"/>
              <w:jc w:val="left"/>
              <w:rPr>
                <w:rFonts w:cs="Frankruhel"/>
                <w:sz w:val="24"/>
                <w:rtl/>
              </w:rPr>
            </w:pPr>
            <w:r>
              <w:rPr>
                <w:rFonts w:cs="Times New Roman"/>
                <w:sz w:val="24"/>
                <w:rtl/>
              </w:rPr>
              <w:t xml:space="preserve">סעיף 9 </w:t>
            </w:r>
          </w:p>
        </w:tc>
        <w:tc>
          <w:tcPr>
            <w:tcW w:w="5669" w:type="dxa"/>
          </w:tcPr>
          <w:p w14:paraId="4FFCD7DA" w14:textId="77777777" w:rsidR="00305225" w:rsidRPr="00305225" w:rsidRDefault="00305225" w:rsidP="00305225">
            <w:pPr>
              <w:spacing w:line="240" w:lineRule="auto"/>
              <w:jc w:val="left"/>
              <w:rPr>
                <w:rFonts w:cs="Frankruhel"/>
                <w:sz w:val="24"/>
                <w:rtl/>
              </w:rPr>
            </w:pPr>
            <w:r>
              <w:rPr>
                <w:rFonts w:cs="Times New Roman"/>
                <w:sz w:val="24"/>
                <w:rtl/>
              </w:rPr>
              <w:t>המועצה הארצית</w:t>
            </w:r>
          </w:p>
        </w:tc>
        <w:tc>
          <w:tcPr>
            <w:tcW w:w="567" w:type="dxa"/>
          </w:tcPr>
          <w:p w14:paraId="31F1995E" w14:textId="77777777" w:rsidR="00305225" w:rsidRPr="00305225" w:rsidRDefault="00305225" w:rsidP="00305225">
            <w:pPr>
              <w:spacing w:line="240" w:lineRule="auto"/>
              <w:jc w:val="left"/>
              <w:rPr>
                <w:rStyle w:val="Hyperlink"/>
                <w:rtl/>
              </w:rPr>
            </w:pPr>
            <w:hyperlink w:anchor="Seif13" w:tooltip="המועצה הארצית" w:history="1">
              <w:r w:rsidRPr="00305225">
                <w:rPr>
                  <w:rStyle w:val="Hyperlink"/>
                </w:rPr>
                <w:t>Go</w:t>
              </w:r>
            </w:hyperlink>
          </w:p>
        </w:tc>
        <w:tc>
          <w:tcPr>
            <w:tcW w:w="850" w:type="dxa"/>
          </w:tcPr>
          <w:p w14:paraId="1C957674"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05225" w:rsidRPr="00305225" w14:paraId="6031F6FC" w14:textId="77777777" w:rsidTr="00305225">
        <w:tblPrEx>
          <w:tblCellMar>
            <w:top w:w="0" w:type="dxa"/>
            <w:bottom w:w="0" w:type="dxa"/>
          </w:tblCellMar>
        </w:tblPrEx>
        <w:tc>
          <w:tcPr>
            <w:tcW w:w="1247" w:type="dxa"/>
          </w:tcPr>
          <w:p w14:paraId="42CF81BB" w14:textId="77777777" w:rsidR="00305225" w:rsidRPr="00305225" w:rsidRDefault="00305225" w:rsidP="00305225">
            <w:pPr>
              <w:spacing w:line="240" w:lineRule="auto"/>
              <w:jc w:val="left"/>
              <w:rPr>
                <w:rFonts w:cs="Frankruhel"/>
                <w:sz w:val="24"/>
                <w:rtl/>
              </w:rPr>
            </w:pPr>
            <w:r>
              <w:rPr>
                <w:rFonts w:cs="Times New Roman"/>
                <w:sz w:val="24"/>
                <w:rtl/>
              </w:rPr>
              <w:t xml:space="preserve">סעיף 9א </w:t>
            </w:r>
          </w:p>
        </w:tc>
        <w:tc>
          <w:tcPr>
            <w:tcW w:w="5669" w:type="dxa"/>
          </w:tcPr>
          <w:p w14:paraId="2DB0B535" w14:textId="77777777" w:rsidR="00305225" w:rsidRPr="00305225" w:rsidRDefault="00305225" w:rsidP="00305225">
            <w:pPr>
              <w:spacing w:line="240" w:lineRule="auto"/>
              <w:jc w:val="left"/>
              <w:rPr>
                <w:rFonts w:cs="Frankruhel"/>
                <w:sz w:val="24"/>
                <w:rtl/>
              </w:rPr>
            </w:pPr>
            <w:r>
              <w:rPr>
                <w:rFonts w:cs="Times New Roman"/>
                <w:sz w:val="24"/>
                <w:rtl/>
              </w:rPr>
              <w:t>מילוי מקום שהתפנה במועצה הארצית</w:t>
            </w:r>
          </w:p>
        </w:tc>
        <w:tc>
          <w:tcPr>
            <w:tcW w:w="567" w:type="dxa"/>
          </w:tcPr>
          <w:p w14:paraId="6F2476A9" w14:textId="77777777" w:rsidR="00305225" w:rsidRPr="00305225" w:rsidRDefault="00305225" w:rsidP="00305225">
            <w:pPr>
              <w:spacing w:line="240" w:lineRule="auto"/>
              <w:jc w:val="left"/>
              <w:rPr>
                <w:rStyle w:val="Hyperlink"/>
                <w:rtl/>
              </w:rPr>
            </w:pPr>
            <w:hyperlink w:anchor="Seif14" w:tooltip="מילוי מקום שהתפנה במועצה הארצית" w:history="1">
              <w:r w:rsidRPr="00305225">
                <w:rPr>
                  <w:rStyle w:val="Hyperlink"/>
                </w:rPr>
                <w:t>Go</w:t>
              </w:r>
            </w:hyperlink>
          </w:p>
        </w:tc>
        <w:tc>
          <w:tcPr>
            <w:tcW w:w="850" w:type="dxa"/>
          </w:tcPr>
          <w:p w14:paraId="64E92B6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05225" w:rsidRPr="00305225" w14:paraId="35F12D21" w14:textId="77777777" w:rsidTr="00305225">
        <w:tblPrEx>
          <w:tblCellMar>
            <w:top w:w="0" w:type="dxa"/>
            <w:bottom w:w="0" w:type="dxa"/>
          </w:tblCellMar>
        </w:tblPrEx>
        <w:tc>
          <w:tcPr>
            <w:tcW w:w="1247" w:type="dxa"/>
          </w:tcPr>
          <w:p w14:paraId="77DD1E13" w14:textId="77777777" w:rsidR="00305225" w:rsidRPr="00305225" w:rsidRDefault="00305225" w:rsidP="00305225">
            <w:pPr>
              <w:spacing w:line="240" w:lineRule="auto"/>
              <w:jc w:val="left"/>
              <w:rPr>
                <w:rFonts w:cs="Frankruhel"/>
                <w:sz w:val="24"/>
                <w:rtl/>
              </w:rPr>
            </w:pPr>
            <w:r>
              <w:rPr>
                <w:rFonts w:cs="Times New Roman"/>
                <w:sz w:val="24"/>
                <w:rtl/>
              </w:rPr>
              <w:t xml:space="preserve">סעיף 9ב </w:t>
            </w:r>
          </w:p>
        </w:tc>
        <w:tc>
          <w:tcPr>
            <w:tcW w:w="5669" w:type="dxa"/>
          </w:tcPr>
          <w:p w14:paraId="78D7BAC1" w14:textId="77777777" w:rsidR="00305225" w:rsidRPr="00305225" w:rsidRDefault="00305225" w:rsidP="00305225">
            <w:pPr>
              <w:spacing w:line="240" w:lineRule="auto"/>
              <w:jc w:val="left"/>
              <w:rPr>
                <w:rFonts w:cs="Frankruhel"/>
                <w:sz w:val="24"/>
                <w:rtl/>
              </w:rPr>
            </w:pPr>
            <w:r>
              <w:rPr>
                <w:rFonts w:cs="Times New Roman"/>
                <w:sz w:val="24"/>
                <w:rtl/>
              </w:rPr>
              <w:t>הפסקת הכהונה עקב היעדרות מישיבות המועצה</w:t>
            </w:r>
          </w:p>
        </w:tc>
        <w:tc>
          <w:tcPr>
            <w:tcW w:w="567" w:type="dxa"/>
          </w:tcPr>
          <w:p w14:paraId="0724880F" w14:textId="77777777" w:rsidR="00305225" w:rsidRPr="00305225" w:rsidRDefault="00305225" w:rsidP="00305225">
            <w:pPr>
              <w:spacing w:line="240" w:lineRule="auto"/>
              <w:jc w:val="left"/>
              <w:rPr>
                <w:rStyle w:val="Hyperlink"/>
                <w:rtl/>
              </w:rPr>
            </w:pPr>
            <w:hyperlink w:anchor="Seif15" w:tooltip="הפסקת הכהונה עקב היעדרות מישיבות המועצה" w:history="1">
              <w:r w:rsidRPr="00305225">
                <w:rPr>
                  <w:rStyle w:val="Hyperlink"/>
                </w:rPr>
                <w:t>Go</w:t>
              </w:r>
            </w:hyperlink>
          </w:p>
        </w:tc>
        <w:tc>
          <w:tcPr>
            <w:tcW w:w="850" w:type="dxa"/>
          </w:tcPr>
          <w:p w14:paraId="1F846A5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05225" w:rsidRPr="00305225" w14:paraId="6F9B4880" w14:textId="77777777" w:rsidTr="00305225">
        <w:tblPrEx>
          <w:tblCellMar>
            <w:top w:w="0" w:type="dxa"/>
            <w:bottom w:w="0" w:type="dxa"/>
          </w:tblCellMar>
        </w:tblPrEx>
        <w:tc>
          <w:tcPr>
            <w:tcW w:w="1247" w:type="dxa"/>
          </w:tcPr>
          <w:p w14:paraId="005D1F70" w14:textId="77777777" w:rsidR="00305225" w:rsidRPr="00305225" w:rsidRDefault="00305225" w:rsidP="00305225">
            <w:pPr>
              <w:spacing w:line="240" w:lineRule="auto"/>
              <w:jc w:val="left"/>
              <w:rPr>
                <w:rFonts w:cs="Frankruhel"/>
                <w:sz w:val="24"/>
                <w:rtl/>
              </w:rPr>
            </w:pPr>
            <w:r>
              <w:rPr>
                <w:rFonts w:cs="Times New Roman"/>
                <w:sz w:val="24"/>
                <w:rtl/>
              </w:rPr>
              <w:t xml:space="preserve">סעיף 10 </w:t>
            </w:r>
          </w:p>
        </w:tc>
        <w:tc>
          <w:tcPr>
            <w:tcW w:w="5669" w:type="dxa"/>
          </w:tcPr>
          <w:p w14:paraId="0F8BB401" w14:textId="77777777" w:rsidR="00305225" w:rsidRPr="00305225" w:rsidRDefault="00305225" w:rsidP="00305225">
            <w:pPr>
              <w:spacing w:line="240" w:lineRule="auto"/>
              <w:jc w:val="left"/>
              <w:rPr>
                <w:rFonts w:cs="Frankruhel"/>
                <w:sz w:val="24"/>
                <w:rtl/>
              </w:rPr>
            </w:pPr>
            <w:r>
              <w:rPr>
                <w:rFonts w:cs="Times New Roman"/>
                <w:sz w:val="24"/>
                <w:rtl/>
              </w:rPr>
              <w:t>תקופת כהונה</w:t>
            </w:r>
          </w:p>
        </w:tc>
        <w:tc>
          <w:tcPr>
            <w:tcW w:w="567" w:type="dxa"/>
          </w:tcPr>
          <w:p w14:paraId="7D853332" w14:textId="77777777" w:rsidR="00305225" w:rsidRPr="00305225" w:rsidRDefault="00305225" w:rsidP="00305225">
            <w:pPr>
              <w:spacing w:line="240" w:lineRule="auto"/>
              <w:jc w:val="left"/>
              <w:rPr>
                <w:rStyle w:val="Hyperlink"/>
                <w:rtl/>
              </w:rPr>
            </w:pPr>
            <w:hyperlink w:anchor="Seif16" w:tooltip="תקופת כהונה" w:history="1">
              <w:r w:rsidRPr="00305225">
                <w:rPr>
                  <w:rStyle w:val="Hyperlink"/>
                </w:rPr>
                <w:t>Go</w:t>
              </w:r>
            </w:hyperlink>
          </w:p>
        </w:tc>
        <w:tc>
          <w:tcPr>
            <w:tcW w:w="850" w:type="dxa"/>
          </w:tcPr>
          <w:p w14:paraId="7A0A138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05225" w:rsidRPr="00305225" w14:paraId="50F996C8" w14:textId="77777777" w:rsidTr="00305225">
        <w:tblPrEx>
          <w:tblCellMar>
            <w:top w:w="0" w:type="dxa"/>
            <w:bottom w:w="0" w:type="dxa"/>
          </w:tblCellMar>
        </w:tblPrEx>
        <w:tc>
          <w:tcPr>
            <w:tcW w:w="1247" w:type="dxa"/>
          </w:tcPr>
          <w:p w14:paraId="33395475" w14:textId="77777777" w:rsidR="00305225" w:rsidRPr="00305225" w:rsidRDefault="00305225" w:rsidP="00305225">
            <w:pPr>
              <w:spacing w:line="240" w:lineRule="auto"/>
              <w:jc w:val="left"/>
              <w:rPr>
                <w:rFonts w:cs="Frankruhel"/>
                <w:sz w:val="24"/>
                <w:rtl/>
              </w:rPr>
            </w:pPr>
            <w:r>
              <w:rPr>
                <w:rFonts w:cs="Times New Roman"/>
                <w:sz w:val="24"/>
                <w:rtl/>
              </w:rPr>
              <w:t xml:space="preserve">סעיף 10א </w:t>
            </w:r>
          </w:p>
        </w:tc>
        <w:tc>
          <w:tcPr>
            <w:tcW w:w="5669" w:type="dxa"/>
          </w:tcPr>
          <w:p w14:paraId="3969CD05" w14:textId="77777777" w:rsidR="00305225" w:rsidRPr="00305225" w:rsidRDefault="00305225" w:rsidP="00305225">
            <w:pPr>
              <w:spacing w:line="240" w:lineRule="auto"/>
              <w:jc w:val="left"/>
              <w:rPr>
                <w:rFonts w:cs="Frankruhel"/>
                <w:sz w:val="24"/>
                <w:rtl/>
              </w:rPr>
            </w:pPr>
            <w:r>
              <w:rPr>
                <w:rFonts w:cs="Times New Roman"/>
                <w:sz w:val="24"/>
                <w:rtl/>
              </w:rPr>
              <w:t>ועדת הביקורת</w:t>
            </w:r>
          </w:p>
        </w:tc>
        <w:tc>
          <w:tcPr>
            <w:tcW w:w="567" w:type="dxa"/>
          </w:tcPr>
          <w:p w14:paraId="2AEAFB5B" w14:textId="77777777" w:rsidR="00305225" w:rsidRPr="00305225" w:rsidRDefault="00305225" w:rsidP="00305225">
            <w:pPr>
              <w:spacing w:line="240" w:lineRule="auto"/>
              <w:jc w:val="left"/>
              <w:rPr>
                <w:rStyle w:val="Hyperlink"/>
                <w:rtl/>
              </w:rPr>
            </w:pPr>
            <w:hyperlink w:anchor="Seif175" w:tooltip="ועדת הביקורת" w:history="1">
              <w:r w:rsidRPr="00305225">
                <w:rPr>
                  <w:rStyle w:val="Hyperlink"/>
                </w:rPr>
                <w:t>Go</w:t>
              </w:r>
            </w:hyperlink>
          </w:p>
        </w:tc>
        <w:tc>
          <w:tcPr>
            <w:tcW w:w="850" w:type="dxa"/>
          </w:tcPr>
          <w:p w14:paraId="13B990E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05225" w:rsidRPr="00305225" w14:paraId="75EF7A19" w14:textId="77777777" w:rsidTr="00305225">
        <w:tblPrEx>
          <w:tblCellMar>
            <w:top w:w="0" w:type="dxa"/>
            <w:bottom w:w="0" w:type="dxa"/>
          </w:tblCellMar>
        </w:tblPrEx>
        <w:tc>
          <w:tcPr>
            <w:tcW w:w="1247" w:type="dxa"/>
          </w:tcPr>
          <w:p w14:paraId="121A69D3" w14:textId="77777777" w:rsidR="00305225" w:rsidRPr="00305225" w:rsidRDefault="00305225" w:rsidP="00305225">
            <w:pPr>
              <w:spacing w:line="240" w:lineRule="auto"/>
              <w:jc w:val="left"/>
              <w:rPr>
                <w:rFonts w:cs="Frankruhel"/>
                <w:sz w:val="24"/>
                <w:rtl/>
              </w:rPr>
            </w:pPr>
            <w:r>
              <w:rPr>
                <w:rFonts w:cs="Times New Roman"/>
                <w:sz w:val="24"/>
                <w:rtl/>
              </w:rPr>
              <w:t xml:space="preserve">סעיף 10ב </w:t>
            </w:r>
          </w:p>
        </w:tc>
        <w:tc>
          <w:tcPr>
            <w:tcW w:w="5669" w:type="dxa"/>
          </w:tcPr>
          <w:p w14:paraId="1A5A7E19" w14:textId="77777777" w:rsidR="00305225" w:rsidRPr="00305225" w:rsidRDefault="00305225" w:rsidP="00305225">
            <w:pPr>
              <w:spacing w:line="240" w:lineRule="auto"/>
              <w:jc w:val="left"/>
              <w:rPr>
                <w:rFonts w:cs="Frankruhel"/>
                <w:sz w:val="24"/>
                <w:rtl/>
              </w:rPr>
            </w:pPr>
            <w:r>
              <w:rPr>
                <w:rFonts w:cs="Times New Roman"/>
                <w:sz w:val="24"/>
                <w:rtl/>
              </w:rPr>
              <w:t>סמכות שר המשפטים להורות על מילוי חובה או על ביצוע תפקיד</w:t>
            </w:r>
          </w:p>
        </w:tc>
        <w:tc>
          <w:tcPr>
            <w:tcW w:w="567" w:type="dxa"/>
          </w:tcPr>
          <w:p w14:paraId="1CA452A3" w14:textId="77777777" w:rsidR="00305225" w:rsidRPr="00305225" w:rsidRDefault="00305225" w:rsidP="00305225">
            <w:pPr>
              <w:spacing w:line="240" w:lineRule="auto"/>
              <w:jc w:val="left"/>
              <w:rPr>
                <w:rStyle w:val="Hyperlink"/>
                <w:rtl/>
              </w:rPr>
            </w:pPr>
            <w:hyperlink w:anchor="Seif176" w:tooltip="סמכות שר המשפטים להורות על מילוי חובה או על ביצוע תפקיד" w:history="1">
              <w:r w:rsidRPr="00305225">
                <w:rPr>
                  <w:rStyle w:val="Hyperlink"/>
                </w:rPr>
                <w:t>Go</w:t>
              </w:r>
            </w:hyperlink>
          </w:p>
        </w:tc>
        <w:tc>
          <w:tcPr>
            <w:tcW w:w="850" w:type="dxa"/>
          </w:tcPr>
          <w:p w14:paraId="6702EA9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05225" w:rsidRPr="00305225" w14:paraId="06F26D45" w14:textId="77777777" w:rsidTr="00305225">
        <w:tblPrEx>
          <w:tblCellMar>
            <w:top w:w="0" w:type="dxa"/>
            <w:bottom w:w="0" w:type="dxa"/>
          </w:tblCellMar>
        </w:tblPrEx>
        <w:tc>
          <w:tcPr>
            <w:tcW w:w="1247" w:type="dxa"/>
          </w:tcPr>
          <w:p w14:paraId="7F2C14F4" w14:textId="77777777" w:rsidR="00305225" w:rsidRPr="00305225" w:rsidRDefault="00305225" w:rsidP="00305225">
            <w:pPr>
              <w:spacing w:line="240" w:lineRule="auto"/>
              <w:jc w:val="left"/>
              <w:rPr>
                <w:rFonts w:cs="Frankruhel"/>
                <w:sz w:val="24"/>
                <w:rtl/>
              </w:rPr>
            </w:pPr>
            <w:r>
              <w:rPr>
                <w:rFonts w:cs="Times New Roman"/>
                <w:sz w:val="24"/>
                <w:rtl/>
              </w:rPr>
              <w:t xml:space="preserve">סעיף 10ג </w:t>
            </w:r>
          </w:p>
        </w:tc>
        <w:tc>
          <w:tcPr>
            <w:tcW w:w="5669" w:type="dxa"/>
          </w:tcPr>
          <w:p w14:paraId="592CC8DA" w14:textId="77777777" w:rsidR="00305225" w:rsidRPr="00305225" w:rsidRDefault="00305225" w:rsidP="00305225">
            <w:pPr>
              <w:spacing w:line="240" w:lineRule="auto"/>
              <w:jc w:val="left"/>
              <w:rPr>
                <w:rFonts w:cs="Frankruhel"/>
                <w:sz w:val="24"/>
                <w:rtl/>
              </w:rPr>
            </w:pPr>
            <w:r>
              <w:rPr>
                <w:rFonts w:cs="Times New Roman"/>
                <w:sz w:val="24"/>
                <w:rtl/>
              </w:rPr>
              <w:t>סמכות שר המשפטים להורות על בחירות חדשות</w:t>
            </w:r>
          </w:p>
        </w:tc>
        <w:tc>
          <w:tcPr>
            <w:tcW w:w="567" w:type="dxa"/>
          </w:tcPr>
          <w:p w14:paraId="262248E9" w14:textId="77777777" w:rsidR="00305225" w:rsidRPr="00305225" w:rsidRDefault="00305225" w:rsidP="00305225">
            <w:pPr>
              <w:spacing w:line="240" w:lineRule="auto"/>
              <w:jc w:val="left"/>
              <w:rPr>
                <w:rStyle w:val="Hyperlink"/>
                <w:rtl/>
              </w:rPr>
            </w:pPr>
            <w:hyperlink w:anchor="Seif177" w:tooltip="סמכות שר המשפטים להורות על בחירות חדשות" w:history="1">
              <w:r w:rsidRPr="00305225">
                <w:rPr>
                  <w:rStyle w:val="Hyperlink"/>
                </w:rPr>
                <w:t>Go</w:t>
              </w:r>
            </w:hyperlink>
          </w:p>
        </w:tc>
        <w:tc>
          <w:tcPr>
            <w:tcW w:w="850" w:type="dxa"/>
          </w:tcPr>
          <w:p w14:paraId="0C53D3D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05225" w:rsidRPr="00305225" w14:paraId="0EEAED8B" w14:textId="77777777" w:rsidTr="00305225">
        <w:tblPrEx>
          <w:tblCellMar>
            <w:top w:w="0" w:type="dxa"/>
            <w:bottom w:w="0" w:type="dxa"/>
          </w:tblCellMar>
        </w:tblPrEx>
        <w:tc>
          <w:tcPr>
            <w:tcW w:w="1247" w:type="dxa"/>
          </w:tcPr>
          <w:p w14:paraId="1D56B035" w14:textId="77777777" w:rsidR="00305225" w:rsidRPr="00305225" w:rsidRDefault="00305225" w:rsidP="00305225">
            <w:pPr>
              <w:spacing w:line="240" w:lineRule="auto"/>
              <w:jc w:val="left"/>
              <w:rPr>
                <w:rFonts w:cs="Frankruhel"/>
                <w:sz w:val="24"/>
                <w:rtl/>
              </w:rPr>
            </w:pPr>
            <w:r>
              <w:rPr>
                <w:rFonts w:cs="Times New Roman"/>
                <w:sz w:val="24"/>
                <w:rtl/>
              </w:rPr>
              <w:t xml:space="preserve">סעיף 10ד </w:t>
            </w:r>
          </w:p>
        </w:tc>
        <w:tc>
          <w:tcPr>
            <w:tcW w:w="5669" w:type="dxa"/>
          </w:tcPr>
          <w:p w14:paraId="21B2A750" w14:textId="77777777" w:rsidR="00305225" w:rsidRPr="00305225" w:rsidRDefault="00305225" w:rsidP="00305225">
            <w:pPr>
              <w:spacing w:line="240" w:lineRule="auto"/>
              <w:jc w:val="left"/>
              <w:rPr>
                <w:rFonts w:cs="Frankruhel"/>
                <w:sz w:val="24"/>
                <w:rtl/>
              </w:rPr>
            </w:pPr>
            <w:r>
              <w:rPr>
                <w:rFonts w:cs="Times New Roman"/>
                <w:sz w:val="24"/>
                <w:rtl/>
              </w:rPr>
              <w:t>חובת הגשת דוח על תרומות והוצאות</w:t>
            </w:r>
          </w:p>
        </w:tc>
        <w:tc>
          <w:tcPr>
            <w:tcW w:w="567" w:type="dxa"/>
          </w:tcPr>
          <w:p w14:paraId="5DC97B88" w14:textId="77777777" w:rsidR="00305225" w:rsidRPr="00305225" w:rsidRDefault="00305225" w:rsidP="00305225">
            <w:pPr>
              <w:spacing w:line="240" w:lineRule="auto"/>
              <w:jc w:val="left"/>
              <w:rPr>
                <w:rStyle w:val="Hyperlink"/>
                <w:rtl/>
              </w:rPr>
            </w:pPr>
            <w:hyperlink w:anchor="Seif178" w:tooltip="חובת הגשת דוח על תרומות והוצאות" w:history="1">
              <w:r w:rsidRPr="00305225">
                <w:rPr>
                  <w:rStyle w:val="Hyperlink"/>
                </w:rPr>
                <w:t>Go</w:t>
              </w:r>
            </w:hyperlink>
          </w:p>
        </w:tc>
        <w:tc>
          <w:tcPr>
            <w:tcW w:w="850" w:type="dxa"/>
          </w:tcPr>
          <w:p w14:paraId="1594F79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05225" w:rsidRPr="00305225" w14:paraId="40D9B3E4" w14:textId="77777777" w:rsidTr="00305225">
        <w:tblPrEx>
          <w:tblCellMar>
            <w:top w:w="0" w:type="dxa"/>
            <w:bottom w:w="0" w:type="dxa"/>
          </w:tblCellMar>
        </w:tblPrEx>
        <w:tc>
          <w:tcPr>
            <w:tcW w:w="1247" w:type="dxa"/>
          </w:tcPr>
          <w:p w14:paraId="65A79BE0" w14:textId="77777777" w:rsidR="00305225" w:rsidRPr="00305225" w:rsidRDefault="00305225" w:rsidP="00305225">
            <w:pPr>
              <w:spacing w:line="240" w:lineRule="auto"/>
              <w:jc w:val="left"/>
              <w:rPr>
                <w:rFonts w:cs="Frankruhel"/>
                <w:sz w:val="24"/>
                <w:rtl/>
              </w:rPr>
            </w:pPr>
            <w:r>
              <w:rPr>
                <w:rFonts w:cs="Times New Roman"/>
                <w:sz w:val="24"/>
                <w:rtl/>
              </w:rPr>
              <w:t xml:space="preserve">סעיף 11ב </w:t>
            </w:r>
          </w:p>
        </w:tc>
        <w:tc>
          <w:tcPr>
            <w:tcW w:w="5669" w:type="dxa"/>
          </w:tcPr>
          <w:p w14:paraId="6A13CAEC" w14:textId="77777777" w:rsidR="00305225" w:rsidRPr="00305225" w:rsidRDefault="00305225" w:rsidP="00305225">
            <w:pPr>
              <w:spacing w:line="240" w:lineRule="auto"/>
              <w:jc w:val="left"/>
              <w:rPr>
                <w:rFonts w:cs="Frankruhel"/>
                <w:sz w:val="24"/>
                <w:rtl/>
              </w:rPr>
            </w:pPr>
            <w:r>
              <w:rPr>
                <w:rFonts w:cs="Times New Roman"/>
                <w:sz w:val="24"/>
                <w:rtl/>
              </w:rPr>
              <w:t>ניהול ישיבות המועצה הארצית וקביעת סדר היום</w:t>
            </w:r>
          </w:p>
        </w:tc>
        <w:tc>
          <w:tcPr>
            <w:tcW w:w="567" w:type="dxa"/>
          </w:tcPr>
          <w:p w14:paraId="145CA4D1" w14:textId="77777777" w:rsidR="00305225" w:rsidRPr="00305225" w:rsidRDefault="00305225" w:rsidP="00305225">
            <w:pPr>
              <w:spacing w:line="240" w:lineRule="auto"/>
              <w:jc w:val="left"/>
              <w:rPr>
                <w:rStyle w:val="Hyperlink"/>
                <w:rtl/>
              </w:rPr>
            </w:pPr>
            <w:hyperlink w:anchor="Seif17" w:tooltip="ניהול ישיבות המועצה הארצית וקביעת סדר היום" w:history="1">
              <w:r w:rsidRPr="00305225">
                <w:rPr>
                  <w:rStyle w:val="Hyperlink"/>
                </w:rPr>
                <w:t>Go</w:t>
              </w:r>
            </w:hyperlink>
          </w:p>
        </w:tc>
        <w:tc>
          <w:tcPr>
            <w:tcW w:w="850" w:type="dxa"/>
          </w:tcPr>
          <w:p w14:paraId="412B9AA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05225" w:rsidRPr="00305225" w14:paraId="56E2DFD2" w14:textId="77777777" w:rsidTr="00305225">
        <w:tblPrEx>
          <w:tblCellMar>
            <w:top w:w="0" w:type="dxa"/>
            <w:bottom w:w="0" w:type="dxa"/>
          </w:tblCellMar>
        </w:tblPrEx>
        <w:tc>
          <w:tcPr>
            <w:tcW w:w="1247" w:type="dxa"/>
          </w:tcPr>
          <w:p w14:paraId="7AD711E2" w14:textId="77777777" w:rsidR="00305225" w:rsidRPr="00305225" w:rsidRDefault="00305225" w:rsidP="00305225">
            <w:pPr>
              <w:spacing w:line="240" w:lineRule="auto"/>
              <w:jc w:val="left"/>
              <w:rPr>
                <w:rFonts w:cs="Frankruhel"/>
                <w:sz w:val="24"/>
                <w:rtl/>
              </w:rPr>
            </w:pPr>
            <w:r>
              <w:rPr>
                <w:rFonts w:cs="Times New Roman"/>
                <w:sz w:val="24"/>
                <w:rtl/>
              </w:rPr>
              <w:t xml:space="preserve">סעיף 12 </w:t>
            </w:r>
          </w:p>
        </w:tc>
        <w:tc>
          <w:tcPr>
            <w:tcW w:w="5669" w:type="dxa"/>
          </w:tcPr>
          <w:p w14:paraId="27D60610" w14:textId="77777777" w:rsidR="00305225" w:rsidRPr="00305225" w:rsidRDefault="00305225" w:rsidP="00305225">
            <w:pPr>
              <w:spacing w:line="240" w:lineRule="auto"/>
              <w:jc w:val="left"/>
              <w:rPr>
                <w:rFonts w:cs="Frankruhel"/>
                <w:sz w:val="24"/>
                <w:rtl/>
              </w:rPr>
            </w:pPr>
            <w:r>
              <w:rPr>
                <w:rFonts w:cs="Times New Roman"/>
                <w:sz w:val="24"/>
                <w:rtl/>
              </w:rPr>
              <w:t>מחוזות לשכת עורכי הדין</w:t>
            </w:r>
          </w:p>
        </w:tc>
        <w:tc>
          <w:tcPr>
            <w:tcW w:w="567" w:type="dxa"/>
          </w:tcPr>
          <w:p w14:paraId="58B34A22" w14:textId="77777777" w:rsidR="00305225" w:rsidRPr="00305225" w:rsidRDefault="00305225" w:rsidP="00305225">
            <w:pPr>
              <w:spacing w:line="240" w:lineRule="auto"/>
              <w:jc w:val="left"/>
              <w:rPr>
                <w:rStyle w:val="Hyperlink"/>
                <w:rtl/>
              </w:rPr>
            </w:pPr>
            <w:hyperlink w:anchor="Seif18" w:tooltip="מחוזות לשכת עורכי הדין" w:history="1">
              <w:r w:rsidRPr="00305225">
                <w:rPr>
                  <w:rStyle w:val="Hyperlink"/>
                </w:rPr>
                <w:t>Go</w:t>
              </w:r>
            </w:hyperlink>
          </w:p>
        </w:tc>
        <w:tc>
          <w:tcPr>
            <w:tcW w:w="850" w:type="dxa"/>
          </w:tcPr>
          <w:p w14:paraId="712FEEA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05225" w:rsidRPr="00305225" w14:paraId="1D995EED" w14:textId="77777777" w:rsidTr="00305225">
        <w:tblPrEx>
          <w:tblCellMar>
            <w:top w:w="0" w:type="dxa"/>
            <w:bottom w:w="0" w:type="dxa"/>
          </w:tblCellMar>
        </w:tblPrEx>
        <w:tc>
          <w:tcPr>
            <w:tcW w:w="1247" w:type="dxa"/>
          </w:tcPr>
          <w:p w14:paraId="58B157D3" w14:textId="77777777" w:rsidR="00305225" w:rsidRPr="00305225" w:rsidRDefault="00305225" w:rsidP="00305225">
            <w:pPr>
              <w:spacing w:line="240" w:lineRule="auto"/>
              <w:jc w:val="left"/>
              <w:rPr>
                <w:rFonts w:cs="Frankruhel"/>
                <w:sz w:val="24"/>
                <w:rtl/>
              </w:rPr>
            </w:pPr>
            <w:r>
              <w:rPr>
                <w:rFonts w:cs="Times New Roman"/>
                <w:sz w:val="24"/>
                <w:rtl/>
              </w:rPr>
              <w:t xml:space="preserve">סעיף 12א </w:t>
            </w:r>
          </w:p>
        </w:tc>
        <w:tc>
          <w:tcPr>
            <w:tcW w:w="5669" w:type="dxa"/>
          </w:tcPr>
          <w:p w14:paraId="26832002" w14:textId="77777777" w:rsidR="00305225" w:rsidRPr="00305225" w:rsidRDefault="00305225" w:rsidP="00305225">
            <w:pPr>
              <w:spacing w:line="240" w:lineRule="auto"/>
              <w:jc w:val="left"/>
              <w:rPr>
                <w:rFonts w:cs="Frankruhel"/>
                <w:sz w:val="24"/>
                <w:rtl/>
              </w:rPr>
            </w:pPr>
            <w:r>
              <w:rPr>
                <w:rFonts w:cs="Times New Roman"/>
                <w:sz w:val="24"/>
                <w:rtl/>
              </w:rPr>
              <w:t>רישום חברי הלשכה במחוזות</w:t>
            </w:r>
          </w:p>
        </w:tc>
        <w:tc>
          <w:tcPr>
            <w:tcW w:w="567" w:type="dxa"/>
          </w:tcPr>
          <w:p w14:paraId="0F6FA4DA" w14:textId="77777777" w:rsidR="00305225" w:rsidRPr="00305225" w:rsidRDefault="00305225" w:rsidP="00305225">
            <w:pPr>
              <w:spacing w:line="240" w:lineRule="auto"/>
              <w:jc w:val="left"/>
              <w:rPr>
                <w:rStyle w:val="Hyperlink"/>
                <w:rtl/>
              </w:rPr>
            </w:pPr>
            <w:hyperlink w:anchor="Seif19" w:tooltip="רישום חברי הלשכה במחוזות" w:history="1">
              <w:r w:rsidRPr="00305225">
                <w:rPr>
                  <w:rStyle w:val="Hyperlink"/>
                </w:rPr>
                <w:t>Go</w:t>
              </w:r>
            </w:hyperlink>
          </w:p>
        </w:tc>
        <w:tc>
          <w:tcPr>
            <w:tcW w:w="850" w:type="dxa"/>
          </w:tcPr>
          <w:p w14:paraId="4913F48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05225" w:rsidRPr="00305225" w14:paraId="2C543EE8" w14:textId="77777777" w:rsidTr="00305225">
        <w:tblPrEx>
          <w:tblCellMar>
            <w:top w:w="0" w:type="dxa"/>
            <w:bottom w:w="0" w:type="dxa"/>
          </w:tblCellMar>
        </w:tblPrEx>
        <w:tc>
          <w:tcPr>
            <w:tcW w:w="1247" w:type="dxa"/>
          </w:tcPr>
          <w:p w14:paraId="1FDB6931" w14:textId="77777777" w:rsidR="00305225" w:rsidRPr="00305225" w:rsidRDefault="00305225" w:rsidP="00305225">
            <w:pPr>
              <w:spacing w:line="240" w:lineRule="auto"/>
              <w:jc w:val="left"/>
              <w:rPr>
                <w:rFonts w:cs="Frankruhel"/>
                <w:sz w:val="24"/>
                <w:rtl/>
              </w:rPr>
            </w:pPr>
            <w:r>
              <w:rPr>
                <w:rFonts w:cs="Times New Roman"/>
                <w:sz w:val="24"/>
                <w:rtl/>
              </w:rPr>
              <w:t xml:space="preserve">סעיף 13 </w:t>
            </w:r>
          </w:p>
        </w:tc>
        <w:tc>
          <w:tcPr>
            <w:tcW w:w="5669" w:type="dxa"/>
          </w:tcPr>
          <w:p w14:paraId="3F5F2E07" w14:textId="77777777" w:rsidR="00305225" w:rsidRPr="00305225" w:rsidRDefault="00305225" w:rsidP="00305225">
            <w:pPr>
              <w:spacing w:line="240" w:lineRule="auto"/>
              <w:jc w:val="left"/>
              <w:rPr>
                <w:rFonts w:cs="Frankruhel"/>
                <w:sz w:val="24"/>
                <w:rtl/>
              </w:rPr>
            </w:pPr>
            <w:r>
              <w:rPr>
                <w:rFonts w:cs="Times New Roman"/>
                <w:sz w:val="24"/>
                <w:rtl/>
              </w:rPr>
              <w:t>הרכב של ועד מחוזי</w:t>
            </w:r>
          </w:p>
        </w:tc>
        <w:tc>
          <w:tcPr>
            <w:tcW w:w="567" w:type="dxa"/>
          </w:tcPr>
          <w:p w14:paraId="4175A958" w14:textId="77777777" w:rsidR="00305225" w:rsidRPr="00305225" w:rsidRDefault="00305225" w:rsidP="00305225">
            <w:pPr>
              <w:spacing w:line="240" w:lineRule="auto"/>
              <w:jc w:val="left"/>
              <w:rPr>
                <w:rStyle w:val="Hyperlink"/>
                <w:rtl/>
              </w:rPr>
            </w:pPr>
            <w:hyperlink w:anchor="Seif20" w:tooltip="הרכב של ועד מחוזי" w:history="1">
              <w:r w:rsidRPr="00305225">
                <w:rPr>
                  <w:rStyle w:val="Hyperlink"/>
                </w:rPr>
                <w:t>Go</w:t>
              </w:r>
            </w:hyperlink>
          </w:p>
        </w:tc>
        <w:tc>
          <w:tcPr>
            <w:tcW w:w="850" w:type="dxa"/>
          </w:tcPr>
          <w:p w14:paraId="59EE76E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05225" w:rsidRPr="00305225" w14:paraId="20701B4B" w14:textId="77777777" w:rsidTr="00305225">
        <w:tblPrEx>
          <w:tblCellMar>
            <w:top w:w="0" w:type="dxa"/>
            <w:bottom w:w="0" w:type="dxa"/>
          </w:tblCellMar>
        </w:tblPrEx>
        <w:tc>
          <w:tcPr>
            <w:tcW w:w="1247" w:type="dxa"/>
          </w:tcPr>
          <w:p w14:paraId="36FE0C98" w14:textId="77777777" w:rsidR="00305225" w:rsidRPr="00305225" w:rsidRDefault="00305225" w:rsidP="00305225">
            <w:pPr>
              <w:spacing w:line="240" w:lineRule="auto"/>
              <w:jc w:val="left"/>
              <w:rPr>
                <w:rFonts w:cs="Frankruhel"/>
                <w:sz w:val="24"/>
                <w:rtl/>
              </w:rPr>
            </w:pPr>
            <w:r>
              <w:rPr>
                <w:rFonts w:cs="Times New Roman"/>
                <w:sz w:val="24"/>
                <w:rtl/>
              </w:rPr>
              <w:t xml:space="preserve">סעיף 14 </w:t>
            </w:r>
          </w:p>
        </w:tc>
        <w:tc>
          <w:tcPr>
            <w:tcW w:w="5669" w:type="dxa"/>
          </w:tcPr>
          <w:p w14:paraId="4B35F38B" w14:textId="77777777" w:rsidR="00305225" w:rsidRPr="00305225" w:rsidRDefault="00305225" w:rsidP="00305225">
            <w:pPr>
              <w:spacing w:line="240" w:lineRule="auto"/>
              <w:jc w:val="left"/>
              <w:rPr>
                <w:rFonts w:cs="Frankruhel"/>
                <w:sz w:val="24"/>
                <w:rtl/>
              </w:rPr>
            </w:pPr>
            <w:r>
              <w:rPr>
                <w:rFonts w:cs="Times New Roman"/>
                <w:sz w:val="24"/>
                <w:rtl/>
              </w:rPr>
              <w:t>בית הדין המשמעתי הארצי</w:t>
            </w:r>
          </w:p>
        </w:tc>
        <w:tc>
          <w:tcPr>
            <w:tcW w:w="567" w:type="dxa"/>
          </w:tcPr>
          <w:p w14:paraId="6FCCEA8B" w14:textId="77777777" w:rsidR="00305225" w:rsidRPr="00305225" w:rsidRDefault="00305225" w:rsidP="00305225">
            <w:pPr>
              <w:spacing w:line="240" w:lineRule="auto"/>
              <w:jc w:val="left"/>
              <w:rPr>
                <w:rStyle w:val="Hyperlink"/>
                <w:rtl/>
              </w:rPr>
            </w:pPr>
            <w:hyperlink w:anchor="Seif21" w:tooltip="בית הדין המשמעתי הארצי" w:history="1">
              <w:r w:rsidRPr="00305225">
                <w:rPr>
                  <w:rStyle w:val="Hyperlink"/>
                </w:rPr>
                <w:t>Go</w:t>
              </w:r>
            </w:hyperlink>
          </w:p>
        </w:tc>
        <w:tc>
          <w:tcPr>
            <w:tcW w:w="850" w:type="dxa"/>
          </w:tcPr>
          <w:p w14:paraId="234EC88A"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05225" w:rsidRPr="00305225" w14:paraId="0E71185A" w14:textId="77777777" w:rsidTr="00305225">
        <w:tblPrEx>
          <w:tblCellMar>
            <w:top w:w="0" w:type="dxa"/>
            <w:bottom w:w="0" w:type="dxa"/>
          </w:tblCellMar>
        </w:tblPrEx>
        <w:tc>
          <w:tcPr>
            <w:tcW w:w="1247" w:type="dxa"/>
          </w:tcPr>
          <w:p w14:paraId="07D3D8D4" w14:textId="77777777" w:rsidR="00305225" w:rsidRPr="00305225" w:rsidRDefault="00305225" w:rsidP="00305225">
            <w:pPr>
              <w:spacing w:line="240" w:lineRule="auto"/>
              <w:jc w:val="left"/>
              <w:rPr>
                <w:rFonts w:cs="Frankruhel"/>
                <w:sz w:val="24"/>
                <w:rtl/>
              </w:rPr>
            </w:pPr>
            <w:r>
              <w:rPr>
                <w:rFonts w:cs="Times New Roman"/>
                <w:sz w:val="24"/>
                <w:rtl/>
              </w:rPr>
              <w:t xml:space="preserve">סעיף 15 </w:t>
            </w:r>
          </w:p>
        </w:tc>
        <w:tc>
          <w:tcPr>
            <w:tcW w:w="5669" w:type="dxa"/>
          </w:tcPr>
          <w:p w14:paraId="6531E28E" w14:textId="77777777" w:rsidR="00305225" w:rsidRPr="00305225" w:rsidRDefault="00305225" w:rsidP="00305225">
            <w:pPr>
              <w:spacing w:line="240" w:lineRule="auto"/>
              <w:jc w:val="left"/>
              <w:rPr>
                <w:rFonts w:cs="Frankruhel"/>
                <w:sz w:val="24"/>
                <w:rtl/>
              </w:rPr>
            </w:pPr>
            <w:r>
              <w:rPr>
                <w:rFonts w:cs="Times New Roman"/>
                <w:sz w:val="24"/>
                <w:rtl/>
              </w:rPr>
              <w:t>בתי הדין  משמעתיים המחוזיים</w:t>
            </w:r>
          </w:p>
        </w:tc>
        <w:tc>
          <w:tcPr>
            <w:tcW w:w="567" w:type="dxa"/>
          </w:tcPr>
          <w:p w14:paraId="45CD3B80" w14:textId="77777777" w:rsidR="00305225" w:rsidRPr="00305225" w:rsidRDefault="00305225" w:rsidP="00305225">
            <w:pPr>
              <w:spacing w:line="240" w:lineRule="auto"/>
              <w:jc w:val="left"/>
              <w:rPr>
                <w:rStyle w:val="Hyperlink"/>
                <w:rtl/>
              </w:rPr>
            </w:pPr>
            <w:hyperlink w:anchor="Seif22" w:tooltip="בתי הדין  משמעתיים המחוזיים" w:history="1">
              <w:r w:rsidRPr="00305225">
                <w:rPr>
                  <w:rStyle w:val="Hyperlink"/>
                </w:rPr>
                <w:t>Go</w:t>
              </w:r>
            </w:hyperlink>
          </w:p>
        </w:tc>
        <w:tc>
          <w:tcPr>
            <w:tcW w:w="850" w:type="dxa"/>
          </w:tcPr>
          <w:p w14:paraId="6D70762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05225" w:rsidRPr="00305225" w14:paraId="6CEE0C02" w14:textId="77777777" w:rsidTr="00305225">
        <w:tblPrEx>
          <w:tblCellMar>
            <w:top w:w="0" w:type="dxa"/>
            <w:bottom w:w="0" w:type="dxa"/>
          </w:tblCellMar>
        </w:tblPrEx>
        <w:tc>
          <w:tcPr>
            <w:tcW w:w="1247" w:type="dxa"/>
          </w:tcPr>
          <w:p w14:paraId="23BFDD15" w14:textId="77777777" w:rsidR="00305225" w:rsidRPr="00305225" w:rsidRDefault="00305225" w:rsidP="00305225">
            <w:pPr>
              <w:spacing w:line="240" w:lineRule="auto"/>
              <w:jc w:val="left"/>
              <w:rPr>
                <w:rFonts w:cs="Frankruhel"/>
                <w:sz w:val="24"/>
                <w:rtl/>
              </w:rPr>
            </w:pPr>
            <w:r>
              <w:rPr>
                <w:rFonts w:cs="Times New Roman"/>
                <w:sz w:val="24"/>
                <w:rtl/>
              </w:rPr>
              <w:t xml:space="preserve">סעיף 16 </w:t>
            </w:r>
          </w:p>
        </w:tc>
        <w:tc>
          <w:tcPr>
            <w:tcW w:w="5669" w:type="dxa"/>
          </w:tcPr>
          <w:p w14:paraId="129144CD" w14:textId="77777777" w:rsidR="00305225" w:rsidRPr="00305225" w:rsidRDefault="00305225" w:rsidP="00305225">
            <w:pPr>
              <w:spacing w:line="240" w:lineRule="auto"/>
              <w:jc w:val="left"/>
              <w:rPr>
                <w:rFonts w:cs="Frankruhel"/>
                <w:sz w:val="24"/>
                <w:rtl/>
              </w:rPr>
            </w:pPr>
            <w:r>
              <w:rPr>
                <w:rFonts w:cs="Times New Roman"/>
                <w:sz w:val="24"/>
                <w:rtl/>
              </w:rPr>
              <w:t>כשירות לכהונה כחבר בית דין משמעתי</w:t>
            </w:r>
          </w:p>
        </w:tc>
        <w:tc>
          <w:tcPr>
            <w:tcW w:w="567" w:type="dxa"/>
          </w:tcPr>
          <w:p w14:paraId="6A091B9A" w14:textId="77777777" w:rsidR="00305225" w:rsidRPr="00305225" w:rsidRDefault="00305225" w:rsidP="00305225">
            <w:pPr>
              <w:spacing w:line="240" w:lineRule="auto"/>
              <w:jc w:val="left"/>
              <w:rPr>
                <w:rStyle w:val="Hyperlink"/>
                <w:rtl/>
              </w:rPr>
            </w:pPr>
            <w:hyperlink w:anchor="Seif23" w:tooltip="כשירות לכהונה כחבר בית דין משמעתי" w:history="1">
              <w:r w:rsidRPr="00305225">
                <w:rPr>
                  <w:rStyle w:val="Hyperlink"/>
                </w:rPr>
                <w:t>Go</w:t>
              </w:r>
            </w:hyperlink>
          </w:p>
        </w:tc>
        <w:tc>
          <w:tcPr>
            <w:tcW w:w="850" w:type="dxa"/>
          </w:tcPr>
          <w:p w14:paraId="7A74C67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05225" w:rsidRPr="00305225" w14:paraId="4DDE3BAB" w14:textId="77777777" w:rsidTr="00305225">
        <w:tblPrEx>
          <w:tblCellMar>
            <w:top w:w="0" w:type="dxa"/>
            <w:bottom w:w="0" w:type="dxa"/>
          </w:tblCellMar>
        </w:tblPrEx>
        <w:tc>
          <w:tcPr>
            <w:tcW w:w="1247" w:type="dxa"/>
          </w:tcPr>
          <w:p w14:paraId="034F87AA" w14:textId="77777777" w:rsidR="00305225" w:rsidRPr="00305225" w:rsidRDefault="00305225" w:rsidP="00305225">
            <w:pPr>
              <w:spacing w:line="240" w:lineRule="auto"/>
              <w:jc w:val="left"/>
              <w:rPr>
                <w:rFonts w:cs="Frankruhel"/>
                <w:sz w:val="24"/>
                <w:rtl/>
              </w:rPr>
            </w:pPr>
            <w:r>
              <w:rPr>
                <w:rFonts w:cs="Times New Roman"/>
                <w:sz w:val="24"/>
                <w:rtl/>
              </w:rPr>
              <w:t xml:space="preserve">סעיף 17 </w:t>
            </w:r>
          </w:p>
        </w:tc>
        <w:tc>
          <w:tcPr>
            <w:tcW w:w="5669" w:type="dxa"/>
          </w:tcPr>
          <w:p w14:paraId="1D143DA1" w14:textId="77777777" w:rsidR="00305225" w:rsidRPr="00305225" w:rsidRDefault="00305225" w:rsidP="00305225">
            <w:pPr>
              <w:spacing w:line="240" w:lineRule="auto"/>
              <w:jc w:val="left"/>
              <w:rPr>
                <w:rFonts w:cs="Frankruhel"/>
                <w:sz w:val="24"/>
                <w:rtl/>
              </w:rPr>
            </w:pPr>
            <w:r>
              <w:rPr>
                <w:rFonts w:cs="Times New Roman"/>
                <w:sz w:val="24"/>
                <w:rtl/>
              </w:rPr>
              <w:t>תום כהונת חברי בתי הדין המשמעתיים</w:t>
            </w:r>
          </w:p>
        </w:tc>
        <w:tc>
          <w:tcPr>
            <w:tcW w:w="567" w:type="dxa"/>
          </w:tcPr>
          <w:p w14:paraId="2C8D1E29" w14:textId="77777777" w:rsidR="00305225" w:rsidRPr="00305225" w:rsidRDefault="00305225" w:rsidP="00305225">
            <w:pPr>
              <w:spacing w:line="240" w:lineRule="auto"/>
              <w:jc w:val="left"/>
              <w:rPr>
                <w:rStyle w:val="Hyperlink"/>
                <w:rtl/>
              </w:rPr>
            </w:pPr>
            <w:hyperlink w:anchor="Seif24" w:tooltip="תום כהונת חברי בתי הדין המשמעתיים" w:history="1">
              <w:r w:rsidRPr="00305225">
                <w:rPr>
                  <w:rStyle w:val="Hyperlink"/>
                </w:rPr>
                <w:t>Go</w:t>
              </w:r>
            </w:hyperlink>
          </w:p>
        </w:tc>
        <w:tc>
          <w:tcPr>
            <w:tcW w:w="850" w:type="dxa"/>
          </w:tcPr>
          <w:p w14:paraId="3CCADF1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05225" w:rsidRPr="00305225" w14:paraId="0C13D306" w14:textId="77777777" w:rsidTr="00305225">
        <w:tblPrEx>
          <w:tblCellMar>
            <w:top w:w="0" w:type="dxa"/>
            <w:bottom w:w="0" w:type="dxa"/>
          </w:tblCellMar>
        </w:tblPrEx>
        <w:tc>
          <w:tcPr>
            <w:tcW w:w="1247" w:type="dxa"/>
          </w:tcPr>
          <w:p w14:paraId="61A3EAAF" w14:textId="77777777" w:rsidR="00305225" w:rsidRPr="00305225" w:rsidRDefault="00305225" w:rsidP="00305225">
            <w:pPr>
              <w:spacing w:line="240" w:lineRule="auto"/>
              <w:jc w:val="left"/>
              <w:rPr>
                <w:rFonts w:cs="Frankruhel"/>
                <w:sz w:val="24"/>
                <w:rtl/>
              </w:rPr>
            </w:pPr>
            <w:r>
              <w:rPr>
                <w:rFonts w:cs="Times New Roman"/>
                <w:sz w:val="24"/>
                <w:rtl/>
              </w:rPr>
              <w:t xml:space="preserve">סעיף 17א </w:t>
            </w:r>
          </w:p>
        </w:tc>
        <w:tc>
          <w:tcPr>
            <w:tcW w:w="5669" w:type="dxa"/>
          </w:tcPr>
          <w:p w14:paraId="686F1410" w14:textId="77777777" w:rsidR="00305225" w:rsidRPr="00305225" w:rsidRDefault="00305225" w:rsidP="00305225">
            <w:pPr>
              <w:spacing w:line="240" w:lineRule="auto"/>
              <w:jc w:val="left"/>
              <w:rPr>
                <w:rFonts w:cs="Frankruhel"/>
                <w:sz w:val="24"/>
                <w:rtl/>
              </w:rPr>
            </w:pPr>
            <w:r>
              <w:rPr>
                <w:rFonts w:cs="Times New Roman"/>
                <w:sz w:val="24"/>
                <w:rtl/>
              </w:rPr>
              <w:t>פקיעת כהונת חבר בית דין משמעתי</w:t>
            </w:r>
          </w:p>
        </w:tc>
        <w:tc>
          <w:tcPr>
            <w:tcW w:w="567" w:type="dxa"/>
          </w:tcPr>
          <w:p w14:paraId="08619783" w14:textId="77777777" w:rsidR="00305225" w:rsidRPr="00305225" w:rsidRDefault="00305225" w:rsidP="00305225">
            <w:pPr>
              <w:spacing w:line="240" w:lineRule="auto"/>
              <w:jc w:val="left"/>
              <w:rPr>
                <w:rStyle w:val="Hyperlink"/>
                <w:rtl/>
              </w:rPr>
            </w:pPr>
            <w:hyperlink w:anchor="Seif25" w:tooltip="פקיעת כהונת חבר בית דין משמעתי" w:history="1">
              <w:r w:rsidRPr="00305225">
                <w:rPr>
                  <w:rStyle w:val="Hyperlink"/>
                </w:rPr>
                <w:t>Go</w:t>
              </w:r>
            </w:hyperlink>
          </w:p>
        </w:tc>
        <w:tc>
          <w:tcPr>
            <w:tcW w:w="850" w:type="dxa"/>
          </w:tcPr>
          <w:p w14:paraId="22FE2D1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05225" w:rsidRPr="00305225" w14:paraId="674A8F3A" w14:textId="77777777" w:rsidTr="00305225">
        <w:tblPrEx>
          <w:tblCellMar>
            <w:top w:w="0" w:type="dxa"/>
            <w:bottom w:w="0" w:type="dxa"/>
          </w:tblCellMar>
        </w:tblPrEx>
        <w:tc>
          <w:tcPr>
            <w:tcW w:w="1247" w:type="dxa"/>
          </w:tcPr>
          <w:p w14:paraId="6F934B98" w14:textId="77777777" w:rsidR="00305225" w:rsidRPr="00305225" w:rsidRDefault="00305225" w:rsidP="00305225">
            <w:pPr>
              <w:spacing w:line="240" w:lineRule="auto"/>
              <w:jc w:val="left"/>
              <w:rPr>
                <w:rFonts w:cs="Frankruhel"/>
                <w:sz w:val="24"/>
                <w:rtl/>
              </w:rPr>
            </w:pPr>
            <w:r>
              <w:rPr>
                <w:rFonts w:cs="Times New Roman"/>
                <w:sz w:val="24"/>
                <w:rtl/>
              </w:rPr>
              <w:t xml:space="preserve">סעיף 17א1 </w:t>
            </w:r>
          </w:p>
        </w:tc>
        <w:tc>
          <w:tcPr>
            <w:tcW w:w="5669" w:type="dxa"/>
          </w:tcPr>
          <w:p w14:paraId="00C7EBD3" w14:textId="77777777" w:rsidR="00305225" w:rsidRPr="00305225" w:rsidRDefault="00305225" w:rsidP="00305225">
            <w:pPr>
              <w:spacing w:line="240" w:lineRule="auto"/>
              <w:jc w:val="left"/>
              <w:rPr>
                <w:rFonts w:cs="Frankruhel"/>
                <w:sz w:val="24"/>
                <w:rtl/>
              </w:rPr>
            </w:pPr>
            <w:r>
              <w:rPr>
                <w:rFonts w:cs="Times New Roman"/>
                <w:sz w:val="24"/>
                <w:rtl/>
              </w:rPr>
              <w:t>השעיה מכהונה של חבר בית דין משמעתי</w:t>
            </w:r>
          </w:p>
        </w:tc>
        <w:tc>
          <w:tcPr>
            <w:tcW w:w="567" w:type="dxa"/>
          </w:tcPr>
          <w:p w14:paraId="10AEBCD2" w14:textId="77777777" w:rsidR="00305225" w:rsidRPr="00305225" w:rsidRDefault="00305225" w:rsidP="00305225">
            <w:pPr>
              <w:spacing w:line="240" w:lineRule="auto"/>
              <w:jc w:val="left"/>
              <w:rPr>
                <w:rStyle w:val="Hyperlink"/>
                <w:rtl/>
              </w:rPr>
            </w:pPr>
            <w:hyperlink w:anchor="Seif152" w:tooltip="השעיה מכהונה של חבר בית דין משמעתי" w:history="1">
              <w:r w:rsidRPr="00305225">
                <w:rPr>
                  <w:rStyle w:val="Hyperlink"/>
                </w:rPr>
                <w:t>Go</w:t>
              </w:r>
            </w:hyperlink>
          </w:p>
        </w:tc>
        <w:tc>
          <w:tcPr>
            <w:tcW w:w="850" w:type="dxa"/>
          </w:tcPr>
          <w:p w14:paraId="1A8E7C7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05225" w:rsidRPr="00305225" w14:paraId="5FA91A06" w14:textId="77777777" w:rsidTr="00305225">
        <w:tblPrEx>
          <w:tblCellMar>
            <w:top w:w="0" w:type="dxa"/>
            <w:bottom w:w="0" w:type="dxa"/>
          </w:tblCellMar>
        </w:tblPrEx>
        <w:tc>
          <w:tcPr>
            <w:tcW w:w="1247" w:type="dxa"/>
          </w:tcPr>
          <w:p w14:paraId="32659507" w14:textId="77777777" w:rsidR="00305225" w:rsidRPr="00305225" w:rsidRDefault="00305225" w:rsidP="00305225">
            <w:pPr>
              <w:spacing w:line="240" w:lineRule="auto"/>
              <w:jc w:val="left"/>
              <w:rPr>
                <w:rFonts w:cs="Frankruhel"/>
                <w:sz w:val="24"/>
                <w:rtl/>
              </w:rPr>
            </w:pPr>
            <w:r>
              <w:rPr>
                <w:rFonts w:cs="Times New Roman"/>
                <w:sz w:val="24"/>
                <w:rtl/>
              </w:rPr>
              <w:t xml:space="preserve">סעיף 17ב </w:t>
            </w:r>
          </w:p>
        </w:tc>
        <w:tc>
          <w:tcPr>
            <w:tcW w:w="5669" w:type="dxa"/>
          </w:tcPr>
          <w:p w14:paraId="7E12ED61" w14:textId="77777777" w:rsidR="00305225" w:rsidRPr="00305225" w:rsidRDefault="00305225" w:rsidP="00305225">
            <w:pPr>
              <w:spacing w:line="240" w:lineRule="auto"/>
              <w:jc w:val="left"/>
              <w:rPr>
                <w:rFonts w:cs="Frankruhel"/>
                <w:sz w:val="24"/>
                <w:rtl/>
              </w:rPr>
            </w:pPr>
            <w:r>
              <w:rPr>
                <w:rFonts w:cs="Times New Roman"/>
                <w:sz w:val="24"/>
                <w:rtl/>
              </w:rPr>
              <w:t>חילופי חברים בבית דין משמעתי</w:t>
            </w:r>
          </w:p>
        </w:tc>
        <w:tc>
          <w:tcPr>
            <w:tcW w:w="567" w:type="dxa"/>
          </w:tcPr>
          <w:p w14:paraId="37299926" w14:textId="77777777" w:rsidR="00305225" w:rsidRPr="00305225" w:rsidRDefault="00305225" w:rsidP="00305225">
            <w:pPr>
              <w:spacing w:line="240" w:lineRule="auto"/>
              <w:jc w:val="left"/>
              <w:rPr>
                <w:rStyle w:val="Hyperlink"/>
                <w:rtl/>
              </w:rPr>
            </w:pPr>
            <w:hyperlink w:anchor="Seif26" w:tooltip="חילופי חברים בבית דין משמעתי" w:history="1">
              <w:r w:rsidRPr="00305225">
                <w:rPr>
                  <w:rStyle w:val="Hyperlink"/>
                </w:rPr>
                <w:t>Go</w:t>
              </w:r>
            </w:hyperlink>
          </w:p>
        </w:tc>
        <w:tc>
          <w:tcPr>
            <w:tcW w:w="850" w:type="dxa"/>
          </w:tcPr>
          <w:p w14:paraId="51E52AD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05225" w:rsidRPr="00305225" w14:paraId="2A785D5E" w14:textId="77777777" w:rsidTr="00305225">
        <w:tblPrEx>
          <w:tblCellMar>
            <w:top w:w="0" w:type="dxa"/>
            <w:bottom w:w="0" w:type="dxa"/>
          </w:tblCellMar>
        </w:tblPrEx>
        <w:tc>
          <w:tcPr>
            <w:tcW w:w="1247" w:type="dxa"/>
          </w:tcPr>
          <w:p w14:paraId="7558408D" w14:textId="77777777" w:rsidR="00305225" w:rsidRPr="00305225" w:rsidRDefault="00305225" w:rsidP="00305225">
            <w:pPr>
              <w:spacing w:line="240" w:lineRule="auto"/>
              <w:jc w:val="left"/>
              <w:rPr>
                <w:rFonts w:cs="Frankruhel"/>
                <w:sz w:val="24"/>
                <w:rtl/>
              </w:rPr>
            </w:pPr>
            <w:r>
              <w:rPr>
                <w:rFonts w:cs="Times New Roman"/>
                <w:sz w:val="24"/>
                <w:rtl/>
              </w:rPr>
              <w:t xml:space="preserve">סעיף 18 </w:t>
            </w:r>
          </w:p>
        </w:tc>
        <w:tc>
          <w:tcPr>
            <w:tcW w:w="5669" w:type="dxa"/>
          </w:tcPr>
          <w:p w14:paraId="55B16266" w14:textId="77777777" w:rsidR="00305225" w:rsidRPr="00305225" w:rsidRDefault="00305225" w:rsidP="00305225">
            <w:pPr>
              <w:spacing w:line="240" w:lineRule="auto"/>
              <w:jc w:val="left"/>
              <w:rPr>
                <w:rFonts w:cs="Frankruhel"/>
                <w:sz w:val="24"/>
                <w:rtl/>
              </w:rPr>
            </w:pPr>
            <w:r>
              <w:rPr>
                <w:rFonts w:cs="Times New Roman"/>
                <w:sz w:val="24"/>
                <w:rtl/>
              </w:rPr>
              <w:t>יושב ראש, סגנים והרכב</w:t>
            </w:r>
          </w:p>
        </w:tc>
        <w:tc>
          <w:tcPr>
            <w:tcW w:w="567" w:type="dxa"/>
          </w:tcPr>
          <w:p w14:paraId="1118C297" w14:textId="77777777" w:rsidR="00305225" w:rsidRPr="00305225" w:rsidRDefault="00305225" w:rsidP="00305225">
            <w:pPr>
              <w:spacing w:line="240" w:lineRule="auto"/>
              <w:jc w:val="left"/>
              <w:rPr>
                <w:rStyle w:val="Hyperlink"/>
                <w:rtl/>
              </w:rPr>
            </w:pPr>
            <w:hyperlink w:anchor="Seif27" w:tooltip="יושב ראש, סגנים והרכב" w:history="1">
              <w:r w:rsidRPr="00305225">
                <w:rPr>
                  <w:rStyle w:val="Hyperlink"/>
                </w:rPr>
                <w:t>Go</w:t>
              </w:r>
            </w:hyperlink>
          </w:p>
        </w:tc>
        <w:tc>
          <w:tcPr>
            <w:tcW w:w="850" w:type="dxa"/>
          </w:tcPr>
          <w:p w14:paraId="7DEDE50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05225" w:rsidRPr="00305225" w14:paraId="520A84B7" w14:textId="77777777" w:rsidTr="00305225">
        <w:tblPrEx>
          <w:tblCellMar>
            <w:top w:w="0" w:type="dxa"/>
            <w:bottom w:w="0" w:type="dxa"/>
          </w:tblCellMar>
        </w:tblPrEx>
        <w:tc>
          <w:tcPr>
            <w:tcW w:w="1247" w:type="dxa"/>
          </w:tcPr>
          <w:p w14:paraId="66A2A38E" w14:textId="77777777" w:rsidR="00305225" w:rsidRPr="00305225" w:rsidRDefault="00305225" w:rsidP="00305225">
            <w:pPr>
              <w:spacing w:line="240" w:lineRule="auto"/>
              <w:jc w:val="left"/>
              <w:rPr>
                <w:rFonts w:cs="Frankruhel"/>
                <w:sz w:val="24"/>
                <w:rtl/>
              </w:rPr>
            </w:pPr>
            <w:r>
              <w:rPr>
                <w:rFonts w:cs="Times New Roman"/>
                <w:sz w:val="24"/>
                <w:rtl/>
              </w:rPr>
              <w:t xml:space="preserve">סעיף 18ב </w:t>
            </w:r>
          </w:p>
        </w:tc>
        <w:tc>
          <w:tcPr>
            <w:tcW w:w="5669" w:type="dxa"/>
          </w:tcPr>
          <w:p w14:paraId="08697893" w14:textId="77777777" w:rsidR="00305225" w:rsidRPr="00305225" w:rsidRDefault="00305225" w:rsidP="00305225">
            <w:pPr>
              <w:spacing w:line="240" w:lineRule="auto"/>
              <w:jc w:val="left"/>
              <w:rPr>
                <w:rFonts w:cs="Frankruhel"/>
                <w:sz w:val="24"/>
                <w:rtl/>
              </w:rPr>
            </w:pPr>
            <w:r>
              <w:rPr>
                <w:rFonts w:cs="Times New Roman"/>
                <w:sz w:val="24"/>
                <w:rtl/>
              </w:rPr>
              <w:t>ועדות האתיקה</w:t>
            </w:r>
          </w:p>
        </w:tc>
        <w:tc>
          <w:tcPr>
            <w:tcW w:w="567" w:type="dxa"/>
          </w:tcPr>
          <w:p w14:paraId="514347CA" w14:textId="77777777" w:rsidR="00305225" w:rsidRPr="00305225" w:rsidRDefault="00305225" w:rsidP="00305225">
            <w:pPr>
              <w:spacing w:line="240" w:lineRule="auto"/>
              <w:jc w:val="left"/>
              <w:rPr>
                <w:rStyle w:val="Hyperlink"/>
                <w:rtl/>
              </w:rPr>
            </w:pPr>
            <w:hyperlink w:anchor="Seif153" w:tooltip="ועדות האתיקה" w:history="1">
              <w:r w:rsidRPr="00305225">
                <w:rPr>
                  <w:rStyle w:val="Hyperlink"/>
                </w:rPr>
                <w:t>Go</w:t>
              </w:r>
            </w:hyperlink>
          </w:p>
        </w:tc>
        <w:tc>
          <w:tcPr>
            <w:tcW w:w="850" w:type="dxa"/>
          </w:tcPr>
          <w:p w14:paraId="1D25E68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05225" w:rsidRPr="00305225" w14:paraId="4DBFDA22" w14:textId="77777777" w:rsidTr="00305225">
        <w:tblPrEx>
          <w:tblCellMar>
            <w:top w:w="0" w:type="dxa"/>
            <w:bottom w:w="0" w:type="dxa"/>
          </w:tblCellMar>
        </w:tblPrEx>
        <w:tc>
          <w:tcPr>
            <w:tcW w:w="1247" w:type="dxa"/>
          </w:tcPr>
          <w:p w14:paraId="789243FB" w14:textId="77777777" w:rsidR="00305225" w:rsidRPr="00305225" w:rsidRDefault="00305225" w:rsidP="00305225">
            <w:pPr>
              <w:spacing w:line="240" w:lineRule="auto"/>
              <w:jc w:val="left"/>
              <w:rPr>
                <w:rFonts w:cs="Frankruhel"/>
                <w:sz w:val="24"/>
                <w:rtl/>
              </w:rPr>
            </w:pPr>
            <w:r>
              <w:rPr>
                <w:rFonts w:cs="Times New Roman"/>
                <w:sz w:val="24"/>
                <w:rtl/>
              </w:rPr>
              <w:t xml:space="preserve">סעיף 18ג </w:t>
            </w:r>
          </w:p>
        </w:tc>
        <w:tc>
          <w:tcPr>
            <w:tcW w:w="5669" w:type="dxa"/>
          </w:tcPr>
          <w:p w14:paraId="1E46FCC8" w14:textId="77777777" w:rsidR="00305225" w:rsidRPr="00305225" w:rsidRDefault="00305225" w:rsidP="00305225">
            <w:pPr>
              <w:spacing w:line="240" w:lineRule="auto"/>
              <w:jc w:val="left"/>
              <w:rPr>
                <w:rFonts w:cs="Frankruhel"/>
                <w:sz w:val="24"/>
                <w:rtl/>
              </w:rPr>
            </w:pPr>
            <w:r>
              <w:rPr>
                <w:rFonts w:cs="Times New Roman"/>
                <w:sz w:val="24"/>
                <w:rtl/>
              </w:rPr>
              <w:t>הפרקליטים</w:t>
            </w:r>
          </w:p>
        </w:tc>
        <w:tc>
          <w:tcPr>
            <w:tcW w:w="567" w:type="dxa"/>
          </w:tcPr>
          <w:p w14:paraId="245C3D3B" w14:textId="77777777" w:rsidR="00305225" w:rsidRPr="00305225" w:rsidRDefault="00305225" w:rsidP="00305225">
            <w:pPr>
              <w:spacing w:line="240" w:lineRule="auto"/>
              <w:jc w:val="left"/>
              <w:rPr>
                <w:rStyle w:val="Hyperlink"/>
                <w:rtl/>
              </w:rPr>
            </w:pPr>
            <w:hyperlink w:anchor="Seif154" w:tooltip="הפרקליטים" w:history="1">
              <w:r w:rsidRPr="00305225">
                <w:rPr>
                  <w:rStyle w:val="Hyperlink"/>
                </w:rPr>
                <w:t>Go</w:t>
              </w:r>
            </w:hyperlink>
          </w:p>
        </w:tc>
        <w:tc>
          <w:tcPr>
            <w:tcW w:w="850" w:type="dxa"/>
          </w:tcPr>
          <w:p w14:paraId="01A5B93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05225" w:rsidRPr="00305225" w14:paraId="369C03DC" w14:textId="77777777" w:rsidTr="00305225">
        <w:tblPrEx>
          <w:tblCellMar>
            <w:top w:w="0" w:type="dxa"/>
            <w:bottom w:w="0" w:type="dxa"/>
          </w:tblCellMar>
        </w:tblPrEx>
        <w:tc>
          <w:tcPr>
            <w:tcW w:w="1247" w:type="dxa"/>
          </w:tcPr>
          <w:p w14:paraId="5420320D" w14:textId="77777777" w:rsidR="00305225" w:rsidRPr="00305225" w:rsidRDefault="00305225" w:rsidP="00305225">
            <w:pPr>
              <w:spacing w:line="240" w:lineRule="auto"/>
              <w:jc w:val="left"/>
              <w:rPr>
                <w:rFonts w:cs="Frankruhel"/>
                <w:sz w:val="24"/>
                <w:rtl/>
              </w:rPr>
            </w:pPr>
            <w:r>
              <w:rPr>
                <w:rFonts w:cs="Times New Roman"/>
                <w:sz w:val="24"/>
                <w:rtl/>
              </w:rPr>
              <w:t xml:space="preserve">סעיף 18ד </w:t>
            </w:r>
          </w:p>
        </w:tc>
        <w:tc>
          <w:tcPr>
            <w:tcW w:w="5669" w:type="dxa"/>
          </w:tcPr>
          <w:p w14:paraId="722D1102" w14:textId="77777777" w:rsidR="00305225" w:rsidRPr="00305225" w:rsidRDefault="00305225" w:rsidP="00305225">
            <w:pPr>
              <w:spacing w:line="240" w:lineRule="auto"/>
              <w:jc w:val="left"/>
              <w:rPr>
                <w:rFonts w:cs="Frankruhel"/>
                <w:sz w:val="24"/>
                <w:rtl/>
              </w:rPr>
            </w:pPr>
            <w:r>
              <w:rPr>
                <w:rFonts w:cs="Times New Roman"/>
                <w:sz w:val="24"/>
                <w:rtl/>
              </w:rPr>
              <w:t>ועדת המינויים</w:t>
            </w:r>
          </w:p>
        </w:tc>
        <w:tc>
          <w:tcPr>
            <w:tcW w:w="567" w:type="dxa"/>
          </w:tcPr>
          <w:p w14:paraId="45F27655" w14:textId="77777777" w:rsidR="00305225" w:rsidRPr="00305225" w:rsidRDefault="00305225" w:rsidP="00305225">
            <w:pPr>
              <w:spacing w:line="240" w:lineRule="auto"/>
              <w:jc w:val="left"/>
              <w:rPr>
                <w:rStyle w:val="Hyperlink"/>
                <w:rtl/>
              </w:rPr>
            </w:pPr>
            <w:hyperlink w:anchor="Seif155" w:tooltip="ועדת המינויים" w:history="1">
              <w:r w:rsidRPr="00305225">
                <w:rPr>
                  <w:rStyle w:val="Hyperlink"/>
                </w:rPr>
                <w:t>Go</w:t>
              </w:r>
            </w:hyperlink>
          </w:p>
        </w:tc>
        <w:tc>
          <w:tcPr>
            <w:tcW w:w="850" w:type="dxa"/>
          </w:tcPr>
          <w:p w14:paraId="01B2776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05225" w:rsidRPr="00305225" w14:paraId="5C1D2219" w14:textId="77777777" w:rsidTr="00305225">
        <w:tblPrEx>
          <w:tblCellMar>
            <w:top w:w="0" w:type="dxa"/>
            <w:bottom w:w="0" w:type="dxa"/>
          </w:tblCellMar>
        </w:tblPrEx>
        <w:tc>
          <w:tcPr>
            <w:tcW w:w="1247" w:type="dxa"/>
          </w:tcPr>
          <w:p w14:paraId="1A4CED69" w14:textId="77777777" w:rsidR="00305225" w:rsidRPr="00305225" w:rsidRDefault="00305225" w:rsidP="00305225">
            <w:pPr>
              <w:spacing w:line="240" w:lineRule="auto"/>
              <w:jc w:val="left"/>
              <w:rPr>
                <w:rFonts w:cs="Frankruhel"/>
                <w:sz w:val="24"/>
                <w:rtl/>
              </w:rPr>
            </w:pPr>
            <w:r>
              <w:rPr>
                <w:rFonts w:cs="Times New Roman"/>
                <w:sz w:val="24"/>
                <w:rtl/>
              </w:rPr>
              <w:t xml:space="preserve">סעיף 19 </w:t>
            </w:r>
          </w:p>
        </w:tc>
        <w:tc>
          <w:tcPr>
            <w:tcW w:w="5669" w:type="dxa"/>
          </w:tcPr>
          <w:p w14:paraId="143CA180" w14:textId="77777777" w:rsidR="00305225" w:rsidRPr="00305225" w:rsidRDefault="00305225" w:rsidP="00305225">
            <w:pPr>
              <w:spacing w:line="240" w:lineRule="auto"/>
              <w:jc w:val="left"/>
              <w:rPr>
                <w:rFonts w:cs="Frankruhel"/>
                <w:sz w:val="24"/>
                <w:rtl/>
              </w:rPr>
            </w:pPr>
            <w:r>
              <w:rPr>
                <w:rFonts w:cs="Times New Roman"/>
                <w:sz w:val="24"/>
                <w:rtl/>
              </w:rPr>
              <w:t>סדרי העבודה של המוסדות</w:t>
            </w:r>
          </w:p>
        </w:tc>
        <w:tc>
          <w:tcPr>
            <w:tcW w:w="567" w:type="dxa"/>
          </w:tcPr>
          <w:p w14:paraId="750C627F" w14:textId="77777777" w:rsidR="00305225" w:rsidRPr="00305225" w:rsidRDefault="00305225" w:rsidP="00305225">
            <w:pPr>
              <w:spacing w:line="240" w:lineRule="auto"/>
              <w:jc w:val="left"/>
              <w:rPr>
                <w:rStyle w:val="Hyperlink"/>
                <w:rtl/>
              </w:rPr>
            </w:pPr>
            <w:hyperlink w:anchor="Seif28" w:tooltip="סדרי העבודה של המוסדות" w:history="1">
              <w:r w:rsidRPr="00305225">
                <w:rPr>
                  <w:rStyle w:val="Hyperlink"/>
                </w:rPr>
                <w:t>Go</w:t>
              </w:r>
            </w:hyperlink>
          </w:p>
        </w:tc>
        <w:tc>
          <w:tcPr>
            <w:tcW w:w="850" w:type="dxa"/>
          </w:tcPr>
          <w:p w14:paraId="772B886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05225" w:rsidRPr="00305225" w14:paraId="632AF793" w14:textId="77777777" w:rsidTr="00305225">
        <w:tblPrEx>
          <w:tblCellMar>
            <w:top w:w="0" w:type="dxa"/>
            <w:bottom w:w="0" w:type="dxa"/>
          </w:tblCellMar>
        </w:tblPrEx>
        <w:tc>
          <w:tcPr>
            <w:tcW w:w="1247" w:type="dxa"/>
          </w:tcPr>
          <w:p w14:paraId="64B1FFF5" w14:textId="77777777" w:rsidR="00305225" w:rsidRPr="00305225" w:rsidRDefault="00305225" w:rsidP="00305225">
            <w:pPr>
              <w:spacing w:line="240" w:lineRule="auto"/>
              <w:jc w:val="left"/>
              <w:rPr>
                <w:rFonts w:cs="Frankruhel"/>
                <w:sz w:val="24"/>
                <w:rtl/>
              </w:rPr>
            </w:pPr>
          </w:p>
        </w:tc>
        <w:tc>
          <w:tcPr>
            <w:tcW w:w="5669" w:type="dxa"/>
          </w:tcPr>
          <w:p w14:paraId="1BB542E8" w14:textId="77777777" w:rsidR="00305225" w:rsidRPr="00305225" w:rsidRDefault="00305225" w:rsidP="00305225">
            <w:pPr>
              <w:spacing w:line="240" w:lineRule="auto"/>
              <w:jc w:val="left"/>
              <w:rPr>
                <w:rFonts w:cs="Frankruhel"/>
                <w:sz w:val="24"/>
                <w:rtl/>
              </w:rPr>
            </w:pPr>
            <w:r>
              <w:rPr>
                <w:rFonts w:cs="Times New Roman"/>
                <w:sz w:val="24"/>
                <w:rtl/>
              </w:rPr>
              <w:t>סימן ב': בעלי תפקידים בלשכה</w:t>
            </w:r>
          </w:p>
        </w:tc>
        <w:tc>
          <w:tcPr>
            <w:tcW w:w="567" w:type="dxa"/>
          </w:tcPr>
          <w:p w14:paraId="13D47D26" w14:textId="77777777" w:rsidR="00305225" w:rsidRPr="00305225" w:rsidRDefault="00305225" w:rsidP="00305225">
            <w:pPr>
              <w:spacing w:line="240" w:lineRule="auto"/>
              <w:jc w:val="left"/>
              <w:rPr>
                <w:rStyle w:val="Hyperlink"/>
                <w:rtl/>
              </w:rPr>
            </w:pPr>
            <w:hyperlink w:anchor="hed21" w:tooltip="סימן ב: בעלי תפקידים בלשכה" w:history="1">
              <w:r w:rsidRPr="00305225">
                <w:rPr>
                  <w:rStyle w:val="Hyperlink"/>
                </w:rPr>
                <w:t>Go</w:t>
              </w:r>
            </w:hyperlink>
          </w:p>
        </w:tc>
        <w:tc>
          <w:tcPr>
            <w:tcW w:w="850" w:type="dxa"/>
          </w:tcPr>
          <w:p w14:paraId="59D1DD7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05225" w:rsidRPr="00305225" w14:paraId="113956ED" w14:textId="77777777" w:rsidTr="00305225">
        <w:tblPrEx>
          <w:tblCellMar>
            <w:top w:w="0" w:type="dxa"/>
            <w:bottom w:w="0" w:type="dxa"/>
          </w:tblCellMar>
        </w:tblPrEx>
        <w:tc>
          <w:tcPr>
            <w:tcW w:w="1247" w:type="dxa"/>
          </w:tcPr>
          <w:p w14:paraId="0268A337" w14:textId="77777777" w:rsidR="00305225" w:rsidRPr="00305225" w:rsidRDefault="00305225" w:rsidP="00305225">
            <w:pPr>
              <w:spacing w:line="240" w:lineRule="auto"/>
              <w:jc w:val="left"/>
              <w:rPr>
                <w:rFonts w:cs="Frankruhel"/>
                <w:sz w:val="24"/>
                <w:rtl/>
              </w:rPr>
            </w:pPr>
            <w:r>
              <w:rPr>
                <w:rFonts w:cs="Times New Roman"/>
                <w:sz w:val="24"/>
                <w:rtl/>
              </w:rPr>
              <w:t xml:space="preserve">סעיף 19א </w:t>
            </w:r>
          </w:p>
        </w:tc>
        <w:tc>
          <w:tcPr>
            <w:tcW w:w="5669" w:type="dxa"/>
          </w:tcPr>
          <w:p w14:paraId="034A1C2C" w14:textId="77777777" w:rsidR="00305225" w:rsidRPr="00305225" w:rsidRDefault="00305225" w:rsidP="00305225">
            <w:pPr>
              <w:spacing w:line="240" w:lineRule="auto"/>
              <w:jc w:val="left"/>
              <w:rPr>
                <w:rFonts w:cs="Frankruhel"/>
                <w:sz w:val="24"/>
                <w:rtl/>
              </w:rPr>
            </w:pPr>
            <w:r>
              <w:rPr>
                <w:rFonts w:cs="Times New Roman"/>
                <w:sz w:val="24"/>
                <w:rtl/>
              </w:rPr>
              <w:t>מינוי המנהל הכללי, תקופת כהונתו והעברה מכהונה</w:t>
            </w:r>
          </w:p>
        </w:tc>
        <w:tc>
          <w:tcPr>
            <w:tcW w:w="567" w:type="dxa"/>
          </w:tcPr>
          <w:p w14:paraId="4D277763" w14:textId="77777777" w:rsidR="00305225" w:rsidRPr="00305225" w:rsidRDefault="00305225" w:rsidP="00305225">
            <w:pPr>
              <w:spacing w:line="240" w:lineRule="auto"/>
              <w:jc w:val="left"/>
              <w:rPr>
                <w:rStyle w:val="Hyperlink"/>
                <w:rtl/>
              </w:rPr>
            </w:pPr>
            <w:hyperlink w:anchor="Seif179" w:tooltip="מינוי המנהל הכללי, תקופת כהונתו והעברה מכהונה" w:history="1">
              <w:r w:rsidRPr="00305225">
                <w:rPr>
                  <w:rStyle w:val="Hyperlink"/>
                </w:rPr>
                <w:t>Go</w:t>
              </w:r>
            </w:hyperlink>
          </w:p>
        </w:tc>
        <w:tc>
          <w:tcPr>
            <w:tcW w:w="850" w:type="dxa"/>
          </w:tcPr>
          <w:p w14:paraId="7E1BF2AA"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05225" w:rsidRPr="00305225" w14:paraId="2D398566" w14:textId="77777777" w:rsidTr="00305225">
        <w:tblPrEx>
          <w:tblCellMar>
            <w:top w:w="0" w:type="dxa"/>
            <w:bottom w:w="0" w:type="dxa"/>
          </w:tblCellMar>
        </w:tblPrEx>
        <w:tc>
          <w:tcPr>
            <w:tcW w:w="1247" w:type="dxa"/>
          </w:tcPr>
          <w:p w14:paraId="5FC87C9D" w14:textId="77777777" w:rsidR="00305225" w:rsidRPr="00305225" w:rsidRDefault="00305225" w:rsidP="00305225">
            <w:pPr>
              <w:spacing w:line="240" w:lineRule="auto"/>
              <w:jc w:val="left"/>
              <w:rPr>
                <w:rFonts w:cs="Frankruhel"/>
                <w:sz w:val="24"/>
                <w:rtl/>
              </w:rPr>
            </w:pPr>
            <w:r>
              <w:rPr>
                <w:rFonts w:cs="Times New Roman"/>
                <w:sz w:val="24"/>
                <w:rtl/>
              </w:rPr>
              <w:t xml:space="preserve">סעיף 19ב </w:t>
            </w:r>
          </w:p>
        </w:tc>
        <w:tc>
          <w:tcPr>
            <w:tcW w:w="5669" w:type="dxa"/>
          </w:tcPr>
          <w:p w14:paraId="29618DEB" w14:textId="77777777" w:rsidR="00305225" w:rsidRPr="00305225" w:rsidRDefault="00305225" w:rsidP="00305225">
            <w:pPr>
              <w:spacing w:line="240" w:lineRule="auto"/>
              <w:jc w:val="left"/>
              <w:rPr>
                <w:rFonts w:cs="Frankruhel"/>
                <w:sz w:val="24"/>
                <w:rtl/>
              </w:rPr>
            </w:pPr>
            <w:r>
              <w:rPr>
                <w:rFonts w:cs="Times New Roman"/>
                <w:sz w:val="24"/>
                <w:rtl/>
              </w:rPr>
              <w:t>תפקיד המנהל הכללי וסמכויותיו</w:t>
            </w:r>
          </w:p>
        </w:tc>
        <w:tc>
          <w:tcPr>
            <w:tcW w:w="567" w:type="dxa"/>
          </w:tcPr>
          <w:p w14:paraId="1E8E4604" w14:textId="77777777" w:rsidR="00305225" w:rsidRPr="00305225" w:rsidRDefault="00305225" w:rsidP="00305225">
            <w:pPr>
              <w:spacing w:line="240" w:lineRule="auto"/>
              <w:jc w:val="left"/>
              <w:rPr>
                <w:rStyle w:val="Hyperlink"/>
                <w:rtl/>
              </w:rPr>
            </w:pPr>
            <w:hyperlink w:anchor="Seif180" w:tooltip="תפקיד המנהל הכללי וסמכויותיו" w:history="1">
              <w:r w:rsidRPr="00305225">
                <w:rPr>
                  <w:rStyle w:val="Hyperlink"/>
                </w:rPr>
                <w:t>Go</w:t>
              </w:r>
            </w:hyperlink>
          </w:p>
        </w:tc>
        <w:tc>
          <w:tcPr>
            <w:tcW w:w="850" w:type="dxa"/>
          </w:tcPr>
          <w:p w14:paraId="5320D28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05225" w:rsidRPr="00305225" w14:paraId="1A151A38" w14:textId="77777777" w:rsidTr="00305225">
        <w:tblPrEx>
          <w:tblCellMar>
            <w:top w:w="0" w:type="dxa"/>
            <w:bottom w:w="0" w:type="dxa"/>
          </w:tblCellMar>
        </w:tblPrEx>
        <w:tc>
          <w:tcPr>
            <w:tcW w:w="1247" w:type="dxa"/>
          </w:tcPr>
          <w:p w14:paraId="12BF534E" w14:textId="77777777" w:rsidR="00305225" w:rsidRPr="00305225" w:rsidRDefault="00305225" w:rsidP="00305225">
            <w:pPr>
              <w:spacing w:line="240" w:lineRule="auto"/>
              <w:jc w:val="left"/>
              <w:rPr>
                <w:rFonts w:cs="Frankruhel"/>
                <w:sz w:val="24"/>
                <w:rtl/>
              </w:rPr>
            </w:pPr>
            <w:r>
              <w:rPr>
                <w:rFonts w:cs="Times New Roman"/>
                <w:sz w:val="24"/>
                <w:rtl/>
              </w:rPr>
              <w:t xml:space="preserve">סעיף 19ג </w:t>
            </w:r>
          </w:p>
        </w:tc>
        <w:tc>
          <w:tcPr>
            <w:tcW w:w="5669" w:type="dxa"/>
          </w:tcPr>
          <w:p w14:paraId="50EB821F" w14:textId="77777777" w:rsidR="00305225" w:rsidRPr="00305225" w:rsidRDefault="00305225" w:rsidP="00305225">
            <w:pPr>
              <w:spacing w:line="240" w:lineRule="auto"/>
              <w:jc w:val="left"/>
              <w:rPr>
                <w:rFonts w:cs="Frankruhel"/>
                <w:sz w:val="24"/>
                <w:rtl/>
              </w:rPr>
            </w:pPr>
            <w:r>
              <w:rPr>
                <w:rFonts w:cs="Times New Roman"/>
                <w:sz w:val="24"/>
                <w:rtl/>
              </w:rPr>
              <w:t>חובת דיווח</w:t>
            </w:r>
          </w:p>
        </w:tc>
        <w:tc>
          <w:tcPr>
            <w:tcW w:w="567" w:type="dxa"/>
          </w:tcPr>
          <w:p w14:paraId="75EBAE3C" w14:textId="77777777" w:rsidR="00305225" w:rsidRPr="00305225" w:rsidRDefault="00305225" w:rsidP="00305225">
            <w:pPr>
              <w:spacing w:line="240" w:lineRule="auto"/>
              <w:jc w:val="left"/>
              <w:rPr>
                <w:rStyle w:val="Hyperlink"/>
                <w:rtl/>
              </w:rPr>
            </w:pPr>
            <w:hyperlink w:anchor="Seif181" w:tooltip="חובת דיווח" w:history="1">
              <w:r w:rsidRPr="00305225">
                <w:rPr>
                  <w:rStyle w:val="Hyperlink"/>
                </w:rPr>
                <w:t>Go</w:t>
              </w:r>
            </w:hyperlink>
          </w:p>
        </w:tc>
        <w:tc>
          <w:tcPr>
            <w:tcW w:w="850" w:type="dxa"/>
          </w:tcPr>
          <w:p w14:paraId="6D881ED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05225" w:rsidRPr="00305225" w14:paraId="468B8B1D" w14:textId="77777777" w:rsidTr="00305225">
        <w:tblPrEx>
          <w:tblCellMar>
            <w:top w:w="0" w:type="dxa"/>
            <w:bottom w:w="0" w:type="dxa"/>
          </w:tblCellMar>
        </w:tblPrEx>
        <w:tc>
          <w:tcPr>
            <w:tcW w:w="1247" w:type="dxa"/>
          </w:tcPr>
          <w:p w14:paraId="369B9BA7" w14:textId="77777777" w:rsidR="00305225" w:rsidRPr="00305225" w:rsidRDefault="00305225" w:rsidP="00305225">
            <w:pPr>
              <w:spacing w:line="240" w:lineRule="auto"/>
              <w:jc w:val="left"/>
              <w:rPr>
                <w:rFonts w:cs="Frankruhel"/>
                <w:sz w:val="24"/>
                <w:rtl/>
              </w:rPr>
            </w:pPr>
            <w:r>
              <w:rPr>
                <w:rFonts w:cs="Times New Roman"/>
                <w:sz w:val="24"/>
                <w:rtl/>
              </w:rPr>
              <w:t xml:space="preserve">סעיף 19ד </w:t>
            </w:r>
          </w:p>
        </w:tc>
        <w:tc>
          <w:tcPr>
            <w:tcW w:w="5669" w:type="dxa"/>
          </w:tcPr>
          <w:p w14:paraId="0AAF302F" w14:textId="77777777" w:rsidR="00305225" w:rsidRPr="00305225" w:rsidRDefault="00305225" w:rsidP="00305225">
            <w:pPr>
              <w:spacing w:line="240" w:lineRule="auto"/>
              <w:jc w:val="left"/>
              <w:rPr>
                <w:rFonts w:cs="Frankruhel"/>
                <w:sz w:val="24"/>
                <w:rtl/>
              </w:rPr>
            </w:pPr>
            <w:r>
              <w:rPr>
                <w:rFonts w:cs="Times New Roman"/>
                <w:sz w:val="24"/>
                <w:rtl/>
              </w:rPr>
              <w:t>רואה חשבון מבקר</w:t>
            </w:r>
          </w:p>
        </w:tc>
        <w:tc>
          <w:tcPr>
            <w:tcW w:w="567" w:type="dxa"/>
          </w:tcPr>
          <w:p w14:paraId="7DD83EBB" w14:textId="77777777" w:rsidR="00305225" w:rsidRPr="00305225" w:rsidRDefault="00305225" w:rsidP="00305225">
            <w:pPr>
              <w:spacing w:line="240" w:lineRule="auto"/>
              <w:jc w:val="left"/>
              <w:rPr>
                <w:rStyle w:val="Hyperlink"/>
                <w:rtl/>
              </w:rPr>
            </w:pPr>
            <w:hyperlink w:anchor="Seif182" w:tooltip="רואה חשבון מבקר" w:history="1">
              <w:r w:rsidRPr="00305225">
                <w:rPr>
                  <w:rStyle w:val="Hyperlink"/>
                </w:rPr>
                <w:t>Go</w:t>
              </w:r>
            </w:hyperlink>
          </w:p>
        </w:tc>
        <w:tc>
          <w:tcPr>
            <w:tcW w:w="850" w:type="dxa"/>
          </w:tcPr>
          <w:p w14:paraId="6BEB8CF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05225" w:rsidRPr="00305225" w14:paraId="07BD9A54" w14:textId="77777777" w:rsidTr="00305225">
        <w:tblPrEx>
          <w:tblCellMar>
            <w:top w:w="0" w:type="dxa"/>
            <w:bottom w:w="0" w:type="dxa"/>
          </w:tblCellMar>
        </w:tblPrEx>
        <w:tc>
          <w:tcPr>
            <w:tcW w:w="1247" w:type="dxa"/>
          </w:tcPr>
          <w:p w14:paraId="7264B7F7" w14:textId="77777777" w:rsidR="00305225" w:rsidRPr="00305225" w:rsidRDefault="00305225" w:rsidP="00305225">
            <w:pPr>
              <w:spacing w:line="240" w:lineRule="auto"/>
              <w:jc w:val="left"/>
              <w:rPr>
                <w:rFonts w:cs="Frankruhel"/>
                <w:sz w:val="24"/>
                <w:rtl/>
              </w:rPr>
            </w:pPr>
            <w:r>
              <w:rPr>
                <w:rFonts w:cs="Times New Roman"/>
                <w:sz w:val="24"/>
                <w:rtl/>
              </w:rPr>
              <w:t xml:space="preserve">סעיף 19ה </w:t>
            </w:r>
          </w:p>
        </w:tc>
        <w:tc>
          <w:tcPr>
            <w:tcW w:w="5669" w:type="dxa"/>
          </w:tcPr>
          <w:p w14:paraId="1CF2762B" w14:textId="77777777" w:rsidR="00305225" w:rsidRPr="00305225" w:rsidRDefault="00305225" w:rsidP="00305225">
            <w:pPr>
              <w:spacing w:line="240" w:lineRule="auto"/>
              <w:jc w:val="left"/>
              <w:rPr>
                <w:rFonts w:cs="Frankruhel"/>
                <w:sz w:val="24"/>
                <w:rtl/>
              </w:rPr>
            </w:pPr>
            <w:r>
              <w:rPr>
                <w:rFonts w:cs="Times New Roman"/>
                <w:sz w:val="24"/>
                <w:rtl/>
              </w:rPr>
              <w:t>יועץ משפטי</w:t>
            </w:r>
          </w:p>
        </w:tc>
        <w:tc>
          <w:tcPr>
            <w:tcW w:w="567" w:type="dxa"/>
          </w:tcPr>
          <w:p w14:paraId="1CAC17C8" w14:textId="77777777" w:rsidR="00305225" w:rsidRPr="00305225" w:rsidRDefault="00305225" w:rsidP="00305225">
            <w:pPr>
              <w:spacing w:line="240" w:lineRule="auto"/>
              <w:jc w:val="left"/>
              <w:rPr>
                <w:rStyle w:val="Hyperlink"/>
                <w:rtl/>
              </w:rPr>
            </w:pPr>
            <w:hyperlink w:anchor="Seif183" w:tooltip="יועץ משפטי" w:history="1">
              <w:r w:rsidRPr="00305225">
                <w:rPr>
                  <w:rStyle w:val="Hyperlink"/>
                </w:rPr>
                <w:t>Go</w:t>
              </w:r>
            </w:hyperlink>
          </w:p>
        </w:tc>
        <w:tc>
          <w:tcPr>
            <w:tcW w:w="850" w:type="dxa"/>
          </w:tcPr>
          <w:p w14:paraId="1119041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05225" w:rsidRPr="00305225" w14:paraId="4367943C" w14:textId="77777777" w:rsidTr="00305225">
        <w:tblPrEx>
          <w:tblCellMar>
            <w:top w:w="0" w:type="dxa"/>
            <w:bottom w:w="0" w:type="dxa"/>
          </w:tblCellMar>
        </w:tblPrEx>
        <w:tc>
          <w:tcPr>
            <w:tcW w:w="1247" w:type="dxa"/>
          </w:tcPr>
          <w:p w14:paraId="0FD64B0E" w14:textId="77777777" w:rsidR="00305225" w:rsidRPr="00305225" w:rsidRDefault="00305225" w:rsidP="00305225">
            <w:pPr>
              <w:spacing w:line="240" w:lineRule="auto"/>
              <w:jc w:val="left"/>
              <w:rPr>
                <w:rFonts w:cs="Frankruhel"/>
                <w:sz w:val="24"/>
                <w:rtl/>
              </w:rPr>
            </w:pPr>
            <w:r>
              <w:rPr>
                <w:rFonts w:cs="Times New Roman"/>
                <w:sz w:val="24"/>
                <w:rtl/>
              </w:rPr>
              <w:t xml:space="preserve">סעיף 19ו </w:t>
            </w:r>
          </w:p>
        </w:tc>
        <w:tc>
          <w:tcPr>
            <w:tcW w:w="5669" w:type="dxa"/>
          </w:tcPr>
          <w:p w14:paraId="2B0A16F4" w14:textId="77777777" w:rsidR="00305225" w:rsidRPr="00305225" w:rsidRDefault="00305225" w:rsidP="00305225">
            <w:pPr>
              <w:spacing w:line="240" w:lineRule="auto"/>
              <w:jc w:val="left"/>
              <w:rPr>
                <w:rFonts w:cs="Frankruhel"/>
                <w:sz w:val="24"/>
                <w:rtl/>
              </w:rPr>
            </w:pPr>
            <w:r>
              <w:rPr>
                <w:rFonts w:cs="Times New Roman"/>
                <w:sz w:val="24"/>
                <w:rtl/>
              </w:rPr>
              <w:t>מבקר פנימי</w:t>
            </w:r>
          </w:p>
        </w:tc>
        <w:tc>
          <w:tcPr>
            <w:tcW w:w="567" w:type="dxa"/>
          </w:tcPr>
          <w:p w14:paraId="3D1F5154" w14:textId="77777777" w:rsidR="00305225" w:rsidRPr="00305225" w:rsidRDefault="00305225" w:rsidP="00305225">
            <w:pPr>
              <w:spacing w:line="240" w:lineRule="auto"/>
              <w:jc w:val="left"/>
              <w:rPr>
                <w:rStyle w:val="Hyperlink"/>
                <w:rtl/>
              </w:rPr>
            </w:pPr>
            <w:hyperlink w:anchor="Seif184" w:tooltip="מבקר פנימי" w:history="1">
              <w:r w:rsidRPr="00305225">
                <w:rPr>
                  <w:rStyle w:val="Hyperlink"/>
                </w:rPr>
                <w:t>Go</w:t>
              </w:r>
            </w:hyperlink>
          </w:p>
        </w:tc>
        <w:tc>
          <w:tcPr>
            <w:tcW w:w="850" w:type="dxa"/>
          </w:tcPr>
          <w:p w14:paraId="757FD05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05225" w:rsidRPr="00305225" w14:paraId="41E5AEE9" w14:textId="77777777" w:rsidTr="00305225">
        <w:tblPrEx>
          <w:tblCellMar>
            <w:top w:w="0" w:type="dxa"/>
            <w:bottom w:w="0" w:type="dxa"/>
          </w:tblCellMar>
        </w:tblPrEx>
        <w:tc>
          <w:tcPr>
            <w:tcW w:w="1247" w:type="dxa"/>
          </w:tcPr>
          <w:p w14:paraId="77AE8F58" w14:textId="77777777" w:rsidR="00305225" w:rsidRPr="00305225" w:rsidRDefault="00305225" w:rsidP="00305225">
            <w:pPr>
              <w:spacing w:line="240" w:lineRule="auto"/>
              <w:jc w:val="left"/>
              <w:rPr>
                <w:rFonts w:cs="Frankruhel"/>
                <w:sz w:val="24"/>
                <w:rtl/>
              </w:rPr>
            </w:pPr>
            <w:r>
              <w:rPr>
                <w:rFonts w:cs="Times New Roman"/>
                <w:sz w:val="24"/>
                <w:rtl/>
              </w:rPr>
              <w:t xml:space="preserve">סעיף 19ז </w:t>
            </w:r>
          </w:p>
        </w:tc>
        <w:tc>
          <w:tcPr>
            <w:tcW w:w="5669" w:type="dxa"/>
          </w:tcPr>
          <w:p w14:paraId="7EBE2318" w14:textId="77777777" w:rsidR="00305225" w:rsidRPr="00305225" w:rsidRDefault="00305225" w:rsidP="00305225">
            <w:pPr>
              <w:spacing w:line="240" w:lineRule="auto"/>
              <w:jc w:val="left"/>
              <w:rPr>
                <w:rFonts w:cs="Frankruhel"/>
                <w:sz w:val="24"/>
                <w:rtl/>
              </w:rPr>
            </w:pPr>
            <w:r>
              <w:rPr>
                <w:rFonts w:cs="Times New Roman"/>
                <w:sz w:val="24"/>
                <w:rtl/>
              </w:rPr>
              <w:t>סייג למינוי ולמתן שירות</w:t>
            </w:r>
          </w:p>
        </w:tc>
        <w:tc>
          <w:tcPr>
            <w:tcW w:w="567" w:type="dxa"/>
          </w:tcPr>
          <w:p w14:paraId="5F5540EF" w14:textId="77777777" w:rsidR="00305225" w:rsidRPr="00305225" w:rsidRDefault="00305225" w:rsidP="00305225">
            <w:pPr>
              <w:spacing w:line="240" w:lineRule="auto"/>
              <w:jc w:val="left"/>
              <w:rPr>
                <w:rStyle w:val="Hyperlink"/>
                <w:rtl/>
              </w:rPr>
            </w:pPr>
            <w:hyperlink w:anchor="Seif185" w:tooltip="סייג למינוי ולמתן שירות" w:history="1">
              <w:r w:rsidRPr="00305225">
                <w:rPr>
                  <w:rStyle w:val="Hyperlink"/>
                </w:rPr>
                <w:t>Go</w:t>
              </w:r>
            </w:hyperlink>
          </w:p>
        </w:tc>
        <w:tc>
          <w:tcPr>
            <w:tcW w:w="850" w:type="dxa"/>
          </w:tcPr>
          <w:p w14:paraId="64A8FC5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05225" w:rsidRPr="00305225" w14:paraId="186F3774" w14:textId="77777777" w:rsidTr="00305225">
        <w:tblPrEx>
          <w:tblCellMar>
            <w:top w:w="0" w:type="dxa"/>
            <w:bottom w:w="0" w:type="dxa"/>
          </w:tblCellMar>
        </w:tblPrEx>
        <w:tc>
          <w:tcPr>
            <w:tcW w:w="1247" w:type="dxa"/>
          </w:tcPr>
          <w:p w14:paraId="2373EC8D" w14:textId="77777777" w:rsidR="00305225" w:rsidRPr="00305225" w:rsidRDefault="00305225" w:rsidP="00305225">
            <w:pPr>
              <w:spacing w:line="240" w:lineRule="auto"/>
              <w:jc w:val="left"/>
              <w:rPr>
                <w:rFonts w:cs="Frankruhel"/>
                <w:sz w:val="24"/>
                <w:rtl/>
              </w:rPr>
            </w:pPr>
            <w:r>
              <w:rPr>
                <w:rFonts w:cs="Times New Roman"/>
                <w:sz w:val="24"/>
                <w:rtl/>
              </w:rPr>
              <w:t xml:space="preserve">סעיף 19ח </w:t>
            </w:r>
          </w:p>
        </w:tc>
        <w:tc>
          <w:tcPr>
            <w:tcW w:w="5669" w:type="dxa"/>
          </w:tcPr>
          <w:p w14:paraId="314690C6" w14:textId="77777777" w:rsidR="00305225" w:rsidRPr="00305225" w:rsidRDefault="00305225" w:rsidP="00305225">
            <w:pPr>
              <w:spacing w:line="240" w:lineRule="auto"/>
              <w:jc w:val="left"/>
              <w:rPr>
                <w:rFonts w:cs="Frankruhel"/>
                <w:sz w:val="24"/>
                <w:rtl/>
              </w:rPr>
            </w:pPr>
            <w:r>
              <w:rPr>
                <w:rFonts w:cs="Times New Roman"/>
                <w:sz w:val="24"/>
                <w:rtl/>
              </w:rPr>
              <w:t>הפסקת כהונה בשל הרשעה</w:t>
            </w:r>
          </w:p>
        </w:tc>
        <w:tc>
          <w:tcPr>
            <w:tcW w:w="567" w:type="dxa"/>
          </w:tcPr>
          <w:p w14:paraId="7B2CD491" w14:textId="77777777" w:rsidR="00305225" w:rsidRPr="00305225" w:rsidRDefault="00305225" w:rsidP="00305225">
            <w:pPr>
              <w:spacing w:line="240" w:lineRule="auto"/>
              <w:jc w:val="left"/>
              <w:rPr>
                <w:rStyle w:val="Hyperlink"/>
                <w:rtl/>
              </w:rPr>
            </w:pPr>
            <w:hyperlink w:anchor="Seif186" w:tooltip="הפסקת כהונה בשל הרשעה" w:history="1">
              <w:r w:rsidRPr="00305225">
                <w:rPr>
                  <w:rStyle w:val="Hyperlink"/>
                </w:rPr>
                <w:t>Go</w:t>
              </w:r>
            </w:hyperlink>
          </w:p>
        </w:tc>
        <w:tc>
          <w:tcPr>
            <w:tcW w:w="850" w:type="dxa"/>
          </w:tcPr>
          <w:p w14:paraId="01E3BA5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05225" w:rsidRPr="00305225" w14:paraId="0E6B66DD" w14:textId="77777777" w:rsidTr="00305225">
        <w:tblPrEx>
          <w:tblCellMar>
            <w:top w:w="0" w:type="dxa"/>
            <w:bottom w:w="0" w:type="dxa"/>
          </w:tblCellMar>
        </w:tblPrEx>
        <w:tc>
          <w:tcPr>
            <w:tcW w:w="1247" w:type="dxa"/>
          </w:tcPr>
          <w:p w14:paraId="7DAF0CF2" w14:textId="77777777" w:rsidR="00305225" w:rsidRPr="00305225" w:rsidRDefault="00305225" w:rsidP="00305225">
            <w:pPr>
              <w:spacing w:line="240" w:lineRule="auto"/>
              <w:jc w:val="left"/>
              <w:rPr>
                <w:rFonts w:cs="Frankruhel"/>
                <w:sz w:val="24"/>
                <w:rtl/>
              </w:rPr>
            </w:pPr>
            <w:r>
              <w:rPr>
                <w:rFonts w:cs="Times New Roman"/>
                <w:sz w:val="24"/>
                <w:rtl/>
              </w:rPr>
              <w:t xml:space="preserve">סעיף 19ט </w:t>
            </w:r>
          </w:p>
        </w:tc>
        <w:tc>
          <w:tcPr>
            <w:tcW w:w="5669" w:type="dxa"/>
          </w:tcPr>
          <w:p w14:paraId="3F908C69" w14:textId="77777777" w:rsidR="00305225" w:rsidRPr="00305225" w:rsidRDefault="00305225" w:rsidP="00305225">
            <w:pPr>
              <w:spacing w:line="240" w:lineRule="auto"/>
              <w:jc w:val="left"/>
              <w:rPr>
                <w:rFonts w:cs="Frankruhel"/>
                <w:sz w:val="24"/>
                <w:rtl/>
              </w:rPr>
            </w:pPr>
            <w:r>
              <w:rPr>
                <w:rFonts w:cs="Times New Roman"/>
                <w:sz w:val="24"/>
                <w:rtl/>
              </w:rPr>
              <w:t>השעיה מכהונה</w:t>
            </w:r>
          </w:p>
        </w:tc>
        <w:tc>
          <w:tcPr>
            <w:tcW w:w="567" w:type="dxa"/>
          </w:tcPr>
          <w:p w14:paraId="27677296" w14:textId="77777777" w:rsidR="00305225" w:rsidRPr="00305225" w:rsidRDefault="00305225" w:rsidP="00305225">
            <w:pPr>
              <w:spacing w:line="240" w:lineRule="auto"/>
              <w:jc w:val="left"/>
              <w:rPr>
                <w:rStyle w:val="Hyperlink"/>
                <w:rtl/>
              </w:rPr>
            </w:pPr>
            <w:hyperlink w:anchor="Seif187" w:tooltip="השעיה מכהונה" w:history="1">
              <w:r w:rsidRPr="00305225">
                <w:rPr>
                  <w:rStyle w:val="Hyperlink"/>
                </w:rPr>
                <w:t>Go</w:t>
              </w:r>
            </w:hyperlink>
          </w:p>
        </w:tc>
        <w:tc>
          <w:tcPr>
            <w:tcW w:w="850" w:type="dxa"/>
          </w:tcPr>
          <w:p w14:paraId="46A3A12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05225" w:rsidRPr="00305225" w14:paraId="341C7234" w14:textId="77777777" w:rsidTr="00305225">
        <w:tblPrEx>
          <w:tblCellMar>
            <w:top w:w="0" w:type="dxa"/>
            <w:bottom w:w="0" w:type="dxa"/>
          </w:tblCellMar>
        </w:tblPrEx>
        <w:tc>
          <w:tcPr>
            <w:tcW w:w="1247" w:type="dxa"/>
          </w:tcPr>
          <w:p w14:paraId="4955D725" w14:textId="77777777" w:rsidR="00305225" w:rsidRPr="00305225" w:rsidRDefault="00305225" w:rsidP="00305225">
            <w:pPr>
              <w:spacing w:line="240" w:lineRule="auto"/>
              <w:jc w:val="left"/>
              <w:rPr>
                <w:rFonts w:cs="Frankruhel"/>
                <w:sz w:val="24"/>
                <w:rtl/>
              </w:rPr>
            </w:pPr>
          </w:p>
        </w:tc>
        <w:tc>
          <w:tcPr>
            <w:tcW w:w="5669" w:type="dxa"/>
          </w:tcPr>
          <w:p w14:paraId="7D2B7C61" w14:textId="77777777" w:rsidR="00305225" w:rsidRPr="00305225" w:rsidRDefault="00305225" w:rsidP="00305225">
            <w:pPr>
              <w:spacing w:line="240" w:lineRule="auto"/>
              <w:jc w:val="left"/>
              <w:rPr>
                <w:rFonts w:cs="Frankruhel"/>
                <w:sz w:val="24"/>
                <w:rtl/>
              </w:rPr>
            </w:pPr>
            <w:r>
              <w:rPr>
                <w:rFonts w:cs="Times New Roman"/>
                <w:sz w:val="24"/>
                <w:rtl/>
              </w:rPr>
              <w:t>פרק שלישי: תחום המקצוע וייחודו</w:t>
            </w:r>
          </w:p>
        </w:tc>
        <w:tc>
          <w:tcPr>
            <w:tcW w:w="567" w:type="dxa"/>
          </w:tcPr>
          <w:p w14:paraId="084FA28F" w14:textId="77777777" w:rsidR="00305225" w:rsidRPr="00305225" w:rsidRDefault="00305225" w:rsidP="00305225">
            <w:pPr>
              <w:spacing w:line="240" w:lineRule="auto"/>
              <w:jc w:val="left"/>
              <w:rPr>
                <w:rStyle w:val="Hyperlink"/>
                <w:rtl/>
              </w:rPr>
            </w:pPr>
            <w:hyperlink w:anchor="med1" w:tooltip="פרק שלישי: תחום המקצוע וייחודו" w:history="1">
              <w:r w:rsidRPr="00305225">
                <w:rPr>
                  <w:rStyle w:val="Hyperlink"/>
                </w:rPr>
                <w:t>Go</w:t>
              </w:r>
            </w:hyperlink>
          </w:p>
        </w:tc>
        <w:tc>
          <w:tcPr>
            <w:tcW w:w="850" w:type="dxa"/>
          </w:tcPr>
          <w:p w14:paraId="721BEB3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05225" w:rsidRPr="00305225" w14:paraId="3C3A9323" w14:textId="77777777" w:rsidTr="00305225">
        <w:tblPrEx>
          <w:tblCellMar>
            <w:top w:w="0" w:type="dxa"/>
            <w:bottom w:w="0" w:type="dxa"/>
          </w:tblCellMar>
        </w:tblPrEx>
        <w:tc>
          <w:tcPr>
            <w:tcW w:w="1247" w:type="dxa"/>
          </w:tcPr>
          <w:p w14:paraId="42561639" w14:textId="77777777" w:rsidR="00305225" w:rsidRPr="00305225" w:rsidRDefault="00305225" w:rsidP="00305225">
            <w:pPr>
              <w:spacing w:line="240" w:lineRule="auto"/>
              <w:jc w:val="left"/>
              <w:rPr>
                <w:rFonts w:cs="Frankruhel"/>
                <w:sz w:val="24"/>
                <w:rtl/>
              </w:rPr>
            </w:pPr>
            <w:r>
              <w:rPr>
                <w:rFonts w:cs="Times New Roman"/>
                <w:sz w:val="24"/>
                <w:rtl/>
              </w:rPr>
              <w:t xml:space="preserve">סעיף 20 </w:t>
            </w:r>
          </w:p>
        </w:tc>
        <w:tc>
          <w:tcPr>
            <w:tcW w:w="5669" w:type="dxa"/>
          </w:tcPr>
          <w:p w14:paraId="7B9F60AB" w14:textId="77777777" w:rsidR="00305225" w:rsidRPr="00305225" w:rsidRDefault="00305225" w:rsidP="00305225">
            <w:pPr>
              <w:spacing w:line="240" w:lineRule="auto"/>
              <w:jc w:val="left"/>
              <w:rPr>
                <w:rFonts w:cs="Frankruhel"/>
                <w:sz w:val="24"/>
                <w:rtl/>
              </w:rPr>
            </w:pPr>
            <w:r>
              <w:rPr>
                <w:rFonts w:cs="Times New Roman"/>
                <w:sz w:val="24"/>
                <w:rtl/>
              </w:rPr>
              <w:t>ייחוד פעולות המקצוע</w:t>
            </w:r>
          </w:p>
        </w:tc>
        <w:tc>
          <w:tcPr>
            <w:tcW w:w="567" w:type="dxa"/>
          </w:tcPr>
          <w:p w14:paraId="2C4C89C4" w14:textId="77777777" w:rsidR="00305225" w:rsidRPr="00305225" w:rsidRDefault="00305225" w:rsidP="00305225">
            <w:pPr>
              <w:spacing w:line="240" w:lineRule="auto"/>
              <w:jc w:val="left"/>
              <w:rPr>
                <w:rStyle w:val="Hyperlink"/>
                <w:rtl/>
              </w:rPr>
            </w:pPr>
            <w:hyperlink w:anchor="Seif29" w:tooltip="ייחוד פעולות המקצוע" w:history="1">
              <w:r w:rsidRPr="00305225">
                <w:rPr>
                  <w:rStyle w:val="Hyperlink"/>
                </w:rPr>
                <w:t>Go</w:t>
              </w:r>
            </w:hyperlink>
          </w:p>
        </w:tc>
        <w:tc>
          <w:tcPr>
            <w:tcW w:w="850" w:type="dxa"/>
          </w:tcPr>
          <w:p w14:paraId="0F4DF19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05225" w:rsidRPr="00305225" w14:paraId="791C2DAE" w14:textId="77777777" w:rsidTr="00305225">
        <w:tblPrEx>
          <w:tblCellMar>
            <w:top w:w="0" w:type="dxa"/>
            <w:bottom w:w="0" w:type="dxa"/>
          </w:tblCellMar>
        </w:tblPrEx>
        <w:tc>
          <w:tcPr>
            <w:tcW w:w="1247" w:type="dxa"/>
          </w:tcPr>
          <w:p w14:paraId="2E2B78A9" w14:textId="77777777" w:rsidR="00305225" w:rsidRPr="00305225" w:rsidRDefault="00305225" w:rsidP="00305225">
            <w:pPr>
              <w:spacing w:line="240" w:lineRule="auto"/>
              <w:jc w:val="left"/>
              <w:rPr>
                <w:rFonts w:cs="Frankruhel"/>
                <w:sz w:val="24"/>
                <w:rtl/>
              </w:rPr>
            </w:pPr>
            <w:r>
              <w:rPr>
                <w:rFonts w:cs="Times New Roman"/>
                <w:sz w:val="24"/>
                <w:rtl/>
              </w:rPr>
              <w:t xml:space="preserve">סעיף 21 </w:t>
            </w:r>
          </w:p>
        </w:tc>
        <w:tc>
          <w:tcPr>
            <w:tcW w:w="5669" w:type="dxa"/>
          </w:tcPr>
          <w:p w14:paraId="54C0C828" w14:textId="77777777" w:rsidR="00305225" w:rsidRPr="00305225" w:rsidRDefault="00305225" w:rsidP="00305225">
            <w:pPr>
              <w:spacing w:line="240" w:lineRule="auto"/>
              <w:jc w:val="left"/>
              <w:rPr>
                <w:rFonts w:cs="Frankruhel"/>
                <w:sz w:val="24"/>
                <w:rtl/>
              </w:rPr>
            </w:pPr>
            <w:r>
              <w:rPr>
                <w:rFonts w:cs="Times New Roman"/>
                <w:sz w:val="24"/>
                <w:rtl/>
              </w:rPr>
              <w:t>שמירת הוראות</w:t>
            </w:r>
          </w:p>
        </w:tc>
        <w:tc>
          <w:tcPr>
            <w:tcW w:w="567" w:type="dxa"/>
          </w:tcPr>
          <w:p w14:paraId="02CB7B6E" w14:textId="77777777" w:rsidR="00305225" w:rsidRPr="00305225" w:rsidRDefault="00305225" w:rsidP="00305225">
            <w:pPr>
              <w:spacing w:line="240" w:lineRule="auto"/>
              <w:jc w:val="left"/>
              <w:rPr>
                <w:rStyle w:val="Hyperlink"/>
                <w:rtl/>
              </w:rPr>
            </w:pPr>
            <w:hyperlink w:anchor="Seif30" w:tooltip="שמירת הוראות" w:history="1">
              <w:r w:rsidRPr="00305225">
                <w:rPr>
                  <w:rStyle w:val="Hyperlink"/>
                </w:rPr>
                <w:t>Go</w:t>
              </w:r>
            </w:hyperlink>
          </w:p>
        </w:tc>
        <w:tc>
          <w:tcPr>
            <w:tcW w:w="850" w:type="dxa"/>
          </w:tcPr>
          <w:p w14:paraId="534AD6B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05225" w:rsidRPr="00305225" w14:paraId="63E307C2" w14:textId="77777777" w:rsidTr="00305225">
        <w:tblPrEx>
          <w:tblCellMar>
            <w:top w:w="0" w:type="dxa"/>
            <w:bottom w:w="0" w:type="dxa"/>
          </w:tblCellMar>
        </w:tblPrEx>
        <w:tc>
          <w:tcPr>
            <w:tcW w:w="1247" w:type="dxa"/>
          </w:tcPr>
          <w:p w14:paraId="49115F13" w14:textId="77777777" w:rsidR="00305225" w:rsidRPr="00305225" w:rsidRDefault="00305225" w:rsidP="00305225">
            <w:pPr>
              <w:spacing w:line="240" w:lineRule="auto"/>
              <w:jc w:val="left"/>
              <w:rPr>
                <w:rFonts w:cs="Frankruhel"/>
                <w:sz w:val="24"/>
                <w:rtl/>
              </w:rPr>
            </w:pPr>
            <w:r>
              <w:rPr>
                <w:rFonts w:cs="Times New Roman"/>
                <w:sz w:val="24"/>
                <w:rtl/>
              </w:rPr>
              <w:t xml:space="preserve">סעיף 22 </w:t>
            </w:r>
          </w:p>
        </w:tc>
        <w:tc>
          <w:tcPr>
            <w:tcW w:w="5669" w:type="dxa"/>
          </w:tcPr>
          <w:p w14:paraId="3A794746" w14:textId="77777777" w:rsidR="00305225" w:rsidRPr="00305225" w:rsidRDefault="00305225" w:rsidP="00305225">
            <w:pPr>
              <w:spacing w:line="240" w:lineRule="auto"/>
              <w:jc w:val="left"/>
              <w:rPr>
                <w:rFonts w:cs="Frankruhel"/>
                <w:sz w:val="24"/>
                <w:rtl/>
              </w:rPr>
            </w:pPr>
            <w:r>
              <w:rPr>
                <w:rFonts w:cs="Times New Roman"/>
                <w:sz w:val="24"/>
                <w:rtl/>
              </w:rPr>
              <w:t>זכות ייצוג על ידי עורך דין</w:t>
            </w:r>
          </w:p>
        </w:tc>
        <w:tc>
          <w:tcPr>
            <w:tcW w:w="567" w:type="dxa"/>
          </w:tcPr>
          <w:p w14:paraId="59B02D6F" w14:textId="77777777" w:rsidR="00305225" w:rsidRPr="00305225" w:rsidRDefault="00305225" w:rsidP="00305225">
            <w:pPr>
              <w:spacing w:line="240" w:lineRule="auto"/>
              <w:jc w:val="left"/>
              <w:rPr>
                <w:rStyle w:val="Hyperlink"/>
                <w:rtl/>
              </w:rPr>
            </w:pPr>
            <w:hyperlink w:anchor="Seif31" w:tooltip="זכות ייצוג על ידי עורך דין" w:history="1">
              <w:r w:rsidRPr="00305225">
                <w:rPr>
                  <w:rStyle w:val="Hyperlink"/>
                </w:rPr>
                <w:t>Go</w:t>
              </w:r>
            </w:hyperlink>
          </w:p>
        </w:tc>
        <w:tc>
          <w:tcPr>
            <w:tcW w:w="850" w:type="dxa"/>
          </w:tcPr>
          <w:p w14:paraId="56CBCF7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05225" w:rsidRPr="00305225" w14:paraId="6F98CD7A" w14:textId="77777777" w:rsidTr="00305225">
        <w:tblPrEx>
          <w:tblCellMar>
            <w:top w:w="0" w:type="dxa"/>
            <w:bottom w:w="0" w:type="dxa"/>
          </w:tblCellMar>
        </w:tblPrEx>
        <w:tc>
          <w:tcPr>
            <w:tcW w:w="1247" w:type="dxa"/>
          </w:tcPr>
          <w:p w14:paraId="17AD7D2A" w14:textId="77777777" w:rsidR="00305225" w:rsidRPr="00305225" w:rsidRDefault="00305225" w:rsidP="00305225">
            <w:pPr>
              <w:spacing w:line="240" w:lineRule="auto"/>
              <w:jc w:val="left"/>
              <w:rPr>
                <w:rFonts w:cs="Frankruhel"/>
                <w:sz w:val="24"/>
                <w:rtl/>
              </w:rPr>
            </w:pPr>
            <w:r>
              <w:rPr>
                <w:rFonts w:cs="Times New Roman"/>
                <w:sz w:val="24"/>
                <w:rtl/>
              </w:rPr>
              <w:t xml:space="preserve">סעיף 23 </w:t>
            </w:r>
          </w:p>
        </w:tc>
        <w:tc>
          <w:tcPr>
            <w:tcW w:w="5669" w:type="dxa"/>
          </w:tcPr>
          <w:p w14:paraId="75A76602" w14:textId="77777777" w:rsidR="00305225" w:rsidRPr="00305225" w:rsidRDefault="00305225" w:rsidP="00305225">
            <w:pPr>
              <w:spacing w:line="240" w:lineRule="auto"/>
              <w:jc w:val="left"/>
              <w:rPr>
                <w:rFonts w:cs="Frankruhel"/>
                <w:sz w:val="24"/>
                <w:rtl/>
              </w:rPr>
            </w:pPr>
            <w:r>
              <w:rPr>
                <w:rFonts w:cs="Times New Roman"/>
                <w:sz w:val="24"/>
                <w:rtl/>
              </w:rPr>
              <w:t>סניגור חוץ במקרים מיוחדים</w:t>
            </w:r>
          </w:p>
        </w:tc>
        <w:tc>
          <w:tcPr>
            <w:tcW w:w="567" w:type="dxa"/>
          </w:tcPr>
          <w:p w14:paraId="32014BF2" w14:textId="77777777" w:rsidR="00305225" w:rsidRPr="00305225" w:rsidRDefault="00305225" w:rsidP="00305225">
            <w:pPr>
              <w:spacing w:line="240" w:lineRule="auto"/>
              <w:jc w:val="left"/>
              <w:rPr>
                <w:rStyle w:val="Hyperlink"/>
                <w:rtl/>
              </w:rPr>
            </w:pPr>
            <w:hyperlink w:anchor="Seif32" w:tooltip="סניגור חוץ במקרים מיוחדים" w:history="1">
              <w:r w:rsidRPr="00305225">
                <w:rPr>
                  <w:rStyle w:val="Hyperlink"/>
                </w:rPr>
                <w:t>Go</w:t>
              </w:r>
            </w:hyperlink>
          </w:p>
        </w:tc>
        <w:tc>
          <w:tcPr>
            <w:tcW w:w="850" w:type="dxa"/>
          </w:tcPr>
          <w:p w14:paraId="76CB481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05225" w:rsidRPr="00305225" w14:paraId="5B857B25" w14:textId="77777777" w:rsidTr="00305225">
        <w:tblPrEx>
          <w:tblCellMar>
            <w:top w:w="0" w:type="dxa"/>
            <w:bottom w:w="0" w:type="dxa"/>
          </w:tblCellMar>
        </w:tblPrEx>
        <w:tc>
          <w:tcPr>
            <w:tcW w:w="1247" w:type="dxa"/>
          </w:tcPr>
          <w:p w14:paraId="540FB3BC" w14:textId="77777777" w:rsidR="00305225" w:rsidRPr="00305225" w:rsidRDefault="00305225" w:rsidP="00305225">
            <w:pPr>
              <w:spacing w:line="240" w:lineRule="auto"/>
              <w:jc w:val="left"/>
              <w:rPr>
                <w:rFonts w:cs="Frankruhel"/>
                <w:sz w:val="24"/>
                <w:rtl/>
              </w:rPr>
            </w:pPr>
          </w:p>
        </w:tc>
        <w:tc>
          <w:tcPr>
            <w:tcW w:w="5669" w:type="dxa"/>
          </w:tcPr>
          <w:p w14:paraId="796F1B38" w14:textId="77777777" w:rsidR="00305225" w:rsidRPr="00305225" w:rsidRDefault="00305225" w:rsidP="00305225">
            <w:pPr>
              <w:spacing w:line="240" w:lineRule="auto"/>
              <w:jc w:val="left"/>
              <w:rPr>
                <w:rFonts w:cs="Frankruhel"/>
                <w:sz w:val="24"/>
                <w:rtl/>
              </w:rPr>
            </w:pPr>
            <w:r>
              <w:rPr>
                <w:rFonts w:cs="Times New Roman"/>
                <w:sz w:val="24"/>
                <w:rtl/>
              </w:rPr>
              <w:t>פרק רביעי: הכשרה למקצוע</w:t>
            </w:r>
          </w:p>
        </w:tc>
        <w:tc>
          <w:tcPr>
            <w:tcW w:w="567" w:type="dxa"/>
          </w:tcPr>
          <w:p w14:paraId="36743113" w14:textId="77777777" w:rsidR="00305225" w:rsidRPr="00305225" w:rsidRDefault="00305225" w:rsidP="00305225">
            <w:pPr>
              <w:spacing w:line="240" w:lineRule="auto"/>
              <w:jc w:val="left"/>
              <w:rPr>
                <w:rStyle w:val="Hyperlink"/>
                <w:rtl/>
              </w:rPr>
            </w:pPr>
            <w:hyperlink w:anchor="med2" w:tooltip="פרק רביעי: הכשרה למקצוע" w:history="1">
              <w:r w:rsidRPr="00305225">
                <w:rPr>
                  <w:rStyle w:val="Hyperlink"/>
                </w:rPr>
                <w:t>Go</w:t>
              </w:r>
            </w:hyperlink>
          </w:p>
        </w:tc>
        <w:tc>
          <w:tcPr>
            <w:tcW w:w="850" w:type="dxa"/>
          </w:tcPr>
          <w:p w14:paraId="228B77F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05225" w:rsidRPr="00305225" w14:paraId="2884D1BD" w14:textId="77777777" w:rsidTr="00305225">
        <w:tblPrEx>
          <w:tblCellMar>
            <w:top w:w="0" w:type="dxa"/>
            <w:bottom w:w="0" w:type="dxa"/>
          </w:tblCellMar>
        </w:tblPrEx>
        <w:tc>
          <w:tcPr>
            <w:tcW w:w="1247" w:type="dxa"/>
          </w:tcPr>
          <w:p w14:paraId="2AD21A6D" w14:textId="77777777" w:rsidR="00305225" w:rsidRPr="00305225" w:rsidRDefault="00305225" w:rsidP="00305225">
            <w:pPr>
              <w:spacing w:line="240" w:lineRule="auto"/>
              <w:jc w:val="left"/>
              <w:rPr>
                <w:rFonts w:cs="Frankruhel"/>
                <w:sz w:val="24"/>
                <w:rtl/>
              </w:rPr>
            </w:pPr>
            <w:r>
              <w:rPr>
                <w:rFonts w:cs="Times New Roman"/>
                <w:sz w:val="24"/>
                <w:rtl/>
              </w:rPr>
              <w:t xml:space="preserve">סעיף 24 </w:t>
            </w:r>
          </w:p>
        </w:tc>
        <w:tc>
          <w:tcPr>
            <w:tcW w:w="5669" w:type="dxa"/>
          </w:tcPr>
          <w:p w14:paraId="594C9539" w14:textId="77777777" w:rsidR="00305225" w:rsidRPr="00305225" w:rsidRDefault="00305225" w:rsidP="00305225">
            <w:pPr>
              <w:spacing w:line="240" w:lineRule="auto"/>
              <w:jc w:val="left"/>
              <w:rPr>
                <w:rFonts w:cs="Frankruhel"/>
                <w:sz w:val="24"/>
                <w:rtl/>
              </w:rPr>
            </w:pPr>
            <w:r>
              <w:rPr>
                <w:rFonts w:cs="Times New Roman"/>
                <w:sz w:val="24"/>
                <w:rtl/>
              </w:rPr>
              <w:t>הוראה כללית</w:t>
            </w:r>
          </w:p>
        </w:tc>
        <w:tc>
          <w:tcPr>
            <w:tcW w:w="567" w:type="dxa"/>
          </w:tcPr>
          <w:p w14:paraId="6A058C70" w14:textId="77777777" w:rsidR="00305225" w:rsidRPr="00305225" w:rsidRDefault="00305225" w:rsidP="00305225">
            <w:pPr>
              <w:spacing w:line="240" w:lineRule="auto"/>
              <w:jc w:val="left"/>
              <w:rPr>
                <w:rStyle w:val="Hyperlink"/>
                <w:rtl/>
              </w:rPr>
            </w:pPr>
            <w:hyperlink w:anchor="Seif33" w:tooltip="הוראה כללית" w:history="1">
              <w:r w:rsidRPr="00305225">
                <w:rPr>
                  <w:rStyle w:val="Hyperlink"/>
                </w:rPr>
                <w:t>Go</w:t>
              </w:r>
            </w:hyperlink>
          </w:p>
        </w:tc>
        <w:tc>
          <w:tcPr>
            <w:tcW w:w="850" w:type="dxa"/>
          </w:tcPr>
          <w:p w14:paraId="71E991A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05225" w:rsidRPr="00305225" w14:paraId="72DD522F" w14:textId="77777777" w:rsidTr="00305225">
        <w:tblPrEx>
          <w:tblCellMar>
            <w:top w:w="0" w:type="dxa"/>
            <w:bottom w:w="0" w:type="dxa"/>
          </w:tblCellMar>
        </w:tblPrEx>
        <w:tc>
          <w:tcPr>
            <w:tcW w:w="1247" w:type="dxa"/>
          </w:tcPr>
          <w:p w14:paraId="0A6F0A11" w14:textId="77777777" w:rsidR="00305225" w:rsidRPr="00305225" w:rsidRDefault="00305225" w:rsidP="00305225">
            <w:pPr>
              <w:spacing w:line="240" w:lineRule="auto"/>
              <w:jc w:val="left"/>
              <w:rPr>
                <w:rFonts w:cs="Frankruhel"/>
                <w:sz w:val="24"/>
                <w:rtl/>
              </w:rPr>
            </w:pPr>
            <w:r>
              <w:rPr>
                <w:rFonts w:cs="Times New Roman"/>
                <w:sz w:val="24"/>
                <w:rtl/>
              </w:rPr>
              <w:t xml:space="preserve">סעיף 25 </w:t>
            </w:r>
          </w:p>
        </w:tc>
        <w:tc>
          <w:tcPr>
            <w:tcW w:w="5669" w:type="dxa"/>
          </w:tcPr>
          <w:p w14:paraId="60E1EFD0" w14:textId="77777777" w:rsidR="00305225" w:rsidRPr="00305225" w:rsidRDefault="00305225" w:rsidP="00305225">
            <w:pPr>
              <w:spacing w:line="240" w:lineRule="auto"/>
              <w:jc w:val="left"/>
              <w:rPr>
                <w:rFonts w:cs="Frankruhel"/>
                <w:sz w:val="24"/>
                <w:rtl/>
              </w:rPr>
            </w:pPr>
            <w:r>
              <w:rPr>
                <w:rFonts w:cs="Times New Roman"/>
                <w:sz w:val="24"/>
                <w:rtl/>
              </w:rPr>
              <w:t>השכלה משפטית גבוהה</w:t>
            </w:r>
          </w:p>
        </w:tc>
        <w:tc>
          <w:tcPr>
            <w:tcW w:w="567" w:type="dxa"/>
          </w:tcPr>
          <w:p w14:paraId="56B9DCE5" w14:textId="77777777" w:rsidR="00305225" w:rsidRPr="00305225" w:rsidRDefault="00305225" w:rsidP="00305225">
            <w:pPr>
              <w:spacing w:line="240" w:lineRule="auto"/>
              <w:jc w:val="left"/>
              <w:rPr>
                <w:rStyle w:val="Hyperlink"/>
                <w:rtl/>
              </w:rPr>
            </w:pPr>
            <w:hyperlink w:anchor="Seif34" w:tooltip="השכלה משפטית גבוהה" w:history="1">
              <w:r w:rsidRPr="00305225">
                <w:rPr>
                  <w:rStyle w:val="Hyperlink"/>
                </w:rPr>
                <w:t>Go</w:t>
              </w:r>
            </w:hyperlink>
          </w:p>
        </w:tc>
        <w:tc>
          <w:tcPr>
            <w:tcW w:w="850" w:type="dxa"/>
          </w:tcPr>
          <w:p w14:paraId="335C315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05225" w:rsidRPr="00305225" w14:paraId="1B233E3E" w14:textId="77777777" w:rsidTr="00305225">
        <w:tblPrEx>
          <w:tblCellMar>
            <w:top w:w="0" w:type="dxa"/>
            <w:bottom w:w="0" w:type="dxa"/>
          </w:tblCellMar>
        </w:tblPrEx>
        <w:tc>
          <w:tcPr>
            <w:tcW w:w="1247" w:type="dxa"/>
          </w:tcPr>
          <w:p w14:paraId="2FA6B9C7" w14:textId="77777777" w:rsidR="00305225" w:rsidRPr="00305225" w:rsidRDefault="00305225" w:rsidP="00305225">
            <w:pPr>
              <w:spacing w:line="240" w:lineRule="auto"/>
              <w:jc w:val="left"/>
              <w:rPr>
                <w:rFonts w:cs="Frankruhel"/>
                <w:sz w:val="24"/>
                <w:rtl/>
              </w:rPr>
            </w:pPr>
            <w:r>
              <w:rPr>
                <w:rFonts w:cs="Times New Roman"/>
                <w:sz w:val="24"/>
                <w:rtl/>
              </w:rPr>
              <w:t xml:space="preserve">סעיף 26 </w:t>
            </w:r>
          </w:p>
        </w:tc>
        <w:tc>
          <w:tcPr>
            <w:tcW w:w="5669" w:type="dxa"/>
          </w:tcPr>
          <w:p w14:paraId="2A31E5EE" w14:textId="77777777" w:rsidR="00305225" w:rsidRPr="00305225" w:rsidRDefault="00305225" w:rsidP="00305225">
            <w:pPr>
              <w:spacing w:line="240" w:lineRule="auto"/>
              <w:jc w:val="left"/>
              <w:rPr>
                <w:rFonts w:cs="Frankruhel"/>
                <w:sz w:val="24"/>
                <w:rtl/>
              </w:rPr>
            </w:pPr>
            <w:r>
              <w:rPr>
                <w:rFonts w:cs="Times New Roman"/>
                <w:sz w:val="24"/>
                <w:rtl/>
              </w:rPr>
              <w:t>תנאים לרישום מתמחה</w:t>
            </w:r>
          </w:p>
        </w:tc>
        <w:tc>
          <w:tcPr>
            <w:tcW w:w="567" w:type="dxa"/>
          </w:tcPr>
          <w:p w14:paraId="574E9EBF" w14:textId="77777777" w:rsidR="00305225" w:rsidRPr="00305225" w:rsidRDefault="00305225" w:rsidP="00305225">
            <w:pPr>
              <w:spacing w:line="240" w:lineRule="auto"/>
              <w:jc w:val="left"/>
              <w:rPr>
                <w:rStyle w:val="Hyperlink"/>
                <w:rtl/>
              </w:rPr>
            </w:pPr>
            <w:hyperlink w:anchor="Seif35" w:tooltip="תנאים לרישום מתמחה" w:history="1">
              <w:r w:rsidRPr="00305225">
                <w:rPr>
                  <w:rStyle w:val="Hyperlink"/>
                </w:rPr>
                <w:t>Go</w:t>
              </w:r>
            </w:hyperlink>
          </w:p>
        </w:tc>
        <w:tc>
          <w:tcPr>
            <w:tcW w:w="850" w:type="dxa"/>
          </w:tcPr>
          <w:p w14:paraId="7E2CE39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05225" w:rsidRPr="00305225" w14:paraId="07697DDF" w14:textId="77777777" w:rsidTr="00305225">
        <w:tblPrEx>
          <w:tblCellMar>
            <w:top w:w="0" w:type="dxa"/>
            <w:bottom w:w="0" w:type="dxa"/>
          </w:tblCellMar>
        </w:tblPrEx>
        <w:tc>
          <w:tcPr>
            <w:tcW w:w="1247" w:type="dxa"/>
          </w:tcPr>
          <w:p w14:paraId="3217A113" w14:textId="77777777" w:rsidR="00305225" w:rsidRPr="00305225" w:rsidRDefault="00305225" w:rsidP="00305225">
            <w:pPr>
              <w:spacing w:line="240" w:lineRule="auto"/>
              <w:jc w:val="left"/>
              <w:rPr>
                <w:rFonts w:cs="Frankruhel"/>
                <w:sz w:val="24"/>
                <w:rtl/>
              </w:rPr>
            </w:pPr>
            <w:r>
              <w:rPr>
                <w:rFonts w:cs="Times New Roman"/>
                <w:sz w:val="24"/>
                <w:rtl/>
              </w:rPr>
              <w:t xml:space="preserve">סעיף 26א </w:t>
            </w:r>
          </w:p>
        </w:tc>
        <w:tc>
          <w:tcPr>
            <w:tcW w:w="5669" w:type="dxa"/>
          </w:tcPr>
          <w:p w14:paraId="4F8B137E" w14:textId="77777777" w:rsidR="00305225" w:rsidRPr="00305225" w:rsidRDefault="00305225" w:rsidP="00305225">
            <w:pPr>
              <w:spacing w:line="240" w:lineRule="auto"/>
              <w:jc w:val="left"/>
              <w:rPr>
                <w:rFonts w:cs="Frankruhel"/>
                <w:sz w:val="24"/>
                <w:rtl/>
              </w:rPr>
            </w:pPr>
            <w:r>
              <w:rPr>
                <w:rFonts w:cs="Times New Roman"/>
                <w:sz w:val="24"/>
                <w:rtl/>
              </w:rPr>
              <w:t>תנאים חריגים לרישום מתמחה</w:t>
            </w:r>
          </w:p>
        </w:tc>
        <w:tc>
          <w:tcPr>
            <w:tcW w:w="567" w:type="dxa"/>
          </w:tcPr>
          <w:p w14:paraId="2577AE74" w14:textId="77777777" w:rsidR="00305225" w:rsidRPr="00305225" w:rsidRDefault="00305225" w:rsidP="00305225">
            <w:pPr>
              <w:spacing w:line="240" w:lineRule="auto"/>
              <w:jc w:val="left"/>
              <w:rPr>
                <w:rStyle w:val="Hyperlink"/>
                <w:rtl/>
              </w:rPr>
            </w:pPr>
            <w:hyperlink w:anchor="Seif36" w:tooltip="תנאים חריגים לרישום מתמחה" w:history="1">
              <w:r w:rsidRPr="00305225">
                <w:rPr>
                  <w:rStyle w:val="Hyperlink"/>
                </w:rPr>
                <w:t>Go</w:t>
              </w:r>
            </w:hyperlink>
          </w:p>
        </w:tc>
        <w:tc>
          <w:tcPr>
            <w:tcW w:w="850" w:type="dxa"/>
          </w:tcPr>
          <w:p w14:paraId="7B6C5E4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05225" w:rsidRPr="00305225" w14:paraId="02495C4A" w14:textId="77777777" w:rsidTr="00305225">
        <w:tblPrEx>
          <w:tblCellMar>
            <w:top w:w="0" w:type="dxa"/>
            <w:bottom w:w="0" w:type="dxa"/>
          </w:tblCellMar>
        </w:tblPrEx>
        <w:tc>
          <w:tcPr>
            <w:tcW w:w="1247" w:type="dxa"/>
          </w:tcPr>
          <w:p w14:paraId="750E90C7" w14:textId="77777777" w:rsidR="00305225" w:rsidRPr="00305225" w:rsidRDefault="00305225" w:rsidP="00305225">
            <w:pPr>
              <w:spacing w:line="240" w:lineRule="auto"/>
              <w:jc w:val="left"/>
              <w:rPr>
                <w:rFonts w:cs="Frankruhel"/>
                <w:sz w:val="24"/>
                <w:rtl/>
              </w:rPr>
            </w:pPr>
            <w:r>
              <w:rPr>
                <w:rFonts w:cs="Times New Roman"/>
                <w:sz w:val="24"/>
                <w:rtl/>
              </w:rPr>
              <w:t xml:space="preserve">סעיף 27 </w:t>
            </w:r>
          </w:p>
        </w:tc>
        <w:tc>
          <w:tcPr>
            <w:tcW w:w="5669" w:type="dxa"/>
          </w:tcPr>
          <w:p w14:paraId="4AD5080C" w14:textId="77777777" w:rsidR="00305225" w:rsidRPr="00305225" w:rsidRDefault="00305225" w:rsidP="00305225">
            <w:pPr>
              <w:spacing w:line="240" w:lineRule="auto"/>
              <w:jc w:val="left"/>
              <w:rPr>
                <w:rFonts w:cs="Frankruhel"/>
                <w:sz w:val="24"/>
                <w:rtl/>
              </w:rPr>
            </w:pPr>
            <w:r>
              <w:rPr>
                <w:rFonts w:cs="Times New Roman"/>
                <w:sz w:val="24"/>
                <w:rtl/>
              </w:rPr>
              <w:t>סירוב הלשכה  לרשום מתמחה</w:t>
            </w:r>
          </w:p>
        </w:tc>
        <w:tc>
          <w:tcPr>
            <w:tcW w:w="567" w:type="dxa"/>
          </w:tcPr>
          <w:p w14:paraId="69A2819C" w14:textId="77777777" w:rsidR="00305225" w:rsidRPr="00305225" w:rsidRDefault="00305225" w:rsidP="00305225">
            <w:pPr>
              <w:spacing w:line="240" w:lineRule="auto"/>
              <w:jc w:val="left"/>
              <w:rPr>
                <w:rStyle w:val="Hyperlink"/>
                <w:rtl/>
              </w:rPr>
            </w:pPr>
            <w:hyperlink w:anchor="Seif37" w:tooltip="סירוב הלשכה  לרשום מתמחה" w:history="1">
              <w:r w:rsidRPr="00305225">
                <w:rPr>
                  <w:rStyle w:val="Hyperlink"/>
                </w:rPr>
                <w:t>Go</w:t>
              </w:r>
            </w:hyperlink>
          </w:p>
        </w:tc>
        <w:tc>
          <w:tcPr>
            <w:tcW w:w="850" w:type="dxa"/>
          </w:tcPr>
          <w:p w14:paraId="1A5321E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05225" w:rsidRPr="00305225" w14:paraId="6ECF15F0" w14:textId="77777777" w:rsidTr="00305225">
        <w:tblPrEx>
          <w:tblCellMar>
            <w:top w:w="0" w:type="dxa"/>
            <w:bottom w:w="0" w:type="dxa"/>
          </w:tblCellMar>
        </w:tblPrEx>
        <w:tc>
          <w:tcPr>
            <w:tcW w:w="1247" w:type="dxa"/>
          </w:tcPr>
          <w:p w14:paraId="53663888" w14:textId="77777777" w:rsidR="00305225" w:rsidRPr="00305225" w:rsidRDefault="00305225" w:rsidP="00305225">
            <w:pPr>
              <w:spacing w:line="240" w:lineRule="auto"/>
              <w:jc w:val="left"/>
              <w:rPr>
                <w:rFonts w:cs="Frankruhel"/>
                <w:sz w:val="24"/>
                <w:rtl/>
              </w:rPr>
            </w:pPr>
            <w:r>
              <w:rPr>
                <w:rFonts w:cs="Times New Roman"/>
                <w:sz w:val="24"/>
                <w:rtl/>
              </w:rPr>
              <w:t xml:space="preserve">סעיף 29 </w:t>
            </w:r>
          </w:p>
        </w:tc>
        <w:tc>
          <w:tcPr>
            <w:tcW w:w="5669" w:type="dxa"/>
          </w:tcPr>
          <w:p w14:paraId="13939559" w14:textId="77777777" w:rsidR="00305225" w:rsidRPr="00305225" w:rsidRDefault="00305225" w:rsidP="00305225">
            <w:pPr>
              <w:spacing w:line="240" w:lineRule="auto"/>
              <w:jc w:val="left"/>
              <w:rPr>
                <w:rFonts w:cs="Frankruhel"/>
                <w:sz w:val="24"/>
                <w:rtl/>
              </w:rPr>
            </w:pPr>
            <w:r>
              <w:rPr>
                <w:rFonts w:cs="Times New Roman"/>
                <w:sz w:val="24"/>
                <w:rtl/>
              </w:rPr>
              <w:t>מאמנים</w:t>
            </w:r>
          </w:p>
        </w:tc>
        <w:tc>
          <w:tcPr>
            <w:tcW w:w="567" w:type="dxa"/>
          </w:tcPr>
          <w:p w14:paraId="1FD53CF1" w14:textId="77777777" w:rsidR="00305225" w:rsidRPr="00305225" w:rsidRDefault="00305225" w:rsidP="00305225">
            <w:pPr>
              <w:spacing w:line="240" w:lineRule="auto"/>
              <w:jc w:val="left"/>
              <w:rPr>
                <w:rStyle w:val="Hyperlink"/>
                <w:rtl/>
              </w:rPr>
            </w:pPr>
            <w:hyperlink w:anchor="Seif38" w:tooltip="מאמנים" w:history="1">
              <w:r w:rsidRPr="00305225">
                <w:rPr>
                  <w:rStyle w:val="Hyperlink"/>
                </w:rPr>
                <w:t>Go</w:t>
              </w:r>
            </w:hyperlink>
          </w:p>
        </w:tc>
        <w:tc>
          <w:tcPr>
            <w:tcW w:w="850" w:type="dxa"/>
          </w:tcPr>
          <w:p w14:paraId="528FB99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05225" w:rsidRPr="00305225" w14:paraId="488CA942" w14:textId="77777777" w:rsidTr="00305225">
        <w:tblPrEx>
          <w:tblCellMar>
            <w:top w:w="0" w:type="dxa"/>
            <w:bottom w:w="0" w:type="dxa"/>
          </w:tblCellMar>
        </w:tblPrEx>
        <w:tc>
          <w:tcPr>
            <w:tcW w:w="1247" w:type="dxa"/>
          </w:tcPr>
          <w:p w14:paraId="19899AB7" w14:textId="77777777" w:rsidR="00305225" w:rsidRPr="00305225" w:rsidRDefault="00305225" w:rsidP="00305225">
            <w:pPr>
              <w:spacing w:line="240" w:lineRule="auto"/>
              <w:jc w:val="left"/>
              <w:rPr>
                <w:rFonts w:cs="Frankruhel"/>
                <w:sz w:val="24"/>
                <w:rtl/>
              </w:rPr>
            </w:pPr>
            <w:r>
              <w:rPr>
                <w:rFonts w:cs="Times New Roman"/>
                <w:sz w:val="24"/>
                <w:rtl/>
              </w:rPr>
              <w:t xml:space="preserve">סעיף 30 </w:t>
            </w:r>
          </w:p>
        </w:tc>
        <w:tc>
          <w:tcPr>
            <w:tcW w:w="5669" w:type="dxa"/>
          </w:tcPr>
          <w:p w14:paraId="4F012224" w14:textId="77777777" w:rsidR="00305225" w:rsidRPr="00305225" w:rsidRDefault="00305225" w:rsidP="00305225">
            <w:pPr>
              <w:spacing w:line="240" w:lineRule="auto"/>
              <w:jc w:val="left"/>
              <w:rPr>
                <w:rFonts w:cs="Frankruhel"/>
                <w:sz w:val="24"/>
                <w:rtl/>
              </w:rPr>
            </w:pPr>
            <w:r>
              <w:rPr>
                <w:rFonts w:cs="Times New Roman"/>
                <w:sz w:val="24"/>
                <w:rtl/>
              </w:rPr>
              <w:t>ביטול אישור</w:t>
            </w:r>
          </w:p>
        </w:tc>
        <w:tc>
          <w:tcPr>
            <w:tcW w:w="567" w:type="dxa"/>
          </w:tcPr>
          <w:p w14:paraId="798799BD" w14:textId="77777777" w:rsidR="00305225" w:rsidRPr="00305225" w:rsidRDefault="00305225" w:rsidP="00305225">
            <w:pPr>
              <w:spacing w:line="240" w:lineRule="auto"/>
              <w:jc w:val="left"/>
              <w:rPr>
                <w:rStyle w:val="Hyperlink"/>
                <w:rtl/>
              </w:rPr>
            </w:pPr>
            <w:hyperlink w:anchor="Seif39" w:tooltip="ביטול אישור" w:history="1">
              <w:r w:rsidRPr="00305225">
                <w:rPr>
                  <w:rStyle w:val="Hyperlink"/>
                </w:rPr>
                <w:t>Go</w:t>
              </w:r>
            </w:hyperlink>
          </w:p>
        </w:tc>
        <w:tc>
          <w:tcPr>
            <w:tcW w:w="850" w:type="dxa"/>
          </w:tcPr>
          <w:p w14:paraId="6221DF9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05225" w:rsidRPr="00305225" w14:paraId="44D2EEBE" w14:textId="77777777" w:rsidTr="00305225">
        <w:tblPrEx>
          <w:tblCellMar>
            <w:top w:w="0" w:type="dxa"/>
            <w:bottom w:w="0" w:type="dxa"/>
          </w:tblCellMar>
        </w:tblPrEx>
        <w:tc>
          <w:tcPr>
            <w:tcW w:w="1247" w:type="dxa"/>
          </w:tcPr>
          <w:p w14:paraId="5746224A" w14:textId="77777777" w:rsidR="00305225" w:rsidRPr="00305225" w:rsidRDefault="00305225" w:rsidP="00305225">
            <w:pPr>
              <w:spacing w:line="240" w:lineRule="auto"/>
              <w:jc w:val="left"/>
              <w:rPr>
                <w:rFonts w:cs="Frankruhel"/>
                <w:sz w:val="24"/>
                <w:rtl/>
              </w:rPr>
            </w:pPr>
            <w:r>
              <w:rPr>
                <w:rFonts w:cs="Times New Roman"/>
                <w:sz w:val="24"/>
                <w:rtl/>
              </w:rPr>
              <w:t xml:space="preserve">סעיף 32 </w:t>
            </w:r>
          </w:p>
        </w:tc>
        <w:tc>
          <w:tcPr>
            <w:tcW w:w="5669" w:type="dxa"/>
          </w:tcPr>
          <w:p w14:paraId="389E5E81" w14:textId="77777777" w:rsidR="00305225" w:rsidRPr="00305225" w:rsidRDefault="00305225" w:rsidP="00305225">
            <w:pPr>
              <w:spacing w:line="240" w:lineRule="auto"/>
              <w:jc w:val="left"/>
              <w:rPr>
                <w:rFonts w:cs="Frankruhel"/>
                <w:sz w:val="24"/>
                <w:rtl/>
              </w:rPr>
            </w:pPr>
            <w:r>
              <w:rPr>
                <w:rFonts w:cs="Times New Roman"/>
                <w:sz w:val="24"/>
                <w:rtl/>
              </w:rPr>
              <w:t>מספר המתמחים</w:t>
            </w:r>
          </w:p>
        </w:tc>
        <w:tc>
          <w:tcPr>
            <w:tcW w:w="567" w:type="dxa"/>
          </w:tcPr>
          <w:p w14:paraId="2E9C4ABD" w14:textId="77777777" w:rsidR="00305225" w:rsidRPr="00305225" w:rsidRDefault="00305225" w:rsidP="00305225">
            <w:pPr>
              <w:spacing w:line="240" w:lineRule="auto"/>
              <w:jc w:val="left"/>
              <w:rPr>
                <w:rStyle w:val="Hyperlink"/>
                <w:rtl/>
              </w:rPr>
            </w:pPr>
            <w:hyperlink w:anchor="Seif40" w:tooltip="מספר המתמחים" w:history="1">
              <w:r w:rsidRPr="00305225">
                <w:rPr>
                  <w:rStyle w:val="Hyperlink"/>
                </w:rPr>
                <w:t>Go</w:t>
              </w:r>
            </w:hyperlink>
          </w:p>
        </w:tc>
        <w:tc>
          <w:tcPr>
            <w:tcW w:w="850" w:type="dxa"/>
          </w:tcPr>
          <w:p w14:paraId="3CEC004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05225" w:rsidRPr="00305225" w14:paraId="7651891F" w14:textId="77777777" w:rsidTr="00305225">
        <w:tblPrEx>
          <w:tblCellMar>
            <w:top w:w="0" w:type="dxa"/>
            <w:bottom w:w="0" w:type="dxa"/>
          </w:tblCellMar>
        </w:tblPrEx>
        <w:tc>
          <w:tcPr>
            <w:tcW w:w="1247" w:type="dxa"/>
          </w:tcPr>
          <w:p w14:paraId="6B1DD825" w14:textId="77777777" w:rsidR="00305225" w:rsidRPr="00305225" w:rsidRDefault="00305225" w:rsidP="00305225">
            <w:pPr>
              <w:spacing w:line="240" w:lineRule="auto"/>
              <w:jc w:val="left"/>
              <w:rPr>
                <w:rFonts w:cs="Frankruhel"/>
                <w:sz w:val="24"/>
                <w:rtl/>
              </w:rPr>
            </w:pPr>
            <w:r>
              <w:rPr>
                <w:rFonts w:cs="Times New Roman"/>
                <w:sz w:val="24"/>
                <w:rtl/>
              </w:rPr>
              <w:t xml:space="preserve">סעיף 33 </w:t>
            </w:r>
          </w:p>
        </w:tc>
        <w:tc>
          <w:tcPr>
            <w:tcW w:w="5669" w:type="dxa"/>
          </w:tcPr>
          <w:p w14:paraId="72F9FD92" w14:textId="77777777" w:rsidR="00305225" w:rsidRPr="00305225" w:rsidRDefault="00305225" w:rsidP="00305225">
            <w:pPr>
              <w:spacing w:line="240" w:lineRule="auto"/>
              <w:jc w:val="left"/>
              <w:rPr>
                <w:rFonts w:cs="Frankruhel"/>
                <w:sz w:val="24"/>
                <w:rtl/>
              </w:rPr>
            </w:pPr>
            <w:r>
              <w:rPr>
                <w:rFonts w:cs="Times New Roman"/>
                <w:sz w:val="24"/>
                <w:rtl/>
              </w:rPr>
              <w:t>העסקת המתמחים</w:t>
            </w:r>
          </w:p>
        </w:tc>
        <w:tc>
          <w:tcPr>
            <w:tcW w:w="567" w:type="dxa"/>
          </w:tcPr>
          <w:p w14:paraId="7B81CD3C" w14:textId="77777777" w:rsidR="00305225" w:rsidRPr="00305225" w:rsidRDefault="00305225" w:rsidP="00305225">
            <w:pPr>
              <w:spacing w:line="240" w:lineRule="auto"/>
              <w:jc w:val="left"/>
              <w:rPr>
                <w:rStyle w:val="Hyperlink"/>
                <w:rtl/>
              </w:rPr>
            </w:pPr>
            <w:hyperlink w:anchor="Seif41" w:tooltip="העסקת המתמחים" w:history="1">
              <w:r w:rsidRPr="00305225">
                <w:rPr>
                  <w:rStyle w:val="Hyperlink"/>
                </w:rPr>
                <w:t>Go</w:t>
              </w:r>
            </w:hyperlink>
          </w:p>
        </w:tc>
        <w:tc>
          <w:tcPr>
            <w:tcW w:w="850" w:type="dxa"/>
          </w:tcPr>
          <w:p w14:paraId="3DAB791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05225" w:rsidRPr="00305225" w14:paraId="1A858EE3" w14:textId="77777777" w:rsidTr="00305225">
        <w:tblPrEx>
          <w:tblCellMar>
            <w:top w:w="0" w:type="dxa"/>
            <w:bottom w:w="0" w:type="dxa"/>
          </w:tblCellMar>
        </w:tblPrEx>
        <w:tc>
          <w:tcPr>
            <w:tcW w:w="1247" w:type="dxa"/>
          </w:tcPr>
          <w:p w14:paraId="310670AF" w14:textId="77777777" w:rsidR="00305225" w:rsidRPr="00305225" w:rsidRDefault="00305225" w:rsidP="00305225">
            <w:pPr>
              <w:spacing w:line="240" w:lineRule="auto"/>
              <w:jc w:val="left"/>
              <w:rPr>
                <w:rFonts w:cs="Frankruhel"/>
                <w:sz w:val="24"/>
                <w:rtl/>
              </w:rPr>
            </w:pPr>
            <w:r>
              <w:rPr>
                <w:rFonts w:cs="Times New Roman"/>
                <w:sz w:val="24"/>
                <w:rtl/>
              </w:rPr>
              <w:t xml:space="preserve">סעיף 34 </w:t>
            </w:r>
          </w:p>
        </w:tc>
        <w:tc>
          <w:tcPr>
            <w:tcW w:w="5669" w:type="dxa"/>
          </w:tcPr>
          <w:p w14:paraId="5F1DBE51" w14:textId="77777777" w:rsidR="00305225" w:rsidRPr="00305225" w:rsidRDefault="00305225" w:rsidP="00305225">
            <w:pPr>
              <w:spacing w:line="240" w:lineRule="auto"/>
              <w:jc w:val="left"/>
              <w:rPr>
                <w:rFonts w:cs="Frankruhel"/>
                <w:sz w:val="24"/>
                <w:rtl/>
              </w:rPr>
            </w:pPr>
            <w:r>
              <w:rPr>
                <w:rFonts w:cs="Times New Roman"/>
                <w:sz w:val="24"/>
                <w:rtl/>
              </w:rPr>
              <w:t>המשך התמחות  אצל מאמן אחר</w:t>
            </w:r>
          </w:p>
        </w:tc>
        <w:tc>
          <w:tcPr>
            <w:tcW w:w="567" w:type="dxa"/>
          </w:tcPr>
          <w:p w14:paraId="131B13FA" w14:textId="77777777" w:rsidR="00305225" w:rsidRPr="00305225" w:rsidRDefault="00305225" w:rsidP="00305225">
            <w:pPr>
              <w:spacing w:line="240" w:lineRule="auto"/>
              <w:jc w:val="left"/>
              <w:rPr>
                <w:rStyle w:val="Hyperlink"/>
                <w:rtl/>
              </w:rPr>
            </w:pPr>
            <w:hyperlink w:anchor="Seif42" w:tooltip="המשך התמחות  אצל מאמן אחר" w:history="1">
              <w:r w:rsidRPr="00305225">
                <w:rPr>
                  <w:rStyle w:val="Hyperlink"/>
                </w:rPr>
                <w:t>Go</w:t>
              </w:r>
            </w:hyperlink>
          </w:p>
        </w:tc>
        <w:tc>
          <w:tcPr>
            <w:tcW w:w="850" w:type="dxa"/>
          </w:tcPr>
          <w:p w14:paraId="10DA1C8A"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05225" w:rsidRPr="00305225" w14:paraId="29D10FD6" w14:textId="77777777" w:rsidTr="00305225">
        <w:tblPrEx>
          <w:tblCellMar>
            <w:top w:w="0" w:type="dxa"/>
            <w:bottom w:w="0" w:type="dxa"/>
          </w:tblCellMar>
        </w:tblPrEx>
        <w:tc>
          <w:tcPr>
            <w:tcW w:w="1247" w:type="dxa"/>
          </w:tcPr>
          <w:p w14:paraId="10C74926" w14:textId="77777777" w:rsidR="00305225" w:rsidRPr="00305225" w:rsidRDefault="00305225" w:rsidP="00305225">
            <w:pPr>
              <w:spacing w:line="240" w:lineRule="auto"/>
              <w:jc w:val="left"/>
              <w:rPr>
                <w:rFonts w:cs="Frankruhel"/>
                <w:sz w:val="24"/>
                <w:rtl/>
              </w:rPr>
            </w:pPr>
            <w:r>
              <w:rPr>
                <w:rFonts w:cs="Times New Roman"/>
                <w:sz w:val="24"/>
                <w:rtl/>
              </w:rPr>
              <w:t xml:space="preserve">סעיף 35 </w:t>
            </w:r>
          </w:p>
        </w:tc>
        <w:tc>
          <w:tcPr>
            <w:tcW w:w="5669" w:type="dxa"/>
          </w:tcPr>
          <w:p w14:paraId="484DF080" w14:textId="77777777" w:rsidR="00305225" w:rsidRPr="00305225" w:rsidRDefault="00305225" w:rsidP="00305225">
            <w:pPr>
              <w:spacing w:line="240" w:lineRule="auto"/>
              <w:jc w:val="left"/>
              <w:rPr>
                <w:rFonts w:cs="Frankruhel"/>
                <w:sz w:val="24"/>
                <w:rtl/>
              </w:rPr>
            </w:pPr>
            <w:r>
              <w:rPr>
                <w:rFonts w:cs="Times New Roman"/>
                <w:sz w:val="24"/>
                <w:rtl/>
              </w:rPr>
              <w:t>תקופת ההתמחות</w:t>
            </w:r>
          </w:p>
        </w:tc>
        <w:tc>
          <w:tcPr>
            <w:tcW w:w="567" w:type="dxa"/>
          </w:tcPr>
          <w:p w14:paraId="71103317" w14:textId="77777777" w:rsidR="00305225" w:rsidRPr="00305225" w:rsidRDefault="00305225" w:rsidP="00305225">
            <w:pPr>
              <w:spacing w:line="240" w:lineRule="auto"/>
              <w:jc w:val="left"/>
              <w:rPr>
                <w:rStyle w:val="Hyperlink"/>
                <w:rtl/>
              </w:rPr>
            </w:pPr>
            <w:hyperlink w:anchor="Seif43" w:tooltip="תקופת ההתמחות" w:history="1">
              <w:r w:rsidRPr="00305225">
                <w:rPr>
                  <w:rStyle w:val="Hyperlink"/>
                </w:rPr>
                <w:t>Go</w:t>
              </w:r>
            </w:hyperlink>
          </w:p>
        </w:tc>
        <w:tc>
          <w:tcPr>
            <w:tcW w:w="850" w:type="dxa"/>
          </w:tcPr>
          <w:p w14:paraId="1584FC5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05225" w:rsidRPr="00305225" w14:paraId="35DE5CED" w14:textId="77777777" w:rsidTr="00305225">
        <w:tblPrEx>
          <w:tblCellMar>
            <w:top w:w="0" w:type="dxa"/>
            <w:bottom w:w="0" w:type="dxa"/>
          </w:tblCellMar>
        </w:tblPrEx>
        <w:tc>
          <w:tcPr>
            <w:tcW w:w="1247" w:type="dxa"/>
          </w:tcPr>
          <w:p w14:paraId="54595F1B" w14:textId="77777777" w:rsidR="00305225" w:rsidRPr="00305225" w:rsidRDefault="00305225" w:rsidP="00305225">
            <w:pPr>
              <w:spacing w:line="240" w:lineRule="auto"/>
              <w:jc w:val="left"/>
              <w:rPr>
                <w:rFonts w:cs="Frankruhel"/>
                <w:sz w:val="24"/>
                <w:rtl/>
              </w:rPr>
            </w:pPr>
            <w:r>
              <w:rPr>
                <w:rFonts w:cs="Times New Roman"/>
                <w:sz w:val="24"/>
                <w:rtl/>
              </w:rPr>
              <w:t xml:space="preserve">סעיף 37 </w:t>
            </w:r>
          </w:p>
        </w:tc>
        <w:tc>
          <w:tcPr>
            <w:tcW w:w="5669" w:type="dxa"/>
          </w:tcPr>
          <w:p w14:paraId="03A26AE6" w14:textId="77777777" w:rsidR="00305225" w:rsidRPr="00305225" w:rsidRDefault="00305225" w:rsidP="00305225">
            <w:pPr>
              <w:spacing w:line="240" w:lineRule="auto"/>
              <w:jc w:val="left"/>
              <w:rPr>
                <w:rFonts w:cs="Frankruhel"/>
                <w:sz w:val="24"/>
                <w:rtl/>
              </w:rPr>
            </w:pPr>
            <w:r>
              <w:rPr>
                <w:rFonts w:cs="Times New Roman"/>
                <w:sz w:val="24"/>
                <w:rtl/>
              </w:rPr>
              <w:t>ייצוג שולחי המאמן</w:t>
            </w:r>
          </w:p>
        </w:tc>
        <w:tc>
          <w:tcPr>
            <w:tcW w:w="567" w:type="dxa"/>
          </w:tcPr>
          <w:p w14:paraId="08EBB61A" w14:textId="77777777" w:rsidR="00305225" w:rsidRPr="00305225" w:rsidRDefault="00305225" w:rsidP="00305225">
            <w:pPr>
              <w:spacing w:line="240" w:lineRule="auto"/>
              <w:jc w:val="left"/>
              <w:rPr>
                <w:rStyle w:val="Hyperlink"/>
                <w:rtl/>
              </w:rPr>
            </w:pPr>
            <w:hyperlink w:anchor="Seif44" w:tooltip="ייצוג שולחי המאמן" w:history="1">
              <w:r w:rsidRPr="00305225">
                <w:rPr>
                  <w:rStyle w:val="Hyperlink"/>
                </w:rPr>
                <w:t>Go</w:t>
              </w:r>
            </w:hyperlink>
          </w:p>
        </w:tc>
        <w:tc>
          <w:tcPr>
            <w:tcW w:w="850" w:type="dxa"/>
          </w:tcPr>
          <w:p w14:paraId="55B5ADE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05225" w:rsidRPr="00305225" w14:paraId="161392C3" w14:textId="77777777" w:rsidTr="00305225">
        <w:tblPrEx>
          <w:tblCellMar>
            <w:top w:w="0" w:type="dxa"/>
            <w:bottom w:w="0" w:type="dxa"/>
          </w:tblCellMar>
        </w:tblPrEx>
        <w:tc>
          <w:tcPr>
            <w:tcW w:w="1247" w:type="dxa"/>
          </w:tcPr>
          <w:p w14:paraId="2E9FC54B" w14:textId="77777777" w:rsidR="00305225" w:rsidRPr="00305225" w:rsidRDefault="00305225" w:rsidP="00305225">
            <w:pPr>
              <w:spacing w:line="240" w:lineRule="auto"/>
              <w:jc w:val="left"/>
              <w:rPr>
                <w:rFonts w:cs="Frankruhel"/>
                <w:sz w:val="24"/>
                <w:rtl/>
              </w:rPr>
            </w:pPr>
            <w:r>
              <w:rPr>
                <w:rFonts w:cs="Times New Roman"/>
                <w:sz w:val="24"/>
                <w:rtl/>
              </w:rPr>
              <w:t xml:space="preserve">סעיף 37א </w:t>
            </w:r>
          </w:p>
        </w:tc>
        <w:tc>
          <w:tcPr>
            <w:tcW w:w="5669" w:type="dxa"/>
          </w:tcPr>
          <w:p w14:paraId="426095E1" w14:textId="77777777" w:rsidR="00305225" w:rsidRPr="00305225" w:rsidRDefault="00305225" w:rsidP="00305225">
            <w:pPr>
              <w:spacing w:line="240" w:lineRule="auto"/>
              <w:jc w:val="left"/>
              <w:rPr>
                <w:rFonts w:cs="Frankruhel"/>
                <w:sz w:val="24"/>
                <w:rtl/>
              </w:rPr>
            </w:pPr>
            <w:r>
              <w:rPr>
                <w:rFonts w:cs="Times New Roman"/>
                <w:sz w:val="24"/>
                <w:rtl/>
              </w:rPr>
              <w:t>בחינות בדיני ישראל</w:t>
            </w:r>
          </w:p>
        </w:tc>
        <w:tc>
          <w:tcPr>
            <w:tcW w:w="567" w:type="dxa"/>
          </w:tcPr>
          <w:p w14:paraId="0E62A518" w14:textId="77777777" w:rsidR="00305225" w:rsidRPr="00305225" w:rsidRDefault="00305225" w:rsidP="00305225">
            <w:pPr>
              <w:spacing w:line="240" w:lineRule="auto"/>
              <w:jc w:val="left"/>
              <w:rPr>
                <w:rStyle w:val="Hyperlink"/>
                <w:rtl/>
              </w:rPr>
            </w:pPr>
            <w:hyperlink w:anchor="Seif45" w:tooltip="בחינות בדיני ישראל" w:history="1">
              <w:r w:rsidRPr="00305225">
                <w:rPr>
                  <w:rStyle w:val="Hyperlink"/>
                </w:rPr>
                <w:t>Go</w:t>
              </w:r>
            </w:hyperlink>
          </w:p>
        </w:tc>
        <w:tc>
          <w:tcPr>
            <w:tcW w:w="850" w:type="dxa"/>
          </w:tcPr>
          <w:p w14:paraId="796440B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05225" w:rsidRPr="00305225" w14:paraId="3ABFC0C2" w14:textId="77777777" w:rsidTr="00305225">
        <w:tblPrEx>
          <w:tblCellMar>
            <w:top w:w="0" w:type="dxa"/>
            <w:bottom w:w="0" w:type="dxa"/>
          </w:tblCellMar>
        </w:tblPrEx>
        <w:tc>
          <w:tcPr>
            <w:tcW w:w="1247" w:type="dxa"/>
          </w:tcPr>
          <w:p w14:paraId="07F1F412" w14:textId="77777777" w:rsidR="00305225" w:rsidRPr="00305225" w:rsidRDefault="00305225" w:rsidP="00305225">
            <w:pPr>
              <w:spacing w:line="240" w:lineRule="auto"/>
              <w:jc w:val="left"/>
              <w:rPr>
                <w:rFonts w:cs="Frankruhel"/>
                <w:sz w:val="24"/>
                <w:rtl/>
              </w:rPr>
            </w:pPr>
            <w:r>
              <w:rPr>
                <w:rFonts w:cs="Times New Roman"/>
                <w:sz w:val="24"/>
                <w:rtl/>
              </w:rPr>
              <w:t xml:space="preserve">סעיף 38 </w:t>
            </w:r>
          </w:p>
        </w:tc>
        <w:tc>
          <w:tcPr>
            <w:tcW w:w="5669" w:type="dxa"/>
          </w:tcPr>
          <w:p w14:paraId="682D16FA" w14:textId="77777777" w:rsidR="00305225" w:rsidRPr="00305225" w:rsidRDefault="00305225" w:rsidP="00305225">
            <w:pPr>
              <w:spacing w:line="240" w:lineRule="auto"/>
              <w:jc w:val="left"/>
              <w:rPr>
                <w:rFonts w:cs="Frankruhel"/>
                <w:sz w:val="24"/>
                <w:rtl/>
              </w:rPr>
            </w:pPr>
            <w:r>
              <w:rPr>
                <w:rFonts w:cs="Times New Roman"/>
                <w:sz w:val="24"/>
                <w:rtl/>
              </w:rPr>
              <w:t>בחינות התמחות</w:t>
            </w:r>
          </w:p>
        </w:tc>
        <w:tc>
          <w:tcPr>
            <w:tcW w:w="567" w:type="dxa"/>
          </w:tcPr>
          <w:p w14:paraId="24D756C1" w14:textId="77777777" w:rsidR="00305225" w:rsidRPr="00305225" w:rsidRDefault="00305225" w:rsidP="00305225">
            <w:pPr>
              <w:spacing w:line="240" w:lineRule="auto"/>
              <w:jc w:val="left"/>
              <w:rPr>
                <w:rStyle w:val="Hyperlink"/>
                <w:rtl/>
              </w:rPr>
            </w:pPr>
            <w:hyperlink w:anchor="Seif46" w:tooltip="בחינות התמחות" w:history="1">
              <w:r w:rsidRPr="00305225">
                <w:rPr>
                  <w:rStyle w:val="Hyperlink"/>
                </w:rPr>
                <w:t>Go</w:t>
              </w:r>
            </w:hyperlink>
          </w:p>
        </w:tc>
        <w:tc>
          <w:tcPr>
            <w:tcW w:w="850" w:type="dxa"/>
          </w:tcPr>
          <w:p w14:paraId="7427ED1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05225" w:rsidRPr="00305225" w14:paraId="679D937B" w14:textId="77777777" w:rsidTr="00305225">
        <w:tblPrEx>
          <w:tblCellMar>
            <w:top w:w="0" w:type="dxa"/>
            <w:bottom w:w="0" w:type="dxa"/>
          </w:tblCellMar>
        </w:tblPrEx>
        <w:tc>
          <w:tcPr>
            <w:tcW w:w="1247" w:type="dxa"/>
          </w:tcPr>
          <w:p w14:paraId="6952A2DF" w14:textId="77777777" w:rsidR="00305225" w:rsidRPr="00305225" w:rsidRDefault="00305225" w:rsidP="00305225">
            <w:pPr>
              <w:spacing w:line="240" w:lineRule="auto"/>
              <w:jc w:val="left"/>
              <w:rPr>
                <w:rFonts w:cs="Frankruhel"/>
                <w:sz w:val="24"/>
                <w:rtl/>
              </w:rPr>
            </w:pPr>
            <w:r>
              <w:rPr>
                <w:rFonts w:cs="Times New Roman"/>
                <w:sz w:val="24"/>
                <w:rtl/>
              </w:rPr>
              <w:t xml:space="preserve">סעיף 39 </w:t>
            </w:r>
          </w:p>
        </w:tc>
        <w:tc>
          <w:tcPr>
            <w:tcW w:w="5669" w:type="dxa"/>
          </w:tcPr>
          <w:p w14:paraId="223F4165" w14:textId="77777777" w:rsidR="00305225" w:rsidRPr="00305225" w:rsidRDefault="00305225" w:rsidP="00305225">
            <w:pPr>
              <w:spacing w:line="240" w:lineRule="auto"/>
              <w:jc w:val="left"/>
              <w:rPr>
                <w:rFonts w:cs="Frankruhel"/>
                <w:sz w:val="24"/>
                <w:rtl/>
              </w:rPr>
            </w:pPr>
            <w:r>
              <w:rPr>
                <w:rFonts w:cs="Times New Roman"/>
                <w:sz w:val="24"/>
                <w:rtl/>
              </w:rPr>
              <w:t>תכנית הבחינות וסדריהן</w:t>
            </w:r>
          </w:p>
        </w:tc>
        <w:tc>
          <w:tcPr>
            <w:tcW w:w="567" w:type="dxa"/>
          </w:tcPr>
          <w:p w14:paraId="6FBC873F" w14:textId="77777777" w:rsidR="00305225" w:rsidRPr="00305225" w:rsidRDefault="00305225" w:rsidP="00305225">
            <w:pPr>
              <w:spacing w:line="240" w:lineRule="auto"/>
              <w:jc w:val="left"/>
              <w:rPr>
                <w:rStyle w:val="Hyperlink"/>
                <w:rtl/>
              </w:rPr>
            </w:pPr>
            <w:hyperlink w:anchor="Seif47" w:tooltip="תכנית הבחינות וסדריהן" w:history="1">
              <w:r w:rsidRPr="00305225">
                <w:rPr>
                  <w:rStyle w:val="Hyperlink"/>
                </w:rPr>
                <w:t>Go</w:t>
              </w:r>
            </w:hyperlink>
          </w:p>
        </w:tc>
        <w:tc>
          <w:tcPr>
            <w:tcW w:w="850" w:type="dxa"/>
          </w:tcPr>
          <w:p w14:paraId="2E9D67A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305225" w:rsidRPr="00305225" w14:paraId="49A57223" w14:textId="77777777" w:rsidTr="00305225">
        <w:tblPrEx>
          <w:tblCellMar>
            <w:top w:w="0" w:type="dxa"/>
            <w:bottom w:w="0" w:type="dxa"/>
          </w:tblCellMar>
        </w:tblPrEx>
        <w:tc>
          <w:tcPr>
            <w:tcW w:w="1247" w:type="dxa"/>
          </w:tcPr>
          <w:p w14:paraId="232FC986" w14:textId="77777777" w:rsidR="00305225" w:rsidRPr="00305225" w:rsidRDefault="00305225" w:rsidP="00305225">
            <w:pPr>
              <w:spacing w:line="240" w:lineRule="auto"/>
              <w:jc w:val="left"/>
              <w:rPr>
                <w:rFonts w:cs="Frankruhel"/>
                <w:sz w:val="24"/>
                <w:rtl/>
              </w:rPr>
            </w:pPr>
            <w:r>
              <w:rPr>
                <w:rFonts w:cs="Times New Roman"/>
                <w:sz w:val="24"/>
                <w:rtl/>
              </w:rPr>
              <w:t xml:space="preserve">סעיף 40 </w:t>
            </w:r>
          </w:p>
        </w:tc>
        <w:tc>
          <w:tcPr>
            <w:tcW w:w="5669" w:type="dxa"/>
          </w:tcPr>
          <w:p w14:paraId="7B52EC79" w14:textId="77777777" w:rsidR="00305225" w:rsidRPr="00305225" w:rsidRDefault="00305225" w:rsidP="00305225">
            <w:pPr>
              <w:spacing w:line="240" w:lineRule="auto"/>
              <w:jc w:val="left"/>
              <w:rPr>
                <w:rFonts w:cs="Frankruhel"/>
                <w:sz w:val="24"/>
                <w:rtl/>
              </w:rPr>
            </w:pPr>
            <w:r>
              <w:rPr>
                <w:rFonts w:cs="Times New Roman"/>
                <w:sz w:val="24"/>
                <w:rtl/>
              </w:rPr>
              <w:t>ועדה בוחנת</w:t>
            </w:r>
          </w:p>
        </w:tc>
        <w:tc>
          <w:tcPr>
            <w:tcW w:w="567" w:type="dxa"/>
          </w:tcPr>
          <w:p w14:paraId="3746D325" w14:textId="77777777" w:rsidR="00305225" w:rsidRPr="00305225" w:rsidRDefault="00305225" w:rsidP="00305225">
            <w:pPr>
              <w:spacing w:line="240" w:lineRule="auto"/>
              <w:jc w:val="left"/>
              <w:rPr>
                <w:rStyle w:val="Hyperlink"/>
                <w:rtl/>
              </w:rPr>
            </w:pPr>
            <w:hyperlink w:anchor="Seif48" w:tooltip="ועדה בוחנת" w:history="1">
              <w:r w:rsidRPr="00305225">
                <w:rPr>
                  <w:rStyle w:val="Hyperlink"/>
                </w:rPr>
                <w:t>Go</w:t>
              </w:r>
            </w:hyperlink>
          </w:p>
        </w:tc>
        <w:tc>
          <w:tcPr>
            <w:tcW w:w="850" w:type="dxa"/>
          </w:tcPr>
          <w:p w14:paraId="331F0F94"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305225" w:rsidRPr="00305225" w14:paraId="4CCEC239" w14:textId="77777777" w:rsidTr="00305225">
        <w:tblPrEx>
          <w:tblCellMar>
            <w:top w:w="0" w:type="dxa"/>
            <w:bottom w:w="0" w:type="dxa"/>
          </w:tblCellMar>
        </w:tblPrEx>
        <w:tc>
          <w:tcPr>
            <w:tcW w:w="1247" w:type="dxa"/>
          </w:tcPr>
          <w:p w14:paraId="6B188C98" w14:textId="77777777" w:rsidR="00305225" w:rsidRPr="00305225" w:rsidRDefault="00305225" w:rsidP="00305225">
            <w:pPr>
              <w:spacing w:line="240" w:lineRule="auto"/>
              <w:jc w:val="left"/>
              <w:rPr>
                <w:rFonts w:cs="Frankruhel"/>
                <w:sz w:val="24"/>
                <w:rtl/>
              </w:rPr>
            </w:pPr>
            <w:r>
              <w:rPr>
                <w:rFonts w:cs="Times New Roman"/>
                <w:sz w:val="24"/>
                <w:rtl/>
              </w:rPr>
              <w:t xml:space="preserve">סעיף 41 </w:t>
            </w:r>
          </w:p>
        </w:tc>
        <w:tc>
          <w:tcPr>
            <w:tcW w:w="5669" w:type="dxa"/>
          </w:tcPr>
          <w:p w14:paraId="27D681EE" w14:textId="77777777" w:rsidR="00305225" w:rsidRPr="00305225" w:rsidRDefault="00305225" w:rsidP="00305225">
            <w:pPr>
              <w:spacing w:line="240" w:lineRule="auto"/>
              <w:jc w:val="left"/>
              <w:rPr>
                <w:rFonts w:cs="Frankruhel"/>
                <w:sz w:val="24"/>
                <w:rtl/>
              </w:rPr>
            </w:pPr>
            <w:r>
              <w:rPr>
                <w:rFonts w:cs="Times New Roman"/>
                <w:sz w:val="24"/>
                <w:rtl/>
              </w:rPr>
              <w:t>משמעת מקצועית של מועמדים</w:t>
            </w:r>
          </w:p>
        </w:tc>
        <w:tc>
          <w:tcPr>
            <w:tcW w:w="567" w:type="dxa"/>
          </w:tcPr>
          <w:p w14:paraId="6B4351B6" w14:textId="77777777" w:rsidR="00305225" w:rsidRPr="00305225" w:rsidRDefault="00305225" w:rsidP="00305225">
            <w:pPr>
              <w:spacing w:line="240" w:lineRule="auto"/>
              <w:jc w:val="left"/>
              <w:rPr>
                <w:rStyle w:val="Hyperlink"/>
                <w:rtl/>
              </w:rPr>
            </w:pPr>
            <w:hyperlink w:anchor="Seif49" w:tooltip="משמעת מקצועית של מועמדים" w:history="1">
              <w:r w:rsidRPr="00305225">
                <w:rPr>
                  <w:rStyle w:val="Hyperlink"/>
                </w:rPr>
                <w:t>Go</w:t>
              </w:r>
            </w:hyperlink>
          </w:p>
        </w:tc>
        <w:tc>
          <w:tcPr>
            <w:tcW w:w="850" w:type="dxa"/>
          </w:tcPr>
          <w:p w14:paraId="10A2B38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305225" w:rsidRPr="00305225" w14:paraId="010DF189" w14:textId="77777777" w:rsidTr="00305225">
        <w:tblPrEx>
          <w:tblCellMar>
            <w:top w:w="0" w:type="dxa"/>
            <w:bottom w:w="0" w:type="dxa"/>
          </w:tblCellMar>
        </w:tblPrEx>
        <w:tc>
          <w:tcPr>
            <w:tcW w:w="1247" w:type="dxa"/>
          </w:tcPr>
          <w:p w14:paraId="32FDDFAC" w14:textId="77777777" w:rsidR="00305225" w:rsidRPr="00305225" w:rsidRDefault="00305225" w:rsidP="00305225">
            <w:pPr>
              <w:spacing w:line="240" w:lineRule="auto"/>
              <w:jc w:val="left"/>
              <w:rPr>
                <w:rFonts w:cs="Frankruhel"/>
                <w:sz w:val="24"/>
                <w:rtl/>
              </w:rPr>
            </w:pPr>
            <w:r>
              <w:rPr>
                <w:rFonts w:cs="Times New Roman"/>
                <w:sz w:val="24"/>
                <w:rtl/>
              </w:rPr>
              <w:t xml:space="preserve">סעיף 41א </w:t>
            </w:r>
          </w:p>
        </w:tc>
        <w:tc>
          <w:tcPr>
            <w:tcW w:w="5669" w:type="dxa"/>
          </w:tcPr>
          <w:p w14:paraId="507A9097" w14:textId="77777777" w:rsidR="00305225" w:rsidRPr="00305225" w:rsidRDefault="00305225" w:rsidP="00305225">
            <w:pPr>
              <w:spacing w:line="240" w:lineRule="auto"/>
              <w:jc w:val="left"/>
              <w:rPr>
                <w:rFonts w:cs="Frankruhel"/>
                <w:sz w:val="24"/>
                <w:rtl/>
              </w:rPr>
            </w:pPr>
            <w:r>
              <w:rPr>
                <w:rFonts w:cs="Times New Roman"/>
                <w:sz w:val="24"/>
                <w:rtl/>
              </w:rPr>
              <w:t>דין מתמחה כדין עובד</w:t>
            </w:r>
          </w:p>
        </w:tc>
        <w:tc>
          <w:tcPr>
            <w:tcW w:w="567" w:type="dxa"/>
          </w:tcPr>
          <w:p w14:paraId="0909D929" w14:textId="77777777" w:rsidR="00305225" w:rsidRPr="00305225" w:rsidRDefault="00305225" w:rsidP="00305225">
            <w:pPr>
              <w:spacing w:line="240" w:lineRule="auto"/>
              <w:jc w:val="left"/>
              <w:rPr>
                <w:rStyle w:val="Hyperlink"/>
                <w:rtl/>
              </w:rPr>
            </w:pPr>
            <w:hyperlink w:anchor="Seif50" w:tooltip="דין מתמחה כדין עובד" w:history="1">
              <w:r w:rsidRPr="00305225">
                <w:rPr>
                  <w:rStyle w:val="Hyperlink"/>
                </w:rPr>
                <w:t>Go</w:t>
              </w:r>
            </w:hyperlink>
          </w:p>
        </w:tc>
        <w:tc>
          <w:tcPr>
            <w:tcW w:w="850" w:type="dxa"/>
          </w:tcPr>
          <w:p w14:paraId="59DCA76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305225" w:rsidRPr="00305225" w14:paraId="2E560878" w14:textId="77777777" w:rsidTr="00305225">
        <w:tblPrEx>
          <w:tblCellMar>
            <w:top w:w="0" w:type="dxa"/>
            <w:bottom w:w="0" w:type="dxa"/>
          </w:tblCellMar>
        </w:tblPrEx>
        <w:tc>
          <w:tcPr>
            <w:tcW w:w="1247" w:type="dxa"/>
          </w:tcPr>
          <w:p w14:paraId="0EF7B837" w14:textId="77777777" w:rsidR="00305225" w:rsidRPr="00305225" w:rsidRDefault="00305225" w:rsidP="00305225">
            <w:pPr>
              <w:spacing w:line="240" w:lineRule="auto"/>
              <w:jc w:val="left"/>
              <w:rPr>
                <w:rFonts w:cs="Frankruhel"/>
                <w:sz w:val="24"/>
                <w:rtl/>
              </w:rPr>
            </w:pPr>
            <w:r>
              <w:rPr>
                <w:rFonts w:cs="Times New Roman"/>
                <w:sz w:val="24"/>
                <w:rtl/>
              </w:rPr>
              <w:t xml:space="preserve">סעיף 41ב </w:t>
            </w:r>
          </w:p>
        </w:tc>
        <w:tc>
          <w:tcPr>
            <w:tcW w:w="5669" w:type="dxa"/>
          </w:tcPr>
          <w:p w14:paraId="5062C63C" w14:textId="77777777" w:rsidR="00305225" w:rsidRPr="00305225" w:rsidRDefault="00305225" w:rsidP="00305225">
            <w:pPr>
              <w:spacing w:line="240" w:lineRule="auto"/>
              <w:jc w:val="left"/>
              <w:rPr>
                <w:rFonts w:cs="Frankruhel"/>
                <w:sz w:val="24"/>
                <w:rtl/>
              </w:rPr>
            </w:pPr>
            <w:r>
              <w:rPr>
                <w:rFonts w:cs="Times New Roman"/>
                <w:sz w:val="24"/>
                <w:rtl/>
              </w:rPr>
              <w:t>נציב הפיקוח על ההתמחות</w:t>
            </w:r>
          </w:p>
        </w:tc>
        <w:tc>
          <w:tcPr>
            <w:tcW w:w="567" w:type="dxa"/>
          </w:tcPr>
          <w:p w14:paraId="785BD03C" w14:textId="77777777" w:rsidR="00305225" w:rsidRPr="00305225" w:rsidRDefault="00305225" w:rsidP="00305225">
            <w:pPr>
              <w:spacing w:line="240" w:lineRule="auto"/>
              <w:jc w:val="left"/>
              <w:rPr>
                <w:rStyle w:val="Hyperlink"/>
                <w:rtl/>
              </w:rPr>
            </w:pPr>
            <w:hyperlink w:anchor="Seif188" w:tooltip="נציב הפיקוח על ההתמחות" w:history="1">
              <w:r w:rsidRPr="00305225">
                <w:rPr>
                  <w:rStyle w:val="Hyperlink"/>
                </w:rPr>
                <w:t>Go</w:t>
              </w:r>
            </w:hyperlink>
          </w:p>
        </w:tc>
        <w:tc>
          <w:tcPr>
            <w:tcW w:w="850" w:type="dxa"/>
          </w:tcPr>
          <w:p w14:paraId="75508D9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305225" w:rsidRPr="00305225" w14:paraId="0A1682A9" w14:textId="77777777" w:rsidTr="00305225">
        <w:tblPrEx>
          <w:tblCellMar>
            <w:top w:w="0" w:type="dxa"/>
            <w:bottom w:w="0" w:type="dxa"/>
          </w:tblCellMar>
        </w:tblPrEx>
        <w:tc>
          <w:tcPr>
            <w:tcW w:w="1247" w:type="dxa"/>
          </w:tcPr>
          <w:p w14:paraId="358FB93D" w14:textId="77777777" w:rsidR="00305225" w:rsidRPr="00305225" w:rsidRDefault="00305225" w:rsidP="00305225">
            <w:pPr>
              <w:spacing w:line="240" w:lineRule="auto"/>
              <w:jc w:val="left"/>
              <w:rPr>
                <w:rFonts w:cs="Frankruhel"/>
                <w:sz w:val="24"/>
                <w:rtl/>
              </w:rPr>
            </w:pPr>
          </w:p>
        </w:tc>
        <w:tc>
          <w:tcPr>
            <w:tcW w:w="5669" w:type="dxa"/>
          </w:tcPr>
          <w:p w14:paraId="65C2243C" w14:textId="77777777" w:rsidR="00305225" w:rsidRPr="00305225" w:rsidRDefault="00305225" w:rsidP="00305225">
            <w:pPr>
              <w:spacing w:line="240" w:lineRule="auto"/>
              <w:jc w:val="left"/>
              <w:rPr>
                <w:rFonts w:cs="Frankruhel"/>
                <w:sz w:val="24"/>
                <w:rtl/>
              </w:rPr>
            </w:pPr>
            <w:r>
              <w:rPr>
                <w:rFonts w:cs="Times New Roman"/>
                <w:sz w:val="24"/>
                <w:rtl/>
              </w:rPr>
              <w:t>פרק חמישי: חברות בלשכה</w:t>
            </w:r>
          </w:p>
        </w:tc>
        <w:tc>
          <w:tcPr>
            <w:tcW w:w="567" w:type="dxa"/>
          </w:tcPr>
          <w:p w14:paraId="63F51226" w14:textId="77777777" w:rsidR="00305225" w:rsidRPr="00305225" w:rsidRDefault="00305225" w:rsidP="00305225">
            <w:pPr>
              <w:spacing w:line="240" w:lineRule="auto"/>
              <w:jc w:val="left"/>
              <w:rPr>
                <w:rStyle w:val="Hyperlink"/>
                <w:rtl/>
              </w:rPr>
            </w:pPr>
            <w:hyperlink w:anchor="med3" w:tooltip="פרק חמישי: חברות בלשכה" w:history="1">
              <w:r w:rsidRPr="00305225">
                <w:rPr>
                  <w:rStyle w:val="Hyperlink"/>
                </w:rPr>
                <w:t>Go</w:t>
              </w:r>
            </w:hyperlink>
          </w:p>
        </w:tc>
        <w:tc>
          <w:tcPr>
            <w:tcW w:w="850" w:type="dxa"/>
          </w:tcPr>
          <w:p w14:paraId="4BC61B6A"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305225" w:rsidRPr="00305225" w14:paraId="43B80141" w14:textId="77777777" w:rsidTr="00305225">
        <w:tblPrEx>
          <w:tblCellMar>
            <w:top w:w="0" w:type="dxa"/>
            <w:bottom w:w="0" w:type="dxa"/>
          </w:tblCellMar>
        </w:tblPrEx>
        <w:tc>
          <w:tcPr>
            <w:tcW w:w="1247" w:type="dxa"/>
          </w:tcPr>
          <w:p w14:paraId="1C9F3602" w14:textId="77777777" w:rsidR="00305225" w:rsidRPr="00305225" w:rsidRDefault="00305225" w:rsidP="00305225">
            <w:pPr>
              <w:spacing w:line="240" w:lineRule="auto"/>
              <w:jc w:val="left"/>
              <w:rPr>
                <w:rFonts w:cs="Frankruhel"/>
                <w:sz w:val="24"/>
                <w:rtl/>
              </w:rPr>
            </w:pPr>
            <w:r>
              <w:rPr>
                <w:rFonts w:cs="Times New Roman"/>
                <w:sz w:val="24"/>
                <w:rtl/>
              </w:rPr>
              <w:t xml:space="preserve">סעיף 42 </w:t>
            </w:r>
          </w:p>
        </w:tc>
        <w:tc>
          <w:tcPr>
            <w:tcW w:w="5669" w:type="dxa"/>
          </w:tcPr>
          <w:p w14:paraId="22E7AF70" w14:textId="77777777" w:rsidR="00305225" w:rsidRPr="00305225" w:rsidRDefault="00305225" w:rsidP="00305225">
            <w:pPr>
              <w:spacing w:line="240" w:lineRule="auto"/>
              <w:jc w:val="left"/>
              <w:rPr>
                <w:rFonts w:cs="Frankruhel"/>
                <w:sz w:val="24"/>
                <w:rtl/>
              </w:rPr>
            </w:pPr>
            <w:r>
              <w:rPr>
                <w:rFonts w:cs="Times New Roman"/>
                <w:sz w:val="24"/>
                <w:rtl/>
              </w:rPr>
              <w:t>הוראה כללית</w:t>
            </w:r>
          </w:p>
        </w:tc>
        <w:tc>
          <w:tcPr>
            <w:tcW w:w="567" w:type="dxa"/>
          </w:tcPr>
          <w:p w14:paraId="2D4224D2" w14:textId="77777777" w:rsidR="00305225" w:rsidRPr="00305225" w:rsidRDefault="00305225" w:rsidP="00305225">
            <w:pPr>
              <w:spacing w:line="240" w:lineRule="auto"/>
              <w:jc w:val="left"/>
              <w:rPr>
                <w:rStyle w:val="Hyperlink"/>
                <w:rtl/>
              </w:rPr>
            </w:pPr>
            <w:hyperlink w:anchor="Seif51" w:tooltip="הוראה כללית" w:history="1">
              <w:r w:rsidRPr="00305225">
                <w:rPr>
                  <w:rStyle w:val="Hyperlink"/>
                </w:rPr>
                <w:t>Go</w:t>
              </w:r>
            </w:hyperlink>
          </w:p>
        </w:tc>
        <w:tc>
          <w:tcPr>
            <w:tcW w:w="850" w:type="dxa"/>
          </w:tcPr>
          <w:p w14:paraId="5D8B4A8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305225" w:rsidRPr="00305225" w14:paraId="7EBB98C6" w14:textId="77777777" w:rsidTr="00305225">
        <w:tblPrEx>
          <w:tblCellMar>
            <w:top w:w="0" w:type="dxa"/>
            <w:bottom w:w="0" w:type="dxa"/>
          </w:tblCellMar>
        </w:tblPrEx>
        <w:tc>
          <w:tcPr>
            <w:tcW w:w="1247" w:type="dxa"/>
          </w:tcPr>
          <w:p w14:paraId="0514E206" w14:textId="77777777" w:rsidR="00305225" w:rsidRPr="00305225" w:rsidRDefault="00305225" w:rsidP="00305225">
            <w:pPr>
              <w:spacing w:line="240" w:lineRule="auto"/>
              <w:jc w:val="left"/>
              <w:rPr>
                <w:rFonts w:cs="Frankruhel"/>
                <w:sz w:val="24"/>
                <w:rtl/>
              </w:rPr>
            </w:pPr>
            <w:r>
              <w:rPr>
                <w:rFonts w:cs="Times New Roman"/>
                <w:sz w:val="24"/>
                <w:rtl/>
              </w:rPr>
              <w:t xml:space="preserve">סעיף 43 </w:t>
            </w:r>
          </w:p>
        </w:tc>
        <w:tc>
          <w:tcPr>
            <w:tcW w:w="5669" w:type="dxa"/>
          </w:tcPr>
          <w:p w14:paraId="0D2FB7A1" w14:textId="77777777" w:rsidR="00305225" w:rsidRPr="00305225" w:rsidRDefault="00305225" w:rsidP="00305225">
            <w:pPr>
              <w:spacing w:line="240" w:lineRule="auto"/>
              <w:jc w:val="left"/>
              <w:rPr>
                <w:rFonts w:cs="Frankruhel"/>
                <w:sz w:val="24"/>
                <w:rtl/>
              </w:rPr>
            </w:pPr>
            <w:r>
              <w:rPr>
                <w:rFonts w:cs="Times New Roman"/>
                <w:sz w:val="24"/>
                <w:rtl/>
              </w:rPr>
              <w:t>פרסום מוקדם והתנגדויות</w:t>
            </w:r>
          </w:p>
        </w:tc>
        <w:tc>
          <w:tcPr>
            <w:tcW w:w="567" w:type="dxa"/>
          </w:tcPr>
          <w:p w14:paraId="7AA45ED8" w14:textId="77777777" w:rsidR="00305225" w:rsidRPr="00305225" w:rsidRDefault="00305225" w:rsidP="00305225">
            <w:pPr>
              <w:spacing w:line="240" w:lineRule="auto"/>
              <w:jc w:val="left"/>
              <w:rPr>
                <w:rStyle w:val="Hyperlink"/>
                <w:rtl/>
              </w:rPr>
            </w:pPr>
            <w:hyperlink w:anchor="Seif150" w:tooltip="פרסום מוקדם והתנגדויות" w:history="1">
              <w:r w:rsidRPr="00305225">
                <w:rPr>
                  <w:rStyle w:val="Hyperlink"/>
                </w:rPr>
                <w:t>Go</w:t>
              </w:r>
            </w:hyperlink>
          </w:p>
        </w:tc>
        <w:tc>
          <w:tcPr>
            <w:tcW w:w="850" w:type="dxa"/>
          </w:tcPr>
          <w:p w14:paraId="0ED78FF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305225" w:rsidRPr="00305225" w14:paraId="56EFA4A0" w14:textId="77777777" w:rsidTr="00305225">
        <w:tblPrEx>
          <w:tblCellMar>
            <w:top w:w="0" w:type="dxa"/>
            <w:bottom w:w="0" w:type="dxa"/>
          </w:tblCellMar>
        </w:tblPrEx>
        <w:tc>
          <w:tcPr>
            <w:tcW w:w="1247" w:type="dxa"/>
          </w:tcPr>
          <w:p w14:paraId="7DE0E926" w14:textId="77777777" w:rsidR="00305225" w:rsidRPr="00305225" w:rsidRDefault="00305225" w:rsidP="00305225">
            <w:pPr>
              <w:spacing w:line="240" w:lineRule="auto"/>
              <w:jc w:val="left"/>
              <w:rPr>
                <w:rFonts w:cs="Frankruhel"/>
                <w:sz w:val="24"/>
                <w:rtl/>
              </w:rPr>
            </w:pPr>
            <w:r>
              <w:rPr>
                <w:rFonts w:cs="Times New Roman"/>
                <w:sz w:val="24"/>
                <w:rtl/>
              </w:rPr>
              <w:t xml:space="preserve">סעיף 44 </w:t>
            </w:r>
          </w:p>
        </w:tc>
        <w:tc>
          <w:tcPr>
            <w:tcW w:w="5669" w:type="dxa"/>
          </w:tcPr>
          <w:p w14:paraId="385D5582" w14:textId="77777777" w:rsidR="00305225" w:rsidRPr="00305225" w:rsidRDefault="00305225" w:rsidP="00305225">
            <w:pPr>
              <w:spacing w:line="240" w:lineRule="auto"/>
              <w:jc w:val="left"/>
              <w:rPr>
                <w:rFonts w:cs="Frankruhel"/>
                <w:sz w:val="24"/>
                <w:rtl/>
              </w:rPr>
            </w:pPr>
            <w:r>
              <w:rPr>
                <w:rFonts w:cs="Times New Roman"/>
                <w:sz w:val="24"/>
                <w:rtl/>
              </w:rPr>
              <w:t>סירוב הלשכה לקבל חבר</w:t>
            </w:r>
          </w:p>
        </w:tc>
        <w:tc>
          <w:tcPr>
            <w:tcW w:w="567" w:type="dxa"/>
          </w:tcPr>
          <w:p w14:paraId="6FA63C0F" w14:textId="77777777" w:rsidR="00305225" w:rsidRPr="00305225" w:rsidRDefault="00305225" w:rsidP="00305225">
            <w:pPr>
              <w:spacing w:line="240" w:lineRule="auto"/>
              <w:jc w:val="left"/>
              <w:rPr>
                <w:rStyle w:val="Hyperlink"/>
                <w:rtl/>
              </w:rPr>
            </w:pPr>
            <w:hyperlink w:anchor="Seif52" w:tooltip="סירוב הלשכה לקבל חבר" w:history="1">
              <w:r w:rsidRPr="00305225">
                <w:rPr>
                  <w:rStyle w:val="Hyperlink"/>
                </w:rPr>
                <w:t>Go</w:t>
              </w:r>
            </w:hyperlink>
          </w:p>
        </w:tc>
        <w:tc>
          <w:tcPr>
            <w:tcW w:w="850" w:type="dxa"/>
          </w:tcPr>
          <w:p w14:paraId="575AF18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305225" w:rsidRPr="00305225" w14:paraId="14746B77" w14:textId="77777777" w:rsidTr="00305225">
        <w:tblPrEx>
          <w:tblCellMar>
            <w:top w:w="0" w:type="dxa"/>
            <w:bottom w:w="0" w:type="dxa"/>
          </w:tblCellMar>
        </w:tblPrEx>
        <w:tc>
          <w:tcPr>
            <w:tcW w:w="1247" w:type="dxa"/>
          </w:tcPr>
          <w:p w14:paraId="428B61E5" w14:textId="77777777" w:rsidR="00305225" w:rsidRPr="00305225" w:rsidRDefault="00305225" w:rsidP="00305225">
            <w:pPr>
              <w:spacing w:line="240" w:lineRule="auto"/>
              <w:jc w:val="left"/>
              <w:rPr>
                <w:rFonts w:cs="Frankruhel"/>
                <w:sz w:val="24"/>
                <w:rtl/>
              </w:rPr>
            </w:pPr>
            <w:r>
              <w:rPr>
                <w:rFonts w:cs="Times New Roman"/>
                <w:sz w:val="24"/>
                <w:rtl/>
              </w:rPr>
              <w:t xml:space="preserve">סעיף 46 </w:t>
            </w:r>
          </w:p>
        </w:tc>
        <w:tc>
          <w:tcPr>
            <w:tcW w:w="5669" w:type="dxa"/>
          </w:tcPr>
          <w:p w14:paraId="78376AE0" w14:textId="77777777" w:rsidR="00305225" w:rsidRPr="00305225" w:rsidRDefault="00305225" w:rsidP="00305225">
            <w:pPr>
              <w:spacing w:line="240" w:lineRule="auto"/>
              <w:jc w:val="left"/>
              <w:rPr>
                <w:rFonts w:cs="Frankruhel"/>
                <w:sz w:val="24"/>
                <w:rtl/>
              </w:rPr>
            </w:pPr>
            <w:r>
              <w:rPr>
                <w:rFonts w:cs="Times New Roman"/>
                <w:sz w:val="24"/>
                <w:rtl/>
              </w:rPr>
              <w:t>רישום בפנקס, תעודה ועיסוק במקצוע</w:t>
            </w:r>
          </w:p>
        </w:tc>
        <w:tc>
          <w:tcPr>
            <w:tcW w:w="567" w:type="dxa"/>
          </w:tcPr>
          <w:p w14:paraId="010C07AB" w14:textId="77777777" w:rsidR="00305225" w:rsidRPr="00305225" w:rsidRDefault="00305225" w:rsidP="00305225">
            <w:pPr>
              <w:spacing w:line="240" w:lineRule="auto"/>
              <w:jc w:val="left"/>
              <w:rPr>
                <w:rStyle w:val="Hyperlink"/>
                <w:rtl/>
              </w:rPr>
            </w:pPr>
            <w:hyperlink w:anchor="Seif53" w:tooltip="רישום בפנקס, תעודה ועיסוק במקצוע" w:history="1">
              <w:r w:rsidRPr="00305225">
                <w:rPr>
                  <w:rStyle w:val="Hyperlink"/>
                </w:rPr>
                <w:t>Go</w:t>
              </w:r>
            </w:hyperlink>
          </w:p>
        </w:tc>
        <w:tc>
          <w:tcPr>
            <w:tcW w:w="850" w:type="dxa"/>
          </w:tcPr>
          <w:p w14:paraId="458EDB0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305225" w:rsidRPr="00305225" w14:paraId="7F5CC53A" w14:textId="77777777" w:rsidTr="00305225">
        <w:tblPrEx>
          <w:tblCellMar>
            <w:top w:w="0" w:type="dxa"/>
            <w:bottom w:w="0" w:type="dxa"/>
          </w:tblCellMar>
        </w:tblPrEx>
        <w:tc>
          <w:tcPr>
            <w:tcW w:w="1247" w:type="dxa"/>
          </w:tcPr>
          <w:p w14:paraId="514B78B7" w14:textId="77777777" w:rsidR="00305225" w:rsidRPr="00305225" w:rsidRDefault="00305225" w:rsidP="00305225">
            <w:pPr>
              <w:spacing w:line="240" w:lineRule="auto"/>
              <w:jc w:val="left"/>
              <w:rPr>
                <w:rFonts w:cs="Frankruhel"/>
                <w:sz w:val="24"/>
                <w:rtl/>
              </w:rPr>
            </w:pPr>
            <w:r>
              <w:rPr>
                <w:rFonts w:cs="Times New Roman"/>
                <w:sz w:val="24"/>
                <w:rtl/>
              </w:rPr>
              <w:t xml:space="preserve">סעיף 47 </w:t>
            </w:r>
          </w:p>
        </w:tc>
        <w:tc>
          <w:tcPr>
            <w:tcW w:w="5669" w:type="dxa"/>
          </w:tcPr>
          <w:p w14:paraId="5762DF11" w14:textId="77777777" w:rsidR="00305225" w:rsidRPr="00305225" w:rsidRDefault="00305225" w:rsidP="00305225">
            <w:pPr>
              <w:spacing w:line="240" w:lineRule="auto"/>
              <w:jc w:val="left"/>
              <w:rPr>
                <w:rFonts w:cs="Frankruhel"/>
                <w:sz w:val="24"/>
                <w:rtl/>
              </w:rPr>
            </w:pPr>
            <w:r>
              <w:rPr>
                <w:rFonts w:cs="Times New Roman"/>
                <w:sz w:val="24"/>
                <w:rtl/>
              </w:rPr>
              <w:t>ביטול חברות</w:t>
            </w:r>
          </w:p>
        </w:tc>
        <w:tc>
          <w:tcPr>
            <w:tcW w:w="567" w:type="dxa"/>
          </w:tcPr>
          <w:p w14:paraId="0714802C" w14:textId="77777777" w:rsidR="00305225" w:rsidRPr="00305225" w:rsidRDefault="00305225" w:rsidP="00305225">
            <w:pPr>
              <w:spacing w:line="240" w:lineRule="auto"/>
              <w:jc w:val="left"/>
              <w:rPr>
                <w:rStyle w:val="Hyperlink"/>
                <w:rtl/>
              </w:rPr>
            </w:pPr>
            <w:hyperlink w:anchor="Seif54" w:tooltip="ביטול חברות" w:history="1">
              <w:r w:rsidRPr="00305225">
                <w:rPr>
                  <w:rStyle w:val="Hyperlink"/>
                </w:rPr>
                <w:t>Go</w:t>
              </w:r>
            </w:hyperlink>
          </w:p>
        </w:tc>
        <w:tc>
          <w:tcPr>
            <w:tcW w:w="850" w:type="dxa"/>
          </w:tcPr>
          <w:p w14:paraId="3885C82A"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05225" w:rsidRPr="00305225" w14:paraId="7E3D102C" w14:textId="77777777" w:rsidTr="00305225">
        <w:tblPrEx>
          <w:tblCellMar>
            <w:top w:w="0" w:type="dxa"/>
            <w:bottom w:w="0" w:type="dxa"/>
          </w:tblCellMar>
        </w:tblPrEx>
        <w:tc>
          <w:tcPr>
            <w:tcW w:w="1247" w:type="dxa"/>
          </w:tcPr>
          <w:p w14:paraId="25073756" w14:textId="77777777" w:rsidR="00305225" w:rsidRPr="00305225" w:rsidRDefault="00305225" w:rsidP="00305225">
            <w:pPr>
              <w:spacing w:line="240" w:lineRule="auto"/>
              <w:jc w:val="left"/>
              <w:rPr>
                <w:rFonts w:cs="Frankruhel"/>
                <w:sz w:val="24"/>
                <w:rtl/>
              </w:rPr>
            </w:pPr>
            <w:r>
              <w:rPr>
                <w:rFonts w:cs="Times New Roman"/>
                <w:sz w:val="24"/>
                <w:rtl/>
              </w:rPr>
              <w:t xml:space="preserve">סעיף 48 </w:t>
            </w:r>
          </w:p>
        </w:tc>
        <w:tc>
          <w:tcPr>
            <w:tcW w:w="5669" w:type="dxa"/>
          </w:tcPr>
          <w:p w14:paraId="20E29C0F" w14:textId="77777777" w:rsidR="00305225" w:rsidRPr="00305225" w:rsidRDefault="00305225" w:rsidP="00305225">
            <w:pPr>
              <w:spacing w:line="240" w:lineRule="auto"/>
              <w:jc w:val="left"/>
              <w:rPr>
                <w:rFonts w:cs="Frankruhel"/>
                <w:sz w:val="24"/>
                <w:rtl/>
              </w:rPr>
            </w:pPr>
            <w:r>
              <w:rPr>
                <w:rFonts w:cs="Times New Roman"/>
                <w:sz w:val="24"/>
                <w:rtl/>
              </w:rPr>
              <w:t>פקיעת חברות</w:t>
            </w:r>
          </w:p>
        </w:tc>
        <w:tc>
          <w:tcPr>
            <w:tcW w:w="567" w:type="dxa"/>
          </w:tcPr>
          <w:p w14:paraId="3089BFAB" w14:textId="77777777" w:rsidR="00305225" w:rsidRPr="00305225" w:rsidRDefault="00305225" w:rsidP="00305225">
            <w:pPr>
              <w:spacing w:line="240" w:lineRule="auto"/>
              <w:jc w:val="left"/>
              <w:rPr>
                <w:rStyle w:val="Hyperlink"/>
                <w:rtl/>
              </w:rPr>
            </w:pPr>
            <w:hyperlink w:anchor="Seif55" w:tooltip="פקיעת חברות" w:history="1">
              <w:r w:rsidRPr="00305225">
                <w:rPr>
                  <w:rStyle w:val="Hyperlink"/>
                </w:rPr>
                <w:t>Go</w:t>
              </w:r>
            </w:hyperlink>
          </w:p>
        </w:tc>
        <w:tc>
          <w:tcPr>
            <w:tcW w:w="850" w:type="dxa"/>
          </w:tcPr>
          <w:p w14:paraId="2F8AE34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05225" w:rsidRPr="00305225" w14:paraId="5DD3D972" w14:textId="77777777" w:rsidTr="00305225">
        <w:tblPrEx>
          <w:tblCellMar>
            <w:top w:w="0" w:type="dxa"/>
            <w:bottom w:w="0" w:type="dxa"/>
          </w:tblCellMar>
        </w:tblPrEx>
        <w:tc>
          <w:tcPr>
            <w:tcW w:w="1247" w:type="dxa"/>
          </w:tcPr>
          <w:p w14:paraId="07A266D7" w14:textId="77777777" w:rsidR="00305225" w:rsidRPr="00305225" w:rsidRDefault="00305225" w:rsidP="00305225">
            <w:pPr>
              <w:spacing w:line="240" w:lineRule="auto"/>
              <w:jc w:val="left"/>
              <w:rPr>
                <w:rFonts w:cs="Frankruhel"/>
                <w:sz w:val="24"/>
                <w:rtl/>
              </w:rPr>
            </w:pPr>
            <w:r>
              <w:rPr>
                <w:rFonts w:cs="Times New Roman"/>
                <w:sz w:val="24"/>
                <w:rtl/>
              </w:rPr>
              <w:t xml:space="preserve">סעיף 49 </w:t>
            </w:r>
          </w:p>
        </w:tc>
        <w:tc>
          <w:tcPr>
            <w:tcW w:w="5669" w:type="dxa"/>
          </w:tcPr>
          <w:p w14:paraId="7C500D82" w14:textId="77777777" w:rsidR="00305225" w:rsidRPr="00305225" w:rsidRDefault="00305225" w:rsidP="00305225">
            <w:pPr>
              <w:spacing w:line="240" w:lineRule="auto"/>
              <w:jc w:val="left"/>
              <w:rPr>
                <w:rFonts w:cs="Frankruhel"/>
                <w:sz w:val="24"/>
                <w:rtl/>
              </w:rPr>
            </w:pPr>
            <w:r>
              <w:rPr>
                <w:rFonts w:cs="Times New Roman"/>
                <w:sz w:val="24"/>
                <w:rtl/>
              </w:rPr>
              <w:t>השעיית חברות</w:t>
            </w:r>
          </w:p>
        </w:tc>
        <w:tc>
          <w:tcPr>
            <w:tcW w:w="567" w:type="dxa"/>
          </w:tcPr>
          <w:p w14:paraId="26233867" w14:textId="77777777" w:rsidR="00305225" w:rsidRPr="00305225" w:rsidRDefault="00305225" w:rsidP="00305225">
            <w:pPr>
              <w:spacing w:line="240" w:lineRule="auto"/>
              <w:jc w:val="left"/>
              <w:rPr>
                <w:rStyle w:val="Hyperlink"/>
                <w:rtl/>
              </w:rPr>
            </w:pPr>
            <w:hyperlink w:anchor="Seif56" w:tooltip="השעיית חברות" w:history="1">
              <w:r w:rsidRPr="00305225">
                <w:rPr>
                  <w:rStyle w:val="Hyperlink"/>
                </w:rPr>
                <w:t>Go</w:t>
              </w:r>
            </w:hyperlink>
          </w:p>
        </w:tc>
        <w:tc>
          <w:tcPr>
            <w:tcW w:w="850" w:type="dxa"/>
          </w:tcPr>
          <w:p w14:paraId="30378AC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05225" w:rsidRPr="00305225" w14:paraId="3740395B" w14:textId="77777777" w:rsidTr="00305225">
        <w:tblPrEx>
          <w:tblCellMar>
            <w:top w:w="0" w:type="dxa"/>
            <w:bottom w:w="0" w:type="dxa"/>
          </w:tblCellMar>
        </w:tblPrEx>
        <w:tc>
          <w:tcPr>
            <w:tcW w:w="1247" w:type="dxa"/>
          </w:tcPr>
          <w:p w14:paraId="2349CC7F" w14:textId="77777777" w:rsidR="00305225" w:rsidRPr="00305225" w:rsidRDefault="00305225" w:rsidP="00305225">
            <w:pPr>
              <w:spacing w:line="240" w:lineRule="auto"/>
              <w:jc w:val="left"/>
              <w:rPr>
                <w:rFonts w:cs="Frankruhel"/>
                <w:sz w:val="24"/>
                <w:rtl/>
              </w:rPr>
            </w:pPr>
            <w:r>
              <w:rPr>
                <w:rFonts w:cs="Times New Roman"/>
                <w:sz w:val="24"/>
                <w:rtl/>
              </w:rPr>
              <w:t xml:space="preserve">סעיף 50 </w:t>
            </w:r>
          </w:p>
        </w:tc>
        <w:tc>
          <w:tcPr>
            <w:tcW w:w="5669" w:type="dxa"/>
          </w:tcPr>
          <w:p w14:paraId="6136F50F" w14:textId="77777777" w:rsidR="00305225" w:rsidRPr="00305225" w:rsidRDefault="00305225" w:rsidP="00305225">
            <w:pPr>
              <w:spacing w:line="240" w:lineRule="auto"/>
              <w:jc w:val="left"/>
              <w:rPr>
                <w:rFonts w:cs="Frankruhel"/>
                <w:sz w:val="24"/>
                <w:rtl/>
              </w:rPr>
            </w:pPr>
            <w:r>
              <w:rPr>
                <w:rFonts w:cs="Times New Roman"/>
                <w:sz w:val="24"/>
                <w:rtl/>
              </w:rPr>
              <w:t>שמירת מרות וזכויות</w:t>
            </w:r>
          </w:p>
        </w:tc>
        <w:tc>
          <w:tcPr>
            <w:tcW w:w="567" w:type="dxa"/>
          </w:tcPr>
          <w:p w14:paraId="146420E3" w14:textId="77777777" w:rsidR="00305225" w:rsidRPr="00305225" w:rsidRDefault="00305225" w:rsidP="00305225">
            <w:pPr>
              <w:spacing w:line="240" w:lineRule="auto"/>
              <w:jc w:val="left"/>
              <w:rPr>
                <w:rStyle w:val="Hyperlink"/>
                <w:rtl/>
              </w:rPr>
            </w:pPr>
            <w:hyperlink w:anchor="Seif57" w:tooltip="שמירת מרות וזכויות" w:history="1">
              <w:r w:rsidRPr="00305225">
                <w:rPr>
                  <w:rStyle w:val="Hyperlink"/>
                </w:rPr>
                <w:t>Go</w:t>
              </w:r>
            </w:hyperlink>
          </w:p>
        </w:tc>
        <w:tc>
          <w:tcPr>
            <w:tcW w:w="850" w:type="dxa"/>
          </w:tcPr>
          <w:p w14:paraId="604E4F2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05225" w:rsidRPr="00305225" w14:paraId="36A69CB6" w14:textId="77777777" w:rsidTr="00305225">
        <w:tblPrEx>
          <w:tblCellMar>
            <w:top w:w="0" w:type="dxa"/>
            <w:bottom w:w="0" w:type="dxa"/>
          </w:tblCellMar>
        </w:tblPrEx>
        <w:tc>
          <w:tcPr>
            <w:tcW w:w="1247" w:type="dxa"/>
          </w:tcPr>
          <w:p w14:paraId="35E520E4" w14:textId="77777777" w:rsidR="00305225" w:rsidRPr="00305225" w:rsidRDefault="00305225" w:rsidP="00305225">
            <w:pPr>
              <w:spacing w:line="240" w:lineRule="auto"/>
              <w:jc w:val="left"/>
              <w:rPr>
                <w:rFonts w:cs="Frankruhel"/>
                <w:sz w:val="24"/>
                <w:rtl/>
              </w:rPr>
            </w:pPr>
            <w:r>
              <w:rPr>
                <w:rFonts w:cs="Times New Roman"/>
                <w:sz w:val="24"/>
                <w:rtl/>
              </w:rPr>
              <w:t xml:space="preserve">סעיף 50א </w:t>
            </w:r>
          </w:p>
        </w:tc>
        <w:tc>
          <w:tcPr>
            <w:tcW w:w="5669" w:type="dxa"/>
          </w:tcPr>
          <w:p w14:paraId="322B9396" w14:textId="77777777" w:rsidR="00305225" w:rsidRPr="00305225" w:rsidRDefault="00305225" w:rsidP="00305225">
            <w:pPr>
              <w:spacing w:line="240" w:lineRule="auto"/>
              <w:jc w:val="left"/>
              <w:rPr>
                <w:rFonts w:cs="Frankruhel"/>
                <w:sz w:val="24"/>
                <w:rtl/>
              </w:rPr>
            </w:pPr>
            <w:r>
              <w:rPr>
                <w:rFonts w:cs="Times New Roman"/>
                <w:sz w:val="24"/>
                <w:rtl/>
              </w:rPr>
              <w:t>חבר הלשכה שהושעה</w:t>
            </w:r>
          </w:p>
        </w:tc>
        <w:tc>
          <w:tcPr>
            <w:tcW w:w="567" w:type="dxa"/>
          </w:tcPr>
          <w:p w14:paraId="4CC9A347" w14:textId="77777777" w:rsidR="00305225" w:rsidRPr="00305225" w:rsidRDefault="00305225" w:rsidP="00305225">
            <w:pPr>
              <w:spacing w:line="240" w:lineRule="auto"/>
              <w:jc w:val="left"/>
              <w:rPr>
                <w:rStyle w:val="Hyperlink"/>
                <w:rtl/>
              </w:rPr>
            </w:pPr>
            <w:hyperlink w:anchor="Seif58" w:tooltip="חבר הלשכה שהושעה" w:history="1">
              <w:r w:rsidRPr="00305225">
                <w:rPr>
                  <w:rStyle w:val="Hyperlink"/>
                </w:rPr>
                <w:t>Go</w:t>
              </w:r>
            </w:hyperlink>
          </w:p>
        </w:tc>
        <w:tc>
          <w:tcPr>
            <w:tcW w:w="850" w:type="dxa"/>
          </w:tcPr>
          <w:p w14:paraId="6E89C71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05225" w:rsidRPr="00305225" w14:paraId="1023F211" w14:textId="77777777" w:rsidTr="00305225">
        <w:tblPrEx>
          <w:tblCellMar>
            <w:top w:w="0" w:type="dxa"/>
            <w:bottom w:w="0" w:type="dxa"/>
          </w:tblCellMar>
        </w:tblPrEx>
        <w:tc>
          <w:tcPr>
            <w:tcW w:w="1247" w:type="dxa"/>
          </w:tcPr>
          <w:p w14:paraId="30D6BB2C" w14:textId="77777777" w:rsidR="00305225" w:rsidRPr="00305225" w:rsidRDefault="00305225" w:rsidP="00305225">
            <w:pPr>
              <w:spacing w:line="240" w:lineRule="auto"/>
              <w:jc w:val="left"/>
              <w:rPr>
                <w:rFonts w:cs="Frankruhel"/>
                <w:sz w:val="24"/>
                <w:rtl/>
              </w:rPr>
            </w:pPr>
            <w:r>
              <w:rPr>
                <w:rFonts w:cs="Times New Roman"/>
                <w:sz w:val="24"/>
                <w:rtl/>
              </w:rPr>
              <w:t xml:space="preserve">סעיף 51 </w:t>
            </w:r>
          </w:p>
        </w:tc>
        <w:tc>
          <w:tcPr>
            <w:tcW w:w="5669" w:type="dxa"/>
          </w:tcPr>
          <w:p w14:paraId="38D764A5" w14:textId="77777777" w:rsidR="00305225" w:rsidRPr="00305225" w:rsidRDefault="00305225" w:rsidP="00305225">
            <w:pPr>
              <w:spacing w:line="240" w:lineRule="auto"/>
              <w:jc w:val="left"/>
              <w:rPr>
                <w:rFonts w:cs="Frankruhel"/>
                <w:sz w:val="24"/>
                <w:rtl/>
              </w:rPr>
            </w:pPr>
            <w:r>
              <w:rPr>
                <w:rFonts w:cs="Times New Roman"/>
                <w:sz w:val="24"/>
                <w:rtl/>
              </w:rPr>
              <w:t>חידוש חברות</w:t>
            </w:r>
          </w:p>
        </w:tc>
        <w:tc>
          <w:tcPr>
            <w:tcW w:w="567" w:type="dxa"/>
          </w:tcPr>
          <w:p w14:paraId="3A3CE9BB" w14:textId="77777777" w:rsidR="00305225" w:rsidRPr="00305225" w:rsidRDefault="00305225" w:rsidP="00305225">
            <w:pPr>
              <w:spacing w:line="240" w:lineRule="auto"/>
              <w:jc w:val="left"/>
              <w:rPr>
                <w:rStyle w:val="Hyperlink"/>
                <w:rtl/>
              </w:rPr>
            </w:pPr>
            <w:hyperlink w:anchor="Seif59" w:tooltip="חידוש חברות" w:history="1">
              <w:r w:rsidRPr="00305225">
                <w:rPr>
                  <w:rStyle w:val="Hyperlink"/>
                </w:rPr>
                <w:t>Go</w:t>
              </w:r>
            </w:hyperlink>
          </w:p>
        </w:tc>
        <w:tc>
          <w:tcPr>
            <w:tcW w:w="850" w:type="dxa"/>
          </w:tcPr>
          <w:p w14:paraId="4DDF71F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05225" w:rsidRPr="00305225" w14:paraId="780D78CF" w14:textId="77777777" w:rsidTr="00305225">
        <w:tblPrEx>
          <w:tblCellMar>
            <w:top w:w="0" w:type="dxa"/>
            <w:bottom w:w="0" w:type="dxa"/>
          </w:tblCellMar>
        </w:tblPrEx>
        <w:tc>
          <w:tcPr>
            <w:tcW w:w="1247" w:type="dxa"/>
          </w:tcPr>
          <w:p w14:paraId="4E0A27C7" w14:textId="77777777" w:rsidR="00305225" w:rsidRPr="00305225" w:rsidRDefault="00305225" w:rsidP="00305225">
            <w:pPr>
              <w:spacing w:line="240" w:lineRule="auto"/>
              <w:jc w:val="left"/>
              <w:rPr>
                <w:rFonts w:cs="Frankruhel"/>
                <w:sz w:val="24"/>
                <w:rtl/>
              </w:rPr>
            </w:pPr>
            <w:r>
              <w:rPr>
                <w:rFonts w:cs="Times New Roman"/>
                <w:sz w:val="24"/>
                <w:rtl/>
              </w:rPr>
              <w:t xml:space="preserve">סעיף 52 </w:t>
            </w:r>
          </w:p>
        </w:tc>
        <w:tc>
          <w:tcPr>
            <w:tcW w:w="5669" w:type="dxa"/>
          </w:tcPr>
          <w:p w14:paraId="76A4E092" w14:textId="77777777" w:rsidR="00305225" w:rsidRPr="00305225" w:rsidRDefault="00305225" w:rsidP="00305225">
            <w:pPr>
              <w:spacing w:line="240" w:lineRule="auto"/>
              <w:jc w:val="left"/>
              <w:rPr>
                <w:rFonts w:cs="Frankruhel"/>
                <w:sz w:val="24"/>
                <w:rtl/>
              </w:rPr>
            </w:pPr>
            <w:r>
              <w:rPr>
                <w:rFonts w:cs="Times New Roman"/>
                <w:sz w:val="24"/>
                <w:rtl/>
              </w:rPr>
              <w:t>סייג לחידוש חברות</w:t>
            </w:r>
          </w:p>
        </w:tc>
        <w:tc>
          <w:tcPr>
            <w:tcW w:w="567" w:type="dxa"/>
          </w:tcPr>
          <w:p w14:paraId="2E4834BB" w14:textId="77777777" w:rsidR="00305225" w:rsidRPr="00305225" w:rsidRDefault="00305225" w:rsidP="00305225">
            <w:pPr>
              <w:spacing w:line="240" w:lineRule="auto"/>
              <w:jc w:val="left"/>
              <w:rPr>
                <w:rStyle w:val="Hyperlink"/>
                <w:rtl/>
              </w:rPr>
            </w:pPr>
            <w:hyperlink w:anchor="Seif60" w:tooltip="סייג לחידוש חברות" w:history="1">
              <w:r w:rsidRPr="00305225">
                <w:rPr>
                  <w:rStyle w:val="Hyperlink"/>
                </w:rPr>
                <w:t>Go</w:t>
              </w:r>
            </w:hyperlink>
          </w:p>
        </w:tc>
        <w:tc>
          <w:tcPr>
            <w:tcW w:w="850" w:type="dxa"/>
          </w:tcPr>
          <w:p w14:paraId="231BAEC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05225" w:rsidRPr="00305225" w14:paraId="0B122B8A" w14:textId="77777777" w:rsidTr="00305225">
        <w:tblPrEx>
          <w:tblCellMar>
            <w:top w:w="0" w:type="dxa"/>
            <w:bottom w:w="0" w:type="dxa"/>
          </w:tblCellMar>
        </w:tblPrEx>
        <w:tc>
          <w:tcPr>
            <w:tcW w:w="1247" w:type="dxa"/>
          </w:tcPr>
          <w:p w14:paraId="37E09FF3" w14:textId="77777777" w:rsidR="00305225" w:rsidRPr="00305225" w:rsidRDefault="00305225" w:rsidP="00305225">
            <w:pPr>
              <w:spacing w:line="240" w:lineRule="auto"/>
              <w:jc w:val="left"/>
              <w:rPr>
                <w:rFonts w:cs="Frankruhel"/>
                <w:sz w:val="24"/>
                <w:rtl/>
              </w:rPr>
            </w:pPr>
            <w:r>
              <w:rPr>
                <w:rFonts w:cs="Times New Roman"/>
                <w:sz w:val="24"/>
                <w:rtl/>
              </w:rPr>
              <w:t xml:space="preserve">סעיף 52א </w:t>
            </w:r>
          </w:p>
        </w:tc>
        <w:tc>
          <w:tcPr>
            <w:tcW w:w="5669" w:type="dxa"/>
          </w:tcPr>
          <w:p w14:paraId="3F6505C5" w14:textId="77777777" w:rsidR="00305225" w:rsidRPr="00305225" w:rsidRDefault="00305225" w:rsidP="00305225">
            <w:pPr>
              <w:spacing w:line="240" w:lineRule="auto"/>
              <w:jc w:val="left"/>
              <w:rPr>
                <w:rFonts w:cs="Frankruhel"/>
                <w:sz w:val="24"/>
                <w:rtl/>
              </w:rPr>
            </w:pPr>
            <w:r>
              <w:rPr>
                <w:rFonts w:cs="Times New Roman"/>
                <w:sz w:val="24"/>
                <w:rtl/>
              </w:rPr>
              <w:t>הפסקת חברותם של חברי הלשכה לתקופת כהונתם כשופטים, כדיינים או כרשמים</w:t>
            </w:r>
          </w:p>
        </w:tc>
        <w:tc>
          <w:tcPr>
            <w:tcW w:w="567" w:type="dxa"/>
          </w:tcPr>
          <w:p w14:paraId="219B1DE6" w14:textId="77777777" w:rsidR="00305225" w:rsidRPr="00305225" w:rsidRDefault="00305225" w:rsidP="00305225">
            <w:pPr>
              <w:spacing w:line="240" w:lineRule="auto"/>
              <w:jc w:val="left"/>
              <w:rPr>
                <w:rStyle w:val="Hyperlink"/>
                <w:rtl/>
              </w:rPr>
            </w:pPr>
            <w:hyperlink w:anchor="Seif61" w:tooltip="הפסקת חברותם של חברי הלשכה לתקופת כהונתם כשופטים, כדיינים או כרשמים" w:history="1">
              <w:r w:rsidRPr="00305225">
                <w:rPr>
                  <w:rStyle w:val="Hyperlink"/>
                </w:rPr>
                <w:t>Go</w:t>
              </w:r>
            </w:hyperlink>
          </w:p>
        </w:tc>
        <w:tc>
          <w:tcPr>
            <w:tcW w:w="850" w:type="dxa"/>
          </w:tcPr>
          <w:p w14:paraId="56D6D76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05225" w:rsidRPr="00305225" w14:paraId="6F7B65EE" w14:textId="77777777" w:rsidTr="00305225">
        <w:tblPrEx>
          <w:tblCellMar>
            <w:top w:w="0" w:type="dxa"/>
            <w:bottom w:w="0" w:type="dxa"/>
          </w:tblCellMar>
        </w:tblPrEx>
        <w:tc>
          <w:tcPr>
            <w:tcW w:w="1247" w:type="dxa"/>
          </w:tcPr>
          <w:p w14:paraId="531D0B8C" w14:textId="77777777" w:rsidR="00305225" w:rsidRPr="00305225" w:rsidRDefault="00305225" w:rsidP="00305225">
            <w:pPr>
              <w:spacing w:line="240" w:lineRule="auto"/>
              <w:jc w:val="left"/>
              <w:rPr>
                <w:rFonts w:cs="Frankruhel"/>
                <w:sz w:val="24"/>
                <w:rtl/>
              </w:rPr>
            </w:pPr>
            <w:r>
              <w:rPr>
                <w:rFonts w:cs="Times New Roman"/>
                <w:sz w:val="24"/>
                <w:rtl/>
              </w:rPr>
              <w:lastRenderedPageBreak/>
              <w:t xml:space="preserve">סעיף 52ב </w:t>
            </w:r>
          </w:p>
        </w:tc>
        <w:tc>
          <w:tcPr>
            <w:tcW w:w="5669" w:type="dxa"/>
          </w:tcPr>
          <w:p w14:paraId="1C50DF77" w14:textId="77777777" w:rsidR="00305225" w:rsidRPr="00305225" w:rsidRDefault="00305225" w:rsidP="00305225">
            <w:pPr>
              <w:spacing w:line="240" w:lineRule="auto"/>
              <w:jc w:val="left"/>
              <w:rPr>
                <w:rFonts w:cs="Frankruhel"/>
                <w:sz w:val="24"/>
                <w:rtl/>
              </w:rPr>
            </w:pPr>
            <w:r>
              <w:rPr>
                <w:rFonts w:cs="Times New Roman"/>
                <w:sz w:val="24"/>
                <w:rtl/>
              </w:rPr>
              <w:t>חברות מוגבלת</w:t>
            </w:r>
          </w:p>
        </w:tc>
        <w:tc>
          <w:tcPr>
            <w:tcW w:w="567" w:type="dxa"/>
          </w:tcPr>
          <w:p w14:paraId="65999765" w14:textId="77777777" w:rsidR="00305225" w:rsidRPr="00305225" w:rsidRDefault="00305225" w:rsidP="00305225">
            <w:pPr>
              <w:spacing w:line="240" w:lineRule="auto"/>
              <w:jc w:val="left"/>
              <w:rPr>
                <w:rStyle w:val="Hyperlink"/>
                <w:rtl/>
              </w:rPr>
            </w:pPr>
            <w:hyperlink w:anchor="Seif62" w:tooltip="חברות מוגבלת" w:history="1">
              <w:r w:rsidRPr="00305225">
                <w:rPr>
                  <w:rStyle w:val="Hyperlink"/>
                </w:rPr>
                <w:t>Go</w:t>
              </w:r>
            </w:hyperlink>
          </w:p>
        </w:tc>
        <w:tc>
          <w:tcPr>
            <w:tcW w:w="850" w:type="dxa"/>
          </w:tcPr>
          <w:p w14:paraId="5051DC4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05225" w:rsidRPr="00305225" w14:paraId="14F94827" w14:textId="77777777" w:rsidTr="00305225">
        <w:tblPrEx>
          <w:tblCellMar>
            <w:top w:w="0" w:type="dxa"/>
            <w:bottom w:w="0" w:type="dxa"/>
          </w:tblCellMar>
        </w:tblPrEx>
        <w:tc>
          <w:tcPr>
            <w:tcW w:w="1247" w:type="dxa"/>
          </w:tcPr>
          <w:p w14:paraId="6C023DC4" w14:textId="77777777" w:rsidR="00305225" w:rsidRPr="00305225" w:rsidRDefault="00305225" w:rsidP="00305225">
            <w:pPr>
              <w:spacing w:line="240" w:lineRule="auto"/>
              <w:jc w:val="left"/>
              <w:rPr>
                <w:rFonts w:cs="Frankruhel"/>
                <w:sz w:val="24"/>
                <w:rtl/>
              </w:rPr>
            </w:pPr>
          </w:p>
        </w:tc>
        <w:tc>
          <w:tcPr>
            <w:tcW w:w="5669" w:type="dxa"/>
          </w:tcPr>
          <w:p w14:paraId="2D086E08" w14:textId="77777777" w:rsidR="00305225" w:rsidRPr="00305225" w:rsidRDefault="00305225" w:rsidP="00305225">
            <w:pPr>
              <w:spacing w:line="240" w:lineRule="auto"/>
              <w:jc w:val="left"/>
              <w:rPr>
                <w:rFonts w:cs="Frankruhel"/>
                <w:sz w:val="24"/>
                <w:rtl/>
              </w:rPr>
            </w:pPr>
            <w:r>
              <w:rPr>
                <w:rFonts w:cs="Times New Roman"/>
                <w:sz w:val="24"/>
                <w:rtl/>
              </w:rPr>
              <w:t>פרק שישי: אתיקה מקצועית ושיפוט משמעתי</w:t>
            </w:r>
          </w:p>
        </w:tc>
        <w:tc>
          <w:tcPr>
            <w:tcW w:w="567" w:type="dxa"/>
          </w:tcPr>
          <w:p w14:paraId="3771FD0D" w14:textId="77777777" w:rsidR="00305225" w:rsidRPr="00305225" w:rsidRDefault="00305225" w:rsidP="00305225">
            <w:pPr>
              <w:spacing w:line="240" w:lineRule="auto"/>
              <w:jc w:val="left"/>
              <w:rPr>
                <w:rStyle w:val="Hyperlink"/>
                <w:rtl/>
              </w:rPr>
            </w:pPr>
            <w:hyperlink w:anchor="med4" w:tooltip="פרק שישי: אתיקה מקצועית ושיפוט משמעתי" w:history="1">
              <w:r w:rsidRPr="00305225">
                <w:rPr>
                  <w:rStyle w:val="Hyperlink"/>
                </w:rPr>
                <w:t>Go</w:t>
              </w:r>
            </w:hyperlink>
          </w:p>
        </w:tc>
        <w:tc>
          <w:tcPr>
            <w:tcW w:w="850" w:type="dxa"/>
          </w:tcPr>
          <w:p w14:paraId="2B05B4E4"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05225" w:rsidRPr="00305225" w14:paraId="4301C1A9" w14:textId="77777777" w:rsidTr="00305225">
        <w:tblPrEx>
          <w:tblCellMar>
            <w:top w:w="0" w:type="dxa"/>
            <w:bottom w:w="0" w:type="dxa"/>
          </w:tblCellMar>
        </w:tblPrEx>
        <w:tc>
          <w:tcPr>
            <w:tcW w:w="1247" w:type="dxa"/>
          </w:tcPr>
          <w:p w14:paraId="3A51B1EC" w14:textId="77777777" w:rsidR="00305225" w:rsidRPr="00305225" w:rsidRDefault="00305225" w:rsidP="00305225">
            <w:pPr>
              <w:spacing w:line="240" w:lineRule="auto"/>
              <w:jc w:val="left"/>
              <w:rPr>
                <w:rFonts w:cs="Frankruhel"/>
                <w:sz w:val="24"/>
                <w:rtl/>
              </w:rPr>
            </w:pPr>
            <w:r>
              <w:rPr>
                <w:rFonts w:cs="Times New Roman"/>
                <w:sz w:val="24"/>
                <w:rtl/>
              </w:rPr>
              <w:t xml:space="preserve">סעיף 53 </w:t>
            </w:r>
          </w:p>
        </w:tc>
        <w:tc>
          <w:tcPr>
            <w:tcW w:w="5669" w:type="dxa"/>
          </w:tcPr>
          <w:p w14:paraId="6B237596" w14:textId="77777777" w:rsidR="00305225" w:rsidRPr="00305225" w:rsidRDefault="00305225" w:rsidP="00305225">
            <w:pPr>
              <w:spacing w:line="240" w:lineRule="auto"/>
              <w:jc w:val="left"/>
              <w:rPr>
                <w:rFonts w:cs="Frankruhel"/>
                <w:sz w:val="24"/>
                <w:rtl/>
              </w:rPr>
            </w:pPr>
            <w:r>
              <w:rPr>
                <w:rFonts w:cs="Times New Roman"/>
                <w:sz w:val="24"/>
                <w:rtl/>
              </w:rPr>
              <w:t>שמירת כבוד המקצוע</w:t>
            </w:r>
          </w:p>
        </w:tc>
        <w:tc>
          <w:tcPr>
            <w:tcW w:w="567" w:type="dxa"/>
          </w:tcPr>
          <w:p w14:paraId="4A62E6F0" w14:textId="77777777" w:rsidR="00305225" w:rsidRPr="00305225" w:rsidRDefault="00305225" w:rsidP="00305225">
            <w:pPr>
              <w:spacing w:line="240" w:lineRule="auto"/>
              <w:jc w:val="left"/>
              <w:rPr>
                <w:rStyle w:val="Hyperlink"/>
                <w:rtl/>
              </w:rPr>
            </w:pPr>
            <w:hyperlink w:anchor="Seif63" w:tooltip="שמירת כבוד המקצוע" w:history="1">
              <w:r w:rsidRPr="00305225">
                <w:rPr>
                  <w:rStyle w:val="Hyperlink"/>
                </w:rPr>
                <w:t>Go</w:t>
              </w:r>
            </w:hyperlink>
          </w:p>
        </w:tc>
        <w:tc>
          <w:tcPr>
            <w:tcW w:w="850" w:type="dxa"/>
          </w:tcPr>
          <w:p w14:paraId="4F42714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05225" w:rsidRPr="00305225" w14:paraId="18EE259F" w14:textId="77777777" w:rsidTr="00305225">
        <w:tblPrEx>
          <w:tblCellMar>
            <w:top w:w="0" w:type="dxa"/>
            <w:bottom w:w="0" w:type="dxa"/>
          </w:tblCellMar>
        </w:tblPrEx>
        <w:tc>
          <w:tcPr>
            <w:tcW w:w="1247" w:type="dxa"/>
          </w:tcPr>
          <w:p w14:paraId="356F41B1" w14:textId="77777777" w:rsidR="00305225" w:rsidRPr="00305225" w:rsidRDefault="00305225" w:rsidP="00305225">
            <w:pPr>
              <w:spacing w:line="240" w:lineRule="auto"/>
              <w:jc w:val="left"/>
              <w:rPr>
                <w:rFonts w:cs="Frankruhel"/>
                <w:sz w:val="24"/>
                <w:rtl/>
              </w:rPr>
            </w:pPr>
            <w:r>
              <w:rPr>
                <w:rFonts w:cs="Times New Roman"/>
                <w:sz w:val="24"/>
                <w:rtl/>
              </w:rPr>
              <w:t xml:space="preserve">סעיף 53א </w:t>
            </w:r>
          </w:p>
        </w:tc>
        <w:tc>
          <w:tcPr>
            <w:tcW w:w="5669" w:type="dxa"/>
          </w:tcPr>
          <w:p w14:paraId="08380037" w14:textId="77777777" w:rsidR="00305225" w:rsidRPr="00305225" w:rsidRDefault="00305225" w:rsidP="00305225">
            <w:pPr>
              <w:spacing w:line="240" w:lineRule="auto"/>
              <w:jc w:val="left"/>
              <w:rPr>
                <w:rFonts w:cs="Frankruhel"/>
                <w:sz w:val="24"/>
                <w:rtl/>
              </w:rPr>
            </w:pPr>
            <w:r>
              <w:rPr>
                <w:rFonts w:cs="Times New Roman"/>
                <w:sz w:val="24"/>
                <w:rtl/>
              </w:rPr>
              <w:t>סייג לייצוג בשל חברות בועדת מינויים</w:t>
            </w:r>
          </w:p>
        </w:tc>
        <w:tc>
          <w:tcPr>
            <w:tcW w:w="567" w:type="dxa"/>
          </w:tcPr>
          <w:p w14:paraId="676CFA72" w14:textId="77777777" w:rsidR="00305225" w:rsidRPr="00305225" w:rsidRDefault="00305225" w:rsidP="00305225">
            <w:pPr>
              <w:spacing w:line="240" w:lineRule="auto"/>
              <w:jc w:val="left"/>
              <w:rPr>
                <w:rStyle w:val="Hyperlink"/>
                <w:rtl/>
              </w:rPr>
            </w:pPr>
            <w:hyperlink w:anchor="Seif64" w:tooltip="סייג לייצוג בשל חברות בועדת מינויים" w:history="1">
              <w:r w:rsidRPr="00305225">
                <w:rPr>
                  <w:rStyle w:val="Hyperlink"/>
                </w:rPr>
                <w:t>Go</w:t>
              </w:r>
            </w:hyperlink>
          </w:p>
        </w:tc>
        <w:tc>
          <w:tcPr>
            <w:tcW w:w="850" w:type="dxa"/>
          </w:tcPr>
          <w:p w14:paraId="5AD0D7A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05225" w:rsidRPr="00305225" w14:paraId="1EAE9E13" w14:textId="77777777" w:rsidTr="00305225">
        <w:tblPrEx>
          <w:tblCellMar>
            <w:top w:w="0" w:type="dxa"/>
            <w:bottom w:w="0" w:type="dxa"/>
          </w:tblCellMar>
        </w:tblPrEx>
        <w:tc>
          <w:tcPr>
            <w:tcW w:w="1247" w:type="dxa"/>
          </w:tcPr>
          <w:p w14:paraId="0325F339" w14:textId="77777777" w:rsidR="00305225" w:rsidRPr="00305225" w:rsidRDefault="00305225" w:rsidP="00305225">
            <w:pPr>
              <w:spacing w:line="240" w:lineRule="auto"/>
              <w:jc w:val="left"/>
              <w:rPr>
                <w:rFonts w:cs="Frankruhel"/>
                <w:sz w:val="24"/>
                <w:rtl/>
              </w:rPr>
            </w:pPr>
            <w:r>
              <w:rPr>
                <w:rFonts w:cs="Times New Roman"/>
                <w:sz w:val="24"/>
                <w:rtl/>
              </w:rPr>
              <w:t xml:space="preserve">סעיף 53ב </w:t>
            </w:r>
          </w:p>
        </w:tc>
        <w:tc>
          <w:tcPr>
            <w:tcW w:w="5669" w:type="dxa"/>
          </w:tcPr>
          <w:p w14:paraId="61F0767F" w14:textId="77777777" w:rsidR="00305225" w:rsidRPr="00305225" w:rsidRDefault="00305225" w:rsidP="00305225">
            <w:pPr>
              <w:spacing w:line="240" w:lineRule="auto"/>
              <w:jc w:val="left"/>
              <w:rPr>
                <w:rFonts w:cs="Frankruhel"/>
                <w:sz w:val="24"/>
                <w:rtl/>
              </w:rPr>
            </w:pPr>
            <w:r>
              <w:rPr>
                <w:rFonts w:cs="Times New Roman"/>
                <w:sz w:val="24"/>
                <w:rtl/>
              </w:rPr>
              <w:t>סייג לייצוג בשל עילת פסלות של שופט</w:t>
            </w:r>
          </w:p>
        </w:tc>
        <w:tc>
          <w:tcPr>
            <w:tcW w:w="567" w:type="dxa"/>
          </w:tcPr>
          <w:p w14:paraId="60FEC718" w14:textId="77777777" w:rsidR="00305225" w:rsidRPr="00305225" w:rsidRDefault="00305225" w:rsidP="00305225">
            <w:pPr>
              <w:spacing w:line="240" w:lineRule="auto"/>
              <w:jc w:val="left"/>
              <w:rPr>
                <w:rStyle w:val="Hyperlink"/>
                <w:rtl/>
              </w:rPr>
            </w:pPr>
            <w:hyperlink w:anchor="Seif151" w:tooltip="סייג לייצוג בשל עילת פסלות של שופט" w:history="1">
              <w:r w:rsidRPr="00305225">
                <w:rPr>
                  <w:rStyle w:val="Hyperlink"/>
                </w:rPr>
                <w:t>Go</w:t>
              </w:r>
            </w:hyperlink>
          </w:p>
        </w:tc>
        <w:tc>
          <w:tcPr>
            <w:tcW w:w="850" w:type="dxa"/>
          </w:tcPr>
          <w:p w14:paraId="2928D63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05225" w:rsidRPr="00305225" w14:paraId="67C7AE06" w14:textId="77777777" w:rsidTr="00305225">
        <w:tblPrEx>
          <w:tblCellMar>
            <w:top w:w="0" w:type="dxa"/>
            <w:bottom w:w="0" w:type="dxa"/>
          </w:tblCellMar>
        </w:tblPrEx>
        <w:tc>
          <w:tcPr>
            <w:tcW w:w="1247" w:type="dxa"/>
          </w:tcPr>
          <w:p w14:paraId="2BF30B2E" w14:textId="77777777" w:rsidR="00305225" w:rsidRPr="00305225" w:rsidRDefault="00305225" w:rsidP="00305225">
            <w:pPr>
              <w:spacing w:line="240" w:lineRule="auto"/>
              <w:jc w:val="left"/>
              <w:rPr>
                <w:rFonts w:cs="Frankruhel"/>
                <w:sz w:val="24"/>
                <w:rtl/>
              </w:rPr>
            </w:pPr>
            <w:r>
              <w:rPr>
                <w:rFonts w:cs="Times New Roman"/>
                <w:sz w:val="24"/>
                <w:rtl/>
              </w:rPr>
              <w:t xml:space="preserve">סעיף 54 </w:t>
            </w:r>
          </w:p>
        </w:tc>
        <w:tc>
          <w:tcPr>
            <w:tcW w:w="5669" w:type="dxa"/>
          </w:tcPr>
          <w:p w14:paraId="2600BA1B" w14:textId="77777777" w:rsidR="00305225" w:rsidRPr="00305225" w:rsidRDefault="00305225" w:rsidP="00305225">
            <w:pPr>
              <w:spacing w:line="240" w:lineRule="auto"/>
              <w:jc w:val="left"/>
              <w:rPr>
                <w:rFonts w:cs="Frankruhel"/>
                <w:sz w:val="24"/>
                <w:rtl/>
              </w:rPr>
            </w:pPr>
            <w:r>
              <w:rPr>
                <w:rFonts w:cs="Times New Roman"/>
                <w:sz w:val="24"/>
                <w:rtl/>
              </w:rPr>
              <w:t>החובה כלפי הלקוח וכלפי בית המשפט</w:t>
            </w:r>
          </w:p>
        </w:tc>
        <w:tc>
          <w:tcPr>
            <w:tcW w:w="567" w:type="dxa"/>
          </w:tcPr>
          <w:p w14:paraId="04F061D9" w14:textId="77777777" w:rsidR="00305225" w:rsidRPr="00305225" w:rsidRDefault="00305225" w:rsidP="00305225">
            <w:pPr>
              <w:spacing w:line="240" w:lineRule="auto"/>
              <w:jc w:val="left"/>
              <w:rPr>
                <w:rStyle w:val="Hyperlink"/>
                <w:rtl/>
              </w:rPr>
            </w:pPr>
            <w:hyperlink w:anchor="Seif65" w:tooltip="החובה כלפי הלקוח וכלפי בית המשפט" w:history="1">
              <w:r w:rsidRPr="00305225">
                <w:rPr>
                  <w:rStyle w:val="Hyperlink"/>
                </w:rPr>
                <w:t>Go</w:t>
              </w:r>
            </w:hyperlink>
          </w:p>
        </w:tc>
        <w:tc>
          <w:tcPr>
            <w:tcW w:w="850" w:type="dxa"/>
          </w:tcPr>
          <w:p w14:paraId="14E6729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05225" w:rsidRPr="00305225" w14:paraId="0CC4A767" w14:textId="77777777" w:rsidTr="00305225">
        <w:tblPrEx>
          <w:tblCellMar>
            <w:top w:w="0" w:type="dxa"/>
            <w:bottom w:w="0" w:type="dxa"/>
          </w:tblCellMar>
        </w:tblPrEx>
        <w:tc>
          <w:tcPr>
            <w:tcW w:w="1247" w:type="dxa"/>
          </w:tcPr>
          <w:p w14:paraId="726C16D6" w14:textId="77777777" w:rsidR="00305225" w:rsidRPr="00305225" w:rsidRDefault="00305225" w:rsidP="00305225">
            <w:pPr>
              <w:spacing w:line="240" w:lineRule="auto"/>
              <w:jc w:val="left"/>
              <w:rPr>
                <w:rFonts w:cs="Frankruhel"/>
                <w:sz w:val="24"/>
                <w:rtl/>
              </w:rPr>
            </w:pPr>
            <w:r>
              <w:rPr>
                <w:rFonts w:cs="Times New Roman"/>
                <w:sz w:val="24"/>
                <w:rtl/>
              </w:rPr>
              <w:t xml:space="preserve">סעיף 55 </w:t>
            </w:r>
          </w:p>
        </w:tc>
        <w:tc>
          <w:tcPr>
            <w:tcW w:w="5669" w:type="dxa"/>
          </w:tcPr>
          <w:p w14:paraId="37B4F6D8" w14:textId="77777777" w:rsidR="00305225" w:rsidRPr="00305225" w:rsidRDefault="00305225" w:rsidP="00305225">
            <w:pPr>
              <w:spacing w:line="240" w:lineRule="auto"/>
              <w:jc w:val="left"/>
              <w:rPr>
                <w:rFonts w:cs="Frankruhel"/>
                <w:sz w:val="24"/>
                <w:rtl/>
              </w:rPr>
            </w:pPr>
            <w:r>
              <w:rPr>
                <w:rFonts w:cs="Times New Roman"/>
                <w:sz w:val="24"/>
                <w:rtl/>
              </w:rPr>
              <w:t>הסדרת פרסומת</w:t>
            </w:r>
          </w:p>
        </w:tc>
        <w:tc>
          <w:tcPr>
            <w:tcW w:w="567" w:type="dxa"/>
          </w:tcPr>
          <w:p w14:paraId="346E93E9" w14:textId="77777777" w:rsidR="00305225" w:rsidRPr="00305225" w:rsidRDefault="00305225" w:rsidP="00305225">
            <w:pPr>
              <w:spacing w:line="240" w:lineRule="auto"/>
              <w:jc w:val="left"/>
              <w:rPr>
                <w:rStyle w:val="Hyperlink"/>
                <w:rtl/>
              </w:rPr>
            </w:pPr>
            <w:hyperlink w:anchor="Seif66" w:tooltip="הסדרת פרסומת" w:history="1">
              <w:r w:rsidRPr="00305225">
                <w:rPr>
                  <w:rStyle w:val="Hyperlink"/>
                </w:rPr>
                <w:t>Go</w:t>
              </w:r>
            </w:hyperlink>
          </w:p>
        </w:tc>
        <w:tc>
          <w:tcPr>
            <w:tcW w:w="850" w:type="dxa"/>
          </w:tcPr>
          <w:p w14:paraId="112D2A8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05225" w:rsidRPr="00305225" w14:paraId="22388F1C" w14:textId="77777777" w:rsidTr="00305225">
        <w:tblPrEx>
          <w:tblCellMar>
            <w:top w:w="0" w:type="dxa"/>
            <w:bottom w:w="0" w:type="dxa"/>
          </w:tblCellMar>
        </w:tblPrEx>
        <w:tc>
          <w:tcPr>
            <w:tcW w:w="1247" w:type="dxa"/>
          </w:tcPr>
          <w:p w14:paraId="6F56DCA7" w14:textId="77777777" w:rsidR="00305225" w:rsidRPr="00305225" w:rsidRDefault="00305225" w:rsidP="00305225">
            <w:pPr>
              <w:spacing w:line="240" w:lineRule="auto"/>
              <w:jc w:val="left"/>
              <w:rPr>
                <w:rFonts w:cs="Frankruhel"/>
                <w:sz w:val="24"/>
                <w:rtl/>
              </w:rPr>
            </w:pPr>
            <w:r>
              <w:rPr>
                <w:rFonts w:cs="Times New Roman"/>
                <w:sz w:val="24"/>
                <w:rtl/>
              </w:rPr>
              <w:t xml:space="preserve">סעיף 56 </w:t>
            </w:r>
          </w:p>
        </w:tc>
        <w:tc>
          <w:tcPr>
            <w:tcW w:w="5669" w:type="dxa"/>
          </w:tcPr>
          <w:p w14:paraId="725BE262" w14:textId="77777777" w:rsidR="00305225" w:rsidRPr="00305225" w:rsidRDefault="00305225" w:rsidP="00305225">
            <w:pPr>
              <w:spacing w:line="240" w:lineRule="auto"/>
              <w:jc w:val="left"/>
              <w:rPr>
                <w:rFonts w:cs="Frankruhel"/>
                <w:sz w:val="24"/>
                <w:rtl/>
              </w:rPr>
            </w:pPr>
            <w:r>
              <w:rPr>
                <w:rFonts w:cs="Times New Roman"/>
                <w:sz w:val="24"/>
                <w:rtl/>
              </w:rPr>
              <w:t>איסור שידול לשם השגת עבודה</w:t>
            </w:r>
          </w:p>
        </w:tc>
        <w:tc>
          <w:tcPr>
            <w:tcW w:w="567" w:type="dxa"/>
          </w:tcPr>
          <w:p w14:paraId="4A08C336" w14:textId="77777777" w:rsidR="00305225" w:rsidRPr="00305225" w:rsidRDefault="00305225" w:rsidP="00305225">
            <w:pPr>
              <w:spacing w:line="240" w:lineRule="auto"/>
              <w:jc w:val="left"/>
              <w:rPr>
                <w:rStyle w:val="Hyperlink"/>
                <w:rtl/>
              </w:rPr>
            </w:pPr>
            <w:hyperlink w:anchor="Seif67" w:tooltip="איסור שידול לשם השגת עבודה" w:history="1">
              <w:r w:rsidRPr="00305225">
                <w:rPr>
                  <w:rStyle w:val="Hyperlink"/>
                </w:rPr>
                <w:t>Go</w:t>
              </w:r>
            </w:hyperlink>
          </w:p>
        </w:tc>
        <w:tc>
          <w:tcPr>
            <w:tcW w:w="850" w:type="dxa"/>
          </w:tcPr>
          <w:p w14:paraId="4D35C0F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05225" w:rsidRPr="00305225" w14:paraId="35A09C60" w14:textId="77777777" w:rsidTr="00305225">
        <w:tblPrEx>
          <w:tblCellMar>
            <w:top w:w="0" w:type="dxa"/>
            <w:bottom w:w="0" w:type="dxa"/>
          </w:tblCellMar>
        </w:tblPrEx>
        <w:tc>
          <w:tcPr>
            <w:tcW w:w="1247" w:type="dxa"/>
          </w:tcPr>
          <w:p w14:paraId="6ED6F4AB" w14:textId="77777777" w:rsidR="00305225" w:rsidRPr="00305225" w:rsidRDefault="00305225" w:rsidP="00305225">
            <w:pPr>
              <w:spacing w:line="240" w:lineRule="auto"/>
              <w:jc w:val="left"/>
              <w:rPr>
                <w:rFonts w:cs="Frankruhel"/>
                <w:sz w:val="24"/>
                <w:rtl/>
              </w:rPr>
            </w:pPr>
            <w:r>
              <w:rPr>
                <w:rFonts w:cs="Times New Roman"/>
                <w:sz w:val="24"/>
                <w:rtl/>
              </w:rPr>
              <w:t xml:space="preserve">סעיף 57 </w:t>
            </w:r>
          </w:p>
        </w:tc>
        <w:tc>
          <w:tcPr>
            <w:tcW w:w="5669" w:type="dxa"/>
          </w:tcPr>
          <w:p w14:paraId="4775399C" w14:textId="77777777" w:rsidR="00305225" w:rsidRPr="00305225" w:rsidRDefault="00305225" w:rsidP="00305225">
            <w:pPr>
              <w:spacing w:line="240" w:lineRule="auto"/>
              <w:jc w:val="left"/>
              <w:rPr>
                <w:rFonts w:cs="Frankruhel"/>
                <w:sz w:val="24"/>
                <w:rtl/>
              </w:rPr>
            </w:pPr>
            <w:r>
              <w:rPr>
                <w:rFonts w:cs="Times New Roman"/>
                <w:sz w:val="24"/>
                <w:rtl/>
              </w:rPr>
              <w:t>שימוש בתארים</w:t>
            </w:r>
          </w:p>
        </w:tc>
        <w:tc>
          <w:tcPr>
            <w:tcW w:w="567" w:type="dxa"/>
          </w:tcPr>
          <w:p w14:paraId="772FE851" w14:textId="77777777" w:rsidR="00305225" w:rsidRPr="00305225" w:rsidRDefault="00305225" w:rsidP="00305225">
            <w:pPr>
              <w:spacing w:line="240" w:lineRule="auto"/>
              <w:jc w:val="left"/>
              <w:rPr>
                <w:rStyle w:val="Hyperlink"/>
                <w:rtl/>
              </w:rPr>
            </w:pPr>
            <w:hyperlink w:anchor="Seif68" w:tooltip="שימוש בתארים" w:history="1">
              <w:r w:rsidRPr="00305225">
                <w:rPr>
                  <w:rStyle w:val="Hyperlink"/>
                </w:rPr>
                <w:t>Go</w:t>
              </w:r>
            </w:hyperlink>
          </w:p>
        </w:tc>
        <w:tc>
          <w:tcPr>
            <w:tcW w:w="850" w:type="dxa"/>
          </w:tcPr>
          <w:p w14:paraId="03F052A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05225" w:rsidRPr="00305225" w14:paraId="017A573E" w14:textId="77777777" w:rsidTr="00305225">
        <w:tblPrEx>
          <w:tblCellMar>
            <w:top w:w="0" w:type="dxa"/>
            <w:bottom w:w="0" w:type="dxa"/>
          </w:tblCellMar>
        </w:tblPrEx>
        <w:tc>
          <w:tcPr>
            <w:tcW w:w="1247" w:type="dxa"/>
          </w:tcPr>
          <w:p w14:paraId="6D9BED6F" w14:textId="77777777" w:rsidR="00305225" w:rsidRPr="00305225" w:rsidRDefault="00305225" w:rsidP="00305225">
            <w:pPr>
              <w:spacing w:line="240" w:lineRule="auto"/>
              <w:jc w:val="left"/>
              <w:rPr>
                <w:rFonts w:cs="Frankruhel"/>
                <w:sz w:val="24"/>
                <w:rtl/>
              </w:rPr>
            </w:pPr>
            <w:r>
              <w:rPr>
                <w:rFonts w:cs="Times New Roman"/>
                <w:sz w:val="24"/>
                <w:rtl/>
              </w:rPr>
              <w:t xml:space="preserve">סעיף 58 </w:t>
            </w:r>
          </w:p>
        </w:tc>
        <w:tc>
          <w:tcPr>
            <w:tcW w:w="5669" w:type="dxa"/>
          </w:tcPr>
          <w:p w14:paraId="11F09E02" w14:textId="77777777" w:rsidR="00305225" w:rsidRPr="00305225" w:rsidRDefault="00305225" w:rsidP="00305225">
            <w:pPr>
              <w:spacing w:line="240" w:lineRule="auto"/>
              <w:jc w:val="left"/>
              <w:rPr>
                <w:rFonts w:cs="Frankruhel"/>
                <w:sz w:val="24"/>
                <w:rtl/>
              </w:rPr>
            </w:pPr>
            <w:r>
              <w:rPr>
                <w:rFonts w:cs="Times New Roman"/>
                <w:sz w:val="24"/>
                <w:rtl/>
              </w:rPr>
              <w:t>איסור שותפות</w:t>
            </w:r>
          </w:p>
        </w:tc>
        <w:tc>
          <w:tcPr>
            <w:tcW w:w="567" w:type="dxa"/>
          </w:tcPr>
          <w:p w14:paraId="56EA6EBE" w14:textId="77777777" w:rsidR="00305225" w:rsidRPr="00305225" w:rsidRDefault="00305225" w:rsidP="00305225">
            <w:pPr>
              <w:spacing w:line="240" w:lineRule="auto"/>
              <w:jc w:val="left"/>
              <w:rPr>
                <w:rStyle w:val="Hyperlink"/>
                <w:rtl/>
              </w:rPr>
            </w:pPr>
            <w:hyperlink w:anchor="Seif69" w:tooltip="איסור שותפות" w:history="1">
              <w:r w:rsidRPr="00305225">
                <w:rPr>
                  <w:rStyle w:val="Hyperlink"/>
                </w:rPr>
                <w:t>Go</w:t>
              </w:r>
            </w:hyperlink>
          </w:p>
        </w:tc>
        <w:tc>
          <w:tcPr>
            <w:tcW w:w="850" w:type="dxa"/>
          </w:tcPr>
          <w:p w14:paraId="7AA75BD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05225" w:rsidRPr="00305225" w14:paraId="1A65BD8C" w14:textId="77777777" w:rsidTr="00305225">
        <w:tblPrEx>
          <w:tblCellMar>
            <w:top w:w="0" w:type="dxa"/>
            <w:bottom w:w="0" w:type="dxa"/>
          </w:tblCellMar>
        </w:tblPrEx>
        <w:tc>
          <w:tcPr>
            <w:tcW w:w="1247" w:type="dxa"/>
          </w:tcPr>
          <w:p w14:paraId="4D7191CE" w14:textId="77777777" w:rsidR="00305225" w:rsidRPr="00305225" w:rsidRDefault="00305225" w:rsidP="00305225">
            <w:pPr>
              <w:spacing w:line="240" w:lineRule="auto"/>
              <w:jc w:val="left"/>
              <w:rPr>
                <w:rFonts w:cs="Frankruhel"/>
                <w:sz w:val="24"/>
                <w:rtl/>
              </w:rPr>
            </w:pPr>
            <w:r>
              <w:rPr>
                <w:rFonts w:cs="Times New Roman"/>
                <w:sz w:val="24"/>
                <w:rtl/>
              </w:rPr>
              <w:t xml:space="preserve">סעיף 59 </w:t>
            </w:r>
          </w:p>
        </w:tc>
        <w:tc>
          <w:tcPr>
            <w:tcW w:w="5669" w:type="dxa"/>
          </w:tcPr>
          <w:p w14:paraId="18F37317" w14:textId="77777777" w:rsidR="00305225" w:rsidRPr="00305225" w:rsidRDefault="00305225" w:rsidP="00305225">
            <w:pPr>
              <w:spacing w:line="240" w:lineRule="auto"/>
              <w:jc w:val="left"/>
              <w:rPr>
                <w:rFonts w:cs="Frankruhel"/>
                <w:sz w:val="24"/>
                <w:rtl/>
              </w:rPr>
            </w:pPr>
            <w:r>
              <w:rPr>
                <w:rFonts w:cs="Times New Roman"/>
                <w:sz w:val="24"/>
                <w:rtl/>
              </w:rPr>
              <w:t>איסור העסקה</w:t>
            </w:r>
          </w:p>
        </w:tc>
        <w:tc>
          <w:tcPr>
            <w:tcW w:w="567" w:type="dxa"/>
          </w:tcPr>
          <w:p w14:paraId="4E9303D5" w14:textId="77777777" w:rsidR="00305225" w:rsidRPr="00305225" w:rsidRDefault="00305225" w:rsidP="00305225">
            <w:pPr>
              <w:spacing w:line="240" w:lineRule="auto"/>
              <w:jc w:val="left"/>
              <w:rPr>
                <w:rStyle w:val="Hyperlink"/>
                <w:rtl/>
              </w:rPr>
            </w:pPr>
            <w:hyperlink w:anchor="Seif70" w:tooltip="איסור העסקה" w:history="1">
              <w:r w:rsidRPr="00305225">
                <w:rPr>
                  <w:rStyle w:val="Hyperlink"/>
                </w:rPr>
                <w:t>Go</w:t>
              </w:r>
            </w:hyperlink>
          </w:p>
        </w:tc>
        <w:tc>
          <w:tcPr>
            <w:tcW w:w="850" w:type="dxa"/>
          </w:tcPr>
          <w:p w14:paraId="7906F15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05225" w:rsidRPr="00305225" w14:paraId="2E5FB546" w14:textId="77777777" w:rsidTr="00305225">
        <w:tblPrEx>
          <w:tblCellMar>
            <w:top w:w="0" w:type="dxa"/>
            <w:bottom w:w="0" w:type="dxa"/>
          </w:tblCellMar>
        </w:tblPrEx>
        <w:tc>
          <w:tcPr>
            <w:tcW w:w="1247" w:type="dxa"/>
          </w:tcPr>
          <w:p w14:paraId="4C257202" w14:textId="77777777" w:rsidR="00305225" w:rsidRPr="00305225" w:rsidRDefault="00305225" w:rsidP="00305225">
            <w:pPr>
              <w:spacing w:line="240" w:lineRule="auto"/>
              <w:jc w:val="left"/>
              <w:rPr>
                <w:rFonts w:cs="Frankruhel"/>
                <w:sz w:val="24"/>
                <w:rtl/>
              </w:rPr>
            </w:pPr>
            <w:r>
              <w:rPr>
                <w:rFonts w:cs="Times New Roman"/>
                <w:sz w:val="24"/>
                <w:rtl/>
              </w:rPr>
              <w:t xml:space="preserve">סעיף 59א </w:t>
            </w:r>
          </w:p>
        </w:tc>
        <w:tc>
          <w:tcPr>
            <w:tcW w:w="5669" w:type="dxa"/>
          </w:tcPr>
          <w:p w14:paraId="5393A1E0" w14:textId="77777777" w:rsidR="00305225" w:rsidRPr="00305225" w:rsidRDefault="00305225" w:rsidP="00305225">
            <w:pPr>
              <w:spacing w:line="240" w:lineRule="auto"/>
              <w:jc w:val="left"/>
              <w:rPr>
                <w:rFonts w:cs="Frankruhel"/>
                <w:sz w:val="24"/>
                <w:rtl/>
              </w:rPr>
            </w:pPr>
            <w:r>
              <w:rPr>
                <w:rFonts w:cs="Times New Roman"/>
                <w:sz w:val="24"/>
                <w:rtl/>
              </w:rPr>
              <w:t>סייגים לעיסוק בחברת עורכי דין</w:t>
            </w:r>
          </w:p>
        </w:tc>
        <w:tc>
          <w:tcPr>
            <w:tcW w:w="567" w:type="dxa"/>
          </w:tcPr>
          <w:p w14:paraId="61B5DE79" w14:textId="77777777" w:rsidR="00305225" w:rsidRPr="00305225" w:rsidRDefault="00305225" w:rsidP="00305225">
            <w:pPr>
              <w:spacing w:line="240" w:lineRule="auto"/>
              <w:jc w:val="left"/>
              <w:rPr>
                <w:rStyle w:val="Hyperlink"/>
                <w:rtl/>
              </w:rPr>
            </w:pPr>
            <w:hyperlink w:anchor="Seif71" w:tooltip="סייגים לעיסוק בחברת עורכי דין" w:history="1">
              <w:r w:rsidRPr="00305225">
                <w:rPr>
                  <w:rStyle w:val="Hyperlink"/>
                </w:rPr>
                <w:t>Go</w:t>
              </w:r>
            </w:hyperlink>
          </w:p>
        </w:tc>
        <w:tc>
          <w:tcPr>
            <w:tcW w:w="850" w:type="dxa"/>
          </w:tcPr>
          <w:p w14:paraId="1924A87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05225" w:rsidRPr="00305225" w14:paraId="4D0F79EB" w14:textId="77777777" w:rsidTr="00305225">
        <w:tblPrEx>
          <w:tblCellMar>
            <w:top w:w="0" w:type="dxa"/>
            <w:bottom w:w="0" w:type="dxa"/>
          </w:tblCellMar>
        </w:tblPrEx>
        <w:tc>
          <w:tcPr>
            <w:tcW w:w="1247" w:type="dxa"/>
          </w:tcPr>
          <w:p w14:paraId="28BA0251" w14:textId="77777777" w:rsidR="00305225" w:rsidRPr="00305225" w:rsidRDefault="00305225" w:rsidP="00305225">
            <w:pPr>
              <w:spacing w:line="240" w:lineRule="auto"/>
              <w:jc w:val="left"/>
              <w:rPr>
                <w:rFonts w:cs="Frankruhel"/>
                <w:sz w:val="24"/>
                <w:rtl/>
              </w:rPr>
            </w:pPr>
            <w:r>
              <w:rPr>
                <w:rFonts w:cs="Times New Roman"/>
                <w:sz w:val="24"/>
                <w:rtl/>
              </w:rPr>
              <w:t xml:space="preserve">סעיף 59ב </w:t>
            </w:r>
          </w:p>
        </w:tc>
        <w:tc>
          <w:tcPr>
            <w:tcW w:w="5669" w:type="dxa"/>
          </w:tcPr>
          <w:p w14:paraId="02F7A6A3" w14:textId="77777777" w:rsidR="00305225" w:rsidRPr="00305225" w:rsidRDefault="00305225" w:rsidP="00305225">
            <w:pPr>
              <w:spacing w:line="240" w:lineRule="auto"/>
              <w:jc w:val="left"/>
              <w:rPr>
                <w:rFonts w:cs="Frankruhel"/>
                <w:sz w:val="24"/>
                <w:rtl/>
              </w:rPr>
            </w:pPr>
            <w:r>
              <w:rPr>
                <w:rFonts w:cs="Times New Roman"/>
                <w:sz w:val="24"/>
                <w:rtl/>
              </w:rPr>
              <w:t>שם החברה</w:t>
            </w:r>
          </w:p>
        </w:tc>
        <w:tc>
          <w:tcPr>
            <w:tcW w:w="567" w:type="dxa"/>
          </w:tcPr>
          <w:p w14:paraId="71C05A15" w14:textId="77777777" w:rsidR="00305225" w:rsidRPr="00305225" w:rsidRDefault="00305225" w:rsidP="00305225">
            <w:pPr>
              <w:spacing w:line="240" w:lineRule="auto"/>
              <w:jc w:val="left"/>
              <w:rPr>
                <w:rStyle w:val="Hyperlink"/>
                <w:rtl/>
              </w:rPr>
            </w:pPr>
            <w:hyperlink w:anchor="Seif72" w:tooltip="שם החברה" w:history="1">
              <w:r w:rsidRPr="00305225">
                <w:rPr>
                  <w:rStyle w:val="Hyperlink"/>
                </w:rPr>
                <w:t>Go</w:t>
              </w:r>
            </w:hyperlink>
          </w:p>
        </w:tc>
        <w:tc>
          <w:tcPr>
            <w:tcW w:w="850" w:type="dxa"/>
          </w:tcPr>
          <w:p w14:paraId="7B4CD18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05225" w:rsidRPr="00305225" w14:paraId="79CE32B7" w14:textId="77777777" w:rsidTr="00305225">
        <w:tblPrEx>
          <w:tblCellMar>
            <w:top w:w="0" w:type="dxa"/>
            <w:bottom w:w="0" w:type="dxa"/>
          </w:tblCellMar>
        </w:tblPrEx>
        <w:tc>
          <w:tcPr>
            <w:tcW w:w="1247" w:type="dxa"/>
          </w:tcPr>
          <w:p w14:paraId="65C4FDAB" w14:textId="77777777" w:rsidR="00305225" w:rsidRPr="00305225" w:rsidRDefault="00305225" w:rsidP="00305225">
            <w:pPr>
              <w:spacing w:line="240" w:lineRule="auto"/>
              <w:jc w:val="left"/>
              <w:rPr>
                <w:rFonts w:cs="Frankruhel"/>
                <w:sz w:val="24"/>
                <w:rtl/>
              </w:rPr>
            </w:pPr>
            <w:r>
              <w:rPr>
                <w:rFonts w:cs="Times New Roman"/>
                <w:sz w:val="24"/>
                <w:rtl/>
              </w:rPr>
              <w:t xml:space="preserve">סעיף 59ג </w:t>
            </w:r>
          </w:p>
        </w:tc>
        <w:tc>
          <w:tcPr>
            <w:tcW w:w="5669" w:type="dxa"/>
          </w:tcPr>
          <w:p w14:paraId="51446608" w14:textId="77777777" w:rsidR="00305225" w:rsidRPr="00305225" w:rsidRDefault="00305225" w:rsidP="00305225">
            <w:pPr>
              <w:spacing w:line="240" w:lineRule="auto"/>
              <w:jc w:val="left"/>
              <w:rPr>
                <w:rFonts w:cs="Frankruhel"/>
                <w:sz w:val="24"/>
                <w:rtl/>
              </w:rPr>
            </w:pPr>
            <w:r>
              <w:rPr>
                <w:rFonts w:cs="Times New Roman"/>
                <w:sz w:val="24"/>
                <w:rtl/>
              </w:rPr>
              <w:t>הגבלת שיתוף בהכנסות</w:t>
            </w:r>
          </w:p>
        </w:tc>
        <w:tc>
          <w:tcPr>
            <w:tcW w:w="567" w:type="dxa"/>
          </w:tcPr>
          <w:p w14:paraId="480B23BD" w14:textId="77777777" w:rsidR="00305225" w:rsidRPr="00305225" w:rsidRDefault="00305225" w:rsidP="00305225">
            <w:pPr>
              <w:spacing w:line="240" w:lineRule="auto"/>
              <w:jc w:val="left"/>
              <w:rPr>
                <w:rStyle w:val="Hyperlink"/>
                <w:rtl/>
              </w:rPr>
            </w:pPr>
            <w:hyperlink w:anchor="Seif73" w:tooltip="הגבלת שיתוף בהכנסות" w:history="1">
              <w:r w:rsidRPr="00305225">
                <w:rPr>
                  <w:rStyle w:val="Hyperlink"/>
                </w:rPr>
                <w:t>Go</w:t>
              </w:r>
            </w:hyperlink>
          </w:p>
        </w:tc>
        <w:tc>
          <w:tcPr>
            <w:tcW w:w="850" w:type="dxa"/>
          </w:tcPr>
          <w:p w14:paraId="6E66D38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05225" w:rsidRPr="00305225" w14:paraId="4E26F04F" w14:textId="77777777" w:rsidTr="00305225">
        <w:tblPrEx>
          <w:tblCellMar>
            <w:top w:w="0" w:type="dxa"/>
            <w:bottom w:w="0" w:type="dxa"/>
          </w:tblCellMar>
        </w:tblPrEx>
        <w:tc>
          <w:tcPr>
            <w:tcW w:w="1247" w:type="dxa"/>
          </w:tcPr>
          <w:p w14:paraId="767C91BC" w14:textId="77777777" w:rsidR="00305225" w:rsidRPr="00305225" w:rsidRDefault="00305225" w:rsidP="00305225">
            <w:pPr>
              <w:spacing w:line="240" w:lineRule="auto"/>
              <w:jc w:val="left"/>
              <w:rPr>
                <w:rFonts w:cs="Frankruhel"/>
                <w:sz w:val="24"/>
                <w:rtl/>
              </w:rPr>
            </w:pPr>
            <w:r>
              <w:rPr>
                <w:rFonts w:cs="Times New Roman"/>
                <w:sz w:val="24"/>
                <w:rtl/>
              </w:rPr>
              <w:t xml:space="preserve">סעיף 59ד </w:t>
            </w:r>
          </w:p>
        </w:tc>
        <w:tc>
          <w:tcPr>
            <w:tcW w:w="5669" w:type="dxa"/>
          </w:tcPr>
          <w:p w14:paraId="23EFD1DC" w14:textId="77777777" w:rsidR="00305225" w:rsidRPr="00305225" w:rsidRDefault="00305225" w:rsidP="00305225">
            <w:pPr>
              <w:spacing w:line="240" w:lineRule="auto"/>
              <w:jc w:val="left"/>
              <w:rPr>
                <w:rFonts w:cs="Frankruhel"/>
                <w:sz w:val="24"/>
                <w:rtl/>
              </w:rPr>
            </w:pPr>
            <w:r>
              <w:rPr>
                <w:rFonts w:cs="Times New Roman"/>
                <w:sz w:val="24"/>
                <w:rtl/>
              </w:rPr>
              <w:t>איסור השתתפות למי שהושעה</w:t>
            </w:r>
          </w:p>
        </w:tc>
        <w:tc>
          <w:tcPr>
            <w:tcW w:w="567" w:type="dxa"/>
          </w:tcPr>
          <w:p w14:paraId="4252A270" w14:textId="77777777" w:rsidR="00305225" w:rsidRPr="00305225" w:rsidRDefault="00305225" w:rsidP="00305225">
            <w:pPr>
              <w:spacing w:line="240" w:lineRule="auto"/>
              <w:jc w:val="left"/>
              <w:rPr>
                <w:rStyle w:val="Hyperlink"/>
                <w:rtl/>
              </w:rPr>
            </w:pPr>
            <w:hyperlink w:anchor="Seif74" w:tooltip="איסור השתתפות למי שהושעה" w:history="1">
              <w:r w:rsidRPr="00305225">
                <w:rPr>
                  <w:rStyle w:val="Hyperlink"/>
                </w:rPr>
                <w:t>Go</w:t>
              </w:r>
            </w:hyperlink>
          </w:p>
        </w:tc>
        <w:tc>
          <w:tcPr>
            <w:tcW w:w="850" w:type="dxa"/>
          </w:tcPr>
          <w:p w14:paraId="772E816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05225" w:rsidRPr="00305225" w14:paraId="219382D7" w14:textId="77777777" w:rsidTr="00305225">
        <w:tblPrEx>
          <w:tblCellMar>
            <w:top w:w="0" w:type="dxa"/>
            <w:bottom w:w="0" w:type="dxa"/>
          </w:tblCellMar>
        </w:tblPrEx>
        <w:tc>
          <w:tcPr>
            <w:tcW w:w="1247" w:type="dxa"/>
          </w:tcPr>
          <w:p w14:paraId="46DDE0D6" w14:textId="77777777" w:rsidR="00305225" w:rsidRPr="00305225" w:rsidRDefault="00305225" w:rsidP="00305225">
            <w:pPr>
              <w:spacing w:line="240" w:lineRule="auto"/>
              <w:jc w:val="left"/>
              <w:rPr>
                <w:rFonts w:cs="Frankruhel"/>
                <w:sz w:val="24"/>
                <w:rtl/>
              </w:rPr>
            </w:pPr>
            <w:r>
              <w:rPr>
                <w:rFonts w:cs="Times New Roman"/>
                <w:sz w:val="24"/>
                <w:rtl/>
              </w:rPr>
              <w:t xml:space="preserve">סעיף 59ה </w:t>
            </w:r>
          </w:p>
        </w:tc>
        <w:tc>
          <w:tcPr>
            <w:tcW w:w="5669" w:type="dxa"/>
          </w:tcPr>
          <w:p w14:paraId="49075F4A" w14:textId="77777777" w:rsidR="00305225" w:rsidRPr="00305225" w:rsidRDefault="00305225" w:rsidP="00305225">
            <w:pPr>
              <w:spacing w:line="240" w:lineRule="auto"/>
              <w:jc w:val="left"/>
              <w:rPr>
                <w:rFonts w:cs="Frankruhel"/>
                <w:sz w:val="24"/>
                <w:rtl/>
              </w:rPr>
            </w:pPr>
            <w:r>
              <w:rPr>
                <w:rFonts w:cs="Times New Roman"/>
                <w:sz w:val="24"/>
                <w:rtl/>
              </w:rPr>
              <w:t>אחריות החברה בנזיקין</w:t>
            </w:r>
          </w:p>
        </w:tc>
        <w:tc>
          <w:tcPr>
            <w:tcW w:w="567" w:type="dxa"/>
          </w:tcPr>
          <w:p w14:paraId="3ADF62CA" w14:textId="77777777" w:rsidR="00305225" w:rsidRPr="00305225" w:rsidRDefault="00305225" w:rsidP="00305225">
            <w:pPr>
              <w:spacing w:line="240" w:lineRule="auto"/>
              <w:jc w:val="left"/>
              <w:rPr>
                <w:rStyle w:val="Hyperlink"/>
                <w:rtl/>
              </w:rPr>
            </w:pPr>
            <w:hyperlink w:anchor="Seif75" w:tooltip="אחריות החברה בנזיקין" w:history="1">
              <w:r w:rsidRPr="00305225">
                <w:rPr>
                  <w:rStyle w:val="Hyperlink"/>
                </w:rPr>
                <w:t>Go</w:t>
              </w:r>
            </w:hyperlink>
          </w:p>
        </w:tc>
        <w:tc>
          <w:tcPr>
            <w:tcW w:w="850" w:type="dxa"/>
          </w:tcPr>
          <w:p w14:paraId="26DDAF1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05225" w:rsidRPr="00305225" w14:paraId="5CA419F5" w14:textId="77777777" w:rsidTr="00305225">
        <w:tblPrEx>
          <w:tblCellMar>
            <w:top w:w="0" w:type="dxa"/>
            <w:bottom w:w="0" w:type="dxa"/>
          </w:tblCellMar>
        </w:tblPrEx>
        <w:tc>
          <w:tcPr>
            <w:tcW w:w="1247" w:type="dxa"/>
          </w:tcPr>
          <w:p w14:paraId="330F3864" w14:textId="77777777" w:rsidR="00305225" w:rsidRPr="00305225" w:rsidRDefault="00305225" w:rsidP="00305225">
            <w:pPr>
              <w:spacing w:line="240" w:lineRule="auto"/>
              <w:jc w:val="left"/>
              <w:rPr>
                <w:rFonts w:cs="Frankruhel"/>
                <w:sz w:val="24"/>
                <w:rtl/>
              </w:rPr>
            </w:pPr>
            <w:r>
              <w:rPr>
                <w:rFonts w:cs="Times New Roman"/>
                <w:sz w:val="24"/>
                <w:rtl/>
              </w:rPr>
              <w:t xml:space="preserve">סעיף 59ו </w:t>
            </w:r>
          </w:p>
        </w:tc>
        <w:tc>
          <w:tcPr>
            <w:tcW w:w="5669" w:type="dxa"/>
          </w:tcPr>
          <w:p w14:paraId="69F31656" w14:textId="77777777" w:rsidR="00305225" w:rsidRPr="00305225" w:rsidRDefault="00305225" w:rsidP="00305225">
            <w:pPr>
              <w:spacing w:line="240" w:lineRule="auto"/>
              <w:jc w:val="left"/>
              <w:rPr>
                <w:rFonts w:cs="Frankruhel"/>
                <w:sz w:val="24"/>
                <w:rtl/>
              </w:rPr>
            </w:pPr>
            <w:r>
              <w:rPr>
                <w:rFonts w:cs="Times New Roman"/>
                <w:sz w:val="24"/>
                <w:rtl/>
              </w:rPr>
              <w:t>שמירת אחריות ודינים</w:t>
            </w:r>
          </w:p>
        </w:tc>
        <w:tc>
          <w:tcPr>
            <w:tcW w:w="567" w:type="dxa"/>
          </w:tcPr>
          <w:p w14:paraId="2DACE26C" w14:textId="77777777" w:rsidR="00305225" w:rsidRPr="00305225" w:rsidRDefault="00305225" w:rsidP="00305225">
            <w:pPr>
              <w:spacing w:line="240" w:lineRule="auto"/>
              <w:jc w:val="left"/>
              <w:rPr>
                <w:rStyle w:val="Hyperlink"/>
                <w:rtl/>
              </w:rPr>
            </w:pPr>
            <w:hyperlink w:anchor="Seif76" w:tooltip="שמירת אחריות ודינים" w:history="1">
              <w:r w:rsidRPr="00305225">
                <w:rPr>
                  <w:rStyle w:val="Hyperlink"/>
                </w:rPr>
                <w:t>Go</w:t>
              </w:r>
            </w:hyperlink>
          </w:p>
        </w:tc>
        <w:tc>
          <w:tcPr>
            <w:tcW w:w="850" w:type="dxa"/>
          </w:tcPr>
          <w:p w14:paraId="5C77026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05225" w:rsidRPr="00305225" w14:paraId="3D7CA1E8" w14:textId="77777777" w:rsidTr="00305225">
        <w:tblPrEx>
          <w:tblCellMar>
            <w:top w:w="0" w:type="dxa"/>
            <w:bottom w:w="0" w:type="dxa"/>
          </w:tblCellMar>
        </w:tblPrEx>
        <w:tc>
          <w:tcPr>
            <w:tcW w:w="1247" w:type="dxa"/>
          </w:tcPr>
          <w:p w14:paraId="1E84C577" w14:textId="77777777" w:rsidR="00305225" w:rsidRPr="00305225" w:rsidRDefault="00305225" w:rsidP="00305225">
            <w:pPr>
              <w:spacing w:line="240" w:lineRule="auto"/>
              <w:jc w:val="left"/>
              <w:rPr>
                <w:rFonts w:cs="Frankruhel"/>
                <w:sz w:val="24"/>
                <w:rtl/>
              </w:rPr>
            </w:pPr>
            <w:r>
              <w:rPr>
                <w:rFonts w:cs="Times New Roman"/>
                <w:sz w:val="24"/>
                <w:rtl/>
              </w:rPr>
              <w:t xml:space="preserve">סעיף 60 </w:t>
            </w:r>
          </w:p>
        </w:tc>
        <w:tc>
          <w:tcPr>
            <w:tcW w:w="5669" w:type="dxa"/>
          </w:tcPr>
          <w:p w14:paraId="66982A90" w14:textId="77777777" w:rsidR="00305225" w:rsidRPr="00305225" w:rsidRDefault="00305225" w:rsidP="00305225">
            <w:pPr>
              <w:spacing w:line="240" w:lineRule="auto"/>
              <w:jc w:val="left"/>
              <w:rPr>
                <w:rFonts w:cs="Frankruhel"/>
                <w:sz w:val="24"/>
                <w:rtl/>
              </w:rPr>
            </w:pPr>
            <w:r>
              <w:rPr>
                <w:rFonts w:cs="Times New Roman"/>
                <w:sz w:val="24"/>
                <w:rtl/>
              </w:rPr>
              <w:t>עיסוק אחר</w:t>
            </w:r>
          </w:p>
        </w:tc>
        <w:tc>
          <w:tcPr>
            <w:tcW w:w="567" w:type="dxa"/>
          </w:tcPr>
          <w:p w14:paraId="76A5C953" w14:textId="77777777" w:rsidR="00305225" w:rsidRPr="00305225" w:rsidRDefault="00305225" w:rsidP="00305225">
            <w:pPr>
              <w:spacing w:line="240" w:lineRule="auto"/>
              <w:jc w:val="left"/>
              <w:rPr>
                <w:rStyle w:val="Hyperlink"/>
                <w:rtl/>
              </w:rPr>
            </w:pPr>
            <w:hyperlink w:anchor="Seif77" w:tooltip="עיסוק אחר" w:history="1">
              <w:r w:rsidRPr="00305225">
                <w:rPr>
                  <w:rStyle w:val="Hyperlink"/>
                </w:rPr>
                <w:t>Go</w:t>
              </w:r>
            </w:hyperlink>
          </w:p>
        </w:tc>
        <w:tc>
          <w:tcPr>
            <w:tcW w:w="850" w:type="dxa"/>
          </w:tcPr>
          <w:p w14:paraId="51296E6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05225" w:rsidRPr="00305225" w14:paraId="0D0C6F58" w14:textId="77777777" w:rsidTr="00305225">
        <w:tblPrEx>
          <w:tblCellMar>
            <w:top w:w="0" w:type="dxa"/>
            <w:bottom w:w="0" w:type="dxa"/>
          </w:tblCellMar>
        </w:tblPrEx>
        <w:tc>
          <w:tcPr>
            <w:tcW w:w="1247" w:type="dxa"/>
          </w:tcPr>
          <w:p w14:paraId="715C283B" w14:textId="77777777" w:rsidR="00305225" w:rsidRPr="00305225" w:rsidRDefault="00305225" w:rsidP="00305225">
            <w:pPr>
              <w:spacing w:line="240" w:lineRule="auto"/>
              <w:jc w:val="left"/>
              <w:rPr>
                <w:rFonts w:cs="Frankruhel"/>
                <w:sz w:val="24"/>
                <w:rtl/>
              </w:rPr>
            </w:pPr>
            <w:r>
              <w:rPr>
                <w:rFonts w:cs="Times New Roman"/>
                <w:sz w:val="24"/>
                <w:rtl/>
              </w:rPr>
              <w:t xml:space="preserve">סעיף 60א </w:t>
            </w:r>
          </w:p>
        </w:tc>
        <w:tc>
          <w:tcPr>
            <w:tcW w:w="5669" w:type="dxa"/>
          </w:tcPr>
          <w:p w14:paraId="77804F4C" w14:textId="77777777" w:rsidR="00305225" w:rsidRPr="00305225" w:rsidRDefault="00305225" w:rsidP="00305225">
            <w:pPr>
              <w:spacing w:line="240" w:lineRule="auto"/>
              <w:jc w:val="left"/>
              <w:rPr>
                <w:rFonts w:cs="Frankruhel"/>
                <w:sz w:val="24"/>
                <w:rtl/>
              </w:rPr>
            </w:pPr>
            <w:r>
              <w:rPr>
                <w:rFonts w:cs="Times New Roman"/>
                <w:sz w:val="24"/>
                <w:rtl/>
              </w:rPr>
              <w:t>חוות דעת מקדימה</w:t>
            </w:r>
          </w:p>
        </w:tc>
        <w:tc>
          <w:tcPr>
            <w:tcW w:w="567" w:type="dxa"/>
          </w:tcPr>
          <w:p w14:paraId="106F1E28" w14:textId="77777777" w:rsidR="00305225" w:rsidRPr="00305225" w:rsidRDefault="00305225" w:rsidP="00305225">
            <w:pPr>
              <w:spacing w:line="240" w:lineRule="auto"/>
              <w:jc w:val="left"/>
              <w:rPr>
                <w:rStyle w:val="Hyperlink"/>
                <w:rtl/>
              </w:rPr>
            </w:pPr>
            <w:hyperlink w:anchor="Seif156" w:tooltip="חוות דעת מקדימה" w:history="1">
              <w:r w:rsidRPr="00305225">
                <w:rPr>
                  <w:rStyle w:val="Hyperlink"/>
                </w:rPr>
                <w:t>Go</w:t>
              </w:r>
            </w:hyperlink>
          </w:p>
        </w:tc>
        <w:tc>
          <w:tcPr>
            <w:tcW w:w="850" w:type="dxa"/>
          </w:tcPr>
          <w:p w14:paraId="11E4AEA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05225" w:rsidRPr="00305225" w14:paraId="6A2C2F16" w14:textId="77777777" w:rsidTr="00305225">
        <w:tblPrEx>
          <w:tblCellMar>
            <w:top w:w="0" w:type="dxa"/>
            <w:bottom w:w="0" w:type="dxa"/>
          </w:tblCellMar>
        </w:tblPrEx>
        <w:tc>
          <w:tcPr>
            <w:tcW w:w="1247" w:type="dxa"/>
          </w:tcPr>
          <w:p w14:paraId="31184B6D" w14:textId="77777777" w:rsidR="00305225" w:rsidRPr="00305225" w:rsidRDefault="00305225" w:rsidP="00305225">
            <w:pPr>
              <w:spacing w:line="240" w:lineRule="auto"/>
              <w:jc w:val="left"/>
              <w:rPr>
                <w:rFonts w:cs="Frankruhel"/>
                <w:sz w:val="24"/>
                <w:rtl/>
              </w:rPr>
            </w:pPr>
            <w:r>
              <w:rPr>
                <w:rFonts w:cs="Times New Roman"/>
                <w:sz w:val="24"/>
                <w:rtl/>
              </w:rPr>
              <w:t xml:space="preserve">סעיף 61 </w:t>
            </w:r>
          </w:p>
        </w:tc>
        <w:tc>
          <w:tcPr>
            <w:tcW w:w="5669" w:type="dxa"/>
          </w:tcPr>
          <w:p w14:paraId="0C1260E1" w14:textId="77777777" w:rsidR="00305225" w:rsidRPr="00305225" w:rsidRDefault="00305225" w:rsidP="00305225">
            <w:pPr>
              <w:spacing w:line="240" w:lineRule="auto"/>
              <w:jc w:val="left"/>
              <w:rPr>
                <w:rFonts w:cs="Frankruhel"/>
                <w:sz w:val="24"/>
                <w:rtl/>
              </w:rPr>
            </w:pPr>
            <w:r>
              <w:rPr>
                <w:rFonts w:cs="Times New Roman"/>
                <w:sz w:val="24"/>
                <w:rtl/>
              </w:rPr>
              <w:t>עבירות משמעת</w:t>
            </w:r>
          </w:p>
        </w:tc>
        <w:tc>
          <w:tcPr>
            <w:tcW w:w="567" w:type="dxa"/>
          </w:tcPr>
          <w:p w14:paraId="381B47C5" w14:textId="77777777" w:rsidR="00305225" w:rsidRPr="00305225" w:rsidRDefault="00305225" w:rsidP="00305225">
            <w:pPr>
              <w:spacing w:line="240" w:lineRule="auto"/>
              <w:jc w:val="left"/>
              <w:rPr>
                <w:rStyle w:val="Hyperlink"/>
                <w:rtl/>
              </w:rPr>
            </w:pPr>
            <w:hyperlink w:anchor="Seif78" w:tooltip="עבירות משמעת" w:history="1">
              <w:r w:rsidRPr="00305225">
                <w:rPr>
                  <w:rStyle w:val="Hyperlink"/>
                </w:rPr>
                <w:t>Go</w:t>
              </w:r>
            </w:hyperlink>
          </w:p>
        </w:tc>
        <w:tc>
          <w:tcPr>
            <w:tcW w:w="850" w:type="dxa"/>
          </w:tcPr>
          <w:p w14:paraId="099D149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05225" w:rsidRPr="00305225" w14:paraId="4E123F87" w14:textId="77777777" w:rsidTr="00305225">
        <w:tblPrEx>
          <w:tblCellMar>
            <w:top w:w="0" w:type="dxa"/>
            <w:bottom w:w="0" w:type="dxa"/>
          </w:tblCellMar>
        </w:tblPrEx>
        <w:tc>
          <w:tcPr>
            <w:tcW w:w="1247" w:type="dxa"/>
          </w:tcPr>
          <w:p w14:paraId="3C174259" w14:textId="77777777" w:rsidR="00305225" w:rsidRPr="00305225" w:rsidRDefault="00305225" w:rsidP="00305225">
            <w:pPr>
              <w:spacing w:line="240" w:lineRule="auto"/>
              <w:jc w:val="left"/>
              <w:rPr>
                <w:rFonts w:cs="Frankruhel"/>
                <w:sz w:val="24"/>
                <w:rtl/>
              </w:rPr>
            </w:pPr>
            <w:r>
              <w:rPr>
                <w:rFonts w:cs="Times New Roman"/>
                <w:sz w:val="24"/>
                <w:rtl/>
              </w:rPr>
              <w:t xml:space="preserve">סעיף 62 </w:t>
            </w:r>
          </w:p>
        </w:tc>
        <w:tc>
          <w:tcPr>
            <w:tcW w:w="5669" w:type="dxa"/>
          </w:tcPr>
          <w:p w14:paraId="635924A0" w14:textId="77777777" w:rsidR="00305225" w:rsidRPr="00305225" w:rsidRDefault="00305225" w:rsidP="00305225">
            <w:pPr>
              <w:spacing w:line="240" w:lineRule="auto"/>
              <w:jc w:val="left"/>
              <w:rPr>
                <w:rFonts w:cs="Frankruhel"/>
                <w:sz w:val="24"/>
                <w:rtl/>
              </w:rPr>
            </w:pPr>
            <w:r>
              <w:rPr>
                <w:rFonts w:cs="Times New Roman"/>
                <w:sz w:val="24"/>
                <w:rtl/>
              </w:rPr>
              <w:t>שיפוט בתי הדין המשמעתיים</w:t>
            </w:r>
          </w:p>
        </w:tc>
        <w:tc>
          <w:tcPr>
            <w:tcW w:w="567" w:type="dxa"/>
          </w:tcPr>
          <w:p w14:paraId="6DDEF539" w14:textId="77777777" w:rsidR="00305225" w:rsidRPr="00305225" w:rsidRDefault="00305225" w:rsidP="00305225">
            <w:pPr>
              <w:spacing w:line="240" w:lineRule="auto"/>
              <w:jc w:val="left"/>
              <w:rPr>
                <w:rStyle w:val="Hyperlink"/>
                <w:rtl/>
              </w:rPr>
            </w:pPr>
            <w:hyperlink w:anchor="Seif79" w:tooltip="שיפוט בתי הדין המשמעתיים" w:history="1">
              <w:r w:rsidRPr="00305225">
                <w:rPr>
                  <w:rStyle w:val="Hyperlink"/>
                </w:rPr>
                <w:t>Go</w:t>
              </w:r>
            </w:hyperlink>
          </w:p>
        </w:tc>
        <w:tc>
          <w:tcPr>
            <w:tcW w:w="850" w:type="dxa"/>
          </w:tcPr>
          <w:p w14:paraId="1D728984"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05225" w:rsidRPr="00305225" w14:paraId="5F8B3FF6" w14:textId="77777777" w:rsidTr="00305225">
        <w:tblPrEx>
          <w:tblCellMar>
            <w:top w:w="0" w:type="dxa"/>
            <w:bottom w:w="0" w:type="dxa"/>
          </w:tblCellMar>
        </w:tblPrEx>
        <w:tc>
          <w:tcPr>
            <w:tcW w:w="1247" w:type="dxa"/>
          </w:tcPr>
          <w:p w14:paraId="2D1C0F30" w14:textId="77777777" w:rsidR="00305225" w:rsidRPr="00305225" w:rsidRDefault="00305225" w:rsidP="00305225">
            <w:pPr>
              <w:spacing w:line="240" w:lineRule="auto"/>
              <w:jc w:val="left"/>
              <w:rPr>
                <w:rFonts w:cs="Frankruhel"/>
                <w:sz w:val="24"/>
                <w:rtl/>
              </w:rPr>
            </w:pPr>
            <w:r>
              <w:rPr>
                <w:rFonts w:cs="Times New Roman"/>
                <w:sz w:val="24"/>
                <w:rtl/>
              </w:rPr>
              <w:t xml:space="preserve">סעיף 63 </w:t>
            </w:r>
          </w:p>
        </w:tc>
        <w:tc>
          <w:tcPr>
            <w:tcW w:w="5669" w:type="dxa"/>
          </w:tcPr>
          <w:p w14:paraId="287F628E" w14:textId="77777777" w:rsidR="00305225" w:rsidRPr="00305225" w:rsidRDefault="00305225" w:rsidP="00305225">
            <w:pPr>
              <w:spacing w:line="240" w:lineRule="auto"/>
              <w:jc w:val="left"/>
              <w:rPr>
                <w:rFonts w:cs="Frankruhel"/>
                <w:sz w:val="24"/>
                <w:rtl/>
              </w:rPr>
            </w:pPr>
            <w:r>
              <w:rPr>
                <w:rFonts w:cs="Times New Roman"/>
                <w:sz w:val="24"/>
                <w:rtl/>
              </w:rPr>
              <w:t>הזכות להגיש  קובלנה</w:t>
            </w:r>
          </w:p>
        </w:tc>
        <w:tc>
          <w:tcPr>
            <w:tcW w:w="567" w:type="dxa"/>
          </w:tcPr>
          <w:p w14:paraId="39F4AB51" w14:textId="77777777" w:rsidR="00305225" w:rsidRPr="00305225" w:rsidRDefault="00305225" w:rsidP="00305225">
            <w:pPr>
              <w:spacing w:line="240" w:lineRule="auto"/>
              <w:jc w:val="left"/>
              <w:rPr>
                <w:rStyle w:val="Hyperlink"/>
                <w:rtl/>
              </w:rPr>
            </w:pPr>
            <w:hyperlink w:anchor="Seif80" w:tooltip="הזכות להגיש  קובלנה" w:history="1">
              <w:r w:rsidRPr="00305225">
                <w:rPr>
                  <w:rStyle w:val="Hyperlink"/>
                </w:rPr>
                <w:t>Go</w:t>
              </w:r>
            </w:hyperlink>
          </w:p>
        </w:tc>
        <w:tc>
          <w:tcPr>
            <w:tcW w:w="850" w:type="dxa"/>
          </w:tcPr>
          <w:p w14:paraId="7A5D121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05225" w:rsidRPr="00305225" w14:paraId="2BFE7867" w14:textId="77777777" w:rsidTr="00305225">
        <w:tblPrEx>
          <w:tblCellMar>
            <w:top w:w="0" w:type="dxa"/>
            <w:bottom w:w="0" w:type="dxa"/>
          </w:tblCellMar>
        </w:tblPrEx>
        <w:tc>
          <w:tcPr>
            <w:tcW w:w="1247" w:type="dxa"/>
          </w:tcPr>
          <w:p w14:paraId="7C21B148" w14:textId="77777777" w:rsidR="00305225" w:rsidRPr="00305225" w:rsidRDefault="00305225" w:rsidP="00305225">
            <w:pPr>
              <w:spacing w:line="240" w:lineRule="auto"/>
              <w:jc w:val="left"/>
              <w:rPr>
                <w:rFonts w:cs="Frankruhel"/>
                <w:sz w:val="24"/>
                <w:rtl/>
              </w:rPr>
            </w:pPr>
            <w:r>
              <w:rPr>
                <w:rFonts w:cs="Times New Roman"/>
                <w:sz w:val="24"/>
                <w:rtl/>
              </w:rPr>
              <w:t xml:space="preserve">סעיף 64 </w:t>
            </w:r>
          </w:p>
        </w:tc>
        <w:tc>
          <w:tcPr>
            <w:tcW w:w="5669" w:type="dxa"/>
          </w:tcPr>
          <w:p w14:paraId="339B0D18" w14:textId="77777777" w:rsidR="00305225" w:rsidRPr="00305225" w:rsidRDefault="00305225" w:rsidP="00305225">
            <w:pPr>
              <w:spacing w:line="240" w:lineRule="auto"/>
              <w:jc w:val="left"/>
              <w:rPr>
                <w:rFonts w:cs="Frankruhel"/>
                <w:sz w:val="24"/>
                <w:rtl/>
              </w:rPr>
            </w:pPr>
            <w:r>
              <w:rPr>
                <w:rFonts w:cs="Times New Roman"/>
                <w:sz w:val="24"/>
                <w:rtl/>
              </w:rPr>
              <w:t>שיפוט מקומי</w:t>
            </w:r>
          </w:p>
        </w:tc>
        <w:tc>
          <w:tcPr>
            <w:tcW w:w="567" w:type="dxa"/>
          </w:tcPr>
          <w:p w14:paraId="5E5227F6" w14:textId="77777777" w:rsidR="00305225" w:rsidRPr="00305225" w:rsidRDefault="00305225" w:rsidP="00305225">
            <w:pPr>
              <w:spacing w:line="240" w:lineRule="auto"/>
              <w:jc w:val="left"/>
              <w:rPr>
                <w:rStyle w:val="Hyperlink"/>
                <w:rtl/>
              </w:rPr>
            </w:pPr>
            <w:hyperlink w:anchor="Seif81" w:tooltip="שיפוט מקומי" w:history="1">
              <w:r w:rsidRPr="00305225">
                <w:rPr>
                  <w:rStyle w:val="Hyperlink"/>
                </w:rPr>
                <w:t>Go</w:t>
              </w:r>
            </w:hyperlink>
          </w:p>
        </w:tc>
        <w:tc>
          <w:tcPr>
            <w:tcW w:w="850" w:type="dxa"/>
          </w:tcPr>
          <w:p w14:paraId="10D3E4D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05225" w:rsidRPr="00305225" w14:paraId="0DAE74D5" w14:textId="77777777" w:rsidTr="00305225">
        <w:tblPrEx>
          <w:tblCellMar>
            <w:top w:w="0" w:type="dxa"/>
            <w:bottom w:w="0" w:type="dxa"/>
          </w:tblCellMar>
        </w:tblPrEx>
        <w:tc>
          <w:tcPr>
            <w:tcW w:w="1247" w:type="dxa"/>
          </w:tcPr>
          <w:p w14:paraId="5C5DC3A9" w14:textId="77777777" w:rsidR="00305225" w:rsidRPr="00305225" w:rsidRDefault="00305225" w:rsidP="00305225">
            <w:pPr>
              <w:spacing w:line="240" w:lineRule="auto"/>
              <w:jc w:val="left"/>
              <w:rPr>
                <w:rFonts w:cs="Frankruhel"/>
                <w:sz w:val="24"/>
                <w:rtl/>
              </w:rPr>
            </w:pPr>
            <w:r>
              <w:rPr>
                <w:rFonts w:cs="Times New Roman"/>
                <w:sz w:val="24"/>
                <w:rtl/>
              </w:rPr>
              <w:t xml:space="preserve">סעיף 64א </w:t>
            </w:r>
          </w:p>
        </w:tc>
        <w:tc>
          <w:tcPr>
            <w:tcW w:w="5669" w:type="dxa"/>
          </w:tcPr>
          <w:p w14:paraId="142805BC" w14:textId="77777777" w:rsidR="00305225" w:rsidRPr="00305225" w:rsidRDefault="00305225" w:rsidP="00305225">
            <w:pPr>
              <w:spacing w:line="240" w:lineRule="auto"/>
              <w:jc w:val="left"/>
              <w:rPr>
                <w:rFonts w:cs="Frankruhel"/>
                <w:sz w:val="24"/>
                <w:rtl/>
              </w:rPr>
            </w:pPr>
            <w:r>
              <w:rPr>
                <w:rFonts w:cs="Times New Roman"/>
                <w:sz w:val="24"/>
                <w:rtl/>
              </w:rPr>
              <w:t>אי תלות</w:t>
            </w:r>
          </w:p>
        </w:tc>
        <w:tc>
          <w:tcPr>
            <w:tcW w:w="567" w:type="dxa"/>
          </w:tcPr>
          <w:p w14:paraId="5E70C0E1" w14:textId="77777777" w:rsidR="00305225" w:rsidRPr="00305225" w:rsidRDefault="00305225" w:rsidP="00305225">
            <w:pPr>
              <w:spacing w:line="240" w:lineRule="auto"/>
              <w:jc w:val="left"/>
              <w:rPr>
                <w:rStyle w:val="Hyperlink"/>
                <w:rtl/>
              </w:rPr>
            </w:pPr>
            <w:hyperlink w:anchor="Seif157" w:tooltip="אי תלות" w:history="1">
              <w:r w:rsidRPr="00305225">
                <w:rPr>
                  <w:rStyle w:val="Hyperlink"/>
                </w:rPr>
                <w:t>Go</w:t>
              </w:r>
            </w:hyperlink>
          </w:p>
        </w:tc>
        <w:tc>
          <w:tcPr>
            <w:tcW w:w="850" w:type="dxa"/>
          </w:tcPr>
          <w:p w14:paraId="26A471C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305225" w:rsidRPr="00305225" w14:paraId="5F72D5E5" w14:textId="77777777" w:rsidTr="00305225">
        <w:tblPrEx>
          <w:tblCellMar>
            <w:top w:w="0" w:type="dxa"/>
            <w:bottom w:w="0" w:type="dxa"/>
          </w:tblCellMar>
        </w:tblPrEx>
        <w:tc>
          <w:tcPr>
            <w:tcW w:w="1247" w:type="dxa"/>
          </w:tcPr>
          <w:p w14:paraId="78C4BB0F" w14:textId="77777777" w:rsidR="00305225" w:rsidRPr="00305225" w:rsidRDefault="00305225" w:rsidP="00305225">
            <w:pPr>
              <w:spacing w:line="240" w:lineRule="auto"/>
              <w:jc w:val="left"/>
              <w:rPr>
                <w:rFonts w:cs="Frankruhel"/>
                <w:sz w:val="24"/>
                <w:rtl/>
              </w:rPr>
            </w:pPr>
            <w:r>
              <w:rPr>
                <w:rFonts w:cs="Times New Roman"/>
                <w:sz w:val="24"/>
                <w:rtl/>
              </w:rPr>
              <w:t xml:space="preserve">סעיף 65 </w:t>
            </w:r>
          </w:p>
        </w:tc>
        <w:tc>
          <w:tcPr>
            <w:tcW w:w="5669" w:type="dxa"/>
          </w:tcPr>
          <w:p w14:paraId="2E492AAF" w14:textId="77777777" w:rsidR="00305225" w:rsidRPr="00305225" w:rsidRDefault="00305225" w:rsidP="00305225">
            <w:pPr>
              <w:spacing w:line="240" w:lineRule="auto"/>
              <w:jc w:val="left"/>
              <w:rPr>
                <w:rFonts w:cs="Frankruhel"/>
                <w:sz w:val="24"/>
                <w:rtl/>
              </w:rPr>
            </w:pPr>
            <w:r>
              <w:rPr>
                <w:rFonts w:cs="Times New Roman"/>
                <w:sz w:val="24"/>
                <w:rtl/>
              </w:rPr>
              <w:t>סדרי הדין</w:t>
            </w:r>
          </w:p>
        </w:tc>
        <w:tc>
          <w:tcPr>
            <w:tcW w:w="567" w:type="dxa"/>
          </w:tcPr>
          <w:p w14:paraId="47F73558" w14:textId="77777777" w:rsidR="00305225" w:rsidRPr="00305225" w:rsidRDefault="00305225" w:rsidP="00305225">
            <w:pPr>
              <w:spacing w:line="240" w:lineRule="auto"/>
              <w:jc w:val="left"/>
              <w:rPr>
                <w:rStyle w:val="Hyperlink"/>
                <w:rtl/>
              </w:rPr>
            </w:pPr>
            <w:hyperlink w:anchor="Seif82" w:tooltip="סדרי הדין" w:history="1">
              <w:r w:rsidRPr="00305225">
                <w:rPr>
                  <w:rStyle w:val="Hyperlink"/>
                </w:rPr>
                <w:t>Go</w:t>
              </w:r>
            </w:hyperlink>
          </w:p>
        </w:tc>
        <w:tc>
          <w:tcPr>
            <w:tcW w:w="850" w:type="dxa"/>
          </w:tcPr>
          <w:p w14:paraId="71C64C8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305225" w:rsidRPr="00305225" w14:paraId="4C01A188" w14:textId="77777777" w:rsidTr="00305225">
        <w:tblPrEx>
          <w:tblCellMar>
            <w:top w:w="0" w:type="dxa"/>
            <w:bottom w:w="0" w:type="dxa"/>
          </w:tblCellMar>
        </w:tblPrEx>
        <w:tc>
          <w:tcPr>
            <w:tcW w:w="1247" w:type="dxa"/>
          </w:tcPr>
          <w:p w14:paraId="53849FF6" w14:textId="77777777" w:rsidR="00305225" w:rsidRPr="00305225" w:rsidRDefault="00305225" w:rsidP="00305225">
            <w:pPr>
              <w:spacing w:line="240" w:lineRule="auto"/>
              <w:jc w:val="left"/>
              <w:rPr>
                <w:rFonts w:cs="Frankruhel"/>
                <w:sz w:val="24"/>
                <w:rtl/>
              </w:rPr>
            </w:pPr>
            <w:r>
              <w:rPr>
                <w:rFonts w:cs="Times New Roman"/>
                <w:sz w:val="24"/>
                <w:rtl/>
              </w:rPr>
              <w:t xml:space="preserve">סעיף 65א </w:t>
            </w:r>
          </w:p>
        </w:tc>
        <w:tc>
          <w:tcPr>
            <w:tcW w:w="5669" w:type="dxa"/>
          </w:tcPr>
          <w:p w14:paraId="21F97E2E" w14:textId="77777777" w:rsidR="00305225" w:rsidRPr="00305225" w:rsidRDefault="00305225" w:rsidP="00305225">
            <w:pPr>
              <w:spacing w:line="240" w:lineRule="auto"/>
              <w:jc w:val="left"/>
              <w:rPr>
                <w:rFonts w:cs="Frankruhel"/>
                <w:sz w:val="24"/>
                <w:rtl/>
              </w:rPr>
            </w:pPr>
            <w:r>
              <w:rPr>
                <w:rFonts w:cs="Times New Roman"/>
                <w:sz w:val="24"/>
                <w:rtl/>
              </w:rPr>
              <w:t>פומביות הדיון</w:t>
            </w:r>
          </w:p>
        </w:tc>
        <w:tc>
          <w:tcPr>
            <w:tcW w:w="567" w:type="dxa"/>
          </w:tcPr>
          <w:p w14:paraId="7B6A6E11" w14:textId="77777777" w:rsidR="00305225" w:rsidRPr="00305225" w:rsidRDefault="00305225" w:rsidP="00305225">
            <w:pPr>
              <w:spacing w:line="240" w:lineRule="auto"/>
              <w:jc w:val="left"/>
              <w:rPr>
                <w:rStyle w:val="Hyperlink"/>
                <w:rtl/>
              </w:rPr>
            </w:pPr>
            <w:hyperlink w:anchor="Seif158" w:tooltip="פומביות הדיון" w:history="1">
              <w:r w:rsidRPr="00305225">
                <w:rPr>
                  <w:rStyle w:val="Hyperlink"/>
                </w:rPr>
                <w:t>Go</w:t>
              </w:r>
            </w:hyperlink>
          </w:p>
        </w:tc>
        <w:tc>
          <w:tcPr>
            <w:tcW w:w="850" w:type="dxa"/>
          </w:tcPr>
          <w:p w14:paraId="3D0D8DB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305225" w:rsidRPr="00305225" w14:paraId="3CC8DABF" w14:textId="77777777" w:rsidTr="00305225">
        <w:tblPrEx>
          <w:tblCellMar>
            <w:top w:w="0" w:type="dxa"/>
            <w:bottom w:w="0" w:type="dxa"/>
          </w:tblCellMar>
        </w:tblPrEx>
        <w:tc>
          <w:tcPr>
            <w:tcW w:w="1247" w:type="dxa"/>
          </w:tcPr>
          <w:p w14:paraId="759EBD43" w14:textId="77777777" w:rsidR="00305225" w:rsidRPr="00305225" w:rsidRDefault="00305225" w:rsidP="00305225">
            <w:pPr>
              <w:spacing w:line="240" w:lineRule="auto"/>
              <w:jc w:val="left"/>
              <w:rPr>
                <w:rFonts w:cs="Frankruhel"/>
                <w:sz w:val="24"/>
                <w:rtl/>
              </w:rPr>
            </w:pPr>
            <w:r>
              <w:rPr>
                <w:rFonts w:cs="Times New Roman"/>
                <w:sz w:val="24"/>
                <w:rtl/>
              </w:rPr>
              <w:t xml:space="preserve">סעיף 66 </w:t>
            </w:r>
          </w:p>
        </w:tc>
        <w:tc>
          <w:tcPr>
            <w:tcW w:w="5669" w:type="dxa"/>
          </w:tcPr>
          <w:p w14:paraId="65CFB1E4" w14:textId="77777777" w:rsidR="00305225" w:rsidRPr="00305225" w:rsidRDefault="00305225" w:rsidP="00305225">
            <w:pPr>
              <w:spacing w:line="240" w:lineRule="auto"/>
              <w:jc w:val="left"/>
              <w:rPr>
                <w:rFonts w:cs="Frankruhel"/>
                <w:sz w:val="24"/>
                <w:rtl/>
              </w:rPr>
            </w:pPr>
            <w:r>
              <w:rPr>
                <w:rFonts w:cs="Times New Roman"/>
                <w:sz w:val="24"/>
                <w:rtl/>
              </w:rPr>
              <w:t>סמכויות עזר</w:t>
            </w:r>
          </w:p>
        </w:tc>
        <w:tc>
          <w:tcPr>
            <w:tcW w:w="567" w:type="dxa"/>
          </w:tcPr>
          <w:p w14:paraId="6BE87016" w14:textId="77777777" w:rsidR="00305225" w:rsidRPr="00305225" w:rsidRDefault="00305225" w:rsidP="00305225">
            <w:pPr>
              <w:spacing w:line="240" w:lineRule="auto"/>
              <w:jc w:val="left"/>
              <w:rPr>
                <w:rStyle w:val="Hyperlink"/>
                <w:rtl/>
              </w:rPr>
            </w:pPr>
            <w:hyperlink w:anchor="Seif83" w:tooltip="סמכויות עזר" w:history="1">
              <w:r w:rsidRPr="00305225">
                <w:rPr>
                  <w:rStyle w:val="Hyperlink"/>
                </w:rPr>
                <w:t>Go</w:t>
              </w:r>
            </w:hyperlink>
          </w:p>
        </w:tc>
        <w:tc>
          <w:tcPr>
            <w:tcW w:w="850" w:type="dxa"/>
          </w:tcPr>
          <w:p w14:paraId="4F20EA4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305225" w:rsidRPr="00305225" w14:paraId="2A46B06E" w14:textId="77777777" w:rsidTr="00305225">
        <w:tblPrEx>
          <w:tblCellMar>
            <w:top w:w="0" w:type="dxa"/>
            <w:bottom w:w="0" w:type="dxa"/>
          </w:tblCellMar>
        </w:tblPrEx>
        <w:tc>
          <w:tcPr>
            <w:tcW w:w="1247" w:type="dxa"/>
          </w:tcPr>
          <w:p w14:paraId="007C9E44" w14:textId="77777777" w:rsidR="00305225" w:rsidRPr="00305225" w:rsidRDefault="00305225" w:rsidP="00305225">
            <w:pPr>
              <w:spacing w:line="240" w:lineRule="auto"/>
              <w:jc w:val="left"/>
              <w:rPr>
                <w:rFonts w:cs="Frankruhel"/>
                <w:sz w:val="24"/>
                <w:rtl/>
              </w:rPr>
            </w:pPr>
            <w:r>
              <w:rPr>
                <w:rFonts w:cs="Times New Roman"/>
                <w:sz w:val="24"/>
                <w:rtl/>
              </w:rPr>
              <w:t xml:space="preserve">סעיף 67 </w:t>
            </w:r>
          </w:p>
        </w:tc>
        <w:tc>
          <w:tcPr>
            <w:tcW w:w="5669" w:type="dxa"/>
          </w:tcPr>
          <w:p w14:paraId="47D0581E" w14:textId="77777777" w:rsidR="00305225" w:rsidRPr="00305225" w:rsidRDefault="00305225" w:rsidP="00305225">
            <w:pPr>
              <w:spacing w:line="240" w:lineRule="auto"/>
              <w:jc w:val="left"/>
              <w:rPr>
                <w:rFonts w:cs="Frankruhel"/>
                <w:sz w:val="24"/>
                <w:rtl/>
              </w:rPr>
            </w:pPr>
            <w:r>
              <w:rPr>
                <w:rFonts w:cs="Times New Roman"/>
                <w:sz w:val="24"/>
                <w:rtl/>
              </w:rPr>
              <w:t>ראיות</w:t>
            </w:r>
          </w:p>
        </w:tc>
        <w:tc>
          <w:tcPr>
            <w:tcW w:w="567" w:type="dxa"/>
          </w:tcPr>
          <w:p w14:paraId="1ED14055" w14:textId="77777777" w:rsidR="00305225" w:rsidRPr="00305225" w:rsidRDefault="00305225" w:rsidP="00305225">
            <w:pPr>
              <w:spacing w:line="240" w:lineRule="auto"/>
              <w:jc w:val="left"/>
              <w:rPr>
                <w:rStyle w:val="Hyperlink"/>
                <w:rtl/>
              </w:rPr>
            </w:pPr>
            <w:hyperlink w:anchor="Seif84" w:tooltip="ראיות" w:history="1">
              <w:r w:rsidRPr="00305225">
                <w:rPr>
                  <w:rStyle w:val="Hyperlink"/>
                </w:rPr>
                <w:t>Go</w:t>
              </w:r>
            </w:hyperlink>
          </w:p>
        </w:tc>
        <w:tc>
          <w:tcPr>
            <w:tcW w:w="850" w:type="dxa"/>
          </w:tcPr>
          <w:p w14:paraId="5C9DBC1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305225" w:rsidRPr="00305225" w14:paraId="63CD5325" w14:textId="77777777" w:rsidTr="00305225">
        <w:tblPrEx>
          <w:tblCellMar>
            <w:top w:w="0" w:type="dxa"/>
            <w:bottom w:w="0" w:type="dxa"/>
          </w:tblCellMar>
        </w:tblPrEx>
        <w:tc>
          <w:tcPr>
            <w:tcW w:w="1247" w:type="dxa"/>
          </w:tcPr>
          <w:p w14:paraId="74EB2427" w14:textId="77777777" w:rsidR="00305225" w:rsidRPr="00305225" w:rsidRDefault="00305225" w:rsidP="00305225">
            <w:pPr>
              <w:spacing w:line="240" w:lineRule="auto"/>
              <w:jc w:val="left"/>
              <w:rPr>
                <w:rFonts w:cs="Frankruhel"/>
                <w:sz w:val="24"/>
                <w:rtl/>
              </w:rPr>
            </w:pPr>
            <w:r>
              <w:rPr>
                <w:rFonts w:cs="Times New Roman"/>
                <w:sz w:val="24"/>
                <w:rtl/>
              </w:rPr>
              <w:t xml:space="preserve">סעיף 67א </w:t>
            </w:r>
          </w:p>
        </w:tc>
        <w:tc>
          <w:tcPr>
            <w:tcW w:w="5669" w:type="dxa"/>
          </w:tcPr>
          <w:p w14:paraId="7BD6F535" w14:textId="77777777" w:rsidR="00305225" w:rsidRPr="00305225" w:rsidRDefault="00305225" w:rsidP="00305225">
            <w:pPr>
              <w:spacing w:line="240" w:lineRule="auto"/>
              <w:jc w:val="left"/>
              <w:rPr>
                <w:rFonts w:cs="Frankruhel"/>
                <w:sz w:val="24"/>
                <w:rtl/>
              </w:rPr>
            </w:pPr>
            <w:r>
              <w:rPr>
                <w:rFonts w:cs="Times New Roman"/>
                <w:sz w:val="24"/>
                <w:rtl/>
              </w:rPr>
              <w:t>העברת תיקים ומסמכים</w:t>
            </w:r>
          </w:p>
        </w:tc>
        <w:tc>
          <w:tcPr>
            <w:tcW w:w="567" w:type="dxa"/>
          </w:tcPr>
          <w:p w14:paraId="0089FB01" w14:textId="77777777" w:rsidR="00305225" w:rsidRPr="00305225" w:rsidRDefault="00305225" w:rsidP="00305225">
            <w:pPr>
              <w:spacing w:line="240" w:lineRule="auto"/>
              <w:jc w:val="left"/>
              <w:rPr>
                <w:rStyle w:val="Hyperlink"/>
                <w:rtl/>
              </w:rPr>
            </w:pPr>
            <w:hyperlink w:anchor="Seif85" w:tooltip="העברת תיקים ומסמכים" w:history="1">
              <w:r w:rsidRPr="00305225">
                <w:rPr>
                  <w:rStyle w:val="Hyperlink"/>
                </w:rPr>
                <w:t>Go</w:t>
              </w:r>
            </w:hyperlink>
          </w:p>
        </w:tc>
        <w:tc>
          <w:tcPr>
            <w:tcW w:w="850" w:type="dxa"/>
          </w:tcPr>
          <w:p w14:paraId="486EF58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05225" w:rsidRPr="00305225" w14:paraId="4CC3A4D9" w14:textId="77777777" w:rsidTr="00305225">
        <w:tblPrEx>
          <w:tblCellMar>
            <w:top w:w="0" w:type="dxa"/>
            <w:bottom w:w="0" w:type="dxa"/>
          </w:tblCellMar>
        </w:tblPrEx>
        <w:tc>
          <w:tcPr>
            <w:tcW w:w="1247" w:type="dxa"/>
          </w:tcPr>
          <w:p w14:paraId="56FB8C5B" w14:textId="77777777" w:rsidR="00305225" w:rsidRPr="00305225" w:rsidRDefault="00305225" w:rsidP="00305225">
            <w:pPr>
              <w:spacing w:line="240" w:lineRule="auto"/>
              <w:jc w:val="left"/>
              <w:rPr>
                <w:rFonts w:cs="Frankruhel"/>
                <w:sz w:val="24"/>
                <w:rtl/>
              </w:rPr>
            </w:pPr>
            <w:r>
              <w:rPr>
                <w:rFonts w:cs="Times New Roman"/>
                <w:sz w:val="24"/>
                <w:rtl/>
              </w:rPr>
              <w:t xml:space="preserve">סעיף 68 </w:t>
            </w:r>
          </w:p>
        </w:tc>
        <w:tc>
          <w:tcPr>
            <w:tcW w:w="5669" w:type="dxa"/>
          </w:tcPr>
          <w:p w14:paraId="0B4457B4" w14:textId="77777777" w:rsidR="00305225" w:rsidRPr="00305225" w:rsidRDefault="00305225" w:rsidP="00305225">
            <w:pPr>
              <w:spacing w:line="240" w:lineRule="auto"/>
              <w:jc w:val="left"/>
              <w:rPr>
                <w:rFonts w:cs="Frankruhel"/>
                <w:sz w:val="24"/>
                <w:rtl/>
              </w:rPr>
            </w:pPr>
            <w:r>
              <w:rPr>
                <w:rFonts w:cs="Times New Roman"/>
                <w:sz w:val="24"/>
                <w:rtl/>
              </w:rPr>
              <w:t>ענשים</w:t>
            </w:r>
          </w:p>
        </w:tc>
        <w:tc>
          <w:tcPr>
            <w:tcW w:w="567" w:type="dxa"/>
          </w:tcPr>
          <w:p w14:paraId="57E5434B" w14:textId="77777777" w:rsidR="00305225" w:rsidRPr="00305225" w:rsidRDefault="00305225" w:rsidP="00305225">
            <w:pPr>
              <w:spacing w:line="240" w:lineRule="auto"/>
              <w:jc w:val="left"/>
              <w:rPr>
                <w:rStyle w:val="Hyperlink"/>
                <w:rtl/>
              </w:rPr>
            </w:pPr>
            <w:hyperlink w:anchor="Seif86" w:tooltip="ענשים" w:history="1">
              <w:r w:rsidRPr="00305225">
                <w:rPr>
                  <w:rStyle w:val="Hyperlink"/>
                </w:rPr>
                <w:t>Go</w:t>
              </w:r>
            </w:hyperlink>
          </w:p>
        </w:tc>
        <w:tc>
          <w:tcPr>
            <w:tcW w:w="850" w:type="dxa"/>
          </w:tcPr>
          <w:p w14:paraId="1153893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05225" w:rsidRPr="00305225" w14:paraId="6B30604E" w14:textId="77777777" w:rsidTr="00305225">
        <w:tblPrEx>
          <w:tblCellMar>
            <w:top w:w="0" w:type="dxa"/>
            <w:bottom w:w="0" w:type="dxa"/>
          </w:tblCellMar>
        </w:tblPrEx>
        <w:tc>
          <w:tcPr>
            <w:tcW w:w="1247" w:type="dxa"/>
          </w:tcPr>
          <w:p w14:paraId="0897F692" w14:textId="77777777" w:rsidR="00305225" w:rsidRPr="00305225" w:rsidRDefault="00305225" w:rsidP="00305225">
            <w:pPr>
              <w:spacing w:line="240" w:lineRule="auto"/>
              <w:jc w:val="left"/>
              <w:rPr>
                <w:rFonts w:cs="Frankruhel"/>
                <w:sz w:val="24"/>
                <w:rtl/>
              </w:rPr>
            </w:pPr>
            <w:r>
              <w:rPr>
                <w:rFonts w:cs="Times New Roman"/>
                <w:sz w:val="24"/>
                <w:rtl/>
              </w:rPr>
              <w:t xml:space="preserve">סעיף 68א </w:t>
            </w:r>
          </w:p>
        </w:tc>
        <w:tc>
          <w:tcPr>
            <w:tcW w:w="5669" w:type="dxa"/>
          </w:tcPr>
          <w:p w14:paraId="48DAFB6E" w14:textId="77777777" w:rsidR="00305225" w:rsidRPr="00305225" w:rsidRDefault="00305225" w:rsidP="00305225">
            <w:pPr>
              <w:spacing w:line="240" w:lineRule="auto"/>
              <w:jc w:val="left"/>
              <w:rPr>
                <w:rFonts w:cs="Frankruhel"/>
                <w:sz w:val="24"/>
                <w:rtl/>
              </w:rPr>
            </w:pPr>
            <w:r>
              <w:rPr>
                <w:rFonts w:cs="Times New Roman"/>
                <w:sz w:val="24"/>
                <w:rtl/>
              </w:rPr>
              <w:t>השעיה על תנאי</w:t>
            </w:r>
          </w:p>
        </w:tc>
        <w:tc>
          <w:tcPr>
            <w:tcW w:w="567" w:type="dxa"/>
          </w:tcPr>
          <w:p w14:paraId="13EC943D" w14:textId="77777777" w:rsidR="00305225" w:rsidRPr="00305225" w:rsidRDefault="00305225" w:rsidP="00305225">
            <w:pPr>
              <w:spacing w:line="240" w:lineRule="auto"/>
              <w:jc w:val="left"/>
              <w:rPr>
                <w:rStyle w:val="Hyperlink"/>
                <w:rtl/>
              </w:rPr>
            </w:pPr>
            <w:hyperlink w:anchor="Seif87" w:tooltip="השעיה על תנאי" w:history="1">
              <w:r w:rsidRPr="00305225">
                <w:rPr>
                  <w:rStyle w:val="Hyperlink"/>
                </w:rPr>
                <w:t>Go</w:t>
              </w:r>
            </w:hyperlink>
          </w:p>
        </w:tc>
        <w:tc>
          <w:tcPr>
            <w:tcW w:w="850" w:type="dxa"/>
          </w:tcPr>
          <w:p w14:paraId="75FFA38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05225" w:rsidRPr="00305225" w14:paraId="255CA2F5" w14:textId="77777777" w:rsidTr="00305225">
        <w:tblPrEx>
          <w:tblCellMar>
            <w:top w:w="0" w:type="dxa"/>
            <w:bottom w:w="0" w:type="dxa"/>
          </w:tblCellMar>
        </w:tblPrEx>
        <w:tc>
          <w:tcPr>
            <w:tcW w:w="1247" w:type="dxa"/>
          </w:tcPr>
          <w:p w14:paraId="39EB8573" w14:textId="77777777" w:rsidR="00305225" w:rsidRPr="00305225" w:rsidRDefault="00305225" w:rsidP="00305225">
            <w:pPr>
              <w:spacing w:line="240" w:lineRule="auto"/>
              <w:jc w:val="left"/>
              <w:rPr>
                <w:rFonts w:cs="Frankruhel"/>
                <w:sz w:val="24"/>
                <w:rtl/>
              </w:rPr>
            </w:pPr>
            <w:r>
              <w:rPr>
                <w:rFonts w:cs="Times New Roman"/>
                <w:sz w:val="24"/>
                <w:rtl/>
              </w:rPr>
              <w:t xml:space="preserve">סעיף 68ב </w:t>
            </w:r>
          </w:p>
        </w:tc>
        <w:tc>
          <w:tcPr>
            <w:tcW w:w="5669" w:type="dxa"/>
          </w:tcPr>
          <w:p w14:paraId="1B6B6306" w14:textId="77777777" w:rsidR="00305225" w:rsidRPr="00305225" w:rsidRDefault="00305225" w:rsidP="00305225">
            <w:pPr>
              <w:spacing w:line="240" w:lineRule="auto"/>
              <w:jc w:val="left"/>
              <w:rPr>
                <w:rFonts w:cs="Frankruhel"/>
                <w:sz w:val="24"/>
                <w:rtl/>
              </w:rPr>
            </w:pPr>
            <w:r>
              <w:rPr>
                <w:rFonts w:cs="Times New Roman"/>
                <w:sz w:val="24"/>
                <w:rtl/>
              </w:rPr>
              <w:t>הפעלת השעיה על תנאי</w:t>
            </w:r>
          </w:p>
        </w:tc>
        <w:tc>
          <w:tcPr>
            <w:tcW w:w="567" w:type="dxa"/>
          </w:tcPr>
          <w:p w14:paraId="01C29348" w14:textId="77777777" w:rsidR="00305225" w:rsidRPr="00305225" w:rsidRDefault="00305225" w:rsidP="00305225">
            <w:pPr>
              <w:spacing w:line="240" w:lineRule="auto"/>
              <w:jc w:val="left"/>
              <w:rPr>
                <w:rStyle w:val="Hyperlink"/>
                <w:rtl/>
              </w:rPr>
            </w:pPr>
            <w:hyperlink w:anchor="Seif88" w:tooltip="הפעלת השעיה על תנאי" w:history="1">
              <w:r w:rsidRPr="00305225">
                <w:rPr>
                  <w:rStyle w:val="Hyperlink"/>
                </w:rPr>
                <w:t>Go</w:t>
              </w:r>
            </w:hyperlink>
          </w:p>
        </w:tc>
        <w:tc>
          <w:tcPr>
            <w:tcW w:w="850" w:type="dxa"/>
          </w:tcPr>
          <w:p w14:paraId="2098EA2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05225" w:rsidRPr="00305225" w14:paraId="69DA179D" w14:textId="77777777" w:rsidTr="00305225">
        <w:tblPrEx>
          <w:tblCellMar>
            <w:top w:w="0" w:type="dxa"/>
            <w:bottom w:w="0" w:type="dxa"/>
          </w:tblCellMar>
        </w:tblPrEx>
        <w:tc>
          <w:tcPr>
            <w:tcW w:w="1247" w:type="dxa"/>
          </w:tcPr>
          <w:p w14:paraId="6DE45CFB" w14:textId="77777777" w:rsidR="00305225" w:rsidRPr="00305225" w:rsidRDefault="00305225" w:rsidP="00305225">
            <w:pPr>
              <w:spacing w:line="240" w:lineRule="auto"/>
              <w:jc w:val="left"/>
              <w:rPr>
                <w:rFonts w:cs="Frankruhel"/>
                <w:sz w:val="24"/>
                <w:rtl/>
              </w:rPr>
            </w:pPr>
            <w:r>
              <w:rPr>
                <w:rFonts w:cs="Times New Roman"/>
                <w:sz w:val="24"/>
                <w:rtl/>
              </w:rPr>
              <w:t xml:space="preserve">סעיף 68ג </w:t>
            </w:r>
          </w:p>
        </w:tc>
        <w:tc>
          <w:tcPr>
            <w:tcW w:w="5669" w:type="dxa"/>
          </w:tcPr>
          <w:p w14:paraId="6CCFEA10" w14:textId="77777777" w:rsidR="00305225" w:rsidRPr="00305225" w:rsidRDefault="00305225" w:rsidP="00305225">
            <w:pPr>
              <w:spacing w:line="240" w:lineRule="auto"/>
              <w:jc w:val="left"/>
              <w:rPr>
                <w:rFonts w:cs="Frankruhel"/>
                <w:sz w:val="24"/>
                <w:rtl/>
              </w:rPr>
            </w:pPr>
            <w:r>
              <w:rPr>
                <w:rFonts w:cs="Times New Roman"/>
                <w:sz w:val="24"/>
                <w:rtl/>
              </w:rPr>
              <w:t>תקופת השעיה בזו אחר זו</w:t>
            </w:r>
          </w:p>
        </w:tc>
        <w:tc>
          <w:tcPr>
            <w:tcW w:w="567" w:type="dxa"/>
          </w:tcPr>
          <w:p w14:paraId="7F5362C4" w14:textId="77777777" w:rsidR="00305225" w:rsidRPr="00305225" w:rsidRDefault="00305225" w:rsidP="00305225">
            <w:pPr>
              <w:spacing w:line="240" w:lineRule="auto"/>
              <w:jc w:val="left"/>
              <w:rPr>
                <w:rStyle w:val="Hyperlink"/>
                <w:rtl/>
              </w:rPr>
            </w:pPr>
            <w:hyperlink w:anchor="Seif89" w:tooltip="תקופת השעיה בזו אחר זו" w:history="1">
              <w:r w:rsidRPr="00305225">
                <w:rPr>
                  <w:rStyle w:val="Hyperlink"/>
                </w:rPr>
                <w:t>Go</w:t>
              </w:r>
            </w:hyperlink>
          </w:p>
        </w:tc>
        <w:tc>
          <w:tcPr>
            <w:tcW w:w="850" w:type="dxa"/>
          </w:tcPr>
          <w:p w14:paraId="3D00FC4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05225" w:rsidRPr="00305225" w14:paraId="5A591638" w14:textId="77777777" w:rsidTr="00305225">
        <w:tblPrEx>
          <w:tblCellMar>
            <w:top w:w="0" w:type="dxa"/>
            <w:bottom w:w="0" w:type="dxa"/>
          </w:tblCellMar>
        </w:tblPrEx>
        <w:tc>
          <w:tcPr>
            <w:tcW w:w="1247" w:type="dxa"/>
          </w:tcPr>
          <w:p w14:paraId="6EC8BF3E" w14:textId="77777777" w:rsidR="00305225" w:rsidRPr="00305225" w:rsidRDefault="00305225" w:rsidP="00305225">
            <w:pPr>
              <w:spacing w:line="240" w:lineRule="auto"/>
              <w:jc w:val="left"/>
              <w:rPr>
                <w:rFonts w:cs="Frankruhel"/>
                <w:sz w:val="24"/>
                <w:rtl/>
              </w:rPr>
            </w:pPr>
            <w:r>
              <w:rPr>
                <w:rFonts w:cs="Times New Roman"/>
                <w:sz w:val="24"/>
                <w:rtl/>
              </w:rPr>
              <w:t xml:space="preserve">סעיף 68ד </w:t>
            </w:r>
          </w:p>
        </w:tc>
        <w:tc>
          <w:tcPr>
            <w:tcW w:w="5669" w:type="dxa"/>
          </w:tcPr>
          <w:p w14:paraId="265DAC3B" w14:textId="77777777" w:rsidR="00305225" w:rsidRPr="00305225" w:rsidRDefault="00305225" w:rsidP="00305225">
            <w:pPr>
              <w:spacing w:line="240" w:lineRule="auto"/>
              <w:jc w:val="left"/>
              <w:rPr>
                <w:rFonts w:cs="Frankruhel"/>
                <w:sz w:val="24"/>
                <w:rtl/>
              </w:rPr>
            </w:pPr>
            <w:r>
              <w:rPr>
                <w:rFonts w:cs="Times New Roman"/>
                <w:sz w:val="24"/>
                <w:rtl/>
              </w:rPr>
              <w:t>תחילת השעיה שהופעלה</w:t>
            </w:r>
          </w:p>
        </w:tc>
        <w:tc>
          <w:tcPr>
            <w:tcW w:w="567" w:type="dxa"/>
          </w:tcPr>
          <w:p w14:paraId="72A50CE7" w14:textId="77777777" w:rsidR="00305225" w:rsidRPr="00305225" w:rsidRDefault="00305225" w:rsidP="00305225">
            <w:pPr>
              <w:spacing w:line="240" w:lineRule="auto"/>
              <w:jc w:val="left"/>
              <w:rPr>
                <w:rStyle w:val="Hyperlink"/>
                <w:rtl/>
              </w:rPr>
            </w:pPr>
            <w:hyperlink w:anchor="Seif90" w:tooltip="תחילת השעיה שהופעלה" w:history="1">
              <w:r w:rsidRPr="00305225">
                <w:rPr>
                  <w:rStyle w:val="Hyperlink"/>
                </w:rPr>
                <w:t>Go</w:t>
              </w:r>
            </w:hyperlink>
          </w:p>
        </w:tc>
        <w:tc>
          <w:tcPr>
            <w:tcW w:w="850" w:type="dxa"/>
          </w:tcPr>
          <w:p w14:paraId="40ECDFF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05225" w:rsidRPr="00305225" w14:paraId="79CE352D" w14:textId="77777777" w:rsidTr="00305225">
        <w:tblPrEx>
          <w:tblCellMar>
            <w:top w:w="0" w:type="dxa"/>
            <w:bottom w:w="0" w:type="dxa"/>
          </w:tblCellMar>
        </w:tblPrEx>
        <w:tc>
          <w:tcPr>
            <w:tcW w:w="1247" w:type="dxa"/>
          </w:tcPr>
          <w:p w14:paraId="26B6361E" w14:textId="77777777" w:rsidR="00305225" w:rsidRPr="00305225" w:rsidRDefault="00305225" w:rsidP="00305225">
            <w:pPr>
              <w:spacing w:line="240" w:lineRule="auto"/>
              <w:jc w:val="left"/>
              <w:rPr>
                <w:rFonts w:cs="Frankruhel"/>
                <w:sz w:val="24"/>
                <w:rtl/>
              </w:rPr>
            </w:pPr>
            <w:r>
              <w:rPr>
                <w:rFonts w:cs="Times New Roman"/>
                <w:sz w:val="24"/>
                <w:rtl/>
              </w:rPr>
              <w:t xml:space="preserve">סעיף 68ה </w:t>
            </w:r>
          </w:p>
        </w:tc>
        <w:tc>
          <w:tcPr>
            <w:tcW w:w="5669" w:type="dxa"/>
          </w:tcPr>
          <w:p w14:paraId="3746D339" w14:textId="77777777" w:rsidR="00305225" w:rsidRPr="00305225" w:rsidRDefault="00305225" w:rsidP="00305225">
            <w:pPr>
              <w:spacing w:line="240" w:lineRule="auto"/>
              <w:jc w:val="left"/>
              <w:rPr>
                <w:rFonts w:cs="Frankruhel"/>
                <w:sz w:val="24"/>
                <w:rtl/>
              </w:rPr>
            </w:pPr>
            <w:r>
              <w:rPr>
                <w:rFonts w:cs="Times New Roman"/>
                <w:sz w:val="24"/>
                <w:rtl/>
              </w:rPr>
              <w:t>השעיה חופפת</w:t>
            </w:r>
          </w:p>
        </w:tc>
        <w:tc>
          <w:tcPr>
            <w:tcW w:w="567" w:type="dxa"/>
          </w:tcPr>
          <w:p w14:paraId="3321FFA2" w14:textId="77777777" w:rsidR="00305225" w:rsidRPr="00305225" w:rsidRDefault="00305225" w:rsidP="00305225">
            <w:pPr>
              <w:spacing w:line="240" w:lineRule="auto"/>
              <w:jc w:val="left"/>
              <w:rPr>
                <w:rStyle w:val="Hyperlink"/>
                <w:rtl/>
              </w:rPr>
            </w:pPr>
            <w:hyperlink w:anchor="Seif91" w:tooltip="השעיה חופפת" w:history="1">
              <w:r w:rsidRPr="00305225">
                <w:rPr>
                  <w:rStyle w:val="Hyperlink"/>
                </w:rPr>
                <w:t>Go</w:t>
              </w:r>
            </w:hyperlink>
          </w:p>
        </w:tc>
        <w:tc>
          <w:tcPr>
            <w:tcW w:w="850" w:type="dxa"/>
          </w:tcPr>
          <w:p w14:paraId="3A58C01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05225" w:rsidRPr="00305225" w14:paraId="1221A737" w14:textId="77777777" w:rsidTr="00305225">
        <w:tblPrEx>
          <w:tblCellMar>
            <w:top w:w="0" w:type="dxa"/>
            <w:bottom w:w="0" w:type="dxa"/>
          </w:tblCellMar>
        </w:tblPrEx>
        <w:tc>
          <w:tcPr>
            <w:tcW w:w="1247" w:type="dxa"/>
          </w:tcPr>
          <w:p w14:paraId="76DB0517" w14:textId="77777777" w:rsidR="00305225" w:rsidRPr="00305225" w:rsidRDefault="00305225" w:rsidP="00305225">
            <w:pPr>
              <w:spacing w:line="240" w:lineRule="auto"/>
              <w:jc w:val="left"/>
              <w:rPr>
                <w:rFonts w:cs="Frankruhel"/>
                <w:sz w:val="24"/>
                <w:rtl/>
              </w:rPr>
            </w:pPr>
            <w:r>
              <w:rPr>
                <w:rFonts w:cs="Times New Roman"/>
                <w:sz w:val="24"/>
                <w:rtl/>
              </w:rPr>
              <w:t xml:space="preserve">סעיף 69 </w:t>
            </w:r>
          </w:p>
        </w:tc>
        <w:tc>
          <w:tcPr>
            <w:tcW w:w="5669" w:type="dxa"/>
          </w:tcPr>
          <w:p w14:paraId="4B5F4C66" w14:textId="77777777" w:rsidR="00305225" w:rsidRPr="00305225" w:rsidRDefault="00305225" w:rsidP="00305225">
            <w:pPr>
              <w:spacing w:line="240" w:lineRule="auto"/>
              <w:jc w:val="left"/>
              <w:rPr>
                <w:rFonts w:cs="Frankruhel"/>
                <w:sz w:val="24"/>
                <w:rtl/>
              </w:rPr>
            </w:pPr>
            <w:r>
              <w:rPr>
                <w:rFonts w:cs="Times New Roman"/>
                <w:sz w:val="24"/>
                <w:rtl/>
              </w:rPr>
              <w:t>החלטות אחרות של בית הדין</w:t>
            </w:r>
          </w:p>
        </w:tc>
        <w:tc>
          <w:tcPr>
            <w:tcW w:w="567" w:type="dxa"/>
          </w:tcPr>
          <w:p w14:paraId="2202C770" w14:textId="77777777" w:rsidR="00305225" w:rsidRPr="00305225" w:rsidRDefault="00305225" w:rsidP="00305225">
            <w:pPr>
              <w:spacing w:line="240" w:lineRule="auto"/>
              <w:jc w:val="left"/>
              <w:rPr>
                <w:rStyle w:val="Hyperlink"/>
                <w:rtl/>
              </w:rPr>
            </w:pPr>
            <w:hyperlink w:anchor="Seif92" w:tooltip="החלטות אחרות של בית הדין" w:history="1">
              <w:r w:rsidRPr="00305225">
                <w:rPr>
                  <w:rStyle w:val="Hyperlink"/>
                </w:rPr>
                <w:t>Go</w:t>
              </w:r>
            </w:hyperlink>
          </w:p>
        </w:tc>
        <w:tc>
          <w:tcPr>
            <w:tcW w:w="850" w:type="dxa"/>
          </w:tcPr>
          <w:p w14:paraId="5FA9DA1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05225" w:rsidRPr="00305225" w14:paraId="098D826E" w14:textId="77777777" w:rsidTr="00305225">
        <w:tblPrEx>
          <w:tblCellMar>
            <w:top w:w="0" w:type="dxa"/>
            <w:bottom w:w="0" w:type="dxa"/>
          </w:tblCellMar>
        </w:tblPrEx>
        <w:tc>
          <w:tcPr>
            <w:tcW w:w="1247" w:type="dxa"/>
          </w:tcPr>
          <w:p w14:paraId="30189531" w14:textId="77777777" w:rsidR="00305225" w:rsidRPr="00305225" w:rsidRDefault="00305225" w:rsidP="00305225">
            <w:pPr>
              <w:spacing w:line="240" w:lineRule="auto"/>
              <w:jc w:val="left"/>
              <w:rPr>
                <w:rFonts w:cs="Frankruhel"/>
                <w:sz w:val="24"/>
                <w:rtl/>
              </w:rPr>
            </w:pPr>
            <w:r>
              <w:rPr>
                <w:rFonts w:cs="Times New Roman"/>
                <w:sz w:val="24"/>
                <w:rtl/>
              </w:rPr>
              <w:t xml:space="preserve">סעיף 69א </w:t>
            </w:r>
          </w:p>
        </w:tc>
        <w:tc>
          <w:tcPr>
            <w:tcW w:w="5669" w:type="dxa"/>
          </w:tcPr>
          <w:p w14:paraId="3A2032B9" w14:textId="77777777" w:rsidR="00305225" w:rsidRPr="00305225" w:rsidRDefault="00305225" w:rsidP="00305225">
            <w:pPr>
              <w:spacing w:line="240" w:lineRule="auto"/>
              <w:jc w:val="left"/>
              <w:rPr>
                <w:rFonts w:cs="Frankruhel"/>
                <w:sz w:val="24"/>
                <w:rtl/>
              </w:rPr>
            </w:pPr>
            <w:r>
              <w:rPr>
                <w:rFonts w:cs="Times New Roman"/>
                <w:sz w:val="24"/>
                <w:rtl/>
              </w:rPr>
              <w:t>החלטה ברוב</w:t>
            </w:r>
          </w:p>
        </w:tc>
        <w:tc>
          <w:tcPr>
            <w:tcW w:w="567" w:type="dxa"/>
          </w:tcPr>
          <w:p w14:paraId="0046A659" w14:textId="77777777" w:rsidR="00305225" w:rsidRPr="00305225" w:rsidRDefault="00305225" w:rsidP="00305225">
            <w:pPr>
              <w:spacing w:line="240" w:lineRule="auto"/>
              <w:jc w:val="left"/>
              <w:rPr>
                <w:rStyle w:val="Hyperlink"/>
                <w:rtl/>
              </w:rPr>
            </w:pPr>
            <w:hyperlink w:anchor="Seif93" w:tooltip="החלטה ברוב" w:history="1">
              <w:r w:rsidRPr="00305225">
                <w:rPr>
                  <w:rStyle w:val="Hyperlink"/>
                </w:rPr>
                <w:t>Go</w:t>
              </w:r>
            </w:hyperlink>
          </w:p>
        </w:tc>
        <w:tc>
          <w:tcPr>
            <w:tcW w:w="850" w:type="dxa"/>
          </w:tcPr>
          <w:p w14:paraId="31684E3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05225" w:rsidRPr="00305225" w14:paraId="47283E89" w14:textId="77777777" w:rsidTr="00305225">
        <w:tblPrEx>
          <w:tblCellMar>
            <w:top w:w="0" w:type="dxa"/>
            <w:bottom w:w="0" w:type="dxa"/>
          </w:tblCellMar>
        </w:tblPrEx>
        <w:tc>
          <w:tcPr>
            <w:tcW w:w="1247" w:type="dxa"/>
          </w:tcPr>
          <w:p w14:paraId="14D16DC9" w14:textId="77777777" w:rsidR="00305225" w:rsidRPr="00305225" w:rsidRDefault="00305225" w:rsidP="00305225">
            <w:pPr>
              <w:spacing w:line="240" w:lineRule="auto"/>
              <w:jc w:val="left"/>
              <w:rPr>
                <w:rFonts w:cs="Frankruhel"/>
                <w:sz w:val="24"/>
                <w:rtl/>
              </w:rPr>
            </w:pPr>
            <w:r>
              <w:rPr>
                <w:rFonts w:cs="Times New Roman"/>
                <w:sz w:val="24"/>
                <w:rtl/>
              </w:rPr>
              <w:t xml:space="preserve">סעיף 69ב </w:t>
            </w:r>
          </w:p>
        </w:tc>
        <w:tc>
          <w:tcPr>
            <w:tcW w:w="5669" w:type="dxa"/>
          </w:tcPr>
          <w:p w14:paraId="416D77DC" w14:textId="77777777" w:rsidR="00305225" w:rsidRPr="00305225" w:rsidRDefault="00305225" w:rsidP="00305225">
            <w:pPr>
              <w:spacing w:line="240" w:lineRule="auto"/>
              <w:jc w:val="left"/>
              <w:rPr>
                <w:rFonts w:cs="Frankruhel"/>
                <w:sz w:val="24"/>
                <w:rtl/>
              </w:rPr>
            </w:pPr>
            <w:r>
              <w:rPr>
                <w:rFonts w:cs="Times New Roman"/>
                <w:sz w:val="24"/>
                <w:rtl/>
              </w:rPr>
              <w:t>העמדת פסק דין לעיון הציבור</w:t>
            </w:r>
          </w:p>
        </w:tc>
        <w:tc>
          <w:tcPr>
            <w:tcW w:w="567" w:type="dxa"/>
          </w:tcPr>
          <w:p w14:paraId="1F9C0379" w14:textId="77777777" w:rsidR="00305225" w:rsidRPr="00305225" w:rsidRDefault="00305225" w:rsidP="00305225">
            <w:pPr>
              <w:spacing w:line="240" w:lineRule="auto"/>
              <w:jc w:val="left"/>
              <w:rPr>
                <w:rStyle w:val="Hyperlink"/>
                <w:rtl/>
              </w:rPr>
            </w:pPr>
            <w:hyperlink w:anchor="Seif159" w:tooltip="העמדת פסק דין לעיון הציבור" w:history="1">
              <w:r w:rsidRPr="00305225">
                <w:rPr>
                  <w:rStyle w:val="Hyperlink"/>
                </w:rPr>
                <w:t>Go</w:t>
              </w:r>
            </w:hyperlink>
          </w:p>
        </w:tc>
        <w:tc>
          <w:tcPr>
            <w:tcW w:w="850" w:type="dxa"/>
          </w:tcPr>
          <w:p w14:paraId="3F3DF68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05225" w:rsidRPr="00305225" w14:paraId="48DC0DD4" w14:textId="77777777" w:rsidTr="00305225">
        <w:tblPrEx>
          <w:tblCellMar>
            <w:top w:w="0" w:type="dxa"/>
            <w:bottom w:w="0" w:type="dxa"/>
          </w:tblCellMar>
        </w:tblPrEx>
        <w:tc>
          <w:tcPr>
            <w:tcW w:w="1247" w:type="dxa"/>
          </w:tcPr>
          <w:p w14:paraId="6DF3FA43" w14:textId="77777777" w:rsidR="00305225" w:rsidRPr="00305225" w:rsidRDefault="00305225" w:rsidP="00305225">
            <w:pPr>
              <w:spacing w:line="240" w:lineRule="auto"/>
              <w:jc w:val="left"/>
              <w:rPr>
                <w:rFonts w:cs="Frankruhel"/>
                <w:sz w:val="24"/>
                <w:rtl/>
              </w:rPr>
            </w:pPr>
            <w:r>
              <w:rPr>
                <w:rFonts w:cs="Times New Roman"/>
                <w:sz w:val="24"/>
                <w:rtl/>
              </w:rPr>
              <w:t xml:space="preserve">סעיף 70 </w:t>
            </w:r>
          </w:p>
        </w:tc>
        <w:tc>
          <w:tcPr>
            <w:tcW w:w="5669" w:type="dxa"/>
          </w:tcPr>
          <w:p w14:paraId="43D4DD24" w14:textId="77777777" w:rsidR="00305225" w:rsidRPr="00305225" w:rsidRDefault="00305225" w:rsidP="00305225">
            <w:pPr>
              <w:spacing w:line="240" w:lineRule="auto"/>
              <w:jc w:val="left"/>
              <w:rPr>
                <w:rFonts w:cs="Frankruhel"/>
                <w:sz w:val="24"/>
                <w:rtl/>
              </w:rPr>
            </w:pPr>
            <w:r>
              <w:rPr>
                <w:rFonts w:cs="Times New Roman"/>
                <w:sz w:val="24"/>
                <w:rtl/>
              </w:rPr>
              <w:t>ערעור לבית הדין המשמעתי הארצי</w:t>
            </w:r>
          </w:p>
        </w:tc>
        <w:tc>
          <w:tcPr>
            <w:tcW w:w="567" w:type="dxa"/>
          </w:tcPr>
          <w:p w14:paraId="58349135" w14:textId="77777777" w:rsidR="00305225" w:rsidRPr="00305225" w:rsidRDefault="00305225" w:rsidP="00305225">
            <w:pPr>
              <w:spacing w:line="240" w:lineRule="auto"/>
              <w:jc w:val="left"/>
              <w:rPr>
                <w:rStyle w:val="Hyperlink"/>
                <w:rtl/>
              </w:rPr>
            </w:pPr>
            <w:hyperlink w:anchor="Seif94" w:tooltip="ערעור לבית הדין המשמעתי הארצי" w:history="1">
              <w:r w:rsidRPr="00305225">
                <w:rPr>
                  <w:rStyle w:val="Hyperlink"/>
                </w:rPr>
                <w:t>Go</w:t>
              </w:r>
            </w:hyperlink>
          </w:p>
        </w:tc>
        <w:tc>
          <w:tcPr>
            <w:tcW w:w="850" w:type="dxa"/>
          </w:tcPr>
          <w:p w14:paraId="73B3840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05225" w:rsidRPr="00305225" w14:paraId="46EC5263" w14:textId="77777777" w:rsidTr="00305225">
        <w:tblPrEx>
          <w:tblCellMar>
            <w:top w:w="0" w:type="dxa"/>
            <w:bottom w:w="0" w:type="dxa"/>
          </w:tblCellMar>
        </w:tblPrEx>
        <w:tc>
          <w:tcPr>
            <w:tcW w:w="1247" w:type="dxa"/>
          </w:tcPr>
          <w:p w14:paraId="3D0B5469" w14:textId="77777777" w:rsidR="00305225" w:rsidRPr="00305225" w:rsidRDefault="00305225" w:rsidP="00305225">
            <w:pPr>
              <w:spacing w:line="240" w:lineRule="auto"/>
              <w:jc w:val="left"/>
              <w:rPr>
                <w:rFonts w:cs="Frankruhel"/>
                <w:sz w:val="24"/>
                <w:rtl/>
              </w:rPr>
            </w:pPr>
            <w:r>
              <w:rPr>
                <w:rFonts w:cs="Times New Roman"/>
                <w:sz w:val="24"/>
                <w:rtl/>
              </w:rPr>
              <w:t xml:space="preserve">סעיף 71 </w:t>
            </w:r>
          </w:p>
        </w:tc>
        <w:tc>
          <w:tcPr>
            <w:tcW w:w="5669" w:type="dxa"/>
          </w:tcPr>
          <w:p w14:paraId="76B2042D" w14:textId="77777777" w:rsidR="00305225" w:rsidRPr="00305225" w:rsidRDefault="00305225" w:rsidP="00305225">
            <w:pPr>
              <w:spacing w:line="240" w:lineRule="auto"/>
              <w:jc w:val="left"/>
              <w:rPr>
                <w:rFonts w:cs="Frankruhel"/>
                <w:sz w:val="24"/>
                <w:rtl/>
              </w:rPr>
            </w:pPr>
            <w:r>
              <w:rPr>
                <w:rFonts w:cs="Times New Roman"/>
                <w:sz w:val="24"/>
                <w:rtl/>
              </w:rPr>
              <w:t>ערעור לבית המשפט המחוזי בירושלים</w:t>
            </w:r>
          </w:p>
        </w:tc>
        <w:tc>
          <w:tcPr>
            <w:tcW w:w="567" w:type="dxa"/>
          </w:tcPr>
          <w:p w14:paraId="26572FDB" w14:textId="77777777" w:rsidR="00305225" w:rsidRPr="00305225" w:rsidRDefault="00305225" w:rsidP="00305225">
            <w:pPr>
              <w:spacing w:line="240" w:lineRule="auto"/>
              <w:jc w:val="left"/>
              <w:rPr>
                <w:rStyle w:val="Hyperlink"/>
                <w:rtl/>
              </w:rPr>
            </w:pPr>
            <w:hyperlink w:anchor="Seif95" w:tooltip="ערעור לבית המשפט המחוזי בירושלים" w:history="1">
              <w:r w:rsidRPr="00305225">
                <w:rPr>
                  <w:rStyle w:val="Hyperlink"/>
                </w:rPr>
                <w:t>Go</w:t>
              </w:r>
            </w:hyperlink>
          </w:p>
        </w:tc>
        <w:tc>
          <w:tcPr>
            <w:tcW w:w="850" w:type="dxa"/>
          </w:tcPr>
          <w:p w14:paraId="79D3A19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05225" w:rsidRPr="00305225" w14:paraId="19DFC76B" w14:textId="77777777" w:rsidTr="00305225">
        <w:tblPrEx>
          <w:tblCellMar>
            <w:top w:w="0" w:type="dxa"/>
            <w:bottom w:w="0" w:type="dxa"/>
          </w:tblCellMar>
        </w:tblPrEx>
        <w:tc>
          <w:tcPr>
            <w:tcW w:w="1247" w:type="dxa"/>
          </w:tcPr>
          <w:p w14:paraId="73218318" w14:textId="77777777" w:rsidR="00305225" w:rsidRPr="00305225" w:rsidRDefault="00305225" w:rsidP="00305225">
            <w:pPr>
              <w:spacing w:line="240" w:lineRule="auto"/>
              <w:jc w:val="left"/>
              <w:rPr>
                <w:rFonts w:cs="Frankruhel"/>
                <w:sz w:val="24"/>
                <w:rtl/>
              </w:rPr>
            </w:pPr>
            <w:r>
              <w:rPr>
                <w:rFonts w:cs="Times New Roman"/>
                <w:sz w:val="24"/>
                <w:rtl/>
              </w:rPr>
              <w:t xml:space="preserve">סעיף 71א </w:t>
            </w:r>
          </w:p>
        </w:tc>
        <w:tc>
          <w:tcPr>
            <w:tcW w:w="5669" w:type="dxa"/>
          </w:tcPr>
          <w:p w14:paraId="67AF1578" w14:textId="77777777" w:rsidR="00305225" w:rsidRPr="00305225" w:rsidRDefault="00305225" w:rsidP="00305225">
            <w:pPr>
              <w:spacing w:line="240" w:lineRule="auto"/>
              <w:jc w:val="left"/>
              <w:rPr>
                <w:rFonts w:cs="Frankruhel"/>
                <w:sz w:val="24"/>
                <w:rtl/>
              </w:rPr>
            </w:pPr>
            <w:r>
              <w:rPr>
                <w:rFonts w:cs="Times New Roman"/>
                <w:sz w:val="24"/>
                <w:rtl/>
              </w:rPr>
              <w:t>סמכויות בית המשפט שלערעור</w:t>
            </w:r>
          </w:p>
        </w:tc>
        <w:tc>
          <w:tcPr>
            <w:tcW w:w="567" w:type="dxa"/>
          </w:tcPr>
          <w:p w14:paraId="42D79035" w14:textId="77777777" w:rsidR="00305225" w:rsidRPr="00305225" w:rsidRDefault="00305225" w:rsidP="00305225">
            <w:pPr>
              <w:spacing w:line="240" w:lineRule="auto"/>
              <w:jc w:val="left"/>
              <w:rPr>
                <w:rStyle w:val="Hyperlink"/>
                <w:rtl/>
              </w:rPr>
            </w:pPr>
            <w:hyperlink w:anchor="Seif160" w:tooltip="סמכויות בית המשפט שלערעור" w:history="1">
              <w:r w:rsidRPr="00305225">
                <w:rPr>
                  <w:rStyle w:val="Hyperlink"/>
                </w:rPr>
                <w:t>Go</w:t>
              </w:r>
            </w:hyperlink>
          </w:p>
        </w:tc>
        <w:tc>
          <w:tcPr>
            <w:tcW w:w="850" w:type="dxa"/>
          </w:tcPr>
          <w:p w14:paraId="62C4258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05225" w:rsidRPr="00305225" w14:paraId="2EB98323" w14:textId="77777777" w:rsidTr="00305225">
        <w:tblPrEx>
          <w:tblCellMar>
            <w:top w:w="0" w:type="dxa"/>
            <w:bottom w:w="0" w:type="dxa"/>
          </w:tblCellMar>
        </w:tblPrEx>
        <w:tc>
          <w:tcPr>
            <w:tcW w:w="1247" w:type="dxa"/>
          </w:tcPr>
          <w:p w14:paraId="38F20985" w14:textId="77777777" w:rsidR="00305225" w:rsidRPr="00305225" w:rsidRDefault="00305225" w:rsidP="00305225">
            <w:pPr>
              <w:spacing w:line="240" w:lineRule="auto"/>
              <w:jc w:val="left"/>
              <w:rPr>
                <w:rFonts w:cs="Frankruhel"/>
                <w:sz w:val="24"/>
                <w:rtl/>
              </w:rPr>
            </w:pPr>
            <w:r>
              <w:rPr>
                <w:rFonts w:cs="Times New Roman"/>
                <w:sz w:val="24"/>
                <w:rtl/>
              </w:rPr>
              <w:t xml:space="preserve">סעיף 72 </w:t>
            </w:r>
          </w:p>
        </w:tc>
        <w:tc>
          <w:tcPr>
            <w:tcW w:w="5669" w:type="dxa"/>
          </w:tcPr>
          <w:p w14:paraId="38640F41" w14:textId="77777777" w:rsidR="00305225" w:rsidRPr="00305225" w:rsidRDefault="00305225" w:rsidP="00305225">
            <w:pPr>
              <w:spacing w:line="240" w:lineRule="auto"/>
              <w:jc w:val="left"/>
              <w:rPr>
                <w:rFonts w:cs="Frankruhel"/>
                <w:sz w:val="24"/>
                <w:rtl/>
              </w:rPr>
            </w:pPr>
            <w:r>
              <w:rPr>
                <w:rFonts w:cs="Times New Roman"/>
                <w:sz w:val="24"/>
                <w:rtl/>
              </w:rPr>
              <w:t>דחיית הביצוע</w:t>
            </w:r>
          </w:p>
        </w:tc>
        <w:tc>
          <w:tcPr>
            <w:tcW w:w="567" w:type="dxa"/>
          </w:tcPr>
          <w:p w14:paraId="71AA0594" w14:textId="77777777" w:rsidR="00305225" w:rsidRPr="00305225" w:rsidRDefault="00305225" w:rsidP="00305225">
            <w:pPr>
              <w:spacing w:line="240" w:lineRule="auto"/>
              <w:jc w:val="left"/>
              <w:rPr>
                <w:rStyle w:val="Hyperlink"/>
                <w:rtl/>
              </w:rPr>
            </w:pPr>
            <w:hyperlink w:anchor="Seif96" w:tooltip="דחיית הביצוע" w:history="1">
              <w:r w:rsidRPr="00305225">
                <w:rPr>
                  <w:rStyle w:val="Hyperlink"/>
                </w:rPr>
                <w:t>Go</w:t>
              </w:r>
            </w:hyperlink>
          </w:p>
        </w:tc>
        <w:tc>
          <w:tcPr>
            <w:tcW w:w="850" w:type="dxa"/>
          </w:tcPr>
          <w:p w14:paraId="22A4FE3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05225" w:rsidRPr="00305225" w14:paraId="2D8DEF92" w14:textId="77777777" w:rsidTr="00305225">
        <w:tblPrEx>
          <w:tblCellMar>
            <w:top w:w="0" w:type="dxa"/>
            <w:bottom w:w="0" w:type="dxa"/>
          </w:tblCellMar>
        </w:tblPrEx>
        <w:tc>
          <w:tcPr>
            <w:tcW w:w="1247" w:type="dxa"/>
          </w:tcPr>
          <w:p w14:paraId="1DE8928F" w14:textId="77777777" w:rsidR="00305225" w:rsidRPr="00305225" w:rsidRDefault="00305225" w:rsidP="00305225">
            <w:pPr>
              <w:spacing w:line="240" w:lineRule="auto"/>
              <w:jc w:val="left"/>
              <w:rPr>
                <w:rFonts w:cs="Frankruhel"/>
                <w:sz w:val="24"/>
                <w:rtl/>
              </w:rPr>
            </w:pPr>
            <w:r>
              <w:rPr>
                <w:rFonts w:cs="Times New Roman"/>
                <w:sz w:val="24"/>
                <w:rtl/>
              </w:rPr>
              <w:t xml:space="preserve">סעיף 73 </w:t>
            </w:r>
          </w:p>
        </w:tc>
        <w:tc>
          <w:tcPr>
            <w:tcW w:w="5669" w:type="dxa"/>
          </w:tcPr>
          <w:p w14:paraId="7E4B3E4E" w14:textId="77777777" w:rsidR="00305225" w:rsidRPr="00305225" w:rsidRDefault="00305225" w:rsidP="00305225">
            <w:pPr>
              <w:spacing w:line="240" w:lineRule="auto"/>
              <w:jc w:val="left"/>
              <w:rPr>
                <w:rFonts w:cs="Frankruhel"/>
                <w:sz w:val="24"/>
                <w:rtl/>
              </w:rPr>
            </w:pPr>
            <w:r>
              <w:rPr>
                <w:rFonts w:cs="Times New Roman"/>
                <w:sz w:val="24"/>
                <w:rtl/>
              </w:rPr>
              <w:t>ערעור על פסק דין נגד מתלונן</w:t>
            </w:r>
          </w:p>
        </w:tc>
        <w:tc>
          <w:tcPr>
            <w:tcW w:w="567" w:type="dxa"/>
          </w:tcPr>
          <w:p w14:paraId="27A225AE" w14:textId="77777777" w:rsidR="00305225" w:rsidRPr="00305225" w:rsidRDefault="00305225" w:rsidP="00305225">
            <w:pPr>
              <w:spacing w:line="240" w:lineRule="auto"/>
              <w:jc w:val="left"/>
              <w:rPr>
                <w:rStyle w:val="Hyperlink"/>
                <w:rtl/>
              </w:rPr>
            </w:pPr>
            <w:hyperlink w:anchor="Seif97" w:tooltip="ערעור על פסק דין נגד מתלונן" w:history="1">
              <w:r w:rsidRPr="00305225">
                <w:rPr>
                  <w:rStyle w:val="Hyperlink"/>
                </w:rPr>
                <w:t>Go</w:t>
              </w:r>
            </w:hyperlink>
          </w:p>
        </w:tc>
        <w:tc>
          <w:tcPr>
            <w:tcW w:w="850" w:type="dxa"/>
          </w:tcPr>
          <w:p w14:paraId="128C5B0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05225" w:rsidRPr="00305225" w14:paraId="0578A136" w14:textId="77777777" w:rsidTr="00305225">
        <w:tblPrEx>
          <w:tblCellMar>
            <w:top w:w="0" w:type="dxa"/>
            <w:bottom w:w="0" w:type="dxa"/>
          </w:tblCellMar>
        </w:tblPrEx>
        <w:tc>
          <w:tcPr>
            <w:tcW w:w="1247" w:type="dxa"/>
          </w:tcPr>
          <w:p w14:paraId="392C7274" w14:textId="77777777" w:rsidR="00305225" w:rsidRPr="00305225" w:rsidRDefault="00305225" w:rsidP="00305225">
            <w:pPr>
              <w:spacing w:line="240" w:lineRule="auto"/>
              <w:jc w:val="left"/>
              <w:rPr>
                <w:rFonts w:cs="Frankruhel"/>
                <w:sz w:val="24"/>
                <w:rtl/>
              </w:rPr>
            </w:pPr>
            <w:r>
              <w:rPr>
                <w:rFonts w:cs="Times New Roman"/>
                <w:sz w:val="24"/>
                <w:rtl/>
              </w:rPr>
              <w:t xml:space="preserve">סעיף 74 </w:t>
            </w:r>
          </w:p>
        </w:tc>
        <w:tc>
          <w:tcPr>
            <w:tcW w:w="5669" w:type="dxa"/>
          </w:tcPr>
          <w:p w14:paraId="792FB1BD" w14:textId="77777777" w:rsidR="00305225" w:rsidRPr="00305225" w:rsidRDefault="00305225" w:rsidP="00305225">
            <w:pPr>
              <w:spacing w:line="240" w:lineRule="auto"/>
              <w:jc w:val="left"/>
              <w:rPr>
                <w:rFonts w:cs="Frankruhel"/>
                <w:sz w:val="24"/>
                <w:rtl/>
              </w:rPr>
            </w:pPr>
            <w:r>
              <w:rPr>
                <w:rFonts w:cs="Times New Roman"/>
                <w:sz w:val="24"/>
                <w:rtl/>
              </w:rPr>
              <w:t>ביצוע חיובים כספיים</w:t>
            </w:r>
          </w:p>
        </w:tc>
        <w:tc>
          <w:tcPr>
            <w:tcW w:w="567" w:type="dxa"/>
          </w:tcPr>
          <w:p w14:paraId="35C2AB8D" w14:textId="77777777" w:rsidR="00305225" w:rsidRPr="00305225" w:rsidRDefault="00305225" w:rsidP="00305225">
            <w:pPr>
              <w:spacing w:line="240" w:lineRule="auto"/>
              <w:jc w:val="left"/>
              <w:rPr>
                <w:rStyle w:val="Hyperlink"/>
                <w:rtl/>
              </w:rPr>
            </w:pPr>
            <w:hyperlink w:anchor="Seif98" w:tooltip="ביצוע חיובים כספיים" w:history="1">
              <w:r w:rsidRPr="00305225">
                <w:rPr>
                  <w:rStyle w:val="Hyperlink"/>
                </w:rPr>
                <w:t>Go</w:t>
              </w:r>
            </w:hyperlink>
          </w:p>
        </w:tc>
        <w:tc>
          <w:tcPr>
            <w:tcW w:w="850" w:type="dxa"/>
          </w:tcPr>
          <w:p w14:paraId="083C1ED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05225" w:rsidRPr="00305225" w14:paraId="5E5EB4C5" w14:textId="77777777" w:rsidTr="00305225">
        <w:tblPrEx>
          <w:tblCellMar>
            <w:top w:w="0" w:type="dxa"/>
            <w:bottom w:w="0" w:type="dxa"/>
          </w:tblCellMar>
        </w:tblPrEx>
        <w:tc>
          <w:tcPr>
            <w:tcW w:w="1247" w:type="dxa"/>
          </w:tcPr>
          <w:p w14:paraId="7FCD4C6F" w14:textId="77777777" w:rsidR="00305225" w:rsidRPr="00305225" w:rsidRDefault="00305225" w:rsidP="00305225">
            <w:pPr>
              <w:spacing w:line="240" w:lineRule="auto"/>
              <w:jc w:val="left"/>
              <w:rPr>
                <w:rFonts w:cs="Frankruhel"/>
                <w:sz w:val="24"/>
                <w:rtl/>
              </w:rPr>
            </w:pPr>
            <w:r>
              <w:rPr>
                <w:rFonts w:cs="Times New Roman"/>
                <w:sz w:val="24"/>
                <w:rtl/>
              </w:rPr>
              <w:t xml:space="preserve">סעיף 75 </w:t>
            </w:r>
          </w:p>
        </w:tc>
        <w:tc>
          <w:tcPr>
            <w:tcW w:w="5669" w:type="dxa"/>
          </w:tcPr>
          <w:p w14:paraId="01FA4AE5" w14:textId="77777777" w:rsidR="00305225" w:rsidRPr="00305225" w:rsidRDefault="00305225" w:rsidP="00305225">
            <w:pPr>
              <w:spacing w:line="240" w:lineRule="auto"/>
              <w:jc w:val="left"/>
              <w:rPr>
                <w:rFonts w:cs="Frankruhel"/>
                <w:sz w:val="24"/>
                <w:rtl/>
              </w:rPr>
            </w:pPr>
            <w:r>
              <w:rPr>
                <w:rFonts w:cs="Times New Roman"/>
                <w:sz w:val="24"/>
                <w:rtl/>
              </w:rPr>
              <w:t>הרשעה בפלילים</w:t>
            </w:r>
          </w:p>
        </w:tc>
        <w:tc>
          <w:tcPr>
            <w:tcW w:w="567" w:type="dxa"/>
          </w:tcPr>
          <w:p w14:paraId="7A17DD5F" w14:textId="77777777" w:rsidR="00305225" w:rsidRPr="00305225" w:rsidRDefault="00305225" w:rsidP="00305225">
            <w:pPr>
              <w:spacing w:line="240" w:lineRule="auto"/>
              <w:jc w:val="left"/>
              <w:rPr>
                <w:rStyle w:val="Hyperlink"/>
                <w:rtl/>
              </w:rPr>
            </w:pPr>
            <w:hyperlink w:anchor="Seif99" w:tooltip="הרשעה בפלילים" w:history="1">
              <w:r w:rsidRPr="00305225">
                <w:rPr>
                  <w:rStyle w:val="Hyperlink"/>
                </w:rPr>
                <w:t>Go</w:t>
              </w:r>
            </w:hyperlink>
          </w:p>
        </w:tc>
        <w:tc>
          <w:tcPr>
            <w:tcW w:w="850" w:type="dxa"/>
          </w:tcPr>
          <w:p w14:paraId="00948FD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05225" w:rsidRPr="00305225" w14:paraId="2EA18A2D" w14:textId="77777777" w:rsidTr="00305225">
        <w:tblPrEx>
          <w:tblCellMar>
            <w:top w:w="0" w:type="dxa"/>
            <w:bottom w:w="0" w:type="dxa"/>
          </w:tblCellMar>
        </w:tblPrEx>
        <w:tc>
          <w:tcPr>
            <w:tcW w:w="1247" w:type="dxa"/>
          </w:tcPr>
          <w:p w14:paraId="7249D3F7" w14:textId="77777777" w:rsidR="00305225" w:rsidRPr="00305225" w:rsidRDefault="00305225" w:rsidP="00305225">
            <w:pPr>
              <w:spacing w:line="240" w:lineRule="auto"/>
              <w:jc w:val="left"/>
              <w:rPr>
                <w:rFonts w:cs="Frankruhel"/>
                <w:sz w:val="24"/>
                <w:rtl/>
              </w:rPr>
            </w:pPr>
            <w:r>
              <w:rPr>
                <w:rFonts w:cs="Times New Roman"/>
                <w:sz w:val="24"/>
                <w:rtl/>
              </w:rPr>
              <w:t xml:space="preserve">סעיף 76 </w:t>
            </w:r>
          </w:p>
        </w:tc>
        <w:tc>
          <w:tcPr>
            <w:tcW w:w="5669" w:type="dxa"/>
          </w:tcPr>
          <w:p w14:paraId="15558D57" w14:textId="77777777" w:rsidR="00305225" w:rsidRPr="00305225" w:rsidRDefault="00305225" w:rsidP="00305225">
            <w:pPr>
              <w:spacing w:line="240" w:lineRule="auto"/>
              <w:jc w:val="left"/>
              <w:rPr>
                <w:rFonts w:cs="Frankruhel"/>
                <w:sz w:val="24"/>
                <w:rtl/>
              </w:rPr>
            </w:pPr>
            <w:r>
              <w:rPr>
                <w:rFonts w:cs="Times New Roman"/>
                <w:sz w:val="24"/>
                <w:rtl/>
              </w:rPr>
              <w:t>ערעור</w:t>
            </w:r>
          </w:p>
        </w:tc>
        <w:tc>
          <w:tcPr>
            <w:tcW w:w="567" w:type="dxa"/>
          </w:tcPr>
          <w:p w14:paraId="0E1BF795" w14:textId="77777777" w:rsidR="00305225" w:rsidRPr="00305225" w:rsidRDefault="00305225" w:rsidP="00305225">
            <w:pPr>
              <w:spacing w:line="240" w:lineRule="auto"/>
              <w:jc w:val="left"/>
              <w:rPr>
                <w:rStyle w:val="Hyperlink"/>
                <w:rtl/>
              </w:rPr>
            </w:pPr>
            <w:hyperlink w:anchor="Seif100" w:tooltip="ערעור" w:history="1">
              <w:r w:rsidRPr="00305225">
                <w:rPr>
                  <w:rStyle w:val="Hyperlink"/>
                </w:rPr>
                <w:t>Go</w:t>
              </w:r>
            </w:hyperlink>
          </w:p>
        </w:tc>
        <w:tc>
          <w:tcPr>
            <w:tcW w:w="850" w:type="dxa"/>
          </w:tcPr>
          <w:p w14:paraId="61F5D2B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05225" w:rsidRPr="00305225" w14:paraId="67E55A97" w14:textId="77777777" w:rsidTr="00305225">
        <w:tblPrEx>
          <w:tblCellMar>
            <w:top w:w="0" w:type="dxa"/>
            <w:bottom w:w="0" w:type="dxa"/>
          </w:tblCellMar>
        </w:tblPrEx>
        <w:tc>
          <w:tcPr>
            <w:tcW w:w="1247" w:type="dxa"/>
          </w:tcPr>
          <w:p w14:paraId="063EB612" w14:textId="77777777" w:rsidR="00305225" w:rsidRPr="00305225" w:rsidRDefault="00305225" w:rsidP="00305225">
            <w:pPr>
              <w:spacing w:line="240" w:lineRule="auto"/>
              <w:jc w:val="left"/>
              <w:rPr>
                <w:rFonts w:cs="Frankruhel"/>
                <w:sz w:val="24"/>
                <w:rtl/>
              </w:rPr>
            </w:pPr>
            <w:r>
              <w:rPr>
                <w:rFonts w:cs="Times New Roman"/>
                <w:sz w:val="24"/>
                <w:rtl/>
              </w:rPr>
              <w:t xml:space="preserve">סעיף 77 </w:t>
            </w:r>
          </w:p>
        </w:tc>
        <w:tc>
          <w:tcPr>
            <w:tcW w:w="5669" w:type="dxa"/>
          </w:tcPr>
          <w:p w14:paraId="2EDB7C39" w14:textId="77777777" w:rsidR="00305225" w:rsidRPr="00305225" w:rsidRDefault="00305225" w:rsidP="00305225">
            <w:pPr>
              <w:spacing w:line="240" w:lineRule="auto"/>
              <w:jc w:val="left"/>
              <w:rPr>
                <w:rFonts w:cs="Frankruhel"/>
                <w:sz w:val="24"/>
                <w:rtl/>
              </w:rPr>
            </w:pPr>
            <w:r>
              <w:rPr>
                <w:rFonts w:cs="Times New Roman"/>
                <w:sz w:val="24"/>
                <w:rtl/>
              </w:rPr>
              <w:t>הודעה על הרשעה בפלילים</w:t>
            </w:r>
          </w:p>
        </w:tc>
        <w:tc>
          <w:tcPr>
            <w:tcW w:w="567" w:type="dxa"/>
          </w:tcPr>
          <w:p w14:paraId="35396C93" w14:textId="77777777" w:rsidR="00305225" w:rsidRPr="00305225" w:rsidRDefault="00305225" w:rsidP="00305225">
            <w:pPr>
              <w:spacing w:line="240" w:lineRule="auto"/>
              <w:jc w:val="left"/>
              <w:rPr>
                <w:rStyle w:val="Hyperlink"/>
                <w:rtl/>
              </w:rPr>
            </w:pPr>
            <w:hyperlink w:anchor="Seif101" w:tooltip="הודעה על הרשעה בפלילים" w:history="1">
              <w:r w:rsidRPr="00305225">
                <w:rPr>
                  <w:rStyle w:val="Hyperlink"/>
                </w:rPr>
                <w:t>Go</w:t>
              </w:r>
            </w:hyperlink>
          </w:p>
        </w:tc>
        <w:tc>
          <w:tcPr>
            <w:tcW w:w="850" w:type="dxa"/>
          </w:tcPr>
          <w:p w14:paraId="7707236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05225" w:rsidRPr="00305225" w14:paraId="1922CFF8" w14:textId="77777777" w:rsidTr="00305225">
        <w:tblPrEx>
          <w:tblCellMar>
            <w:top w:w="0" w:type="dxa"/>
            <w:bottom w:w="0" w:type="dxa"/>
          </w:tblCellMar>
        </w:tblPrEx>
        <w:tc>
          <w:tcPr>
            <w:tcW w:w="1247" w:type="dxa"/>
          </w:tcPr>
          <w:p w14:paraId="64D13396" w14:textId="77777777" w:rsidR="00305225" w:rsidRPr="00305225" w:rsidRDefault="00305225" w:rsidP="00305225">
            <w:pPr>
              <w:spacing w:line="240" w:lineRule="auto"/>
              <w:jc w:val="left"/>
              <w:rPr>
                <w:rFonts w:cs="Frankruhel"/>
                <w:sz w:val="24"/>
                <w:rtl/>
              </w:rPr>
            </w:pPr>
            <w:r>
              <w:rPr>
                <w:rFonts w:cs="Times New Roman"/>
                <w:sz w:val="24"/>
                <w:rtl/>
              </w:rPr>
              <w:t xml:space="preserve">סעיף 78 </w:t>
            </w:r>
          </w:p>
        </w:tc>
        <w:tc>
          <w:tcPr>
            <w:tcW w:w="5669" w:type="dxa"/>
          </w:tcPr>
          <w:p w14:paraId="48B4EE70" w14:textId="77777777" w:rsidR="00305225" w:rsidRPr="00305225" w:rsidRDefault="00305225" w:rsidP="00305225">
            <w:pPr>
              <w:spacing w:line="240" w:lineRule="auto"/>
              <w:jc w:val="left"/>
              <w:rPr>
                <w:rFonts w:cs="Frankruhel"/>
                <w:sz w:val="24"/>
                <w:rtl/>
              </w:rPr>
            </w:pPr>
            <w:r>
              <w:rPr>
                <w:rFonts w:cs="Times New Roman"/>
                <w:sz w:val="24"/>
                <w:rtl/>
              </w:rPr>
              <w:t>השעיה זמנית</w:t>
            </w:r>
          </w:p>
        </w:tc>
        <w:tc>
          <w:tcPr>
            <w:tcW w:w="567" w:type="dxa"/>
          </w:tcPr>
          <w:p w14:paraId="602C1C92" w14:textId="77777777" w:rsidR="00305225" w:rsidRPr="00305225" w:rsidRDefault="00305225" w:rsidP="00305225">
            <w:pPr>
              <w:spacing w:line="240" w:lineRule="auto"/>
              <w:jc w:val="left"/>
              <w:rPr>
                <w:rStyle w:val="Hyperlink"/>
                <w:rtl/>
              </w:rPr>
            </w:pPr>
            <w:hyperlink w:anchor="Seif102" w:tooltip="השעיה זמנית" w:history="1">
              <w:r w:rsidRPr="00305225">
                <w:rPr>
                  <w:rStyle w:val="Hyperlink"/>
                </w:rPr>
                <w:t>Go</w:t>
              </w:r>
            </w:hyperlink>
          </w:p>
        </w:tc>
        <w:tc>
          <w:tcPr>
            <w:tcW w:w="850" w:type="dxa"/>
          </w:tcPr>
          <w:p w14:paraId="1750FDB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05225" w:rsidRPr="00305225" w14:paraId="10EE5355" w14:textId="77777777" w:rsidTr="00305225">
        <w:tblPrEx>
          <w:tblCellMar>
            <w:top w:w="0" w:type="dxa"/>
            <w:bottom w:w="0" w:type="dxa"/>
          </w:tblCellMar>
        </w:tblPrEx>
        <w:tc>
          <w:tcPr>
            <w:tcW w:w="1247" w:type="dxa"/>
          </w:tcPr>
          <w:p w14:paraId="6791192F" w14:textId="77777777" w:rsidR="00305225" w:rsidRPr="00305225" w:rsidRDefault="00305225" w:rsidP="00305225">
            <w:pPr>
              <w:spacing w:line="240" w:lineRule="auto"/>
              <w:jc w:val="left"/>
              <w:rPr>
                <w:rFonts w:cs="Frankruhel"/>
                <w:sz w:val="24"/>
                <w:rtl/>
              </w:rPr>
            </w:pPr>
            <w:r>
              <w:rPr>
                <w:rFonts w:cs="Times New Roman"/>
                <w:sz w:val="24"/>
                <w:rtl/>
              </w:rPr>
              <w:t xml:space="preserve">סעיף 79 </w:t>
            </w:r>
          </w:p>
        </w:tc>
        <w:tc>
          <w:tcPr>
            <w:tcW w:w="5669" w:type="dxa"/>
          </w:tcPr>
          <w:p w14:paraId="448013D7" w14:textId="77777777" w:rsidR="00305225" w:rsidRPr="00305225" w:rsidRDefault="00305225" w:rsidP="00305225">
            <w:pPr>
              <w:spacing w:line="240" w:lineRule="auto"/>
              <w:jc w:val="left"/>
              <w:rPr>
                <w:rFonts w:cs="Frankruhel"/>
                <w:sz w:val="24"/>
                <w:rtl/>
              </w:rPr>
            </w:pPr>
            <w:r>
              <w:rPr>
                <w:rFonts w:cs="Times New Roman"/>
                <w:sz w:val="24"/>
                <w:rtl/>
              </w:rPr>
              <w:t>מעמד היועץ  המשפטי לממשלה</w:t>
            </w:r>
          </w:p>
        </w:tc>
        <w:tc>
          <w:tcPr>
            <w:tcW w:w="567" w:type="dxa"/>
          </w:tcPr>
          <w:p w14:paraId="0085EAF0" w14:textId="77777777" w:rsidR="00305225" w:rsidRPr="00305225" w:rsidRDefault="00305225" w:rsidP="00305225">
            <w:pPr>
              <w:spacing w:line="240" w:lineRule="auto"/>
              <w:jc w:val="left"/>
              <w:rPr>
                <w:rStyle w:val="Hyperlink"/>
                <w:rtl/>
              </w:rPr>
            </w:pPr>
            <w:hyperlink w:anchor="Seif103" w:tooltip="מעמד היועץ  המשפטי לממשלה" w:history="1">
              <w:r w:rsidRPr="00305225">
                <w:rPr>
                  <w:rStyle w:val="Hyperlink"/>
                </w:rPr>
                <w:t>Go</w:t>
              </w:r>
            </w:hyperlink>
          </w:p>
        </w:tc>
        <w:tc>
          <w:tcPr>
            <w:tcW w:w="850" w:type="dxa"/>
          </w:tcPr>
          <w:p w14:paraId="2C92A5C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05225" w:rsidRPr="00305225" w14:paraId="1CBF89B7" w14:textId="77777777" w:rsidTr="00305225">
        <w:tblPrEx>
          <w:tblCellMar>
            <w:top w:w="0" w:type="dxa"/>
            <w:bottom w:w="0" w:type="dxa"/>
          </w:tblCellMar>
        </w:tblPrEx>
        <w:tc>
          <w:tcPr>
            <w:tcW w:w="1247" w:type="dxa"/>
          </w:tcPr>
          <w:p w14:paraId="21FF9DEA" w14:textId="77777777" w:rsidR="00305225" w:rsidRPr="00305225" w:rsidRDefault="00305225" w:rsidP="00305225">
            <w:pPr>
              <w:spacing w:line="240" w:lineRule="auto"/>
              <w:jc w:val="left"/>
              <w:rPr>
                <w:rFonts w:cs="Frankruhel"/>
                <w:sz w:val="24"/>
                <w:rtl/>
              </w:rPr>
            </w:pPr>
            <w:r>
              <w:rPr>
                <w:rFonts w:cs="Times New Roman"/>
                <w:sz w:val="24"/>
                <w:rtl/>
              </w:rPr>
              <w:t xml:space="preserve">סעיף 80 </w:t>
            </w:r>
          </w:p>
        </w:tc>
        <w:tc>
          <w:tcPr>
            <w:tcW w:w="5669" w:type="dxa"/>
          </w:tcPr>
          <w:p w14:paraId="6659D46A" w14:textId="77777777" w:rsidR="00305225" w:rsidRPr="00305225" w:rsidRDefault="00305225" w:rsidP="00305225">
            <w:pPr>
              <w:spacing w:line="240" w:lineRule="auto"/>
              <w:jc w:val="left"/>
              <w:rPr>
                <w:rFonts w:cs="Frankruhel"/>
                <w:sz w:val="24"/>
                <w:rtl/>
              </w:rPr>
            </w:pPr>
            <w:r>
              <w:rPr>
                <w:rFonts w:cs="Times New Roman"/>
                <w:sz w:val="24"/>
                <w:rtl/>
              </w:rPr>
              <w:t>דין משמעת ודין פלילי</w:t>
            </w:r>
          </w:p>
        </w:tc>
        <w:tc>
          <w:tcPr>
            <w:tcW w:w="567" w:type="dxa"/>
          </w:tcPr>
          <w:p w14:paraId="1F36C3C2" w14:textId="77777777" w:rsidR="00305225" w:rsidRPr="00305225" w:rsidRDefault="00305225" w:rsidP="00305225">
            <w:pPr>
              <w:spacing w:line="240" w:lineRule="auto"/>
              <w:jc w:val="left"/>
              <w:rPr>
                <w:rStyle w:val="Hyperlink"/>
                <w:rtl/>
              </w:rPr>
            </w:pPr>
            <w:hyperlink w:anchor="Seif104" w:tooltip="דין משמעת ודין פלילי" w:history="1">
              <w:r w:rsidRPr="00305225">
                <w:rPr>
                  <w:rStyle w:val="Hyperlink"/>
                </w:rPr>
                <w:t>Go</w:t>
              </w:r>
            </w:hyperlink>
          </w:p>
        </w:tc>
        <w:tc>
          <w:tcPr>
            <w:tcW w:w="850" w:type="dxa"/>
          </w:tcPr>
          <w:p w14:paraId="1300B22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7F6371AC" w14:textId="77777777" w:rsidTr="00305225">
        <w:tblPrEx>
          <w:tblCellMar>
            <w:top w:w="0" w:type="dxa"/>
            <w:bottom w:w="0" w:type="dxa"/>
          </w:tblCellMar>
        </w:tblPrEx>
        <w:tc>
          <w:tcPr>
            <w:tcW w:w="1247" w:type="dxa"/>
          </w:tcPr>
          <w:p w14:paraId="7B12FB82" w14:textId="77777777" w:rsidR="00305225" w:rsidRPr="00305225" w:rsidRDefault="00305225" w:rsidP="00305225">
            <w:pPr>
              <w:spacing w:line="240" w:lineRule="auto"/>
              <w:jc w:val="left"/>
              <w:rPr>
                <w:rFonts w:cs="Frankruhel"/>
                <w:sz w:val="24"/>
                <w:rtl/>
              </w:rPr>
            </w:pPr>
          </w:p>
        </w:tc>
        <w:tc>
          <w:tcPr>
            <w:tcW w:w="5669" w:type="dxa"/>
          </w:tcPr>
          <w:p w14:paraId="224795C0" w14:textId="77777777" w:rsidR="00305225" w:rsidRPr="00305225" w:rsidRDefault="00305225" w:rsidP="00305225">
            <w:pPr>
              <w:spacing w:line="240" w:lineRule="auto"/>
              <w:jc w:val="left"/>
              <w:rPr>
                <w:rFonts w:cs="Frankruhel"/>
                <w:sz w:val="24"/>
                <w:rtl/>
              </w:rPr>
            </w:pPr>
            <w:r>
              <w:rPr>
                <w:rFonts w:cs="Times New Roman"/>
                <w:sz w:val="24"/>
                <w:rtl/>
              </w:rPr>
              <w:t>פרק שביעי: עניני שכר טרחה</w:t>
            </w:r>
          </w:p>
        </w:tc>
        <w:tc>
          <w:tcPr>
            <w:tcW w:w="567" w:type="dxa"/>
          </w:tcPr>
          <w:p w14:paraId="2F48B367" w14:textId="77777777" w:rsidR="00305225" w:rsidRPr="00305225" w:rsidRDefault="00305225" w:rsidP="00305225">
            <w:pPr>
              <w:spacing w:line="240" w:lineRule="auto"/>
              <w:jc w:val="left"/>
              <w:rPr>
                <w:rStyle w:val="Hyperlink"/>
                <w:rtl/>
              </w:rPr>
            </w:pPr>
            <w:hyperlink w:anchor="med5" w:tooltip="פרק שביעי: עניני שכר טרחה" w:history="1">
              <w:r w:rsidRPr="00305225">
                <w:rPr>
                  <w:rStyle w:val="Hyperlink"/>
                </w:rPr>
                <w:t>Go</w:t>
              </w:r>
            </w:hyperlink>
          </w:p>
        </w:tc>
        <w:tc>
          <w:tcPr>
            <w:tcW w:w="850" w:type="dxa"/>
          </w:tcPr>
          <w:p w14:paraId="1317494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0E157012" w14:textId="77777777" w:rsidTr="00305225">
        <w:tblPrEx>
          <w:tblCellMar>
            <w:top w:w="0" w:type="dxa"/>
            <w:bottom w:w="0" w:type="dxa"/>
          </w:tblCellMar>
        </w:tblPrEx>
        <w:tc>
          <w:tcPr>
            <w:tcW w:w="1247" w:type="dxa"/>
          </w:tcPr>
          <w:p w14:paraId="250CD2DD" w14:textId="77777777" w:rsidR="00305225" w:rsidRPr="00305225" w:rsidRDefault="00305225" w:rsidP="00305225">
            <w:pPr>
              <w:spacing w:line="240" w:lineRule="auto"/>
              <w:jc w:val="left"/>
              <w:rPr>
                <w:rFonts w:cs="Frankruhel"/>
                <w:sz w:val="24"/>
                <w:rtl/>
              </w:rPr>
            </w:pPr>
            <w:r>
              <w:rPr>
                <w:rFonts w:cs="Times New Roman"/>
                <w:sz w:val="24"/>
                <w:rtl/>
              </w:rPr>
              <w:t xml:space="preserve">סעיף 81 </w:t>
            </w:r>
          </w:p>
        </w:tc>
        <w:tc>
          <w:tcPr>
            <w:tcW w:w="5669" w:type="dxa"/>
          </w:tcPr>
          <w:p w14:paraId="78023A07" w14:textId="77777777" w:rsidR="00305225" w:rsidRPr="00305225" w:rsidRDefault="00305225" w:rsidP="00305225">
            <w:pPr>
              <w:spacing w:line="240" w:lineRule="auto"/>
              <w:jc w:val="left"/>
              <w:rPr>
                <w:rFonts w:cs="Frankruhel"/>
                <w:sz w:val="24"/>
                <w:rtl/>
              </w:rPr>
            </w:pPr>
            <w:r>
              <w:rPr>
                <w:rFonts w:cs="Times New Roman"/>
                <w:sz w:val="24"/>
                <w:rtl/>
              </w:rPr>
              <w:t>תעריף מינימלי</w:t>
            </w:r>
          </w:p>
        </w:tc>
        <w:tc>
          <w:tcPr>
            <w:tcW w:w="567" w:type="dxa"/>
          </w:tcPr>
          <w:p w14:paraId="08792545" w14:textId="77777777" w:rsidR="00305225" w:rsidRPr="00305225" w:rsidRDefault="00305225" w:rsidP="00305225">
            <w:pPr>
              <w:spacing w:line="240" w:lineRule="auto"/>
              <w:jc w:val="left"/>
              <w:rPr>
                <w:rStyle w:val="Hyperlink"/>
                <w:rtl/>
              </w:rPr>
            </w:pPr>
            <w:hyperlink w:anchor="Seif105" w:tooltip="תעריף מינימלי" w:history="1">
              <w:r w:rsidRPr="00305225">
                <w:rPr>
                  <w:rStyle w:val="Hyperlink"/>
                </w:rPr>
                <w:t>Go</w:t>
              </w:r>
            </w:hyperlink>
          </w:p>
        </w:tc>
        <w:tc>
          <w:tcPr>
            <w:tcW w:w="850" w:type="dxa"/>
          </w:tcPr>
          <w:p w14:paraId="2A976BF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5B59E8B1" w14:textId="77777777" w:rsidTr="00305225">
        <w:tblPrEx>
          <w:tblCellMar>
            <w:top w:w="0" w:type="dxa"/>
            <w:bottom w:w="0" w:type="dxa"/>
          </w:tblCellMar>
        </w:tblPrEx>
        <w:tc>
          <w:tcPr>
            <w:tcW w:w="1247" w:type="dxa"/>
          </w:tcPr>
          <w:p w14:paraId="677922C0" w14:textId="77777777" w:rsidR="00305225" w:rsidRPr="00305225" w:rsidRDefault="00305225" w:rsidP="00305225">
            <w:pPr>
              <w:spacing w:line="240" w:lineRule="auto"/>
              <w:jc w:val="left"/>
              <w:rPr>
                <w:rFonts w:cs="Frankruhel"/>
                <w:sz w:val="24"/>
                <w:rtl/>
              </w:rPr>
            </w:pPr>
            <w:r>
              <w:rPr>
                <w:rFonts w:cs="Times New Roman"/>
                <w:sz w:val="24"/>
                <w:rtl/>
              </w:rPr>
              <w:t xml:space="preserve">סעיף 82 </w:t>
            </w:r>
          </w:p>
        </w:tc>
        <w:tc>
          <w:tcPr>
            <w:tcW w:w="5669" w:type="dxa"/>
          </w:tcPr>
          <w:p w14:paraId="2D371324" w14:textId="77777777" w:rsidR="00305225" w:rsidRPr="00305225" w:rsidRDefault="00305225" w:rsidP="00305225">
            <w:pPr>
              <w:spacing w:line="240" w:lineRule="auto"/>
              <w:jc w:val="left"/>
              <w:rPr>
                <w:rFonts w:cs="Frankruhel"/>
                <w:sz w:val="24"/>
                <w:rtl/>
              </w:rPr>
            </w:pPr>
            <w:r>
              <w:rPr>
                <w:rFonts w:cs="Times New Roman"/>
                <w:sz w:val="24"/>
                <w:rtl/>
              </w:rPr>
              <w:t>תעריף מקסימלי</w:t>
            </w:r>
          </w:p>
        </w:tc>
        <w:tc>
          <w:tcPr>
            <w:tcW w:w="567" w:type="dxa"/>
          </w:tcPr>
          <w:p w14:paraId="34E61B6E" w14:textId="77777777" w:rsidR="00305225" w:rsidRPr="00305225" w:rsidRDefault="00305225" w:rsidP="00305225">
            <w:pPr>
              <w:spacing w:line="240" w:lineRule="auto"/>
              <w:jc w:val="left"/>
              <w:rPr>
                <w:rStyle w:val="Hyperlink"/>
                <w:rtl/>
              </w:rPr>
            </w:pPr>
            <w:hyperlink w:anchor="Seif106" w:tooltip="תעריף מקסימלי" w:history="1">
              <w:r w:rsidRPr="00305225">
                <w:rPr>
                  <w:rStyle w:val="Hyperlink"/>
                </w:rPr>
                <w:t>Go</w:t>
              </w:r>
            </w:hyperlink>
          </w:p>
        </w:tc>
        <w:tc>
          <w:tcPr>
            <w:tcW w:w="850" w:type="dxa"/>
          </w:tcPr>
          <w:p w14:paraId="7AB70C2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491314D1" w14:textId="77777777" w:rsidTr="00305225">
        <w:tblPrEx>
          <w:tblCellMar>
            <w:top w:w="0" w:type="dxa"/>
            <w:bottom w:w="0" w:type="dxa"/>
          </w:tblCellMar>
        </w:tblPrEx>
        <w:tc>
          <w:tcPr>
            <w:tcW w:w="1247" w:type="dxa"/>
          </w:tcPr>
          <w:p w14:paraId="2340B4E1" w14:textId="77777777" w:rsidR="00305225" w:rsidRPr="00305225" w:rsidRDefault="00305225" w:rsidP="00305225">
            <w:pPr>
              <w:spacing w:line="240" w:lineRule="auto"/>
              <w:jc w:val="left"/>
              <w:rPr>
                <w:rFonts w:cs="Frankruhel"/>
                <w:sz w:val="24"/>
                <w:rtl/>
              </w:rPr>
            </w:pPr>
            <w:r>
              <w:rPr>
                <w:rFonts w:cs="Times New Roman"/>
                <w:sz w:val="24"/>
                <w:rtl/>
              </w:rPr>
              <w:t xml:space="preserve">סעיף 83 </w:t>
            </w:r>
          </w:p>
        </w:tc>
        <w:tc>
          <w:tcPr>
            <w:tcW w:w="5669" w:type="dxa"/>
          </w:tcPr>
          <w:p w14:paraId="0467E8C5" w14:textId="77777777" w:rsidR="00305225" w:rsidRPr="00305225" w:rsidRDefault="00305225" w:rsidP="00305225">
            <w:pPr>
              <w:spacing w:line="240" w:lineRule="auto"/>
              <w:jc w:val="left"/>
              <w:rPr>
                <w:rFonts w:cs="Frankruhel"/>
                <w:sz w:val="24"/>
                <w:rtl/>
              </w:rPr>
            </w:pPr>
            <w:r>
              <w:rPr>
                <w:rFonts w:cs="Times New Roman"/>
                <w:sz w:val="24"/>
                <w:rtl/>
              </w:rPr>
              <w:t>אישור תעריפים</w:t>
            </w:r>
          </w:p>
        </w:tc>
        <w:tc>
          <w:tcPr>
            <w:tcW w:w="567" w:type="dxa"/>
          </w:tcPr>
          <w:p w14:paraId="2159768E" w14:textId="77777777" w:rsidR="00305225" w:rsidRPr="00305225" w:rsidRDefault="00305225" w:rsidP="00305225">
            <w:pPr>
              <w:spacing w:line="240" w:lineRule="auto"/>
              <w:jc w:val="left"/>
              <w:rPr>
                <w:rStyle w:val="Hyperlink"/>
                <w:rtl/>
              </w:rPr>
            </w:pPr>
            <w:hyperlink w:anchor="Seif107" w:tooltip="אישור תעריפים" w:history="1">
              <w:r w:rsidRPr="00305225">
                <w:rPr>
                  <w:rStyle w:val="Hyperlink"/>
                </w:rPr>
                <w:t>Go</w:t>
              </w:r>
            </w:hyperlink>
          </w:p>
        </w:tc>
        <w:tc>
          <w:tcPr>
            <w:tcW w:w="850" w:type="dxa"/>
          </w:tcPr>
          <w:p w14:paraId="0025E6C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588D07C4" w14:textId="77777777" w:rsidTr="00305225">
        <w:tblPrEx>
          <w:tblCellMar>
            <w:top w:w="0" w:type="dxa"/>
            <w:bottom w:w="0" w:type="dxa"/>
          </w:tblCellMar>
        </w:tblPrEx>
        <w:tc>
          <w:tcPr>
            <w:tcW w:w="1247" w:type="dxa"/>
          </w:tcPr>
          <w:p w14:paraId="7C127C6D" w14:textId="77777777" w:rsidR="00305225" w:rsidRPr="00305225" w:rsidRDefault="00305225" w:rsidP="00305225">
            <w:pPr>
              <w:spacing w:line="240" w:lineRule="auto"/>
              <w:jc w:val="left"/>
              <w:rPr>
                <w:rFonts w:cs="Frankruhel"/>
                <w:sz w:val="24"/>
                <w:rtl/>
              </w:rPr>
            </w:pPr>
            <w:r>
              <w:rPr>
                <w:rFonts w:cs="Times New Roman"/>
                <w:sz w:val="24"/>
                <w:rtl/>
              </w:rPr>
              <w:t xml:space="preserve">סעיף 84 </w:t>
            </w:r>
          </w:p>
        </w:tc>
        <w:tc>
          <w:tcPr>
            <w:tcW w:w="5669" w:type="dxa"/>
          </w:tcPr>
          <w:p w14:paraId="6C3C5C67" w14:textId="77777777" w:rsidR="00305225" w:rsidRPr="00305225" w:rsidRDefault="00305225" w:rsidP="00305225">
            <w:pPr>
              <w:spacing w:line="240" w:lineRule="auto"/>
              <w:jc w:val="left"/>
              <w:rPr>
                <w:rFonts w:cs="Frankruhel"/>
                <w:sz w:val="24"/>
                <w:rtl/>
              </w:rPr>
            </w:pPr>
            <w:r>
              <w:rPr>
                <w:rFonts w:cs="Times New Roman"/>
                <w:sz w:val="24"/>
                <w:rtl/>
              </w:rPr>
              <w:t>איסור שכר לפי תוצאות</w:t>
            </w:r>
          </w:p>
        </w:tc>
        <w:tc>
          <w:tcPr>
            <w:tcW w:w="567" w:type="dxa"/>
          </w:tcPr>
          <w:p w14:paraId="62B1D087" w14:textId="77777777" w:rsidR="00305225" w:rsidRPr="00305225" w:rsidRDefault="00305225" w:rsidP="00305225">
            <w:pPr>
              <w:spacing w:line="240" w:lineRule="auto"/>
              <w:jc w:val="left"/>
              <w:rPr>
                <w:rStyle w:val="Hyperlink"/>
                <w:rtl/>
              </w:rPr>
            </w:pPr>
            <w:hyperlink w:anchor="Seif108" w:tooltip="איסור שכר לפי תוצאות" w:history="1">
              <w:r w:rsidRPr="00305225">
                <w:rPr>
                  <w:rStyle w:val="Hyperlink"/>
                </w:rPr>
                <w:t>Go</w:t>
              </w:r>
            </w:hyperlink>
          </w:p>
        </w:tc>
        <w:tc>
          <w:tcPr>
            <w:tcW w:w="850" w:type="dxa"/>
          </w:tcPr>
          <w:p w14:paraId="5A99C7A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31D209FC" w14:textId="77777777" w:rsidTr="00305225">
        <w:tblPrEx>
          <w:tblCellMar>
            <w:top w:w="0" w:type="dxa"/>
            <w:bottom w:w="0" w:type="dxa"/>
          </w:tblCellMar>
        </w:tblPrEx>
        <w:tc>
          <w:tcPr>
            <w:tcW w:w="1247" w:type="dxa"/>
          </w:tcPr>
          <w:p w14:paraId="356FC996" w14:textId="77777777" w:rsidR="00305225" w:rsidRPr="00305225" w:rsidRDefault="00305225" w:rsidP="00305225">
            <w:pPr>
              <w:spacing w:line="240" w:lineRule="auto"/>
              <w:jc w:val="left"/>
              <w:rPr>
                <w:rFonts w:cs="Frankruhel"/>
                <w:sz w:val="24"/>
                <w:rtl/>
              </w:rPr>
            </w:pPr>
            <w:r>
              <w:rPr>
                <w:rFonts w:cs="Times New Roman"/>
                <w:sz w:val="24"/>
                <w:rtl/>
              </w:rPr>
              <w:t xml:space="preserve">סעיף 85 </w:t>
            </w:r>
          </w:p>
        </w:tc>
        <w:tc>
          <w:tcPr>
            <w:tcW w:w="5669" w:type="dxa"/>
          </w:tcPr>
          <w:p w14:paraId="1C95621A" w14:textId="77777777" w:rsidR="00305225" w:rsidRPr="00305225" w:rsidRDefault="00305225" w:rsidP="00305225">
            <w:pPr>
              <w:spacing w:line="240" w:lineRule="auto"/>
              <w:jc w:val="left"/>
              <w:rPr>
                <w:rFonts w:cs="Frankruhel"/>
                <w:sz w:val="24"/>
                <w:rtl/>
              </w:rPr>
            </w:pPr>
            <w:r>
              <w:rPr>
                <w:rFonts w:cs="Times New Roman"/>
                <w:sz w:val="24"/>
                <w:rtl/>
              </w:rPr>
              <w:t>איסור שכר כולל</w:t>
            </w:r>
          </w:p>
        </w:tc>
        <w:tc>
          <w:tcPr>
            <w:tcW w:w="567" w:type="dxa"/>
          </w:tcPr>
          <w:p w14:paraId="29E1346C" w14:textId="77777777" w:rsidR="00305225" w:rsidRPr="00305225" w:rsidRDefault="00305225" w:rsidP="00305225">
            <w:pPr>
              <w:spacing w:line="240" w:lineRule="auto"/>
              <w:jc w:val="left"/>
              <w:rPr>
                <w:rStyle w:val="Hyperlink"/>
                <w:rtl/>
              </w:rPr>
            </w:pPr>
            <w:hyperlink w:anchor="Seif109" w:tooltip="איסור שכר כולל" w:history="1">
              <w:r w:rsidRPr="00305225">
                <w:rPr>
                  <w:rStyle w:val="Hyperlink"/>
                </w:rPr>
                <w:t>Go</w:t>
              </w:r>
            </w:hyperlink>
          </w:p>
        </w:tc>
        <w:tc>
          <w:tcPr>
            <w:tcW w:w="850" w:type="dxa"/>
          </w:tcPr>
          <w:p w14:paraId="3FA4D6D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6759B13A" w14:textId="77777777" w:rsidTr="00305225">
        <w:tblPrEx>
          <w:tblCellMar>
            <w:top w:w="0" w:type="dxa"/>
            <w:bottom w:w="0" w:type="dxa"/>
          </w:tblCellMar>
        </w:tblPrEx>
        <w:tc>
          <w:tcPr>
            <w:tcW w:w="1247" w:type="dxa"/>
          </w:tcPr>
          <w:p w14:paraId="61D5DE43" w14:textId="77777777" w:rsidR="00305225" w:rsidRPr="00305225" w:rsidRDefault="00305225" w:rsidP="00305225">
            <w:pPr>
              <w:spacing w:line="240" w:lineRule="auto"/>
              <w:jc w:val="left"/>
              <w:rPr>
                <w:rFonts w:cs="Frankruhel"/>
                <w:sz w:val="24"/>
                <w:rtl/>
              </w:rPr>
            </w:pPr>
            <w:r>
              <w:rPr>
                <w:rFonts w:cs="Times New Roman"/>
                <w:sz w:val="24"/>
                <w:rtl/>
              </w:rPr>
              <w:t xml:space="preserve">סעיף 86 </w:t>
            </w:r>
          </w:p>
        </w:tc>
        <w:tc>
          <w:tcPr>
            <w:tcW w:w="5669" w:type="dxa"/>
          </w:tcPr>
          <w:p w14:paraId="64BCA8BF" w14:textId="77777777" w:rsidR="00305225" w:rsidRPr="00305225" w:rsidRDefault="00305225" w:rsidP="00305225">
            <w:pPr>
              <w:spacing w:line="240" w:lineRule="auto"/>
              <w:jc w:val="left"/>
              <w:rPr>
                <w:rFonts w:cs="Frankruhel"/>
                <w:sz w:val="24"/>
                <w:rtl/>
              </w:rPr>
            </w:pPr>
            <w:r>
              <w:rPr>
                <w:rFonts w:cs="Times New Roman"/>
                <w:sz w:val="24"/>
                <w:rtl/>
              </w:rPr>
              <w:t>הפרת סעיפים 82 85   עבירת משמעת</w:t>
            </w:r>
          </w:p>
        </w:tc>
        <w:tc>
          <w:tcPr>
            <w:tcW w:w="567" w:type="dxa"/>
          </w:tcPr>
          <w:p w14:paraId="34A2A39E" w14:textId="77777777" w:rsidR="00305225" w:rsidRPr="00305225" w:rsidRDefault="00305225" w:rsidP="00305225">
            <w:pPr>
              <w:spacing w:line="240" w:lineRule="auto"/>
              <w:jc w:val="left"/>
              <w:rPr>
                <w:rStyle w:val="Hyperlink"/>
                <w:rtl/>
              </w:rPr>
            </w:pPr>
            <w:hyperlink w:anchor="Seif110" w:tooltip="הפרת סעיפים 82 85   עבירת משמעת" w:history="1">
              <w:r w:rsidRPr="00305225">
                <w:rPr>
                  <w:rStyle w:val="Hyperlink"/>
                </w:rPr>
                <w:t>Go</w:t>
              </w:r>
            </w:hyperlink>
          </w:p>
        </w:tc>
        <w:tc>
          <w:tcPr>
            <w:tcW w:w="850" w:type="dxa"/>
          </w:tcPr>
          <w:p w14:paraId="5E6BC46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29CD8CA7" w14:textId="77777777" w:rsidTr="00305225">
        <w:tblPrEx>
          <w:tblCellMar>
            <w:top w:w="0" w:type="dxa"/>
            <w:bottom w:w="0" w:type="dxa"/>
          </w:tblCellMar>
        </w:tblPrEx>
        <w:tc>
          <w:tcPr>
            <w:tcW w:w="1247" w:type="dxa"/>
          </w:tcPr>
          <w:p w14:paraId="76F0DECD" w14:textId="77777777" w:rsidR="00305225" w:rsidRPr="00305225" w:rsidRDefault="00305225" w:rsidP="00305225">
            <w:pPr>
              <w:spacing w:line="240" w:lineRule="auto"/>
              <w:jc w:val="left"/>
              <w:rPr>
                <w:rFonts w:cs="Frankruhel"/>
                <w:sz w:val="24"/>
                <w:rtl/>
              </w:rPr>
            </w:pPr>
            <w:r>
              <w:rPr>
                <w:rFonts w:cs="Times New Roman"/>
                <w:sz w:val="24"/>
                <w:rtl/>
              </w:rPr>
              <w:t xml:space="preserve">סעיף 87 </w:t>
            </w:r>
          </w:p>
        </w:tc>
        <w:tc>
          <w:tcPr>
            <w:tcW w:w="5669" w:type="dxa"/>
          </w:tcPr>
          <w:p w14:paraId="11A04B6C" w14:textId="77777777" w:rsidR="00305225" w:rsidRPr="00305225" w:rsidRDefault="00305225" w:rsidP="00305225">
            <w:pPr>
              <w:spacing w:line="240" w:lineRule="auto"/>
              <w:jc w:val="left"/>
              <w:rPr>
                <w:rFonts w:cs="Frankruhel"/>
                <w:sz w:val="24"/>
                <w:rtl/>
              </w:rPr>
            </w:pPr>
            <w:r>
              <w:rPr>
                <w:rFonts w:cs="Times New Roman"/>
                <w:sz w:val="24"/>
                <w:rtl/>
              </w:rPr>
              <w:t>החזרת שכר מופרז</w:t>
            </w:r>
          </w:p>
        </w:tc>
        <w:tc>
          <w:tcPr>
            <w:tcW w:w="567" w:type="dxa"/>
          </w:tcPr>
          <w:p w14:paraId="4D7A25E8" w14:textId="77777777" w:rsidR="00305225" w:rsidRPr="00305225" w:rsidRDefault="00305225" w:rsidP="00305225">
            <w:pPr>
              <w:spacing w:line="240" w:lineRule="auto"/>
              <w:jc w:val="left"/>
              <w:rPr>
                <w:rStyle w:val="Hyperlink"/>
                <w:rtl/>
              </w:rPr>
            </w:pPr>
            <w:hyperlink w:anchor="Seif111" w:tooltip="החזרת שכר מופרז" w:history="1">
              <w:r w:rsidRPr="00305225">
                <w:rPr>
                  <w:rStyle w:val="Hyperlink"/>
                </w:rPr>
                <w:t>Go</w:t>
              </w:r>
            </w:hyperlink>
          </w:p>
        </w:tc>
        <w:tc>
          <w:tcPr>
            <w:tcW w:w="850" w:type="dxa"/>
          </w:tcPr>
          <w:p w14:paraId="620D0D8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51C9EF07" w14:textId="77777777" w:rsidTr="00305225">
        <w:tblPrEx>
          <w:tblCellMar>
            <w:top w:w="0" w:type="dxa"/>
            <w:bottom w:w="0" w:type="dxa"/>
          </w:tblCellMar>
        </w:tblPrEx>
        <w:tc>
          <w:tcPr>
            <w:tcW w:w="1247" w:type="dxa"/>
          </w:tcPr>
          <w:p w14:paraId="4D999F82" w14:textId="77777777" w:rsidR="00305225" w:rsidRPr="00305225" w:rsidRDefault="00305225" w:rsidP="00305225">
            <w:pPr>
              <w:spacing w:line="240" w:lineRule="auto"/>
              <w:jc w:val="left"/>
              <w:rPr>
                <w:rFonts w:cs="Frankruhel"/>
                <w:sz w:val="24"/>
                <w:rtl/>
              </w:rPr>
            </w:pPr>
            <w:r>
              <w:rPr>
                <w:rFonts w:cs="Times New Roman"/>
                <w:sz w:val="24"/>
                <w:rtl/>
              </w:rPr>
              <w:t xml:space="preserve">סעיף 88 </w:t>
            </w:r>
          </w:p>
        </w:tc>
        <w:tc>
          <w:tcPr>
            <w:tcW w:w="5669" w:type="dxa"/>
          </w:tcPr>
          <w:p w14:paraId="19892AF3" w14:textId="77777777" w:rsidR="00305225" w:rsidRPr="00305225" w:rsidRDefault="00305225" w:rsidP="00305225">
            <w:pPr>
              <w:spacing w:line="240" w:lineRule="auto"/>
              <w:jc w:val="left"/>
              <w:rPr>
                <w:rFonts w:cs="Frankruhel"/>
                <w:sz w:val="24"/>
                <w:rtl/>
              </w:rPr>
            </w:pPr>
            <w:r>
              <w:rPr>
                <w:rFonts w:cs="Times New Roman"/>
                <w:sz w:val="24"/>
                <w:rtl/>
              </w:rPr>
              <w:t>זכות עיכוב</w:t>
            </w:r>
          </w:p>
        </w:tc>
        <w:tc>
          <w:tcPr>
            <w:tcW w:w="567" w:type="dxa"/>
          </w:tcPr>
          <w:p w14:paraId="3E417542" w14:textId="77777777" w:rsidR="00305225" w:rsidRPr="00305225" w:rsidRDefault="00305225" w:rsidP="00305225">
            <w:pPr>
              <w:spacing w:line="240" w:lineRule="auto"/>
              <w:jc w:val="left"/>
              <w:rPr>
                <w:rStyle w:val="Hyperlink"/>
                <w:rtl/>
              </w:rPr>
            </w:pPr>
            <w:hyperlink w:anchor="Seif112" w:tooltip="זכות עיכוב" w:history="1">
              <w:r w:rsidRPr="00305225">
                <w:rPr>
                  <w:rStyle w:val="Hyperlink"/>
                </w:rPr>
                <w:t>Go</w:t>
              </w:r>
            </w:hyperlink>
          </w:p>
        </w:tc>
        <w:tc>
          <w:tcPr>
            <w:tcW w:w="850" w:type="dxa"/>
          </w:tcPr>
          <w:p w14:paraId="703C3BAA"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11EC742C" w14:textId="77777777" w:rsidTr="00305225">
        <w:tblPrEx>
          <w:tblCellMar>
            <w:top w:w="0" w:type="dxa"/>
            <w:bottom w:w="0" w:type="dxa"/>
          </w:tblCellMar>
        </w:tblPrEx>
        <w:tc>
          <w:tcPr>
            <w:tcW w:w="1247" w:type="dxa"/>
          </w:tcPr>
          <w:p w14:paraId="4AE3CC90" w14:textId="77777777" w:rsidR="00305225" w:rsidRPr="00305225" w:rsidRDefault="00305225" w:rsidP="00305225">
            <w:pPr>
              <w:spacing w:line="240" w:lineRule="auto"/>
              <w:jc w:val="left"/>
              <w:rPr>
                <w:rFonts w:cs="Frankruhel"/>
                <w:sz w:val="24"/>
                <w:rtl/>
              </w:rPr>
            </w:pPr>
            <w:r>
              <w:rPr>
                <w:rFonts w:cs="Times New Roman"/>
                <w:sz w:val="24"/>
                <w:rtl/>
              </w:rPr>
              <w:t xml:space="preserve">סעיף 89 </w:t>
            </w:r>
          </w:p>
        </w:tc>
        <w:tc>
          <w:tcPr>
            <w:tcW w:w="5669" w:type="dxa"/>
          </w:tcPr>
          <w:p w14:paraId="202B952B" w14:textId="77777777" w:rsidR="00305225" w:rsidRPr="00305225" w:rsidRDefault="00305225" w:rsidP="00305225">
            <w:pPr>
              <w:spacing w:line="240" w:lineRule="auto"/>
              <w:jc w:val="left"/>
              <w:rPr>
                <w:rFonts w:cs="Frankruhel"/>
                <w:sz w:val="24"/>
                <w:rtl/>
              </w:rPr>
            </w:pPr>
            <w:r>
              <w:rPr>
                <w:rFonts w:cs="Times New Roman"/>
                <w:sz w:val="24"/>
                <w:rtl/>
              </w:rPr>
              <w:t>חוות דעת הלשכה בענין שכר טרחה</w:t>
            </w:r>
          </w:p>
        </w:tc>
        <w:tc>
          <w:tcPr>
            <w:tcW w:w="567" w:type="dxa"/>
          </w:tcPr>
          <w:p w14:paraId="430658D4" w14:textId="77777777" w:rsidR="00305225" w:rsidRPr="00305225" w:rsidRDefault="00305225" w:rsidP="00305225">
            <w:pPr>
              <w:spacing w:line="240" w:lineRule="auto"/>
              <w:jc w:val="left"/>
              <w:rPr>
                <w:rStyle w:val="Hyperlink"/>
                <w:rtl/>
              </w:rPr>
            </w:pPr>
            <w:hyperlink w:anchor="Seif113" w:tooltip="חוות דעת הלשכה בענין שכר טרחה" w:history="1">
              <w:r w:rsidRPr="00305225">
                <w:rPr>
                  <w:rStyle w:val="Hyperlink"/>
                </w:rPr>
                <w:t>Go</w:t>
              </w:r>
            </w:hyperlink>
          </w:p>
        </w:tc>
        <w:tc>
          <w:tcPr>
            <w:tcW w:w="850" w:type="dxa"/>
          </w:tcPr>
          <w:p w14:paraId="658A9E6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23E4833C" w14:textId="77777777" w:rsidTr="00305225">
        <w:tblPrEx>
          <w:tblCellMar>
            <w:top w:w="0" w:type="dxa"/>
            <w:bottom w:w="0" w:type="dxa"/>
          </w:tblCellMar>
        </w:tblPrEx>
        <w:tc>
          <w:tcPr>
            <w:tcW w:w="1247" w:type="dxa"/>
          </w:tcPr>
          <w:p w14:paraId="373174C8" w14:textId="77777777" w:rsidR="00305225" w:rsidRPr="00305225" w:rsidRDefault="00305225" w:rsidP="00305225">
            <w:pPr>
              <w:spacing w:line="240" w:lineRule="auto"/>
              <w:jc w:val="left"/>
              <w:rPr>
                <w:rFonts w:cs="Frankruhel"/>
                <w:sz w:val="24"/>
                <w:rtl/>
              </w:rPr>
            </w:pPr>
          </w:p>
        </w:tc>
        <w:tc>
          <w:tcPr>
            <w:tcW w:w="5669" w:type="dxa"/>
          </w:tcPr>
          <w:p w14:paraId="7F59EA5A" w14:textId="77777777" w:rsidR="00305225" w:rsidRPr="00305225" w:rsidRDefault="00305225" w:rsidP="00305225">
            <w:pPr>
              <w:spacing w:line="240" w:lineRule="auto"/>
              <w:jc w:val="left"/>
              <w:rPr>
                <w:rFonts w:cs="Frankruhel"/>
                <w:sz w:val="24"/>
                <w:rtl/>
              </w:rPr>
            </w:pPr>
            <w:r>
              <w:rPr>
                <w:rFonts w:cs="Times New Roman"/>
                <w:sz w:val="24"/>
                <w:rtl/>
              </w:rPr>
              <w:t>פרק שביעי א': ממונה במקום עורך דין במקרים מיוחדים</w:t>
            </w:r>
          </w:p>
        </w:tc>
        <w:tc>
          <w:tcPr>
            <w:tcW w:w="567" w:type="dxa"/>
          </w:tcPr>
          <w:p w14:paraId="37808CC3" w14:textId="77777777" w:rsidR="00305225" w:rsidRPr="00305225" w:rsidRDefault="00305225" w:rsidP="00305225">
            <w:pPr>
              <w:spacing w:line="240" w:lineRule="auto"/>
              <w:jc w:val="left"/>
              <w:rPr>
                <w:rStyle w:val="Hyperlink"/>
                <w:rtl/>
              </w:rPr>
            </w:pPr>
            <w:hyperlink w:anchor="med6" w:tooltip="פרק שביעי א: ממונה במקום עורך דין במקרים מיוחדים" w:history="1">
              <w:r w:rsidRPr="00305225">
                <w:rPr>
                  <w:rStyle w:val="Hyperlink"/>
                </w:rPr>
                <w:t>Go</w:t>
              </w:r>
            </w:hyperlink>
          </w:p>
        </w:tc>
        <w:tc>
          <w:tcPr>
            <w:tcW w:w="850" w:type="dxa"/>
          </w:tcPr>
          <w:p w14:paraId="59A4D74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15F7870D" w14:textId="77777777" w:rsidTr="00305225">
        <w:tblPrEx>
          <w:tblCellMar>
            <w:top w:w="0" w:type="dxa"/>
            <w:bottom w:w="0" w:type="dxa"/>
          </w:tblCellMar>
        </w:tblPrEx>
        <w:tc>
          <w:tcPr>
            <w:tcW w:w="1247" w:type="dxa"/>
          </w:tcPr>
          <w:p w14:paraId="108B5B9B" w14:textId="77777777" w:rsidR="00305225" w:rsidRPr="00305225" w:rsidRDefault="00305225" w:rsidP="00305225">
            <w:pPr>
              <w:spacing w:line="240" w:lineRule="auto"/>
              <w:jc w:val="left"/>
              <w:rPr>
                <w:rFonts w:cs="Frankruhel"/>
                <w:sz w:val="24"/>
                <w:rtl/>
              </w:rPr>
            </w:pPr>
            <w:r>
              <w:rPr>
                <w:rFonts w:cs="Times New Roman"/>
                <w:sz w:val="24"/>
                <w:rtl/>
              </w:rPr>
              <w:t xml:space="preserve">סעיף 89א </w:t>
            </w:r>
          </w:p>
        </w:tc>
        <w:tc>
          <w:tcPr>
            <w:tcW w:w="5669" w:type="dxa"/>
          </w:tcPr>
          <w:p w14:paraId="4D4615BC" w14:textId="77777777" w:rsidR="00305225" w:rsidRPr="00305225" w:rsidRDefault="00305225" w:rsidP="00305225">
            <w:pPr>
              <w:spacing w:line="240" w:lineRule="auto"/>
              <w:jc w:val="left"/>
              <w:rPr>
                <w:rFonts w:cs="Frankruhel"/>
                <w:sz w:val="24"/>
                <w:rtl/>
              </w:rPr>
            </w:pPr>
            <w:r>
              <w:rPr>
                <w:rFonts w:cs="Times New Roman"/>
                <w:sz w:val="24"/>
                <w:rtl/>
              </w:rPr>
              <w:t>מינוי ממונה</w:t>
            </w:r>
          </w:p>
        </w:tc>
        <w:tc>
          <w:tcPr>
            <w:tcW w:w="567" w:type="dxa"/>
          </w:tcPr>
          <w:p w14:paraId="14BCB1A1" w14:textId="77777777" w:rsidR="00305225" w:rsidRPr="00305225" w:rsidRDefault="00305225" w:rsidP="00305225">
            <w:pPr>
              <w:spacing w:line="240" w:lineRule="auto"/>
              <w:jc w:val="left"/>
              <w:rPr>
                <w:rStyle w:val="Hyperlink"/>
                <w:rtl/>
              </w:rPr>
            </w:pPr>
            <w:hyperlink w:anchor="Seif114" w:tooltip="מינוי ממונה" w:history="1">
              <w:r w:rsidRPr="00305225">
                <w:rPr>
                  <w:rStyle w:val="Hyperlink"/>
                </w:rPr>
                <w:t>Go</w:t>
              </w:r>
            </w:hyperlink>
          </w:p>
        </w:tc>
        <w:tc>
          <w:tcPr>
            <w:tcW w:w="850" w:type="dxa"/>
          </w:tcPr>
          <w:p w14:paraId="25F7294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05225" w:rsidRPr="00305225" w14:paraId="7E104182" w14:textId="77777777" w:rsidTr="00305225">
        <w:tblPrEx>
          <w:tblCellMar>
            <w:top w:w="0" w:type="dxa"/>
            <w:bottom w:w="0" w:type="dxa"/>
          </w:tblCellMar>
        </w:tblPrEx>
        <w:tc>
          <w:tcPr>
            <w:tcW w:w="1247" w:type="dxa"/>
          </w:tcPr>
          <w:p w14:paraId="5404B3AC" w14:textId="77777777" w:rsidR="00305225" w:rsidRPr="00305225" w:rsidRDefault="00305225" w:rsidP="00305225">
            <w:pPr>
              <w:spacing w:line="240" w:lineRule="auto"/>
              <w:jc w:val="left"/>
              <w:rPr>
                <w:rFonts w:cs="Frankruhel"/>
                <w:sz w:val="24"/>
                <w:rtl/>
              </w:rPr>
            </w:pPr>
            <w:r>
              <w:rPr>
                <w:rFonts w:cs="Times New Roman"/>
                <w:sz w:val="24"/>
                <w:rtl/>
              </w:rPr>
              <w:t xml:space="preserve">סעיף 89ב </w:t>
            </w:r>
          </w:p>
        </w:tc>
        <w:tc>
          <w:tcPr>
            <w:tcW w:w="5669" w:type="dxa"/>
          </w:tcPr>
          <w:p w14:paraId="536D9EEE" w14:textId="77777777" w:rsidR="00305225" w:rsidRPr="00305225" w:rsidRDefault="00305225" w:rsidP="00305225">
            <w:pPr>
              <w:spacing w:line="240" w:lineRule="auto"/>
              <w:jc w:val="left"/>
              <w:rPr>
                <w:rFonts w:cs="Frankruhel"/>
                <w:sz w:val="24"/>
                <w:rtl/>
              </w:rPr>
            </w:pPr>
            <w:r>
              <w:rPr>
                <w:rFonts w:cs="Times New Roman"/>
                <w:sz w:val="24"/>
                <w:rtl/>
              </w:rPr>
              <w:t>המינוי כללי או מסוייג</w:t>
            </w:r>
          </w:p>
        </w:tc>
        <w:tc>
          <w:tcPr>
            <w:tcW w:w="567" w:type="dxa"/>
          </w:tcPr>
          <w:p w14:paraId="2F76FB4F" w14:textId="77777777" w:rsidR="00305225" w:rsidRPr="00305225" w:rsidRDefault="00305225" w:rsidP="00305225">
            <w:pPr>
              <w:spacing w:line="240" w:lineRule="auto"/>
              <w:jc w:val="left"/>
              <w:rPr>
                <w:rStyle w:val="Hyperlink"/>
                <w:rtl/>
              </w:rPr>
            </w:pPr>
            <w:hyperlink w:anchor="Seif115" w:tooltip="המינוי כללי או מסוייג" w:history="1">
              <w:r w:rsidRPr="00305225">
                <w:rPr>
                  <w:rStyle w:val="Hyperlink"/>
                </w:rPr>
                <w:t>Go</w:t>
              </w:r>
            </w:hyperlink>
          </w:p>
        </w:tc>
        <w:tc>
          <w:tcPr>
            <w:tcW w:w="850" w:type="dxa"/>
          </w:tcPr>
          <w:p w14:paraId="0293E04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05225" w:rsidRPr="00305225" w14:paraId="6FE9AC83" w14:textId="77777777" w:rsidTr="00305225">
        <w:tblPrEx>
          <w:tblCellMar>
            <w:top w:w="0" w:type="dxa"/>
            <w:bottom w:w="0" w:type="dxa"/>
          </w:tblCellMar>
        </w:tblPrEx>
        <w:tc>
          <w:tcPr>
            <w:tcW w:w="1247" w:type="dxa"/>
          </w:tcPr>
          <w:p w14:paraId="50AE1522" w14:textId="77777777" w:rsidR="00305225" w:rsidRPr="00305225" w:rsidRDefault="00305225" w:rsidP="00305225">
            <w:pPr>
              <w:spacing w:line="240" w:lineRule="auto"/>
              <w:jc w:val="left"/>
              <w:rPr>
                <w:rFonts w:cs="Frankruhel"/>
                <w:sz w:val="24"/>
                <w:rtl/>
              </w:rPr>
            </w:pPr>
            <w:r>
              <w:rPr>
                <w:rFonts w:cs="Times New Roman"/>
                <w:sz w:val="24"/>
                <w:rtl/>
              </w:rPr>
              <w:t xml:space="preserve">סעיף 89ג </w:t>
            </w:r>
          </w:p>
        </w:tc>
        <w:tc>
          <w:tcPr>
            <w:tcW w:w="5669" w:type="dxa"/>
          </w:tcPr>
          <w:p w14:paraId="416DA254" w14:textId="77777777" w:rsidR="00305225" w:rsidRPr="00305225" w:rsidRDefault="00305225" w:rsidP="00305225">
            <w:pPr>
              <w:spacing w:line="240" w:lineRule="auto"/>
              <w:jc w:val="left"/>
              <w:rPr>
                <w:rFonts w:cs="Frankruhel"/>
                <w:sz w:val="24"/>
                <w:rtl/>
              </w:rPr>
            </w:pPr>
            <w:r>
              <w:rPr>
                <w:rFonts w:cs="Times New Roman"/>
                <w:sz w:val="24"/>
                <w:rtl/>
              </w:rPr>
              <w:t>תקופת המינוי</w:t>
            </w:r>
          </w:p>
        </w:tc>
        <w:tc>
          <w:tcPr>
            <w:tcW w:w="567" w:type="dxa"/>
          </w:tcPr>
          <w:p w14:paraId="25F9365A" w14:textId="77777777" w:rsidR="00305225" w:rsidRPr="00305225" w:rsidRDefault="00305225" w:rsidP="00305225">
            <w:pPr>
              <w:spacing w:line="240" w:lineRule="auto"/>
              <w:jc w:val="left"/>
              <w:rPr>
                <w:rStyle w:val="Hyperlink"/>
                <w:rtl/>
              </w:rPr>
            </w:pPr>
            <w:hyperlink w:anchor="Seif116" w:tooltip="תקופת המינוי" w:history="1">
              <w:r w:rsidRPr="00305225">
                <w:rPr>
                  <w:rStyle w:val="Hyperlink"/>
                </w:rPr>
                <w:t>Go</w:t>
              </w:r>
            </w:hyperlink>
          </w:p>
        </w:tc>
        <w:tc>
          <w:tcPr>
            <w:tcW w:w="850" w:type="dxa"/>
          </w:tcPr>
          <w:p w14:paraId="64A6D94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05225" w:rsidRPr="00305225" w14:paraId="4E0EBB7F" w14:textId="77777777" w:rsidTr="00305225">
        <w:tblPrEx>
          <w:tblCellMar>
            <w:top w:w="0" w:type="dxa"/>
            <w:bottom w:w="0" w:type="dxa"/>
          </w:tblCellMar>
        </w:tblPrEx>
        <w:tc>
          <w:tcPr>
            <w:tcW w:w="1247" w:type="dxa"/>
          </w:tcPr>
          <w:p w14:paraId="728C213C" w14:textId="77777777" w:rsidR="00305225" w:rsidRPr="00305225" w:rsidRDefault="00305225" w:rsidP="00305225">
            <w:pPr>
              <w:spacing w:line="240" w:lineRule="auto"/>
              <w:jc w:val="left"/>
              <w:rPr>
                <w:rFonts w:cs="Frankruhel"/>
                <w:sz w:val="24"/>
                <w:rtl/>
              </w:rPr>
            </w:pPr>
            <w:r>
              <w:rPr>
                <w:rFonts w:cs="Times New Roman"/>
                <w:sz w:val="24"/>
                <w:rtl/>
              </w:rPr>
              <w:t xml:space="preserve">סעיף 89ד </w:t>
            </w:r>
          </w:p>
        </w:tc>
        <w:tc>
          <w:tcPr>
            <w:tcW w:w="5669" w:type="dxa"/>
          </w:tcPr>
          <w:p w14:paraId="04E4008C" w14:textId="77777777" w:rsidR="00305225" w:rsidRPr="00305225" w:rsidRDefault="00305225" w:rsidP="00305225">
            <w:pPr>
              <w:spacing w:line="240" w:lineRule="auto"/>
              <w:jc w:val="left"/>
              <w:rPr>
                <w:rFonts w:cs="Frankruhel"/>
                <w:sz w:val="24"/>
                <w:rtl/>
              </w:rPr>
            </w:pPr>
            <w:r>
              <w:rPr>
                <w:rFonts w:cs="Times New Roman"/>
                <w:sz w:val="24"/>
                <w:rtl/>
              </w:rPr>
              <w:t>מעמדו של נאמן</w:t>
            </w:r>
          </w:p>
        </w:tc>
        <w:tc>
          <w:tcPr>
            <w:tcW w:w="567" w:type="dxa"/>
          </w:tcPr>
          <w:p w14:paraId="39F5B72D" w14:textId="77777777" w:rsidR="00305225" w:rsidRPr="00305225" w:rsidRDefault="00305225" w:rsidP="00305225">
            <w:pPr>
              <w:spacing w:line="240" w:lineRule="auto"/>
              <w:jc w:val="left"/>
              <w:rPr>
                <w:rStyle w:val="Hyperlink"/>
                <w:rtl/>
              </w:rPr>
            </w:pPr>
            <w:hyperlink w:anchor="Seif117" w:tooltip="מעמדו של נאמן" w:history="1">
              <w:r w:rsidRPr="00305225">
                <w:rPr>
                  <w:rStyle w:val="Hyperlink"/>
                </w:rPr>
                <w:t>Go</w:t>
              </w:r>
            </w:hyperlink>
          </w:p>
        </w:tc>
        <w:tc>
          <w:tcPr>
            <w:tcW w:w="850" w:type="dxa"/>
          </w:tcPr>
          <w:p w14:paraId="22811BA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05225" w:rsidRPr="00305225" w14:paraId="761DB962" w14:textId="77777777" w:rsidTr="00305225">
        <w:tblPrEx>
          <w:tblCellMar>
            <w:top w:w="0" w:type="dxa"/>
            <w:bottom w:w="0" w:type="dxa"/>
          </w:tblCellMar>
        </w:tblPrEx>
        <w:tc>
          <w:tcPr>
            <w:tcW w:w="1247" w:type="dxa"/>
          </w:tcPr>
          <w:p w14:paraId="263BCB35" w14:textId="77777777" w:rsidR="00305225" w:rsidRPr="00305225" w:rsidRDefault="00305225" w:rsidP="00305225">
            <w:pPr>
              <w:spacing w:line="240" w:lineRule="auto"/>
              <w:jc w:val="left"/>
              <w:rPr>
                <w:rFonts w:cs="Frankruhel"/>
                <w:sz w:val="24"/>
                <w:rtl/>
              </w:rPr>
            </w:pPr>
            <w:r>
              <w:rPr>
                <w:rFonts w:cs="Times New Roman"/>
                <w:sz w:val="24"/>
                <w:rtl/>
              </w:rPr>
              <w:t xml:space="preserve">סעיף 89ה </w:t>
            </w:r>
          </w:p>
        </w:tc>
        <w:tc>
          <w:tcPr>
            <w:tcW w:w="5669" w:type="dxa"/>
          </w:tcPr>
          <w:p w14:paraId="5EEF8273" w14:textId="77777777" w:rsidR="00305225" w:rsidRPr="00305225" w:rsidRDefault="00305225" w:rsidP="00305225">
            <w:pPr>
              <w:spacing w:line="240" w:lineRule="auto"/>
              <w:jc w:val="left"/>
              <w:rPr>
                <w:rFonts w:cs="Frankruhel"/>
                <w:sz w:val="24"/>
                <w:rtl/>
              </w:rPr>
            </w:pPr>
            <w:r>
              <w:rPr>
                <w:rFonts w:cs="Times New Roman"/>
                <w:sz w:val="24"/>
                <w:rtl/>
              </w:rPr>
              <w:t>סמכות הממונה</w:t>
            </w:r>
          </w:p>
        </w:tc>
        <w:tc>
          <w:tcPr>
            <w:tcW w:w="567" w:type="dxa"/>
          </w:tcPr>
          <w:p w14:paraId="256C5995" w14:textId="77777777" w:rsidR="00305225" w:rsidRPr="00305225" w:rsidRDefault="00305225" w:rsidP="00305225">
            <w:pPr>
              <w:spacing w:line="240" w:lineRule="auto"/>
              <w:jc w:val="left"/>
              <w:rPr>
                <w:rStyle w:val="Hyperlink"/>
                <w:rtl/>
              </w:rPr>
            </w:pPr>
            <w:hyperlink w:anchor="Seif118" w:tooltip="סמכות הממונה" w:history="1">
              <w:r w:rsidRPr="00305225">
                <w:rPr>
                  <w:rStyle w:val="Hyperlink"/>
                </w:rPr>
                <w:t>Go</w:t>
              </w:r>
            </w:hyperlink>
          </w:p>
        </w:tc>
        <w:tc>
          <w:tcPr>
            <w:tcW w:w="850" w:type="dxa"/>
          </w:tcPr>
          <w:p w14:paraId="48B580D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05225" w:rsidRPr="00305225" w14:paraId="661C083B" w14:textId="77777777" w:rsidTr="00305225">
        <w:tblPrEx>
          <w:tblCellMar>
            <w:top w:w="0" w:type="dxa"/>
            <w:bottom w:w="0" w:type="dxa"/>
          </w:tblCellMar>
        </w:tblPrEx>
        <w:tc>
          <w:tcPr>
            <w:tcW w:w="1247" w:type="dxa"/>
          </w:tcPr>
          <w:p w14:paraId="6D5DE4A7" w14:textId="77777777" w:rsidR="00305225" w:rsidRPr="00305225" w:rsidRDefault="00305225" w:rsidP="00305225">
            <w:pPr>
              <w:spacing w:line="240" w:lineRule="auto"/>
              <w:jc w:val="left"/>
              <w:rPr>
                <w:rFonts w:cs="Frankruhel"/>
                <w:sz w:val="24"/>
                <w:rtl/>
              </w:rPr>
            </w:pPr>
            <w:r>
              <w:rPr>
                <w:rFonts w:cs="Times New Roman"/>
                <w:sz w:val="24"/>
                <w:rtl/>
              </w:rPr>
              <w:t xml:space="preserve">סעיף 89ו </w:t>
            </w:r>
          </w:p>
        </w:tc>
        <w:tc>
          <w:tcPr>
            <w:tcW w:w="5669" w:type="dxa"/>
          </w:tcPr>
          <w:p w14:paraId="4619C4D7" w14:textId="77777777" w:rsidR="00305225" w:rsidRPr="00305225" w:rsidRDefault="00305225" w:rsidP="00305225">
            <w:pPr>
              <w:spacing w:line="240" w:lineRule="auto"/>
              <w:jc w:val="left"/>
              <w:rPr>
                <w:rFonts w:cs="Frankruhel"/>
                <w:sz w:val="24"/>
                <w:rtl/>
              </w:rPr>
            </w:pPr>
            <w:r>
              <w:rPr>
                <w:rFonts w:cs="Times New Roman"/>
                <w:sz w:val="24"/>
                <w:rtl/>
              </w:rPr>
              <w:t>הודעה ללקוח</w:t>
            </w:r>
          </w:p>
        </w:tc>
        <w:tc>
          <w:tcPr>
            <w:tcW w:w="567" w:type="dxa"/>
          </w:tcPr>
          <w:p w14:paraId="65A154C7" w14:textId="77777777" w:rsidR="00305225" w:rsidRPr="00305225" w:rsidRDefault="00305225" w:rsidP="00305225">
            <w:pPr>
              <w:spacing w:line="240" w:lineRule="auto"/>
              <w:jc w:val="left"/>
              <w:rPr>
                <w:rStyle w:val="Hyperlink"/>
                <w:rtl/>
              </w:rPr>
            </w:pPr>
            <w:hyperlink w:anchor="Seif119" w:tooltip="הודעה ללקוח" w:history="1">
              <w:r w:rsidRPr="00305225">
                <w:rPr>
                  <w:rStyle w:val="Hyperlink"/>
                </w:rPr>
                <w:t>Go</w:t>
              </w:r>
            </w:hyperlink>
          </w:p>
        </w:tc>
        <w:tc>
          <w:tcPr>
            <w:tcW w:w="850" w:type="dxa"/>
          </w:tcPr>
          <w:p w14:paraId="793E4CFA"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05225" w:rsidRPr="00305225" w14:paraId="44812E67" w14:textId="77777777" w:rsidTr="00305225">
        <w:tblPrEx>
          <w:tblCellMar>
            <w:top w:w="0" w:type="dxa"/>
            <w:bottom w:w="0" w:type="dxa"/>
          </w:tblCellMar>
        </w:tblPrEx>
        <w:tc>
          <w:tcPr>
            <w:tcW w:w="1247" w:type="dxa"/>
          </w:tcPr>
          <w:p w14:paraId="5C74B18C" w14:textId="77777777" w:rsidR="00305225" w:rsidRPr="00305225" w:rsidRDefault="00305225" w:rsidP="00305225">
            <w:pPr>
              <w:spacing w:line="240" w:lineRule="auto"/>
              <w:jc w:val="left"/>
              <w:rPr>
                <w:rFonts w:cs="Frankruhel"/>
                <w:sz w:val="24"/>
                <w:rtl/>
              </w:rPr>
            </w:pPr>
            <w:r>
              <w:rPr>
                <w:rFonts w:cs="Times New Roman"/>
                <w:sz w:val="24"/>
                <w:rtl/>
              </w:rPr>
              <w:t xml:space="preserve">סעיף 89ז </w:t>
            </w:r>
          </w:p>
        </w:tc>
        <w:tc>
          <w:tcPr>
            <w:tcW w:w="5669" w:type="dxa"/>
          </w:tcPr>
          <w:p w14:paraId="03CC3A34" w14:textId="77777777" w:rsidR="00305225" w:rsidRPr="00305225" w:rsidRDefault="00305225" w:rsidP="00305225">
            <w:pPr>
              <w:spacing w:line="240" w:lineRule="auto"/>
              <w:jc w:val="left"/>
              <w:rPr>
                <w:rFonts w:cs="Frankruhel"/>
                <w:sz w:val="24"/>
                <w:rtl/>
              </w:rPr>
            </w:pPr>
            <w:r>
              <w:rPr>
                <w:rFonts w:cs="Times New Roman"/>
                <w:sz w:val="24"/>
                <w:rtl/>
              </w:rPr>
              <w:t>הודעה לערכאה שיפוטית</w:t>
            </w:r>
          </w:p>
        </w:tc>
        <w:tc>
          <w:tcPr>
            <w:tcW w:w="567" w:type="dxa"/>
          </w:tcPr>
          <w:p w14:paraId="4CE19769" w14:textId="77777777" w:rsidR="00305225" w:rsidRPr="00305225" w:rsidRDefault="00305225" w:rsidP="00305225">
            <w:pPr>
              <w:spacing w:line="240" w:lineRule="auto"/>
              <w:jc w:val="left"/>
              <w:rPr>
                <w:rStyle w:val="Hyperlink"/>
                <w:rtl/>
              </w:rPr>
            </w:pPr>
            <w:hyperlink w:anchor="Seif120" w:tooltip="הודעה לערכאה שיפוטית" w:history="1">
              <w:r w:rsidRPr="00305225">
                <w:rPr>
                  <w:rStyle w:val="Hyperlink"/>
                </w:rPr>
                <w:t>Go</w:t>
              </w:r>
            </w:hyperlink>
          </w:p>
        </w:tc>
        <w:tc>
          <w:tcPr>
            <w:tcW w:w="850" w:type="dxa"/>
          </w:tcPr>
          <w:p w14:paraId="057A6BA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05225" w:rsidRPr="00305225" w14:paraId="10BF85E4" w14:textId="77777777" w:rsidTr="00305225">
        <w:tblPrEx>
          <w:tblCellMar>
            <w:top w:w="0" w:type="dxa"/>
            <w:bottom w:w="0" w:type="dxa"/>
          </w:tblCellMar>
        </w:tblPrEx>
        <w:tc>
          <w:tcPr>
            <w:tcW w:w="1247" w:type="dxa"/>
          </w:tcPr>
          <w:p w14:paraId="2ADDF07F" w14:textId="77777777" w:rsidR="00305225" w:rsidRPr="00305225" w:rsidRDefault="00305225" w:rsidP="00305225">
            <w:pPr>
              <w:spacing w:line="240" w:lineRule="auto"/>
              <w:jc w:val="left"/>
              <w:rPr>
                <w:rFonts w:cs="Frankruhel"/>
                <w:sz w:val="24"/>
                <w:rtl/>
              </w:rPr>
            </w:pPr>
            <w:r>
              <w:rPr>
                <w:rFonts w:cs="Times New Roman"/>
                <w:sz w:val="24"/>
                <w:rtl/>
              </w:rPr>
              <w:t xml:space="preserve">סעיף 89ח </w:t>
            </w:r>
          </w:p>
        </w:tc>
        <w:tc>
          <w:tcPr>
            <w:tcW w:w="5669" w:type="dxa"/>
          </w:tcPr>
          <w:p w14:paraId="1F601221" w14:textId="77777777" w:rsidR="00305225" w:rsidRPr="00305225" w:rsidRDefault="00305225" w:rsidP="00305225">
            <w:pPr>
              <w:spacing w:line="240" w:lineRule="auto"/>
              <w:jc w:val="left"/>
              <w:rPr>
                <w:rFonts w:cs="Frankruhel"/>
                <w:sz w:val="24"/>
                <w:rtl/>
              </w:rPr>
            </w:pPr>
            <w:r>
              <w:rPr>
                <w:rFonts w:cs="Times New Roman"/>
                <w:sz w:val="24"/>
                <w:rtl/>
              </w:rPr>
              <w:t>שכר טרחה והוצאות</w:t>
            </w:r>
          </w:p>
        </w:tc>
        <w:tc>
          <w:tcPr>
            <w:tcW w:w="567" w:type="dxa"/>
          </w:tcPr>
          <w:p w14:paraId="43A4353C" w14:textId="77777777" w:rsidR="00305225" w:rsidRPr="00305225" w:rsidRDefault="00305225" w:rsidP="00305225">
            <w:pPr>
              <w:spacing w:line="240" w:lineRule="auto"/>
              <w:jc w:val="left"/>
              <w:rPr>
                <w:rStyle w:val="Hyperlink"/>
                <w:rtl/>
              </w:rPr>
            </w:pPr>
            <w:hyperlink w:anchor="Seif121" w:tooltip="שכר טרחה והוצאות" w:history="1">
              <w:r w:rsidRPr="00305225">
                <w:rPr>
                  <w:rStyle w:val="Hyperlink"/>
                </w:rPr>
                <w:t>Go</w:t>
              </w:r>
            </w:hyperlink>
          </w:p>
        </w:tc>
        <w:tc>
          <w:tcPr>
            <w:tcW w:w="850" w:type="dxa"/>
          </w:tcPr>
          <w:p w14:paraId="0D9B0FF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05225" w:rsidRPr="00305225" w14:paraId="6F44CE3E" w14:textId="77777777" w:rsidTr="00305225">
        <w:tblPrEx>
          <w:tblCellMar>
            <w:top w:w="0" w:type="dxa"/>
            <w:bottom w:w="0" w:type="dxa"/>
          </w:tblCellMar>
        </w:tblPrEx>
        <w:tc>
          <w:tcPr>
            <w:tcW w:w="1247" w:type="dxa"/>
          </w:tcPr>
          <w:p w14:paraId="1E80408A" w14:textId="77777777" w:rsidR="00305225" w:rsidRPr="00305225" w:rsidRDefault="00305225" w:rsidP="00305225">
            <w:pPr>
              <w:spacing w:line="240" w:lineRule="auto"/>
              <w:jc w:val="left"/>
              <w:rPr>
                <w:rFonts w:cs="Frankruhel"/>
                <w:sz w:val="24"/>
                <w:rtl/>
              </w:rPr>
            </w:pPr>
          </w:p>
        </w:tc>
        <w:tc>
          <w:tcPr>
            <w:tcW w:w="5669" w:type="dxa"/>
          </w:tcPr>
          <w:p w14:paraId="3938B743" w14:textId="77777777" w:rsidR="00305225" w:rsidRPr="00305225" w:rsidRDefault="00305225" w:rsidP="00305225">
            <w:pPr>
              <w:spacing w:line="240" w:lineRule="auto"/>
              <w:jc w:val="left"/>
              <w:rPr>
                <w:rFonts w:cs="Frankruhel"/>
                <w:sz w:val="24"/>
                <w:rtl/>
              </w:rPr>
            </w:pPr>
            <w:r>
              <w:rPr>
                <w:rFonts w:cs="Times New Roman"/>
                <w:sz w:val="24"/>
                <w:rtl/>
              </w:rPr>
              <w:t>פרק שביעי ב': קרן גמלאות</w:t>
            </w:r>
          </w:p>
        </w:tc>
        <w:tc>
          <w:tcPr>
            <w:tcW w:w="567" w:type="dxa"/>
          </w:tcPr>
          <w:p w14:paraId="4FDB69F8" w14:textId="77777777" w:rsidR="00305225" w:rsidRPr="00305225" w:rsidRDefault="00305225" w:rsidP="00305225">
            <w:pPr>
              <w:spacing w:line="240" w:lineRule="auto"/>
              <w:jc w:val="left"/>
              <w:rPr>
                <w:rStyle w:val="Hyperlink"/>
                <w:rtl/>
              </w:rPr>
            </w:pPr>
            <w:hyperlink w:anchor="med7" w:tooltip="פרק שביעי ב: קרן גמלאות" w:history="1">
              <w:r w:rsidRPr="00305225">
                <w:rPr>
                  <w:rStyle w:val="Hyperlink"/>
                </w:rPr>
                <w:t>Go</w:t>
              </w:r>
            </w:hyperlink>
          </w:p>
        </w:tc>
        <w:tc>
          <w:tcPr>
            <w:tcW w:w="850" w:type="dxa"/>
          </w:tcPr>
          <w:p w14:paraId="2F7D26C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05225" w:rsidRPr="00305225" w14:paraId="471F732E" w14:textId="77777777" w:rsidTr="00305225">
        <w:tblPrEx>
          <w:tblCellMar>
            <w:top w:w="0" w:type="dxa"/>
            <w:bottom w:w="0" w:type="dxa"/>
          </w:tblCellMar>
        </w:tblPrEx>
        <w:tc>
          <w:tcPr>
            <w:tcW w:w="1247" w:type="dxa"/>
          </w:tcPr>
          <w:p w14:paraId="3DA924B3" w14:textId="77777777" w:rsidR="00305225" w:rsidRPr="00305225" w:rsidRDefault="00305225" w:rsidP="00305225">
            <w:pPr>
              <w:spacing w:line="240" w:lineRule="auto"/>
              <w:jc w:val="left"/>
              <w:rPr>
                <w:rFonts w:cs="Frankruhel"/>
                <w:sz w:val="24"/>
                <w:rtl/>
              </w:rPr>
            </w:pPr>
          </w:p>
        </w:tc>
        <w:tc>
          <w:tcPr>
            <w:tcW w:w="5669" w:type="dxa"/>
          </w:tcPr>
          <w:p w14:paraId="1CF1AA64" w14:textId="77777777" w:rsidR="00305225" w:rsidRPr="00305225" w:rsidRDefault="00305225" w:rsidP="00305225">
            <w:pPr>
              <w:spacing w:line="240" w:lineRule="auto"/>
              <w:jc w:val="left"/>
              <w:rPr>
                <w:rFonts w:cs="Frankruhel"/>
                <w:sz w:val="24"/>
                <w:rtl/>
              </w:rPr>
            </w:pPr>
            <w:r>
              <w:rPr>
                <w:rFonts w:cs="Times New Roman"/>
                <w:sz w:val="24"/>
                <w:rtl/>
              </w:rPr>
              <w:t>פרק שמיני: הוראות שונות</w:t>
            </w:r>
          </w:p>
        </w:tc>
        <w:tc>
          <w:tcPr>
            <w:tcW w:w="567" w:type="dxa"/>
          </w:tcPr>
          <w:p w14:paraId="7E227D1D" w14:textId="77777777" w:rsidR="00305225" w:rsidRPr="00305225" w:rsidRDefault="00305225" w:rsidP="00305225">
            <w:pPr>
              <w:spacing w:line="240" w:lineRule="auto"/>
              <w:jc w:val="left"/>
              <w:rPr>
                <w:rStyle w:val="Hyperlink"/>
                <w:rtl/>
              </w:rPr>
            </w:pPr>
            <w:hyperlink w:anchor="med8" w:tooltip="פרק שמיני: הוראות שונות" w:history="1">
              <w:r w:rsidRPr="00305225">
                <w:rPr>
                  <w:rStyle w:val="Hyperlink"/>
                </w:rPr>
                <w:t>Go</w:t>
              </w:r>
            </w:hyperlink>
          </w:p>
        </w:tc>
        <w:tc>
          <w:tcPr>
            <w:tcW w:w="850" w:type="dxa"/>
          </w:tcPr>
          <w:p w14:paraId="0C26C9F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05225" w:rsidRPr="00305225" w14:paraId="47875799" w14:textId="77777777" w:rsidTr="00305225">
        <w:tblPrEx>
          <w:tblCellMar>
            <w:top w:w="0" w:type="dxa"/>
            <w:bottom w:w="0" w:type="dxa"/>
          </w:tblCellMar>
        </w:tblPrEx>
        <w:tc>
          <w:tcPr>
            <w:tcW w:w="1247" w:type="dxa"/>
          </w:tcPr>
          <w:p w14:paraId="1C92931D" w14:textId="77777777" w:rsidR="00305225" w:rsidRPr="00305225" w:rsidRDefault="00305225" w:rsidP="00305225">
            <w:pPr>
              <w:spacing w:line="240" w:lineRule="auto"/>
              <w:jc w:val="left"/>
              <w:rPr>
                <w:rFonts w:cs="Frankruhel"/>
                <w:sz w:val="24"/>
                <w:rtl/>
              </w:rPr>
            </w:pPr>
            <w:r>
              <w:rPr>
                <w:rFonts w:cs="Times New Roman"/>
                <w:sz w:val="24"/>
                <w:rtl/>
              </w:rPr>
              <w:t xml:space="preserve">סעיף 90 </w:t>
            </w:r>
          </w:p>
        </w:tc>
        <w:tc>
          <w:tcPr>
            <w:tcW w:w="5669" w:type="dxa"/>
          </w:tcPr>
          <w:p w14:paraId="3E228C7D" w14:textId="77777777" w:rsidR="00305225" w:rsidRPr="00305225" w:rsidRDefault="00305225" w:rsidP="00305225">
            <w:pPr>
              <w:spacing w:line="240" w:lineRule="auto"/>
              <w:jc w:val="left"/>
              <w:rPr>
                <w:rFonts w:cs="Frankruhel"/>
                <w:sz w:val="24"/>
                <w:rtl/>
              </w:rPr>
            </w:pPr>
            <w:r>
              <w:rPr>
                <w:rFonts w:cs="Times New Roman"/>
                <w:sz w:val="24"/>
                <w:rtl/>
              </w:rPr>
              <w:t>סוד מקצועי</w:t>
            </w:r>
          </w:p>
        </w:tc>
        <w:tc>
          <w:tcPr>
            <w:tcW w:w="567" w:type="dxa"/>
          </w:tcPr>
          <w:p w14:paraId="4E745FCA" w14:textId="77777777" w:rsidR="00305225" w:rsidRPr="00305225" w:rsidRDefault="00305225" w:rsidP="00305225">
            <w:pPr>
              <w:spacing w:line="240" w:lineRule="auto"/>
              <w:jc w:val="left"/>
              <w:rPr>
                <w:rStyle w:val="Hyperlink"/>
                <w:rtl/>
              </w:rPr>
            </w:pPr>
            <w:hyperlink w:anchor="Seif122" w:tooltip="סוד מקצועי" w:history="1">
              <w:r w:rsidRPr="00305225">
                <w:rPr>
                  <w:rStyle w:val="Hyperlink"/>
                </w:rPr>
                <w:t>Go</w:t>
              </w:r>
            </w:hyperlink>
          </w:p>
        </w:tc>
        <w:tc>
          <w:tcPr>
            <w:tcW w:w="850" w:type="dxa"/>
          </w:tcPr>
          <w:p w14:paraId="618BB40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05225" w:rsidRPr="00305225" w14:paraId="472BD493" w14:textId="77777777" w:rsidTr="00305225">
        <w:tblPrEx>
          <w:tblCellMar>
            <w:top w:w="0" w:type="dxa"/>
            <w:bottom w:w="0" w:type="dxa"/>
          </w:tblCellMar>
        </w:tblPrEx>
        <w:tc>
          <w:tcPr>
            <w:tcW w:w="1247" w:type="dxa"/>
          </w:tcPr>
          <w:p w14:paraId="2E38729B" w14:textId="77777777" w:rsidR="00305225" w:rsidRPr="00305225" w:rsidRDefault="00305225" w:rsidP="00305225">
            <w:pPr>
              <w:spacing w:line="240" w:lineRule="auto"/>
              <w:jc w:val="left"/>
              <w:rPr>
                <w:rFonts w:cs="Frankruhel"/>
                <w:sz w:val="24"/>
                <w:rtl/>
              </w:rPr>
            </w:pPr>
            <w:r>
              <w:rPr>
                <w:rFonts w:cs="Times New Roman"/>
                <w:sz w:val="24"/>
                <w:rtl/>
              </w:rPr>
              <w:t xml:space="preserve">סעיף 91 </w:t>
            </w:r>
          </w:p>
        </w:tc>
        <w:tc>
          <w:tcPr>
            <w:tcW w:w="5669" w:type="dxa"/>
          </w:tcPr>
          <w:p w14:paraId="46917EF9" w14:textId="77777777" w:rsidR="00305225" w:rsidRPr="00305225" w:rsidRDefault="00305225" w:rsidP="00305225">
            <w:pPr>
              <w:spacing w:line="240" w:lineRule="auto"/>
              <w:jc w:val="left"/>
              <w:rPr>
                <w:rFonts w:cs="Frankruhel"/>
                <w:sz w:val="24"/>
                <w:rtl/>
              </w:rPr>
            </w:pPr>
            <w:r>
              <w:rPr>
                <w:rFonts w:cs="Times New Roman"/>
                <w:sz w:val="24"/>
                <w:rtl/>
              </w:rPr>
              <w:t>אישור של יפוי כוח</w:t>
            </w:r>
          </w:p>
        </w:tc>
        <w:tc>
          <w:tcPr>
            <w:tcW w:w="567" w:type="dxa"/>
          </w:tcPr>
          <w:p w14:paraId="56C0E80E" w14:textId="77777777" w:rsidR="00305225" w:rsidRPr="00305225" w:rsidRDefault="00305225" w:rsidP="00305225">
            <w:pPr>
              <w:spacing w:line="240" w:lineRule="auto"/>
              <w:jc w:val="left"/>
              <w:rPr>
                <w:rStyle w:val="Hyperlink"/>
                <w:rtl/>
              </w:rPr>
            </w:pPr>
            <w:hyperlink w:anchor="Seif123" w:tooltip="אישור של יפוי כוח" w:history="1">
              <w:r w:rsidRPr="00305225">
                <w:rPr>
                  <w:rStyle w:val="Hyperlink"/>
                </w:rPr>
                <w:t>Go</w:t>
              </w:r>
            </w:hyperlink>
          </w:p>
        </w:tc>
        <w:tc>
          <w:tcPr>
            <w:tcW w:w="850" w:type="dxa"/>
          </w:tcPr>
          <w:p w14:paraId="4193338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305225" w:rsidRPr="00305225" w14:paraId="017573FE" w14:textId="77777777" w:rsidTr="00305225">
        <w:tblPrEx>
          <w:tblCellMar>
            <w:top w:w="0" w:type="dxa"/>
            <w:bottom w:w="0" w:type="dxa"/>
          </w:tblCellMar>
        </w:tblPrEx>
        <w:tc>
          <w:tcPr>
            <w:tcW w:w="1247" w:type="dxa"/>
          </w:tcPr>
          <w:p w14:paraId="7786D6C7" w14:textId="77777777" w:rsidR="00305225" w:rsidRPr="00305225" w:rsidRDefault="00305225" w:rsidP="00305225">
            <w:pPr>
              <w:spacing w:line="240" w:lineRule="auto"/>
              <w:jc w:val="left"/>
              <w:rPr>
                <w:rFonts w:cs="Frankruhel"/>
                <w:sz w:val="24"/>
                <w:rtl/>
              </w:rPr>
            </w:pPr>
            <w:r>
              <w:rPr>
                <w:rFonts w:cs="Times New Roman"/>
                <w:sz w:val="24"/>
                <w:rtl/>
              </w:rPr>
              <w:t xml:space="preserve">סעיף 92 </w:t>
            </w:r>
          </w:p>
        </w:tc>
        <w:tc>
          <w:tcPr>
            <w:tcW w:w="5669" w:type="dxa"/>
          </w:tcPr>
          <w:p w14:paraId="0AEA8629" w14:textId="77777777" w:rsidR="00305225" w:rsidRPr="00305225" w:rsidRDefault="00305225" w:rsidP="00305225">
            <w:pPr>
              <w:spacing w:line="240" w:lineRule="auto"/>
              <w:jc w:val="left"/>
              <w:rPr>
                <w:rFonts w:cs="Frankruhel"/>
                <w:sz w:val="24"/>
                <w:rtl/>
              </w:rPr>
            </w:pPr>
            <w:r>
              <w:rPr>
                <w:rFonts w:cs="Times New Roman"/>
                <w:sz w:val="24"/>
                <w:rtl/>
              </w:rPr>
              <w:t>העברת יפוי כוח</w:t>
            </w:r>
          </w:p>
        </w:tc>
        <w:tc>
          <w:tcPr>
            <w:tcW w:w="567" w:type="dxa"/>
          </w:tcPr>
          <w:p w14:paraId="62297BBB" w14:textId="77777777" w:rsidR="00305225" w:rsidRPr="00305225" w:rsidRDefault="00305225" w:rsidP="00305225">
            <w:pPr>
              <w:spacing w:line="240" w:lineRule="auto"/>
              <w:jc w:val="left"/>
              <w:rPr>
                <w:rStyle w:val="Hyperlink"/>
                <w:rtl/>
              </w:rPr>
            </w:pPr>
            <w:hyperlink w:anchor="Seif124" w:tooltip="העברת יפוי כוח" w:history="1">
              <w:r w:rsidRPr="00305225">
                <w:rPr>
                  <w:rStyle w:val="Hyperlink"/>
                </w:rPr>
                <w:t>Go</w:t>
              </w:r>
            </w:hyperlink>
          </w:p>
        </w:tc>
        <w:tc>
          <w:tcPr>
            <w:tcW w:w="850" w:type="dxa"/>
          </w:tcPr>
          <w:p w14:paraId="6C7C8E8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305225" w:rsidRPr="00305225" w14:paraId="2176EEBE" w14:textId="77777777" w:rsidTr="00305225">
        <w:tblPrEx>
          <w:tblCellMar>
            <w:top w:w="0" w:type="dxa"/>
            <w:bottom w:w="0" w:type="dxa"/>
          </w:tblCellMar>
        </w:tblPrEx>
        <w:tc>
          <w:tcPr>
            <w:tcW w:w="1247" w:type="dxa"/>
          </w:tcPr>
          <w:p w14:paraId="11EF96BE" w14:textId="77777777" w:rsidR="00305225" w:rsidRPr="00305225" w:rsidRDefault="00305225" w:rsidP="00305225">
            <w:pPr>
              <w:spacing w:line="240" w:lineRule="auto"/>
              <w:jc w:val="left"/>
              <w:rPr>
                <w:rFonts w:cs="Frankruhel"/>
                <w:sz w:val="24"/>
                <w:rtl/>
              </w:rPr>
            </w:pPr>
            <w:r>
              <w:rPr>
                <w:rFonts w:cs="Times New Roman"/>
                <w:sz w:val="24"/>
                <w:rtl/>
              </w:rPr>
              <w:t xml:space="preserve">סעיף 93 </w:t>
            </w:r>
          </w:p>
        </w:tc>
        <w:tc>
          <w:tcPr>
            <w:tcW w:w="5669" w:type="dxa"/>
          </w:tcPr>
          <w:p w14:paraId="2F76A4BB" w14:textId="77777777" w:rsidR="00305225" w:rsidRPr="00305225" w:rsidRDefault="00305225" w:rsidP="00305225">
            <w:pPr>
              <w:spacing w:line="240" w:lineRule="auto"/>
              <w:jc w:val="left"/>
              <w:rPr>
                <w:rFonts w:cs="Frankruhel"/>
                <w:sz w:val="24"/>
                <w:rtl/>
              </w:rPr>
            </w:pPr>
            <w:r>
              <w:rPr>
                <w:rFonts w:cs="Times New Roman"/>
                <w:sz w:val="24"/>
                <w:rtl/>
              </w:rPr>
              <w:t>מימון פעולות הלשכה</w:t>
            </w:r>
          </w:p>
        </w:tc>
        <w:tc>
          <w:tcPr>
            <w:tcW w:w="567" w:type="dxa"/>
          </w:tcPr>
          <w:p w14:paraId="759A77A1" w14:textId="77777777" w:rsidR="00305225" w:rsidRPr="00305225" w:rsidRDefault="00305225" w:rsidP="00305225">
            <w:pPr>
              <w:spacing w:line="240" w:lineRule="auto"/>
              <w:jc w:val="left"/>
              <w:rPr>
                <w:rStyle w:val="Hyperlink"/>
                <w:rtl/>
              </w:rPr>
            </w:pPr>
            <w:hyperlink w:anchor="Seif125" w:tooltip="מימון פעולות הלשכה" w:history="1">
              <w:r w:rsidRPr="00305225">
                <w:rPr>
                  <w:rStyle w:val="Hyperlink"/>
                </w:rPr>
                <w:t>Go</w:t>
              </w:r>
            </w:hyperlink>
          </w:p>
        </w:tc>
        <w:tc>
          <w:tcPr>
            <w:tcW w:w="850" w:type="dxa"/>
          </w:tcPr>
          <w:p w14:paraId="41EC4DF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305225" w:rsidRPr="00305225" w14:paraId="403031B7" w14:textId="77777777" w:rsidTr="00305225">
        <w:tblPrEx>
          <w:tblCellMar>
            <w:top w:w="0" w:type="dxa"/>
            <w:bottom w:w="0" w:type="dxa"/>
          </w:tblCellMar>
        </w:tblPrEx>
        <w:tc>
          <w:tcPr>
            <w:tcW w:w="1247" w:type="dxa"/>
          </w:tcPr>
          <w:p w14:paraId="6AB1C0D8" w14:textId="77777777" w:rsidR="00305225" w:rsidRPr="00305225" w:rsidRDefault="00305225" w:rsidP="00305225">
            <w:pPr>
              <w:spacing w:line="240" w:lineRule="auto"/>
              <w:jc w:val="left"/>
              <w:rPr>
                <w:rFonts w:cs="Frankruhel"/>
                <w:sz w:val="24"/>
                <w:rtl/>
              </w:rPr>
            </w:pPr>
            <w:r>
              <w:rPr>
                <w:rFonts w:cs="Times New Roman"/>
                <w:sz w:val="24"/>
                <w:rtl/>
              </w:rPr>
              <w:t xml:space="preserve">סעיף 94 </w:t>
            </w:r>
          </w:p>
        </w:tc>
        <w:tc>
          <w:tcPr>
            <w:tcW w:w="5669" w:type="dxa"/>
          </w:tcPr>
          <w:p w14:paraId="404005CC" w14:textId="77777777" w:rsidR="00305225" w:rsidRPr="00305225" w:rsidRDefault="00305225" w:rsidP="00305225">
            <w:pPr>
              <w:spacing w:line="240" w:lineRule="auto"/>
              <w:jc w:val="left"/>
              <w:rPr>
                <w:rFonts w:cs="Frankruhel"/>
                <w:sz w:val="24"/>
                <w:rtl/>
              </w:rPr>
            </w:pPr>
            <w:r>
              <w:rPr>
                <w:rFonts w:cs="Times New Roman"/>
                <w:sz w:val="24"/>
                <w:rtl/>
              </w:rPr>
              <w:t>אגרות בעד שירותים</w:t>
            </w:r>
          </w:p>
        </w:tc>
        <w:tc>
          <w:tcPr>
            <w:tcW w:w="567" w:type="dxa"/>
          </w:tcPr>
          <w:p w14:paraId="732B2917" w14:textId="77777777" w:rsidR="00305225" w:rsidRPr="00305225" w:rsidRDefault="00305225" w:rsidP="00305225">
            <w:pPr>
              <w:spacing w:line="240" w:lineRule="auto"/>
              <w:jc w:val="left"/>
              <w:rPr>
                <w:rStyle w:val="Hyperlink"/>
                <w:rtl/>
              </w:rPr>
            </w:pPr>
            <w:hyperlink w:anchor="Seif126" w:tooltip="אגרות בעד שירותים" w:history="1">
              <w:r w:rsidRPr="00305225">
                <w:rPr>
                  <w:rStyle w:val="Hyperlink"/>
                </w:rPr>
                <w:t>Go</w:t>
              </w:r>
            </w:hyperlink>
          </w:p>
        </w:tc>
        <w:tc>
          <w:tcPr>
            <w:tcW w:w="850" w:type="dxa"/>
          </w:tcPr>
          <w:p w14:paraId="59D44A3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305225" w:rsidRPr="00305225" w14:paraId="1DFD2C71" w14:textId="77777777" w:rsidTr="00305225">
        <w:tblPrEx>
          <w:tblCellMar>
            <w:top w:w="0" w:type="dxa"/>
            <w:bottom w:w="0" w:type="dxa"/>
          </w:tblCellMar>
        </w:tblPrEx>
        <w:tc>
          <w:tcPr>
            <w:tcW w:w="1247" w:type="dxa"/>
          </w:tcPr>
          <w:p w14:paraId="13F01E7D" w14:textId="77777777" w:rsidR="00305225" w:rsidRPr="00305225" w:rsidRDefault="00305225" w:rsidP="00305225">
            <w:pPr>
              <w:spacing w:line="240" w:lineRule="auto"/>
              <w:jc w:val="left"/>
              <w:rPr>
                <w:rFonts w:cs="Frankruhel"/>
                <w:sz w:val="24"/>
                <w:rtl/>
              </w:rPr>
            </w:pPr>
            <w:r>
              <w:rPr>
                <w:rFonts w:cs="Times New Roman"/>
                <w:sz w:val="24"/>
                <w:rtl/>
              </w:rPr>
              <w:t xml:space="preserve">סעיף 95 </w:t>
            </w:r>
          </w:p>
        </w:tc>
        <w:tc>
          <w:tcPr>
            <w:tcW w:w="5669" w:type="dxa"/>
          </w:tcPr>
          <w:p w14:paraId="7DCE4F30" w14:textId="77777777" w:rsidR="00305225" w:rsidRPr="00305225" w:rsidRDefault="00305225" w:rsidP="00305225">
            <w:pPr>
              <w:spacing w:line="240" w:lineRule="auto"/>
              <w:jc w:val="left"/>
              <w:rPr>
                <w:rFonts w:cs="Frankruhel"/>
                <w:sz w:val="24"/>
                <w:rtl/>
              </w:rPr>
            </w:pPr>
            <w:r>
              <w:rPr>
                <w:rFonts w:cs="Times New Roman"/>
                <w:sz w:val="24"/>
                <w:rtl/>
              </w:rPr>
              <w:t>תקציב</w:t>
            </w:r>
          </w:p>
        </w:tc>
        <w:tc>
          <w:tcPr>
            <w:tcW w:w="567" w:type="dxa"/>
          </w:tcPr>
          <w:p w14:paraId="6EC0E3F7" w14:textId="77777777" w:rsidR="00305225" w:rsidRPr="00305225" w:rsidRDefault="00305225" w:rsidP="00305225">
            <w:pPr>
              <w:spacing w:line="240" w:lineRule="auto"/>
              <w:jc w:val="left"/>
              <w:rPr>
                <w:rStyle w:val="Hyperlink"/>
                <w:rtl/>
              </w:rPr>
            </w:pPr>
            <w:hyperlink w:anchor="Seif127" w:tooltip="תקציב" w:history="1">
              <w:r w:rsidRPr="00305225">
                <w:rPr>
                  <w:rStyle w:val="Hyperlink"/>
                </w:rPr>
                <w:t>Go</w:t>
              </w:r>
            </w:hyperlink>
          </w:p>
        </w:tc>
        <w:tc>
          <w:tcPr>
            <w:tcW w:w="850" w:type="dxa"/>
          </w:tcPr>
          <w:p w14:paraId="78F65A9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305225" w:rsidRPr="00305225" w14:paraId="2DF51123" w14:textId="77777777" w:rsidTr="00305225">
        <w:tblPrEx>
          <w:tblCellMar>
            <w:top w:w="0" w:type="dxa"/>
            <w:bottom w:w="0" w:type="dxa"/>
          </w:tblCellMar>
        </w:tblPrEx>
        <w:tc>
          <w:tcPr>
            <w:tcW w:w="1247" w:type="dxa"/>
          </w:tcPr>
          <w:p w14:paraId="149EB4B5" w14:textId="77777777" w:rsidR="00305225" w:rsidRPr="00305225" w:rsidRDefault="00305225" w:rsidP="00305225">
            <w:pPr>
              <w:spacing w:line="240" w:lineRule="auto"/>
              <w:jc w:val="left"/>
              <w:rPr>
                <w:rFonts w:cs="Frankruhel"/>
                <w:sz w:val="24"/>
                <w:rtl/>
              </w:rPr>
            </w:pPr>
            <w:r>
              <w:rPr>
                <w:rFonts w:cs="Times New Roman"/>
                <w:sz w:val="24"/>
                <w:rtl/>
              </w:rPr>
              <w:t xml:space="preserve">סעיף 96 </w:t>
            </w:r>
          </w:p>
        </w:tc>
        <w:tc>
          <w:tcPr>
            <w:tcW w:w="5669" w:type="dxa"/>
          </w:tcPr>
          <w:p w14:paraId="27874C70" w14:textId="77777777" w:rsidR="00305225" w:rsidRPr="00305225" w:rsidRDefault="00305225" w:rsidP="00305225">
            <w:pPr>
              <w:spacing w:line="240" w:lineRule="auto"/>
              <w:jc w:val="left"/>
              <w:rPr>
                <w:rFonts w:cs="Frankruhel"/>
                <w:sz w:val="24"/>
                <w:rtl/>
              </w:rPr>
            </w:pPr>
            <w:r>
              <w:rPr>
                <w:rFonts w:cs="Times New Roman"/>
                <w:sz w:val="24"/>
                <w:rtl/>
              </w:rPr>
              <w:t>הסגת גבול המקצוע</w:t>
            </w:r>
          </w:p>
        </w:tc>
        <w:tc>
          <w:tcPr>
            <w:tcW w:w="567" w:type="dxa"/>
          </w:tcPr>
          <w:p w14:paraId="0C8C1F82" w14:textId="77777777" w:rsidR="00305225" w:rsidRPr="00305225" w:rsidRDefault="00305225" w:rsidP="00305225">
            <w:pPr>
              <w:spacing w:line="240" w:lineRule="auto"/>
              <w:jc w:val="left"/>
              <w:rPr>
                <w:rStyle w:val="Hyperlink"/>
                <w:rtl/>
              </w:rPr>
            </w:pPr>
            <w:hyperlink w:anchor="Seif128" w:tooltip="הסגת גבול המקצוע" w:history="1">
              <w:r w:rsidRPr="00305225">
                <w:rPr>
                  <w:rStyle w:val="Hyperlink"/>
                </w:rPr>
                <w:t>Go</w:t>
              </w:r>
            </w:hyperlink>
          </w:p>
        </w:tc>
        <w:tc>
          <w:tcPr>
            <w:tcW w:w="850" w:type="dxa"/>
          </w:tcPr>
          <w:p w14:paraId="76A1884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05225" w:rsidRPr="00305225" w14:paraId="2E8428B0" w14:textId="77777777" w:rsidTr="00305225">
        <w:tblPrEx>
          <w:tblCellMar>
            <w:top w:w="0" w:type="dxa"/>
            <w:bottom w:w="0" w:type="dxa"/>
          </w:tblCellMar>
        </w:tblPrEx>
        <w:tc>
          <w:tcPr>
            <w:tcW w:w="1247" w:type="dxa"/>
          </w:tcPr>
          <w:p w14:paraId="2D9F385E" w14:textId="77777777" w:rsidR="00305225" w:rsidRPr="00305225" w:rsidRDefault="00305225" w:rsidP="00305225">
            <w:pPr>
              <w:spacing w:line="240" w:lineRule="auto"/>
              <w:jc w:val="left"/>
              <w:rPr>
                <w:rFonts w:cs="Frankruhel"/>
                <w:sz w:val="24"/>
                <w:rtl/>
              </w:rPr>
            </w:pPr>
            <w:r>
              <w:rPr>
                <w:rFonts w:cs="Times New Roman"/>
                <w:sz w:val="24"/>
                <w:rtl/>
              </w:rPr>
              <w:t xml:space="preserve">סעיף 97 </w:t>
            </w:r>
          </w:p>
        </w:tc>
        <w:tc>
          <w:tcPr>
            <w:tcW w:w="5669" w:type="dxa"/>
          </w:tcPr>
          <w:p w14:paraId="50424105" w14:textId="77777777" w:rsidR="00305225" w:rsidRPr="00305225" w:rsidRDefault="00305225" w:rsidP="00305225">
            <w:pPr>
              <w:spacing w:line="240" w:lineRule="auto"/>
              <w:jc w:val="left"/>
              <w:rPr>
                <w:rFonts w:cs="Frankruhel"/>
                <w:sz w:val="24"/>
                <w:rtl/>
              </w:rPr>
            </w:pPr>
            <w:r>
              <w:rPr>
                <w:rFonts w:cs="Times New Roman"/>
                <w:sz w:val="24"/>
                <w:rtl/>
              </w:rPr>
              <w:t>התחזות</w:t>
            </w:r>
          </w:p>
        </w:tc>
        <w:tc>
          <w:tcPr>
            <w:tcW w:w="567" w:type="dxa"/>
          </w:tcPr>
          <w:p w14:paraId="18C5329D" w14:textId="77777777" w:rsidR="00305225" w:rsidRPr="00305225" w:rsidRDefault="00305225" w:rsidP="00305225">
            <w:pPr>
              <w:spacing w:line="240" w:lineRule="auto"/>
              <w:jc w:val="left"/>
              <w:rPr>
                <w:rStyle w:val="Hyperlink"/>
                <w:rtl/>
              </w:rPr>
            </w:pPr>
            <w:hyperlink w:anchor="Seif129" w:tooltip="התחזות" w:history="1">
              <w:r w:rsidRPr="00305225">
                <w:rPr>
                  <w:rStyle w:val="Hyperlink"/>
                </w:rPr>
                <w:t>Go</w:t>
              </w:r>
            </w:hyperlink>
          </w:p>
        </w:tc>
        <w:tc>
          <w:tcPr>
            <w:tcW w:w="850" w:type="dxa"/>
          </w:tcPr>
          <w:p w14:paraId="603363A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05225" w:rsidRPr="00305225" w14:paraId="24AD0757" w14:textId="77777777" w:rsidTr="00305225">
        <w:tblPrEx>
          <w:tblCellMar>
            <w:top w:w="0" w:type="dxa"/>
            <w:bottom w:w="0" w:type="dxa"/>
          </w:tblCellMar>
        </w:tblPrEx>
        <w:tc>
          <w:tcPr>
            <w:tcW w:w="1247" w:type="dxa"/>
          </w:tcPr>
          <w:p w14:paraId="1F19A1EF" w14:textId="77777777" w:rsidR="00305225" w:rsidRPr="00305225" w:rsidRDefault="00305225" w:rsidP="00305225">
            <w:pPr>
              <w:spacing w:line="240" w:lineRule="auto"/>
              <w:jc w:val="left"/>
              <w:rPr>
                <w:rFonts w:cs="Frankruhel"/>
                <w:sz w:val="24"/>
                <w:rtl/>
              </w:rPr>
            </w:pPr>
            <w:r>
              <w:rPr>
                <w:rFonts w:cs="Times New Roman"/>
                <w:sz w:val="24"/>
                <w:rtl/>
              </w:rPr>
              <w:t xml:space="preserve">סעיף 98 </w:t>
            </w:r>
          </w:p>
        </w:tc>
        <w:tc>
          <w:tcPr>
            <w:tcW w:w="5669" w:type="dxa"/>
          </w:tcPr>
          <w:p w14:paraId="356617EE" w14:textId="77777777" w:rsidR="00305225" w:rsidRPr="00305225" w:rsidRDefault="00305225" w:rsidP="00305225">
            <w:pPr>
              <w:spacing w:line="240" w:lineRule="auto"/>
              <w:jc w:val="left"/>
              <w:rPr>
                <w:rFonts w:cs="Frankruhel"/>
                <w:sz w:val="24"/>
                <w:rtl/>
              </w:rPr>
            </w:pPr>
            <w:r>
              <w:rPr>
                <w:rFonts w:cs="Times New Roman"/>
                <w:sz w:val="24"/>
                <w:rtl/>
              </w:rPr>
              <w:t>שלילת תביעת שכר</w:t>
            </w:r>
          </w:p>
        </w:tc>
        <w:tc>
          <w:tcPr>
            <w:tcW w:w="567" w:type="dxa"/>
          </w:tcPr>
          <w:p w14:paraId="28B0D197" w14:textId="77777777" w:rsidR="00305225" w:rsidRPr="00305225" w:rsidRDefault="00305225" w:rsidP="00305225">
            <w:pPr>
              <w:spacing w:line="240" w:lineRule="auto"/>
              <w:jc w:val="left"/>
              <w:rPr>
                <w:rStyle w:val="Hyperlink"/>
                <w:rtl/>
              </w:rPr>
            </w:pPr>
            <w:hyperlink w:anchor="Seif130" w:tooltip="שלילת תביעת שכר" w:history="1">
              <w:r w:rsidRPr="00305225">
                <w:rPr>
                  <w:rStyle w:val="Hyperlink"/>
                </w:rPr>
                <w:t>Go</w:t>
              </w:r>
            </w:hyperlink>
          </w:p>
        </w:tc>
        <w:tc>
          <w:tcPr>
            <w:tcW w:w="850" w:type="dxa"/>
          </w:tcPr>
          <w:p w14:paraId="2265565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05225" w:rsidRPr="00305225" w14:paraId="18A6A4F2" w14:textId="77777777" w:rsidTr="00305225">
        <w:tblPrEx>
          <w:tblCellMar>
            <w:top w:w="0" w:type="dxa"/>
            <w:bottom w:w="0" w:type="dxa"/>
          </w:tblCellMar>
        </w:tblPrEx>
        <w:tc>
          <w:tcPr>
            <w:tcW w:w="1247" w:type="dxa"/>
          </w:tcPr>
          <w:p w14:paraId="1CFF6B00" w14:textId="77777777" w:rsidR="00305225" w:rsidRPr="00305225" w:rsidRDefault="00305225" w:rsidP="00305225">
            <w:pPr>
              <w:spacing w:line="240" w:lineRule="auto"/>
              <w:jc w:val="left"/>
              <w:rPr>
                <w:rFonts w:cs="Frankruhel"/>
                <w:sz w:val="24"/>
                <w:rtl/>
              </w:rPr>
            </w:pPr>
          </w:p>
        </w:tc>
        <w:tc>
          <w:tcPr>
            <w:tcW w:w="5669" w:type="dxa"/>
          </w:tcPr>
          <w:p w14:paraId="0DB8A30A" w14:textId="77777777" w:rsidR="00305225" w:rsidRPr="00305225" w:rsidRDefault="00305225" w:rsidP="00305225">
            <w:pPr>
              <w:spacing w:line="240" w:lineRule="auto"/>
              <w:jc w:val="left"/>
              <w:rPr>
                <w:rFonts w:cs="Frankruhel"/>
                <w:sz w:val="24"/>
                <w:rtl/>
              </w:rPr>
            </w:pPr>
            <w:r>
              <w:rPr>
                <w:rFonts w:cs="Times New Roman"/>
                <w:sz w:val="24"/>
                <w:rtl/>
              </w:rPr>
              <w:t>פרק שמיני א': עורכי דין זרים ומשרדי עורכי דין זרים</w:t>
            </w:r>
          </w:p>
        </w:tc>
        <w:tc>
          <w:tcPr>
            <w:tcW w:w="567" w:type="dxa"/>
          </w:tcPr>
          <w:p w14:paraId="7F536768" w14:textId="77777777" w:rsidR="00305225" w:rsidRPr="00305225" w:rsidRDefault="00305225" w:rsidP="00305225">
            <w:pPr>
              <w:spacing w:line="240" w:lineRule="auto"/>
              <w:jc w:val="left"/>
              <w:rPr>
                <w:rStyle w:val="Hyperlink"/>
                <w:rtl/>
              </w:rPr>
            </w:pPr>
            <w:hyperlink w:anchor="med9" w:tooltip="פרק שמיני א: עורכי דין זרים ומשרדי עורכי דין זרים" w:history="1">
              <w:r w:rsidRPr="00305225">
                <w:rPr>
                  <w:rStyle w:val="Hyperlink"/>
                </w:rPr>
                <w:t>Go</w:t>
              </w:r>
            </w:hyperlink>
          </w:p>
        </w:tc>
        <w:tc>
          <w:tcPr>
            <w:tcW w:w="850" w:type="dxa"/>
          </w:tcPr>
          <w:p w14:paraId="3DB30A8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05225" w:rsidRPr="00305225" w14:paraId="161ED14A" w14:textId="77777777" w:rsidTr="00305225">
        <w:tblPrEx>
          <w:tblCellMar>
            <w:top w:w="0" w:type="dxa"/>
            <w:bottom w:w="0" w:type="dxa"/>
          </w:tblCellMar>
        </w:tblPrEx>
        <w:tc>
          <w:tcPr>
            <w:tcW w:w="1247" w:type="dxa"/>
          </w:tcPr>
          <w:p w14:paraId="4C12A697" w14:textId="77777777" w:rsidR="00305225" w:rsidRPr="00305225" w:rsidRDefault="00305225" w:rsidP="00305225">
            <w:pPr>
              <w:spacing w:line="240" w:lineRule="auto"/>
              <w:jc w:val="left"/>
              <w:rPr>
                <w:rFonts w:cs="Frankruhel"/>
                <w:sz w:val="24"/>
                <w:rtl/>
              </w:rPr>
            </w:pPr>
          </w:p>
        </w:tc>
        <w:tc>
          <w:tcPr>
            <w:tcW w:w="5669" w:type="dxa"/>
          </w:tcPr>
          <w:p w14:paraId="028DBE0F" w14:textId="77777777" w:rsidR="00305225" w:rsidRPr="00305225" w:rsidRDefault="00305225" w:rsidP="00305225">
            <w:pPr>
              <w:spacing w:line="240" w:lineRule="auto"/>
              <w:jc w:val="left"/>
              <w:rPr>
                <w:rFonts w:cs="Frankruhel"/>
                <w:sz w:val="24"/>
                <w:rtl/>
              </w:rPr>
            </w:pPr>
            <w:r>
              <w:rPr>
                <w:rFonts w:cs="Times New Roman"/>
                <w:sz w:val="24"/>
                <w:rtl/>
              </w:rPr>
              <w:t>סימן א': הגדרות</w:t>
            </w:r>
          </w:p>
        </w:tc>
        <w:tc>
          <w:tcPr>
            <w:tcW w:w="567" w:type="dxa"/>
          </w:tcPr>
          <w:p w14:paraId="12C0F8B4" w14:textId="77777777" w:rsidR="00305225" w:rsidRPr="00305225" w:rsidRDefault="00305225" w:rsidP="00305225">
            <w:pPr>
              <w:spacing w:line="240" w:lineRule="auto"/>
              <w:jc w:val="left"/>
              <w:rPr>
                <w:rStyle w:val="Hyperlink"/>
                <w:rtl/>
              </w:rPr>
            </w:pPr>
            <w:hyperlink w:anchor="hed22" w:tooltip="סימן א: הגדרות" w:history="1">
              <w:r w:rsidRPr="00305225">
                <w:rPr>
                  <w:rStyle w:val="Hyperlink"/>
                </w:rPr>
                <w:t>Go</w:t>
              </w:r>
            </w:hyperlink>
          </w:p>
        </w:tc>
        <w:tc>
          <w:tcPr>
            <w:tcW w:w="850" w:type="dxa"/>
          </w:tcPr>
          <w:p w14:paraId="1011CE2A"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05225" w:rsidRPr="00305225" w14:paraId="4D88F15B" w14:textId="77777777" w:rsidTr="00305225">
        <w:tblPrEx>
          <w:tblCellMar>
            <w:top w:w="0" w:type="dxa"/>
            <w:bottom w:w="0" w:type="dxa"/>
          </w:tblCellMar>
        </w:tblPrEx>
        <w:tc>
          <w:tcPr>
            <w:tcW w:w="1247" w:type="dxa"/>
          </w:tcPr>
          <w:p w14:paraId="374FC7EB" w14:textId="77777777" w:rsidR="00305225" w:rsidRPr="00305225" w:rsidRDefault="00305225" w:rsidP="00305225">
            <w:pPr>
              <w:spacing w:line="240" w:lineRule="auto"/>
              <w:jc w:val="left"/>
              <w:rPr>
                <w:rFonts w:cs="Frankruhel"/>
                <w:sz w:val="24"/>
                <w:rtl/>
              </w:rPr>
            </w:pPr>
            <w:r>
              <w:rPr>
                <w:rFonts w:cs="Times New Roman"/>
                <w:sz w:val="24"/>
                <w:rtl/>
              </w:rPr>
              <w:t xml:space="preserve">סעיף 98א </w:t>
            </w:r>
          </w:p>
        </w:tc>
        <w:tc>
          <w:tcPr>
            <w:tcW w:w="5669" w:type="dxa"/>
          </w:tcPr>
          <w:p w14:paraId="0AB55984" w14:textId="77777777" w:rsidR="00305225" w:rsidRPr="00305225" w:rsidRDefault="00305225" w:rsidP="00305225">
            <w:pPr>
              <w:spacing w:line="240" w:lineRule="auto"/>
              <w:jc w:val="left"/>
              <w:rPr>
                <w:rFonts w:cs="Frankruhel"/>
                <w:sz w:val="24"/>
                <w:rtl/>
              </w:rPr>
            </w:pPr>
            <w:r>
              <w:rPr>
                <w:rFonts w:cs="Times New Roman"/>
                <w:sz w:val="24"/>
                <w:rtl/>
              </w:rPr>
              <w:t>הגדרות</w:t>
            </w:r>
          </w:p>
        </w:tc>
        <w:tc>
          <w:tcPr>
            <w:tcW w:w="567" w:type="dxa"/>
          </w:tcPr>
          <w:p w14:paraId="6A37D9F1" w14:textId="77777777" w:rsidR="00305225" w:rsidRPr="00305225" w:rsidRDefault="00305225" w:rsidP="00305225">
            <w:pPr>
              <w:spacing w:line="240" w:lineRule="auto"/>
              <w:jc w:val="left"/>
              <w:rPr>
                <w:rStyle w:val="Hyperlink"/>
                <w:rtl/>
              </w:rPr>
            </w:pPr>
            <w:hyperlink w:anchor="Seif161" w:tooltip="הגדרות" w:history="1">
              <w:r w:rsidRPr="00305225">
                <w:rPr>
                  <w:rStyle w:val="Hyperlink"/>
                </w:rPr>
                <w:t>Go</w:t>
              </w:r>
            </w:hyperlink>
          </w:p>
        </w:tc>
        <w:tc>
          <w:tcPr>
            <w:tcW w:w="850" w:type="dxa"/>
          </w:tcPr>
          <w:p w14:paraId="7BB0ED34"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05225" w:rsidRPr="00305225" w14:paraId="5B9D01A9" w14:textId="77777777" w:rsidTr="00305225">
        <w:tblPrEx>
          <w:tblCellMar>
            <w:top w:w="0" w:type="dxa"/>
            <w:bottom w:w="0" w:type="dxa"/>
          </w:tblCellMar>
        </w:tblPrEx>
        <w:tc>
          <w:tcPr>
            <w:tcW w:w="1247" w:type="dxa"/>
          </w:tcPr>
          <w:p w14:paraId="19A00781" w14:textId="77777777" w:rsidR="00305225" w:rsidRPr="00305225" w:rsidRDefault="00305225" w:rsidP="00305225">
            <w:pPr>
              <w:spacing w:line="240" w:lineRule="auto"/>
              <w:jc w:val="left"/>
              <w:rPr>
                <w:rFonts w:cs="Frankruhel"/>
                <w:sz w:val="24"/>
                <w:rtl/>
              </w:rPr>
            </w:pPr>
          </w:p>
        </w:tc>
        <w:tc>
          <w:tcPr>
            <w:tcW w:w="5669" w:type="dxa"/>
          </w:tcPr>
          <w:p w14:paraId="2B4C925E" w14:textId="77777777" w:rsidR="00305225" w:rsidRPr="00305225" w:rsidRDefault="00305225" w:rsidP="00305225">
            <w:pPr>
              <w:spacing w:line="240" w:lineRule="auto"/>
              <w:jc w:val="left"/>
              <w:rPr>
                <w:rFonts w:cs="Frankruhel"/>
                <w:sz w:val="24"/>
                <w:rtl/>
              </w:rPr>
            </w:pPr>
            <w:r>
              <w:rPr>
                <w:rFonts w:cs="Times New Roman"/>
                <w:sz w:val="24"/>
                <w:rtl/>
              </w:rPr>
              <w:t>סימן ב': מתן שירותים משפטיים בידי עורך דין זר</w:t>
            </w:r>
          </w:p>
        </w:tc>
        <w:tc>
          <w:tcPr>
            <w:tcW w:w="567" w:type="dxa"/>
          </w:tcPr>
          <w:p w14:paraId="3397E3F6" w14:textId="77777777" w:rsidR="00305225" w:rsidRPr="00305225" w:rsidRDefault="00305225" w:rsidP="00305225">
            <w:pPr>
              <w:spacing w:line="240" w:lineRule="auto"/>
              <w:jc w:val="left"/>
              <w:rPr>
                <w:rStyle w:val="Hyperlink"/>
                <w:rtl/>
              </w:rPr>
            </w:pPr>
            <w:hyperlink w:anchor="hed23" w:tooltip="סימן ב: מתן שירותים משפטיים בידי עורך דין זר" w:history="1">
              <w:r w:rsidRPr="00305225">
                <w:rPr>
                  <w:rStyle w:val="Hyperlink"/>
                </w:rPr>
                <w:t>Go</w:t>
              </w:r>
            </w:hyperlink>
          </w:p>
        </w:tc>
        <w:tc>
          <w:tcPr>
            <w:tcW w:w="850" w:type="dxa"/>
          </w:tcPr>
          <w:p w14:paraId="6511169A"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305225" w:rsidRPr="00305225" w14:paraId="4B0C2AC4" w14:textId="77777777" w:rsidTr="00305225">
        <w:tblPrEx>
          <w:tblCellMar>
            <w:top w:w="0" w:type="dxa"/>
            <w:bottom w:w="0" w:type="dxa"/>
          </w:tblCellMar>
        </w:tblPrEx>
        <w:tc>
          <w:tcPr>
            <w:tcW w:w="1247" w:type="dxa"/>
          </w:tcPr>
          <w:p w14:paraId="3155A9EE" w14:textId="77777777" w:rsidR="00305225" w:rsidRPr="00305225" w:rsidRDefault="00305225" w:rsidP="00305225">
            <w:pPr>
              <w:spacing w:line="240" w:lineRule="auto"/>
              <w:jc w:val="left"/>
              <w:rPr>
                <w:rFonts w:cs="Frankruhel"/>
                <w:sz w:val="24"/>
                <w:rtl/>
              </w:rPr>
            </w:pPr>
            <w:r>
              <w:rPr>
                <w:rFonts w:cs="Times New Roman"/>
                <w:sz w:val="24"/>
                <w:rtl/>
              </w:rPr>
              <w:t xml:space="preserve">סעיף 98ב </w:t>
            </w:r>
          </w:p>
        </w:tc>
        <w:tc>
          <w:tcPr>
            <w:tcW w:w="5669" w:type="dxa"/>
          </w:tcPr>
          <w:p w14:paraId="3E64DAC4" w14:textId="77777777" w:rsidR="00305225" w:rsidRPr="00305225" w:rsidRDefault="00305225" w:rsidP="00305225">
            <w:pPr>
              <w:spacing w:line="240" w:lineRule="auto"/>
              <w:jc w:val="left"/>
              <w:rPr>
                <w:rFonts w:cs="Frankruhel"/>
                <w:sz w:val="24"/>
                <w:rtl/>
              </w:rPr>
            </w:pPr>
            <w:r>
              <w:rPr>
                <w:rFonts w:cs="Times New Roman"/>
                <w:sz w:val="24"/>
                <w:rtl/>
              </w:rPr>
              <w:t>מתן שירותים משפטיים בעניין דין זר בידי עורך דין זר</w:t>
            </w:r>
          </w:p>
        </w:tc>
        <w:tc>
          <w:tcPr>
            <w:tcW w:w="567" w:type="dxa"/>
          </w:tcPr>
          <w:p w14:paraId="3E2959BC" w14:textId="77777777" w:rsidR="00305225" w:rsidRPr="00305225" w:rsidRDefault="00305225" w:rsidP="00305225">
            <w:pPr>
              <w:spacing w:line="240" w:lineRule="auto"/>
              <w:jc w:val="left"/>
              <w:rPr>
                <w:rStyle w:val="Hyperlink"/>
                <w:rtl/>
              </w:rPr>
            </w:pPr>
            <w:hyperlink w:anchor="Seif162" w:tooltip="מתן שירותים משפטיים בעניין דין זר בידי עורך דין זר" w:history="1">
              <w:r w:rsidRPr="00305225">
                <w:rPr>
                  <w:rStyle w:val="Hyperlink"/>
                </w:rPr>
                <w:t>Go</w:t>
              </w:r>
            </w:hyperlink>
          </w:p>
        </w:tc>
        <w:tc>
          <w:tcPr>
            <w:tcW w:w="850" w:type="dxa"/>
          </w:tcPr>
          <w:p w14:paraId="5364548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305225" w:rsidRPr="00305225" w14:paraId="48BC30F1" w14:textId="77777777" w:rsidTr="00305225">
        <w:tblPrEx>
          <w:tblCellMar>
            <w:top w:w="0" w:type="dxa"/>
            <w:bottom w:w="0" w:type="dxa"/>
          </w:tblCellMar>
        </w:tblPrEx>
        <w:tc>
          <w:tcPr>
            <w:tcW w:w="1247" w:type="dxa"/>
          </w:tcPr>
          <w:p w14:paraId="2CD18BFA" w14:textId="77777777" w:rsidR="00305225" w:rsidRPr="00305225" w:rsidRDefault="00305225" w:rsidP="00305225">
            <w:pPr>
              <w:spacing w:line="240" w:lineRule="auto"/>
              <w:jc w:val="left"/>
              <w:rPr>
                <w:rFonts w:cs="Frankruhel"/>
                <w:sz w:val="24"/>
                <w:rtl/>
              </w:rPr>
            </w:pPr>
            <w:r>
              <w:rPr>
                <w:rFonts w:cs="Times New Roman"/>
                <w:sz w:val="24"/>
                <w:rtl/>
              </w:rPr>
              <w:t xml:space="preserve">סעיף 98ג </w:t>
            </w:r>
          </w:p>
        </w:tc>
        <w:tc>
          <w:tcPr>
            <w:tcW w:w="5669" w:type="dxa"/>
          </w:tcPr>
          <w:p w14:paraId="7DF3C970" w14:textId="77777777" w:rsidR="00305225" w:rsidRPr="00305225" w:rsidRDefault="00305225" w:rsidP="00305225">
            <w:pPr>
              <w:spacing w:line="240" w:lineRule="auto"/>
              <w:jc w:val="left"/>
              <w:rPr>
                <w:rFonts w:cs="Frankruhel"/>
                <w:sz w:val="24"/>
                <w:rtl/>
              </w:rPr>
            </w:pPr>
            <w:r>
              <w:rPr>
                <w:rFonts w:cs="Times New Roman"/>
                <w:sz w:val="24"/>
                <w:rtl/>
              </w:rPr>
              <w:t>חובת ציון התואר "עורך דין זר" ומדינת ההסמכה</w:t>
            </w:r>
          </w:p>
        </w:tc>
        <w:tc>
          <w:tcPr>
            <w:tcW w:w="567" w:type="dxa"/>
          </w:tcPr>
          <w:p w14:paraId="0C83C2CE" w14:textId="77777777" w:rsidR="00305225" w:rsidRPr="00305225" w:rsidRDefault="00305225" w:rsidP="00305225">
            <w:pPr>
              <w:spacing w:line="240" w:lineRule="auto"/>
              <w:jc w:val="left"/>
              <w:rPr>
                <w:rStyle w:val="Hyperlink"/>
                <w:rtl/>
              </w:rPr>
            </w:pPr>
            <w:hyperlink w:anchor="Seif163" w:tooltip="חובת ציון התואר עורך דין זר ומדינת ההסמכה" w:history="1">
              <w:r w:rsidRPr="00305225">
                <w:rPr>
                  <w:rStyle w:val="Hyperlink"/>
                </w:rPr>
                <w:t>Go</w:t>
              </w:r>
            </w:hyperlink>
          </w:p>
        </w:tc>
        <w:tc>
          <w:tcPr>
            <w:tcW w:w="850" w:type="dxa"/>
          </w:tcPr>
          <w:p w14:paraId="35D508B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305225" w:rsidRPr="00305225" w14:paraId="194E34A6" w14:textId="77777777" w:rsidTr="00305225">
        <w:tblPrEx>
          <w:tblCellMar>
            <w:top w:w="0" w:type="dxa"/>
            <w:bottom w:w="0" w:type="dxa"/>
          </w:tblCellMar>
        </w:tblPrEx>
        <w:tc>
          <w:tcPr>
            <w:tcW w:w="1247" w:type="dxa"/>
          </w:tcPr>
          <w:p w14:paraId="76AE6CEE" w14:textId="77777777" w:rsidR="00305225" w:rsidRPr="00305225" w:rsidRDefault="00305225" w:rsidP="00305225">
            <w:pPr>
              <w:spacing w:line="240" w:lineRule="auto"/>
              <w:jc w:val="left"/>
              <w:rPr>
                <w:rFonts w:cs="Frankruhel"/>
                <w:sz w:val="24"/>
                <w:rtl/>
              </w:rPr>
            </w:pPr>
            <w:r>
              <w:rPr>
                <w:rFonts w:cs="Times New Roman"/>
                <w:sz w:val="24"/>
                <w:rtl/>
              </w:rPr>
              <w:t xml:space="preserve">סעיף 98ד </w:t>
            </w:r>
          </w:p>
        </w:tc>
        <w:tc>
          <w:tcPr>
            <w:tcW w:w="5669" w:type="dxa"/>
          </w:tcPr>
          <w:p w14:paraId="1C95EF6F" w14:textId="77777777" w:rsidR="00305225" w:rsidRPr="00305225" w:rsidRDefault="00305225" w:rsidP="00305225">
            <w:pPr>
              <w:spacing w:line="240" w:lineRule="auto"/>
              <w:jc w:val="left"/>
              <w:rPr>
                <w:rFonts w:cs="Frankruhel"/>
                <w:sz w:val="24"/>
                <w:rtl/>
              </w:rPr>
            </w:pPr>
            <w:r>
              <w:rPr>
                <w:rFonts w:cs="Times New Roman"/>
                <w:sz w:val="24"/>
                <w:rtl/>
              </w:rPr>
              <w:t>מתן שירות משפטי בעניין דין זר בידי מי שאינו עורך דין או עורך דין זר</w:t>
            </w:r>
          </w:p>
        </w:tc>
        <w:tc>
          <w:tcPr>
            <w:tcW w:w="567" w:type="dxa"/>
          </w:tcPr>
          <w:p w14:paraId="3F0F2A4D" w14:textId="77777777" w:rsidR="00305225" w:rsidRPr="00305225" w:rsidRDefault="00305225" w:rsidP="00305225">
            <w:pPr>
              <w:spacing w:line="240" w:lineRule="auto"/>
              <w:jc w:val="left"/>
              <w:rPr>
                <w:rStyle w:val="Hyperlink"/>
                <w:rtl/>
              </w:rPr>
            </w:pPr>
            <w:hyperlink w:anchor="Seif164" w:tooltip="מתן שירות משפטי בעניין דין זר בידי מי שאינו עורך דין או עורך דין זר" w:history="1">
              <w:r w:rsidRPr="00305225">
                <w:rPr>
                  <w:rStyle w:val="Hyperlink"/>
                </w:rPr>
                <w:t>Go</w:t>
              </w:r>
            </w:hyperlink>
          </w:p>
        </w:tc>
        <w:tc>
          <w:tcPr>
            <w:tcW w:w="850" w:type="dxa"/>
          </w:tcPr>
          <w:p w14:paraId="43D68F8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305225" w:rsidRPr="00305225" w14:paraId="4C850B6D" w14:textId="77777777" w:rsidTr="00305225">
        <w:tblPrEx>
          <w:tblCellMar>
            <w:top w:w="0" w:type="dxa"/>
            <w:bottom w:w="0" w:type="dxa"/>
          </w:tblCellMar>
        </w:tblPrEx>
        <w:tc>
          <w:tcPr>
            <w:tcW w:w="1247" w:type="dxa"/>
          </w:tcPr>
          <w:p w14:paraId="684673A8" w14:textId="77777777" w:rsidR="00305225" w:rsidRPr="00305225" w:rsidRDefault="00305225" w:rsidP="00305225">
            <w:pPr>
              <w:spacing w:line="240" w:lineRule="auto"/>
              <w:jc w:val="left"/>
              <w:rPr>
                <w:rFonts w:cs="Frankruhel"/>
                <w:sz w:val="24"/>
                <w:rtl/>
              </w:rPr>
            </w:pPr>
            <w:r>
              <w:rPr>
                <w:rFonts w:cs="Times New Roman"/>
                <w:sz w:val="24"/>
                <w:rtl/>
              </w:rPr>
              <w:t xml:space="preserve">סעיף 98ה </w:t>
            </w:r>
          </w:p>
        </w:tc>
        <w:tc>
          <w:tcPr>
            <w:tcW w:w="5669" w:type="dxa"/>
          </w:tcPr>
          <w:p w14:paraId="71CFEC70" w14:textId="77777777" w:rsidR="00305225" w:rsidRPr="00305225" w:rsidRDefault="00305225" w:rsidP="00305225">
            <w:pPr>
              <w:spacing w:line="240" w:lineRule="auto"/>
              <w:jc w:val="left"/>
              <w:rPr>
                <w:rFonts w:cs="Frankruhel"/>
                <w:sz w:val="24"/>
                <w:rtl/>
              </w:rPr>
            </w:pPr>
            <w:r>
              <w:rPr>
                <w:rFonts w:cs="Times New Roman"/>
                <w:sz w:val="24"/>
                <w:rtl/>
              </w:rPr>
              <w:t>קבלת כספים בנאמנות על ידי עורך דין זר</w:t>
            </w:r>
          </w:p>
        </w:tc>
        <w:tc>
          <w:tcPr>
            <w:tcW w:w="567" w:type="dxa"/>
          </w:tcPr>
          <w:p w14:paraId="50AE80EB" w14:textId="77777777" w:rsidR="00305225" w:rsidRPr="00305225" w:rsidRDefault="00305225" w:rsidP="00305225">
            <w:pPr>
              <w:spacing w:line="240" w:lineRule="auto"/>
              <w:jc w:val="left"/>
              <w:rPr>
                <w:rStyle w:val="Hyperlink"/>
                <w:rtl/>
              </w:rPr>
            </w:pPr>
            <w:hyperlink w:anchor="Seif165" w:tooltip="קבלת כספים בנאמנות על ידי עורך דין זר" w:history="1">
              <w:r w:rsidRPr="00305225">
                <w:rPr>
                  <w:rStyle w:val="Hyperlink"/>
                </w:rPr>
                <w:t>Go</w:t>
              </w:r>
            </w:hyperlink>
          </w:p>
        </w:tc>
        <w:tc>
          <w:tcPr>
            <w:tcW w:w="850" w:type="dxa"/>
          </w:tcPr>
          <w:p w14:paraId="5194978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305225" w:rsidRPr="00305225" w14:paraId="352E23A5" w14:textId="77777777" w:rsidTr="00305225">
        <w:tblPrEx>
          <w:tblCellMar>
            <w:top w:w="0" w:type="dxa"/>
            <w:bottom w:w="0" w:type="dxa"/>
          </w:tblCellMar>
        </w:tblPrEx>
        <w:tc>
          <w:tcPr>
            <w:tcW w:w="1247" w:type="dxa"/>
          </w:tcPr>
          <w:p w14:paraId="27142D17" w14:textId="77777777" w:rsidR="00305225" w:rsidRPr="00305225" w:rsidRDefault="00305225" w:rsidP="00305225">
            <w:pPr>
              <w:spacing w:line="240" w:lineRule="auto"/>
              <w:jc w:val="left"/>
              <w:rPr>
                <w:rFonts w:cs="Frankruhel"/>
                <w:sz w:val="24"/>
                <w:rtl/>
              </w:rPr>
            </w:pPr>
          </w:p>
        </w:tc>
        <w:tc>
          <w:tcPr>
            <w:tcW w:w="5669" w:type="dxa"/>
          </w:tcPr>
          <w:p w14:paraId="4C1292B0" w14:textId="77777777" w:rsidR="00305225" w:rsidRPr="00305225" w:rsidRDefault="00305225" w:rsidP="00305225">
            <w:pPr>
              <w:spacing w:line="240" w:lineRule="auto"/>
              <w:jc w:val="left"/>
              <w:rPr>
                <w:rFonts w:cs="Frankruhel"/>
                <w:sz w:val="24"/>
                <w:rtl/>
              </w:rPr>
            </w:pPr>
            <w:r>
              <w:rPr>
                <w:rFonts w:cs="Times New Roman"/>
                <w:sz w:val="24"/>
                <w:rtl/>
              </w:rPr>
              <w:t>סימן ג': מרשם עורכי דין זרים</w:t>
            </w:r>
          </w:p>
        </w:tc>
        <w:tc>
          <w:tcPr>
            <w:tcW w:w="567" w:type="dxa"/>
          </w:tcPr>
          <w:p w14:paraId="7F9240C7" w14:textId="77777777" w:rsidR="00305225" w:rsidRPr="00305225" w:rsidRDefault="00305225" w:rsidP="00305225">
            <w:pPr>
              <w:spacing w:line="240" w:lineRule="auto"/>
              <w:jc w:val="left"/>
              <w:rPr>
                <w:rStyle w:val="Hyperlink"/>
                <w:rtl/>
              </w:rPr>
            </w:pPr>
            <w:hyperlink w:anchor="hed24" w:tooltip="סימן ג: מרשם עורכי דין זרים" w:history="1">
              <w:r w:rsidRPr="00305225">
                <w:rPr>
                  <w:rStyle w:val="Hyperlink"/>
                </w:rPr>
                <w:t>Go</w:t>
              </w:r>
            </w:hyperlink>
          </w:p>
        </w:tc>
        <w:tc>
          <w:tcPr>
            <w:tcW w:w="850" w:type="dxa"/>
          </w:tcPr>
          <w:p w14:paraId="28CC0024"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305225" w:rsidRPr="00305225" w14:paraId="0CB3A69F" w14:textId="77777777" w:rsidTr="00305225">
        <w:tblPrEx>
          <w:tblCellMar>
            <w:top w:w="0" w:type="dxa"/>
            <w:bottom w:w="0" w:type="dxa"/>
          </w:tblCellMar>
        </w:tblPrEx>
        <w:tc>
          <w:tcPr>
            <w:tcW w:w="1247" w:type="dxa"/>
          </w:tcPr>
          <w:p w14:paraId="461A3E1E" w14:textId="77777777" w:rsidR="00305225" w:rsidRPr="00305225" w:rsidRDefault="00305225" w:rsidP="00305225">
            <w:pPr>
              <w:spacing w:line="240" w:lineRule="auto"/>
              <w:jc w:val="left"/>
              <w:rPr>
                <w:rFonts w:cs="Frankruhel"/>
                <w:sz w:val="24"/>
                <w:rtl/>
              </w:rPr>
            </w:pPr>
            <w:r>
              <w:rPr>
                <w:rFonts w:cs="Times New Roman"/>
                <w:sz w:val="24"/>
                <w:rtl/>
              </w:rPr>
              <w:t xml:space="preserve">סעיף 98ו </w:t>
            </w:r>
          </w:p>
        </w:tc>
        <w:tc>
          <w:tcPr>
            <w:tcW w:w="5669" w:type="dxa"/>
          </w:tcPr>
          <w:p w14:paraId="77CDE22E" w14:textId="77777777" w:rsidR="00305225" w:rsidRPr="00305225" w:rsidRDefault="00305225" w:rsidP="00305225">
            <w:pPr>
              <w:spacing w:line="240" w:lineRule="auto"/>
              <w:jc w:val="left"/>
              <w:rPr>
                <w:rFonts w:cs="Frankruhel"/>
                <w:sz w:val="24"/>
                <w:rtl/>
              </w:rPr>
            </w:pPr>
            <w:r>
              <w:rPr>
                <w:rFonts w:cs="Times New Roman"/>
                <w:sz w:val="24"/>
                <w:rtl/>
              </w:rPr>
              <w:t>מרשם עורכי דין זרים</w:t>
            </w:r>
          </w:p>
        </w:tc>
        <w:tc>
          <w:tcPr>
            <w:tcW w:w="567" w:type="dxa"/>
          </w:tcPr>
          <w:p w14:paraId="306B0462" w14:textId="77777777" w:rsidR="00305225" w:rsidRPr="00305225" w:rsidRDefault="00305225" w:rsidP="00305225">
            <w:pPr>
              <w:spacing w:line="240" w:lineRule="auto"/>
              <w:jc w:val="left"/>
              <w:rPr>
                <w:rStyle w:val="Hyperlink"/>
                <w:rtl/>
              </w:rPr>
            </w:pPr>
            <w:hyperlink w:anchor="Seif166" w:tooltip="מרשם עורכי דין זרים" w:history="1">
              <w:r w:rsidRPr="00305225">
                <w:rPr>
                  <w:rStyle w:val="Hyperlink"/>
                </w:rPr>
                <w:t>Go</w:t>
              </w:r>
            </w:hyperlink>
          </w:p>
        </w:tc>
        <w:tc>
          <w:tcPr>
            <w:tcW w:w="850" w:type="dxa"/>
          </w:tcPr>
          <w:p w14:paraId="1493FF3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305225" w:rsidRPr="00305225" w14:paraId="2DD99BFD" w14:textId="77777777" w:rsidTr="00305225">
        <w:tblPrEx>
          <w:tblCellMar>
            <w:top w:w="0" w:type="dxa"/>
            <w:bottom w:w="0" w:type="dxa"/>
          </w:tblCellMar>
        </w:tblPrEx>
        <w:tc>
          <w:tcPr>
            <w:tcW w:w="1247" w:type="dxa"/>
          </w:tcPr>
          <w:p w14:paraId="630BE4F8" w14:textId="77777777" w:rsidR="00305225" w:rsidRPr="00305225" w:rsidRDefault="00305225" w:rsidP="00305225">
            <w:pPr>
              <w:spacing w:line="240" w:lineRule="auto"/>
              <w:jc w:val="left"/>
              <w:rPr>
                <w:rFonts w:cs="Frankruhel"/>
                <w:sz w:val="24"/>
                <w:rtl/>
              </w:rPr>
            </w:pPr>
            <w:r>
              <w:rPr>
                <w:rFonts w:cs="Times New Roman"/>
                <w:sz w:val="24"/>
                <w:rtl/>
              </w:rPr>
              <w:t xml:space="preserve">סעיף 98ז </w:t>
            </w:r>
          </w:p>
        </w:tc>
        <w:tc>
          <w:tcPr>
            <w:tcW w:w="5669" w:type="dxa"/>
          </w:tcPr>
          <w:p w14:paraId="5A5BFBAC" w14:textId="77777777" w:rsidR="00305225" w:rsidRPr="00305225" w:rsidRDefault="00305225" w:rsidP="00305225">
            <w:pPr>
              <w:spacing w:line="240" w:lineRule="auto"/>
              <w:jc w:val="left"/>
              <w:rPr>
                <w:rFonts w:cs="Frankruhel"/>
                <w:sz w:val="24"/>
                <w:rtl/>
              </w:rPr>
            </w:pPr>
            <w:r>
              <w:rPr>
                <w:rFonts w:cs="Times New Roman"/>
                <w:sz w:val="24"/>
                <w:rtl/>
              </w:rPr>
              <w:t>מחיקה והתליה של רישום במרשם</w:t>
            </w:r>
          </w:p>
        </w:tc>
        <w:tc>
          <w:tcPr>
            <w:tcW w:w="567" w:type="dxa"/>
          </w:tcPr>
          <w:p w14:paraId="15D2DFCF" w14:textId="77777777" w:rsidR="00305225" w:rsidRPr="00305225" w:rsidRDefault="00305225" w:rsidP="00305225">
            <w:pPr>
              <w:spacing w:line="240" w:lineRule="auto"/>
              <w:jc w:val="left"/>
              <w:rPr>
                <w:rStyle w:val="Hyperlink"/>
                <w:rtl/>
              </w:rPr>
            </w:pPr>
            <w:hyperlink w:anchor="Seif167" w:tooltip="מחיקה והתליה של רישום במרשם" w:history="1">
              <w:r w:rsidRPr="00305225">
                <w:rPr>
                  <w:rStyle w:val="Hyperlink"/>
                </w:rPr>
                <w:t>Go</w:t>
              </w:r>
            </w:hyperlink>
          </w:p>
        </w:tc>
        <w:tc>
          <w:tcPr>
            <w:tcW w:w="850" w:type="dxa"/>
          </w:tcPr>
          <w:p w14:paraId="55E0D85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05225" w:rsidRPr="00305225" w14:paraId="282E674D" w14:textId="77777777" w:rsidTr="00305225">
        <w:tblPrEx>
          <w:tblCellMar>
            <w:top w:w="0" w:type="dxa"/>
            <w:bottom w:w="0" w:type="dxa"/>
          </w:tblCellMar>
        </w:tblPrEx>
        <w:tc>
          <w:tcPr>
            <w:tcW w:w="1247" w:type="dxa"/>
          </w:tcPr>
          <w:p w14:paraId="10420CD5" w14:textId="77777777" w:rsidR="00305225" w:rsidRPr="00305225" w:rsidRDefault="00305225" w:rsidP="00305225">
            <w:pPr>
              <w:spacing w:line="240" w:lineRule="auto"/>
              <w:jc w:val="left"/>
              <w:rPr>
                <w:rFonts w:cs="Frankruhel"/>
                <w:sz w:val="24"/>
                <w:rtl/>
              </w:rPr>
            </w:pPr>
            <w:r>
              <w:rPr>
                <w:rFonts w:cs="Times New Roman"/>
                <w:sz w:val="24"/>
                <w:rtl/>
              </w:rPr>
              <w:t xml:space="preserve">סעיף 98ח </w:t>
            </w:r>
          </w:p>
        </w:tc>
        <w:tc>
          <w:tcPr>
            <w:tcW w:w="5669" w:type="dxa"/>
          </w:tcPr>
          <w:p w14:paraId="50F30BA3" w14:textId="77777777" w:rsidR="00305225" w:rsidRPr="00305225" w:rsidRDefault="00305225" w:rsidP="00305225">
            <w:pPr>
              <w:spacing w:line="240" w:lineRule="auto"/>
              <w:jc w:val="left"/>
              <w:rPr>
                <w:rFonts w:cs="Frankruhel"/>
                <w:sz w:val="24"/>
                <w:rtl/>
              </w:rPr>
            </w:pPr>
            <w:r>
              <w:rPr>
                <w:rFonts w:cs="Times New Roman"/>
                <w:sz w:val="24"/>
                <w:rtl/>
              </w:rPr>
              <w:t>הודעה ללשכה על קיומן של עילות למחיקה או להתליה של רישום במרשם</w:t>
            </w:r>
          </w:p>
        </w:tc>
        <w:tc>
          <w:tcPr>
            <w:tcW w:w="567" w:type="dxa"/>
          </w:tcPr>
          <w:p w14:paraId="17125844" w14:textId="77777777" w:rsidR="00305225" w:rsidRPr="00305225" w:rsidRDefault="00305225" w:rsidP="00305225">
            <w:pPr>
              <w:spacing w:line="240" w:lineRule="auto"/>
              <w:jc w:val="left"/>
              <w:rPr>
                <w:rStyle w:val="Hyperlink"/>
                <w:rtl/>
              </w:rPr>
            </w:pPr>
            <w:hyperlink w:anchor="Seif168" w:tooltip="הודעה ללשכה על קיומן של עילות למחיקה או להתליה של רישום במרשם" w:history="1">
              <w:r w:rsidRPr="00305225">
                <w:rPr>
                  <w:rStyle w:val="Hyperlink"/>
                </w:rPr>
                <w:t>Go</w:t>
              </w:r>
            </w:hyperlink>
          </w:p>
        </w:tc>
        <w:tc>
          <w:tcPr>
            <w:tcW w:w="850" w:type="dxa"/>
          </w:tcPr>
          <w:p w14:paraId="35D0D95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05225" w:rsidRPr="00305225" w14:paraId="66EF62DE" w14:textId="77777777" w:rsidTr="00305225">
        <w:tblPrEx>
          <w:tblCellMar>
            <w:top w:w="0" w:type="dxa"/>
            <w:bottom w:w="0" w:type="dxa"/>
          </w:tblCellMar>
        </w:tblPrEx>
        <w:tc>
          <w:tcPr>
            <w:tcW w:w="1247" w:type="dxa"/>
          </w:tcPr>
          <w:p w14:paraId="173DAB26" w14:textId="77777777" w:rsidR="00305225" w:rsidRPr="00305225" w:rsidRDefault="00305225" w:rsidP="00305225">
            <w:pPr>
              <w:spacing w:line="240" w:lineRule="auto"/>
              <w:jc w:val="left"/>
              <w:rPr>
                <w:rFonts w:cs="Frankruhel"/>
                <w:sz w:val="24"/>
                <w:rtl/>
              </w:rPr>
            </w:pPr>
          </w:p>
        </w:tc>
        <w:tc>
          <w:tcPr>
            <w:tcW w:w="5669" w:type="dxa"/>
          </w:tcPr>
          <w:p w14:paraId="33DB90CB" w14:textId="77777777" w:rsidR="00305225" w:rsidRPr="00305225" w:rsidRDefault="00305225" w:rsidP="00305225">
            <w:pPr>
              <w:spacing w:line="240" w:lineRule="auto"/>
              <w:jc w:val="left"/>
              <w:rPr>
                <w:rFonts w:cs="Frankruhel"/>
                <w:sz w:val="24"/>
                <w:rtl/>
              </w:rPr>
            </w:pPr>
            <w:r>
              <w:rPr>
                <w:rFonts w:cs="Times New Roman"/>
                <w:sz w:val="24"/>
                <w:rtl/>
              </w:rPr>
              <w:t>סימן ד': משרד עורכי דין זר</w:t>
            </w:r>
          </w:p>
        </w:tc>
        <w:tc>
          <w:tcPr>
            <w:tcW w:w="567" w:type="dxa"/>
          </w:tcPr>
          <w:p w14:paraId="094E9A3C" w14:textId="77777777" w:rsidR="00305225" w:rsidRPr="00305225" w:rsidRDefault="00305225" w:rsidP="00305225">
            <w:pPr>
              <w:spacing w:line="240" w:lineRule="auto"/>
              <w:jc w:val="left"/>
              <w:rPr>
                <w:rStyle w:val="Hyperlink"/>
                <w:rtl/>
              </w:rPr>
            </w:pPr>
            <w:hyperlink w:anchor="hed25" w:tooltip="סימן ד: משרד עורכי דין זר" w:history="1">
              <w:r w:rsidRPr="00305225">
                <w:rPr>
                  <w:rStyle w:val="Hyperlink"/>
                </w:rPr>
                <w:t>Go</w:t>
              </w:r>
            </w:hyperlink>
          </w:p>
        </w:tc>
        <w:tc>
          <w:tcPr>
            <w:tcW w:w="850" w:type="dxa"/>
          </w:tcPr>
          <w:p w14:paraId="277FA526"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05225" w:rsidRPr="00305225" w14:paraId="5C57AC67" w14:textId="77777777" w:rsidTr="00305225">
        <w:tblPrEx>
          <w:tblCellMar>
            <w:top w:w="0" w:type="dxa"/>
            <w:bottom w:w="0" w:type="dxa"/>
          </w:tblCellMar>
        </w:tblPrEx>
        <w:tc>
          <w:tcPr>
            <w:tcW w:w="1247" w:type="dxa"/>
          </w:tcPr>
          <w:p w14:paraId="08B0C41B" w14:textId="77777777" w:rsidR="00305225" w:rsidRPr="00305225" w:rsidRDefault="00305225" w:rsidP="00305225">
            <w:pPr>
              <w:spacing w:line="240" w:lineRule="auto"/>
              <w:jc w:val="left"/>
              <w:rPr>
                <w:rFonts w:cs="Frankruhel"/>
                <w:sz w:val="24"/>
                <w:rtl/>
              </w:rPr>
            </w:pPr>
            <w:r>
              <w:rPr>
                <w:rFonts w:cs="Times New Roman"/>
                <w:sz w:val="24"/>
                <w:rtl/>
              </w:rPr>
              <w:t xml:space="preserve">סעיף 98ט </w:t>
            </w:r>
          </w:p>
        </w:tc>
        <w:tc>
          <w:tcPr>
            <w:tcW w:w="5669" w:type="dxa"/>
          </w:tcPr>
          <w:p w14:paraId="005FF10A" w14:textId="77777777" w:rsidR="00305225" w:rsidRPr="00305225" w:rsidRDefault="00305225" w:rsidP="00305225">
            <w:pPr>
              <w:spacing w:line="240" w:lineRule="auto"/>
              <w:jc w:val="left"/>
              <w:rPr>
                <w:rFonts w:cs="Frankruhel"/>
                <w:sz w:val="24"/>
                <w:rtl/>
              </w:rPr>
            </w:pPr>
            <w:r>
              <w:rPr>
                <w:rFonts w:cs="Times New Roman"/>
                <w:sz w:val="24"/>
                <w:rtl/>
              </w:rPr>
              <w:t>שלוחה בישראל של משרד עורכי דין זר</w:t>
            </w:r>
          </w:p>
        </w:tc>
        <w:tc>
          <w:tcPr>
            <w:tcW w:w="567" w:type="dxa"/>
          </w:tcPr>
          <w:p w14:paraId="7BAECD11" w14:textId="77777777" w:rsidR="00305225" w:rsidRPr="00305225" w:rsidRDefault="00305225" w:rsidP="00305225">
            <w:pPr>
              <w:spacing w:line="240" w:lineRule="auto"/>
              <w:jc w:val="left"/>
              <w:rPr>
                <w:rStyle w:val="Hyperlink"/>
                <w:rtl/>
              </w:rPr>
            </w:pPr>
            <w:hyperlink w:anchor="Seif169" w:tooltip="שלוחה בישראל של משרד עורכי דין זר" w:history="1">
              <w:r w:rsidRPr="00305225">
                <w:rPr>
                  <w:rStyle w:val="Hyperlink"/>
                </w:rPr>
                <w:t>Go</w:t>
              </w:r>
            </w:hyperlink>
          </w:p>
        </w:tc>
        <w:tc>
          <w:tcPr>
            <w:tcW w:w="850" w:type="dxa"/>
          </w:tcPr>
          <w:p w14:paraId="7BFE0D7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05225" w:rsidRPr="00305225" w14:paraId="4BDFB7B6" w14:textId="77777777" w:rsidTr="00305225">
        <w:tblPrEx>
          <w:tblCellMar>
            <w:top w:w="0" w:type="dxa"/>
            <w:bottom w:w="0" w:type="dxa"/>
          </w:tblCellMar>
        </w:tblPrEx>
        <w:tc>
          <w:tcPr>
            <w:tcW w:w="1247" w:type="dxa"/>
          </w:tcPr>
          <w:p w14:paraId="2A7DD658" w14:textId="77777777" w:rsidR="00305225" w:rsidRPr="00305225" w:rsidRDefault="00305225" w:rsidP="00305225">
            <w:pPr>
              <w:spacing w:line="240" w:lineRule="auto"/>
              <w:jc w:val="left"/>
              <w:rPr>
                <w:rFonts w:cs="Frankruhel"/>
                <w:sz w:val="24"/>
                <w:rtl/>
              </w:rPr>
            </w:pPr>
            <w:r>
              <w:rPr>
                <w:rFonts w:cs="Times New Roman"/>
                <w:sz w:val="24"/>
                <w:rtl/>
              </w:rPr>
              <w:t xml:space="preserve">סעיף 98י </w:t>
            </w:r>
          </w:p>
        </w:tc>
        <w:tc>
          <w:tcPr>
            <w:tcW w:w="5669" w:type="dxa"/>
          </w:tcPr>
          <w:p w14:paraId="3894A92A" w14:textId="77777777" w:rsidR="00305225" w:rsidRPr="00305225" w:rsidRDefault="00305225" w:rsidP="00305225">
            <w:pPr>
              <w:spacing w:line="240" w:lineRule="auto"/>
              <w:jc w:val="left"/>
              <w:rPr>
                <w:rFonts w:cs="Frankruhel"/>
                <w:sz w:val="24"/>
                <w:rtl/>
              </w:rPr>
            </w:pPr>
            <w:r>
              <w:rPr>
                <w:rFonts w:cs="Times New Roman"/>
                <w:sz w:val="24"/>
                <w:rtl/>
              </w:rPr>
              <w:t>שמה של שלוחה בישראל של משרד עורכי דין זר</w:t>
            </w:r>
          </w:p>
        </w:tc>
        <w:tc>
          <w:tcPr>
            <w:tcW w:w="567" w:type="dxa"/>
          </w:tcPr>
          <w:p w14:paraId="3A2A76C4" w14:textId="77777777" w:rsidR="00305225" w:rsidRPr="00305225" w:rsidRDefault="00305225" w:rsidP="00305225">
            <w:pPr>
              <w:spacing w:line="240" w:lineRule="auto"/>
              <w:jc w:val="left"/>
              <w:rPr>
                <w:rStyle w:val="Hyperlink"/>
                <w:rtl/>
              </w:rPr>
            </w:pPr>
            <w:hyperlink w:anchor="Seif170" w:tooltip="שמה של שלוחה בישראל של משרד עורכי דין זר" w:history="1">
              <w:r w:rsidRPr="00305225">
                <w:rPr>
                  <w:rStyle w:val="Hyperlink"/>
                </w:rPr>
                <w:t>Go</w:t>
              </w:r>
            </w:hyperlink>
          </w:p>
        </w:tc>
        <w:tc>
          <w:tcPr>
            <w:tcW w:w="850" w:type="dxa"/>
          </w:tcPr>
          <w:p w14:paraId="0A1B142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05225" w:rsidRPr="00305225" w14:paraId="27BEF24C" w14:textId="77777777" w:rsidTr="00305225">
        <w:tblPrEx>
          <w:tblCellMar>
            <w:top w:w="0" w:type="dxa"/>
            <w:bottom w:w="0" w:type="dxa"/>
          </w:tblCellMar>
        </w:tblPrEx>
        <w:tc>
          <w:tcPr>
            <w:tcW w:w="1247" w:type="dxa"/>
          </w:tcPr>
          <w:p w14:paraId="6097A1C6" w14:textId="77777777" w:rsidR="00305225" w:rsidRPr="00305225" w:rsidRDefault="00305225" w:rsidP="00305225">
            <w:pPr>
              <w:spacing w:line="240" w:lineRule="auto"/>
              <w:jc w:val="left"/>
              <w:rPr>
                <w:rFonts w:cs="Frankruhel"/>
                <w:sz w:val="24"/>
                <w:rtl/>
              </w:rPr>
            </w:pPr>
            <w:r>
              <w:rPr>
                <w:rFonts w:cs="Times New Roman"/>
                <w:sz w:val="24"/>
                <w:rtl/>
              </w:rPr>
              <w:t xml:space="preserve">סעיף 98יא </w:t>
            </w:r>
          </w:p>
        </w:tc>
        <w:tc>
          <w:tcPr>
            <w:tcW w:w="5669" w:type="dxa"/>
          </w:tcPr>
          <w:p w14:paraId="34260EE8" w14:textId="77777777" w:rsidR="00305225" w:rsidRPr="00305225" w:rsidRDefault="00305225" w:rsidP="00305225">
            <w:pPr>
              <w:spacing w:line="240" w:lineRule="auto"/>
              <w:jc w:val="left"/>
              <w:rPr>
                <w:rFonts w:cs="Frankruhel"/>
                <w:sz w:val="24"/>
                <w:rtl/>
              </w:rPr>
            </w:pPr>
            <w:r>
              <w:rPr>
                <w:rFonts w:cs="Times New Roman"/>
                <w:sz w:val="24"/>
                <w:rtl/>
              </w:rPr>
              <w:t>עיסוק של עורך דין או של עורך דין זר כחבר, כשותף או כשכיר בשלוחה בישראל של משרד עורכי דין זר</w:t>
            </w:r>
          </w:p>
        </w:tc>
        <w:tc>
          <w:tcPr>
            <w:tcW w:w="567" w:type="dxa"/>
          </w:tcPr>
          <w:p w14:paraId="3316BC4A" w14:textId="77777777" w:rsidR="00305225" w:rsidRPr="00305225" w:rsidRDefault="00305225" w:rsidP="00305225">
            <w:pPr>
              <w:spacing w:line="240" w:lineRule="auto"/>
              <w:jc w:val="left"/>
              <w:rPr>
                <w:rStyle w:val="Hyperlink"/>
                <w:rtl/>
              </w:rPr>
            </w:pPr>
            <w:hyperlink w:anchor="Seif171" w:tooltip="עיסוק של עורך דין או של עורך דין זר כחבר, כשותף או כשכיר בשלוחה בישראל של משרד עורכי דין זר" w:history="1">
              <w:r w:rsidRPr="00305225">
                <w:rPr>
                  <w:rStyle w:val="Hyperlink"/>
                </w:rPr>
                <w:t>Go</w:t>
              </w:r>
            </w:hyperlink>
          </w:p>
        </w:tc>
        <w:tc>
          <w:tcPr>
            <w:tcW w:w="850" w:type="dxa"/>
          </w:tcPr>
          <w:p w14:paraId="0A422CD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05225" w:rsidRPr="00305225" w14:paraId="088F25B8" w14:textId="77777777" w:rsidTr="00305225">
        <w:tblPrEx>
          <w:tblCellMar>
            <w:top w:w="0" w:type="dxa"/>
            <w:bottom w:w="0" w:type="dxa"/>
          </w:tblCellMar>
        </w:tblPrEx>
        <w:tc>
          <w:tcPr>
            <w:tcW w:w="1247" w:type="dxa"/>
          </w:tcPr>
          <w:p w14:paraId="63621E4E" w14:textId="77777777" w:rsidR="00305225" w:rsidRPr="00305225" w:rsidRDefault="00305225" w:rsidP="00305225">
            <w:pPr>
              <w:spacing w:line="240" w:lineRule="auto"/>
              <w:jc w:val="left"/>
              <w:rPr>
                <w:rFonts w:cs="Frankruhel"/>
                <w:sz w:val="24"/>
                <w:rtl/>
              </w:rPr>
            </w:pPr>
            <w:r>
              <w:rPr>
                <w:rFonts w:cs="Times New Roman"/>
                <w:sz w:val="24"/>
                <w:rtl/>
              </w:rPr>
              <w:t xml:space="preserve">סעיף 98יב </w:t>
            </w:r>
          </w:p>
        </w:tc>
        <w:tc>
          <w:tcPr>
            <w:tcW w:w="5669" w:type="dxa"/>
          </w:tcPr>
          <w:p w14:paraId="4631883A" w14:textId="77777777" w:rsidR="00305225" w:rsidRPr="00305225" w:rsidRDefault="00305225" w:rsidP="00305225">
            <w:pPr>
              <w:spacing w:line="240" w:lineRule="auto"/>
              <w:jc w:val="left"/>
              <w:rPr>
                <w:rFonts w:cs="Frankruhel"/>
                <w:sz w:val="24"/>
                <w:rtl/>
              </w:rPr>
            </w:pPr>
            <w:r>
              <w:rPr>
                <w:rFonts w:cs="Times New Roman"/>
                <w:sz w:val="24"/>
                <w:rtl/>
              </w:rPr>
              <w:t>הפסקת פעילות שלוחה בישראל של משרד עורכי דין זר</w:t>
            </w:r>
          </w:p>
        </w:tc>
        <w:tc>
          <w:tcPr>
            <w:tcW w:w="567" w:type="dxa"/>
          </w:tcPr>
          <w:p w14:paraId="7543F681" w14:textId="77777777" w:rsidR="00305225" w:rsidRPr="00305225" w:rsidRDefault="00305225" w:rsidP="00305225">
            <w:pPr>
              <w:spacing w:line="240" w:lineRule="auto"/>
              <w:jc w:val="left"/>
              <w:rPr>
                <w:rStyle w:val="Hyperlink"/>
                <w:rtl/>
              </w:rPr>
            </w:pPr>
            <w:hyperlink w:anchor="Seif172" w:tooltip="הפסקת פעילות שלוחה בישראל של משרד עורכי דין זר" w:history="1">
              <w:r w:rsidRPr="00305225">
                <w:rPr>
                  <w:rStyle w:val="Hyperlink"/>
                </w:rPr>
                <w:t>Go</w:t>
              </w:r>
            </w:hyperlink>
          </w:p>
        </w:tc>
        <w:tc>
          <w:tcPr>
            <w:tcW w:w="850" w:type="dxa"/>
          </w:tcPr>
          <w:p w14:paraId="4B54A01C"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05225" w:rsidRPr="00305225" w14:paraId="47FF3D67" w14:textId="77777777" w:rsidTr="00305225">
        <w:tblPrEx>
          <w:tblCellMar>
            <w:top w:w="0" w:type="dxa"/>
            <w:bottom w:w="0" w:type="dxa"/>
          </w:tblCellMar>
        </w:tblPrEx>
        <w:tc>
          <w:tcPr>
            <w:tcW w:w="1247" w:type="dxa"/>
          </w:tcPr>
          <w:p w14:paraId="76A6CB9F" w14:textId="77777777" w:rsidR="00305225" w:rsidRPr="00305225" w:rsidRDefault="00305225" w:rsidP="00305225">
            <w:pPr>
              <w:spacing w:line="240" w:lineRule="auto"/>
              <w:jc w:val="left"/>
              <w:rPr>
                <w:rFonts w:cs="Frankruhel"/>
                <w:sz w:val="24"/>
                <w:rtl/>
              </w:rPr>
            </w:pPr>
          </w:p>
        </w:tc>
        <w:tc>
          <w:tcPr>
            <w:tcW w:w="5669" w:type="dxa"/>
          </w:tcPr>
          <w:p w14:paraId="77DE9369" w14:textId="77777777" w:rsidR="00305225" w:rsidRPr="00305225" w:rsidRDefault="00305225" w:rsidP="00305225">
            <w:pPr>
              <w:spacing w:line="240" w:lineRule="auto"/>
              <w:jc w:val="left"/>
              <w:rPr>
                <w:rFonts w:cs="Frankruhel"/>
                <w:sz w:val="24"/>
                <w:rtl/>
              </w:rPr>
            </w:pPr>
            <w:r>
              <w:rPr>
                <w:rFonts w:cs="Times New Roman"/>
                <w:sz w:val="24"/>
                <w:rtl/>
              </w:rPr>
              <w:t>סימן ה': כללים לעניין עורכי דין זרים ומשרדי עורכי דין זרים</w:t>
            </w:r>
          </w:p>
        </w:tc>
        <w:tc>
          <w:tcPr>
            <w:tcW w:w="567" w:type="dxa"/>
          </w:tcPr>
          <w:p w14:paraId="30CA1EB4" w14:textId="77777777" w:rsidR="00305225" w:rsidRPr="00305225" w:rsidRDefault="00305225" w:rsidP="00305225">
            <w:pPr>
              <w:spacing w:line="240" w:lineRule="auto"/>
              <w:jc w:val="left"/>
              <w:rPr>
                <w:rStyle w:val="Hyperlink"/>
                <w:rtl/>
              </w:rPr>
            </w:pPr>
            <w:hyperlink w:anchor="hed26" w:tooltip="סימן ה: כללים לעניין עורכי דין זרים ומשרדי עורכי דין זרים" w:history="1">
              <w:r w:rsidRPr="00305225">
                <w:rPr>
                  <w:rStyle w:val="Hyperlink"/>
                </w:rPr>
                <w:t>Go</w:t>
              </w:r>
            </w:hyperlink>
          </w:p>
        </w:tc>
        <w:tc>
          <w:tcPr>
            <w:tcW w:w="850" w:type="dxa"/>
          </w:tcPr>
          <w:p w14:paraId="5508A71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05225" w:rsidRPr="00305225" w14:paraId="763669A0" w14:textId="77777777" w:rsidTr="00305225">
        <w:tblPrEx>
          <w:tblCellMar>
            <w:top w:w="0" w:type="dxa"/>
            <w:bottom w:w="0" w:type="dxa"/>
          </w:tblCellMar>
        </w:tblPrEx>
        <w:tc>
          <w:tcPr>
            <w:tcW w:w="1247" w:type="dxa"/>
          </w:tcPr>
          <w:p w14:paraId="25E371A9" w14:textId="77777777" w:rsidR="00305225" w:rsidRPr="00305225" w:rsidRDefault="00305225" w:rsidP="00305225">
            <w:pPr>
              <w:spacing w:line="240" w:lineRule="auto"/>
              <w:jc w:val="left"/>
              <w:rPr>
                <w:rFonts w:cs="Frankruhel"/>
                <w:sz w:val="24"/>
                <w:rtl/>
              </w:rPr>
            </w:pPr>
            <w:r>
              <w:rPr>
                <w:rFonts w:cs="Times New Roman"/>
                <w:sz w:val="24"/>
                <w:rtl/>
              </w:rPr>
              <w:t xml:space="preserve">סעיף 98יג </w:t>
            </w:r>
          </w:p>
        </w:tc>
        <w:tc>
          <w:tcPr>
            <w:tcW w:w="5669" w:type="dxa"/>
          </w:tcPr>
          <w:p w14:paraId="218C20AF" w14:textId="77777777" w:rsidR="00305225" w:rsidRPr="00305225" w:rsidRDefault="00305225" w:rsidP="00305225">
            <w:pPr>
              <w:spacing w:line="240" w:lineRule="auto"/>
              <w:jc w:val="left"/>
              <w:rPr>
                <w:rFonts w:cs="Frankruhel"/>
                <w:sz w:val="24"/>
                <w:rtl/>
              </w:rPr>
            </w:pPr>
            <w:r>
              <w:rPr>
                <w:rFonts w:cs="Times New Roman"/>
                <w:sz w:val="24"/>
                <w:rtl/>
              </w:rPr>
              <w:t>כללים לעניין עורכי דין זרים ומשרדי עורכי דין זרים</w:t>
            </w:r>
          </w:p>
        </w:tc>
        <w:tc>
          <w:tcPr>
            <w:tcW w:w="567" w:type="dxa"/>
          </w:tcPr>
          <w:p w14:paraId="17CEAD92" w14:textId="77777777" w:rsidR="00305225" w:rsidRPr="00305225" w:rsidRDefault="00305225" w:rsidP="00305225">
            <w:pPr>
              <w:spacing w:line="240" w:lineRule="auto"/>
              <w:jc w:val="left"/>
              <w:rPr>
                <w:rStyle w:val="Hyperlink"/>
                <w:rtl/>
              </w:rPr>
            </w:pPr>
            <w:hyperlink w:anchor="Seif173" w:tooltip="כללים לעניין עורכי דין זרים ומשרדי עורכי דין זרים" w:history="1">
              <w:r w:rsidRPr="00305225">
                <w:rPr>
                  <w:rStyle w:val="Hyperlink"/>
                </w:rPr>
                <w:t>Go</w:t>
              </w:r>
            </w:hyperlink>
          </w:p>
        </w:tc>
        <w:tc>
          <w:tcPr>
            <w:tcW w:w="850" w:type="dxa"/>
          </w:tcPr>
          <w:p w14:paraId="6EE58544"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05225" w:rsidRPr="00305225" w14:paraId="716912BE" w14:textId="77777777" w:rsidTr="00305225">
        <w:tblPrEx>
          <w:tblCellMar>
            <w:top w:w="0" w:type="dxa"/>
            <w:bottom w:w="0" w:type="dxa"/>
          </w:tblCellMar>
        </w:tblPrEx>
        <w:tc>
          <w:tcPr>
            <w:tcW w:w="1247" w:type="dxa"/>
          </w:tcPr>
          <w:p w14:paraId="207F1CEF" w14:textId="77777777" w:rsidR="00305225" w:rsidRPr="00305225" w:rsidRDefault="00305225" w:rsidP="00305225">
            <w:pPr>
              <w:spacing w:line="240" w:lineRule="auto"/>
              <w:jc w:val="left"/>
              <w:rPr>
                <w:rFonts w:cs="Frankruhel"/>
                <w:sz w:val="24"/>
                <w:rtl/>
              </w:rPr>
            </w:pPr>
          </w:p>
        </w:tc>
        <w:tc>
          <w:tcPr>
            <w:tcW w:w="5669" w:type="dxa"/>
          </w:tcPr>
          <w:p w14:paraId="4785AF67" w14:textId="77777777" w:rsidR="00305225" w:rsidRPr="00305225" w:rsidRDefault="00305225" w:rsidP="00305225">
            <w:pPr>
              <w:spacing w:line="240" w:lineRule="auto"/>
              <w:jc w:val="left"/>
              <w:rPr>
                <w:rFonts w:cs="Frankruhel"/>
                <w:sz w:val="24"/>
                <w:rtl/>
              </w:rPr>
            </w:pPr>
            <w:r>
              <w:rPr>
                <w:rFonts w:cs="Times New Roman"/>
                <w:sz w:val="24"/>
                <w:rtl/>
              </w:rPr>
              <w:t>פרק תשיעי: הוראות מעבר</w:t>
            </w:r>
          </w:p>
        </w:tc>
        <w:tc>
          <w:tcPr>
            <w:tcW w:w="567" w:type="dxa"/>
          </w:tcPr>
          <w:p w14:paraId="6EA6CD32" w14:textId="77777777" w:rsidR="00305225" w:rsidRPr="00305225" w:rsidRDefault="00305225" w:rsidP="00305225">
            <w:pPr>
              <w:spacing w:line="240" w:lineRule="auto"/>
              <w:jc w:val="left"/>
              <w:rPr>
                <w:rStyle w:val="Hyperlink"/>
                <w:rtl/>
              </w:rPr>
            </w:pPr>
            <w:hyperlink w:anchor="med10" w:tooltip="פרק תשיעי: הוראות מעבר" w:history="1">
              <w:r w:rsidRPr="00305225">
                <w:rPr>
                  <w:rStyle w:val="Hyperlink"/>
                </w:rPr>
                <w:t>Go</w:t>
              </w:r>
            </w:hyperlink>
          </w:p>
        </w:tc>
        <w:tc>
          <w:tcPr>
            <w:tcW w:w="850" w:type="dxa"/>
          </w:tcPr>
          <w:p w14:paraId="101ADBA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05225" w:rsidRPr="00305225" w14:paraId="77B01A41" w14:textId="77777777" w:rsidTr="00305225">
        <w:tblPrEx>
          <w:tblCellMar>
            <w:top w:w="0" w:type="dxa"/>
            <w:bottom w:w="0" w:type="dxa"/>
          </w:tblCellMar>
        </w:tblPrEx>
        <w:tc>
          <w:tcPr>
            <w:tcW w:w="1247" w:type="dxa"/>
          </w:tcPr>
          <w:p w14:paraId="67010000" w14:textId="77777777" w:rsidR="00305225" w:rsidRPr="00305225" w:rsidRDefault="00305225" w:rsidP="00305225">
            <w:pPr>
              <w:spacing w:line="240" w:lineRule="auto"/>
              <w:jc w:val="left"/>
              <w:rPr>
                <w:rFonts w:cs="Frankruhel"/>
                <w:sz w:val="24"/>
                <w:rtl/>
              </w:rPr>
            </w:pPr>
            <w:r>
              <w:rPr>
                <w:rFonts w:cs="Times New Roman"/>
                <w:sz w:val="24"/>
                <w:rtl/>
              </w:rPr>
              <w:t xml:space="preserve">סעיף 99 </w:t>
            </w:r>
          </w:p>
        </w:tc>
        <w:tc>
          <w:tcPr>
            <w:tcW w:w="5669" w:type="dxa"/>
          </w:tcPr>
          <w:p w14:paraId="2C69FF4E" w14:textId="77777777" w:rsidR="00305225" w:rsidRPr="00305225" w:rsidRDefault="00305225" w:rsidP="00305225">
            <w:pPr>
              <w:spacing w:line="240" w:lineRule="auto"/>
              <w:jc w:val="left"/>
              <w:rPr>
                <w:rFonts w:cs="Frankruhel"/>
                <w:sz w:val="24"/>
                <w:rtl/>
              </w:rPr>
            </w:pPr>
            <w:r>
              <w:rPr>
                <w:rFonts w:cs="Times New Roman"/>
                <w:sz w:val="24"/>
                <w:rtl/>
              </w:rPr>
              <w:t>עורכי דין רשומים</w:t>
            </w:r>
          </w:p>
        </w:tc>
        <w:tc>
          <w:tcPr>
            <w:tcW w:w="567" w:type="dxa"/>
          </w:tcPr>
          <w:p w14:paraId="79741E1C" w14:textId="77777777" w:rsidR="00305225" w:rsidRPr="00305225" w:rsidRDefault="00305225" w:rsidP="00305225">
            <w:pPr>
              <w:spacing w:line="240" w:lineRule="auto"/>
              <w:jc w:val="left"/>
              <w:rPr>
                <w:rStyle w:val="Hyperlink"/>
                <w:rtl/>
              </w:rPr>
            </w:pPr>
            <w:hyperlink w:anchor="Seif131" w:tooltip="עורכי דין רשומים" w:history="1">
              <w:r w:rsidRPr="00305225">
                <w:rPr>
                  <w:rStyle w:val="Hyperlink"/>
                </w:rPr>
                <w:t>Go</w:t>
              </w:r>
            </w:hyperlink>
          </w:p>
        </w:tc>
        <w:tc>
          <w:tcPr>
            <w:tcW w:w="850" w:type="dxa"/>
          </w:tcPr>
          <w:p w14:paraId="76B4230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05225" w:rsidRPr="00305225" w14:paraId="58ED6A08" w14:textId="77777777" w:rsidTr="00305225">
        <w:tblPrEx>
          <w:tblCellMar>
            <w:top w:w="0" w:type="dxa"/>
            <w:bottom w:w="0" w:type="dxa"/>
          </w:tblCellMar>
        </w:tblPrEx>
        <w:tc>
          <w:tcPr>
            <w:tcW w:w="1247" w:type="dxa"/>
          </w:tcPr>
          <w:p w14:paraId="39EC2CAB" w14:textId="77777777" w:rsidR="00305225" w:rsidRPr="00305225" w:rsidRDefault="00305225" w:rsidP="00305225">
            <w:pPr>
              <w:spacing w:line="240" w:lineRule="auto"/>
              <w:jc w:val="left"/>
              <w:rPr>
                <w:rFonts w:cs="Frankruhel"/>
                <w:sz w:val="24"/>
                <w:rtl/>
              </w:rPr>
            </w:pPr>
            <w:r>
              <w:rPr>
                <w:rFonts w:cs="Times New Roman"/>
                <w:sz w:val="24"/>
                <w:rtl/>
              </w:rPr>
              <w:t xml:space="preserve">סעיף 100 </w:t>
            </w:r>
          </w:p>
        </w:tc>
        <w:tc>
          <w:tcPr>
            <w:tcW w:w="5669" w:type="dxa"/>
          </w:tcPr>
          <w:p w14:paraId="347A7C1B" w14:textId="77777777" w:rsidR="00305225" w:rsidRPr="00305225" w:rsidRDefault="00305225" w:rsidP="00305225">
            <w:pPr>
              <w:spacing w:line="240" w:lineRule="auto"/>
              <w:jc w:val="left"/>
              <w:rPr>
                <w:rFonts w:cs="Frankruhel"/>
                <w:sz w:val="24"/>
                <w:rtl/>
              </w:rPr>
            </w:pPr>
            <w:r>
              <w:rPr>
                <w:rFonts w:cs="Times New Roman"/>
                <w:sz w:val="24"/>
                <w:rtl/>
              </w:rPr>
              <w:t>חברות של עורכי דין במקרים מסויימים</w:t>
            </w:r>
          </w:p>
        </w:tc>
        <w:tc>
          <w:tcPr>
            <w:tcW w:w="567" w:type="dxa"/>
          </w:tcPr>
          <w:p w14:paraId="59F7E56F" w14:textId="77777777" w:rsidR="00305225" w:rsidRPr="00305225" w:rsidRDefault="00305225" w:rsidP="00305225">
            <w:pPr>
              <w:spacing w:line="240" w:lineRule="auto"/>
              <w:jc w:val="left"/>
              <w:rPr>
                <w:rStyle w:val="Hyperlink"/>
                <w:rtl/>
              </w:rPr>
            </w:pPr>
            <w:hyperlink w:anchor="Seif132" w:tooltip="חברות של עורכי דין במקרים מסויימים" w:history="1">
              <w:r w:rsidRPr="00305225">
                <w:rPr>
                  <w:rStyle w:val="Hyperlink"/>
                </w:rPr>
                <w:t>Go</w:t>
              </w:r>
            </w:hyperlink>
          </w:p>
        </w:tc>
        <w:tc>
          <w:tcPr>
            <w:tcW w:w="850" w:type="dxa"/>
          </w:tcPr>
          <w:p w14:paraId="1629B40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05225" w:rsidRPr="00305225" w14:paraId="5CDE1F8E" w14:textId="77777777" w:rsidTr="00305225">
        <w:tblPrEx>
          <w:tblCellMar>
            <w:top w:w="0" w:type="dxa"/>
            <w:bottom w:w="0" w:type="dxa"/>
          </w:tblCellMar>
        </w:tblPrEx>
        <w:tc>
          <w:tcPr>
            <w:tcW w:w="1247" w:type="dxa"/>
          </w:tcPr>
          <w:p w14:paraId="270992CB" w14:textId="77777777" w:rsidR="00305225" w:rsidRPr="00305225" w:rsidRDefault="00305225" w:rsidP="00305225">
            <w:pPr>
              <w:spacing w:line="240" w:lineRule="auto"/>
              <w:jc w:val="left"/>
              <w:rPr>
                <w:rFonts w:cs="Frankruhel"/>
                <w:sz w:val="24"/>
                <w:rtl/>
              </w:rPr>
            </w:pPr>
            <w:r>
              <w:rPr>
                <w:rFonts w:cs="Times New Roman"/>
                <w:sz w:val="24"/>
                <w:rtl/>
              </w:rPr>
              <w:t xml:space="preserve">סעיף 101 </w:t>
            </w:r>
          </w:p>
        </w:tc>
        <w:tc>
          <w:tcPr>
            <w:tcW w:w="5669" w:type="dxa"/>
          </w:tcPr>
          <w:p w14:paraId="35514013" w14:textId="77777777" w:rsidR="00305225" w:rsidRPr="00305225" w:rsidRDefault="00305225" w:rsidP="00305225">
            <w:pPr>
              <w:spacing w:line="240" w:lineRule="auto"/>
              <w:jc w:val="left"/>
              <w:rPr>
                <w:rFonts w:cs="Frankruhel"/>
                <w:sz w:val="24"/>
                <w:rtl/>
              </w:rPr>
            </w:pPr>
            <w:r>
              <w:rPr>
                <w:rFonts w:cs="Times New Roman"/>
                <w:sz w:val="24"/>
                <w:rtl/>
              </w:rPr>
              <w:t>חישוב ותק מאמנים</w:t>
            </w:r>
          </w:p>
        </w:tc>
        <w:tc>
          <w:tcPr>
            <w:tcW w:w="567" w:type="dxa"/>
          </w:tcPr>
          <w:p w14:paraId="0913F9F0" w14:textId="77777777" w:rsidR="00305225" w:rsidRPr="00305225" w:rsidRDefault="00305225" w:rsidP="00305225">
            <w:pPr>
              <w:spacing w:line="240" w:lineRule="auto"/>
              <w:jc w:val="left"/>
              <w:rPr>
                <w:rStyle w:val="Hyperlink"/>
                <w:rtl/>
              </w:rPr>
            </w:pPr>
            <w:hyperlink w:anchor="Seif133" w:tooltip="חישוב ותק מאמנים" w:history="1">
              <w:r w:rsidRPr="00305225">
                <w:rPr>
                  <w:rStyle w:val="Hyperlink"/>
                </w:rPr>
                <w:t>Go</w:t>
              </w:r>
            </w:hyperlink>
          </w:p>
        </w:tc>
        <w:tc>
          <w:tcPr>
            <w:tcW w:w="850" w:type="dxa"/>
          </w:tcPr>
          <w:p w14:paraId="5E68284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335C919C" w14:textId="77777777" w:rsidTr="00305225">
        <w:tblPrEx>
          <w:tblCellMar>
            <w:top w:w="0" w:type="dxa"/>
            <w:bottom w:w="0" w:type="dxa"/>
          </w:tblCellMar>
        </w:tblPrEx>
        <w:tc>
          <w:tcPr>
            <w:tcW w:w="1247" w:type="dxa"/>
          </w:tcPr>
          <w:p w14:paraId="506D7CC7" w14:textId="77777777" w:rsidR="00305225" w:rsidRPr="00305225" w:rsidRDefault="00305225" w:rsidP="00305225">
            <w:pPr>
              <w:spacing w:line="240" w:lineRule="auto"/>
              <w:jc w:val="left"/>
              <w:rPr>
                <w:rFonts w:cs="Frankruhel"/>
                <w:sz w:val="24"/>
                <w:rtl/>
              </w:rPr>
            </w:pPr>
            <w:r>
              <w:rPr>
                <w:rFonts w:cs="Times New Roman"/>
                <w:sz w:val="24"/>
                <w:rtl/>
              </w:rPr>
              <w:t xml:space="preserve">סעיף 102 </w:t>
            </w:r>
          </w:p>
        </w:tc>
        <w:tc>
          <w:tcPr>
            <w:tcW w:w="5669" w:type="dxa"/>
          </w:tcPr>
          <w:p w14:paraId="1358B13E" w14:textId="77777777" w:rsidR="00305225" w:rsidRPr="00305225" w:rsidRDefault="00305225" w:rsidP="00305225">
            <w:pPr>
              <w:spacing w:line="240" w:lineRule="auto"/>
              <w:jc w:val="left"/>
              <w:rPr>
                <w:rFonts w:cs="Frankruhel"/>
                <w:sz w:val="24"/>
                <w:rtl/>
              </w:rPr>
            </w:pPr>
            <w:r>
              <w:rPr>
                <w:rFonts w:cs="Times New Roman"/>
                <w:sz w:val="24"/>
                <w:rtl/>
              </w:rPr>
              <w:t>חישוב תקופת התמחות</w:t>
            </w:r>
          </w:p>
        </w:tc>
        <w:tc>
          <w:tcPr>
            <w:tcW w:w="567" w:type="dxa"/>
          </w:tcPr>
          <w:p w14:paraId="4C944DEC" w14:textId="77777777" w:rsidR="00305225" w:rsidRPr="00305225" w:rsidRDefault="00305225" w:rsidP="00305225">
            <w:pPr>
              <w:spacing w:line="240" w:lineRule="auto"/>
              <w:jc w:val="left"/>
              <w:rPr>
                <w:rStyle w:val="Hyperlink"/>
                <w:rtl/>
              </w:rPr>
            </w:pPr>
            <w:hyperlink w:anchor="Seif134" w:tooltip="חישוב תקופת התמחות" w:history="1">
              <w:r w:rsidRPr="00305225">
                <w:rPr>
                  <w:rStyle w:val="Hyperlink"/>
                </w:rPr>
                <w:t>Go</w:t>
              </w:r>
            </w:hyperlink>
          </w:p>
        </w:tc>
        <w:tc>
          <w:tcPr>
            <w:tcW w:w="850" w:type="dxa"/>
          </w:tcPr>
          <w:p w14:paraId="707E2BA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565BE88E" w14:textId="77777777" w:rsidTr="00305225">
        <w:tblPrEx>
          <w:tblCellMar>
            <w:top w:w="0" w:type="dxa"/>
            <w:bottom w:w="0" w:type="dxa"/>
          </w:tblCellMar>
        </w:tblPrEx>
        <w:tc>
          <w:tcPr>
            <w:tcW w:w="1247" w:type="dxa"/>
          </w:tcPr>
          <w:p w14:paraId="014AEA83" w14:textId="77777777" w:rsidR="00305225" w:rsidRPr="00305225" w:rsidRDefault="00305225" w:rsidP="00305225">
            <w:pPr>
              <w:spacing w:line="240" w:lineRule="auto"/>
              <w:jc w:val="left"/>
              <w:rPr>
                <w:rFonts w:cs="Frankruhel"/>
                <w:sz w:val="24"/>
                <w:rtl/>
              </w:rPr>
            </w:pPr>
            <w:r>
              <w:rPr>
                <w:rFonts w:cs="Times New Roman"/>
                <w:sz w:val="24"/>
                <w:rtl/>
              </w:rPr>
              <w:t xml:space="preserve">סעיף 102א </w:t>
            </w:r>
          </w:p>
        </w:tc>
        <w:tc>
          <w:tcPr>
            <w:tcW w:w="5669" w:type="dxa"/>
          </w:tcPr>
          <w:p w14:paraId="32135917" w14:textId="77777777" w:rsidR="00305225" w:rsidRPr="00305225" w:rsidRDefault="00305225" w:rsidP="00305225">
            <w:pPr>
              <w:spacing w:line="240" w:lineRule="auto"/>
              <w:jc w:val="left"/>
              <w:rPr>
                <w:rFonts w:cs="Frankruhel"/>
                <w:sz w:val="24"/>
                <w:rtl/>
              </w:rPr>
            </w:pPr>
            <w:r>
              <w:rPr>
                <w:rFonts w:cs="Times New Roman"/>
                <w:sz w:val="24"/>
                <w:rtl/>
              </w:rPr>
              <w:t>הפחתת תקופת התמחות למי ששירת שירות מיוחד</w:t>
            </w:r>
          </w:p>
        </w:tc>
        <w:tc>
          <w:tcPr>
            <w:tcW w:w="567" w:type="dxa"/>
          </w:tcPr>
          <w:p w14:paraId="2B4D955C" w14:textId="77777777" w:rsidR="00305225" w:rsidRPr="00305225" w:rsidRDefault="00305225" w:rsidP="00305225">
            <w:pPr>
              <w:spacing w:line="240" w:lineRule="auto"/>
              <w:jc w:val="left"/>
              <w:rPr>
                <w:rStyle w:val="Hyperlink"/>
                <w:rtl/>
              </w:rPr>
            </w:pPr>
            <w:hyperlink w:anchor="Seif135" w:tooltip="הפחתת תקופת התמחות למי ששירת שירות מיוחד" w:history="1">
              <w:r w:rsidRPr="00305225">
                <w:rPr>
                  <w:rStyle w:val="Hyperlink"/>
                </w:rPr>
                <w:t>Go</w:t>
              </w:r>
            </w:hyperlink>
          </w:p>
        </w:tc>
        <w:tc>
          <w:tcPr>
            <w:tcW w:w="850" w:type="dxa"/>
          </w:tcPr>
          <w:p w14:paraId="5A67ACC5"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73A1BE0C" w14:textId="77777777" w:rsidTr="00305225">
        <w:tblPrEx>
          <w:tblCellMar>
            <w:top w:w="0" w:type="dxa"/>
            <w:bottom w:w="0" w:type="dxa"/>
          </w:tblCellMar>
        </w:tblPrEx>
        <w:tc>
          <w:tcPr>
            <w:tcW w:w="1247" w:type="dxa"/>
          </w:tcPr>
          <w:p w14:paraId="1EF56FCC" w14:textId="77777777" w:rsidR="00305225" w:rsidRPr="00305225" w:rsidRDefault="00305225" w:rsidP="00305225">
            <w:pPr>
              <w:spacing w:line="240" w:lineRule="auto"/>
              <w:jc w:val="left"/>
              <w:rPr>
                <w:rFonts w:cs="Frankruhel"/>
                <w:sz w:val="24"/>
                <w:rtl/>
              </w:rPr>
            </w:pPr>
            <w:r>
              <w:rPr>
                <w:rFonts w:cs="Times New Roman"/>
                <w:sz w:val="24"/>
                <w:rtl/>
              </w:rPr>
              <w:t xml:space="preserve">סעיף 103 </w:t>
            </w:r>
          </w:p>
        </w:tc>
        <w:tc>
          <w:tcPr>
            <w:tcW w:w="5669" w:type="dxa"/>
          </w:tcPr>
          <w:p w14:paraId="48CEA147" w14:textId="77777777" w:rsidR="00305225" w:rsidRPr="00305225" w:rsidRDefault="00305225" w:rsidP="00305225">
            <w:pPr>
              <w:spacing w:line="240" w:lineRule="auto"/>
              <w:jc w:val="left"/>
              <w:rPr>
                <w:rFonts w:cs="Frankruhel"/>
                <w:sz w:val="24"/>
                <w:rtl/>
              </w:rPr>
            </w:pPr>
            <w:r>
              <w:rPr>
                <w:rFonts w:cs="Times New Roman"/>
                <w:sz w:val="24"/>
                <w:rtl/>
              </w:rPr>
              <w:t>שמירת בחינות</w:t>
            </w:r>
          </w:p>
        </w:tc>
        <w:tc>
          <w:tcPr>
            <w:tcW w:w="567" w:type="dxa"/>
          </w:tcPr>
          <w:p w14:paraId="3A0DF52A" w14:textId="77777777" w:rsidR="00305225" w:rsidRPr="00305225" w:rsidRDefault="00305225" w:rsidP="00305225">
            <w:pPr>
              <w:spacing w:line="240" w:lineRule="auto"/>
              <w:jc w:val="left"/>
              <w:rPr>
                <w:rStyle w:val="Hyperlink"/>
                <w:rtl/>
              </w:rPr>
            </w:pPr>
            <w:hyperlink w:anchor="Seif136" w:tooltip="שמירת בחינות" w:history="1">
              <w:r w:rsidRPr="00305225">
                <w:rPr>
                  <w:rStyle w:val="Hyperlink"/>
                </w:rPr>
                <w:t>Go</w:t>
              </w:r>
            </w:hyperlink>
          </w:p>
        </w:tc>
        <w:tc>
          <w:tcPr>
            <w:tcW w:w="850" w:type="dxa"/>
          </w:tcPr>
          <w:p w14:paraId="448313F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4C41BB83" w14:textId="77777777" w:rsidTr="00305225">
        <w:tblPrEx>
          <w:tblCellMar>
            <w:top w:w="0" w:type="dxa"/>
            <w:bottom w:w="0" w:type="dxa"/>
          </w:tblCellMar>
        </w:tblPrEx>
        <w:tc>
          <w:tcPr>
            <w:tcW w:w="1247" w:type="dxa"/>
          </w:tcPr>
          <w:p w14:paraId="1F04D1F7" w14:textId="77777777" w:rsidR="00305225" w:rsidRPr="00305225" w:rsidRDefault="00305225" w:rsidP="00305225">
            <w:pPr>
              <w:spacing w:line="240" w:lineRule="auto"/>
              <w:jc w:val="left"/>
              <w:rPr>
                <w:rFonts w:cs="Frankruhel"/>
                <w:sz w:val="24"/>
                <w:rtl/>
              </w:rPr>
            </w:pPr>
            <w:r>
              <w:rPr>
                <w:rFonts w:cs="Times New Roman"/>
                <w:sz w:val="24"/>
                <w:rtl/>
              </w:rPr>
              <w:t xml:space="preserve">סעיף 103א </w:t>
            </w:r>
          </w:p>
        </w:tc>
        <w:tc>
          <w:tcPr>
            <w:tcW w:w="5669" w:type="dxa"/>
          </w:tcPr>
          <w:p w14:paraId="16F7B119" w14:textId="77777777" w:rsidR="00305225" w:rsidRPr="00305225" w:rsidRDefault="00305225" w:rsidP="00305225">
            <w:pPr>
              <w:spacing w:line="240" w:lineRule="auto"/>
              <w:jc w:val="left"/>
              <w:rPr>
                <w:rFonts w:cs="Frankruhel"/>
                <w:sz w:val="24"/>
                <w:rtl/>
              </w:rPr>
            </w:pPr>
            <w:r>
              <w:rPr>
                <w:rFonts w:cs="Times New Roman"/>
                <w:sz w:val="24"/>
                <w:rtl/>
              </w:rPr>
              <w:t>שמירת לימודים</w:t>
            </w:r>
          </w:p>
        </w:tc>
        <w:tc>
          <w:tcPr>
            <w:tcW w:w="567" w:type="dxa"/>
          </w:tcPr>
          <w:p w14:paraId="3751C0AF" w14:textId="77777777" w:rsidR="00305225" w:rsidRPr="00305225" w:rsidRDefault="00305225" w:rsidP="00305225">
            <w:pPr>
              <w:spacing w:line="240" w:lineRule="auto"/>
              <w:jc w:val="left"/>
              <w:rPr>
                <w:rStyle w:val="Hyperlink"/>
                <w:rtl/>
              </w:rPr>
            </w:pPr>
            <w:hyperlink w:anchor="Seif137" w:tooltip="שמירת לימודים" w:history="1">
              <w:r w:rsidRPr="00305225">
                <w:rPr>
                  <w:rStyle w:val="Hyperlink"/>
                </w:rPr>
                <w:t>Go</w:t>
              </w:r>
            </w:hyperlink>
          </w:p>
        </w:tc>
        <w:tc>
          <w:tcPr>
            <w:tcW w:w="850" w:type="dxa"/>
          </w:tcPr>
          <w:p w14:paraId="5659C0AE"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322D26FC" w14:textId="77777777" w:rsidTr="00305225">
        <w:tblPrEx>
          <w:tblCellMar>
            <w:top w:w="0" w:type="dxa"/>
            <w:bottom w:w="0" w:type="dxa"/>
          </w:tblCellMar>
        </w:tblPrEx>
        <w:tc>
          <w:tcPr>
            <w:tcW w:w="1247" w:type="dxa"/>
          </w:tcPr>
          <w:p w14:paraId="10C36470" w14:textId="77777777" w:rsidR="00305225" w:rsidRPr="00305225" w:rsidRDefault="00305225" w:rsidP="00305225">
            <w:pPr>
              <w:spacing w:line="240" w:lineRule="auto"/>
              <w:jc w:val="left"/>
              <w:rPr>
                <w:rFonts w:cs="Frankruhel"/>
                <w:sz w:val="24"/>
                <w:rtl/>
              </w:rPr>
            </w:pPr>
            <w:r>
              <w:rPr>
                <w:rFonts w:cs="Times New Roman"/>
                <w:sz w:val="24"/>
                <w:rtl/>
              </w:rPr>
              <w:t xml:space="preserve">סעיף 104 </w:t>
            </w:r>
          </w:p>
        </w:tc>
        <w:tc>
          <w:tcPr>
            <w:tcW w:w="5669" w:type="dxa"/>
          </w:tcPr>
          <w:p w14:paraId="32F0D9FB" w14:textId="77777777" w:rsidR="00305225" w:rsidRPr="00305225" w:rsidRDefault="00305225" w:rsidP="00305225">
            <w:pPr>
              <w:spacing w:line="240" w:lineRule="auto"/>
              <w:jc w:val="left"/>
              <w:rPr>
                <w:rFonts w:cs="Frankruhel"/>
                <w:sz w:val="24"/>
                <w:rtl/>
              </w:rPr>
            </w:pPr>
            <w:r>
              <w:rPr>
                <w:rFonts w:cs="Times New Roman"/>
                <w:sz w:val="24"/>
                <w:rtl/>
              </w:rPr>
              <w:t>שמירת מינוים</w:t>
            </w:r>
          </w:p>
        </w:tc>
        <w:tc>
          <w:tcPr>
            <w:tcW w:w="567" w:type="dxa"/>
          </w:tcPr>
          <w:p w14:paraId="5CE73BFD" w14:textId="77777777" w:rsidR="00305225" w:rsidRPr="00305225" w:rsidRDefault="00305225" w:rsidP="00305225">
            <w:pPr>
              <w:spacing w:line="240" w:lineRule="auto"/>
              <w:jc w:val="left"/>
              <w:rPr>
                <w:rStyle w:val="Hyperlink"/>
                <w:rtl/>
              </w:rPr>
            </w:pPr>
            <w:hyperlink w:anchor="Seif138" w:tooltip="שמירת מינוים" w:history="1">
              <w:r w:rsidRPr="00305225">
                <w:rPr>
                  <w:rStyle w:val="Hyperlink"/>
                </w:rPr>
                <w:t>Go</w:t>
              </w:r>
            </w:hyperlink>
          </w:p>
        </w:tc>
        <w:tc>
          <w:tcPr>
            <w:tcW w:w="850" w:type="dxa"/>
          </w:tcPr>
          <w:p w14:paraId="2DF52F87"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1344B65B" w14:textId="77777777" w:rsidTr="00305225">
        <w:tblPrEx>
          <w:tblCellMar>
            <w:top w:w="0" w:type="dxa"/>
            <w:bottom w:w="0" w:type="dxa"/>
          </w:tblCellMar>
        </w:tblPrEx>
        <w:tc>
          <w:tcPr>
            <w:tcW w:w="1247" w:type="dxa"/>
          </w:tcPr>
          <w:p w14:paraId="093D5C54" w14:textId="77777777" w:rsidR="00305225" w:rsidRPr="00305225" w:rsidRDefault="00305225" w:rsidP="00305225">
            <w:pPr>
              <w:spacing w:line="240" w:lineRule="auto"/>
              <w:jc w:val="left"/>
              <w:rPr>
                <w:rFonts w:cs="Frankruhel"/>
                <w:sz w:val="24"/>
                <w:rtl/>
              </w:rPr>
            </w:pPr>
            <w:r>
              <w:rPr>
                <w:rFonts w:cs="Times New Roman"/>
                <w:sz w:val="24"/>
                <w:rtl/>
              </w:rPr>
              <w:t xml:space="preserve">סעיף 105 </w:t>
            </w:r>
          </w:p>
        </w:tc>
        <w:tc>
          <w:tcPr>
            <w:tcW w:w="5669" w:type="dxa"/>
          </w:tcPr>
          <w:p w14:paraId="120BC0A2" w14:textId="77777777" w:rsidR="00305225" w:rsidRPr="00305225" w:rsidRDefault="00305225" w:rsidP="00305225">
            <w:pPr>
              <w:spacing w:line="240" w:lineRule="auto"/>
              <w:jc w:val="left"/>
              <w:rPr>
                <w:rFonts w:cs="Frankruhel"/>
                <w:sz w:val="24"/>
                <w:rtl/>
              </w:rPr>
            </w:pPr>
            <w:r>
              <w:rPr>
                <w:rFonts w:cs="Times New Roman"/>
                <w:sz w:val="24"/>
                <w:rtl/>
              </w:rPr>
              <w:t>המשך פעולות ורציפות</w:t>
            </w:r>
          </w:p>
        </w:tc>
        <w:tc>
          <w:tcPr>
            <w:tcW w:w="567" w:type="dxa"/>
          </w:tcPr>
          <w:p w14:paraId="67E9D094" w14:textId="77777777" w:rsidR="00305225" w:rsidRPr="00305225" w:rsidRDefault="00305225" w:rsidP="00305225">
            <w:pPr>
              <w:spacing w:line="240" w:lineRule="auto"/>
              <w:jc w:val="left"/>
              <w:rPr>
                <w:rStyle w:val="Hyperlink"/>
                <w:rtl/>
              </w:rPr>
            </w:pPr>
            <w:hyperlink w:anchor="Seif139" w:tooltip="המשך פעולות ורציפות" w:history="1">
              <w:r w:rsidRPr="00305225">
                <w:rPr>
                  <w:rStyle w:val="Hyperlink"/>
                </w:rPr>
                <w:t>Go</w:t>
              </w:r>
            </w:hyperlink>
          </w:p>
        </w:tc>
        <w:tc>
          <w:tcPr>
            <w:tcW w:w="850" w:type="dxa"/>
          </w:tcPr>
          <w:p w14:paraId="0FF3B3C8"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33CC0076" w14:textId="77777777" w:rsidTr="00305225">
        <w:tblPrEx>
          <w:tblCellMar>
            <w:top w:w="0" w:type="dxa"/>
            <w:bottom w:w="0" w:type="dxa"/>
          </w:tblCellMar>
        </w:tblPrEx>
        <w:tc>
          <w:tcPr>
            <w:tcW w:w="1247" w:type="dxa"/>
          </w:tcPr>
          <w:p w14:paraId="4E148B76" w14:textId="77777777" w:rsidR="00305225" w:rsidRPr="00305225" w:rsidRDefault="00305225" w:rsidP="00305225">
            <w:pPr>
              <w:spacing w:line="240" w:lineRule="auto"/>
              <w:jc w:val="left"/>
              <w:rPr>
                <w:rFonts w:cs="Frankruhel"/>
                <w:sz w:val="24"/>
                <w:rtl/>
              </w:rPr>
            </w:pPr>
            <w:r>
              <w:rPr>
                <w:rFonts w:cs="Times New Roman"/>
                <w:sz w:val="24"/>
                <w:rtl/>
              </w:rPr>
              <w:t xml:space="preserve">סעיף 105א </w:t>
            </w:r>
          </w:p>
        </w:tc>
        <w:tc>
          <w:tcPr>
            <w:tcW w:w="5669" w:type="dxa"/>
          </w:tcPr>
          <w:p w14:paraId="053715DF" w14:textId="77777777" w:rsidR="00305225" w:rsidRPr="00305225" w:rsidRDefault="00305225" w:rsidP="00305225">
            <w:pPr>
              <w:spacing w:line="240" w:lineRule="auto"/>
              <w:jc w:val="left"/>
              <w:rPr>
                <w:rFonts w:cs="Frankruhel"/>
                <w:sz w:val="24"/>
                <w:rtl/>
              </w:rPr>
            </w:pPr>
            <w:r>
              <w:rPr>
                <w:rFonts w:cs="Times New Roman"/>
                <w:sz w:val="24"/>
                <w:rtl/>
              </w:rPr>
              <w:t>עבירות משמעת לפני תחילת החוק</w:t>
            </w:r>
          </w:p>
        </w:tc>
        <w:tc>
          <w:tcPr>
            <w:tcW w:w="567" w:type="dxa"/>
          </w:tcPr>
          <w:p w14:paraId="2D4EC3FC" w14:textId="77777777" w:rsidR="00305225" w:rsidRPr="00305225" w:rsidRDefault="00305225" w:rsidP="00305225">
            <w:pPr>
              <w:spacing w:line="240" w:lineRule="auto"/>
              <w:jc w:val="left"/>
              <w:rPr>
                <w:rStyle w:val="Hyperlink"/>
                <w:rtl/>
              </w:rPr>
            </w:pPr>
            <w:hyperlink w:anchor="Seif140" w:tooltip="עבירות משמעת לפני תחילת החוק" w:history="1">
              <w:r w:rsidRPr="00305225">
                <w:rPr>
                  <w:rStyle w:val="Hyperlink"/>
                </w:rPr>
                <w:t>Go</w:t>
              </w:r>
            </w:hyperlink>
          </w:p>
        </w:tc>
        <w:tc>
          <w:tcPr>
            <w:tcW w:w="850" w:type="dxa"/>
          </w:tcPr>
          <w:p w14:paraId="41C1685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39A9FD1F" w14:textId="77777777" w:rsidTr="00305225">
        <w:tblPrEx>
          <w:tblCellMar>
            <w:top w:w="0" w:type="dxa"/>
            <w:bottom w:w="0" w:type="dxa"/>
          </w:tblCellMar>
        </w:tblPrEx>
        <w:tc>
          <w:tcPr>
            <w:tcW w:w="1247" w:type="dxa"/>
          </w:tcPr>
          <w:p w14:paraId="343A6D35" w14:textId="77777777" w:rsidR="00305225" w:rsidRPr="00305225" w:rsidRDefault="00305225" w:rsidP="00305225">
            <w:pPr>
              <w:spacing w:line="240" w:lineRule="auto"/>
              <w:jc w:val="left"/>
              <w:rPr>
                <w:rFonts w:cs="Frankruhel"/>
                <w:sz w:val="24"/>
                <w:rtl/>
              </w:rPr>
            </w:pPr>
            <w:r>
              <w:rPr>
                <w:rFonts w:cs="Times New Roman"/>
                <w:sz w:val="24"/>
                <w:rtl/>
              </w:rPr>
              <w:t xml:space="preserve">סעיף 106 </w:t>
            </w:r>
          </w:p>
        </w:tc>
        <w:tc>
          <w:tcPr>
            <w:tcW w:w="5669" w:type="dxa"/>
          </w:tcPr>
          <w:p w14:paraId="407C68E3" w14:textId="77777777" w:rsidR="00305225" w:rsidRPr="00305225" w:rsidRDefault="00305225" w:rsidP="00305225">
            <w:pPr>
              <w:spacing w:line="240" w:lineRule="auto"/>
              <w:jc w:val="left"/>
              <w:rPr>
                <w:rFonts w:cs="Frankruhel"/>
                <w:sz w:val="24"/>
                <w:rtl/>
              </w:rPr>
            </w:pPr>
            <w:r>
              <w:rPr>
                <w:rFonts w:cs="Times New Roman"/>
                <w:sz w:val="24"/>
                <w:rtl/>
              </w:rPr>
              <w:t>העברת סמכויות וחיובים חוק תשכ"ג 1963</w:t>
            </w:r>
          </w:p>
        </w:tc>
        <w:tc>
          <w:tcPr>
            <w:tcW w:w="567" w:type="dxa"/>
          </w:tcPr>
          <w:p w14:paraId="7FD0B61C" w14:textId="77777777" w:rsidR="00305225" w:rsidRPr="00305225" w:rsidRDefault="00305225" w:rsidP="00305225">
            <w:pPr>
              <w:spacing w:line="240" w:lineRule="auto"/>
              <w:jc w:val="left"/>
              <w:rPr>
                <w:rStyle w:val="Hyperlink"/>
                <w:rtl/>
              </w:rPr>
            </w:pPr>
            <w:hyperlink w:anchor="Seif141" w:tooltip="העברת סמכויות וחיובים חוק תשכג 1963" w:history="1">
              <w:r w:rsidRPr="00305225">
                <w:rPr>
                  <w:rStyle w:val="Hyperlink"/>
                </w:rPr>
                <w:t>Go</w:t>
              </w:r>
            </w:hyperlink>
          </w:p>
        </w:tc>
        <w:tc>
          <w:tcPr>
            <w:tcW w:w="850" w:type="dxa"/>
          </w:tcPr>
          <w:p w14:paraId="04E754B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04B1AD90" w14:textId="77777777" w:rsidTr="00305225">
        <w:tblPrEx>
          <w:tblCellMar>
            <w:top w:w="0" w:type="dxa"/>
            <w:bottom w:w="0" w:type="dxa"/>
          </w:tblCellMar>
        </w:tblPrEx>
        <w:tc>
          <w:tcPr>
            <w:tcW w:w="1247" w:type="dxa"/>
          </w:tcPr>
          <w:p w14:paraId="496065C7" w14:textId="77777777" w:rsidR="00305225" w:rsidRPr="00305225" w:rsidRDefault="00305225" w:rsidP="00305225">
            <w:pPr>
              <w:spacing w:line="240" w:lineRule="auto"/>
              <w:jc w:val="left"/>
              <w:rPr>
                <w:rFonts w:cs="Frankruhel"/>
                <w:sz w:val="24"/>
                <w:rtl/>
              </w:rPr>
            </w:pPr>
            <w:r>
              <w:rPr>
                <w:rFonts w:cs="Times New Roman"/>
                <w:sz w:val="24"/>
                <w:rtl/>
              </w:rPr>
              <w:t xml:space="preserve">סעיף 106א </w:t>
            </w:r>
          </w:p>
        </w:tc>
        <w:tc>
          <w:tcPr>
            <w:tcW w:w="5669" w:type="dxa"/>
          </w:tcPr>
          <w:p w14:paraId="122D6321" w14:textId="77777777" w:rsidR="00305225" w:rsidRPr="00305225" w:rsidRDefault="00305225" w:rsidP="00305225">
            <w:pPr>
              <w:spacing w:line="240" w:lineRule="auto"/>
              <w:jc w:val="left"/>
              <w:rPr>
                <w:rFonts w:cs="Frankruhel"/>
                <w:sz w:val="24"/>
                <w:rtl/>
              </w:rPr>
            </w:pPr>
            <w:r>
              <w:rPr>
                <w:rFonts w:cs="Times New Roman"/>
                <w:sz w:val="24"/>
                <w:rtl/>
              </w:rPr>
              <w:t>תיאום חיקוקים</w:t>
            </w:r>
          </w:p>
        </w:tc>
        <w:tc>
          <w:tcPr>
            <w:tcW w:w="567" w:type="dxa"/>
          </w:tcPr>
          <w:p w14:paraId="7240A8AD" w14:textId="77777777" w:rsidR="00305225" w:rsidRPr="00305225" w:rsidRDefault="00305225" w:rsidP="00305225">
            <w:pPr>
              <w:spacing w:line="240" w:lineRule="auto"/>
              <w:jc w:val="left"/>
              <w:rPr>
                <w:rStyle w:val="Hyperlink"/>
                <w:rtl/>
              </w:rPr>
            </w:pPr>
            <w:hyperlink w:anchor="Seif142" w:tooltip="תיאום חיקוקים" w:history="1">
              <w:r w:rsidRPr="00305225">
                <w:rPr>
                  <w:rStyle w:val="Hyperlink"/>
                </w:rPr>
                <w:t>Go</w:t>
              </w:r>
            </w:hyperlink>
          </w:p>
        </w:tc>
        <w:tc>
          <w:tcPr>
            <w:tcW w:w="850" w:type="dxa"/>
          </w:tcPr>
          <w:p w14:paraId="3593DDD3"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076CD949" w14:textId="77777777" w:rsidTr="00305225">
        <w:tblPrEx>
          <w:tblCellMar>
            <w:top w:w="0" w:type="dxa"/>
            <w:bottom w:w="0" w:type="dxa"/>
          </w:tblCellMar>
        </w:tblPrEx>
        <w:tc>
          <w:tcPr>
            <w:tcW w:w="1247" w:type="dxa"/>
          </w:tcPr>
          <w:p w14:paraId="2F5C32D9" w14:textId="77777777" w:rsidR="00305225" w:rsidRPr="00305225" w:rsidRDefault="00305225" w:rsidP="00305225">
            <w:pPr>
              <w:spacing w:line="240" w:lineRule="auto"/>
              <w:jc w:val="left"/>
              <w:rPr>
                <w:rFonts w:cs="Frankruhel"/>
                <w:sz w:val="24"/>
                <w:rtl/>
              </w:rPr>
            </w:pPr>
            <w:r>
              <w:rPr>
                <w:rFonts w:cs="Times New Roman"/>
                <w:sz w:val="24"/>
                <w:rtl/>
              </w:rPr>
              <w:t xml:space="preserve">סעיף 107 </w:t>
            </w:r>
          </w:p>
        </w:tc>
        <w:tc>
          <w:tcPr>
            <w:tcW w:w="5669" w:type="dxa"/>
          </w:tcPr>
          <w:p w14:paraId="7F1777E2" w14:textId="77777777" w:rsidR="00305225" w:rsidRPr="00305225" w:rsidRDefault="00305225" w:rsidP="00305225">
            <w:pPr>
              <w:spacing w:line="240" w:lineRule="auto"/>
              <w:jc w:val="left"/>
              <w:rPr>
                <w:rFonts w:cs="Frankruhel"/>
                <w:sz w:val="24"/>
                <w:rtl/>
              </w:rPr>
            </w:pPr>
            <w:r>
              <w:rPr>
                <w:rFonts w:cs="Times New Roman"/>
                <w:sz w:val="24"/>
                <w:rtl/>
              </w:rPr>
              <w:t>רואי חשבון</w:t>
            </w:r>
          </w:p>
        </w:tc>
        <w:tc>
          <w:tcPr>
            <w:tcW w:w="567" w:type="dxa"/>
          </w:tcPr>
          <w:p w14:paraId="425F1D20" w14:textId="77777777" w:rsidR="00305225" w:rsidRPr="00305225" w:rsidRDefault="00305225" w:rsidP="00305225">
            <w:pPr>
              <w:spacing w:line="240" w:lineRule="auto"/>
              <w:jc w:val="left"/>
              <w:rPr>
                <w:rStyle w:val="Hyperlink"/>
                <w:rtl/>
              </w:rPr>
            </w:pPr>
            <w:hyperlink w:anchor="Seif143" w:tooltip="רואי חשבון" w:history="1">
              <w:r w:rsidRPr="00305225">
                <w:rPr>
                  <w:rStyle w:val="Hyperlink"/>
                </w:rPr>
                <w:t>Go</w:t>
              </w:r>
            </w:hyperlink>
          </w:p>
        </w:tc>
        <w:tc>
          <w:tcPr>
            <w:tcW w:w="850" w:type="dxa"/>
          </w:tcPr>
          <w:p w14:paraId="55ED3090"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33D54631" w14:textId="77777777" w:rsidTr="00305225">
        <w:tblPrEx>
          <w:tblCellMar>
            <w:top w:w="0" w:type="dxa"/>
            <w:bottom w:w="0" w:type="dxa"/>
          </w:tblCellMar>
        </w:tblPrEx>
        <w:tc>
          <w:tcPr>
            <w:tcW w:w="1247" w:type="dxa"/>
          </w:tcPr>
          <w:p w14:paraId="75D8783E" w14:textId="77777777" w:rsidR="00305225" w:rsidRPr="00305225" w:rsidRDefault="00305225" w:rsidP="00305225">
            <w:pPr>
              <w:spacing w:line="240" w:lineRule="auto"/>
              <w:jc w:val="left"/>
              <w:rPr>
                <w:rFonts w:cs="Frankruhel"/>
                <w:sz w:val="24"/>
                <w:rtl/>
              </w:rPr>
            </w:pPr>
          </w:p>
        </w:tc>
        <w:tc>
          <w:tcPr>
            <w:tcW w:w="5669" w:type="dxa"/>
          </w:tcPr>
          <w:p w14:paraId="0C89E19B" w14:textId="77777777" w:rsidR="00305225" w:rsidRPr="00305225" w:rsidRDefault="00305225" w:rsidP="00305225">
            <w:pPr>
              <w:spacing w:line="240" w:lineRule="auto"/>
              <w:jc w:val="left"/>
              <w:rPr>
                <w:rFonts w:cs="Frankruhel"/>
                <w:sz w:val="24"/>
                <w:rtl/>
              </w:rPr>
            </w:pPr>
            <w:r>
              <w:rPr>
                <w:rFonts w:cs="Times New Roman"/>
                <w:sz w:val="24"/>
                <w:rtl/>
              </w:rPr>
              <w:t>פרק עשירי: הפעלת החוק</w:t>
            </w:r>
          </w:p>
        </w:tc>
        <w:tc>
          <w:tcPr>
            <w:tcW w:w="567" w:type="dxa"/>
          </w:tcPr>
          <w:p w14:paraId="20A0AD2F" w14:textId="77777777" w:rsidR="00305225" w:rsidRPr="00305225" w:rsidRDefault="00305225" w:rsidP="00305225">
            <w:pPr>
              <w:spacing w:line="240" w:lineRule="auto"/>
              <w:jc w:val="left"/>
              <w:rPr>
                <w:rStyle w:val="Hyperlink"/>
                <w:rtl/>
              </w:rPr>
            </w:pPr>
            <w:hyperlink w:anchor="med11" w:tooltip="פרק עשירי: הפעלת החוק" w:history="1">
              <w:r w:rsidRPr="00305225">
                <w:rPr>
                  <w:rStyle w:val="Hyperlink"/>
                </w:rPr>
                <w:t>Go</w:t>
              </w:r>
            </w:hyperlink>
          </w:p>
        </w:tc>
        <w:tc>
          <w:tcPr>
            <w:tcW w:w="850" w:type="dxa"/>
          </w:tcPr>
          <w:p w14:paraId="4F20AE8D"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1347D470" w14:textId="77777777" w:rsidTr="00305225">
        <w:tblPrEx>
          <w:tblCellMar>
            <w:top w:w="0" w:type="dxa"/>
            <w:bottom w:w="0" w:type="dxa"/>
          </w:tblCellMar>
        </w:tblPrEx>
        <w:tc>
          <w:tcPr>
            <w:tcW w:w="1247" w:type="dxa"/>
          </w:tcPr>
          <w:p w14:paraId="17F2A004" w14:textId="77777777" w:rsidR="00305225" w:rsidRPr="00305225" w:rsidRDefault="00305225" w:rsidP="00305225">
            <w:pPr>
              <w:spacing w:line="240" w:lineRule="auto"/>
              <w:jc w:val="left"/>
              <w:rPr>
                <w:rFonts w:cs="Frankruhel"/>
                <w:sz w:val="24"/>
                <w:rtl/>
              </w:rPr>
            </w:pPr>
            <w:r>
              <w:rPr>
                <w:rFonts w:cs="Times New Roman"/>
                <w:sz w:val="24"/>
                <w:rtl/>
              </w:rPr>
              <w:t xml:space="preserve">סעיף 108 </w:t>
            </w:r>
          </w:p>
        </w:tc>
        <w:tc>
          <w:tcPr>
            <w:tcW w:w="5669" w:type="dxa"/>
          </w:tcPr>
          <w:p w14:paraId="51F1879A" w14:textId="77777777" w:rsidR="00305225" w:rsidRPr="00305225" w:rsidRDefault="00305225" w:rsidP="00305225">
            <w:pPr>
              <w:spacing w:line="240" w:lineRule="auto"/>
              <w:jc w:val="left"/>
              <w:rPr>
                <w:rFonts w:cs="Frankruhel"/>
                <w:sz w:val="24"/>
                <w:rtl/>
              </w:rPr>
            </w:pPr>
            <w:r>
              <w:rPr>
                <w:rFonts w:cs="Times New Roman"/>
                <w:sz w:val="24"/>
                <w:rtl/>
              </w:rPr>
              <w:t>הבחירות הראשונות למוסדות הלשכה</w:t>
            </w:r>
          </w:p>
        </w:tc>
        <w:tc>
          <w:tcPr>
            <w:tcW w:w="567" w:type="dxa"/>
          </w:tcPr>
          <w:p w14:paraId="39EC0A18" w14:textId="77777777" w:rsidR="00305225" w:rsidRPr="00305225" w:rsidRDefault="00305225" w:rsidP="00305225">
            <w:pPr>
              <w:spacing w:line="240" w:lineRule="auto"/>
              <w:jc w:val="left"/>
              <w:rPr>
                <w:rStyle w:val="Hyperlink"/>
                <w:rtl/>
              </w:rPr>
            </w:pPr>
            <w:hyperlink w:anchor="Seif144" w:tooltip="הבחירות הראשונות למוסדות הלשכה" w:history="1">
              <w:r w:rsidRPr="00305225">
                <w:rPr>
                  <w:rStyle w:val="Hyperlink"/>
                </w:rPr>
                <w:t>Go</w:t>
              </w:r>
            </w:hyperlink>
          </w:p>
        </w:tc>
        <w:tc>
          <w:tcPr>
            <w:tcW w:w="850" w:type="dxa"/>
          </w:tcPr>
          <w:p w14:paraId="2F4C0AD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3CB6A622" w14:textId="77777777" w:rsidTr="00305225">
        <w:tblPrEx>
          <w:tblCellMar>
            <w:top w:w="0" w:type="dxa"/>
            <w:bottom w:w="0" w:type="dxa"/>
          </w:tblCellMar>
        </w:tblPrEx>
        <w:tc>
          <w:tcPr>
            <w:tcW w:w="1247" w:type="dxa"/>
          </w:tcPr>
          <w:p w14:paraId="45AD7E5D" w14:textId="77777777" w:rsidR="00305225" w:rsidRPr="00305225" w:rsidRDefault="00305225" w:rsidP="00305225">
            <w:pPr>
              <w:spacing w:line="240" w:lineRule="auto"/>
              <w:jc w:val="left"/>
              <w:rPr>
                <w:rFonts w:cs="Frankruhel"/>
                <w:sz w:val="24"/>
                <w:rtl/>
              </w:rPr>
            </w:pPr>
            <w:r>
              <w:rPr>
                <w:rFonts w:cs="Times New Roman"/>
                <w:sz w:val="24"/>
                <w:rtl/>
              </w:rPr>
              <w:t xml:space="preserve">סעיף 109 </w:t>
            </w:r>
          </w:p>
        </w:tc>
        <w:tc>
          <w:tcPr>
            <w:tcW w:w="5669" w:type="dxa"/>
          </w:tcPr>
          <w:p w14:paraId="2BD5A009" w14:textId="77777777" w:rsidR="00305225" w:rsidRPr="00305225" w:rsidRDefault="00305225" w:rsidP="00305225">
            <w:pPr>
              <w:spacing w:line="240" w:lineRule="auto"/>
              <w:jc w:val="left"/>
              <w:rPr>
                <w:rFonts w:cs="Frankruhel"/>
                <w:sz w:val="24"/>
                <w:rtl/>
              </w:rPr>
            </w:pPr>
            <w:r>
              <w:rPr>
                <w:rFonts w:cs="Times New Roman"/>
                <w:sz w:val="24"/>
                <w:rtl/>
              </w:rPr>
              <w:t>התקנת כללים</w:t>
            </w:r>
          </w:p>
        </w:tc>
        <w:tc>
          <w:tcPr>
            <w:tcW w:w="567" w:type="dxa"/>
          </w:tcPr>
          <w:p w14:paraId="3D69427A" w14:textId="77777777" w:rsidR="00305225" w:rsidRPr="00305225" w:rsidRDefault="00305225" w:rsidP="00305225">
            <w:pPr>
              <w:spacing w:line="240" w:lineRule="auto"/>
              <w:jc w:val="left"/>
              <w:rPr>
                <w:rStyle w:val="Hyperlink"/>
                <w:rtl/>
              </w:rPr>
            </w:pPr>
            <w:hyperlink w:anchor="Seif145" w:tooltip="התקנת כללים" w:history="1">
              <w:r w:rsidRPr="00305225">
                <w:rPr>
                  <w:rStyle w:val="Hyperlink"/>
                </w:rPr>
                <w:t>Go</w:t>
              </w:r>
            </w:hyperlink>
          </w:p>
        </w:tc>
        <w:tc>
          <w:tcPr>
            <w:tcW w:w="850" w:type="dxa"/>
          </w:tcPr>
          <w:p w14:paraId="0A28078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05225" w:rsidRPr="00305225" w14:paraId="56A1ADC6" w14:textId="77777777" w:rsidTr="00305225">
        <w:tblPrEx>
          <w:tblCellMar>
            <w:top w:w="0" w:type="dxa"/>
            <w:bottom w:w="0" w:type="dxa"/>
          </w:tblCellMar>
        </w:tblPrEx>
        <w:tc>
          <w:tcPr>
            <w:tcW w:w="1247" w:type="dxa"/>
          </w:tcPr>
          <w:p w14:paraId="46102E22" w14:textId="77777777" w:rsidR="00305225" w:rsidRPr="00305225" w:rsidRDefault="00305225" w:rsidP="00305225">
            <w:pPr>
              <w:spacing w:line="240" w:lineRule="auto"/>
              <w:jc w:val="left"/>
              <w:rPr>
                <w:rFonts w:cs="Frankruhel"/>
                <w:sz w:val="24"/>
                <w:rtl/>
              </w:rPr>
            </w:pPr>
            <w:r>
              <w:rPr>
                <w:rFonts w:cs="Times New Roman"/>
                <w:sz w:val="24"/>
                <w:rtl/>
              </w:rPr>
              <w:t xml:space="preserve">סעיף 109א </w:t>
            </w:r>
          </w:p>
        </w:tc>
        <w:tc>
          <w:tcPr>
            <w:tcW w:w="5669" w:type="dxa"/>
          </w:tcPr>
          <w:p w14:paraId="75C6A8A3" w14:textId="77777777" w:rsidR="00305225" w:rsidRPr="00305225" w:rsidRDefault="00305225" w:rsidP="00305225">
            <w:pPr>
              <w:spacing w:line="240" w:lineRule="auto"/>
              <w:jc w:val="left"/>
              <w:rPr>
                <w:rFonts w:cs="Frankruhel"/>
                <w:sz w:val="24"/>
                <w:rtl/>
              </w:rPr>
            </w:pPr>
            <w:r>
              <w:rPr>
                <w:rFonts w:cs="Times New Roman"/>
                <w:sz w:val="24"/>
                <w:rtl/>
              </w:rPr>
              <w:t>חובת התקנת כללים</w:t>
            </w:r>
          </w:p>
        </w:tc>
        <w:tc>
          <w:tcPr>
            <w:tcW w:w="567" w:type="dxa"/>
          </w:tcPr>
          <w:p w14:paraId="614070B2" w14:textId="77777777" w:rsidR="00305225" w:rsidRPr="00305225" w:rsidRDefault="00305225" w:rsidP="00305225">
            <w:pPr>
              <w:spacing w:line="240" w:lineRule="auto"/>
              <w:jc w:val="left"/>
              <w:rPr>
                <w:rStyle w:val="Hyperlink"/>
                <w:rtl/>
              </w:rPr>
            </w:pPr>
            <w:hyperlink w:anchor="Seif174" w:tooltip="חובת התקנת כללים" w:history="1">
              <w:r w:rsidRPr="00305225">
                <w:rPr>
                  <w:rStyle w:val="Hyperlink"/>
                </w:rPr>
                <w:t>Go</w:t>
              </w:r>
            </w:hyperlink>
          </w:p>
        </w:tc>
        <w:tc>
          <w:tcPr>
            <w:tcW w:w="850" w:type="dxa"/>
          </w:tcPr>
          <w:p w14:paraId="003043B2"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05225" w:rsidRPr="00305225" w14:paraId="11566CF6" w14:textId="77777777" w:rsidTr="00305225">
        <w:tblPrEx>
          <w:tblCellMar>
            <w:top w:w="0" w:type="dxa"/>
            <w:bottom w:w="0" w:type="dxa"/>
          </w:tblCellMar>
        </w:tblPrEx>
        <w:tc>
          <w:tcPr>
            <w:tcW w:w="1247" w:type="dxa"/>
          </w:tcPr>
          <w:p w14:paraId="139461EC" w14:textId="77777777" w:rsidR="00305225" w:rsidRPr="00305225" w:rsidRDefault="00305225" w:rsidP="00305225">
            <w:pPr>
              <w:spacing w:line="240" w:lineRule="auto"/>
              <w:jc w:val="left"/>
              <w:rPr>
                <w:rFonts w:cs="Frankruhel"/>
                <w:sz w:val="24"/>
                <w:rtl/>
              </w:rPr>
            </w:pPr>
            <w:r>
              <w:rPr>
                <w:rFonts w:cs="Times New Roman"/>
                <w:sz w:val="24"/>
                <w:rtl/>
              </w:rPr>
              <w:t xml:space="preserve">סעיף 110 </w:t>
            </w:r>
          </w:p>
        </w:tc>
        <w:tc>
          <w:tcPr>
            <w:tcW w:w="5669" w:type="dxa"/>
          </w:tcPr>
          <w:p w14:paraId="3E7D4631" w14:textId="77777777" w:rsidR="00305225" w:rsidRPr="00305225" w:rsidRDefault="00305225" w:rsidP="00305225">
            <w:pPr>
              <w:spacing w:line="240" w:lineRule="auto"/>
              <w:jc w:val="left"/>
              <w:rPr>
                <w:rFonts w:cs="Frankruhel"/>
                <w:sz w:val="24"/>
                <w:rtl/>
              </w:rPr>
            </w:pPr>
            <w:r>
              <w:rPr>
                <w:rFonts w:cs="Times New Roman"/>
                <w:sz w:val="24"/>
                <w:rtl/>
              </w:rPr>
              <w:t>ביצוע ותקנות</w:t>
            </w:r>
          </w:p>
        </w:tc>
        <w:tc>
          <w:tcPr>
            <w:tcW w:w="567" w:type="dxa"/>
          </w:tcPr>
          <w:p w14:paraId="66FAAD20" w14:textId="77777777" w:rsidR="00305225" w:rsidRPr="00305225" w:rsidRDefault="00305225" w:rsidP="00305225">
            <w:pPr>
              <w:spacing w:line="240" w:lineRule="auto"/>
              <w:jc w:val="left"/>
              <w:rPr>
                <w:rStyle w:val="Hyperlink"/>
                <w:rtl/>
              </w:rPr>
            </w:pPr>
            <w:hyperlink w:anchor="Seif146" w:tooltip="ביצוע ותקנות" w:history="1">
              <w:r w:rsidRPr="00305225">
                <w:rPr>
                  <w:rStyle w:val="Hyperlink"/>
                </w:rPr>
                <w:t>Go</w:t>
              </w:r>
            </w:hyperlink>
          </w:p>
        </w:tc>
        <w:tc>
          <w:tcPr>
            <w:tcW w:w="850" w:type="dxa"/>
          </w:tcPr>
          <w:p w14:paraId="39D090F9"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05225" w:rsidRPr="00305225" w14:paraId="00C87806" w14:textId="77777777" w:rsidTr="00305225">
        <w:tblPrEx>
          <w:tblCellMar>
            <w:top w:w="0" w:type="dxa"/>
            <w:bottom w:w="0" w:type="dxa"/>
          </w:tblCellMar>
        </w:tblPrEx>
        <w:tc>
          <w:tcPr>
            <w:tcW w:w="1247" w:type="dxa"/>
          </w:tcPr>
          <w:p w14:paraId="3B9EDE4D" w14:textId="77777777" w:rsidR="00305225" w:rsidRPr="00305225" w:rsidRDefault="00305225" w:rsidP="00305225">
            <w:pPr>
              <w:spacing w:line="240" w:lineRule="auto"/>
              <w:jc w:val="left"/>
              <w:rPr>
                <w:rFonts w:cs="Frankruhel"/>
                <w:sz w:val="24"/>
                <w:rtl/>
              </w:rPr>
            </w:pPr>
            <w:r>
              <w:rPr>
                <w:rFonts w:cs="Times New Roman"/>
                <w:sz w:val="24"/>
                <w:rtl/>
              </w:rPr>
              <w:t xml:space="preserve">סעיף 111 </w:t>
            </w:r>
          </w:p>
        </w:tc>
        <w:tc>
          <w:tcPr>
            <w:tcW w:w="5669" w:type="dxa"/>
          </w:tcPr>
          <w:p w14:paraId="58C30E02" w14:textId="77777777" w:rsidR="00305225" w:rsidRPr="00305225" w:rsidRDefault="00305225" w:rsidP="00305225">
            <w:pPr>
              <w:spacing w:line="240" w:lineRule="auto"/>
              <w:jc w:val="left"/>
              <w:rPr>
                <w:rFonts w:cs="Frankruhel"/>
                <w:sz w:val="24"/>
                <w:rtl/>
              </w:rPr>
            </w:pPr>
            <w:r>
              <w:rPr>
                <w:rFonts w:cs="Times New Roman"/>
                <w:sz w:val="24"/>
                <w:rtl/>
              </w:rPr>
              <w:t>ביטולים ושמירת תקנות</w:t>
            </w:r>
          </w:p>
        </w:tc>
        <w:tc>
          <w:tcPr>
            <w:tcW w:w="567" w:type="dxa"/>
          </w:tcPr>
          <w:p w14:paraId="4DFD3AFE" w14:textId="77777777" w:rsidR="00305225" w:rsidRPr="00305225" w:rsidRDefault="00305225" w:rsidP="00305225">
            <w:pPr>
              <w:spacing w:line="240" w:lineRule="auto"/>
              <w:jc w:val="left"/>
              <w:rPr>
                <w:rStyle w:val="Hyperlink"/>
                <w:rtl/>
              </w:rPr>
            </w:pPr>
            <w:hyperlink w:anchor="Seif147" w:tooltip="ביטולים ושמירת תקנות" w:history="1">
              <w:r w:rsidRPr="00305225">
                <w:rPr>
                  <w:rStyle w:val="Hyperlink"/>
                </w:rPr>
                <w:t>Go</w:t>
              </w:r>
            </w:hyperlink>
          </w:p>
        </w:tc>
        <w:tc>
          <w:tcPr>
            <w:tcW w:w="850" w:type="dxa"/>
          </w:tcPr>
          <w:p w14:paraId="06CCFB11"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05225" w:rsidRPr="00305225" w14:paraId="5DD63321" w14:textId="77777777" w:rsidTr="00305225">
        <w:tblPrEx>
          <w:tblCellMar>
            <w:top w:w="0" w:type="dxa"/>
            <w:bottom w:w="0" w:type="dxa"/>
          </w:tblCellMar>
        </w:tblPrEx>
        <w:tc>
          <w:tcPr>
            <w:tcW w:w="1247" w:type="dxa"/>
          </w:tcPr>
          <w:p w14:paraId="25B11E2D" w14:textId="77777777" w:rsidR="00305225" w:rsidRPr="00305225" w:rsidRDefault="00305225" w:rsidP="00305225">
            <w:pPr>
              <w:spacing w:line="240" w:lineRule="auto"/>
              <w:jc w:val="left"/>
              <w:rPr>
                <w:rFonts w:cs="Frankruhel"/>
                <w:sz w:val="24"/>
                <w:rtl/>
              </w:rPr>
            </w:pPr>
            <w:r>
              <w:rPr>
                <w:rFonts w:cs="Times New Roman"/>
                <w:sz w:val="24"/>
                <w:rtl/>
              </w:rPr>
              <w:t xml:space="preserve">סעיף 112 </w:t>
            </w:r>
          </w:p>
        </w:tc>
        <w:tc>
          <w:tcPr>
            <w:tcW w:w="5669" w:type="dxa"/>
          </w:tcPr>
          <w:p w14:paraId="16DF6D55" w14:textId="77777777" w:rsidR="00305225" w:rsidRPr="00305225" w:rsidRDefault="00305225" w:rsidP="00305225">
            <w:pPr>
              <w:spacing w:line="240" w:lineRule="auto"/>
              <w:jc w:val="left"/>
              <w:rPr>
                <w:rFonts w:cs="Frankruhel"/>
                <w:sz w:val="24"/>
                <w:rtl/>
              </w:rPr>
            </w:pPr>
            <w:r>
              <w:rPr>
                <w:rFonts w:cs="Times New Roman"/>
                <w:sz w:val="24"/>
                <w:rtl/>
              </w:rPr>
              <w:t>כותבי בקשות</w:t>
            </w:r>
          </w:p>
        </w:tc>
        <w:tc>
          <w:tcPr>
            <w:tcW w:w="567" w:type="dxa"/>
          </w:tcPr>
          <w:p w14:paraId="147211B6" w14:textId="77777777" w:rsidR="00305225" w:rsidRPr="00305225" w:rsidRDefault="00305225" w:rsidP="00305225">
            <w:pPr>
              <w:spacing w:line="240" w:lineRule="auto"/>
              <w:jc w:val="left"/>
              <w:rPr>
                <w:rStyle w:val="Hyperlink"/>
                <w:rtl/>
              </w:rPr>
            </w:pPr>
            <w:hyperlink w:anchor="Seif148" w:tooltip="כותבי בקשות" w:history="1">
              <w:r w:rsidRPr="00305225">
                <w:rPr>
                  <w:rStyle w:val="Hyperlink"/>
                </w:rPr>
                <w:t>Go</w:t>
              </w:r>
            </w:hyperlink>
          </w:p>
        </w:tc>
        <w:tc>
          <w:tcPr>
            <w:tcW w:w="850" w:type="dxa"/>
          </w:tcPr>
          <w:p w14:paraId="771E3B4F"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05225" w:rsidRPr="00305225" w14:paraId="5082CE80" w14:textId="77777777" w:rsidTr="00305225">
        <w:tblPrEx>
          <w:tblCellMar>
            <w:top w:w="0" w:type="dxa"/>
            <w:bottom w:w="0" w:type="dxa"/>
          </w:tblCellMar>
        </w:tblPrEx>
        <w:tc>
          <w:tcPr>
            <w:tcW w:w="1247" w:type="dxa"/>
          </w:tcPr>
          <w:p w14:paraId="7D747118" w14:textId="77777777" w:rsidR="00305225" w:rsidRPr="00305225" w:rsidRDefault="00305225" w:rsidP="00305225">
            <w:pPr>
              <w:spacing w:line="240" w:lineRule="auto"/>
              <w:jc w:val="left"/>
              <w:rPr>
                <w:rFonts w:cs="Frankruhel"/>
                <w:sz w:val="24"/>
                <w:rtl/>
              </w:rPr>
            </w:pPr>
            <w:r>
              <w:rPr>
                <w:rFonts w:cs="Times New Roman"/>
                <w:sz w:val="24"/>
                <w:rtl/>
              </w:rPr>
              <w:t xml:space="preserve">סעיף 113 </w:t>
            </w:r>
          </w:p>
        </w:tc>
        <w:tc>
          <w:tcPr>
            <w:tcW w:w="5669" w:type="dxa"/>
          </w:tcPr>
          <w:p w14:paraId="7723AC70" w14:textId="77777777" w:rsidR="00305225" w:rsidRPr="00305225" w:rsidRDefault="00305225" w:rsidP="00305225">
            <w:pPr>
              <w:spacing w:line="240" w:lineRule="auto"/>
              <w:jc w:val="left"/>
              <w:rPr>
                <w:rFonts w:cs="Frankruhel"/>
                <w:sz w:val="24"/>
                <w:rtl/>
              </w:rPr>
            </w:pPr>
            <w:r>
              <w:rPr>
                <w:rFonts w:cs="Times New Roman"/>
                <w:sz w:val="24"/>
                <w:rtl/>
              </w:rPr>
              <w:t>תחילת תוקף</w:t>
            </w:r>
          </w:p>
        </w:tc>
        <w:tc>
          <w:tcPr>
            <w:tcW w:w="567" w:type="dxa"/>
          </w:tcPr>
          <w:p w14:paraId="2E9B354E" w14:textId="77777777" w:rsidR="00305225" w:rsidRPr="00305225" w:rsidRDefault="00305225" w:rsidP="00305225">
            <w:pPr>
              <w:spacing w:line="240" w:lineRule="auto"/>
              <w:jc w:val="left"/>
              <w:rPr>
                <w:rStyle w:val="Hyperlink"/>
                <w:rtl/>
              </w:rPr>
            </w:pPr>
            <w:hyperlink w:anchor="Seif149" w:tooltip="תחילת תוקף" w:history="1">
              <w:r w:rsidRPr="00305225">
                <w:rPr>
                  <w:rStyle w:val="Hyperlink"/>
                </w:rPr>
                <w:t>Go</w:t>
              </w:r>
            </w:hyperlink>
          </w:p>
        </w:tc>
        <w:tc>
          <w:tcPr>
            <w:tcW w:w="850" w:type="dxa"/>
          </w:tcPr>
          <w:p w14:paraId="1358CB7A"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05225" w:rsidRPr="00305225" w14:paraId="0B477069" w14:textId="77777777" w:rsidTr="00305225">
        <w:tblPrEx>
          <w:tblCellMar>
            <w:top w:w="0" w:type="dxa"/>
            <w:bottom w:w="0" w:type="dxa"/>
          </w:tblCellMar>
        </w:tblPrEx>
        <w:tc>
          <w:tcPr>
            <w:tcW w:w="1247" w:type="dxa"/>
          </w:tcPr>
          <w:p w14:paraId="4538F3C5" w14:textId="77777777" w:rsidR="00305225" w:rsidRPr="00305225" w:rsidRDefault="00305225" w:rsidP="00305225">
            <w:pPr>
              <w:spacing w:line="240" w:lineRule="auto"/>
              <w:jc w:val="left"/>
              <w:rPr>
                <w:rFonts w:cs="Frankruhel"/>
                <w:sz w:val="24"/>
                <w:rtl/>
              </w:rPr>
            </w:pPr>
          </w:p>
        </w:tc>
        <w:tc>
          <w:tcPr>
            <w:tcW w:w="5669" w:type="dxa"/>
          </w:tcPr>
          <w:p w14:paraId="34EC9C4B" w14:textId="77777777" w:rsidR="00305225" w:rsidRPr="00305225" w:rsidRDefault="00305225" w:rsidP="00305225">
            <w:pPr>
              <w:spacing w:line="240" w:lineRule="auto"/>
              <w:jc w:val="left"/>
              <w:rPr>
                <w:rFonts w:cs="Frankruhel"/>
                <w:sz w:val="24"/>
                <w:rtl/>
              </w:rPr>
            </w:pPr>
            <w:r>
              <w:rPr>
                <w:rFonts w:cs="Times New Roman"/>
                <w:sz w:val="24"/>
                <w:rtl/>
              </w:rPr>
              <w:t>תוספת</w:t>
            </w:r>
          </w:p>
        </w:tc>
        <w:tc>
          <w:tcPr>
            <w:tcW w:w="567" w:type="dxa"/>
          </w:tcPr>
          <w:p w14:paraId="7434A6E9" w14:textId="77777777" w:rsidR="00305225" w:rsidRPr="00305225" w:rsidRDefault="00305225" w:rsidP="00305225">
            <w:pPr>
              <w:spacing w:line="240" w:lineRule="auto"/>
              <w:jc w:val="left"/>
              <w:rPr>
                <w:rStyle w:val="Hyperlink"/>
                <w:rtl/>
              </w:rPr>
            </w:pPr>
            <w:hyperlink w:anchor="med12" w:tooltip="תוספת" w:history="1">
              <w:r w:rsidRPr="00305225">
                <w:rPr>
                  <w:rStyle w:val="Hyperlink"/>
                </w:rPr>
                <w:t>Go</w:t>
              </w:r>
            </w:hyperlink>
          </w:p>
        </w:tc>
        <w:tc>
          <w:tcPr>
            <w:tcW w:w="850" w:type="dxa"/>
          </w:tcPr>
          <w:p w14:paraId="22F4254B" w14:textId="77777777" w:rsidR="00305225" w:rsidRPr="00305225" w:rsidRDefault="00305225" w:rsidP="0030522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bl>
    <w:p w14:paraId="4EB02E88" w14:textId="77777777" w:rsidR="00771FBF" w:rsidRDefault="00771FBF">
      <w:pPr>
        <w:pStyle w:val="big-header"/>
        <w:ind w:left="0" w:right="1134"/>
        <w:rPr>
          <w:rtl/>
        </w:rPr>
      </w:pPr>
    </w:p>
    <w:p w14:paraId="57F5EEB2" w14:textId="77777777" w:rsidR="00771FBF" w:rsidRDefault="00771FBF" w:rsidP="00BF1844">
      <w:pPr>
        <w:pStyle w:val="big-header"/>
        <w:ind w:left="0" w:right="1134"/>
        <w:rPr>
          <w:rStyle w:val="default"/>
          <w:rFonts w:cs="FrankRuehl" w:hint="cs"/>
          <w:rtl/>
        </w:rPr>
      </w:pPr>
      <w:r>
        <w:rPr>
          <w:rtl/>
        </w:rPr>
        <w:br w:type="page"/>
        <w:t>ח</w:t>
      </w:r>
      <w:r>
        <w:rPr>
          <w:rFonts w:hint="cs"/>
          <w:rtl/>
        </w:rPr>
        <w:t>וק לשכת עורכי הדין, תשכ"א-1961</w:t>
      </w:r>
      <w:r>
        <w:rPr>
          <w:rStyle w:val="default"/>
          <w:rtl/>
        </w:rPr>
        <w:footnoteReference w:customMarkFollows="1" w:id="1"/>
        <w:t>*</w:t>
      </w:r>
    </w:p>
    <w:p w14:paraId="10D313F5" w14:textId="77777777" w:rsidR="00771FBF" w:rsidRDefault="00771FBF" w:rsidP="00047D3F">
      <w:pPr>
        <w:pStyle w:val="P00"/>
        <w:spacing w:before="72"/>
        <w:ind w:left="0" w:right="1134"/>
        <w:rPr>
          <w:rStyle w:val="default"/>
          <w:rFonts w:cs="FrankRuehl" w:hint="cs"/>
          <w:rtl/>
        </w:rPr>
      </w:pPr>
      <w:bookmarkStart w:id="0" w:name="Seif1"/>
      <w:bookmarkEnd w:id="0"/>
      <w:r>
        <w:rPr>
          <w:lang w:val="he-IL"/>
        </w:rPr>
        <w:pict w14:anchorId="3625615B">
          <v:rect id="_x0000_s1026" style="position:absolute;left:0;text-align:left;margin-left:464.5pt;margin-top:8.05pt;width:75.05pt;height:25.95pt;z-index:251474944" o:allowincell="f" filled="f" stroked="f" strokecolor="lime" strokeweight=".25pt">
            <v:textbox inset="0,0,0,0">
              <w:txbxContent>
                <w:p w14:paraId="1AA08872" w14:textId="77777777" w:rsidR="004247AF" w:rsidRDefault="004247AF">
                  <w:pPr>
                    <w:spacing w:line="160" w:lineRule="exact"/>
                    <w:jc w:val="left"/>
                    <w:rPr>
                      <w:rFonts w:cs="Miriam" w:hint="cs"/>
                      <w:noProof/>
                      <w:szCs w:val="18"/>
                      <w:rtl/>
                    </w:rPr>
                  </w:pPr>
                  <w:r>
                    <w:rPr>
                      <w:rFonts w:cs="Miriam"/>
                      <w:szCs w:val="18"/>
                      <w:rtl/>
                    </w:rPr>
                    <w:t>ה</w:t>
                  </w:r>
                  <w:r>
                    <w:rPr>
                      <w:rFonts w:cs="Miriam" w:hint="cs"/>
                      <w:szCs w:val="18"/>
                      <w:rtl/>
                    </w:rPr>
                    <w:t>קמ</w:t>
                  </w:r>
                  <w:r>
                    <w:rPr>
                      <w:rFonts w:cs="Miriam"/>
                      <w:szCs w:val="18"/>
                      <w:rtl/>
                    </w:rPr>
                    <w:t>ת</w:t>
                  </w:r>
                  <w:r>
                    <w:rPr>
                      <w:rFonts w:cs="Miriam" w:hint="cs"/>
                      <w:szCs w:val="18"/>
                      <w:rtl/>
                    </w:rPr>
                    <w:t xml:space="preserve"> הלשכה</w:t>
                  </w:r>
                </w:p>
                <w:p w14:paraId="1B9F4DE4" w14:textId="77777777" w:rsidR="004247AF" w:rsidRDefault="004247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1</w:t>
      </w:r>
      <w:r w:rsidRPr="00223F55">
        <w:rPr>
          <w:rStyle w:val="default"/>
          <w:rFonts w:cs="FrankRuehl"/>
          <w:rtl/>
        </w:rPr>
        <w:t>.</w:t>
      </w:r>
      <w:r w:rsidRPr="00223F55">
        <w:rPr>
          <w:rStyle w:val="default"/>
          <w:rFonts w:cs="FrankRuehl"/>
          <w:rtl/>
        </w:rPr>
        <w:tab/>
      </w:r>
      <w:r>
        <w:rPr>
          <w:rStyle w:val="default"/>
          <w:rFonts w:cs="FrankRuehl"/>
          <w:rtl/>
        </w:rPr>
        <w:t>מ</w:t>
      </w:r>
      <w:r>
        <w:rPr>
          <w:rStyle w:val="default"/>
          <w:rFonts w:cs="FrankRuehl" w:hint="cs"/>
          <w:rtl/>
        </w:rPr>
        <w:t xml:space="preserve">וקמת בזה לשכת עורכי הדין (להלן </w:t>
      </w:r>
      <w:r>
        <w:rPr>
          <w:rStyle w:val="default"/>
          <w:rFonts w:cs="FrankRuehl"/>
          <w:rtl/>
        </w:rPr>
        <w:t>–</w:t>
      </w:r>
      <w:r>
        <w:rPr>
          <w:rStyle w:val="default"/>
          <w:rFonts w:cs="FrankRuehl" w:hint="cs"/>
          <w:rtl/>
        </w:rPr>
        <w:t xml:space="preserve"> הלשכה), שתאגד את עורכי הדין בישראל ותשקוד על רמתו וטהרו של מקצוע עריכת הדין</w:t>
      </w:r>
      <w:r w:rsidR="00223F55">
        <w:rPr>
          <w:rStyle w:val="default"/>
          <w:rFonts w:cs="FrankRuehl" w:hint="cs"/>
          <w:rtl/>
        </w:rPr>
        <w:t xml:space="preserve"> </w:t>
      </w:r>
      <w:r w:rsidR="00223F55" w:rsidRPr="00223F55">
        <w:rPr>
          <w:rStyle w:val="default"/>
          <w:rFonts w:cs="FrankRuehl" w:hint="cs"/>
          <w:rtl/>
        </w:rPr>
        <w:t>וכן תפעל למען הגנה על שלטון החוק, זכויות האדם וערכי היסוד של מדינת ישראל</w:t>
      </w:r>
      <w:r>
        <w:rPr>
          <w:rStyle w:val="default"/>
          <w:rFonts w:cs="FrankRuehl" w:hint="cs"/>
          <w:rtl/>
        </w:rPr>
        <w:t>.</w:t>
      </w:r>
    </w:p>
    <w:p w14:paraId="0CB16A0F" w14:textId="77777777" w:rsidR="00223F55" w:rsidRPr="00FD0E7F" w:rsidRDefault="00223F55" w:rsidP="00223F55">
      <w:pPr>
        <w:pStyle w:val="P00"/>
        <w:spacing w:before="0"/>
        <w:ind w:left="0" w:right="1134"/>
        <w:rPr>
          <w:rStyle w:val="default"/>
          <w:rFonts w:cs="FrankRuehl" w:hint="cs"/>
          <w:vanish/>
          <w:color w:val="FF0000"/>
          <w:szCs w:val="20"/>
          <w:shd w:val="clear" w:color="auto" w:fill="FFFF99"/>
          <w:rtl/>
        </w:rPr>
      </w:pPr>
      <w:bookmarkStart w:id="1" w:name="Rov383"/>
      <w:r w:rsidRPr="00FD0E7F">
        <w:rPr>
          <w:rStyle w:val="default"/>
          <w:rFonts w:cs="FrankRuehl" w:hint="cs"/>
          <w:vanish/>
          <w:color w:val="FF0000"/>
          <w:szCs w:val="20"/>
          <w:shd w:val="clear" w:color="auto" w:fill="FFFF99"/>
          <w:rtl/>
        </w:rPr>
        <w:t>מיום 31.3.2016</w:t>
      </w:r>
    </w:p>
    <w:p w14:paraId="0D3E82F1" w14:textId="77777777" w:rsidR="00223F55" w:rsidRPr="00FD0E7F" w:rsidRDefault="00223F55" w:rsidP="00223F55">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32320196" w14:textId="77777777" w:rsidR="00223F55" w:rsidRPr="00FD0E7F" w:rsidRDefault="00223F55" w:rsidP="00223F55">
      <w:pPr>
        <w:pStyle w:val="P00"/>
        <w:spacing w:before="0"/>
        <w:ind w:left="0" w:right="1134"/>
        <w:rPr>
          <w:rStyle w:val="default"/>
          <w:rFonts w:cs="FrankRuehl" w:hint="cs"/>
          <w:vanish/>
          <w:szCs w:val="20"/>
          <w:shd w:val="clear" w:color="auto" w:fill="FFFF99"/>
          <w:rtl/>
        </w:rPr>
      </w:pPr>
      <w:hyperlink r:id="rId6"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662 (</w:t>
      </w:r>
      <w:hyperlink r:id="rId7"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4373AD83" w14:textId="77777777" w:rsidR="00223F55" w:rsidRPr="00223F55" w:rsidRDefault="00223F55" w:rsidP="00223F55">
      <w:pPr>
        <w:pStyle w:val="P00"/>
        <w:ind w:left="0" w:right="1134"/>
        <w:rPr>
          <w:rStyle w:val="default"/>
          <w:rFonts w:cs="FrankRuehl" w:hint="cs"/>
          <w:sz w:val="2"/>
          <w:szCs w:val="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t>מ</w:t>
      </w:r>
      <w:r w:rsidRPr="00FD0E7F">
        <w:rPr>
          <w:rStyle w:val="default"/>
          <w:rFonts w:cs="FrankRuehl" w:hint="cs"/>
          <w:vanish/>
          <w:sz w:val="22"/>
          <w:szCs w:val="22"/>
          <w:shd w:val="clear" w:color="auto" w:fill="FFFF99"/>
          <w:rtl/>
        </w:rPr>
        <w:t xml:space="preserve">וקמת בזה לשכת עורכי הדין (להלן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הלשכה), שתאגד את עורכי הדין בישראל ותשקוד על רמתו וטהרו של מקצוע עריכת הדין </w:t>
      </w:r>
      <w:r w:rsidRPr="00FD0E7F">
        <w:rPr>
          <w:rStyle w:val="default"/>
          <w:rFonts w:cs="FrankRuehl" w:hint="cs"/>
          <w:vanish/>
          <w:sz w:val="22"/>
          <w:szCs w:val="22"/>
          <w:u w:val="single"/>
          <w:shd w:val="clear" w:color="auto" w:fill="FFFF99"/>
          <w:rtl/>
        </w:rPr>
        <w:t>וכן תפעל למען הגנה על שלטון החוק, זכויות האדם וערכי היסוד של מדינת ישראל</w:t>
      </w:r>
      <w:r w:rsidRPr="00FD0E7F">
        <w:rPr>
          <w:rStyle w:val="default"/>
          <w:rFonts w:cs="FrankRuehl" w:hint="cs"/>
          <w:vanish/>
          <w:sz w:val="22"/>
          <w:szCs w:val="22"/>
          <w:shd w:val="clear" w:color="auto" w:fill="FFFF99"/>
          <w:rtl/>
        </w:rPr>
        <w:t>.</w:t>
      </w:r>
      <w:bookmarkEnd w:id="1"/>
    </w:p>
    <w:p w14:paraId="47D44225" w14:textId="77777777" w:rsidR="00771FBF" w:rsidRDefault="00771FBF" w:rsidP="00047D3F">
      <w:pPr>
        <w:pStyle w:val="P00"/>
        <w:spacing w:before="72"/>
        <w:ind w:left="0" w:right="1134"/>
        <w:rPr>
          <w:rStyle w:val="default"/>
          <w:rFonts w:cs="FrankRuehl" w:hint="cs"/>
          <w:rtl/>
        </w:rPr>
      </w:pPr>
      <w:bookmarkStart w:id="2" w:name="Seif2"/>
      <w:bookmarkEnd w:id="2"/>
      <w:r>
        <w:rPr>
          <w:lang w:val="he-IL"/>
        </w:rPr>
        <w:pict w14:anchorId="5314B8EC">
          <v:rect id="_x0000_s1027" style="position:absolute;left:0;text-align:left;margin-left:464.5pt;margin-top:8.05pt;width:75.05pt;height:8pt;z-index:251475968" o:allowincell="f" filled="f" stroked="f" strokecolor="lime" strokeweight=".25pt">
            <v:textbox style="mso-next-textbox:#_x0000_s1027" inset="0,0,0,0">
              <w:txbxContent>
                <w:p w14:paraId="2F785794"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פקידי הלשכה</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לשכה </w:t>
      </w:r>
      <w:r>
        <w:rPr>
          <w:rStyle w:val="default"/>
          <w:rFonts w:cs="FrankRuehl"/>
          <w:rtl/>
        </w:rPr>
        <w:t>–</w:t>
      </w:r>
    </w:p>
    <w:p w14:paraId="34FA7130" w14:textId="77777777" w:rsidR="00771FBF" w:rsidRDefault="00771FBF" w:rsidP="00223F5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תרשום מתמחים, תפקח על התמחותם ותבחנם;</w:t>
      </w:r>
    </w:p>
    <w:p w14:paraId="06D51FEC" w14:textId="77777777" w:rsidR="00771FBF" w:rsidRDefault="00771FBF" w:rsidP="00223F55">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תסמיך עורכי דין על ידי קבלתם כחברי </w:t>
      </w:r>
      <w:r>
        <w:rPr>
          <w:rStyle w:val="default"/>
          <w:rFonts w:cs="FrankRuehl"/>
          <w:rtl/>
        </w:rPr>
        <w:t>ה</w:t>
      </w:r>
      <w:r>
        <w:rPr>
          <w:rStyle w:val="default"/>
          <w:rFonts w:cs="FrankRuehl" w:hint="cs"/>
          <w:rtl/>
        </w:rPr>
        <w:t>לשכה;</w:t>
      </w:r>
    </w:p>
    <w:p w14:paraId="39366046" w14:textId="77777777" w:rsidR="0029328B" w:rsidRDefault="0029328B" w:rsidP="00223F55">
      <w:pPr>
        <w:pStyle w:val="P22"/>
        <w:tabs>
          <w:tab w:val="left" w:pos="624"/>
          <w:tab w:val="left" w:pos="1021"/>
        </w:tabs>
        <w:spacing w:before="72"/>
        <w:ind w:left="624" w:right="1134"/>
        <w:rPr>
          <w:rStyle w:val="default"/>
          <w:rFonts w:cs="FrankRuehl" w:hint="cs"/>
          <w:rtl/>
        </w:rPr>
      </w:pPr>
      <w:r w:rsidRPr="0029328B">
        <w:rPr>
          <w:rStyle w:val="default"/>
          <w:rFonts w:cs="FrankRuehl"/>
          <w:rtl/>
        </w:rPr>
        <w:pict w14:anchorId="5D071FE8">
          <v:shapetype id="_x0000_t202" coordsize="21600,21600" o:spt="202" path="m,l,21600r21600,l21600,xe">
            <v:stroke joinstyle="miter"/>
            <v:path gradientshapeok="t" o:connecttype="rect"/>
          </v:shapetype>
          <v:shape id="_x0000_s1484" type="#_x0000_t202" style="position:absolute;left:0;text-align:left;margin-left:470.25pt;margin-top:7.1pt;width:1in;height:22.4pt;z-index:251760640" filled="f" stroked="f">
            <v:textbox inset="1mm,0,1mm,0">
              <w:txbxContent>
                <w:p w14:paraId="2D9C88A4" w14:textId="77777777" w:rsidR="004247AF" w:rsidRDefault="004247AF" w:rsidP="0029328B">
                  <w:pPr>
                    <w:spacing w:line="160" w:lineRule="exact"/>
                    <w:jc w:val="left"/>
                    <w:rPr>
                      <w:rFonts w:cs="Miriam" w:hint="cs"/>
                      <w:noProof/>
                      <w:szCs w:val="18"/>
                      <w:rtl/>
                    </w:rPr>
                  </w:pPr>
                  <w:r>
                    <w:rPr>
                      <w:rFonts w:cs="Miriam" w:hint="cs"/>
                      <w:szCs w:val="18"/>
                      <w:rtl/>
                    </w:rPr>
                    <w:t>(תיקון מס' 33) תשס"ט-2009</w:t>
                  </w:r>
                </w:p>
              </w:txbxContent>
            </v:textbox>
          </v:shape>
        </w:pict>
      </w:r>
      <w:r>
        <w:rPr>
          <w:rStyle w:val="default"/>
          <w:rFonts w:cs="FrankRuehl"/>
          <w:rtl/>
        </w:rPr>
        <w:t>(</w:t>
      </w:r>
      <w:r w:rsidRPr="0029328B">
        <w:rPr>
          <w:rStyle w:val="default"/>
          <w:rFonts w:cs="FrankRuehl" w:hint="cs"/>
          <w:rtl/>
        </w:rPr>
        <w:t>2א)</w:t>
      </w:r>
      <w:r w:rsidRPr="0029328B">
        <w:rPr>
          <w:rStyle w:val="default"/>
          <w:rFonts w:cs="FrankRuehl" w:hint="cs"/>
          <w:rtl/>
        </w:rPr>
        <w:tab/>
        <w:t>תנהל מרשם של עורכי דין זרים, בהתאם להוראות לפי פרק שמיני א'</w:t>
      </w:r>
      <w:r>
        <w:rPr>
          <w:rStyle w:val="default"/>
          <w:rFonts w:cs="FrankRuehl" w:hint="cs"/>
          <w:rtl/>
        </w:rPr>
        <w:t>;</w:t>
      </w:r>
    </w:p>
    <w:p w14:paraId="76183877" w14:textId="77777777" w:rsidR="00350ACF" w:rsidRDefault="00350ACF" w:rsidP="00223F55">
      <w:pPr>
        <w:pStyle w:val="P22"/>
        <w:tabs>
          <w:tab w:val="left" w:pos="624"/>
          <w:tab w:val="left" w:pos="1021"/>
        </w:tabs>
        <w:spacing w:before="72"/>
        <w:ind w:left="624" w:right="1134"/>
        <w:rPr>
          <w:rStyle w:val="default"/>
          <w:rFonts w:cs="FrankRuehl" w:hint="cs"/>
          <w:rtl/>
        </w:rPr>
      </w:pPr>
      <w:r>
        <w:rPr>
          <w:rtl/>
          <w:lang w:eastAsia="en-US"/>
        </w:rPr>
        <w:pict w14:anchorId="755FEFE1">
          <v:shape id="_x0000_s1493" type="#_x0000_t202" style="position:absolute;left:0;text-align:left;margin-left:470.25pt;margin-top:7.1pt;width:1in;height:22.4pt;z-index:251765760" filled="f" stroked="f">
            <v:textbox style="mso-next-textbox:#_x0000_s1493" inset="1mm,0,1mm,0">
              <w:txbxContent>
                <w:p w14:paraId="5CEA8A49" w14:textId="77777777" w:rsidR="004247AF" w:rsidRDefault="004247AF" w:rsidP="00350ACF">
                  <w:pPr>
                    <w:spacing w:line="160" w:lineRule="exact"/>
                    <w:jc w:val="left"/>
                    <w:rPr>
                      <w:rFonts w:cs="Miriam" w:hint="cs"/>
                      <w:noProof/>
                      <w:szCs w:val="18"/>
                      <w:rtl/>
                    </w:rPr>
                  </w:pPr>
                  <w:r>
                    <w:rPr>
                      <w:rFonts w:cs="Miriam" w:hint="cs"/>
                      <w:szCs w:val="18"/>
                      <w:rtl/>
                    </w:rPr>
                    <w:t>(תיקון מס' 33) תשס"ט-2009</w:t>
                  </w:r>
                </w:p>
              </w:txbxContent>
            </v:textbox>
          </v:shape>
        </w:pict>
      </w:r>
      <w:r>
        <w:rPr>
          <w:rStyle w:val="default"/>
          <w:rFonts w:cs="FrankRuehl"/>
          <w:rtl/>
        </w:rPr>
        <w:t>(3)</w:t>
      </w:r>
      <w:r>
        <w:rPr>
          <w:rStyle w:val="default"/>
          <w:rFonts w:cs="FrankRuehl"/>
          <w:rtl/>
        </w:rPr>
        <w:tab/>
      </w:r>
      <w:r>
        <w:rPr>
          <w:rStyle w:val="default"/>
          <w:rFonts w:cs="FrankRuehl" w:hint="cs"/>
          <w:rtl/>
        </w:rPr>
        <w:t>תקיים שיפוט משמעת לחבריה</w:t>
      </w:r>
      <w:r w:rsidRPr="0029328B">
        <w:rPr>
          <w:rStyle w:val="default"/>
          <w:rFonts w:cs="FrankRuehl" w:hint="cs"/>
          <w:rtl/>
        </w:rPr>
        <w:t>, לעורכי דין זרים הרשומים במרשם כאמור בפסקה (2א)</w:t>
      </w:r>
      <w:r>
        <w:rPr>
          <w:rStyle w:val="default"/>
          <w:rFonts w:cs="FrankRuehl" w:hint="cs"/>
          <w:rtl/>
        </w:rPr>
        <w:t xml:space="preserve"> ולמתמחים;</w:t>
      </w:r>
    </w:p>
    <w:p w14:paraId="1A3B21AC" w14:textId="77777777" w:rsidR="00771FBF" w:rsidRDefault="00923240" w:rsidP="00223F55">
      <w:pPr>
        <w:pStyle w:val="P22"/>
        <w:tabs>
          <w:tab w:val="left" w:pos="624"/>
          <w:tab w:val="left" w:pos="1021"/>
        </w:tabs>
        <w:spacing w:before="72"/>
        <w:ind w:left="624" w:right="1134"/>
        <w:rPr>
          <w:rStyle w:val="default"/>
          <w:rFonts w:cs="FrankRuehl" w:hint="cs"/>
          <w:rtl/>
        </w:rPr>
      </w:pPr>
      <w:r w:rsidRPr="00350ACF">
        <w:rPr>
          <w:rStyle w:val="default"/>
          <w:rFonts w:cs="FrankRuehl"/>
          <w:rtl/>
        </w:rPr>
        <w:pict w14:anchorId="7C827A74">
          <v:shape id="_x0000_s1438" type="#_x0000_t202" style="position:absolute;left:0;text-align:left;margin-left:470.25pt;margin-top:7.1pt;width:1in;height:22.4pt;z-index:251727872" filled="f" stroked="f">
            <v:textbox style="mso-next-textbox:#_x0000_s1438" inset="1mm,0,1mm,0">
              <w:txbxContent>
                <w:p w14:paraId="0E1C4794" w14:textId="77777777" w:rsidR="004247AF" w:rsidRDefault="004247AF" w:rsidP="00350ACF">
                  <w:pPr>
                    <w:spacing w:line="160" w:lineRule="exact"/>
                    <w:jc w:val="left"/>
                    <w:rPr>
                      <w:rFonts w:cs="Miriam" w:hint="cs"/>
                      <w:noProof/>
                      <w:szCs w:val="18"/>
                      <w:rtl/>
                    </w:rPr>
                  </w:pPr>
                  <w:r>
                    <w:rPr>
                      <w:rFonts w:cs="Miriam" w:hint="cs"/>
                      <w:szCs w:val="18"/>
                      <w:rtl/>
                    </w:rPr>
                    <w:t>(תיקון מס' 34) תש"ע-2009</w:t>
                  </w:r>
                </w:p>
              </w:txbxContent>
            </v:textbox>
          </v:shape>
        </w:pict>
      </w:r>
      <w:r w:rsidR="00771FBF">
        <w:rPr>
          <w:rStyle w:val="default"/>
          <w:rFonts w:cs="FrankRuehl"/>
          <w:rtl/>
        </w:rPr>
        <w:t>(</w:t>
      </w:r>
      <w:r w:rsidR="00350ACF" w:rsidRPr="00350ACF">
        <w:rPr>
          <w:rStyle w:val="default"/>
          <w:rFonts w:cs="FrankRuehl" w:hint="cs"/>
          <w:rtl/>
        </w:rPr>
        <w:t>4)</w:t>
      </w:r>
      <w:r w:rsidR="00350ACF" w:rsidRPr="00350ACF">
        <w:rPr>
          <w:rStyle w:val="default"/>
          <w:rFonts w:cs="FrankRuehl" w:hint="cs"/>
          <w:rtl/>
        </w:rPr>
        <w:tab/>
        <w:t>תיתן סעד משפטי למעוטי אמצעים שאינם זכאים לכך מהמדינה לפי חוק</w:t>
      </w:r>
      <w:r w:rsidR="00350ACF">
        <w:rPr>
          <w:rStyle w:val="default"/>
          <w:rFonts w:cs="FrankRuehl" w:hint="cs"/>
          <w:rtl/>
        </w:rPr>
        <w:t>;</w:t>
      </w:r>
    </w:p>
    <w:p w14:paraId="69878173" w14:textId="77777777" w:rsidR="00771FBF" w:rsidRDefault="00771FBF">
      <w:pPr>
        <w:pStyle w:val="P00"/>
        <w:spacing w:before="72"/>
        <w:ind w:left="0" w:right="1134"/>
        <w:rPr>
          <w:rStyle w:val="default"/>
          <w:rFonts w:cs="FrankRuehl" w:hint="cs"/>
          <w:rtl/>
        </w:rPr>
      </w:pPr>
      <w:r>
        <w:rPr>
          <w:rStyle w:val="default"/>
          <w:rFonts w:cs="FrankRuehl"/>
          <w:rtl/>
        </w:rPr>
        <w:t>ה</w:t>
      </w:r>
      <w:r>
        <w:rPr>
          <w:rStyle w:val="default"/>
          <w:rFonts w:cs="FrankRuehl" w:hint="cs"/>
          <w:rtl/>
        </w:rPr>
        <w:t>כל בהתאם לחוק זה.</w:t>
      </w:r>
    </w:p>
    <w:p w14:paraId="0E7DFAF0" w14:textId="77777777" w:rsidR="00923240" w:rsidRPr="00FD0E7F" w:rsidRDefault="00923240" w:rsidP="0029328B">
      <w:pPr>
        <w:pStyle w:val="P00"/>
        <w:spacing w:before="0"/>
        <w:ind w:left="0" w:right="1134"/>
        <w:rPr>
          <w:rStyle w:val="default"/>
          <w:rFonts w:cs="FrankRuehl" w:hint="cs"/>
          <w:vanish/>
          <w:color w:val="FF0000"/>
          <w:szCs w:val="20"/>
          <w:shd w:val="clear" w:color="auto" w:fill="FFFF99"/>
          <w:rtl/>
        </w:rPr>
      </w:pPr>
      <w:bookmarkStart w:id="3" w:name="Rov340"/>
      <w:r w:rsidRPr="00FD0E7F">
        <w:rPr>
          <w:rStyle w:val="default"/>
          <w:rFonts w:cs="FrankRuehl" w:hint="cs"/>
          <w:vanish/>
          <w:color w:val="FF0000"/>
          <w:szCs w:val="20"/>
          <w:shd w:val="clear" w:color="auto" w:fill="FFFF99"/>
          <w:rtl/>
        </w:rPr>
        <w:t xml:space="preserve">מיום </w:t>
      </w:r>
      <w:r w:rsidR="0029328B" w:rsidRPr="00FD0E7F">
        <w:rPr>
          <w:rStyle w:val="default"/>
          <w:rFonts w:cs="FrankRuehl" w:hint="cs"/>
          <w:vanish/>
          <w:color w:val="FF0000"/>
          <w:szCs w:val="20"/>
          <w:shd w:val="clear" w:color="auto" w:fill="FFFF99"/>
          <w:rtl/>
        </w:rPr>
        <w:t>1.8.2012</w:t>
      </w:r>
    </w:p>
    <w:p w14:paraId="12107AB8" w14:textId="77777777" w:rsidR="00923240" w:rsidRPr="00FD0E7F" w:rsidRDefault="00923240" w:rsidP="00923240">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1D409ACB" w14:textId="77777777" w:rsidR="00923240" w:rsidRPr="00FD0E7F" w:rsidRDefault="00923240" w:rsidP="00923240">
      <w:pPr>
        <w:pStyle w:val="P00"/>
        <w:spacing w:before="0"/>
        <w:ind w:left="0" w:right="1134"/>
        <w:rPr>
          <w:rStyle w:val="default"/>
          <w:rFonts w:cs="FrankRuehl" w:hint="cs"/>
          <w:vanish/>
          <w:szCs w:val="20"/>
          <w:shd w:val="clear" w:color="auto" w:fill="FFFF99"/>
          <w:rtl/>
        </w:rPr>
      </w:pPr>
      <w:hyperlink r:id="rId8"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165 (</w:t>
      </w:r>
      <w:hyperlink r:id="rId9"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527F2F31" w14:textId="77777777" w:rsidR="00923240" w:rsidRPr="00FD0E7F" w:rsidRDefault="00923240" w:rsidP="00923240">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2.</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 xml:space="preserve">לשכה </w:t>
      </w:r>
      <w:r w:rsidRPr="00FD0E7F">
        <w:rPr>
          <w:rStyle w:val="default"/>
          <w:rFonts w:cs="FrankRuehl"/>
          <w:vanish/>
          <w:sz w:val="22"/>
          <w:szCs w:val="22"/>
          <w:shd w:val="clear" w:color="auto" w:fill="FFFF99"/>
          <w:rtl/>
        </w:rPr>
        <w:t>–</w:t>
      </w:r>
    </w:p>
    <w:p w14:paraId="744255A5" w14:textId="77777777" w:rsidR="00923240" w:rsidRPr="00FD0E7F" w:rsidRDefault="00923240" w:rsidP="00223F55">
      <w:pPr>
        <w:pStyle w:val="P22"/>
        <w:tabs>
          <w:tab w:val="left" w:pos="624"/>
          <w:tab w:val="left" w:pos="1021"/>
        </w:tabs>
        <w:spacing w:before="0"/>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תרשום מתמחים, תפקח על התמחותם ותבחנם;</w:t>
      </w:r>
    </w:p>
    <w:p w14:paraId="2FDC9BE5" w14:textId="77777777" w:rsidR="00923240" w:rsidRPr="00FD0E7F" w:rsidRDefault="00923240" w:rsidP="00223F55">
      <w:pPr>
        <w:pStyle w:val="P22"/>
        <w:tabs>
          <w:tab w:val="left" w:pos="624"/>
          <w:tab w:val="left" w:pos="1021"/>
        </w:tabs>
        <w:spacing w:before="0"/>
        <w:ind w:left="624"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תסמיך עורכי דין על ידי קבלתם כחברי </w:t>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לשכה;</w:t>
      </w:r>
    </w:p>
    <w:p w14:paraId="3D556AE5" w14:textId="77777777" w:rsidR="00923240" w:rsidRPr="00FD0E7F" w:rsidRDefault="00923240" w:rsidP="00223F55">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(2א)</w:t>
      </w:r>
      <w:r w:rsidRPr="00FD0E7F">
        <w:rPr>
          <w:rStyle w:val="default"/>
          <w:rFonts w:cs="FrankRuehl" w:hint="cs"/>
          <w:vanish/>
          <w:sz w:val="22"/>
          <w:szCs w:val="22"/>
          <w:u w:val="single"/>
          <w:shd w:val="clear" w:color="auto" w:fill="FFFF99"/>
          <w:rtl/>
        </w:rPr>
        <w:tab/>
        <w:t>תנהל מרשם של עורכי דין זרים, בהתאם להוראות לפי פרק שמיני א';</w:t>
      </w:r>
    </w:p>
    <w:p w14:paraId="10F2B0B5" w14:textId="77777777" w:rsidR="00923240" w:rsidRPr="00FD0E7F" w:rsidRDefault="00923240" w:rsidP="00223F55">
      <w:pPr>
        <w:pStyle w:val="P22"/>
        <w:tabs>
          <w:tab w:val="left" w:pos="624"/>
          <w:tab w:val="left" w:pos="1021"/>
        </w:tabs>
        <w:spacing w:before="0"/>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תקיים שיפוט משמעת לחבריה</w:t>
      </w:r>
      <w:r w:rsidRPr="00FD0E7F">
        <w:rPr>
          <w:rStyle w:val="default"/>
          <w:rFonts w:cs="FrankRuehl" w:hint="cs"/>
          <w:vanish/>
          <w:sz w:val="22"/>
          <w:szCs w:val="22"/>
          <w:u w:val="single"/>
          <w:shd w:val="clear" w:color="auto" w:fill="FFFF99"/>
          <w:rtl/>
        </w:rPr>
        <w:t>, לעורכי דין זרים הרשומים במרשם כאמור בפסקה (2א)</w:t>
      </w:r>
      <w:r w:rsidRPr="00FD0E7F">
        <w:rPr>
          <w:rStyle w:val="default"/>
          <w:rFonts w:cs="FrankRuehl" w:hint="cs"/>
          <w:vanish/>
          <w:sz w:val="22"/>
          <w:szCs w:val="22"/>
          <w:shd w:val="clear" w:color="auto" w:fill="FFFF99"/>
          <w:rtl/>
        </w:rPr>
        <w:t xml:space="preserve"> ולמתמחים;</w:t>
      </w:r>
    </w:p>
    <w:p w14:paraId="4971B73E" w14:textId="77777777" w:rsidR="00923240" w:rsidRPr="00FD0E7F" w:rsidRDefault="00923240" w:rsidP="00923240">
      <w:pPr>
        <w:pStyle w:val="P00"/>
        <w:spacing w:before="0"/>
        <w:ind w:left="0"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כל בהתאם לחוק זה.</w:t>
      </w:r>
    </w:p>
    <w:p w14:paraId="2A8F94CD" w14:textId="77777777" w:rsidR="00163DE9" w:rsidRPr="00FD0E7F" w:rsidRDefault="00163DE9" w:rsidP="00923240">
      <w:pPr>
        <w:pStyle w:val="P00"/>
        <w:spacing w:before="0"/>
        <w:ind w:left="0" w:right="1134"/>
        <w:rPr>
          <w:rStyle w:val="default"/>
          <w:rFonts w:cs="FrankRuehl" w:hint="cs"/>
          <w:vanish/>
          <w:szCs w:val="20"/>
          <w:shd w:val="clear" w:color="auto" w:fill="FFFF99"/>
          <w:rtl/>
        </w:rPr>
      </w:pPr>
    </w:p>
    <w:p w14:paraId="614C36B1" w14:textId="77777777" w:rsidR="00163DE9" w:rsidRPr="00FD0E7F" w:rsidRDefault="00350ACF" w:rsidP="00223F55">
      <w:pPr>
        <w:pStyle w:val="P00"/>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8.1.2015</w:t>
      </w:r>
    </w:p>
    <w:p w14:paraId="43DB034F" w14:textId="77777777" w:rsidR="00163DE9" w:rsidRPr="00FD0E7F" w:rsidRDefault="00163DE9" w:rsidP="00223F55">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34</w:t>
      </w:r>
    </w:p>
    <w:p w14:paraId="441AD3D4" w14:textId="77777777" w:rsidR="00163DE9" w:rsidRPr="00FD0E7F" w:rsidRDefault="00163DE9" w:rsidP="00223F55">
      <w:pPr>
        <w:pStyle w:val="P00"/>
        <w:spacing w:before="0"/>
        <w:ind w:left="624" w:right="1134"/>
        <w:rPr>
          <w:rStyle w:val="default"/>
          <w:rFonts w:cs="FrankRuehl" w:hint="cs"/>
          <w:vanish/>
          <w:szCs w:val="20"/>
          <w:shd w:val="clear" w:color="auto" w:fill="FFFF99"/>
          <w:rtl/>
        </w:rPr>
      </w:pPr>
      <w:hyperlink r:id="rId10" w:history="1">
        <w:r w:rsidRPr="00FD0E7F">
          <w:rPr>
            <w:rStyle w:val="Hyperlink"/>
            <w:rFonts w:hint="cs"/>
            <w:vanish/>
            <w:szCs w:val="20"/>
            <w:shd w:val="clear" w:color="auto" w:fill="FFFF99"/>
            <w:rtl/>
          </w:rPr>
          <w:t>ס"ח תש"ע מס' 2215</w:t>
        </w:r>
      </w:hyperlink>
      <w:r w:rsidRPr="00FD0E7F">
        <w:rPr>
          <w:rStyle w:val="default"/>
          <w:rFonts w:cs="FrankRuehl" w:hint="cs"/>
          <w:vanish/>
          <w:szCs w:val="20"/>
          <w:shd w:val="clear" w:color="auto" w:fill="FFFF99"/>
          <w:rtl/>
        </w:rPr>
        <w:t xml:space="preserve"> מיום 26.11.2009 עמ' 248 (</w:t>
      </w:r>
      <w:hyperlink r:id="rId11" w:history="1">
        <w:r w:rsidRPr="00FD0E7F">
          <w:rPr>
            <w:rStyle w:val="Hyperlink"/>
            <w:rFonts w:hint="cs"/>
            <w:vanish/>
            <w:szCs w:val="20"/>
            <w:shd w:val="clear" w:color="auto" w:fill="FFFF99"/>
            <w:rtl/>
          </w:rPr>
          <w:t>ה"ח 280</w:t>
        </w:r>
      </w:hyperlink>
      <w:r w:rsidRPr="00FD0E7F">
        <w:rPr>
          <w:rStyle w:val="default"/>
          <w:rFonts w:cs="FrankRuehl" w:hint="cs"/>
          <w:vanish/>
          <w:szCs w:val="20"/>
          <w:shd w:val="clear" w:color="auto" w:fill="FFFF99"/>
          <w:rtl/>
        </w:rPr>
        <w:t>)</w:t>
      </w:r>
    </w:p>
    <w:p w14:paraId="543D3598" w14:textId="77777777" w:rsidR="00163DE9" w:rsidRPr="00163DE9" w:rsidRDefault="00163DE9" w:rsidP="00223F55">
      <w:pPr>
        <w:pStyle w:val="P00"/>
        <w:spacing w:before="0"/>
        <w:ind w:left="624" w:right="1134"/>
        <w:rPr>
          <w:rStyle w:val="default"/>
          <w:rFonts w:cs="FrankRuehl" w:hint="cs"/>
          <w:sz w:val="2"/>
          <w:szCs w:val="2"/>
          <w:rtl/>
        </w:rPr>
      </w:pPr>
      <w:r w:rsidRPr="00FD0E7F">
        <w:rPr>
          <w:rStyle w:val="default"/>
          <w:rFonts w:cs="FrankRuehl" w:hint="cs"/>
          <w:b/>
          <w:bCs/>
          <w:vanish/>
          <w:szCs w:val="20"/>
          <w:shd w:val="clear" w:color="auto" w:fill="FFFF99"/>
          <w:rtl/>
        </w:rPr>
        <w:t>הוספת פסקה 2(4)</w:t>
      </w:r>
      <w:bookmarkEnd w:id="3"/>
    </w:p>
    <w:p w14:paraId="4B3DF04B" w14:textId="77777777" w:rsidR="00771FBF" w:rsidRDefault="00771FBF" w:rsidP="00047D3F">
      <w:pPr>
        <w:pStyle w:val="P00"/>
        <w:spacing w:before="72"/>
        <w:ind w:left="0" w:right="1134"/>
        <w:rPr>
          <w:rStyle w:val="default"/>
          <w:rFonts w:cs="FrankRuehl" w:hint="cs"/>
          <w:rtl/>
        </w:rPr>
      </w:pPr>
      <w:bookmarkStart w:id="4" w:name="Seif3"/>
      <w:bookmarkEnd w:id="4"/>
      <w:r>
        <w:rPr>
          <w:lang w:val="he-IL"/>
        </w:rPr>
        <w:pict w14:anchorId="34A0ADC0">
          <v:rect id="_x0000_s1028" style="position:absolute;left:0;text-align:left;margin-left:464.5pt;margin-top:8.05pt;width:75.05pt;height:8pt;z-index:251476992" o:allowincell="f" filled="f" stroked="f" strokecolor="lime" strokeweight=".25pt">
            <v:textbox style="mso-next-textbox:#_x0000_s1028" inset="0,0,0,0">
              <w:txbxContent>
                <w:p w14:paraId="125651BB" w14:textId="77777777" w:rsidR="004247AF" w:rsidRDefault="004247AF">
                  <w:pPr>
                    <w:spacing w:line="160" w:lineRule="exact"/>
                    <w:jc w:val="left"/>
                    <w:rPr>
                      <w:rFonts w:cs="Miriam"/>
                      <w:noProof/>
                      <w:szCs w:val="18"/>
                      <w:rtl/>
                    </w:rPr>
                  </w:pPr>
                  <w:r>
                    <w:rPr>
                      <w:rFonts w:cs="Miriam"/>
                      <w:szCs w:val="18"/>
                      <w:rtl/>
                    </w:rPr>
                    <w:t>פ</w:t>
                  </w:r>
                  <w:r>
                    <w:rPr>
                      <w:rFonts w:cs="Miriam" w:hint="cs"/>
                      <w:szCs w:val="18"/>
                      <w:rtl/>
                    </w:rPr>
                    <w:t>עול</w:t>
                  </w:r>
                  <w:r>
                    <w:rPr>
                      <w:rFonts w:cs="Miriam"/>
                      <w:szCs w:val="18"/>
                      <w:rtl/>
                    </w:rPr>
                    <w:t>ו</w:t>
                  </w:r>
                  <w:r>
                    <w:rPr>
                      <w:rFonts w:cs="Miriam" w:hint="cs"/>
                      <w:szCs w:val="18"/>
                      <w:rtl/>
                    </w:rPr>
                    <w:t>ת הלשכה שברשות</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לשכה רשאית, בין השאר </w:t>
      </w:r>
      <w:r>
        <w:rPr>
          <w:rStyle w:val="default"/>
          <w:rFonts w:cs="FrankRuehl"/>
          <w:rtl/>
        </w:rPr>
        <w:t>–</w:t>
      </w:r>
    </w:p>
    <w:p w14:paraId="2238528D" w14:textId="77777777" w:rsidR="00771FBF" w:rsidRDefault="00223F55" w:rsidP="00223F55">
      <w:pPr>
        <w:pStyle w:val="P22"/>
        <w:tabs>
          <w:tab w:val="left" w:pos="624"/>
          <w:tab w:val="left" w:pos="1021"/>
        </w:tabs>
        <w:spacing w:before="72"/>
        <w:ind w:left="624" w:right="1134"/>
        <w:rPr>
          <w:rStyle w:val="default"/>
          <w:rFonts w:cs="FrankRuehl"/>
          <w:rtl/>
        </w:rPr>
      </w:pPr>
      <w:r>
        <w:rPr>
          <w:rtl/>
          <w:lang w:eastAsia="en-US"/>
        </w:rPr>
        <w:pict w14:anchorId="13367119">
          <v:shape id="_x0000_s1499" type="#_x0000_t202" style="position:absolute;left:0;text-align:left;margin-left:470.35pt;margin-top:7.1pt;width:1in;height:16.8pt;z-index:251766784" filled="f" stroked="f">
            <v:textbox inset="1mm,0,1mm,0">
              <w:txbxContent>
                <w:p w14:paraId="167CB2F4" w14:textId="77777777" w:rsidR="004247AF" w:rsidRDefault="004247AF" w:rsidP="00223F5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771FBF">
        <w:rPr>
          <w:rStyle w:val="default"/>
          <w:rFonts w:cs="FrankRuehl"/>
          <w:rtl/>
        </w:rPr>
        <w:t>(1)</w:t>
      </w:r>
      <w:r w:rsidR="00771FBF">
        <w:rPr>
          <w:rStyle w:val="default"/>
          <w:rFonts w:cs="FrankRuehl"/>
          <w:rtl/>
        </w:rPr>
        <w:tab/>
      </w:r>
      <w:r w:rsidR="00771FBF">
        <w:rPr>
          <w:rStyle w:val="default"/>
          <w:rFonts w:cs="FrankRuehl" w:hint="cs"/>
          <w:rtl/>
        </w:rPr>
        <w:t xml:space="preserve">לחוות דעתה על הצעות חוק </w:t>
      </w:r>
      <w:r>
        <w:rPr>
          <w:rStyle w:val="default"/>
          <w:rFonts w:cs="FrankRuehl" w:hint="cs"/>
          <w:rtl/>
        </w:rPr>
        <w:t>וחקיקת משנה</w:t>
      </w:r>
      <w:r w:rsidR="00771FBF">
        <w:rPr>
          <w:rStyle w:val="default"/>
          <w:rFonts w:cs="FrankRuehl" w:hint="cs"/>
          <w:rtl/>
        </w:rPr>
        <w:t>;</w:t>
      </w:r>
    </w:p>
    <w:p w14:paraId="65C3B4E0" w14:textId="77777777" w:rsidR="00771FBF" w:rsidRDefault="00163DE9" w:rsidP="00223F55">
      <w:pPr>
        <w:pStyle w:val="P22"/>
        <w:tabs>
          <w:tab w:val="left" w:pos="624"/>
          <w:tab w:val="left" w:pos="1021"/>
        </w:tabs>
        <w:spacing w:before="72"/>
        <w:ind w:left="624" w:right="1134"/>
        <w:rPr>
          <w:rStyle w:val="default"/>
          <w:rFonts w:cs="FrankRuehl"/>
          <w:rtl/>
        </w:rPr>
      </w:pPr>
      <w:r>
        <w:rPr>
          <w:rtl/>
          <w:lang w:eastAsia="en-US"/>
        </w:rPr>
        <w:pict w14:anchorId="2A9D9776">
          <v:shape id="_x0000_s1472" type="#_x0000_t202" style="position:absolute;left:0;text-align:left;margin-left:470.25pt;margin-top:7.1pt;width:1in;height:22.4pt;z-index:251751424" filled="f" stroked="f">
            <v:textbox style="mso-next-textbox:#_x0000_s1472" inset="1mm,0,1mm,0">
              <w:txbxContent>
                <w:p w14:paraId="51A003B9" w14:textId="77777777" w:rsidR="004247AF" w:rsidRDefault="004247AF" w:rsidP="00163DE9">
                  <w:pPr>
                    <w:spacing w:line="160" w:lineRule="exact"/>
                    <w:jc w:val="left"/>
                    <w:rPr>
                      <w:rFonts w:cs="Miriam" w:hint="cs"/>
                      <w:noProof/>
                      <w:szCs w:val="18"/>
                      <w:rtl/>
                    </w:rPr>
                  </w:pPr>
                  <w:r>
                    <w:rPr>
                      <w:rFonts w:cs="Miriam" w:hint="cs"/>
                      <w:szCs w:val="18"/>
                      <w:rtl/>
                    </w:rPr>
                    <w:t>(תיקון מס' 34) תש"ע-2009</w:t>
                  </w:r>
                </w:p>
              </w:txbxContent>
            </v:textbox>
            <w10:anchorlock/>
          </v:shape>
        </w:pict>
      </w:r>
      <w:r w:rsidR="00771FBF">
        <w:rPr>
          <w:rStyle w:val="default"/>
          <w:rFonts w:cs="FrankRuehl"/>
          <w:rtl/>
        </w:rPr>
        <w:t>(2)</w:t>
      </w:r>
      <w:r w:rsidR="00771FBF">
        <w:rPr>
          <w:rStyle w:val="default"/>
          <w:rFonts w:cs="FrankRuehl"/>
          <w:rtl/>
        </w:rPr>
        <w:tab/>
      </w:r>
      <w:r w:rsidR="00350ACF">
        <w:rPr>
          <w:rStyle w:val="default"/>
          <w:rFonts w:cs="FrankRuehl" w:hint="cs"/>
          <w:rtl/>
        </w:rPr>
        <w:t>(נמחקה)</w:t>
      </w:r>
      <w:r w:rsidR="00771FBF">
        <w:rPr>
          <w:rStyle w:val="default"/>
          <w:rFonts w:cs="FrankRuehl" w:hint="cs"/>
          <w:rtl/>
        </w:rPr>
        <w:t>;</w:t>
      </w:r>
    </w:p>
    <w:p w14:paraId="1FFEE46C" w14:textId="77777777" w:rsidR="00771FBF" w:rsidRDefault="00771FBF" w:rsidP="00223F55">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לשמש בורר ולמנות בוררים;</w:t>
      </w:r>
    </w:p>
    <w:p w14:paraId="108DBE0E" w14:textId="77777777" w:rsidR="00223F55" w:rsidRDefault="00223F55" w:rsidP="00223F55">
      <w:pPr>
        <w:pStyle w:val="P22"/>
        <w:tabs>
          <w:tab w:val="left" w:pos="624"/>
          <w:tab w:val="left" w:pos="1021"/>
        </w:tabs>
        <w:spacing w:before="72"/>
        <w:ind w:left="624" w:right="1134"/>
        <w:rPr>
          <w:rStyle w:val="default"/>
          <w:rFonts w:cs="FrankRuehl"/>
          <w:rtl/>
        </w:rPr>
      </w:pPr>
      <w:r w:rsidRPr="00223F55">
        <w:rPr>
          <w:rStyle w:val="default"/>
          <w:rFonts w:cs="FrankRuehl"/>
          <w:rtl/>
        </w:rPr>
        <w:pict w14:anchorId="7AC8595D">
          <v:shape id="_x0000_s1500" type="#_x0000_t202" style="position:absolute;left:0;text-align:left;margin-left:470.35pt;margin-top:7.1pt;width:1in;height:16.8pt;z-index:251767808" filled="f" stroked="f">
            <v:textbox inset="1mm,0,1mm,0">
              <w:txbxContent>
                <w:p w14:paraId="780F36A5" w14:textId="77777777" w:rsidR="004247AF" w:rsidRDefault="004247AF" w:rsidP="00223F5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Style w:val="default"/>
          <w:rFonts w:cs="FrankRuehl"/>
          <w:rtl/>
        </w:rPr>
        <w:t>(</w:t>
      </w:r>
      <w:r>
        <w:rPr>
          <w:rStyle w:val="default"/>
          <w:rFonts w:cs="FrankRuehl" w:hint="cs"/>
          <w:rtl/>
        </w:rPr>
        <w:t>3א</w:t>
      </w:r>
      <w:r>
        <w:rPr>
          <w:rStyle w:val="default"/>
          <w:rFonts w:cs="FrankRuehl"/>
          <w:rtl/>
        </w:rPr>
        <w:t>)</w:t>
      </w:r>
      <w:r>
        <w:rPr>
          <w:rStyle w:val="default"/>
          <w:rFonts w:cs="FrankRuehl"/>
          <w:rtl/>
        </w:rPr>
        <w:tab/>
      </w:r>
      <w:r w:rsidRPr="00223F55">
        <w:rPr>
          <w:rStyle w:val="default"/>
          <w:rFonts w:cs="FrankRuehl" w:hint="cs"/>
          <w:rtl/>
        </w:rPr>
        <w:t>לארגן השתלמויות מקצועיות לחברי הלשכה</w:t>
      </w:r>
      <w:r>
        <w:rPr>
          <w:rStyle w:val="default"/>
          <w:rFonts w:cs="FrankRuehl" w:hint="cs"/>
          <w:rtl/>
        </w:rPr>
        <w:t>;</w:t>
      </w:r>
    </w:p>
    <w:p w14:paraId="28C0E91E" w14:textId="77777777" w:rsidR="00223F55" w:rsidRDefault="00223F55" w:rsidP="00223F55">
      <w:pPr>
        <w:pStyle w:val="P22"/>
        <w:tabs>
          <w:tab w:val="left" w:pos="624"/>
          <w:tab w:val="left" w:pos="1021"/>
        </w:tabs>
        <w:spacing w:before="72"/>
        <w:ind w:left="624" w:right="1134"/>
        <w:rPr>
          <w:rStyle w:val="default"/>
          <w:rFonts w:cs="FrankRuehl"/>
          <w:rtl/>
        </w:rPr>
      </w:pPr>
      <w:r w:rsidRPr="00223F55">
        <w:rPr>
          <w:rStyle w:val="default"/>
          <w:rFonts w:cs="FrankRuehl"/>
          <w:rtl/>
        </w:rPr>
        <w:pict w14:anchorId="73193A45">
          <v:shape id="_x0000_s1501" type="#_x0000_t202" style="position:absolute;left:0;text-align:left;margin-left:470.35pt;margin-top:7.1pt;width:1in;height:16.8pt;z-index:251768832" filled="f" stroked="f">
            <v:textbox inset="1mm,0,1mm,0">
              <w:txbxContent>
                <w:p w14:paraId="57F945B9" w14:textId="77777777" w:rsidR="004247AF" w:rsidRDefault="004247AF" w:rsidP="00223F5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Style w:val="default"/>
          <w:rFonts w:cs="FrankRuehl"/>
          <w:rtl/>
        </w:rPr>
        <w:t>(</w:t>
      </w:r>
      <w:r w:rsidRPr="00223F55">
        <w:rPr>
          <w:rStyle w:val="default"/>
          <w:rFonts w:cs="FrankRuehl" w:hint="cs"/>
          <w:rtl/>
        </w:rPr>
        <w:t>3ב)</w:t>
      </w:r>
      <w:r w:rsidRPr="00223F55">
        <w:rPr>
          <w:rStyle w:val="default"/>
          <w:rFonts w:cs="FrankRuehl" w:hint="cs"/>
          <w:rtl/>
        </w:rPr>
        <w:tab/>
        <w:t>לעסוק בהליכי גישור</w:t>
      </w:r>
      <w:r>
        <w:rPr>
          <w:rStyle w:val="default"/>
          <w:rFonts w:cs="FrankRuehl" w:hint="cs"/>
          <w:rtl/>
        </w:rPr>
        <w:t>;</w:t>
      </w:r>
    </w:p>
    <w:p w14:paraId="0BBBE910" w14:textId="77777777" w:rsidR="00223F55" w:rsidRDefault="00223F55" w:rsidP="00223F55">
      <w:pPr>
        <w:pStyle w:val="P22"/>
        <w:tabs>
          <w:tab w:val="left" w:pos="624"/>
          <w:tab w:val="left" w:pos="1021"/>
        </w:tabs>
        <w:spacing w:before="72"/>
        <w:ind w:left="624" w:right="1134"/>
        <w:rPr>
          <w:rStyle w:val="default"/>
          <w:rFonts w:cs="FrankRuehl"/>
          <w:rtl/>
        </w:rPr>
      </w:pPr>
      <w:r w:rsidRPr="00223F55">
        <w:rPr>
          <w:rStyle w:val="default"/>
          <w:rFonts w:cs="FrankRuehl"/>
          <w:rtl/>
        </w:rPr>
        <w:pict w14:anchorId="29DD6214">
          <v:shape id="_x0000_s1502" type="#_x0000_t202" style="position:absolute;left:0;text-align:left;margin-left:470.35pt;margin-top:7.1pt;width:1in;height:16.8pt;z-index:251769856" filled="f" stroked="f">
            <v:textbox inset="1mm,0,1mm,0">
              <w:txbxContent>
                <w:p w14:paraId="1468B07B" w14:textId="77777777" w:rsidR="004247AF" w:rsidRDefault="004247AF" w:rsidP="00223F5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Style w:val="default"/>
          <w:rFonts w:cs="FrankRuehl"/>
          <w:rtl/>
        </w:rPr>
        <w:t>(</w:t>
      </w:r>
      <w:r w:rsidRPr="00223F55">
        <w:rPr>
          <w:rStyle w:val="default"/>
          <w:rFonts w:cs="FrankRuehl" w:hint="cs"/>
          <w:rtl/>
        </w:rPr>
        <w:t>3ג)</w:t>
      </w:r>
      <w:r w:rsidRPr="00223F55">
        <w:rPr>
          <w:rStyle w:val="default"/>
          <w:rFonts w:cs="FrankRuehl" w:hint="cs"/>
          <w:rtl/>
        </w:rPr>
        <w:tab/>
        <w:t>לנהל את קשרי החוץ של הלשכה</w:t>
      </w:r>
      <w:r>
        <w:rPr>
          <w:rStyle w:val="default"/>
          <w:rFonts w:cs="FrankRuehl" w:hint="cs"/>
          <w:rtl/>
        </w:rPr>
        <w:t>;</w:t>
      </w:r>
    </w:p>
    <w:p w14:paraId="42E8B107" w14:textId="77777777" w:rsidR="00223F55" w:rsidRDefault="00223F55" w:rsidP="00223F55">
      <w:pPr>
        <w:pStyle w:val="P22"/>
        <w:tabs>
          <w:tab w:val="left" w:pos="624"/>
          <w:tab w:val="left" w:pos="1021"/>
        </w:tabs>
        <w:spacing w:before="72"/>
        <w:ind w:left="624" w:right="1134"/>
        <w:rPr>
          <w:rStyle w:val="default"/>
          <w:rFonts w:cs="FrankRuehl"/>
          <w:rtl/>
        </w:rPr>
      </w:pPr>
      <w:r w:rsidRPr="00223F55">
        <w:rPr>
          <w:rStyle w:val="default"/>
          <w:rFonts w:cs="FrankRuehl"/>
          <w:rtl/>
        </w:rPr>
        <w:pict w14:anchorId="2D085A3B">
          <v:shape id="_x0000_s1503" type="#_x0000_t202" style="position:absolute;left:0;text-align:left;margin-left:470.35pt;margin-top:7.1pt;width:1in;height:16.8pt;z-index:251770880" filled="f" stroked="f">
            <v:textbox inset="1mm,0,1mm,0">
              <w:txbxContent>
                <w:p w14:paraId="38959245" w14:textId="77777777" w:rsidR="004247AF" w:rsidRDefault="004247AF" w:rsidP="00223F5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Style w:val="default"/>
          <w:rFonts w:cs="FrankRuehl"/>
          <w:rtl/>
        </w:rPr>
        <w:t>(</w:t>
      </w:r>
      <w:r w:rsidRPr="00223F55">
        <w:rPr>
          <w:rStyle w:val="default"/>
          <w:rFonts w:cs="FrankRuehl" w:hint="cs"/>
          <w:rtl/>
        </w:rPr>
        <w:t>3ד)</w:t>
      </w:r>
      <w:r w:rsidRPr="00223F55">
        <w:rPr>
          <w:rStyle w:val="default"/>
          <w:rFonts w:cs="FrankRuehl" w:hint="cs"/>
          <w:rtl/>
        </w:rPr>
        <w:tab/>
        <w:t>לנהל את קשרי הלשכה עם רשויות המדינה</w:t>
      </w:r>
      <w:r>
        <w:rPr>
          <w:rStyle w:val="default"/>
          <w:rFonts w:cs="FrankRuehl" w:hint="cs"/>
          <w:rtl/>
        </w:rPr>
        <w:t>;</w:t>
      </w:r>
    </w:p>
    <w:p w14:paraId="73DC2571" w14:textId="77777777" w:rsidR="00771FBF" w:rsidRDefault="00771FBF" w:rsidP="00223F55">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לפעול להגנת עניניה</w:t>
      </w:r>
      <w:r>
        <w:rPr>
          <w:rStyle w:val="default"/>
          <w:rFonts w:cs="FrankRuehl"/>
          <w:rtl/>
        </w:rPr>
        <w:t>ם</w:t>
      </w:r>
      <w:r>
        <w:rPr>
          <w:rStyle w:val="default"/>
          <w:rFonts w:cs="FrankRuehl" w:hint="cs"/>
          <w:rtl/>
        </w:rPr>
        <w:t xml:space="preserve"> המקצועיים של חברי הלשכה;</w:t>
      </w:r>
    </w:p>
    <w:p w14:paraId="5F956054" w14:textId="77777777" w:rsidR="00771FBF" w:rsidRDefault="00771FBF" w:rsidP="00223F55">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לייסד קרנות ביטוח, קרנות פנסיה ומוסדות אחרים של עזרה הדדית לחברי הלשכה;</w:t>
      </w:r>
    </w:p>
    <w:p w14:paraId="009D4F29" w14:textId="77777777" w:rsidR="00223F55" w:rsidRDefault="00223F55" w:rsidP="00223F55">
      <w:pPr>
        <w:pStyle w:val="P22"/>
        <w:tabs>
          <w:tab w:val="left" w:pos="624"/>
          <w:tab w:val="left" w:pos="1021"/>
        </w:tabs>
        <w:spacing w:before="72"/>
        <w:ind w:left="624" w:right="1134"/>
        <w:rPr>
          <w:rStyle w:val="default"/>
          <w:rFonts w:cs="FrankRuehl"/>
          <w:rtl/>
        </w:rPr>
      </w:pPr>
      <w:r w:rsidRPr="00223F55">
        <w:rPr>
          <w:rStyle w:val="default"/>
          <w:rFonts w:cs="FrankRuehl"/>
          <w:rtl/>
        </w:rPr>
        <w:pict w14:anchorId="347A4F6B">
          <v:shape id="_x0000_s1504" type="#_x0000_t202" style="position:absolute;left:0;text-align:left;margin-left:470.35pt;margin-top:7.1pt;width:1in;height:16.8pt;z-index:251771904" filled="f" stroked="f">
            <v:textbox inset="1mm,0,1mm,0">
              <w:txbxContent>
                <w:p w14:paraId="2943C6FE" w14:textId="77777777" w:rsidR="004247AF" w:rsidRDefault="004247AF" w:rsidP="00223F5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Style w:val="default"/>
          <w:rFonts w:cs="FrankRuehl"/>
          <w:rtl/>
        </w:rPr>
        <w:t>(</w:t>
      </w:r>
      <w:r>
        <w:rPr>
          <w:rStyle w:val="default"/>
          <w:rFonts w:cs="FrankRuehl" w:hint="cs"/>
          <w:rtl/>
        </w:rPr>
        <w:t>5א</w:t>
      </w:r>
      <w:r>
        <w:rPr>
          <w:rStyle w:val="default"/>
          <w:rFonts w:cs="FrankRuehl"/>
          <w:rtl/>
        </w:rPr>
        <w:t>)</w:t>
      </w:r>
      <w:r>
        <w:rPr>
          <w:rStyle w:val="default"/>
          <w:rFonts w:cs="FrankRuehl"/>
          <w:rtl/>
        </w:rPr>
        <w:tab/>
      </w:r>
      <w:r w:rsidRPr="00223F55">
        <w:rPr>
          <w:rStyle w:val="default"/>
          <w:rFonts w:cs="FrankRuehl" w:hint="cs"/>
          <w:rtl/>
        </w:rPr>
        <w:t>לפעול לטובת צורכי חברי הלשכה</w:t>
      </w:r>
      <w:r>
        <w:rPr>
          <w:rStyle w:val="default"/>
          <w:rFonts w:cs="FrankRuehl" w:hint="cs"/>
          <w:rtl/>
        </w:rPr>
        <w:t>;</w:t>
      </w:r>
    </w:p>
    <w:p w14:paraId="2DF286CD" w14:textId="77777777" w:rsidR="00771FBF" w:rsidRDefault="00771FBF" w:rsidP="00223F55">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ליזום פעולות ומפעלים של מחקר המשפט בכלל, והמשפט העברי בפרט, ולהשתתף בפעולות ומפעלים כאלה;</w:t>
      </w:r>
    </w:p>
    <w:p w14:paraId="4C2A3513" w14:textId="77777777" w:rsidR="00771FBF" w:rsidRDefault="00771FBF" w:rsidP="00223F55">
      <w:pPr>
        <w:pStyle w:val="P22"/>
        <w:tabs>
          <w:tab w:val="left" w:pos="624"/>
          <w:tab w:val="left" w:pos="1021"/>
        </w:tabs>
        <w:spacing w:before="72"/>
        <w:ind w:left="624"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לעסוק בהוצאת ספרות משפטית.</w:t>
      </w:r>
    </w:p>
    <w:p w14:paraId="0A42EDA3" w14:textId="77777777" w:rsidR="00163DE9" w:rsidRPr="00FD0E7F" w:rsidRDefault="00350ACF" w:rsidP="00223F55">
      <w:pPr>
        <w:pStyle w:val="P00"/>
        <w:spacing w:before="0"/>
        <w:ind w:left="624" w:right="1134"/>
        <w:rPr>
          <w:rStyle w:val="default"/>
          <w:rFonts w:cs="FrankRuehl" w:hint="cs"/>
          <w:vanish/>
          <w:color w:val="FF0000"/>
          <w:szCs w:val="20"/>
          <w:shd w:val="clear" w:color="auto" w:fill="FFFF99"/>
          <w:rtl/>
        </w:rPr>
      </w:pPr>
      <w:bookmarkStart w:id="5" w:name="Rov384"/>
      <w:r w:rsidRPr="00FD0E7F">
        <w:rPr>
          <w:rStyle w:val="default"/>
          <w:rFonts w:cs="FrankRuehl" w:hint="cs"/>
          <w:vanish/>
          <w:color w:val="FF0000"/>
          <w:szCs w:val="20"/>
          <w:shd w:val="clear" w:color="auto" w:fill="FFFF99"/>
          <w:rtl/>
        </w:rPr>
        <w:t>מיום 8.1.2015</w:t>
      </w:r>
    </w:p>
    <w:p w14:paraId="44A34C33" w14:textId="77777777" w:rsidR="00163DE9" w:rsidRPr="00FD0E7F" w:rsidRDefault="00163DE9" w:rsidP="00223F55">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34</w:t>
      </w:r>
    </w:p>
    <w:p w14:paraId="47AF0D07" w14:textId="77777777" w:rsidR="00163DE9" w:rsidRPr="00FD0E7F" w:rsidRDefault="00163DE9" w:rsidP="00223F55">
      <w:pPr>
        <w:pStyle w:val="P00"/>
        <w:spacing w:before="0"/>
        <w:ind w:left="624" w:right="1134"/>
        <w:rPr>
          <w:rStyle w:val="default"/>
          <w:rFonts w:cs="FrankRuehl" w:hint="cs"/>
          <w:vanish/>
          <w:szCs w:val="20"/>
          <w:shd w:val="clear" w:color="auto" w:fill="FFFF99"/>
          <w:rtl/>
        </w:rPr>
      </w:pPr>
      <w:hyperlink r:id="rId12" w:history="1">
        <w:r w:rsidRPr="00FD0E7F">
          <w:rPr>
            <w:rStyle w:val="Hyperlink"/>
            <w:rFonts w:hint="cs"/>
            <w:vanish/>
            <w:szCs w:val="20"/>
            <w:shd w:val="clear" w:color="auto" w:fill="FFFF99"/>
            <w:rtl/>
          </w:rPr>
          <w:t>ס"ח תש"ע מס' 2215</w:t>
        </w:r>
      </w:hyperlink>
      <w:r w:rsidRPr="00FD0E7F">
        <w:rPr>
          <w:rStyle w:val="default"/>
          <w:rFonts w:cs="FrankRuehl" w:hint="cs"/>
          <w:vanish/>
          <w:szCs w:val="20"/>
          <w:shd w:val="clear" w:color="auto" w:fill="FFFF99"/>
          <w:rtl/>
        </w:rPr>
        <w:t xml:space="preserve"> מיום 26.11.2009 עמ' 249 (</w:t>
      </w:r>
      <w:hyperlink r:id="rId13" w:history="1">
        <w:r w:rsidRPr="00FD0E7F">
          <w:rPr>
            <w:rStyle w:val="Hyperlink"/>
            <w:rFonts w:hint="cs"/>
            <w:vanish/>
            <w:szCs w:val="20"/>
            <w:shd w:val="clear" w:color="auto" w:fill="FFFF99"/>
            <w:rtl/>
          </w:rPr>
          <w:t>ה"ח 280</w:t>
        </w:r>
      </w:hyperlink>
      <w:r w:rsidRPr="00FD0E7F">
        <w:rPr>
          <w:rStyle w:val="default"/>
          <w:rFonts w:cs="FrankRuehl" w:hint="cs"/>
          <w:vanish/>
          <w:szCs w:val="20"/>
          <w:shd w:val="clear" w:color="auto" w:fill="FFFF99"/>
          <w:rtl/>
        </w:rPr>
        <w:t>)</w:t>
      </w:r>
    </w:p>
    <w:p w14:paraId="2193B0D8" w14:textId="77777777" w:rsidR="00163DE9" w:rsidRPr="00FD0E7F" w:rsidRDefault="00163DE9" w:rsidP="00223F55">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מחיקת פסקה 3(2)</w:t>
      </w:r>
    </w:p>
    <w:p w14:paraId="39F40624" w14:textId="77777777" w:rsidR="00163DE9" w:rsidRPr="00FD0E7F" w:rsidRDefault="00163DE9" w:rsidP="00223F55">
      <w:pPr>
        <w:pStyle w:val="P00"/>
        <w:ind w:left="624"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619C6B58" w14:textId="77777777" w:rsidR="00163DE9" w:rsidRPr="00FD0E7F" w:rsidRDefault="00163DE9" w:rsidP="00223F55">
      <w:pPr>
        <w:pStyle w:val="P22"/>
        <w:tabs>
          <w:tab w:val="left" w:pos="624"/>
          <w:tab w:val="left" w:pos="1021"/>
        </w:tabs>
        <w:spacing w:before="0"/>
        <w:ind w:left="624" w:right="1134"/>
        <w:rPr>
          <w:rStyle w:val="default"/>
          <w:rFonts w:cs="FrankRuehl" w:hint="cs"/>
          <w:vanish/>
          <w:sz w:val="22"/>
          <w:szCs w:val="22"/>
          <w:shd w:val="clear" w:color="auto" w:fill="FFFF99"/>
          <w:rtl/>
        </w:rPr>
      </w:pPr>
      <w:r w:rsidRPr="00FD0E7F">
        <w:rPr>
          <w:rStyle w:val="default"/>
          <w:rFonts w:cs="FrankRuehl"/>
          <w:strike/>
          <w:vanish/>
          <w:sz w:val="22"/>
          <w:szCs w:val="22"/>
          <w:shd w:val="clear" w:color="auto" w:fill="FFFF99"/>
          <w:rtl/>
        </w:rPr>
        <w:t>(2)</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לתת סעד משפטי למעוטי אמצעים;</w:t>
      </w:r>
    </w:p>
    <w:p w14:paraId="48CEE7C2" w14:textId="77777777" w:rsidR="00223F55" w:rsidRPr="00FD0E7F" w:rsidRDefault="00223F55" w:rsidP="00223F55">
      <w:pPr>
        <w:pStyle w:val="P22"/>
        <w:tabs>
          <w:tab w:val="left" w:pos="624"/>
          <w:tab w:val="left" w:pos="1021"/>
        </w:tabs>
        <w:spacing w:before="0"/>
        <w:ind w:left="624" w:right="1134"/>
        <w:rPr>
          <w:rStyle w:val="default"/>
          <w:rFonts w:cs="FrankRuehl" w:hint="cs"/>
          <w:vanish/>
          <w:szCs w:val="20"/>
          <w:shd w:val="clear" w:color="auto" w:fill="FFFF99"/>
          <w:rtl/>
        </w:rPr>
      </w:pPr>
    </w:p>
    <w:p w14:paraId="449DE0AF" w14:textId="77777777" w:rsidR="00223F55" w:rsidRPr="00FD0E7F" w:rsidRDefault="00223F55" w:rsidP="00223F55">
      <w:pPr>
        <w:pStyle w:val="P00"/>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31.3.2016</w:t>
      </w:r>
    </w:p>
    <w:p w14:paraId="77C15FEE" w14:textId="77777777" w:rsidR="00223F55" w:rsidRPr="00FD0E7F" w:rsidRDefault="00223F55" w:rsidP="00223F55">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508A1CCE" w14:textId="77777777" w:rsidR="00223F55" w:rsidRPr="00FD0E7F" w:rsidRDefault="00223F55" w:rsidP="00223F55">
      <w:pPr>
        <w:pStyle w:val="P00"/>
        <w:spacing w:before="0"/>
        <w:ind w:left="624" w:right="1134"/>
        <w:rPr>
          <w:rStyle w:val="default"/>
          <w:rFonts w:cs="FrankRuehl" w:hint="cs"/>
          <w:vanish/>
          <w:szCs w:val="20"/>
          <w:shd w:val="clear" w:color="auto" w:fill="FFFF99"/>
          <w:rtl/>
        </w:rPr>
      </w:pPr>
      <w:hyperlink r:id="rId1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662 (</w:t>
      </w:r>
      <w:hyperlink r:id="rId1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5D7FE1AD" w14:textId="77777777" w:rsidR="00223F55" w:rsidRPr="00FD0E7F" w:rsidRDefault="00223F55" w:rsidP="00223F55">
      <w:pPr>
        <w:pStyle w:val="P22"/>
        <w:tabs>
          <w:tab w:val="left" w:pos="624"/>
          <w:tab w:val="left" w:pos="1021"/>
        </w:tabs>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לחוות דעתה על הצעות חוק </w:t>
      </w:r>
      <w:r w:rsidRPr="00FD0E7F">
        <w:rPr>
          <w:rStyle w:val="default"/>
          <w:rFonts w:cs="FrankRuehl" w:hint="cs"/>
          <w:strike/>
          <w:vanish/>
          <w:sz w:val="22"/>
          <w:szCs w:val="22"/>
          <w:shd w:val="clear" w:color="auto" w:fill="FFFF99"/>
          <w:rtl/>
        </w:rPr>
        <w:t>בעניני בתי המשפט וסדרי דין</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וחקיקת משנה</w:t>
      </w:r>
      <w:r w:rsidRPr="00FD0E7F">
        <w:rPr>
          <w:rStyle w:val="default"/>
          <w:rFonts w:cs="FrankRuehl" w:hint="cs"/>
          <w:vanish/>
          <w:sz w:val="22"/>
          <w:szCs w:val="22"/>
          <w:shd w:val="clear" w:color="auto" w:fill="FFFF99"/>
          <w:rtl/>
        </w:rPr>
        <w:t>;</w:t>
      </w:r>
    </w:p>
    <w:p w14:paraId="0E0197B2" w14:textId="77777777" w:rsidR="00223F55" w:rsidRPr="00FD0E7F" w:rsidRDefault="00223F55" w:rsidP="00223F55">
      <w:pPr>
        <w:pStyle w:val="P22"/>
        <w:tabs>
          <w:tab w:val="left" w:pos="624"/>
          <w:tab w:val="left" w:pos="1021"/>
        </w:tabs>
        <w:spacing w:before="0"/>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(נמחקה);</w:t>
      </w:r>
    </w:p>
    <w:p w14:paraId="6E254614" w14:textId="77777777" w:rsidR="00223F55" w:rsidRPr="00FD0E7F" w:rsidRDefault="00223F55" w:rsidP="00223F55">
      <w:pPr>
        <w:pStyle w:val="P22"/>
        <w:tabs>
          <w:tab w:val="left" w:pos="624"/>
          <w:tab w:val="left" w:pos="1021"/>
        </w:tabs>
        <w:spacing w:before="0"/>
        <w:ind w:left="624"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לשמש בורר ולמנות בוררים;</w:t>
      </w:r>
    </w:p>
    <w:p w14:paraId="26FE52DF" w14:textId="77777777" w:rsidR="00223F55" w:rsidRPr="00FD0E7F" w:rsidRDefault="00223F55" w:rsidP="00223F55">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(3א)</w:t>
      </w:r>
      <w:r w:rsidRPr="00FD0E7F">
        <w:rPr>
          <w:rStyle w:val="default"/>
          <w:rFonts w:cs="FrankRuehl" w:hint="cs"/>
          <w:vanish/>
          <w:sz w:val="22"/>
          <w:szCs w:val="22"/>
          <w:u w:val="single"/>
          <w:shd w:val="clear" w:color="auto" w:fill="FFFF99"/>
          <w:rtl/>
        </w:rPr>
        <w:tab/>
        <w:t>לארגן השתלמויות מקצועיות לחברי הלשכה;</w:t>
      </w:r>
    </w:p>
    <w:p w14:paraId="05BDF42E" w14:textId="77777777" w:rsidR="00223F55" w:rsidRPr="00FD0E7F" w:rsidRDefault="00223F55" w:rsidP="00223F55">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(3ב)</w:t>
      </w:r>
      <w:r w:rsidRPr="00FD0E7F">
        <w:rPr>
          <w:rStyle w:val="default"/>
          <w:rFonts w:cs="FrankRuehl" w:hint="cs"/>
          <w:vanish/>
          <w:sz w:val="22"/>
          <w:szCs w:val="22"/>
          <w:u w:val="single"/>
          <w:shd w:val="clear" w:color="auto" w:fill="FFFF99"/>
          <w:rtl/>
        </w:rPr>
        <w:tab/>
        <w:t>לעסוק בהליכי גישור;</w:t>
      </w:r>
    </w:p>
    <w:p w14:paraId="634D40E8" w14:textId="77777777" w:rsidR="00223F55" w:rsidRPr="00FD0E7F" w:rsidRDefault="00223F55" w:rsidP="00223F55">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(3ג)</w:t>
      </w:r>
      <w:r w:rsidRPr="00FD0E7F">
        <w:rPr>
          <w:rStyle w:val="default"/>
          <w:rFonts w:cs="FrankRuehl" w:hint="cs"/>
          <w:vanish/>
          <w:sz w:val="22"/>
          <w:szCs w:val="22"/>
          <w:u w:val="single"/>
          <w:shd w:val="clear" w:color="auto" w:fill="FFFF99"/>
          <w:rtl/>
        </w:rPr>
        <w:tab/>
        <w:t>לנהל את קשרי החוץ של הלשכה;</w:t>
      </w:r>
    </w:p>
    <w:p w14:paraId="25BFE6F7" w14:textId="77777777" w:rsidR="00223F55" w:rsidRPr="00FD0E7F" w:rsidRDefault="00223F55" w:rsidP="00223F55">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(3ד)</w:t>
      </w:r>
      <w:r w:rsidRPr="00FD0E7F">
        <w:rPr>
          <w:rStyle w:val="default"/>
          <w:rFonts w:cs="FrankRuehl" w:hint="cs"/>
          <w:vanish/>
          <w:sz w:val="22"/>
          <w:szCs w:val="22"/>
          <w:u w:val="single"/>
          <w:shd w:val="clear" w:color="auto" w:fill="FFFF99"/>
          <w:rtl/>
        </w:rPr>
        <w:tab/>
        <w:t>לנהל את קשרי הלשכה עם רשויות המדינה;</w:t>
      </w:r>
    </w:p>
    <w:p w14:paraId="4E0C4DAC" w14:textId="77777777" w:rsidR="00223F55" w:rsidRPr="00FD0E7F" w:rsidRDefault="00223F55" w:rsidP="00223F55">
      <w:pPr>
        <w:pStyle w:val="P22"/>
        <w:tabs>
          <w:tab w:val="left" w:pos="624"/>
          <w:tab w:val="left" w:pos="1021"/>
        </w:tabs>
        <w:spacing w:before="0"/>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לפעול להגנת עניניה</w:t>
      </w:r>
      <w:r w:rsidRPr="00FD0E7F">
        <w:rPr>
          <w:rStyle w:val="default"/>
          <w:rFonts w:cs="FrankRuehl"/>
          <w:vanish/>
          <w:sz w:val="22"/>
          <w:szCs w:val="22"/>
          <w:shd w:val="clear" w:color="auto" w:fill="FFFF99"/>
          <w:rtl/>
        </w:rPr>
        <w:t>ם</w:t>
      </w:r>
      <w:r w:rsidRPr="00FD0E7F">
        <w:rPr>
          <w:rStyle w:val="default"/>
          <w:rFonts w:cs="FrankRuehl" w:hint="cs"/>
          <w:vanish/>
          <w:sz w:val="22"/>
          <w:szCs w:val="22"/>
          <w:shd w:val="clear" w:color="auto" w:fill="FFFF99"/>
          <w:rtl/>
        </w:rPr>
        <w:t xml:space="preserve"> המקצועיים של חברי הלשכה;</w:t>
      </w:r>
    </w:p>
    <w:p w14:paraId="490CA550" w14:textId="77777777" w:rsidR="00223F55" w:rsidRPr="00FD0E7F" w:rsidRDefault="00223F55" w:rsidP="00223F55">
      <w:pPr>
        <w:pStyle w:val="P22"/>
        <w:tabs>
          <w:tab w:val="left" w:pos="624"/>
          <w:tab w:val="left" w:pos="1021"/>
        </w:tabs>
        <w:spacing w:before="0"/>
        <w:ind w:left="624"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(5)</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לייסד קרנות ביטוח, קרנות פנסיה ומוסדות אחרים של עזרה הדדית לחברי הלשכה;</w:t>
      </w:r>
    </w:p>
    <w:p w14:paraId="052EC223" w14:textId="77777777" w:rsidR="00223F55" w:rsidRPr="00223F55" w:rsidRDefault="00223F55" w:rsidP="00223F55">
      <w:pPr>
        <w:pStyle w:val="P22"/>
        <w:tabs>
          <w:tab w:val="left" w:pos="624"/>
          <w:tab w:val="left" w:pos="1021"/>
        </w:tabs>
        <w:spacing w:before="0"/>
        <w:ind w:left="624" w:right="1134"/>
        <w:rPr>
          <w:rStyle w:val="default"/>
          <w:rFonts w:cs="FrankRuehl"/>
          <w:sz w:val="2"/>
          <w:szCs w:val="2"/>
          <w:u w:val="single"/>
          <w:rtl/>
        </w:rPr>
      </w:pPr>
      <w:r w:rsidRPr="00FD0E7F">
        <w:rPr>
          <w:rStyle w:val="default"/>
          <w:rFonts w:cs="FrankRuehl" w:hint="cs"/>
          <w:vanish/>
          <w:sz w:val="22"/>
          <w:szCs w:val="22"/>
          <w:u w:val="single"/>
          <w:shd w:val="clear" w:color="auto" w:fill="FFFF99"/>
          <w:rtl/>
        </w:rPr>
        <w:t>(5א)</w:t>
      </w:r>
      <w:r w:rsidRPr="00FD0E7F">
        <w:rPr>
          <w:rStyle w:val="default"/>
          <w:rFonts w:cs="FrankRuehl" w:hint="cs"/>
          <w:vanish/>
          <w:sz w:val="22"/>
          <w:szCs w:val="22"/>
          <w:u w:val="single"/>
          <w:shd w:val="clear" w:color="auto" w:fill="FFFF99"/>
          <w:rtl/>
        </w:rPr>
        <w:tab/>
        <w:t>לפעול לטובת צורכי חברי הלשכה;</w:t>
      </w:r>
      <w:bookmarkEnd w:id="5"/>
    </w:p>
    <w:p w14:paraId="6DDA648C" w14:textId="77777777" w:rsidR="00771FBF" w:rsidRDefault="00771FBF" w:rsidP="00047D3F">
      <w:pPr>
        <w:pStyle w:val="P00"/>
        <w:spacing w:before="72"/>
        <w:ind w:left="0" w:right="1134"/>
        <w:rPr>
          <w:rStyle w:val="default"/>
          <w:rFonts w:cs="FrankRuehl" w:hint="cs"/>
          <w:rtl/>
        </w:rPr>
      </w:pPr>
      <w:bookmarkStart w:id="6" w:name="Seif4"/>
      <w:bookmarkEnd w:id="6"/>
      <w:r>
        <w:rPr>
          <w:lang w:val="he-IL"/>
        </w:rPr>
        <w:pict w14:anchorId="5345885F">
          <v:rect id="_x0000_s1029" style="position:absolute;left:0;text-align:left;margin-left:464.5pt;margin-top:8.05pt;width:75.05pt;height:8pt;z-index:251478016" o:allowincell="f" filled="f" stroked="f" strokecolor="lime" strokeweight=".25pt">
            <v:textbox inset="0,0,0,0">
              <w:txbxContent>
                <w:p w14:paraId="335D7178"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 xml:space="preserve">לשכה </w:t>
                  </w:r>
                  <w:r>
                    <w:rPr>
                      <w:rFonts w:cs="Miriam"/>
                      <w:szCs w:val="18"/>
                      <w:rtl/>
                    </w:rPr>
                    <w:t>–</w:t>
                  </w:r>
                  <w:r>
                    <w:rPr>
                      <w:rFonts w:cs="Miriam" w:hint="cs"/>
                      <w:szCs w:val="18"/>
                      <w:rtl/>
                    </w:rPr>
                    <w:t xml:space="preserve"> תאגיד</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לשכה הי</w:t>
      </w:r>
      <w:r>
        <w:rPr>
          <w:rStyle w:val="default"/>
          <w:rFonts w:cs="FrankRuehl"/>
          <w:rtl/>
        </w:rPr>
        <w:t>א</w:t>
      </w:r>
      <w:r>
        <w:rPr>
          <w:rStyle w:val="default"/>
          <w:rFonts w:cs="FrankRuehl" w:hint="cs"/>
          <w:rtl/>
        </w:rPr>
        <w:t xml:space="preserve"> תאגיד, כשר לכל חובה, זכות ופעולה משפטית.</w:t>
      </w:r>
    </w:p>
    <w:p w14:paraId="6E5032A9" w14:textId="77777777" w:rsidR="00771FBF" w:rsidRDefault="00771FBF" w:rsidP="00047D3F">
      <w:pPr>
        <w:pStyle w:val="P00"/>
        <w:spacing w:before="72"/>
        <w:ind w:left="0" w:right="1134"/>
        <w:rPr>
          <w:rStyle w:val="default"/>
          <w:rFonts w:cs="FrankRuehl" w:hint="cs"/>
          <w:rtl/>
        </w:rPr>
      </w:pPr>
      <w:bookmarkStart w:id="7" w:name="Seif5"/>
      <w:bookmarkEnd w:id="7"/>
      <w:r>
        <w:rPr>
          <w:lang w:val="he-IL"/>
        </w:rPr>
        <w:pict w14:anchorId="2D8D8FCF">
          <v:rect id="_x0000_s1030" style="position:absolute;left:0;text-align:left;margin-left:464.5pt;margin-top:8.05pt;width:75.05pt;height:24pt;z-index:251479040" o:allowincell="f" filled="f" stroked="f" strokecolor="lime" strokeweight=".25pt">
            <v:textbox inset="0,0,0,0">
              <w:txbxContent>
                <w:p w14:paraId="26CB243E" w14:textId="77777777" w:rsidR="004247AF" w:rsidRDefault="004247AF">
                  <w:pPr>
                    <w:spacing w:line="160" w:lineRule="exact"/>
                    <w:jc w:val="left"/>
                    <w:rPr>
                      <w:rFonts w:cs="Miriam"/>
                      <w:noProof/>
                      <w:szCs w:val="18"/>
                      <w:rtl/>
                    </w:rPr>
                  </w:pPr>
                  <w:r>
                    <w:rPr>
                      <w:rFonts w:cs="Miriam"/>
                      <w:szCs w:val="18"/>
                      <w:rtl/>
                    </w:rPr>
                    <w:t>מ</w:t>
                  </w:r>
                  <w:r>
                    <w:rPr>
                      <w:rFonts w:cs="Miriam" w:hint="cs"/>
                      <w:szCs w:val="18"/>
                      <w:rtl/>
                    </w:rPr>
                    <w:t>קום מושב הלשכה</w:t>
                  </w:r>
                </w:p>
                <w:p w14:paraId="5A3A23D5" w14:textId="77777777" w:rsidR="004247AF" w:rsidRDefault="004247AF">
                  <w:pPr>
                    <w:spacing w:line="160" w:lineRule="exact"/>
                    <w:jc w:val="left"/>
                    <w:rPr>
                      <w:rFonts w:cs="Miriam"/>
                      <w:szCs w:val="18"/>
                      <w:rtl/>
                    </w:rPr>
                  </w:pPr>
                  <w:r>
                    <w:rPr>
                      <w:rFonts w:cs="Miriam" w:hint="cs"/>
                      <w:szCs w:val="18"/>
                      <w:rtl/>
                    </w:rPr>
                    <w:t xml:space="preserve">(תיקון מס' 5) </w:t>
                  </w:r>
                </w:p>
                <w:p w14:paraId="037D7CE5" w14:textId="77777777" w:rsidR="004247AF" w:rsidRDefault="004247AF">
                  <w:pPr>
                    <w:spacing w:line="160" w:lineRule="exact"/>
                    <w:jc w:val="left"/>
                    <w:rPr>
                      <w:rFonts w:cs="Miriam"/>
                      <w:noProof/>
                      <w:szCs w:val="18"/>
                      <w:rtl/>
                    </w:rPr>
                  </w:pPr>
                  <w:r>
                    <w:rPr>
                      <w:rFonts w:cs="Miriam" w:hint="cs"/>
                      <w:szCs w:val="18"/>
                      <w:rtl/>
                    </w:rPr>
                    <w:t>תשכ"ח-1967</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מקום מושבה של הלשכה הוא ירושלים.</w:t>
      </w:r>
    </w:p>
    <w:p w14:paraId="15B47B8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8" w:name="Rov179"/>
      <w:r w:rsidRPr="00FD0E7F">
        <w:rPr>
          <w:rStyle w:val="default"/>
          <w:rFonts w:cs="FrankRuehl" w:hint="cs"/>
          <w:vanish/>
          <w:color w:val="FF0000"/>
          <w:szCs w:val="20"/>
          <w:shd w:val="clear" w:color="auto" w:fill="FFFF99"/>
          <w:rtl/>
        </w:rPr>
        <w:t>מיום 22.12.1967</w:t>
      </w:r>
    </w:p>
    <w:p w14:paraId="47F2ABF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43BB69EF"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16"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12</w:t>
      </w:r>
      <w:r w:rsidRPr="00FD0E7F">
        <w:rPr>
          <w:rStyle w:val="default"/>
          <w:rFonts w:cs="FrankRuehl" w:hint="cs"/>
          <w:vanish/>
          <w:shd w:val="clear" w:color="auto" w:fill="FFFF99"/>
          <w:rtl/>
        </w:rPr>
        <w:t xml:space="preserve"> </w:t>
      </w:r>
      <w:r w:rsidRPr="00FD0E7F">
        <w:rPr>
          <w:rStyle w:val="default"/>
          <w:rFonts w:cs="FrankRuehl" w:hint="cs"/>
          <w:vanish/>
          <w:szCs w:val="20"/>
          <w:shd w:val="clear" w:color="auto" w:fill="FFFF99"/>
          <w:rtl/>
        </w:rPr>
        <w:t>(</w:t>
      </w:r>
      <w:hyperlink r:id="rId17" w:history="1">
        <w:r w:rsidRPr="00FD0E7F">
          <w:rPr>
            <w:rStyle w:val="Hyperlink"/>
            <w:rFonts w:hint="cs"/>
            <w:vanish/>
            <w:szCs w:val="20"/>
            <w:shd w:val="clear" w:color="auto" w:fill="FFFF99"/>
            <w:rtl/>
          </w:rPr>
          <w:t>ה"ח</w:t>
        </w:r>
        <w:r w:rsidRPr="00FD0E7F">
          <w:rPr>
            <w:rStyle w:val="Hyperlink"/>
            <w:rFonts w:hint="cs"/>
            <w:vanish/>
            <w:szCs w:val="20"/>
            <w:shd w:val="clear" w:color="auto" w:fill="FFFF99"/>
            <w:rtl/>
          </w:rPr>
          <w:t xml:space="preserve"> 735</w:t>
        </w:r>
      </w:hyperlink>
      <w:r w:rsidRPr="00FD0E7F">
        <w:rPr>
          <w:rStyle w:val="default"/>
          <w:rFonts w:cs="FrankRuehl" w:hint="cs"/>
          <w:vanish/>
          <w:szCs w:val="20"/>
          <w:shd w:val="clear" w:color="auto" w:fill="FFFF99"/>
          <w:rtl/>
        </w:rPr>
        <w:t>)</w:t>
      </w:r>
    </w:p>
    <w:p w14:paraId="07DBDBCE" w14:textId="77777777" w:rsidR="00771FBF" w:rsidRDefault="00771FBF">
      <w:pPr>
        <w:pStyle w:val="P00"/>
        <w:spacing w:before="0"/>
        <w:ind w:left="0" w:right="1134"/>
        <w:rPr>
          <w:rStyle w:val="default"/>
          <w:rFonts w:cs="FrankRuehl" w:hint="cs"/>
          <w:b/>
          <w:bCs/>
          <w:sz w:val="2"/>
          <w:szCs w:val="2"/>
          <w:rtl/>
        </w:rPr>
      </w:pPr>
      <w:r w:rsidRPr="00FD0E7F">
        <w:rPr>
          <w:rStyle w:val="default"/>
          <w:rFonts w:cs="FrankRuehl" w:hint="cs"/>
          <w:b/>
          <w:bCs/>
          <w:vanish/>
          <w:szCs w:val="20"/>
          <w:shd w:val="clear" w:color="auto" w:fill="FFFF99"/>
          <w:rtl/>
        </w:rPr>
        <w:t>הוספת סעיף 4א</w:t>
      </w:r>
      <w:bookmarkEnd w:id="8"/>
    </w:p>
    <w:p w14:paraId="188C297B" w14:textId="77777777" w:rsidR="00771FBF" w:rsidRDefault="00771FBF">
      <w:pPr>
        <w:pStyle w:val="P00"/>
        <w:spacing w:before="72"/>
        <w:ind w:left="0" w:right="1134"/>
        <w:rPr>
          <w:rStyle w:val="default"/>
          <w:rFonts w:cs="FrankRuehl"/>
          <w:rtl/>
        </w:rPr>
      </w:pPr>
    </w:p>
    <w:p w14:paraId="54201DA3" w14:textId="77777777" w:rsidR="00771FBF" w:rsidRDefault="00771FBF" w:rsidP="00100269">
      <w:pPr>
        <w:pStyle w:val="P00"/>
        <w:spacing w:before="72"/>
        <w:ind w:left="0" w:right="1134"/>
        <w:rPr>
          <w:rStyle w:val="default"/>
          <w:rFonts w:cs="FrankRuehl"/>
          <w:rtl/>
        </w:rPr>
      </w:pPr>
      <w:bookmarkStart w:id="9" w:name="Seif6"/>
      <w:bookmarkEnd w:id="9"/>
      <w:r>
        <w:rPr>
          <w:lang w:val="he-IL"/>
        </w:rPr>
        <w:pict w14:anchorId="2AD2D63C">
          <v:rect id="_x0000_s1031" style="position:absolute;left:0;text-align:left;margin-left:464.5pt;margin-top:8.05pt;width:75.05pt;height:10.25pt;z-index:251480064" o:allowincell="f" filled="f" stroked="f" strokecolor="lime" strokeweight=".25pt">
            <v:textbox inset="0,0,0,0">
              <w:txbxContent>
                <w:p w14:paraId="5E5225DB"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 xml:space="preserve">לשכה </w:t>
                  </w:r>
                  <w:r>
                    <w:rPr>
                      <w:rFonts w:cs="Miriam"/>
                      <w:szCs w:val="18"/>
                      <w:rtl/>
                    </w:rPr>
                    <w:t xml:space="preserve">– </w:t>
                  </w:r>
                  <w:r>
                    <w:rPr>
                      <w:rFonts w:cs="Miriam" w:hint="cs"/>
                      <w:szCs w:val="18"/>
                      <w:rtl/>
                    </w:rPr>
                    <w:t>גוף מבוקר</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לשכה תעמוד לבקרתו של מבקר המדינה.</w:t>
      </w:r>
    </w:p>
    <w:p w14:paraId="6F1DDAC4" w14:textId="77777777" w:rsidR="00771FBF" w:rsidRDefault="00B90D37">
      <w:pPr>
        <w:pStyle w:val="medium2-header"/>
        <w:keepLines w:val="0"/>
        <w:spacing w:before="72"/>
        <w:ind w:left="0" w:right="1134"/>
        <w:rPr>
          <w:rFonts w:hint="cs"/>
          <w:noProof/>
          <w:sz w:val="20"/>
          <w:rtl/>
        </w:rPr>
      </w:pPr>
      <w:bookmarkStart w:id="10" w:name="med0"/>
      <w:bookmarkEnd w:id="10"/>
      <w:r>
        <w:rPr>
          <w:noProof/>
          <w:sz w:val="20"/>
          <w:rtl/>
          <w:lang w:eastAsia="en-US"/>
        </w:rPr>
        <w:pict w14:anchorId="7571940F">
          <v:shape id="_x0000_s1507" type="#_x0000_t202" style="position:absolute;left:0;text-align:left;margin-left:470.35pt;margin-top:7.1pt;width:1in;height:16.8pt;z-index:251772928" filled="f" stroked="f">
            <v:textbox inset="1mm,0,1mm,0">
              <w:txbxContent>
                <w:p w14:paraId="1568E120" w14:textId="77777777" w:rsidR="004247AF" w:rsidRDefault="004247AF" w:rsidP="00B90D37">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771FBF">
        <w:rPr>
          <w:noProof/>
          <w:sz w:val="20"/>
          <w:rtl/>
        </w:rPr>
        <w:t>פ</w:t>
      </w:r>
      <w:r w:rsidR="00771FBF">
        <w:rPr>
          <w:rFonts w:hint="cs"/>
          <w:noProof/>
          <w:sz w:val="20"/>
          <w:rtl/>
        </w:rPr>
        <w:t>רק שני: מוסדות הלשכה</w:t>
      </w:r>
      <w:r>
        <w:rPr>
          <w:rFonts w:hint="cs"/>
          <w:noProof/>
          <w:sz w:val="20"/>
          <w:rtl/>
        </w:rPr>
        <w:t xml:space="preserve"> ובעלי תפקידים בה</w:t>
      </w:r>
    </w:p>
    <w:p w14:paraId="675E8843" w14:textId="77777777" w:rsidR="00223F55" w:rsidRPr="00FD0E7F" w:rsidRDefault="00223F55" w:rsidP="00223F55">
      <w:pPr>
        <w:pStyle w:val="P00"/>
        <w:spacing w:before="0"/>
        <w:ind w:left="0" w:right="1134"/>
        <w:rPr>
          <w:rStyle w:val="default"/>
          <w:rFonts w:cs="FrankRuehl" w:hint="cs"/>
          <w:vanish/>
          <w:color w:val="FF0000"/>
          <w:szCs w:val="20"/>
          <w:shd w:val="clear" w:color="auto" w:fill="FFFF99"/>
          <w:rtl/>
        </w:rPr>
      </w:pPr>
      <w:bookmarkStart w:id="11" w:name="Rov385"/>
      <w:r w:rsidRPr="00FD0E7F">
        <w:rPr>
          <w:rStyle w:val="default"/>
          <w:rFonts w:cs="FrankRuehl" w:hint="cs"/>
          <w:vanish/>
          <w:color w:val="FF0000"/>
          <w:szCs w:val="20"/>
          <w:shd w:val="clear" w:color="auto" w:fill="FFFF99"/>
          <w:rtl/>
        </w:rPr>
        <w:t>מיום 31.3.2016</w:t>
      </w:r>
    </w:p>
    <w:p w14:paraId="309E644F" w14:textId="77777777" w:rsidR="00223F55" w:rsidRPr="00FD0E7F" w:rsidRDefault="00223F55" w:rsidP="00223F55">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477AE8BD" w14:textId="77777777" w:rsidR="00223F55" w:rsidRPr="00FD0E7F" w:rsidRDefault="00223F55" w:rsidP="00223F55">
      <w:pPr>
        <w:pStyle w:val="P00"/>
        <w:spacing w:before="0"/>
        <w:ind w:left="0" w:right="1134"/>
        <w:rPr>
          <w:rStyle w:val="default"/>
          <w:rFonts w:cs="FrankRuehl" w:hint="cs"/>
          <w:vanish/>
          <w:szCs w:val="20"/>
          <w:shd w:val="clear" w:color="auto" w:fill="FFFF99"/>
          <w:rtl/>
        </w:rPr>
      </w:pPr>
      <w:hyperlink r:id="rId18"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662 (</w:t>
      </w:r>
      <w:hyperlink r:id="rId19"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513F83C9" w14:textId="77777777" w:rsidR="00223F55" w:rsidRPr="00B90D37" w:rsidRDefault="00223F55" w:rsidP="00B90D37">
      <w:pPr>
        <w:pStyle w:val="P00"/>
        <w:ind w:left="0" w:right="1134"/>
        <w:rPr>
          <w:rStyle w:val="default"/>
          <w:rFonts w:cs="FrankRuehl" w:hint="cs"/>
          <w:sz w:val="2"/>
          <w:szCs w:val="2"/>
          <w:rtl/>
        </w:rPr>
      </w:pPr>
      <w:r w:rsidRPr="00FD0E7F">
        <w:rPr>
          <w:rStyle w:val="default"/>
          <w:rFonts w:cs="FrankRuehl" w:hint="cs"/>
          <w:vanish/>
          <w:sz w:val="22"/>
          <w:szCs w:val="22"/>
          <w:shd w:val="clear" w:color="auto" w:fill="FFFF99"/>
          <w:rtl/>
        </w:rPr>
        <w:t>פרק שני: מוסדות הלשכה</w:t>
      </w:r>
      <w:r w:rsidR="00B90D37" w:rsidRPr="00FD0E7F">
        <w:rPr>
          <w:rStyle w:val="default"/>
          <w:rFonts w:cs="FrankRuehl" w:hint="cs"/>
          <w:vanish/>
          <w:sz w:val="22"/>
          <w:szCs w:val="22"/>
          <w:shd w:val="clear" w:color="auto" w:fill="FFFF99"/>
          <w:rtl/>
        </w:rPr>
        <w:t xml:space="preserve"> </w:t>
      </w:r>
      <w:r w:rsidR="00B90D37" w:rsidRPr="00FD0E7F">
        <w:rPr>
          <w:rStyle w:val="default"/>
          <w:rFonts w:cs="FrankRuehl" w:hint="cs"/>
          <w:vanish/>
          <w:sz w:val="22"/>
          <w:szCs w:val="22"/>
          <w:u w:val="single"/>
          <w:shd w:val="clear" w:color="auto" w:fill="FFFF99"/>
          <w:rtl/>
        </w:rPr>
        <w:t>ובעלי תפקידים בה</w:t>
      </w:r>
      <w:bookmarkEnd w:id="11"/>
    </w:p>
    <w:p w14:paraId="0CAF89CB" w14:textId="77777777" w:rsidR="00B90D37" w:rsidRDefault="00B90D37" w:rsidP="00B90D37">
      <w:pPr>
        <w:pStyle w:val="header-2"/>
        <w:ind w:left="0" w:right="1134"/>
        <w:rPr>
          <w:rFonts w:hint="cs"/>
          <w:rtl/>
        </w:rPr>
      </w:pPr>
      <w:bookmarkStart w:id="12" w:name="hed20"/>
      <w:bookmarkEnd w:id="12"/>
      <w:r>
        <w:rPr>
          <w:rtl/>
        </w:rPr>
        <w:pict w14:anchorId="214A029B">
          <v:shape id="_x0000_s1508" type="#_x0000_t202" style="position:absolute;left:0;text-align:left;margin-left:470.35pt;margin-top:12.75pt;width:1in;height:16.8pt;z-index:251773952" filled="f" stroked="f">
            <v:textbox inset="1mm,0,1mm,0">
              <w:txbxContent>
                <w:p w14:paraId="29A3D61D" w14:textId="77777777" w:rsidR="004247AF" w:rsidRDefault="004247AF" w:rsidP="00B90D37">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Fonts w:hint="cs"/>
          <w:rtl/>
        </w:rPr>
        <w:t>סימן א': מוסדות הלשכה</w:t>
      </w:r>
    </w:p>
    <w:p w14:paraId="4545E712" w14:textId="77777777" w:rsidR="00B90D37" w:rsidRPr="00FD0E7F" w:rsidRDefault="00B90D37" w:rsidP="00B90D37">
      <w:pPr>
        <w:pStyle w:val="P00"/>
        <w:spacing w:before="0"/>
        <w:ind w:left="0" w:right="1134"/>
        <w:rPr>
          <w:rStyle w:val="default"/>
          <w:rFonts w:cs="FrankRuehl" w:hint="cs"/>
          <w:vanish/>
          <w:color w:val="FF0000"/>
          <w:szCs w:val="20"/>
          <w:shd w:val="clear" w:color="auto" w:fill="FFFF99"/>
          <w:rtl/>
        </w:rPr>
      </w:pPr>
      <w:bookmarkStart w:id="13" w:name="Rov386"/>
      <w:r w:rsidRPr="00FD0E7F">
        <w:rPr>
          <w:rStyle w:val="default"/>
          <w:rFonts w:cs="FrankRuehl" w:hint="cs"/>
          <w:vanish/>
          <w:color w:val="FF0000"/>
          <w:szCs w:val="20"/>
          <w:shd w:val="clear" w:color="auto" w:fill="FFFF99"/>
          <w:rtl/>
        </w:rPr>
        <w:t>מיום 31.3.2016</w:t>
      </w:r>
    </w:p>
    <w:p w14:paraId="25BE6B77" w14:textId="77777777" w:rsidR="00B90D37" w:rsidRPr="00FD0E7F" w:rsidRDefault="00B90D37" w:rsidP="00B90D37">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152D8A7A" w14:textId="77777777" w:rsidR="00B90D37" w:rsidRPr="00FD0E7F" w:rsidRDefault="00B90D37" w:rsidP="00B90D37">
      <w:pPr>
        <w:pStyle w:val="P00"/>
        <w:spacing w:before="0"/>
        <w:ind w:left="0" w:right="1134"/>
        <w:rPr>
          <w:rStyle w:val="default"/>
          <w:rFonts w:cs="FrankRuehl" w:hint="cs"/>
          <w:vanish/>
          <w:szCs w:val="20"/>
          <w:shd w:val="clear" w:color="auto" w:fill="FFFF99"/>
          <w:rtl/>
        </w:rPr>
      </w:pPr>
      <w:hyperlink r:id="rId20"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662 (</w:t>
      </w:r>
      <w:hyperlink r:id="rId21"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0F26206C" w14:textId="77777777" w:rsidR="00B90D37" w:rsidRPr="00B90D37" w:rsidRDefault="00B90D37" w:rsidP="00B90D37">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כותרת סימן א'</w:t>
      </w:r>
      <w:bookmarkEnd w:id="13"/>
    </w:p>
    <w:p w14:paraId="44B68841" w14:textId="77777777" w:rsidR="00771FBF" w:rsidRDefault="00771FBF" w:rsidP="00100269">
      <w:pPr>
        <w:pStyle w:val="P00"/>
        <w:spacing w:before="72"/>
        <w:ind w:left="0" w:right="1134"/>
        <w:rPr>
          <w:rStyle w:val="default"/>
          <w:rFonts w:cs="FrankRuehl"/>
          <w:rtl/>
        </w:rPr>
      </w:pPr>
      <w:bookmarkStart w:id="14" w:name="Seif7"/>
      <w:bookmarkEnd w:id="14"/>
      <w:r>
        <w:rPr>
          <w:lang w:val="he-IL"/>
        </w:rPr>
        <w:pict w14:anchorId="2F52B13A">
          <v:rect id="_x0000_s1032" style="position:absolute;left:0;text-align:left;margin-left:464.5pt;margin-top:8.05pt;width:75.05pt;height:8pt;z-index:251481088" o:allowincell="f" filled="f" stroked="f" strokecolor="lime" strokeweight=".25pt">
            <v:textbox inset="0,0,0,0">
              <w:txbxContent>
                <w:p w14:paraId="4C287E69" w14:textId="77777777" w:rsidR="004247AF" w:rsidRDefault="004247AF">
                  <w:pPr>
                    <w:spacing w:line="160" w:lineRule="exact"/>
                    <w:jc w:val="left"/>
                    <w:rPr>
                      <w:rFonts w:cs="Miriam"/>
                      <w:noProof/>
                      <w:szCs w:val="18"/>
                      <w:rtl/>
                    </w:rPr>
                  </w:pPr>
                  <w:r>
                    <w:rPr>
                      <w:rFonts w:cs="Miriam"/>
                      <w:szCs w:val="18"/>
                      <w:rtl/>
                    </w:rPr>
                    <w:t>מ</w:t>
                  </w:r>
                  <w:r>
                    <w:rPr>
                      <w:rFonts w:cs="Miriam" w:hint="cs"/>
                      <w:szCs w:val="18"/>
                      <w:rtl/>
                    </w:rPr>
                    <w:t>וסדות הלשכה</w:t>
                  </w:r>
                </w:p>
              </w:txbxContent>
            </v:textbox>
            <w10:anchorlock/>
          </v:rect>
        </w:pict>
      </w:r>
      <w:r>
        <w:rPr>
          <w:rStyle w:val="big-number"/>
          <w:rtl/>
        </w:rPr>
        <w:t>6.</w:t>
      </w:r>
      <w:r>
        <w:rPr>
          <w:rStyle w:val="big-number"/>
          <w:rtl/>
        </w:rPr>
        <w:tab/>
      </w:r>
      <w:r>
        <w:rPr>
          <w:rStyle w:val="default"/>
          <w:rFonts w:cs="FrankRuehl"/>
          <w:rtl/>
        </w:rPr>
        <w:t>א</w:t>
      </w:r>
      <w:r>
        <w:rPr>
          <w:rStyle w:val="default"/>
          <w:rFonts w:cs="FrankRuehl" w:hint="cs"/>
          <w:rtl/>
        </w:rPr>
        <w:t>לה מוסדות הלשכה:</w:t>
      </w:r>
    </w:p>
    <w:p w14:paraId="29960838" w14:textId="77777777" w:rsidR="00771FBF" w:rsidRDefault="00771FBF" w:rsidP="00B90D37">
      <w:pPr>
        <w:pStyle w:val="P22"/>
        <w:tabs>
          <w:tab w:val="left" w:pos="624"/>
          <w:tab w:val="left" w:pos="1021"/>
        </w:tabs>
        <w:spacing w:before="72"/>
        <w:ind w:left="624" w:right="1134"/>
        <w:rPr>
          <w:rStyle w:val="default"/>
          <w:rFonts w:cs="FrankRuehl" w:hint="cs"/>
          <w:rtl/>
        </w:rPr>
      </w:pPr>
      <w:r>
        <w:rPr>
          <w:lang w:val="he-IL"/>
        </w:rPr>
        <w:pict w14:anchorId="1265CB66">
          <v:rect id="_x0000_s1033" style="position:absolute;left:0;text-align:left;margin-left:464.5pt;margin-top:8.05pt;width:75.05pt;height:16pt;z-index:251482112" o:allowincell="f" filled="f" stroked="f" strokecolor="lime" strokeweight=".25pt">
            <v:textbox inset="0,0,0,0">
              <w:txbxContent>
                <w:p w14:paraId="683B44EB" w14:textId="77777777" w:rsidR="004247AF" w:rsidRDefault="004247AF">
                  <w:pPr>
                    <w:spacing w:line="160" w:lineRule="exact"/>
                    <w:jc w:val="left"/>
                    <w:rPr>
                      <w:rFonts w:cs="Miriam"/>
                      <w:noProof/>
                      <w:szCs w:val="18"/>
                      <w:rtl/>
                    </w:rPr>
                  </w:pPr>
                  <w:r>
                    <w:rPr>
                      <w:rFonts w:cs="Miriam" w:hint="cs"/>
                      <w:szCs w:val="18"/>
                      <w:rtl/>
                    </w:rPr>
                    <w:t>(תיקון מס' 24)</w:t>
                  </w:r>
                </w:p>
                <w:p w14:paraId="44CFEB46"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(1)</w:t>
      </w:r>
      <w:r>
        <w:rPr>
          <w:rStyle w:val="default"/>
          <w:rFonts w:cs="FrankRuehl"/>
          <w:rtl/>
        </w:rPr>
        <w:tab/>
      </w:r>
      <w:r>
        <w:rPr>
          <w:rStyle w:val="default"/>
          <w:rFonts w:cs="FrankRuehl" w:hint="cs"/>
          <w:rtl/>
        </w:rPr>
        <w:t>ראש הלשכה;</w:t>
      </w:r>
    </w:p>
    <w:p w14:paraId="7BC627AE" w14:textId="77777777" w:rsidR="00771FBF" w:rsidRPr="00FD0E7F" w:rsidRDefault="00771FBF" w:rsidP="00B90D37">
      <w:pPr>
        <w:pStyle w:val="P00"/>
        <w:spacing w:before="0"/>
        <w:ind w:left="624" w:right="1134"/>
        <w:rPr>
          <w:rStyle w:val="default"/>
          <w:rFonts w:cs="FrankRuehl" w:hint="cs"/>
          <w:vanish/>
          <w:color w:val="FF0000"/>
          <w:szCs w:val="20"/>
          <w:shd w:val="clear" w:color="auto" w:fill="FFFF99"/>
          <w:rtl/>
        </w:rPr>
      </w:pPr>
      <w:bookmarkStart w:id="15" w:name="Rov180"/>
      <w:r w:rsidRPr="00FD0E7F">
        <w:rPr>
          <w:rStyle w:val="default"/>
          <w:rFonts w:cs="FrankRuehl" w:hint="cs"/>
          <w:vanish/>
          <w:color w:val="FF0000"/>
          <w:szCs w:val="20"/>
          <w:shd w:val="clear" w:color="auto" w:fill="FFFF99"/>
          <w:rtl/>
        </w:rPr>
        <w:t>מיום 11.4.1995</w:t>
      </w:r>
    </w:p>
    <w:p w14:paraId="7BED2828" w14:textId="77777777" w:rsidR="00771FBF" w:rsidRPr="00FD0E7F" w:rsidRDefault="00771FBF" w:rsidP="00B90D37">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542A80BD" w14:textId="77777777" w:rsidR="00771FBF" w:rsidRPr="00FD0E7F" w:rsidRDefault="00771FBF" w:rsidP="00B90D37">
      <w:pPr>
        <w:pStyle w:val="P00"/>
        <w:spacing w:before="0"/>
        <w:ind w:left="624" w:right="1134"/>
        <w:rPr>
          <w:rStyle w:val="default"/>
          <w:rFonts w:cs="FrankRuehl" w:hint="cs"/>
          <w:vanish/>
          <w:sz w:val="22"/>
          <w:szCs w:val="22"/>
          <w:shd w:val="clear" w:color="auto" w:fill="FFFF99"/>
          <w:rtl/>
        </w:rPr>
      </w:pPr>
      <w:hyperlink r:id="rId22"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189 (</w:t>
      </w:r>
      <w:hyperlink r:id="rId23"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7D99B663" w14:textId="77777777" w:rsidR="00771FBF" w:rsidRPr="00FD0E7F" w:rsidRDefault="00771FBF" w:rsidP="00B90D37">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פסקה 6(1)</w:t>
      </w:r>
    </w:p>
    <w:p w14:paraId="0CF6EB1B" w14:textId="77777777" w:rsidR="00771FBF" w:rsidRPr="00FD0E7F" w:rsidRDefault="00771FBF" w:rsidP="00B90D37">
      <w:pPr>
        <w:pStyle w:val="P00"/>
        <w:ind w:left="624"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77A61717" w14:textId="77777777" w:rsidR="00771FBF" w:rsidRDefault="00771FBF" w:rsidP="00B90D37">
      <w:pPr>
        <w:pStyle w:val="P22"/>
        <w:tabs>
          <w:tab w:val="left" w:pos="624"/>
          <w:tab w:val="left" w:pos="1021"/>
        </w:tabs>
        <w:spacing w:before="0"/>
        <w:ind w:left="624" w:right="1134"/>
        <w:rPr>
          <w:rStyle w:val="default"/>
          <w:rFonts w:cs="FrankRuehl" w:hint="cs"/>
          <w:strike/>
          <w:sz w:val="2"/>
          <w:szCs w:val="2"/>
          <w:rtl/>
        </w:rPr>
      </w:pPr>
      <w:r w:rsidRPr="00FD0E7F">
        <w:rPr>
          <w:rStyle w:val="default"/>
          <w:rFonts w:cs="FrankRuehl"/>
          <w:strike/>
          <w:vanish/>
          <w:sz w:val="22"/>
          <w:szCs w:val="22"/>
          <w:shd w:val="clear" w:color="auto" w:fill="FFFF99"/>
          <w:rtl/>
        </w:rPr>
        <w:t>(1)</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הועידה הארצית;</w:t>
      </w:r>
      <w:bookmarkEnd w:id="15"/>
    </w:p>
    <w:p w14:paraId="39D0B49B" w14:textId="77777777" w:rsidR="00771FBF" w:rsidRDefault="00771FBF" w:rsidP="00B90D3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המועצה הארצית;</w:t>
      </w:r>
    </w:p>
    <w:p w14:paraId="16AD83D7" w14:textId="77777777" w:rsidR="00771FBF" w:rsidRDefault="00B90D37" w:rsidP="00B90D37">
      <w:pPr>
        <w:pStyle w:val="P22"/>
        <w:tabs>
          <w:tab w:val="left" w:pos="624"/>
          <w:tab w:val="left" w:pos="1021"/>
        </w:tabs>
        <w:spacing w:before="72"/>
        <w:ind w:left="624" w:right="1134"/>
        <w:rPr>
          <w:rStyle w:val="default"/>
          <w:rFonts w:cs="FrankRuehl" w:hint="cs"/>
          <w:rtl/>
        </w:rPr>
      </w:pPr>
      <w:r>
        <w:rPr>
          <w:rtl/>
          <w:lang w:eastAsia="en-US"/>
        </w:rPr>
        <w:pict w14:anchorId="6638CCE9">
          <v:shape id="_x0000_s1512" type="#_x0000_t202" style="position:absolute;left:0;text-align:left;margin-left:470.35pt;margin-top:7.1pt;width:1in;height:16.8pt;z-index:251774976" filled="f" stroked="f">
            <v:textbox inset="1mm,0,1mm,0">
              <w:txbxContent>
                <w:p w14:paraId="469362BB" w14:textId="77777777" w:rsidR="004247AF" w:rsidRDefault="004247AF" w:rsidP="00B90D37">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771FBF">
        <w:rPr>
          <w:rStyle w:val="default"/>
          <w:rFonts w:cs="FrankRuehl"/>
          <w:rtl/>
        </w:rPr>
        <w:t>(</w:t>
      </w:r>
      <w:r w:rsidR="00771FBF">
        <w:rPr>
          <w:rStyle w:val="default"/>
          <w:rFonts w:cs="FrankRuehl" w:hint="cs"/>
          <w:rtl/>
        </w:rPr>
        <w:t>3)</w:t>
      </w:r>
      <w:r w:rsidR="00771FBF">
        <w:rPr>
          <w:rStyle w:val="default"/>
          <w:rFonts w:cs="FrankRuehl"/>
          <w:rtl/>
        </w:rPr>
        <w:tab/>
      </w:r>
      <w:r w:rsidR="00281005">
        <w:rPr>
          <w:rStyle w:val="default"/>
          <w:rFonts w:cs="FrankRuehl" w:hint="cs"/>
          <w:rtl/>
        </w:rPr>
        <w:t>(נמחקה)</w:t>
      </w:r>
      <w:r w:rsidR="00771FBF">
        <w:rPr>
          <w:rStyle w:val="default"/>
          <w:rFonts w:cs="FrankRuehl" w:hint="cs"/>
          <w:rtl/>
        </w:rPr>
        <w:t>;</w:t>
      </w:r>
    </w:p>
    <w:p w14:paraId="19A7874E" w14:textId="77777777" w:rsidR="00B90D37" w:rsidRPr="00FD0E7F" w:rsidRDefault="00281005" w:rsidP="00B90D37">
      <w:pPr>
        <w:pStyle w:val="P00"/>
        <w:spacing w:before="0"/>
        <w:ind w:left="624" w:right="1134"/>
        <w:rPr>
          <w:rStyle w:val="default"/>
          <w:rFonts w:cs="FrankRuehl" w:hint="cs"/>
          <w:vanish/>
          <w:color w:val="FF0000"/>
          <w:szCs w:val="20"/>
          <w:shd w:val="clear" w:color="auto" w:fill="FFFF99"/>
          <w:rtl/>
        </w:rPr>
      </w:pPr>
      <w:bookmarkStart w:id="16" w:name="Rov387"/>
      <w:r w:rsidRPr="00FD0E7F">
        <w:rPr>
          <w:rStyle w:val="default"/>
          <w:rFonts w:cs="FrankRuehl" w:hint="cs"/>
          <w:vanish/>
          <w:color w:val="FF0000"/>
          <w:szCs w:val="20"/>
          <w:shd w:val="clear" w:color="auto" w:fill="FFFF99"/>
          <w:rtl/>
        </w:rPr>
        <w:t>מיום 18.6.2019</w:t>
      </w:r>
    </w:p>
    <w:p w14:paraId="4AFE77A7" w14:textId="77777777" w:rsidR="00B90D37" w:rsidRPr="00FD0E7F" w:rsidRDefault="00B90D37" w:rsidP="00B90D37">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1F4123FA" w14:textId="77777777" w:rsidR="00B90D37" w:rsidRPr="00FD0E7F" w:rsidRDefault="00B90D37" w:rsidP="00B90D37">
      <w:pPr>
        <w:pStyle w:val="P00"/>
        <w:spacing w:before="0"/>
        <w:ind w:left="624" w:right="1134"/>
        <w:rPr>
          <w:rStyle w:val="default"/>
          <w:rFonts w:cs="FrankRuehl" w:hint="cs"/>
          <w:vanish/>
          <w:szCs w:val="20"/>
          <w:shd w:val="clear" w:color="auto" w:fill="FFFF99"/>
          <w:rtl/>
        </w:rPr>
      </w:pPr>
      <w:hyperlink r:id="rId2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662 (</w:t>
      </w:r>
      <w:hyperlink r:id="rId2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210DED49" w14:textId="77777777" w:rsidR="00B90D37" w:rsidRPr="00FD0E7F" w:rsidRDefault="00B90D37" w:rsidP="00B90D37">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מחיקת פסקה 6(3)</w:t>
      </w:r>
    </w:p>
    <w:p w14:paraId="2E54DD97" w14:textId="77777777" w:rsidR="00B90D37" w:rsidRPr="00FD0E7F" w:rsidRDefault="00B90D37" w:rsidP="00B90D37">
      <w:pPr>
        <w:pStyle w:val="P00"/>
        <w:ind w:left="624"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08C5BC0E" w14:textId="77777777" w:rsidR="00B90D37" w:rsidRPr="00B90D37" w:rsidRDefault="00B90D37" w:rsidP="00B90D37">
      <w:pPr>
        <w:pStyle w:val="P22"/>
        <w:tabs>
          <w:tab w:val="left" w:pos="624"/>
          <w:tab w:val="left" w:pos="1021"/>
        </w:tabs>
        <w:spacing w:before="0"/>
        <w:ind w:left="624" w:right="1134"/>
        <w:rPr>
          <w:rStyle w:val="default"/>
          <w:rFonts w:cs="FrankRuehl" w:hint="cs"/>
          <w:strike/>
          <w:sz w:val="2"/>
          <w:szCs w:val="2"/>
          <w:shd w:val="clear" w:color="auto" w:fill="FFFF99"/>
          <w:rtl/>
        </w:rPr>
      </w:pP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3)</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הועד המרכזי;</w:t>
      </w:r>
      <w:bookmarkEnd w:id="16"/>
    </w:p>
    <w:p w14:paraId="24CC2287" w14:textId="77777777" w:rsidR="00771FBF" w:rsidRDefault="00771FBF" w:rsidP="00B90D37">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הועדים המחוזיים;</w:t>
      </w:r>
    </w:p>
    <w:p w14:paraId="46556CC9" w14:textId="77777777" w:rsidR="00771FBF" w:rsidRDefault="00771FBF" w:rsidP="00B90D37">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ית דין משמעתי ארצי;</w:t>
      </w:r>
    </w:p>
    <w:p w14:paraId="563B2965" w14:textId="77777777" w:rsidR="00771FBF" w:rsidRDefault="00771FBF" w:rsidP="00B90D37">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בתי דין משמעתיים מחוזיים;</w:t>
      </w:r>
    </w:p>
    <w:p w14:paraId="36AFE162" w14:textId="77777777" w:rsidR="00771FBF" w:rsidRDefault="00771FBF" w:rsidP="00B90D37">
      <w:pPr>
        <w:pStyle w:val="P22"/>
        <w:tabs>
          <w:tab w:val="left" w:pos="624"/>
          <w:tab w:val="left" w:pos="1021"/>
        </w:tabs>
        <w:spacing w:before="72"/>
        <w:ind w:left="624" w:right="1134"/>
        <w:rPr>
          <w:rStyle w:val="default"/>
          <w:rFonts w:cs="FrankRuehl" w:hint="cs"/>
          <w:rtl/>
        </w:rPr>
      </w:pPr>
      <w:r>
        <w:rPr>
          <w:lang w:val="he-IL"/>
        </w:rPr>
        <w:pict w14:anchorId="2C1A0413">
          <v:rect id="_x0000_s1034" style="position:absolute;left:0;text-align:left;margin-left:464.5pt;margin-top:8.05pt;width:75.05pt;height:17.85pt;z-index:251483136" o:allowincell="f" filled="f" stroked="f" strokecolor="lime" strokeweight=".25pt">
            <v:textbox inset="0,0,0,0">
              <w:txbxContent>
                <w:p w14:paraId="5F3B491A" w14:textId="77777777" w:rsidR="004247AF" w:rsidRDefault="004247AF" w:rsidP="00B90D37">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default"/>
          <w:rFonts w:cs="FrankRuehl"/>
          <w:rtl/>
        </w:rPr>
        <w:t>(7)</w:t>
      </w:r>
      <w:r>
        <w:rPr>
          <w:rStyle w:val="default"/>
          <w:rFonts w:cs="FrankRuehl"/>
          <w:rtl/>
        </w:rPr>
        <w:tab/>
      </w:r>
      <w:r w:rsidR="00281005">
        <w:rPr>
          <w:rStyle w:val="default"/>
          <w:rFonts w:cs="FrankRuehl" w:hint="cs"/>
          <w:rtl/>
        </w:rPr>
        <w:t>(נמחקה)</w:t>
      </w:r>
      <w:r w:rsidR="009C2C44">
        <w:rPr>
          <w:rStyle w:val="default"/>
          <w:rFonts w:cs="FrankRuehl" w:hint="cs"/>
          <w:rtl/>
        </w:rPr>
        <w:t>;</w:t>
      </w:r>
    </w:p>
    <w:p w14:paraId="14663057" w14:textId="77777777" w:rsidR="009C2C44" w:rsidRPr="00FD0E7F" w:rsidRDefault="009C2C44" w:rsidP="00B90D37">
      <w:pPr>
        <w:pStyle w:val="P00"/>
        <w:spacing w:before="0"/>
        <w:ind w:left="624" w:right="1134"/>
        <w:rPr>
          <w:rStyle w:val="default"/>
          <w:rFonts w:cs="FrankRuehl" w:hint="cs"/>
          <w:vanish/>
          <w:color w:val="FF0000"/>
          <w:szCs w:val="20"/>
          <w:shd w:val="clear" w:color="auto" w:fill="FFFF99"/>
          <w:rtl/>
        </w:rPr>
      </w:pPr>
      <w:bookmarkStart w:id="17" w:name="Rov388"/>
      <w:r w:rsidRPr="00FD0E7F">
        <w:rPr>
          <w:rStyle w:val="default"/>
          <w:rFonts w:cs="FrankRuehl" w:hint="cs"/>
          <w:vanish/>
          <w:color w:val="FF0000"/>
          <w:szCs w:val="20"/>
          <w:shd w:val="clear" w:color="auto" w:fill="FFFF99"/>
          <w:rtl/>
        </w:rPr>
        <w:t>מיום 11.4.1995</w:t>
      </w:r>
    </w:p>
    <w:p w14:paraId="2F5934E0" w14:textId="77777777" w:rsidR="009C2C44" w:rsidRPr="00FD0E7F" w:rsidRDefault="009C2C44" w:rsidP="00B90D37">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0C4E42DB" w14:textId="77777777" w:rsidR="009C2C44" w:rsidRPr="00FD0E7F" w:rsidRDefault="009C2C44" w:rsidP="00B90D37">
      <w:pPr>
        <w:pStyle w:val="P00"/>
        <w:spacing w:before="0"/>
        <w:ind w:left="624" w:right="1134"/>
        <w:rPr>
          <w:rStyle w:val="default"/>
          <w:rFonts w:cs="FrankRuehl" w:hint="cs"/>
          <w:vanish/>
          <w:sz w:val="22"/>
          <w:szCs w:val="22"/>
          <w:shd w:val="clear" w:color="auto" w:fill="FFFF99"/>
          <w:rtl/>
        </w:rPr>
      </w:pPr>
      <w:hyperlink r:id="rId26"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189 (</w:t>
      </w:r>
      <w:hyperlink r:id="rId27"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316777FE" w14:textId="77777777" w:rsidR="009C2C44" w:rsidRPr="00FD0E7F" w:rsidRDefault="009C2C44" w:rsidP="00B90D37">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פסקה 6(7)</w:t>
      </w:r>
    </w:p>
    <w:p w14:paraId="69731A19" w14:textId="77777777" w:rsidR="00B90D37" w:rsidRPr="00FD0E7F" w:rsidRDefault="00B90D37" w:rsidP="00B90D37">
      <w:pPr>
        <w:pStyle w:val="P00"/>
        <w:spacing w:before="0"/>
        <w:ind w:left="624" w:right="1134"/>
        <w:rPr>
          <w:rStyle w:val="default"/>
          <w:rFonts w:cs="FrankRuehl" w:hint="cs"/>
          <w:vanish/>
          <w:szCs w:val="20"/>
          <w:shd w:val="clear" w:color="auto" w:fill="FFFF99"/>
          <w:rtl/>
        </w:rPr>
      </w:pPr>
    </w:p>
    <w:p w14:paraId="7FBD0E37" w14:textId="77777777" w:rsidR="00B90D37" w:rsidRPr="00FD0E7F" w:rsidRDefault="00281005" w:rsidP="00B90D37">
      <w:pPr>
        <w:pStyle w:val="P00"/>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12D74BB8" w14:textId="77777777" w:rsidR="00B90D37" w:rsidRPr="00FD0E7F" w:rsidRDefault="00B90D37" w:rsidP="00B90D37">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68808F82" w14:textId="77777777" w:rsidR="00B90D37" w:rsidRPr="00FD0E7F" w:rsidRDefault="00B90D37" w:rsidP="00B90D37">
      <w:pPr>
        <w:pStyle w:val="P00"/>
        <w:spacing w:before="0"/>
        <w:ind w:left="624" w:right="1134"/>
        <w:rPr>
          <w:rStyle w:val="default"/>
          <w:rFonts w:cs="FrankRuehl" w:hint="cs"/>
          <w:vanish/>
          <w:szCs w:val="20"/>
          <w:shd w:val="clear" w:color="auto" w:fill="FFFF99"/>
          <w:rtl/>
        </w:rPr>
      </w:pPr>
      <w:hyperlink r:id="rId28"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662 (</w:t>
      </w:r>
      <w:hyperlink r:id="rId29"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270E5AE0" w14:textId="77777777" w:rsidR="00B90D37" w:rsidRPr="00FD0E7F" w:rsidRDefault="00B90D37" w:rsidP="00B90D37">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מחיקת פסקה 6(7)</w:t>
      </w:r>
    </w:p>
    <w:p w14:paraId="6CC10562" w14:textId="77777777" w:rsidR="00B90D37" w:rsidRPr="00FD0E7F" w:rsidRDefault="00B90D37" w:rsidP="00B90D37">
      <w:pPr>
        <w:pStyle w:val="P00"/>
        <w:ind w:left="624"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43F881C7" w14:textId="77777777" w:rsidR="00B90D37" w:rsidRPr="00B90D37" w:rsidRDefault="00B90D37" w:rsidP="00B90D37">
      <w:pPr>
        <w:pStyle w:val="P22"/>
        <w:tabs>
          <w:tab w:val="left" w:pos="624"/>
          <w:tab w:val="left" w:pos="1021"/>
        </w:tabs>
        <w:spacing w:before="0"/>
        <w:ind w:left="624" w:right="1134"/>
        <w:rPr>
          <w:rStyle w:val="default"/>
          <w:rFonts w:cs="FrankRuehl" w:hint="cs"/>
          <w:strike/>
          <w:sz w:val="2"/>
          <w:szCs w:val="2"/>
          <w:shd w:val="clear" w:color="auto" w:fill="FFFF99"/>
          <w:rtl/>
        </w:rPr>
      </w:pPr>
      <w:r w:rsidRPr="00FD0E7F">
        <w:rPr>
          <w:rStyle w:val="default"/>
          <w:rFonts w:cs="FrankRuehl"/>
          <w:strike/>
          <w:vanish/>
          <w:sz w:val="22"/>
          <w:szCs w:val="22"/>
          <w:shd w:val="clear" w:color="auto" w:fill="FFFF99"/>
          <w:rtl/>
        </w:rPr>
        <w:t>(7)</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מבקר הלשכה;</w:t>
      </w:r>
      <w:bookmarkEnd w:id="17"/>
    </w:p>
    <w:p w14:paraId="2F978ED4" w14:textId="77777777" w:rsidR="009C2C44" w:rsidRDefault="009C2C44" w:rsidP="00B90D37">
      <w:pPr>
        <w:pStyle w:val="P22"/>
        <w:tabs>
          <w:tab w:val="left" w:pos="624"/>
          <w:tab w:val="left" w:pos="1021"/>
        </w:tabs>
        <w:spacing w:before="72"/>
        <w:ind w:left="624" w:right="1134"/>
        <w:rPr>
          <w:rStyle w:val="default"/>
          <w:rFonts w:cs="FrankRuehl" w:hint="cs"/>
          <w:rtl/>
        </w:rPr>
      </w:pPr>
      <w:r>
        <w:rPr>
          <w:lang w:val="he-IL"/>
        </w:rPr>
        <w:pict w14:anchorId="7D1B2949">
          <v:rect id="_x0000_s1382" style="position:absolute;left:0;text-align:left;margin-left:464.5pt;margin-top:8.05pt;width:75.05pt;height:16pt;z-index:251706368" o:allowincell="f" filled="f" stroked="f" strokecolor="lime" strokeweight=".25pt">
            <v:textbox inset="0,0,0,0">
              <w:txbxContent>
                <w:p w14:paraId="71E0C92F" w14:textId="77777777" w:rsidR="004247AF" w:rsidRDefault="004247AF" w:rsidP="009C2C44">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default"/>
          <w:rFonts w:cs="FrankRuehl"/>
          <w:rtl/>
        </w:rPr>
        <w:t>(</w:t>
      </w:r>
      <w:r>
        <w:rPr>
          <w:rStyle w:val="default"/>
          <w:rFonts w:cs="FrankRuehl" w:hint="cs"/>
          <w:rtl/>
        </w:rPr>
        <w:t>8)</w:t>
      </w:r>
      <w:r>
        <w:rPr>
          <w:rStyle w:val="default"/>
          <w:rFonts w:cs="FrankRuehl" w:hint="cs"/>
          <w:rtl/>
        </w:rPr>
        <w:tab/>
        <w:t>ועדת אתיקה ארצית;</w:t>
      </w:r>
    </w:p>
    <w:p w14:paraId="644F2531" w14:textId="77777777" w:rsidR="009C2C44" w:rsidRPr="00FD0E7F" w:rsidRDefault="009C2C44" w:rsidP="00B90D37">
      <w:pPr>
        <w:pStyle w:val="P00"/>
        <w:spacing w:before="0"/>
        <w:ind w:left="624" w:right="1134"/>
        <w:rPr>
          <w:rStyle w:val="default"/>
          <w:rFonts w:cs="FrankRuehl" w:hint="cs"/>
          <w:vanish/>
          <w:color w:val="FF0000"/>
          <w:szCs w:val="20"/>
          <w:shd w:val="clear" w:color="auto" w:fill="FFFF99"/>
          <w:rtl/>
        </w:rPr>
      </w:pPr>
      <w:bookmarkStart w:id="18" w:name="Rov313"/>
      <w:r w:rsidRPr="00FD0E7F">
        <w:rPr>
          <w:rStyle w:val="default"/>
          <w:rFonts w:cs="FrankRuehl" w:hint="cs"/>
          <w:vanish/>
          <w:color w:val="FF0000"/>
          <w:szCs w:val="20"/>
          <w:shd w:val="clear" w:color="auto" w:fill="FFFF99"/>
          <w:rtl/>
        </w:rPr>
        <w:t>מיום 3.7.2008</w:t>
      </w:r>
    </w:p>
    <w:p w14:paraId="4B52C242" w14:textId="77777777" w:rsidR="009C2C44" w:rsidRPr="00FD0E7F" w:rsidRDefault="009C2C44" w:rsidP="00B90D37">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40F348AD" w14:textId="77777777" w:rsidR="009C2C44" w:rsidRPr="00FD0E7F" w:rsidRDefault="009C2C44" w:rsidP="00B90D37">
      <w:pPr>
        <w:pStyle w:val="P00"/>
        <w:spacing w:before="0"/>
        <w:ind w:left="624" w:right="1134"/>
        <w:rPr>
          <w:rStyle w:val="default"/>
          <w:rFonts w:cs="FrankRuehl" w:hint="cs"/>
          <w:vanish/>
          <w:sz w:val="22"/>
          <w:szCs w:val="22"/>
          <w:shd w:val="clear" w:color="auto" w:fill="FFFF99"/>
          <w:rtl/>
        </w:rPr>
      </w:pPr>
      <w:hyperlink r:id="rId30"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595 (</w:t>
      </w:r>
      <w:hyperlink r:id="rId31"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5037E180" w14:textId="77777777" w:rsidR="009C2C44" w:rsidRPr="00091D81" w:rsidRDefault="009C2C44" w:rsidP="00B90D37">
      <w:pPr>
        <w:pStyle w:val="P00"/>
        <w:spacing w:before="0"/>
        <w:ind w:left="624"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פסקה 6(8)</w:t>
      </w:r>
      <w:bookmarkEnd w:id="18"/>
    </w:p>
    <w:p w14:paraId="0AD2BE60" w14:textId="77777777" w:rsidR="009C2C44" w:rsidRDefault="009C2C44" w:rsidP="00B90D37">
      <w:pPr>
        <w:pStyle w:val="P22"/>
        <w:tabs>
          <w:tab w:val="left" w:pos="624"/>
          <w:tab w:val="left" w:pos="1021"/>
        </w:tabs>
        <w:spacing w:before="72"/>
        <w:ind w:left="624" w:right="1134"/>
        <w:rPr>
          <w:rStyle w:val="default"/>
          <w:rFonts w:cs="FrankRuehl" w:hint="cs"/>
          <w:rtl/>
        </w:rPr>
      </w:pPr>
      <w:r>
        <w:rPr>
          <w:lang w:val="he-IL"/>
        </w:rPr>
        <w:pict w14:anchorId="160BD44D">
          <v:rect id="_x0000_s1383" style="position:absolute;left:0;text-align:left;margin-left:464.5pt;margin-top:8.05pt;width:75.05pt;height:16pt;z-index:251707392" o:allowincell="f" filled="f" stroked="f" strokecolor="lime" strokeweight=".25pt">
            <v:textbox inset="0,0,0,0">
              <w:txbxContent>
                <w:p w14:paraId="3D9FAB34" w14:textId="77777777" w:rsidR="004247AF" w:rsidRDefault="004247AF" w:rsidP="009C2C44">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default"/>
          <w:rFonts w:cs="FrankRuehl"/>
          <w:rtl/>
        </w:rPr>
        <w:t>(</w:t>
      </w:r>
      <w:r>
        <w:rPr>
          <w:rStyle w:val="default"/>
          <w:rFonts w:cs="FrankRuehl" w:hint="cs"/>
          <w:rtl/>
        </w:rPr>
        <w:t>9</w:t>
      </w:r>
      <w:r>
        <w:rPr>
          <w:rStyle w:val="default"/>
          <w:rFonts w:cs="FrankRuehl"/>
          <w:rtl/>
        </w:rPr>
        <w:t>)</w:t>
      </w:r>
      <w:r>
        <w:rPr>
          <w:rStyle w:val="default"/>
          <w:rFonts w:cs="FrankRuehl"/>
          <w:rtl/>
        </w:rPr>
        <w:tab/>
      </w:r>
      <w:r>
        <w:rPr>
          <w:rStyle w:val="default"/>
          <w:rFonts w:cs="FrankRuehl" w:hint="cs"/>
          <w:rtl/>
        </w:rPr>
        <w:t>ועדות אתיקה מחוזיות.</w:t>
      </w:r>
    </w:p>
    <w:p w14:paraId="51DE184E" w14:textId="77777777" w:rsidR="009C2C44" w:rsidRPr="00FD0E7F" w:rsidRDefault="009C2C44" w:rsidP="00B90D37">
      <w:pPr>
        <w:pStyle w:val="P00"/>
        <w:spacing w:before="0"/>
        <w:ind w:left="624" w:right="1134"/>
        <w:rPr>
          <w:rStyle w:val="default"/>
          <w:rFonts w:cs="FrankRuehl" w:hint="cs"/>
          <w:vanish/>
          <w:color w:val="FF0000"/>
          <w:szCs w:val="20"/>
          <w:shd w:val="clear" w:color="auto" w:fill="FFFF99"/>
          <w:rtl/>
        </w:rPr>
      </w:pPr>
      <w:bookmarkStart w:id="19" w:name="Rov314"/>
      <w:r w:rsidRPr="00FD0E7F">
        <w:rPr>
          <w:rStyle w:val="default"/>
          <w:rFonts w:cs="FrankRuehl" w:hint="cs"/>
          <w:vanish/>
          <w:color w:val="FF0000"/>
          <w:szCs w:val="20"/>
          <w:shd w:val="clear" w:color="auto" w:fill="FFFF99"/>
          <w:rtl/>
        </w:rPr>
        <w:t>מיום 3.7.2008</w:t>
      </w:r>
    </w:p>
    <w:p w14:paraId="5057415A" w14:textId="77777777" w:rsidR="009C2C44" w:rsidRPr="00FD0E7F" w:rsidRDefault="009C2C44" w:rsidP="00B90D37">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3E72EB71" w14:textId="77777777" w:rsidR="009C2C44" w:rsidRPr="00FD0E7F" w:rsidRDefault="009C2C44" w:rsidP="00B90D37">
      <w:pPr>
        <w:pStyle w:val="P00"/>
        <w:spacing w:before="0"/>
        <w:ind w:left="624" w:right="1134"/>
        <w:rPr>
          <w:rStyle w:val="default"/>
          <w:rFonts w:cs="FrankRuehl" w:hint="cs"/>
          <w:vanish/>
          <w:sz w:val="22"/>
          <w:szCs w:val="22"/>
          <w:shd w:val="clear" w:color="auto" w:fill="FFFF99"/>
          <w:rtl/>
        </w:rPr>
      </w:pPr>
      <w:hyperlink r:id="rId32"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595 (</w:t>
      </w:r>
      <w:hyperlink r:id="rId33"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59BF2E68" w14:textId="77777777" w:rsidR="009C2C44" w:rsidRPr="00091D81" w:rsidRDefault="009C2C44" w:rsidP="00B90D37">
      <w:pPr>
        <w:pStyle w:val="P00"/>
        <w:spacing w:before="0"/>
        <w:ind w:left="624"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פסקה 6(9)</w:t>
      </w:r>
      <w:bookmarkEnd w:id="19"/>
    </w:p>
    <w:p w14:paraId="16643C40" w14:textId="77777777" w:rsidR="00771FBF" w:rsidRDefault="00771FBF" w:rsidP="00100269">
      <w:pPr>
        <w:pStyle w:val="P00"/>
        <w:spacing w:before="72"/>
        <w:ind w:left="0" w:right="1134"/>
        <w:rPr>
          <w:rStyle w:val="default"/>
          <w:rFonts w:cs="FrankRuehl" w:hint="cs"/>
          <w:rtl/>
        </w:rPr>
      </w:pPr>
      <w:bookmarkStart w:id="20" w:name="Seif8"/>
      <w:bookmarkEnd w:id="20"/>
      <w:r>
        <w:rPr>
          <w:lang w:val="he-IL"/>
        </w:rPr>
        <w:pict w14:anchorId="5EDC4E56">
          <v:rect id="_x0000_s1035" style="position:absolute;left:0;text-align:left;margin-left:464.5pt;margin-top:8.05pt;width:75.05pt;height:45.15pt;z-index:251484160" o:allowincell="f" filled="f" stroked="f" strokecolor="lime" strokeweight=".25pt">
            <v:textbox style="mso-next-textbox:#_x0000_s1035" inset="0,0,0,0">
              <w:txbxContent>
                <w:p w14:paraId="59B3D914" w14:textId="77777777" w:rsidR="004247AF" w:rsidRDefault="004247AF">
                  <w:pPr>
                    <w:spacing w:line="160" w:lineRule="exact"/>
                    <w:jc w:val="left"/>
                    <w:rPr>
                      <w:rFonts w:cs="Miriam"/>
                      <w:noProof/>
                      <w:szCs w:val="18"/>
                      <w:rtl/>
                    </w:rPr>
                  </w:pPr>
                  <w:r>
                    <w:rPr>
                      <w:rFonts w:cs="Miriam"/>
                      <w:szCs w:val="18"/>
                      <w:rtl/>
                    </w:rPr>
                    <w:t>ס</w:t>
                  </w:r>
                  <w:r>
                    <w:rPr>
                      <w:rFonts w:cs="Miriam" w:hint="cs"/>
                      <w:szCs w:val="18"/>
                      <w:rtl/>
                    </w:rPr>
                    <w:t>ייג לכהונה</w:t>
                  </w:r>
                </w:p>
                <w:p w14:paraId="639BC88D" w14:textId="77777777" w:rsidR="004247AF" w:rsidRDefault="004247AF">
                  <w:pPr>
                    <w:spacing w:line="160" w:lineRule="exact"/>
                    <w:jc w:val="left"/>
                    <w:rPr>
                      <w:rFonts w:cs="Miriam"/>
                      <w:noProof/>
                      <w:szCs w:val="18"/>
                      <w:rtl/>
                    </w:rPr>
                  </w:pPr>
                  <w:r>
                    <w:rPr>
                      <w:rFonts w:cs="Miriam" w:hint="cs"/>
                      <w:szCs w:val="18"/>
                      <w:rtl/>
                    </w:rPr>
                    <w:t xml:space="preserve">(תיקון מס' 24) </w:t>
                  </w:r>
                </w:p>
                <w:p w14:paraId="6A69C5D3"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שנ"ה-1995</w:t>
                  </w:r>
                </w:p>
                <w:p w14:paraId="76D73279" w14:textId="77777777" w:rsidR="004247AF" w:rsidRDefault="004247AF" w:rsidP="00B90D37">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כהונה בתפקיד שאליו נבחר או נתמנה חבר הלשכה בידי </w:t>
      </w:r>
      <w:r w:rsidR="00281005">
        <w:rPr>
          <w:rStyle w:val="default"/>
          <w:rFonts w:cs="FrankRuehl" w:hint="cs"/>
          <w:rtl/>
        </w:rPr>
        <w:t>המועצה הארצית</w:t>
      </w:r>
      <w:r>
        <w:rPr>
          <w:rStyle w:val="default"/>
          <w:rFonts w:cs="FrankRuehl" w:hint="cs"/>
          <w:rtl/>
        </w:rPr>
        <w:t>, לא תהא ליותר משלוש תקופות כהונה רצופות; סעיף זה לא יחול על עובד הלשכה המועסק על ידיה בשכר.</w:t>
      </w:r>
    </w:p>
    <w:p w14:paraId="1E682F6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1" w:name="Rov389"/>
      <w:r w:rsidRPr="00FD0E7F">
        <w:rPr>
          <w:rStyle w:val="default"/>
          <w:rFonts w:cs="FrankRuehl" w:hint="cs"/>
          <w:vanish/>
          <w:color w:val="FF0000"/>
          <w:szCs w:val="20"/>
          <w:shd w:val="clear" w:color="auto" w:fill="FFFF99"/>
          <w:rtl/>
        </w:rPr>
        <w:t>מיום 28.6.1995</w:t>
      </w:r>
    </w:p>
    <w:p w14:paraId="1DEE64B2"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5D99CCF1"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34" w:history="1">
        <w:r w:rsidRPr="00FD0E7F">
          <w:rPr>
            <w:rStyle w:val="Hyperlink"/>
            <w:rFonts w:hint="cs"/>
            <w:vanish/>
            <w:szCs w:val="20"/>
            <w:shd w:val="clear" w:color="auto" w:fill="FFFF99"/>
            <w:rtl/>
          </w:rPr>
          <w:t>ס"ח תשנ</w:t>
        </w:r>
        <w:r w:rsidRPr="00FD0E7F">
          <w:rPr>
            <w:rStyle w:val="Hyperlink"/>
            <w:rFonts w:hint="cs"/>
            <w:vanish/>
            <w:szCs w:val="20"/>
            <w:shd w:val="clear" w:color="auto" w:fill="FFFF99"/>
            <w:rtl/>
          </w:rPr>
          <w:t>"</w:t>
        </w:r>
        <w:r w:rsidRPr="00FD0E7F">
          <w:rPr>
            <w:rStyle w:val="Hyperlink"/>
            <w:rFonts w:hint="cs"/>
            <w:vanish/>
            <w:szCs w:val="20"/>
            <w:shd w:val="clear" w:color="auto" w:fill="FFFF99"/>
            <w:rtl/>
          </w:rPr>
          <w:t>ה</w:t>
        </w:r>
        <w:r w:rsidRPr="00FD0E7F">
          <w:rPr>
            <w:rStyle w:val="Hyperlink"/>
            <w:rFonts w:hint="cs"/>
            <w:vanish/>
            <w:szCs w:val="20"/>
            <w:shd w:val="clear" w:color="auto" w:fill="FFFF99"/>
            <w:rtl/>
          </w:rPr>
          <w:t xml:space="preserve"> </w:t>
        </w:r>
        <w:r w:rsidRPr="00FD0E7F">
          <w:rPr>
            <w:rStyle w:val="Hyperlink"/>
            <w:rFonts w:hint="cs"/>
            <w:vanish/>
            <w:szCs w:val="20"/>
            <w:shd w:val="clear" w:color="auto" w:fill="FFFF99"/>
            <w:rtl/>
          </w:rPr>
          <w:t>מס' 1518</w:t>
        </w:r>
      </w:hyperlink>
      <w:r w:rsidRPr="00FD0E7F">
        <w:rPr>
          <w:rStyle w:val="default"/>
          <w:rFonts w:cs="FrankRuehl" w:hint="cs"/>
          <w:vanish/>
          <w:szCs w:val="20"/>
          <w:shd w:val="clear" w:color="auto" w:fill="FFFF99"/>
          <w:rtl/>
        </w:rPr>
        <w:t xml:space="preserve"> מיום 11.4.1995 עמ' 190 (</w:t>
      </w:r>
      <w:hyperlink r:id="rId35"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70580FF1"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6א</w:t>
      </w:r>
    </w:p>
    <w:p w14:paraId="7D687AF2" w14:textId="77777777" w:rsidR="00B90D37" w:rsidRPr="00FD0E7F" w:rsidRDefault="00B90D37" w:rsidP="00B90D37">
      <w:pPr>
        <w:pStyle w:val="P00"/>
        <w:spacing w:before="0"/>
        <w:ind w:left="0" w:right="1134"/>
        <w:rPr>
          <w:rStyle w:val="default"/>
          <w:rFonts w:cs="FrankRuehl" w:hint="cs"/>
          <w:vanish/>
          <w:szCs w:val="20"/>
          <w:shd w:val="clear" w:color="auto" w:fill="FFFF99"/>
          <w:rtl/>
        </w:rPr>
      </w:pPr>
    </w:p>
    <w:p w14:paraId="2C41936C" w14:textId="77777777" w:rsidR="00B90D37" w:rsidRPr="00FD0E7F" w:rsidRDefault="00281005" w:rsidP="00B90D37">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6AC1534C" w14:textId="77777777" w:rsidR="00B90D37" w:rsidRPr="00FD0E7F" w:rsidRDefault="00B90D37" w:rsidP="00B90D37">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15A58C3D" w14:textId="77777777" w:rsidR="00B90D37" w:rsidRPr="00FD0E7F" w:rsidRDefault="00B90D37" w:rsidP="00B90D37">
      <w:pPr>
        <w:pStyle w:val="P00"/>
        <w:spacing w:before="0"/>
        <w:ind w:left="0" w:right="1134"/>
        <w:rPr>
          <w:rStyle w:val="default"/>
          <w:rFonts w:cs="FrankRuehl" w:hint="cs"/>
          <w:vanish/>
          <w:szCs w:val="20"/>
          <w:shd w:val="clear" w:color="auto" w:fill="FFFF99"/>
          <w:rtl/>
        </w:rPr>
      </w:pPr>
      <w:hyperlink r:id="rId36"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662 (</w:t>
      </w:r>
      <w:hyperlink r:id="rId37"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0B01BCC8" w14:textId="77777777" w:rsidR="00B90D37" w:rsidRPr="00B90D37" w:rsidRDefault="00B90D37" w:rsidP="00B90D37">
      <w:pPr>
        <w:pStyle w:val="P00"/>
        <w:ind w:left="0" w:right="1134"/>
        <w:rPr>
          <w:rStyle w:val="default"/>
          <w:rFonts w:cs="FrankRuehl" w:hint="cs"/>
          <w:sz w:val="2"/>
          <w:szCs w:val="2"/>
          <w:shd w:val="clear" w:color="auto" w:fill="FFFF99"/>
          <w:rtl/>
        </w:rPr>
      </w:pPr>
      <w:r w:rsidRPr="00FD0E7F">
        <w:rPr>
          <w:rStyle w:val="default"/>
          <w:rFonts w:cs="FrankRuehl"/>
          <w:vanish/>
          <w:sz w:val="22"/>
          <w:szCs w:val="22"/>
          <w:shd w:val="clear" w:color="auto" w:fill="FFFF99"/>
          <w:rtl/>
        </w:rPr>
        <w:t>6א</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כהונה בתפקיד שאליו נבחר או נתמנה חבר הלשכה </w:t>
      </w:r>
      <w:r w:rsidRPr="00FD0E7F">
        <w:rPr>
          <w:rStyle w:val="default"/>
          <w:rFonts w:cs="FrankRuehl" w:hint="cs"/>
          <w:strike/>
          <w:vanish/>
          <w:sz w:val="22"/>
          <w:szCs w:val="22"/>
          <w:shd w:val="clear" w:color="auto" w:fill="FFFF99"/>
          <w:rtl/>
        </w:rPr>
        <w:t>בידי הועד המרכזי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בידי המועצה הארצית</w:t>
      </w:r>
      <w:r w:rsidRPr="00FD0E7F">
        <w:rPr>
          <w:rStyle w:val="default"/>
          <w:rFonts w:cs="FrankRuehl" w:hint="cs"/>
          <w:vanish/>
          <w:sz w:val="22"/>
          <w:szCs w:val="22"/>
          <w:shd w:val="clear" w:color="auto" w:fill="FFFF99"/>
          <w:rtl/>
        </w:rPr>
        <w:t>, לא תהא ליותר משלוש תקופות כהונה רצופות</w:t>
      </w:r>
      <w:r w:rsidRPr="00FD0E7F">
        <w:rPr>
          <w:rStyle w:val="default"/>
          <w:rFonts w:cs="FrankRuehl" w:hint="cs"/>
          <w:strike/>
          <w:vanish/>
          <w:sz w:val="22"/>
          <w:szCs w:val="22"/>
          <w:shd w:val="clear" w:color="auto" w:fill="FFFF99"/>
          <w:rtl/>
        </w:rPr>
        <w:t>, והוא הדין במי שנב</w:t>
      </w:r>
      <w:r w:rsidRPr="00FD0E7F">
        <w:rPr>
          <w:rStyle w:val="default"/>
          <w:rFonts w:cs="FrankRuehl"/>
          <w:strike/>
          <w:vanish/>
          <w:sz w:val="22"/>
          <w:szCs w:val="22"/>
          <w:shd w:val="clear" w:color="auto" w:fill="FFFF99"/>
          <w:rtl/>
        </w:rPr>
        <w:t>ח</w:t>
      </w:r>
      <w:r w:rsidRPr="00FD0E7F">
        <w:rPr>
          <w:rStyle w:val="default"/>
          <w:rFonts w:cs="FrankRuehl" w:hint="cs"/>
          <w:strike/>
          <w:vanish/>
          <w:sz w:val="22"/>
          <w:szCs w:val="22"/>
          <w:shd w:val="clear" w:color="auto" w:fill="FFFF99"/>
          <w:rtl/>
        </w:rPr>
        <w:t>ר או נתמנה בידי המועצה הארצית, למעט לכהונה של חבר בועד המרכזי</w:t>
      </w:r>
      <w:r w:rsidRPr="00FD0E7F">
        <w:rPr>
          <w:rStyle w:val="default"/>
          <w:rFonts w:cs="FrankRuehl" w:hint="cs"/>
          <w:vanish/>
          <w:sz w:val="22"/>
          <w:szCs w:val="22"/>
          <w:shd w:val="clear" w:color="auto" w:fill="FFFF99"/>
          <w:rtl/>
        </w:rPr>
        <w:t>; סעיף זה לא יחול על עובד הלשכה המועסק על ידיה בשכר.</w:t>
      </w:r>
      <w:bookmarkEnd w:id="21"/>
    </w:p>
    <w:p w14:paraId="5CB3F61C" w14:textId="77777777" w:rsidR="00771FBF" w:rsidRDefault="00771FBF" w:rsidP="00047D3F">
      <w:pPr>
        <w:pStyle w:val="P00"/>
        <w:spacing w:before="72"/>
        <w:ind w:left="0" w:right="1134"/>
        <w:rPr>
          <w:rStyle w:val="default"/>
          <w:rFonts w:cs="FrankRuehl" w:hint="cs"/>
          <w:rtl/>
        </w:rPr>
      </w:pPr>
      <w:r>
        <w:rPr>
          <w:lang w:val="he-IL"/>
        </w:rPr>
        <w:pict w14:anchorId="44B61435">
          <v:rect id="_x0000_s1036" style="position:absolute;left:0;text-align:left;margin-left:464.5pt;margin-top:8.05pt;width:75.05pt;height:16pt;z-index:251485184" o:allowincell="f" filled="f" stroked="f" strokecolor="lime" strokeweight=".25pt">
            <v:textbox inset="0,0,0,0">
              <w:txbxContent>
                <w:p w14:paraId="12234913" w14:textId="77777777" w:rsidR="004247AF" w:rsidRDefault="004247AF">
                  <w:pPr>
                    <w:spacing w:line="160" w:lineRule="exact"/>
                    <w:jc w:val="left"/>
                    <w:rPr>
                      <w:rFonts w:cs="Miriam"/>
                      <w:noProof/>
                      <w:szCs w:val="18"/>
                      <w:rtl/>
                    </w:rPr>
                  </w:pPr>
                  <w:r>
                    <w:rPr>
                      <w:rFonts w:cs="Miriam" w:hint="cs"/>
                      <w:szCs w:val="18"/>
                      <w:rtl/>
                    </w:rPr>
                    <w:t>(תיקון מס' 24)</w:t>
                  </w:r>
                </w:p>
                <w:p w14:paraId="6EB719D8"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בוטל).</w:t>
      </w:r>
    </w:p>
    <w:p w14:paraId="7EF5658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2" w:name="Rov182"/>
      <w:r w:rsidRPr="00FD0E7F">
        <w:rPr>
          <w:rStyle w:val="default"/>
          <w:rFonts w:cs="FrankRuehl" w:hint="cs"/>
          <w:vanish/>
          <w:color w:val="FF0000"/>
          <w:szCs w:val="20"/>
          <w:shd w:val="clear" w:color="auto" w:fill="FFFF99"/>
          <w:rtl/>
        </w:rPr>
        <w:t>מיום 22.12.1967</w:t>
      </w:r>
    </w:p>
    <w:p w14:paraId="27444E8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02852EF2" w14:textId="77777777" w:rsidR="00771FBF" w:rsidRPr="00FD0E7F" w:rsidRDefault="00771FBF">
      <w:pPr>
        <w:pStyle w:val="P00"/>
        <w:spacing w:before="0"/>
        <w:ind w:left="0" w:right="1134"/>
        <w:rPr>
          <w:rStyle w:val="default"/>
          <w:rFonts w:cs="FrankRuehl" w:hint="cs"/>
          <w:vanish/>
          <w:shd w:val="clear" w:color="auto" w:fill="FFFF99"/>
          <w:rtl/>
        </w:rPr>
      </w:pPr>
      <w:hyperlink r:id="rId38"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12 (</w:t>
      </w:r>
      <w:hyperlink r:id="rId39"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4A66993C" w14:textId="77777777" w:rsidR="00771FBF" w:rsidRPr="00FD0E7F" w:rsidRDefault="00771FBF" w:rsidP="007B26E6">
      <w:pPr>
        <w:pStyle w:val="P00"/>
        <w:ind w:left="0" w:right="1134"/>
        <w:rPr>
          <w:rStyle w:val="default"/>
          <w:rFonts w:cs="FrankRuehl"/>
          <w:vanish/>
          <w:sz w:val="22"/>
          <w:szCs w:val="22"/>
          <w:shd w:val="clear" w:color="auto" w:fill="FFFF99"/>
          <w:rtl/>
        </w:rPr>
      </w:pPr>
      <w:r w:rsidRPr="00FD0E7F">
        <w:rPr>
          <w:rStyle w:val="big-number"/>
          <w:rFonts w:cs="FrankRuehl" w:hint="cs"/>
          <w:vanish/>
          <w:sz w:val="22"/>
          <w:szCs w:val="22"/>
          <w:shd w:val="clear" w:color="auto" w:fill="FFFF99"/>
          <w:rtl/>
        </w:rPr>
        <w:t>7</w:t>
      </w:r>
      <w:r w:rsidRPr="00FD0E7F">
        <w:rPr>
          <w:rStyle w:val="big-number"/>
          <w:rFonts w:cs="FrankRuehl"/>
          <w:vanish/>
          <w:sz w:val="22"/>
          <w:szCs w:val="22"/>
          <w:shd w:val="clear" w:color="auto" w:fill="FFFF99"/>
          <w:rtl/>
        </w:rPr>
        <w:t>.</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הועידה הארצית תיבחר על ידי חברי הלשכה </w:t>
      </w:r>
      <w:r w:rsidRPr="00FD0E7F">
        <w:rPr>
          <w:rStyle w:val="default"/>
          <w:rFonts w:cs="FrankRuehl" w:hint="cs"/>
          <w:strike/>
          <w:vanish/>
          <w:sz w:val="22"/>
          <w:szCs w:val="22"/>
          <w:shd w:val="clear" w:color="auto" w:fill="FFFF99"/>
          <w:rtl/>
        </w:rPr>
        <w:t>אחת לשנתיים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אחת לשלוש שנים</w:t>
      </w:r>
      <w:r w:rsidRPr="00FD0E7F">
        <w:rPr>
          <w:rStyle w:val="default"/>
          <w:rFonts w:cs="FrankRuehl" w:hint="cs"/>
          <w:vanish/>
          <w:sz w:val="22"/>
          <w:szCs w:val="22"/>
          <w:shd w:val="clear" w:color="auto" w:fill="FFFF99"/>
          <w:rtl/>
        </w:rPr>
        <w:t xml:space="preserve"> בבחירות כלליות, שוות, יחסיות, חשאיות, ישירות וארציות.</w:t>
      </w:r>
    </w:p>
    <w:p w14:paraId="5D1169CA" w14:textId="77777777" w:rsidR="00771FBF" w:rsidRPr="00FD0E7F" w:rsidRDefault="00771FBF">
      <w:pPr>
        <w:pStyle w:val="P00"/>
        <w:spacing w:before="0"/>
        <w:ind w:left="0" w:right="1134"/>
        <w:rPr>
          <w:rStyle w:val="default"/>
          <w:rFonts w:cs="FrankRuehl" w:hint="cs"/>
          <w:vanish/>
          <w:szCs w:val="20"/>
          <w:shd w:val="clear" w:color="auto" w:fill="FFFF99"/>
          <w:rtl/>
        </w:rPr>
      </w:pPr>
    </w:p>
    <w:p w14:paraId="001456C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10.3.1976</w:t>
      </w:r>
    </w:p>
    <w:p w14:paraId="2752F04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9</w:t>
      </w:r>
    </w:p>
    <w:p w14:paraId="33D9C784" w14:textId="77777777" w:rsidR="00771FBF" w:rsidRPr="00FD0E7F" w:rsidRDefault="00771FBF">
      <w:pPr>
        <w:pStyle w:val="P00"/>
        <w:spacing w:before="0"/>
        <w:ind w:left="0" w:right="1134"/>
        <w:rPr>
          <w:rStyle w:val="default"/>
          <w:rFonts w:cs="FrankRuehl" w:hint="cs"/>
          <w:vanish/>
          <w:shd w:val="clear" w:color="auto" w:fill="FFFF99"/>
          <w:rtl/>
        </w:rPr>
      </w:pPr>
      <w:hyperlink r:id="rId40" w:history="1">
        <w:r w:rsidRPr="00FD0E7F">
          <w:rPr>
            <w:rStyle w:val="Hyperlink"/>
            <w:rFonts w:hint="cs"/>
            <w:vanish/>
            <w:szCs w:val="20"/>
            <w:shd w:val="clear" w:color="auto" w:fill="FFFF99"/>
            <w:rtl/>
          </w:rPr>
          <w:t>ס"ח תשל"ו מס' 800</w:t>
        </w:r>
      </w:hyperlink>
      <w:r w:rsidRPr="00FD0E7F">
        <w:rPr>
          <w:rStyle w:val="default"/>
          <w:rFonts w:cs="FrankRuehl" w:hint="cs"/>
          <w:vanish/>
          <w:szCs w:val="20"/>
          <w:shd w:val="clear" w:color="auto" w:fill="FFFF99"/>
          <w:rtl/>
        </w:rPr>
        <w:t xml:space="preserve"> מיום 10.3.1976 עמ' 126 (</w:t>
      </w:r>
      <w:hyperlink r:id="rId41" w:history="1">
        <w:r w:rsidRPr="00FD0E7F">
          <w:rPr>
            <w:rStyle w:val="Hyperlink"/>
            <w:rFonts w:hint="cs"/>
            <w:vanish/>
            <w:szCs w:val="20"/>
            <w:shd w:val="clear" w:color="auto" w:fill="FFFF99"/>
            <w:rtl/>
          </w:rPr>
          <w:t>ה"ח 1171</w:t>
        </w:r>
      </w:hyperlink>
      <w:r w:rsidRPr="00FD0E7F">
        <w:rPr>
          <w:rStyle w:val="default"/>
          <w:rFonts w:cs="FrankRuehl" w:hint="cs"/>
          <w:vanish/>
          <w:szCs w:val="20"/>
          <w:shd w:val="clear" w:color="auto" w:fill="FFFF99"/>
          <w:rtl/>
        </w:rPr>
        <w:t>)</w:t>
      </w:r>
    </w:p>
    <w:p w14:paraId="44C7D8A3" w14:textId="77777777" w:rsidR="00771FBF" w:rsidRPr="00FD0E7F" w:rsidRDefault="00771FBF" w:rsidP="007B26E6">
      <w:pPr>
        <w:pStyle w:val="P00"/>
        <w:ind w:left="0" w:right="1134"/>
        <w:rPr>
          <w:rStyle w:val="default"/>
          <w:rFonts w:cs="FrankRuehl" w:hint="cs"/>
          <w:vanish/>
          <w:shd w:val="clear" w:color="auto" w:fill="FFFF99"/>
          <w:rtl/>
        </w:rPr>
      </w:pP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הועידה הארצית תיבחר על ידי חברי הלשכה </w:t>
      </w:r>
      <w:r w:rsidRPr="00FD0E7F">
        <w:rPr>
          <w:rStyle w:val="default"/>
          <w:rFonts w:cs="FrankRuehl" w:hint="cs"/>
          <w:strike/>
          <w:vanish/>
          <w:sz w:val="22"/>
          <w:szCs w:val="22"/>
          <w:shd w:val="clear" w:color="auto" w:fill="FFFF99"/>
          <w:rtl/>
        </w:rPr>
        <w:t>אחת לשלוש שנים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אחת לארבע שנים</w:t>
      </w:r>
      <w:r w:rsidRPr="00FD0E7F">
        <w:rPr>
          <w:rStyle w:val="default"/>
          <w:rFonts w:cs="FrankRuehl" w:hint="cs"/>
          <w:vanish/>
          <w:sz w:val="22"/>
          <w:szCs w:val="22"/>
          <w:shd w:val="clear" w:color="auto" w:fill="FFFF99"/>
          <w:rtl/>
        </w:rPr>
        <w:t xml:space="preserve"> בבחירות כלליות, שוות, יחסיות, חשאיות, ישירות וארציות.</w:t>
      </w:r>
    </w:p>
    <w:p w14:paraId="41CEBC35" w14:textId="77777777" w:rsidR="00771FBF" w:rsidRPr="00FD0E7F" w:rsidRDefault="00771FBF">
      <w:pPr>
        <w:pStyle w:val="P00"/>
        <w:spacing w:before="0"/>
        <w:ind w:left="0" w:right="1134"/>
        <w:rPr>
          <w:rStyle w:val="default"/>
          <w:rFonts w:cs="FrankRuehl" w:hint="cs"/>
          <w:vanish/>
          <w:szCs w:val="20"/>
          <w:shd w:val="clear" w:color="auto" w:fill="FFFF99"/>
          <w:rtl/>
        </w:rPr>
      </w:pPr>
    </w:p>
    <w:p w14:paraId="331712AC"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11.4.1995</w:t>
      </w:r>
    </w:p>
    <w:p w14:paraId="17342D0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47AFFF2B"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42"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190 (</w:t>
      </w:r>
      <w:hyperlink r:id="rId43"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45DCF31B"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7</w:t>
      </w:r>
    </w:p>
    <w:p w14:paraId="48672E85" w14:textId="77777777" w:rsidR="00771FBF" w:rsidRPr="00FD0E7F" w:rsidRDefault="00771FBF">
      <w:pPr>
        <w:pStyle w:val="P00"/>
        <w:ind w:left="0" w:right="1134"/>
        <w:rPr>
          <w:rStyle w:val="default"/>
          <w:rFonts w:cs="FrankRuehl" w:hint="cs"/>
          <w:vanish/>
          <w:shd w:val="clear" w:color="auto" w:fill="FFFF99"/>
          <w:rtl/>
        </w:rPr>
      </w:pPr>
      <w:r w:rsidRPr="00FD0E7F">
        <w:rPr>
          <w:rStyle w:val="default"/>
          <w:rFonts w:cs="FrankRuehl" w:hint="cs"/>
          <w:vanish/>
          <w:szCs w:val="20"/>
          <w:shd w:val="clear" w:color="auto" w:fill="FFFF99"/>
          <w:rtl/>
        </w:rPr>
        <w:t>הנוסח הקודם:</w:t>
      </w:r>
    </w:p>
    <w:p w14:paraId="39708ABE" w14:textId="77777777" w:rsidR="00771FBF" w:rsidRPr="00FD0E7F" w:rsidRDefault="00771FBF">
      <w:pPr>
        <w:pStyle w:val="P00"/>
        <w:spacing w:before="0"/>
        <w:ind w:left="0" w:right="1134"/>
        <w:rPr>
          <w:rStyle w:val="default"/>
          <w:rFonts w:cs="FrankRuehl" w:hint="cs"/>
          <w:strike/>
          <w:vanish/>
          <w:shd w:val="clear" w:color="auto" w:fill="FFFF99"/>
          <w:rtl/>
        </w:rPr>
      </w:pPr>
      <w:r w:rsidRPr="00FD0E7F">
        <w:rPr>
          <w:rStyle w:val="big-number"/>
          <w:rFonts w:cs="FrankRuehl" w:hint="cs"/>
          <w:strike/>
          <w:vanish/>
          <w:sz w:val="22"/>
          <w:szCs w:val="22"/>
          <w:shd w:val="clear" w:color="auto" w:fill="FFFF99"/>
          <w:rtl/>
        </w:rPr>
        <w:t>7.</w:t>
      </w:r>
      <w:r w:rsidRPr="00FD0E7F">
        <w:rPr>
          <w:rStyle w:val="big-number"/>
          <w:rFonts w:cs="FrankRuehl"/>
          <w:strike/>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הועידה הארצית תיבחר על ידי חברי הלשכה אחת לארבע שנים בבחירות כלליות, שוות, יחסיות, חשאיות, ישירות וארציות.</w:t>
      </w:r>
    </w:p>
    <w:p w14:paraId="2D87807A" w14:textId="77777777" w:rsidR="00771FBF" w:rsidRDefault="00771FBF">
      <w:pPr>
        <w:pStyle w:val="P02"/>
        <w:spacing w:before="0"/>
        <w:ind w:left="0" w:right="1134" w:firstLine="0"/>
        <w:rPr>
          <w:rStyle w:val="default"/>
          <w:rFonts w:cs="FrankRuehl" w:hint="cs"/>
          <w:sz w:val="2"/>
          <w:szCs w:val="2"/>
          <w:rtl/>
        </w:rPr>
      </w:pPr>
      <w:r w:rsidRPr="00FD0E7F">
        <w:rPr>
          <w:vanish/>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כל עוד לא החליטה הועידה הארצית על מספר אחר, יהיה מספר צירי הועידה עשרה אחוזים מכלל חברי הלשכה בשעת עריכת הבחירות</w:t>
      </w:r>
      <w:r w:rsidRPr="00FD0E7F">
        <w:rPr>
          <w:rStyle w:val="default"/>
          <w:rFonts w:cs="FrankRuehl" w:hint="cs"/>
          <w:vanish/>
          <w:sz w:val="22"/>
          <w:szCs w:val="22"/>
          <w:shd w:val="clear" w:color="auto" w:fill="FFFF99"/>
          <w:rtl/>
        </w:rPr>
        <w:t>.</w:t>
      </w:r>
      <w:bookmarkEnd w:id="22"/>
    </w:p>
    <w:p w14:paraId="42589FE9" w14:textId="77777777" w:rsidR="00771FBF" w:rsidRDefault="00771FBF" w:rsidP="00B90D37">
      <w:pPr>
        <w:pStyle w:val="P00"/>
        <w:spacing w:before="72"/>
        <w:ind w:left="0" w:right="1134"/>
        <w:rPr>
          <w:rStyle w:val="default"/>
          <w:rFonts w:cs="FrankRuehl"/>
          <w:rtl/>
        </w:rPr>
      </w:pPr>
      <w:bookmarkStart w:id="23" w:name="Seif9"/>
      <w:bookmarkEnd w:id="23"/>
      <w:r>
        <w:rPr>
          <w:lang w:val="he-IL"/>
        </w:rPr>
        <w:pict w14:anchorId="1831FC5D">
          <v:rect id="_x0000_s1037" style="position:absolute;left:0;text-align:left;margin-left:464.5pt;margin-top:8.05pt;width:75.05pt;height:24pt;z-index:251486208" o:allowincell="f" filled="f" stroked="f" strokecolor="lime" strokeweight=".25pt">
            <v:textbox inset="0,0,0,0">
              <w:txbxContent>
                <w:p w14:paraId="74D98CC0" w14:textId="77777777" w:rsidR="004247AF" w:rsidRDefault="004247AF">
                  <w:pPr>
                    <w:spacing w:line="160" w:lineRule="exact"/>
                    <w:jc w:val="left"/>
                    <w:rPr>
                      <w:rFonts w:cs="Miriam"/>
                      <w:noProof/>
                      <w:szCs w:val="18"/>
                      <w:rtl/>
                    </w:rPr>
                  </w:pPr>
                  <w:r>
                    <w:rPr>
                      <w:rFonts w:cs="Miriam"/>
                      <w:szCs w:val="18"/>
                      <w:rtl/>
                    </w:rPr>
                    <w:t>ר</w:t>
                  </w:r>
                  <w:r>
                    <w:rPr>
                      <w:rFonts w:cs="Miriam" w:hint="cs"/>
                      <w:szCs w:val="18"/>
                      <w:rtl/>
                    </w:rPr>
                    <w:t>אש הלשכה</w:t>
                  </w:r>
                </w:p>
                <w:p w14:paraId="58F9A147" w14:textId="77777777" w:rsidR="004247AF" w:rsidRDefault="004247AF">
                  <w:pPr>
                    <w:spacing w:line="160" w:lineRule="exact"/>
                    <w:jc w:val="left"/>
                    <w:rPr>
                      <w:rFonts w:cs="Miriam"/>
                      <w:szCs w:val="18"/>
                      <w:rtl/>
                    </w:rPr>
                  </w:pPr>
                  <w:r>
                    <w:rPr>
                      <w:rFonts w:cs="Miriam" w:hint="cs"/>
                      <w:szCs w:val="18"/>
                      <w:rtl/>
                    </w:rPr>
                    <w:t xml:space="preserve">(תיקון מס' 24) </w:t>
                  </w:r>
                </w:p>
                <w:p w14:paraId="7BAD0C03"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הלשכה ייבחר על ידי חברי הלשכה מבין חבריה, לארבע שנים, ב</w:t>
      </w:r>
      <w:r>
        <w:rPr>
          <w:rStyle w:val="default"/>
          <w:rFonts w:cs="FrankRuehl"/>
          <w:rtl/>
        </w:rPr>
        <w:t>מ</w:t>
      </w:r>
      <w:r>
        <w:rPr>
          <w:rStyle w:val="default"/>
          <w:rFonts w:cs="FrankRuehl" w:hint="cs"/>
          <w:rtl/>
        </w:rPr>
        <w:t>ועד שתקבע המועצה הארצית ובלבד שלא יהא בפגרת הקיץ של בתי המשפט; הבחירות יהיו אישיות, כלליות, שוות, חשאיות, ישירות</w:t>
      </w:r>
      <w:r>
        <w:rPr>
          <w:rStyle w:val="default"/>
          <w:rFonts w:cs="FrankRuehl"/>
          <w:rtl/>
        </w:rPr>
        <w:t xml:space="preserve"> </w:t>
      </w:r>
      <w:r>
        <w:rPr>
          <w:rStyle w:val="default"/>
          <w:rFonts w:cs="FrankRuehl" w:hint="cs"/>
          <w:rtl/>
        </w:rPr>
        <w:t>וארציות.</w:t>
      </w:r>
    </w:p>
    <w:p w14:paraId="5CFB9472" w14:textId="77777777" w:rsidR="00771FBF" w:rsidRDefault="00771FB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לראש הלשכה ייבחר המועמד שקיבל את מספר הקולות הגדול ביותר, ובלבד שקיבל לפחות שתי חמישיות מהקולות הכשרים;</w:t>
      </w:r>
    </w:p>
    <w:p w14:paraId="3A7ABB59" w14:textId="77777777" w:rsidR="00771FBF" w:rsidRDefault="00771FBF" w:rsidP="00B90D37">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לא קיבל שום מוע</w:t>
      </w:r>
      <w:r>
        <w:rPr>
          <w:rStyle w:val="default"/>
          <w:rFonts w:cs="FrankRuehl"/>
          <w:rtl/>
        </w:rPr>
        <w:t>מ</w:t>
      </w:r>
      <w:r>
        <w:rPr>
          <w:rStyle w:val="default"/>
          <w:rFonts w:cs="FrankRuehl" w:hint="cs"/>
          <w:rtl/>
        </w:rPr>
        <w:t xml:space="preserve">ד שיעור קולות כאמור בפסקה (1), יקויימו, כעבור שבועיים, בחירות חוזרות ובהן יעמדו לבחירה שני המועמדים שקיבלו בבחירות הראשונות את המספרים הגדולים ביותר של קולות כשרים; המועמד שקיבל בבחירות החוזרות את המספר הגדול ביותר של קולות כשרים </w:t>
      </w:r>
      <w:r w:rsidR="00B90D37">
        <w:rPr>
          <w:rStyle w:val="default"/>
          <w:rFonts w:cs="FrankRuehl"/>
          <w:rtl/>
        </w:rPr>
        <w:t>–</w:t>
      </w:r>
      <w:r>
        <w:rPr>
          <w:rStyle w:val="default"/>
          <w:rFonts w:cs="FrankRuehl" w:hint="cs"/>
          <w:rtl/>
        </w:rPr>
        <w:t xml:space="preserve"> הוא הנבחר.</w:t>
      </w:r>
    </w:p>
    <w:p w14:paraId="11720852" w14:textId="77777777" w:rsidR="00B90D37" w:rsidRPr="00281005" w:rsidRDefault="00B90D37" w:rsidP="007B26E6">
      <w:pPr>
        <w:pStyle w:val="P00"/>
        <w:spacing w:before="72"/>
        <w:ind w:left="0" w:right="1134"/>
        <w:rPr>
          <w:rStyle w:val="default"/>
          <w:rFonts w:cs="FrankRuehl" w:hint="cs"/>
          <w:rtl/>
        </w:rPr>
      </w:pPr>
      <w:r w:rsidRPr="00281005">
        <w:rPr>
          <w:rStyle w:val="default"/>
          <w:rFonts w:cs="FrankRuehl"/>
          <w:rtl/>
        </w:rPr>
        <w:pict w14:anchorId="50AB3DB9">
          <v:shape id="_x0000_s1514" type="#_x0000_t202" style="position:absolute;left:0;text-align:left;margin-left:470.35pt;margin-top:7.1pt;width:1in;height:16.8pt;z-index:251776000" filled="f" stroked="f">
            <v:textbox inset="1mm,0,1mm,0">
              <w:txbxContent>
                <w:p w14:paraId="3E5CE6DA" w14:textId="77777777" w:rsidR="004247AF" w:rsidRDefault="004247AF" w:rsidP="00B90D37">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Pr="00281005">
        <w:rPr>
          <w:rStyle w:val="default"/>
          <w:rFonts w:cs="FrankRuehl" w:hint="cs"/>
          <w:rtl/>
        </w:rPr>
        <w:tab/>
      </w:r>
      <w:r w:rsidRPr="00281005">
        <w:rPr>
          <w:rStyle w:val="default"/>
          <w:rFonts w:cs="FrankRuehl"/>
          <w:rtl/>
        </w:rPr>
        <w:t>(</w:t>
      </w:r>
      <w:r w:rsidRPr="00281005">
        <w:rPr>
          <w:rStyle w:val="default"/>
          <w:rFonts w:cs="FrankRuehl" w:hint="cs"/>
          <w:rtl/>
        </w:rPr>
        <w:t>ג)</w:t>
      </w:r>
      <w:r w:rsidRPr="00281005">
        <w:rPr>
          <w:rStyle w:val="default"/>
          <w:rFonts w:cs="FrankRuehl"/>
          <w:rtl/>
        </w:rPr>
        <w:tab/>
      </w:r>
      <w:r w:rsidR="007B26E6" w:rsidRPr="00281005">
        <w:rPr>
          <w:rStyle w:val="default"/>
          <w:rFonts w:cs="FrankRuehl" w:hint="cs"/>
          <w:rtl/>
        </w:rPr>
        <w:t>ראש הלשכה יכהן כיושב ראש המועצה הארצית, ינחה את המנהל הכללי של הלשכה במילוי תפקידו בכפוף להחלטות המועצה הארצית, כאמור בסעיף 19ב(א), וימלא כל תפקיד אחר שהוטל עליו לפי חוק.</w:t>
      </w:r>
    </w:p>
    <w:p w14:paraId="5EB5F419"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4" w:name="Rov434"/>
      <w:r w:rsidRPr="00FD0E7F">
        <w:rPr>
          <w:rStyle w:val="default"/>
          <w:rFonts w:cs="FrankRuehl" w:hint="cs"/>
          <w:vanish/>
          <w:color w:val="FF0000"/>
          <w:szCs w:val="20"/>
          <w:shd w:val="clear" w:color="auto" w:fill="FFFF99"/>
          <w:rtl/>
        </w:rPr>
        <w:t>מיום 22.12.1967</w:t>
      </w:r>
    </w:p>
    <w:p w14:paraId="056259C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291AA99E" w14:textId="77777777" w:rsidR="00771FBF" w:rsidRPr="00FD0E7F" w:rsidRDefault="00771FBF">
      <w:pPr>
        <w:pStyle w:val="P00"/>
        <w:spacing w:before="0"/>
        <w:ind w:left="0" w:right="1134"/>
        <w:rPr>
          <w:rStyle w:val="default"/>
          <w:rFonts w:cs="FrankRuehl" w:hint="cs"/>
          <w:vanish/>
          <w:shd w:val="clear" w:color="auto" w:fill="FFFF99"/>
          <w:rtl/>
        </w:rPr>
      </w:pPr>
      <w:hyperlink r:id="rId44"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12 (</w:t>
      </w:r>
      <w:hyperlink r:id="rId45"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7EE9DE1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8</w:t>
      </w:r>
    </w:p>
    <w:p w14:paraId="6CF96A46"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376EE482" w14:textId="77777777" w:rsidR="00771FBF" w:rsidRPr="00FD0E7F" w:rsidRDefault="00771FBF">
      <w:pPr>
        <w:pStyle w:val="P00"/>
        <w:ind w:left="0" w:right="1134"/>
        <w:rPr>
          <w:rStyle w:val="default"/>
          <w:rFonts w:cs="FrankRuehl" w:hint="cs"/>
          <w:strike/>
          <w:vanish/>
          <w:shd w:val="clear" w:color="auto" w:fill="FFFF99"/>
          <w:rtl/>
        </w:rPr>
      </w:pPr>
      <w:r w:rsidRPr="00FD0E7F">
        <w:rPr>
          <w:rStyle w:val="big-number"/>
          <w:rFonts w:cs="FrankRuehl" w:hint="cs"/>
          <w:strike/>
          <w:vanish/>
          <w:sz w:val="22"/>
          <w:szCs w:val="22"/>
          <w:shd w:val="clear" w:color="auto" w:fill="FFFF99"/>
          <w:rtl/>
        </w:rPr>
        <w:t>8</w:t>
      </w:r>
      <w:r w:rsidRPr="00FD0E7F">
        <w:rPr>
          <w:rStyle w:val="big-number"/>
          <w:rFonts w:cs="FrankRuehl"/>
          <w:strike/>
          <w:vanish/>
          <w:sz w:val="22"/>
          <w:szCs w:val="22"/>
          <w:shd w:val="clear" w:color="auto" w:fill="FFFF99"/>
          <w:rtl/>
        </w:rPr>
        <w:t>.</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הועידה הארצית תבחר באחד מחברי הלשכה לראש הלשכה.</w:t>
      </w:r>
    </w:p>
    <w:p w14:paraId="34412A6A" w14:textId="77777777" w:rsidR="00771FBF" w:rsidRPr="00FD0E7F" w:rsidRDefault="00771FBF">
      <w:pPr>
        <w:pStyle w:val="P00"/>
        <w:spacing w:before="0"/>
        <w:ind w:left="0" w:right="1134"/>
        <w:rPr>
          <w:rStyle w:val="default"/>
          <w:rFonts w:cs="FrankRuehl" w:hint="cs"/>
          <w:vanish/>
          <w:szCs w:val="20"/>
          <w:shd w:val="clear" w:color="auto" w:fill="FFFF99"/>
          <w:rtl/>
        </w:rPr>
      </w:pPr>
    </w:p>
    <w:p w14:paraId="43050085"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11.4.1995</w:t>
      </w:r>
    </w:p>
    <w:p w14:paraId="31F1CA41"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23E8F496"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46"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190 (</w:t>
      </w:r>
      <w:hyperlink r:id="rId47"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3AFBD138"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8</w:t>
      </w:r>
    </w:p>
    <w:p w14:paraId="69962A0E" w14:textId="77777777" w:rsidR="00771FBF" w:rsidRPr="00FD0E7F" w:rsidRDefault="00771FBF">
      <w:pPr>
        <w:pStyle w:val="P00"/>
        <w:ind w:left="0" w:right="1134"/>
        <w:rPr>
          <w:rStyle w:val="big-number"/>
          <w:rFonts w:cs="FrankRuehl" w:hint="cs"/>
          <w:vanish/>
          <w:sz w:val="22"/>
          <w:szCs w:val="22"/>
          <w:shd w:val="clear" w:color="auto" w:fill="FFFF99"/>
          <w:rtl/>
        </w:rPr>
      </w:pPr>
      <w:r w:rsidRPr="00FD0E7F">
        <w:rPr>
          <w:rStyle w:val="default"/>
          <w:rFonts w:cs="FrankRuehl" w:hint="cs"/>
          <w:vanish/>
          <w:szCs w:val="20"/>
          <w:shd w:val="clear" w:color="auto" w:fill="FFFF99"/>
          <w:rtl/>
        </w:rPr>
        <w:t>הנוסח הקודם:</w:t>
      </w:r>
    </w:p>
    <w:p w14:paraId="40D85DB0"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rStyle w:val="big-number"/>
          <w:rFonts w:cs="FrankRuehl" w:hint="cs"/>
          <w:strike/>
          <w:vanish/>
          <w:sz w:val="22"/>
          <w:szCs w:val="22"/>
          <w:shd w:val="clear" w:color="auto" w:fill="FFFF99"/>
          <w:rtl/>
        </w:rPr>
        <w:t>8</w:t>
      </w:r>
      <w:r w:rsidRPr="00FD0E7F">
        <w:rPr>
          <w:rStyle w:val="big-number"/>
          <w:rFonts w:cs="FrankRuehl"/>
          <w:strike/>
          <w:vanish/>
          <w:sz w:val="22"/>
          <w:szCs w:val="22"/>
          <w:shd w:val="clear" w:color="auto" w:fill="FFFF99"/>
          <w:rtl/>
        </w:rPr>
        <w:t>.</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ראש הלשכה ייבחר על ידי חברי הלשכה, במועד הבחירות לועידה הארצית, בבחירות כלליות, שוות, אישיות, חשאיות, ישירות וארציות.</w:t>
      </w:r>
    </w:p>
    <w:p w14:paraId="478EF36B" w14:textId="77777777" w:rsidR="00B90D37" w:rsidRPr="00FD0E7F" w:rsidRDefault="00B90D37" w:rsidP="00B90D37">
      <w:pPr>
        <w:pStyle w:val="P00"/>
        <w:spacing w:before="0"/>
        <w:ind w:left="0" w:right="1134"/>
        <w:rPr>
          <w:rStyle w:val="default"/>
          <w:rFonts w:cs="FrankRuehl" w:hint="cs"/>
          <w:vanish/>
          <w:szCs w:val="20"/>
          <w:shd w:val="clear" w:color="auto" w:fill="FFFF99"/>
          <w:rtl/>
        </w:rPr>
      </w:pPr>
    </w:p>
    <w:p w14:paraId="521D187A" w14:textId="77777777" w:rsidR="00B90D37" w:rsidRPr="00FD0E7F" w:rsidRDefault="00281005" w:rsidP="00B90D37">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4140DA89" w14:textId="77777777" w:rsidR="00B90D37" w:rsidRPr="00FD0E7F" w:rsidRDefault="00B90D37" w:rsidP="00B90D37">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700C87EB" w14:textId="77777777" w:rsidR="00B90D37" w:rsidRPr="00FD0E7F" w:rsidRDefault="00B90D37" w:rsidP="00B90D37">
      <w:pPr>
        <w:pStyle w:val="P00"/>
        <w:spacing w:before="0"/>
        <w:ind w:left="0" w:right="1134"/>
        <w:rPr>
          <w:rStyle w:val="default"/>
          <w:rFonts w:cs="FrankRuehl" w:hint="cs"/>
          <w:vanish/>
          <w:szCs w:val="20"/>
          <w:shd w:val="clear" w:color="auto" w:fill="FFFF99"/>
          <w:rtl/>
        </w:rPr>
      </w:pPr>
      <w:hyperlink r:id="rId48"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662 (</w:t>
      </w:r>
      <w:hyperlink r:id="rId49"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2BC72D85" w14:textId="77777777" w:rsidR="00B90D37" w:rsidRPr="00281005" w:rsidRDefault="00B90D37" w:rsidP="00281005">
      <w:pPr>
        <w:pStyle w:val="P00"/>
        <w:spacing w:before="0"/>
        <w:ind w:left="0" w:right="1134"/>
        <w:rPr>
          <w:rStyle w:val="default"/>
          <w:rFonts w:cs="FrankRuehl"/>
          <w:b/>
          <w:bCs/>
          <w:sz w:val="2"/>
          <w:szCs w:val="2"/>
          <w:shd w:val="clear" w:color="auto" w:fill="FFFF99"/>
          <w:rtl/>
        </w:rPr>
      </w:pPr>
      <w:r w:rsidRPr="00FD0E7F">
        <w:rPr>
          <w:rStyle w:val="default"/>
          <w:rFonts w:cs="FrankRuehl" w:hint="cs"/>
          <w:b/>
          <w:bCs/>
          <w:vanish/>
          <w:szCs w:val="20"/>
          <w:shd w:val="clear" w:color="auto" w:fill="FFFF99"/>
          <w:rtl/>
        </w:rPr>
        <w:t>הוספת סעיף קטן 8(ג)</w:t>
      </w:r>
      <w:bookmarkEnd w:id="24"/>
    </w:p>
    <w:p w14:paraId="132A1791" w14:textId="77777777" w:rsidR="00771FBF" w:rsidRDefault="00771FBF" w:rsidP="00047D3F">
      <w:pPr>
        <w:pStyle w:val="P00"/>
        <w:spacing w:before="72"/>
        <w:ind w:left="0" w:right="1134"/>
        <w:rPr>
          <w:rStyle w:val="default"/>
          <w:rFonts w:cs="FrankRuehl"/>
          <w:rtl/>
        </w:rPr>
      </w:pPr>
      <w:bookmarkStart w:id="25" w:name="Seif10"/>
      <w:bookmarkEnd w:id="25"/>
      <w:r>
        <w:rPr>
          <w:lang w:val="he-IL"/>
        </w:rPr>
        <w:pict w14:anchorId="546BB60D">
          <v:rect id="_x0000_s1038" style="position:absolute;left:0;text-align:left;margin-left:464.5pt;margin-top:8.05pt;width:75.05pt;height:68.25pt;z-index:251487232" o:allowincell="f" filled="f" stroked="f" strokecolor="lime" strokeweight=".25pt">
            <v:textbox inset="0,0,0,0">
              <w:txbxContent>
                <w:p w14:paraId="64F41C58" w14:textId="77777777" w:rsidR="004247AF" w:rsidRDefault="004247AF">
                  <w:pPr>
                    <w:spacing w:line="160" w:lineRule="exact"/>
                    <w:jc w:val="left"/>
                    <w:rPr>
                      <w:rFonts w:cs="Miriam"/>
                      <w:noProof/>
                      <w:szCs w:val="18"/>
                      <w:rtl/>
                    </w:rPr>
                  </w:pPr>
                  <w:r>
                    <w:rPr>
                      <w:rFonts w:cs="Miriam"/>
                      <w:szCs w:val="18"/>
                      <w:rtl/>
                    </w:rPr>
                    <w:t>מ</w:t>
                  </w:r>
                  <w:r>
                    <w:rPr>
                      <w:rFonts w:cs="Miriam" w:hint="cs"/>
                      <w:szCs w:val="18"/>
                      <w:rtl/>
                    </w:rPr>
                    <w:t xml:space="preserve">מלא מקום </w:t>
                  </w:r>
                  <w:r>
                    <w:rPr>
                      <w:rFonts w:cs="Miriam"/>
                      <w:szCs w:val="18"/>
                      <w:rtl/>
                    </w:rPr>
                    <w:t>ר</w:t>
                  </w:r>
                  <w:r>
                    <w:rPr>
                      <w:rFonts w:cs="Miriam" w:hint="cs"/>
                      <w:szCs w:val="18"/>
                      <w:rtl/>
                    </w:rPr>
                    <w:t>אש הלשכה</w:t>
                  </w:r>
                </w:p>
                <w:p w14:paraId="03F037AF" w14:textId="77777777" w:rsidR="004247AF" w:rsidRDefault="004247AF">
                  <w:pPr>
                    <w:spacing w:line="160" w:lineRule="exact"/>
                    <w:jc w:val="left"/>
                    <w:rPr>
                      <w:rFonts w:cs="Miriam"/>
                      <w:szCs w:val="18"/>
                      <w:rtl/>
                    </w:rPr>
                  </w:pPr>
                  <w:r>
                    <w:rPr>
                      <w:rFonts w:cs="Miriam" w:hint="cs"/>
                      <w:szCs w:val="18"/>
                      <w:rtl/>
                    </w:rPr>
                    <w:t xml:space="preserve">(תיקון מס' 9) </w:t>
                  </w:r>
                </w:p>
                <w:p w14:paraId="3194F4A4"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של"ו-1976</w:t>
                  </w:r>
                </w:p>
                <w:p w14:paraId="3A79F6AB" w14:textId="77777777" w:rsidR="004247AF" w:rsidRDefault="004247AF">
                  <w:pPr>
                    <w:spacing w:line="160" w:lineRule="exact"/>
                    <w:jc w:val="left"/>
                    <w:rPr>
                      <w:rFonts w:cs="Miriam"/>
                      <w:szCs w:val="18"/>
                      <w:rtl/>
                    </w:rPr>
                  </w:pPr>
                  <w:r>
                    <w:rPr>
                      <w:rFonts w:cs="Miriam" w:hint="cs"/>
                      <w:szCs w:val="18"/>
                      <w:rtl/>
                    </w:rPr>
                    <w:t>(תיקון מס' 15)</w:t>
                  </w:r>
                  <w:r>
                    <w:rPr>
                      <w:rFonts w:cs="Miriam"/>
                      <w:szCs w:val="18"/>
                      <w:rtl/>
                    </w:rPr>
                    <w:t xml:space="preserve"> </w:t>
                  </w:r>
                </w:p>
                <w:p w14:paraId="73F8D5B6"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שמ"ז-1987</w:t>
                  </w:r>
                </w:p>
                <w:p w14:paraId="2C2B8DEC" w14:textId="77777777" w:rsidR="004247AF" w:rsidRDefault="004247AF" w:rsidP="007B26E6">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המועצה הארצית תבחר ממלא מקום לראש הלשכה מבין </w:t>
      </w:r>
      <w:r w:rsidR="00281005">
        <w:rPr>
          <w:rStyle w:val="default"/>
          <w:rFonts w:cs="FrankRuehl" w:hint="cs"/>
          <w:rtl/>
        </w:rPr>
        <w:t>חבריה</w:t>
      </w:r>
      <w:r>
        <w:rPr>
          <w:rStyle w:val="default"/>
          <w:rFonts w:cs="FrankRuehl" w:hint="cs"/>
          <w:rtl/>
        </w:rPr>
        <w:t xml:space="preserve"> בבחירות שוות, אישיות וחשאיות.</w:t>
      </w:r>
    </w:p>
    <w:p w14:paraId="50D6DDC2"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נבצר מראש הלשכה זמנית למלא את תפקידו, ישמש ממלא מקומו כראש הלשכה במקומו.</w:t>
      </w:r>
    </w:p>
    <w:p w14:paraId="5E062B46"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6" w:name="Rov391"/>
      <w:r w:rsidRPr="00FD0E7F">
        <w:rPr>
          <w:rStyle w:val="default"/>
          <w:rFonts w:cs="FrankRuehl" w:hint="cs"/>
          <w:vanish/>
          <w:color w:val="FF0000"/>
          <w:szCs w:val="20"/>
          <w:shd w:val="clear" w:color="auto" w:fill="FFFF99"/>
          <w:rtl/>
        </w:rPr>
        <w:t>מיום 10.3.1976</w:t>
      </w:r>
    </w:p>
    <w:p w14:paraId="2DB7076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9</w:t>
      </w:r>
    </w:p>
    <w:p w14:paraId="61A4C91F" w14:textId="77777777" w:rsidR="00771FBF" w:rsidRPr="00FD0E7F" w:rsidRDefault="00771FBF">
      <w:pPr>
        <w:pStyle w:val="P00"/>
        <w:spacing w:before="0"/>
        <w:ind w:left="0" w:right="1134"/>
        <w:rPr>
          <w:rStyle w:val="default"/>
          <w:rFonts w:cs="FrankRuehl" w:hint="cs"/>
          <w:vanish/>
          <w:shd w:val="clear" w:color="auto" w:fill="FFFF99"/>
          <w:rtl/>
        </w:rPr>
      </w:pPr>
      <w:hyperlink r:id="rId50" w:history="1">
        <w:r w:rsidRPr="00FD0E7F">
          <w:rPr>
            <w:rStyle w:val="Hyperlink"/>
            <w:rFonts w:hint="cs"/>
            <w:vanish/>
            <w:szCs w:val="20"/>
            <w:shd w:val="clear" w:color="auto" w:fill="FFFF99"/>
            <w:rtl/>
          </w:rPr>
          <w:t>ס"ח תשל"ו מס' 800</w:t>
        </w:r>
      </w:hyperlink>
      <w:r w:rsidRPr="00FD0E7F">
        <w:rPr>
          <w:rStyle w:val="default"/>
          <w:rFonts w:cs="FrankRuehl" w:hint="cs"/>
          <w:vanish/>
          <w:szCs w:val="20"/>
          <w:shd w:val="clear" w:color="auto" w:fill="FFFF99"/>
          <w:rtl/>
        </w:rPr>
        <w:t xml:space="preserve"> מיום 10.3.1976 עמ' 126 (</w:t>
      </w:r>
      <w:hyperlink r:id="rId51" w:history="1">
        <w:r w:rsidRPr="00FD0E7F">
          <w:rPr>
            <w:rStyle w:val="Hyperlink"/>
            <w:rFonts w:hint="cs"/>
            <w:vanish/>
            <w:szCs w:val="20"/>
            <w:shd w:val="clear" w:color="auto" w:fill="FFFF99"/>
            <w:rtl/>
          </w:rPr>
          <w:t>ה"ח 1171</w:t>
        </w:r>
      </w:hyperlink>
      <w:r w:rsidRPr="00FD0E7F">
        <w:rPr>
          <w:rStyle w:val="default"/>
          <w:rFonts w:cs="FrankRuehl" w:hint="cs"/>
          <w:vanish/>
          <w:szCs w:val="20"/>
          <w:shd w:val="clear" w:color="auto" w:fill="FFFF99"/>
          <w:rtl/>
        </w:rPr>
        <w:t>)</w:t>
      </w:r>
    </w:p>
    <w:p w14:paraId="09C49304" w14:textId="77777777" w:rsidR="00771FBF" w:rsidRPr="00FD0E7F" w:rsidRDefault="00771FBF">
      <w:pPr>
        <w:pStyle w:val="P00"/>
        <w:spacing w:before="0"/>
        <w:ind w:left="0" w:right="1134"/>
        <w:rPr>
          <w:rStyle w:val="default"/>
          <w:rFonts w:cs="FrankRuehl" w:hint="cs"/>
          <w:vanish/>
          <w:shd w:val="clear" w:color="auto" w:fill="FFFF99"/>
          <w:rtl/>
        </w:rPr>
      </w:pPr>
      <w:r w:rsidRPr="00FD0E7F">
        <w:rPr>
          <w:rStyle w:val="default"/>
          <w:rFonts w:cs="FrankRuehl" w:hint="cs"/>
          <w:b/>
          <w:bCs/>
          <w:vanish/>
          <w:szCs w:val="20"/>
          <w:shd w:val="clear" w:color="auto" w:fill="FFFF99"/>
          <w:rtl/>
        </w:rPr>
        <w:t>הוספת סעיף 8א</w:t>
      </w:r>
    </w:p>
    <w:p w14:paraId="5548B16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60C9C787"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5.3.1987</w:t>
      </w:r>
    </w:p>
    <w:p w14:paraId="37F8787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5232085B"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52"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36 (</w:t>
      </w:r>
      <w:hyperlink r:id="rId53"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64775B74"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החלפת סעיף 8א(ב)</w:t>
      </w:r>
    </w:p>
    <w:p w14:paraId="51FC6D85" w14:textId="77777777" w:rsidR="00771FBF" w:rsidRPr="00FD0E7F" w:rsidRDefault="00771FBF">
      <w:pPr>
        <w:pStyle w:val="P00"/>
        <w:ind w:left="0" w:right="1134"/>
        <w:rPr>
          <w:rStyle w:val="default"/>
          <w:rFonts w:cs="FrankRuehl" w:hint="cs"/>
          <w:vanish/>
          <w:shd w:val="clear" w:color="auto" w:fill="FFFF99"/>
          <w:rtl/>
        </w:rPr>
      </w:pPr>
      <w:r w:rsidRPr="00FD0E7F">
        <w:rPr>
          <w:rStyle w:val="default"/>
          <w:rFonts w:cs="FrankRuehl" w:hint="cs"/>
          <w:vanish/>
          <w:szCs w:val="20"/>
          <w:shd w:val="clear" w:color="auto" w:fill="FFFF99"/>
          <w:rtl/>
        </w:rPr>
        <w:t>הנוסח הקודם:</w:t>
      </w:r>
    </w:p>
    <w:p w14:paraId="5C02753C"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התפטר ראש הלשכה או נפטר או נבצר ממנו זמנית או דרך קבע למלא את תפקידו, ישמש ממלא מקומו כראש הלשכה במקומו.</w:t>
      </w:r>
    </w:p>
    <w:p w14:paraId="65586A8B" w14:textId="77777777" w:rsidR="007B26E6" w:rsidRPr="00FD0E7F" w:rsidRDefault="007B26E6" w:rsidP="007B26E6">
      <w:pPr>
        <w:pStyle w:val="P00"/>
        <w:spacing w:before="0"/>
        <w:ind w:left="0" w:right="1134"/>
        <w:rPr>
          <w:rStyle w:val="default"/>
          <w:rFonts w:cs="FrankRuehl" w:hint="cs"/>
          <w:vanish/>
          <w:szCs w:val="20"/>
          <w:shd w:val="clear" w:color="auto" w:fill="FFFF99"/>
          <w:rtl/>
        </w:rPr>
      </w:pPr>
    </w:p>
    <w:p w14:paraId="0BFC37FB" w14:textId="77777777" w:rsidR="007B26E6" w:rsidRPr="00FD0E7F" w:rsidRDefault="00281005" w:rsidP="007B26E6">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65FC57B9" w14:textId="77777777" w:rsidR="007B26E6" w:rsidRPr="00FD0E7F" w:rsidRDefault="007B26E6" w:rsidP="007B26E6">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1CBE2F3F" w14:textId="77777777" w:rsidR="007B26E6" w:rsidRPr="00FD0E7F" w:rsidRDefault="007B26E6" w:rsidP="007B26E6">
      <w:pPr>
        <w:pStyle w:val="P00"/>
        <w:spacing w:before="0"/>
        <w:ind w:left="0" w:right="1134"/>
        <w:rPr>
          <w:rStyle w:val="default"/>
          <w:rFonts w:cs="FrankRuehl" w:hint="cs"/>
          <w:vanish/>
          <w:szCs w:val="20"/>
          <w:shd w:val="clear" w:color="auto" w:fill="FFFF99"/>
          <w:rtl/>
        </w:rPr>
      </w:pPr>
      <w:hyperlink r:id="rId5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662 (</w:t>
      </w:r>
      <w:hyperlink r:id="rId5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472751F6" w14:textId="77777777" w:rsidR="007B26E6" w:rsidRPr="007B26E6" w:rsidRDefault="007B26E6" w:rsidP="007B26E6">
      <w:pPr>
        <w:pStyle w:val="P00"/>
        <w:ind w:left="0" w:right="1134"/>
        <w:rPr>
          <w:rStyle w:val="default"/>
          <w:rFonts w:cs="FrankRuehl"/>
          <w:sz w:val="2"/>
          <w:szCs w:val="2"/>
          <w:shd w:val="clear" w:color="auto" w:fill="FFFF99"/>
          <w:rtl/>
        </w:rPr>
      </w:pP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המועצה הארצית תבחר ממלא מקום לראש הלשכה </w:t>
      </w:r>
      <w:r w:rsidRPr="00FD0E7F">
        <w:rPr>
          <w:rStyle w:val="default"/>
          <w:rFonts w:cs="FrankRuehl" w:hint="cs"/>
          <w:strike/>
          <w:vanish/>
          <w:sz w:val="22"/>
          <w:szCs w:val="22"/>
          <w:shd w:val="clear" w:color="auto" w:fill="FFFF99"/>
          <w:rtl/>
        </w:rPr>
        <w:t>מבין חברי הועד המרכזי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מבין חבריה</w:t>
      </w:r>
      <w:r w:rsidRPr="00FD0E7F">
        <w:rPr>
          <w:rStyle w:val="default"/>
          <w:rFonts w:cs="FrankRuehl" w:hint="cs"/>
          <w:vanish/>
          <w:sz w:val="22"/>
          <w:szCs w:val="22"/>
          <w:shd w:val="clear" w:color="auto" w:fill="FFFF99"/>
          <w:rtl/>
        </w:rPr>
        <w:t xml:space="preserve"> בבחירות שוות, אישיות וחשאיות.</w:t>
      </w:r>
      <w:bookmarkEnd w:id="26"/>
    </w:p>
    <w:p w14:paraId="4A802E8C" w14:textId="77777777" w:rsidR="00771FBF" w:rsidRDefault="00771FBF" w:rsidP="00047D3F">
      <w:pPr>
        <w:pStyle w:val="P00"/>
        <w:spacing w:before="72"/>
        <w:ind w:left="0" w:right="1134"/>
        <w:rPr>
          <w:rStyle w:val="default"/>
          <w:rFonts w:cs="FrankRuehl"/>
          <w:rtl/>
        </w:rPr>
      </w:pPr>
      <w:bookmarkStart w:id="27" w:name="Seif11"/>
      <w:bookmarkEnd w:id="27"/>
      <w:r>
        <w:rPr>
          <w:lang w:val="he-IL"/>
        </w:rPr>
        <w:pict w14:anchorId="4333F461">
          <v:rect id="_x0000_s1039" style="position:absolute;left:0;text-align:left;margin-left:464.5pt;margin-top:8.05pt;width:75.05pt;height:56pt;z-index:251488256" o:allowincell="f" filled="f" stroked="f" strokecolor="lime" strokeweight=".25pt">
            <v:textbox style="mso-next-textbox:#_x0000_s1039" inset="0,0,0,0">
              <w:txbxContent>
                <w:p w14:paraId="27923D53" w14:textId="77777777" w:rsidR="004247AF" w:rsidRDefault="004247AF">
                  <w:pPr>
                    <w:spacing w:line="160" w:lineRule="exact"/>
                    <w:jc w:val="left"/>
                    <w:rPr>
                      <w:rFonts w:cs="Miriam"/>
                      <w:noProof/>
                      <w:szCs w:val="18"/>
                      <w:rtl/>
                    </w:rPr>
                  </w:pPr>
                  <w:r>
                    <w:rPr>
                      <w:rFonts w:cs="Miriam"/>
                      <w:szCs w:val="18"/>
                      <w:rtl/>
                    </w:rPr>
                    <w:t>ב</w:t>
                  </w:r>
                  <w:r>
                    <w:rPr>
                      <w:rFonts w:cs="Miriam" w:hint="cs"/>
                      <w:szCs w:val="18"/>
                      <w:rtl/>
                    </w:rPr>
                    <w:t>חירת ראש לשכה בידי המועצה</w:t>
                  </w:r>
                </w:p>
                <w:p w14:paraId="30475B77" w14:textId="77777777" w:rsidR="004247AF" w:rsidRDefault="004247AF">
                  <w:pPr>
                    <w:spacing w:line="160" w:lineRule="exact"/>
                    <w:jc w:val="left"/>
                    <w:rPr>
                      <w:rFonts w:cs="Miriam"/>
                      <w:szCs w:val="18"/>
                      <w:rtl/>
                    </w:rPr>
                  </w:pPr>
                  <w:r>
                    <w:rPr>
                      <w:rFonts w:cs="Miriam" w:hint="cs"/>
                      <w:szCs w:val="18"/>
                      <w:rtl/>
                    </w:rPr>
                    <w:t xml:space="preserve">(תיקון מס' 15) </w:t>
                  </w:r>
                </w:p>
                <w:p w14:paraId="3C8CB48E"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p w14:paraId="7CF77AA2" w14:textId="77777777" w:rsidR="004247AF" w:rsidRDefault="004247AF">
                  <w:pPr>
                    <w:spacing w:line="160" w:lineRule="exact"/>
                    <w:jc w:val="left"/>
                    <w:rPr>
                      <w:rFonts w:cs="Miriam"/>
                      <w:szCs w:val="18"/>
                      <w:rtl/>
                    </w:rPr>
                  </w:pPr>
                  <w:r>
                    <w:rPr>
                      <w:rFonts w:cs="Miriam" w:hint="cs"/>
                      <w:szCs w:val="18"/>
                      <w:rtl/>
                    </w:rPr>
                    <w:t>(תיקון מס</w:t>
                  </w:r>
                  <w:r>
                    <w:rPr>
                      <w:rFonts w:cs="Miriam"/>
                      <w:szCs w:val="18"/>
                      <w:rtl/>
                    </w:rPr>
                    <w:t xml:space="preserve">' 24) </w:t>
                  </w:r>
                </w:p>
                <w:p w14:paraId="3D288AE5"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התפטר ראש הלשכה, נפטר או נבצר ממנו, דרך קבע, למלא את תפקידו והכל אם השלים שלוש שנים לפחות בתפקיד, תבחר המועצה הארצית ראש לשכה במקומו בבחירות שוות, אישיות וחשאיות.</w:t>
      </w:r>
    </w:p>
    <w:p w14:paraId="32868514" w14:textId="77777777" w:rsidR="00771FBF" w:rsidRDefault="00771FBF">
      <w:pPr>
        <w:pStyle w:val="P00"/>
        <w:spacing w:before="72"/>
        <w:ind w:left="0" w:right="1134"/>
        <w:rPr>
          <w:rStyle w:val="default"/>
          <w:rFonts w:cs="FrankRuehl"/>
          <w:rtl/>
        </w:rPr>
      </w:pPr>
    </w:p>
    <w:p w14:paraId="6DAC3065" w14:textId="77777777" w:rsidR="00771FBF" w:rsidRDefault="00771FBF">
      <w:pPr>
        <w:pStyle w:val="P00"/>
        <w:spacing w:before="72"/>
        <w:ind w:left="0" w:right="1134"/>
        <w:rPr>
          <w:rStyle w:val="default"/>
          <w:rFonts w:cs="FrankRuehl"/>
          <w:rtl/>
        </w:rPr>
      </w:pPr>
      <w:r>
        <w:rPr>
          <w:lang w:val="he-IL"/>
        </w:rPr>
        <w:pict w14:anchorId="3B32F70B">
          <v:rect id="_x0000_s1040" style="position:absolute;left:0;text-align:left;margin-left:464.5pt;margin-top:8.05pt;width:75.05pt;height:16pt;z-index:251489280" o:allowincell="f" filled="f" stroked="f" strokecolor="lime" strokeweight=".25pt">
            <v:textbox inset="0,0,0,0">
              <w:txbxContent>
                <w:p w14:paraId="612FA145" w14:textId="77777777" w:rsidR="004247AF" w:rsidRDefault="004247AF">
                  <w:pPr>
                    <w:spacing w:line="160" w:lineRule="exact"/>
                    <w:jc w:val="left"/>
                    <w:rPr>
                      <w:rFonts w:cs="Miriam"/>
                      <w:noProof/>
                      <w:szCs w:val="18"/>
                      <w:rtl/>
                    </w:rPr>
                  </w:pPr>
                  <w:r>
                    <w:rPr>
                      <w:rFonts w:cs="Miriam" w:hint="cs"/>
                      <w:szCs w:val="18"/>
                      <w:rtl/>
                    </w:rPr>
                    <w:t xml:space="preserve">(תיקון </w:t>
                  </w:r>
                  <w:r>
                    <w:rPr>
                      <w:rFonts w:cs="Miriam"/>
                      <w:szCs w:val="18"/>
                      <w:rtl/>
                    </w:rPr>
                    <w:t>מ</w:t>
                  </w:r>
                  <w:r>
                    <w:rPr>
                      <w:rFonts w:cs="Miriam" w:hint="cs"/>
                      <w:szCs w:val="18"/>
                      <w:rtl/>
                    </w:rPr>
                    <w:t>ס' 24)</w:t>
                  </w:r>
                </w:p>
                <w:p w14:paraId="7B4AC654"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התפטר ראש הלשכה, נפטר או נבצר </w:t>
      </w:r>
      <w:r>
        <w:rPr>
          <w:rStyle w:val="default"/>
          <w:rFonts w:cs="FrankRuehl"/>
          <w:rtl/>
        </w:rPr>
        <w:t>מ</w:t>
      </w:r>
      <w:r>
        <w:rPr>
          <w:rStyle w:val="default"/>
          <w:rFonts w:cs="FrankRuehl" w:hint="cs"/>
          <w:rtl/>
        </w:rPr>
        <w:t>מנו דרך קבע למלא את תפקידו לפני שהשלים שלוש שנים לפחות בתפקיד, יבחרו חברי הלשכה ראש לשכה בבחירות מיוחדות.</w:t>
      </w:r>
    </w:p>
    <w:p w14:paraId="01C9949F" w14:textId="77777777" w:rsidR="00771FBF" w:rsidRDefault="00771FBF">
      <w:pPr>
        <w:pStyle w:val="P00"/>
        <w:spacing w:before="72"/>
        <w:ind w:left="0" w:right="1134"/>
        <w:rPr>
          <w:rStyle w:val="default"/>
          <w:rFonts w:cs="FrankRuehl"/>
          <w:rtl/>
        </w:rPr>
      </w:pPr>
      <w:r>
        <w:rPr>
          <w:lang w:val="he-IL"/>
        </w:rPr>
        <w:pict w14:anchorId="2D3C379D">
          <v:rect id="_x0000_s1041" style="position:absolute;left:0;text-align:left;margin-left:464.5pt;margin-top:8.05pt;width:75.05pt;height:16pt;z-index:251490304" o:allowincell="f" filled="f" stroked="f" strokecolor="lime" strokeweight=".25pt">
            <v:textbox inset="0,0,0,0">
              <w:txbxContent>
                <w:p w14:paraId="7B9E3862" w14:textId="77777777" w:rsidR="004247AF" w:rsidRDefault="004247AF">
                  <w:pPr>
                    <w:spacing w:line="160" w:lineRule="exact"/>
                    <w:jc w:val="left"/>
                    <w:rPr>
                      <w:rFonts w:cs="Miriam"/>
                      <w:noProof/>
                      <w:szCs w:val="18"/>
                      <w:rtl/>
                    </w:rPr>
                  </w:pPr>
                  <w:r>
                    <w:rPr>
                      <w:rFonts w:cs="Miriam" w:hint="cs"/>
                      <w:szCs w:val="18"/>
                      <w:rtl/>
                    </w:rPr>
                    <w:t>(תיקון מס' 24)</w:t>
                  </w:r>
                </w:p>
                <w:p w14:paraId="7FE6034E"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הבחירות המיוחדות ייערכו במועד שקבעה המועצה הארצית ולא יאוחר מ-90 ימים מהיום שבו התפנה תפקיד ראש הלשכה; על הבחירות המ</w:t>
      </w:r>
      <w:r>
        <w:rPr>
          <w:rStyle w:val="default"/>
          <w:rFonts w:cs="FrankRuehl"/>
          <w:rtl/>
        </w:rPr>
        <w:t>י</w:t>
      </w:r>
      <w:r>
        <w:rPr>
          <w:rStyle w:val="default"/>
          <w:rFonts w:cs="FrankRuehl" w:hint="cs"/>
          <w:rtl/>
        </w:rPr>
        <w:t>וחדות יחולו הוראות סעיף 8.</w:t>
      </w:r>
    </w:p>
    <w:p w14:paraId="2D574A0A"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לשכה שנבחר לפי סעיף זה יכהן עד תום תקופת הכהונה של ראש הלשכה שבמקומו נבחר.</w:t>
      </w:r>
    </w:p>
    <w:p w14:paraId="08C036E8"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8" w:name="Rov185"/>
      <w:r w:rsidRPr="00FD0E7F">
        <w:rPr>
          <w:rStyle w:val="default"/>
          <w:rFonts w:cs="FrankRuehl" w:hint="cs"/>
          <w:vanish/>
          <w:color w:val="FF0000"/>
          <w:szCs w:val="20"/>
          <w:shd w:val="clear" w:color="auto" w:fill="FFFF99"/>
          <w:rtl/>
        </w:rPr>
        <w:t>מיום 5.3.1987</w:t>
      </w:r>
    </w:p>
    <w:p w14:paraId="51072185"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199DD0D9" w14:textId="77777777" w:rsidR="00771FBF" w:rsidRPr="00FD0E7F" w:rsidRDefault="00771FBF">
      <w:pPr>
        <w:pStyle w:val="P00"/>
        <w:spacing w:before="0"/>
        <w:ind w:left="0" w:right="1134"/>
        <w:rPr>
          <w:rStyle w:val="default"/>
          <w:rFonts w:cs="FrankRuehl" w:hint="cs"/>
          <w:vanish/>
          <w:shd w:val="clear" w:color="auto" w:fill="FFFF99"/>
          <w:rtl/>
        </w:rPr>
      </w:pPr>
      <w:hyperlink r:id="rId56"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36 (</w:t>
      </w:r>
      <w:hyperlink r:id="rId57"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5661CD07"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סעיף 8ב</w:t>
      </w:r>
    </w:p>
    <w:p w14:paraId="0103683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7AC2350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11.4.1995</w:t>
      </w:r>
    </w:p>
    <w:p w14:paraId="077899EC"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38B5AC0E" w14:textId="77777777" w:rsidR="00771FBF" w:rsidRPr="00FD0E7F" w:rsidRDefault="00771FBF">
      <w:pPr>
        <w:pStyle w:val="P00"/>
        <w:spacing w:before="0"/>
        <w:ind w:left="0" w:right="1134"/>
        <w:rPr>
          <w:rStyle w:val="big-number"/>
          <w:rFonts w:cs="FrankRuehl" w:hint="cs"/>
          <w:vanish/>
          <w:sz w:val="22"/>
          <w:szCs w:val="22"/>
          <w:u w:val="single"/>
          <w:shd w:val="clear" w:color="auto" w:fill="FFFF99"/>
          <w:rtl/>
        </w:rPr>
      </w:pPr>
      <w:hyperlink r:id="rId58"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190 (</w:t>
      </w:r>
      <w:hyperlink r:id="rId59"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2C966D34" w14:textId="77777777" w:rsidR="00771FBF" w:rsidRPr="00FD0E7F" w:rsidRDefault="00771FBF">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8</w:t>
      </w:r>
      <w:r w:rsidRPr="00FD0E7F">
        <w:rPr>
          <w:rStyle w:val="default"/>
          <w:rFonts w:cs="FrankRuehl"/>
          <w:vanish/>
          <w:sz w:val="22"/>
          <w:szCs w:val="22"/>
          <w:shd w:val="clear" w:color="auto" w:fill="FFFF99"/>
          <w:rtl/>
        </w:rPr>
        <w:t>ב</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התפטר ראש הלשכה, נפטר או נבצר ממנו, דרך קבע, למלא את תפקידו </w:t>
      </w:r>
      <w:r w:rsidRPr="00FD0E7F">
        <w:rPr>
          <w:rStyle w:val="default"/>
          <w:rFonts w:cs="FrankRuehl" w:hint="cs"/>
          <w:vanish/>
          <w:sz w:val="22"/>
          <w:szCs w:val="22"/>
          <w:u w:val="single"/>
          <w:shd w:val="clear" w:color="auto" w:fill="FFFF99"/>
          <w:rtl/>
        </w:rPr>
        <w:t>והכל אם השלים שלוש שנים לפחות בתפקיד</w:t>
      </w:r>
      <w:r w:rsidRPr="00FD0E7F">
        <w:rPr>
          <w:rStyle w:val="default"/>
          <w:rFonts w:cs="FrankRuehl" w:hint="cs"/>
          <w:vanish/>
          <w:sz w:val="22"/>
          <w:szCs w:val="22"/>
          <w:shd w:val="clear" w:color="auto" w:fill="FFFF99"/>
          <w:rtl/>
        </w:rPr>
        <w:t>, תבחר המועצה הארצית ראש לשכה במקומו בבחירות שוות, אישיות וחשאיות.</w:t>
      </w:r>
    </w:p>
    <w:p w14:paraId="21E82EBF"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(א1) התפטר ראש הלשכה, נפטר או נבצר ממנו דרך קבע למלא את תפקידו לפני שהשלים שלוש שנים לפחות בתפקיד, יבחרו חברי הלשכה ראש לשכה בבחירות מיוחדות</w:t>
      </w:r>
      <w:r w:rsidRPr="00FD0E7F">
        <w:rPr>
          <w:rStyle w:val="default"/>
          <w:rFonts w:cs="FrankRuehl" w:hint="cs"/>
          <w:vanish/>
          <w:sz w:val="22"/>
          <w:szCs w:val="22"/>
          <w:shd w:val="clear" w:color="auto" w:fill="FFFF99"/>
          <w:rtl/>
        </w:rPr>
        <w:t>.</w:t>
      </w:r>
    </w:p>
    <w:p w14:paraId="63561A78" w14:textId="77777777" w:rsidR="00771FBF" w:rsidRPr="00FD0E7F" w:rsidRDefault="00771FBF">
      <w:pPr>
        <w:pStyle w:val="P00"/>
        <w:spacing w:before="0"/>
        <w:ind w:left="0"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 xml:space="preserve">(א2) הבחירות המיוחדות ייערכו במועד שקבעה המועצה הארצית ולא יאוחר מ-90 ימים מהיום שבו התפנה תפקיד ראש הלשכה; על הבחירות המיוחדות יחולו הוראות סעיף 8. </w:t>
      </w:r>
    </w:p>
    <w:p w14:paraId="79425990" w14:textId="77777777" w:rsidR="00771FBF" w:rsidRDefault="00771FBF">
      <w:pPr>
        <w:pStyle w:val="P00"/>
        <w:spacing w:before="0"/>
        <w:ind w:left="0" w:right="1134"/>
        <w:rPr>
          <w:rStyle w:val="default"/>
          <w:rFonts w:cs="FrankRuehl" w:hint="cs"/>
          <w:b/>
          <w:bCs/>
          <w:sz w:val="2"/>
          <w:szCs w:val="2"/>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ראש לשכה שנבחר לפי סעיף זה יכהן עד תום תקופת הכהונה של ראש הלשכה שבמקומו נבחר.</w:t>
      </w:r>
      <w:bookmarkEnd w:id="28"/>
    </w:p>
    <w:p w14:paraId="0172DFB4" w14:textId="77777777" w:rsidR="00771FBF" w:rsidRDefault="00771FBF" w:rsidP="00047D3F">
      <w:pPr>
        <w:pStyle w:val="P00"/>
        <w:spacing w:before="72"/>
        <w:ind w:left="0" w:right="1134"/>
        <w:rPr>
          <w:rStyle w:val="default"/>
          <w:rFonts w:cs="FrankRuehl"/>
          <w:rtl/>
        </w:rPr>
      </w:pPr>
      <w:bookmarkStart w:id="29" w:name="Seif12"/>
      <w:bookmarkEnd w:id="29"/>
      <w:r>
        <w:rPr>
          <w:lang w:val="he-IL"/>
        </w:rPr>
        <w:pict w14:anchorId="7A2E5AF9">
          <v:rect id="_x0000_s1042" style="position:absolute;left:0;text-align:left;margin-left:464.5pt;margin-top:8.05pt;width:75.05pt;height:32pt;z-index:251491328" o:allowincell="f" filled="f" stroked="f" strokecolor="lime" strokeweight=".25pt">
            <v:textbox style="mso-next-textbox:#_x0000_s1042" inset="0,0,0,0">
              <w:txbxContent>
                <w:p w14:paraId="1567D220"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 xml:space="preserve">עברת ראש </w:t>
                  </w:r>
                  <w:r>
                    <w:rPr>
                      <w:rFonts w:cs="Miriam"/>
                      <w:szCs w:val="18"/>
                      <w:rtl/>
                    </w:rPr>
                    <w:t>ה</w:t>
                  </w:r>
                  <w:r>
                    <w:rPr>
                      <w:rFonts w:cs="Miriam" w:hint="cs"/>
                      <w:szCs w:val="18"/>
                      <w:rtl/>
                    </w:rPr>
                    <w:t>לשכה מכהונתו</w:t>
                  </w:r>
                </w:p>
                <w:p w14:paraId="4AF4D038" w14:textId="77777777" w:rsidR="004247AF" w:rsidRDefault="004247AF">
                  <w:pPr>
                    <w:spacing w:line="160" w:lineRule="exact"/>
                    <w:jc w:val="left"/>
                    <w:rPr>
                      <w:rFonts w:cs="Miriam"/>
                      <w:noProof/>
                      <w:szCs w:val="18"/>
                      <w:rtl/>
                    </w:rPr>
                  </w:pPr>
                  <w:r>
                    <w:rPr>
                      <w:rFonts w:cs="Miriam" w:hint="cs"/>
                      <w:szCs w:val="18"/>
                      <w:rtl/>
                    </w:rPr>
                    <w:t>(תיקון מס' 24)</w:t>
                  </w:r>
                </w:p>
                <w:p w14:paraId="2CE4CFD5"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8</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המועצה הארצית רשאית, בהחלטה שהתקבלה ברוב של לא פחות משני שלישים מחבריה, להעביר את ראש</w:t>
      </w:r>
      <w:r>
        <w:rPr>
          <w:rStyle w:val="default"/>
          <w:rFonts w:cs="FrankRuehl"/>
          <w:rtl/>
        </w:rPr>
        <w:t xml:space="preserve"> </w:t>
      </w:r>
      <w:r>
        <w:rPr>
          <w:rStyle w:val="default"/>
          <w:rFonts w:cs="FrankRuehl" w:hint="cs"/>
          <w:rtl/>
        </w:rPr>
        <w:t>הלשכה מכהונתו. החלטה כאמור יראוה כהחלטת המועצה על התפזרותה.</w:t>
      </w:r>
    </w:p>
    <w:p w14:paraId="2EFCAF91"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הבחירות למועצה הארצית ולראש הלשכה ייערכו לא יאוחר מתום</w:t>
      </w:r>
      <w:r>
        <w:rPr>
          <w:rStyle w:val="default"/>
          <w:sz w:val="22"/>
          <w:szCs w:val="22"/>
          <w:rtl/>
        </w:rPr>
        <w:footnoteReference w:customMarkFollows="1" w:id="2"/>
        <w:t>*</w:t>
      </w:r>
      <w:r>
        <w:rPr>
          <w:rStyle w:val="default"/>
          <w:rFonts w:cs="FrankRuehl" w:hint="cs"/>
          <w:rtl/>
        </w:rPr>
        <w:t xml:space="preserve"> שישים ימים מיום ההחלטה כאמור.</w:t>
      </w:r>
    </w:p>
    <w:p w14:paraId="2EE829D7" w14:textId="77777777" w:rsidR="00771FBF" w:rsidRDefault="007B26E6">
      <w:pPr>
        <w:pStyle w:val="P00"/>
        <w:spacing w:before="72"/>
        <w:ind w:left="0" w:right="1134"/>
        <w:rPr>
          <w:rStyle w:val="default"/>
          <w:rFonts w:cs="FrankRuehl"/>
          <w:rtl/>
        </w:rPr>
      </w:pPr>
      <w:r w:rsidRPr="00281005">
        <w:rPr>
          <w:rStyle w:val="default"/>
          <w:rFonts w:cs="FrankRuehl"/>
          <w:rtl/>
        </w:rPr>
        <w:pict w14:anchorId="5F64F399">
          <v:shape id="_x0000_s1518" type="#_x0000_t202" style="position:absolute;left:0;text-align:left;margin-left:470.25pt;margin-top:7.1pt;width:1in;height:16.8pt;z-index:251777024" filled="f" stroked="f">
            <v:textbox inset="1mm,0,1mm,0">
              <w:txbxContent>
                <w:p w14:paraId="3BD13C5F" w14:textId="77777777" w:rsidR="004247AF" w:rsidRDefault="004247AF" w:rsidP="007B26E6">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771FBF" w:rsidRPr="00281005">
        <w:rPr>
          <w:rStyle w:val="default"/>
          <w:rFonts w:cs="FrankRuehl"/>
          <w:rtl/>
        </w:rPr>
        <w:tab/>
      </w:r>
      <w:r w:rsidR="00771FBF">
        <w:rPr>
          <w:rStyle w:val="default"/>
          <w:rFonts w:cs="FrankRuehl"/>
          <w:rtl/>
        </w:rPr>
        <w:t>(</w:t>
      </w:r>
      <w:r w:rsidR="00771FBF">
        <w:rPr>
          <w:rStyle w:val="default"/>
          <w:rFonts w:cs="FrankRuehl" w:hint="cs"/>
          <w:rtl/>
        </w:rPr>
        <w:t>ג)</w:t>
      </w:r>
      <w:r w:rsidR="00771FBF">
        <w:rPr>
          <w:rStyle w:val="default"/>
          <w:rFonts w:cs="FrankRuehl"/>
          <w:rtl/>
        </w:rPr>
        <w:tab/>
      </w:r>
      <w:r w:rsidR="00281005" w:rsidRPr="00281005">
        <w:rPr>
          <w:rStyle w:val="default"/>
          <w:rFonts w:cs="FrankRuehl" w:hint="cs"/>
          <w:rtl/>
        </w:rPr>
        <w:t>המועצה הארצית לא תדון בהעברת ראש הלשכה מכהונתו, אלא על פי הצעת רוב חבריה ואלא אם כן חלפה שנה מיום בחירתו; בדיון כאמור תינתן לראש הלשכה הזדמנות לטעון את טענותיו, בעצמו או באמצעות נציגו שאינו חבר המועצה הארצית; המועצה הארצית תקבע את הנוהל לעניין זה</w:t>
      </w:r>
      <w:r w:rsidR="00771FBF">
        <w:rPr>
          <w:rStyle w:val="default"/>
          <w:rFonts w:cs="FrankRuehl" w:hint="cs"/>
          <w:rtl/>
        </w:rPr>
        <w:t>.</w:t>
      </w:r>
    </w:p>
    <w:p w14:paraId="1B99EC1F" w14:textId="77777777" w:rsidR="00771FBF" w:rsidRDefault="007B26E6">
      <w:pPr>
        <w:pStyle w:val="P00"/>
        <w:spacing w:before="72"/>
        <w:ind w:left="0" w:right="1134"/>
        <w:rPr>
          <w:rStyle w:val="default"/>
          <w:rFonts w:cs="FrankRuehl"/>
          <w:rtl/>
        </w:rPr>
      </w:pPr>
      <w:r>
        <w:rPr>
          <w:rtl/>
          <w:lang w:eastAsia="en-US"/>
        </w:rPr>
        <w:pict w14:anchorId="3EE21936">
          <v:shape id="_x0000_s1521" type="#_x0000_t202" style="position:absolute;left:0;text-align:left;margin-left:470.35pt;margin-top:7.1pt;width:1in;height:16.8pt;z-index:251778048" filled="f" stroked="f">
            <v:textbox inset="1mm,0,1mm,0">
              <w:txbxContent>
                <w:p w14:paraId="2D480E30" w14:textId="77777777" w:rsidR="004247AF" w:rsidRDefault="004247AF" w:rsidP="007B26E6">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771FBF">
        <w:rPr>
          <w:rtl/>
        </w:rPr>
        <w:tab/>
      </w:r>
      <w:r w:rsidR="00771FBF">
        <w:rPr>
          <w:rStyle w:val="default"/>
          <w:rFonts w:cs="FrankRuehl"/>
          <w:rtl/>
        </w:rPr>
        <w:t>(</w:t>
      </w:r>
      <w:r w:rsidR="00771FBF">
        <w:rPr>
          <w:rStyle w:val="default"/>
          <w:rFonts w:cs="FrankRuehl" w:hint="cs"/>
          <w:rtl/>
        </w:rPr>
        <w:t>ד)</w:t>
      </w:r>
      <w:r w:rsidR="00771FBF">
        <w:rPr>
          <w:rStyle w:val="default"/>
          <w:rFonts w:cs="FrankRuehl"/>
          <w:rtl/>
        </w:rPr>
        <w:tab/>
      </w:r>
      <w:r w:rsidR="00281005">
        <w:rPr>
          <w:rStyle w:val="default"/>
          <w:rFonts w:cs="FrankRuehl" w:hint="cs"/>
          <w:rtl/>
        </w:rPr>
        <w:t>(נמחק)</w:t>
      </w:r>
      <w:r w:rsidR="00771FBF">
        <w:rPr>
          <w:rStyle w:val="default"/>
          <w:rFonts w:cs="FrankRuehl" w:hint="cs"/>
          <w:rtl/>
        </w:rPr>
        <w:t>.</w:t>
      </w:r>
    </w:p>
    <w:p w14:paraId="7B041645" w14:textId="77777777" w:rsidR="00771FBF" w:rsidRDefault="007B26E6">
      <w:pPr>
        <w:pStyle w:val="P00"/>
        <w:spacing w:before="72"/>
        <w:ind w:left="0" w:right="1134"/>
        <w:rPr>
          <w:rStyle w:val="default"/>
          <w:rFonts w:cs="FrankRuehl" w:hint="cs"/>
          <w:rtl/>
        </w:rPr>
      </w:pPr>
      <w:r>
        <w:rPr>
          <w:rtl/>
          <w:lang w:eastAsia="en-US"/>
        </w:rPr>
        <w:pict w14:anchorId="02EE044A">
          <v:shape id="_x0000_s1524" type="#_x0000_t202" style="position:absolute;left:0;text-align:left;margin-left:470.35pt;margin-top:7.1pt;width:1in;height:16.8pt;z-index:251779072" filled="f" stroked="f">
            <v:textbox inset="1mm,0,1mm,0">
              <w:txbxContent>
                <w:p w14:paraId="1BE4DE3C" w14:textId="77777777" w:rsidR="004247AF" w:rsidRDefault="004247AF" w:rsidP="007B26E6">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771FBF">
        <w:rPr>
          <w:rtl/>
        </w:rPr>
        <w:tab/>
      </w:r>
      <w:r w:rsidR="00771FBF">
        <w:rPr>
          <w:rStyle w:val="default"/>
          <w:rFonts w:cs="FrankRuehl"/>
          <w:rtl/>
        </w:rPr>
        <w:t>(</w:t>
      </w:r>
      <w:r w:rsidR="00771FBF">
        <w:rPr>
          <w:rStyle w:val="default"/>
          <w:rFonts w:cs="FrankRuehl" w:hint="cs"/>
          <w:rtl/>
        </w:rPr>
        <w:t>ה)</w:t>
      </w:r>
      <w:r w:rsidR="00771FBF">
        <w:rPr>
          <w:rStyle w:val="default"/>
          <w:rFonts w:cs="FrankRuehl"/>
          <w:rtl/>
        </w:rPr>
        <w:tab/>
      </w:r>
      <w:r w:rsidR="00771FBF">
        <w:rPr>
          <w:rStyle w:val="default"/>
          <w:rFonts w:cs="FrankRuehl" w:hint="cs"/>
          <w:rtl/>
        </w:rPr>
        <w:t xml:space="preserve">דיוני המועצה הארצית לפי סעיף זה ייערכו בישיבה שנועדה לענין זה בלבד </w:t>
      </w:r>
      <w:r w:rsidR="00771FBF">
        <w:rPr>
          <w:rStyle w:val="default"/>
          <w:rFonts w:cs="FrankRuehl"/>
          <w:rtl/>
        </w:rPr>
        <w:t>א</w:t>
      </w:r>
      <w:r w:rsidR="00771FBF">
        <w:rPr>
          <w:rStyle w:val="default"/>
          <w:rFonts w:cs="FrankRuehl" w:hint="cs"/>
          <w:rtl/>
        </w:rPr>
        <w:t>ו בישיבות סמוכות זו לזו שנועדו כאמור; על מועד הישיבה הראשונה תימסר לכל חברי המועצה הארצית הודעה בכתב, לפחות עשרה ימים מראש.</w:t>
      </w:r>
    </w:p>
    <w:p w14:paraId="66D755A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0" w:name="Rov392"/>
      <w:r w:rsidRPr="00FD0E7F">
        <w:rPr>
          <w:rStyle w:val="default"/>
          <w:rFonts w:cs="FrankRuehl" w:hint="cs"/>
          <w:vanish/>
          <w:color w:val="FF0000"/>
          <w:szCs w:val="20"/>
          <w:shd w:val="clear" w:color="auto" w:fill="FFFF99"/>
          <w:rtl/>
        </w:rPr>
        <w:t>מיום 11.4.1995</w:t>
      </w:r>
    </w:p>
    <w:p w14:paraId="6DFED92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64DD0741" w14:textId="77777777" w:rsidR="00771FBF" w:rsidRPr="00FD0E7F" w:rsidRDefault="00771FBF">
      <w:pPr>
        <w:pStyle w:val="P00"/>
        <w:spacing w:before="0"/>
        <w:ind w:left="0" w:right="1134"/>
        <w:rPr>
          <w:rStyle w:val="big-number"/>
          <w:rFonts w:cs="FrankRuehl" w:hint="cs"/>
          <w:vanish/>
          <w:sz w:val="22"/>
          <w:szCs w:val="22"/>
          <w:u w:val="single"/>
          <w:shd w:val="clear" w:color="auto" w:fill="FFFF99"/>
          <w:rtl/>
        </w:rPr>
      </w:pPr>
      <w:hyperlink r:id="rId60"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190 (</w:t>
      </w:r>
      <w:hyperlink r:id="rId61"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0E6C260D"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8ג</w:t>
      </w:r>
    </w:p>
    <w:p w14:paraId="65FC879A" w14:textId="77777777" w:rsidR="007B26E6" w:rsidRPr="00FD0E7F" w:rsidRDefault="007B26E6" w:rsidP="007B26E6">
      <w:pPr>
        <w:pStyle w:val="P00"/>
        <w:spacing w:before="0"/>
        <w:ind w:left="0" w:right="1134"/>
        <w:rPr>
          <w:rStyle w:val="default"/>
          <w:rFonts w:cs="FrankRuehl" w:hint="cs"/>
          <w:vanish/>
          <w:szCs w:val="20"/>
          <w:shd w:val="clear" w:color="auto" w:fill="FFFF99"/>
          <w:rtl/>
        </w:rPr>
      </w:pPr>
    </w:p>
    <w:p w14:paraId="23EB18B5" w14:textId="77777777" w:rsidR="007B26E6" w:rsidRPr="00FD0E7F" w:rsidRDefault="00281005" w:rsidP="007B26E6">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0D1F919A" w14:textId="77777777" w:rsidR="007B26E6" w:rsidRPr="00FD0E7F" w:rsidRDefault="007B26E6" w:rsidP="007B26E6">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0F217D1E" w14:textId="77777777" w:rsidR="007B26E6" w:rsidRPr="00FD0E7F" w:rsidRDefault="007B26E6" w:rsidP="007B26E6">
      <w:pPr>
        <w:pStyle w:val="P00"/>
        <w:spacing w:before="0"/>
        <w:ind w:left="0" w:right="1134"/>
        <w:rPr>
          <w:rStyle w:val="default"/>
          <w:rFonts w:cs="FrankRuehl" w:hint="cs"/>
          <w:vanish/>
          <w:szCs w:val="20"/>
          <w:shd w:val="clear" w:color="auto" w:fill="FFFF99"/>
          <w:rtl/>
        </w:rPr>
      </w:pPr>
      <w:hyperlink r:id="rId62"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662 (</w:t>
      </w:r>
      <w:hyperlink r:id="rId63"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12C995E8" w14:textId="77777777" w:rsidR="007B26E6" w:rsidRPr="00FD0E7F" w:rsidRDefault="007B26E6" w:rsidP="007B26E6">
      <w:pPr>
        <w:pStyle w:val="P00"/>
        <w:ind w:left="0" w:right="1134"/>
        <w:rPr>
          <w:rStyle w:val="default"/>
          <w:rFonts w:cs="FrankRuehl"/>
          <w:strike/>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ג)</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המועצה הארצית לא תדון בהעברת ראש הלשכה מכהונתו, אלא על פי הצעת הועד המרכזי שנתקבלה ברוב של שני שליש</w:t>
      </w:r>
      <w:r w:rsidRPr="00FD0E7F">
        <w:rPr>
          <w:rStyle w:val="default"/>
          <w:rFonts w:cs="FrankRuehl"/>
          <w:strike/>
          <w:vanish/>
          <w:sz w:val="22"/>
          <w:szCs w:val="22"/>
          <w:shd w:val="clear" w:color="auto" w:fill="FFFF99"/>
          <w:rtl/>
        </w:rPr>
        <w:t>י</w:t>
      </w:r>
      <w:r w:rsidRPr="00FD0E7F">
        <w:rPr>
          <w:rStyle w:val="default"/>
          <w:rFonts w:cs="FrankRuehl" w:hint="cs"/>
          <w:strike/>
          <w:vanish/>
          <w:sz w:val="22"/>
          <w:szCs w:val="22"/>
          <w:shd w:val="clear" w:color="auto" w:fill="FFFF99"/>
          <w:rtl/>
        </w:rPr>
        <w:t>ם לפחות מחבריו; הועד המרכזי לא ידון בהצעה כאמור אלא על פי פניית רוב חבריו או רוב חברי המועצה הארצית.</w:t>
      </w:r>
    </w:p>
    <w:p w14:paraId="5A88ACFD" w14:textId="77777777" w:rsidR="007B26E6" w:rsidRPr="00FD0E7F" w:rsidRDefault="007B26E6" w:rsidP="007B26E6">
      <w:pPr>
        <w:pStyle w:val="P00"/>
        <w:spacing w:before="0"/>
        <w:ind w:left="0" w:right="1134"/>
        <w:rPr>
          <w:rStyle w:val="default"/>
          <w:rFonts w:cs="FrankRuehl"/>
          <w:strike/>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ד)</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הועד המרכזי לא יציע להעביר את ראש הלשכה מכהונתו, אלא אם כן חלפה שנה מיום בחירתו; וזאת לאחר שניתנה לראש הלשכה הזדמנות לטעון טענותיו בפני הועד המרכזי ו</w:t>
      </w:r>
      <w:r w:rsidRPr="00FD0E7F">
        <w:rPr>
          <w:rStyle w:val="default"/>
          <w:rFonts w:cs="FrankRuehl"/>
          <w:strike/>
          <w:vanish/>
          <w:sz w:val="22"/>
          <w:szCs w:val="22"/>
          <w:shd w:val="clear" w:color="auto" w:fill="FFFF99"/>
          <w:rtl/>
        </w:rPr>
        <w:t>ה</w:t>
      </w:r>
      <w:r w:rsidRPr="00FD0E7F">
        <w:rPr>
          <w:rStyle w:val="default"/>
          <w:rFonts w:cs="FrankRuehl" w:hint="cs"/>
          <w:strike/>
          <w:vanish/>
          <w:sz w:val="22"/>
          <w:szCs w:val="22"/>
          <w:shd w:val="clear" w:color="auto" w:fill="FFFF99"/>
          <w:rtl/>
        </w:rPr>
        <w:t>מועצה הארצית, בעצמו, או באמצעות נציגו שאינו חבר המועצה הארצית; הועד המרכזי יקבע, באישור המועצה הארצית, את הנוהל לענין זה.</w:t>
      </w:r>
    </w:p>
    <w:p w14:paraId="4861393B" w14:textId="77777777" w:rsidR="007B26E6" w:rsidRPr="00FD0E7F" w:rsidRDefault="007B26E6" w:rsidP="007B26E6">
      <w:pPr>
        <w:pStyle w:val="P00"/>
        <w:spacing w:before="0"/>
        <w:ind w:left="0" w:right="1134"/>
        <w:rPr>
          <w:rFonts w:hint="cs"/>
          <w:vanish/>
          <w:sz w:val="22"/>
          <w:szCs w:val="22"/>
          <w:shd w:val="clear" w:color="auto" w:fill="FFFF99"/>
          <w:rtl/>
        </w:rPr>
      </w:pPr>
      <w:r w:rsidRPr="00FD0E7F">
        <w:rPr>
          <w:rFonts w:hint="cs"/>
          <w:vanish/>
          <w:sz w:val="22"/>
          <w:szCs w:val="22"/>
          <w:shd w:val="clear" w:color="auto" w:fill="FFFF99"/>
          <w:rtl/>
        </w:rPr>
        <w:tab/>
      </w:r>
      <w:r w:rsidRPr="00FD0E7F">
        <w:rPr>
          <w:rFonts w:hint="cs"/>
          <w:vanish/>
          <w:sz w:val="22"/>
          <w:szCs w:val="22"/>
          <w:u w:val="single"/>
          <w:shd w:val="clear" w:color="auto" w:fill="FFFF99"/>
          <w:rtl/>
        </w:rPr>
        <w:t>(ג)</w:t>
      </w:r>
      <w:r w:rsidRPr="00FD0E7F">
        <w:rPr>
          <w:rFonts w:hint="cs"/>
          <w:vanish/>
          <w:sz w:val="22"/>
          <w:szCs w:val="22"/>
          <w:u w:val="single"/>
          <w:shd w:val="clear" w:color="auto" w:fill="FFFF99"/>
          <w:rtl/>
        </w:rPr>
        <w:tab/>
        <w:t>המועצה הארצית לא תדון בהעברת ראש הלשכה מכהונתו, אלא על פי הצעת רוב חבריה ואלא אם כן חלפה שנה מיום בחירתו; בדיון כאמור תינתן לראש הלשכה הזדמנות לטעון את טענותיו, בעצמו או באמצעות נציגו שאינו חבר המועצה הארצית; המועצה הארצית תקבע את הנוהל לעניין זה.</w:t>
      </w:r>
    </w:p>
    <w:p w14:paraId="54DD65AC" w14:textId="77777777" w:rsidR="007B26E6" w:rsidRPr="007B26E6" w:rsidRDefault="007B26E6" w:rsidP="007B26E6">
      <w:pPr>
        <w:pStyle w:val="P00"/>
        <w:spacing w:before="0"/>
        <w:ind w:left="0" w:right="1134"/>
        <w:rPr>
          <w:rStyle w:val="default"/>
          <w:rFonts w:cs="FrankRuehl" w:hint="cs"/>
          <w:sz w:val="2"/>
          <w:szCs w:val="2"/>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ה)</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דיוני המועצה הארצית לפי סעיף זה ייערכו בישיבה שנועדה לענין זה בלבד </w:t>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 xml:space="preserve">ו בישיבות סמוכות זו לזו שנועדו כאמור; </w:t>
      </w:r>
      <w:r w:rsidRPr="00FD0E7F">
        <w:rPr>
          <w:rStyle w:val="default"/>
          <w:rFonts w:cs="FrankRuehl" w:hint="cs"/>
          <w:strike/>
          <w:vanish/>
          <w:sz w:val="22"/>
          <w:szCs w:val="22"/>
          <w:shd w:val="clear" w:color="auto" w:fill="FFFF99"/>
          <w:rtl/>
        </w:rPr>
        <w:t>הדיון יתחיל לא יאוחר מעשרים ימים לאחר החלטת הועד המרכזי;</w:t>
      </w:r>
      <w:r w:rsidRPr="00FD0E7F">
        <w:rPr>
          <w:rStyle w:val="default"/>
          <w:rFonts w:cs="FrankRuehl" w:hint="cs"/>
          <w:vanish/>
          <w:sz w:val="22"/>
          <w:szCs w:val="22"/>
          <w:shd w:val="clear" w:color="auto" w:fill="FFFF99"/>
          <w:rtl/>
        </w:rPr>
        <w:t xml:space="preserve"> על מועד הישיבה הראשונה תימסר לכל חברי המועצה הארצית הודעה בכתב, לפחות עשרה ימים מראש.</w:t>
      </w:r>
      <w:bookmarkEnd w:id="30"/>
    </w:p>
    <w:p w14:paraId="4C925E23" w14:textId="77777777" w:rsidR="00771FBF" w:rsidRDefault="00771FBF" w:rsidP="00047D3F">
      <w:pPr>
        <w:pStyle w:val="P00"/>
        <w:spacing w:before="72"/>
        <w:ind w:left="0" w:right="1134"/>
        <w:rPr>
          <w:rStyle w:val="default"/>
          <w:rFonts w:cs="FrankRuehl" w:hint="cs"/>
          <w:rtl/>
        </w:rPr>
      </w:pPr>
      <w:bookmarkStart w:id="31" w:name="Seif13"/>
      <w:bookmarkEnd w:id="31"/>
      <w:r>
        <w:rPr>
          <w:lang w:val="he-IL"/>
        </w:rPr>
        <w:pict w14:anchorId="00272BEE">
          <v:rect id="_x0000_s1043" style="position:absolute;left:0;text-align:left;margin-left:464.5pt;margin-top:8.05pt;width:75.05pt;height:44.55pt;z-index:251492352" o:allowincell="f" filled="f" stroked="f" strokecolor="lime" strokeweight=".25pt">
            <v:textbox inset="0,0,0,0">
              <w:txbxContent>
                <w:p w14:paraId="2F3AD789"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מועצה הארצית</w:t>
                  </w:r>
                </w:p>
                <w:p w14:paraId="7F6B7C15" w14:textId="77777777" w:rsidR="004247AF" w:rsidRDefault="004247AF">
                  <w:pPr>
                    <w:spacing w:line="160" w:lineRule="exact"/>
                    <w:jc w:val="left"/>
                    <w:rPr>
                      <w:rFonts w:cs="Miriam"/>
                      <w:noProof/>
                      <w:szCs w:val="18"/>
                      <w:rtl/>
                    </w:rPr>
                  </w:pPr>
                  <w:r>
                    <w:rPr>
                      <w:rFonts w:cs="Miriam" w:hint="cs"/>
                      <w:szCs w:val="18"/>
                      <w:rtl/>
                    </w:rPr>
                    <w:t>(תיקון מס' 24)</w:t>
                  </w:r>
                </w:p>
                <w:p w14:paraId="59841F3F"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שנ"ה-1995</w:t>
                  </w:r>
                </w:p>
                <w:p w14:paraId="3CAFAA33" w14:textId="77777777" w:rsidR="004247AF" w:rsidRDefault="004247AF" w:rsidP="00DF0952">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sidR="00281005" w:rsidRPr="00281005">
        <w:rPr>
          <w:rStyle w:val="default"/>
          <w:rFonts w:cs="FrankRuehl" w:hint="cs"/>
          <w:rtl/>
        </w:rPr>
        <w:t xml:space="preserve">המועצה הארצית תכהן ארבע שנים ותורכב </w:t>
      </w:r>
      <w:r>
        <w:rPr>
          <w:rStyle w:val="default"/>
          <w:rFonts w:cs="FrankRuehl" w:hint="cs"/>
          <w:rtl/>
        </w:rPr>
        <w:t>מאלה:</w:t>
      </w:r>
    </w:p>
    <w:p w14:paraId="263238B6" w14:textId="77777777" w:rsidR="00DF0952" w:rsidRDefault="00DF0952" w:rsidP="00047D3F">
      <w:pPr>
        <w:pStyle w:val="P00"/>
        <w:spacing w:before="72"/>
        <w:ind w:left="0" w:right="1134"/>
        <w:rPr>
          <w:rStyle w:val="default"/>
          <w:rFonts w:cs="FrankRuehl" w:hint="cs"/>
          <w:rtl/>
        </w:rPr>
      </w:pPr>
    </w:p>
    <w:p w14:paraId="6FB66958" w14:textId="77777777" w:rsidR="00DF0952" w:rsidRDefault="00DF0952" w:rsidP="00047D3F">
      <w:pPr>
        <w:pStyle w:val="P00"/>
        <w:spacing w:before="72"/>
        <w:ind w:left="0" w:right="1134"/>
        <w:rPr>
          <w:rStyle w:val="default"/>
          <w:rFonts w:cs="FrankRuehl"/>
          <w:rtl/>
        </w:rPr>
      </w:pPr>
    </w:p>
    <w:p w14:paraId="43F43CE5" w14:textId="77777777" w:rsidR="00771FBF" w:rsidRDefault="00DF0952">
      <w:pPr>
        <w:pStyle w:val="P22"/>
        <w:spacing w:before="72"/>
        <w:ind w:left="1021" w:right="1134"/>
        <w:rPr>
          <w:rStyle w:val="default"/>
          <w:rFonts w:cs="FrankRuehl"/>
          <w:rtl/>
        </w:rPr>
      </w:pPr>
      <w:r>
        <w:rPr>
          <w:rtl/>
          <w:lang w:eastAsia="en-US"/>
        </w:rPr>
        <w:pict w14:anchorId="79CD00E8">
          <v:shape id="_x0000_s1527" type="#_x0000_t202" style="position:absolute;left:0;text-align:left;margin-left:470.35pt;margin-top:7.1pt;width:1in;height:16.8pt;z-index:251780096" filled="f" stroked="f">
            <v:textbox inset="1mm,0,1mm,0">
              <w:txbxContent>
                <w:p w14:paraId="2798545E" w14:textId="77777777" w:rsidR="004247AF" w:rsidRDefault="004247AF" w:rsidP="00DF0952">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771FBF">
        <w:rPr>
          <w:rStyle w:val="default"/>
          <w:rFonts w:cs="FrankRuehl"/>
          <w:rtl/>
        </w:rPr>
        <w:t>(1)</w:t>
      </w:r>
      <w:r w:rsidR="00771FBF">
        <w:rPr>
          <w:rStyle w:val="default"/>
          <w:rFonts w:cs="FrankRuehl"/>
          <w:rtl/>
        </w:rPr>
        <w:tab/>
      </w:r>
      <w:r w:rsidR="00771FBF">
        <w:rPr>
          <w:rStyle w:val="default"/>
          <w:rFonts w:cs="FrankRuehl" w:hint="cs"/>
          <w:rtl/>
        </w:rPr>
        <w:t>ראש הלשכה;</w:t>
      </w:r>
    </w:p>
    <w:p w14:paraId="0BD0F4A3" w14:textId="77777777" w:rsidR="00771FBF" w:rsidRDefault="00771FB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המנהל הכללי של משרד המשפטים;</w:t>
      </w:r>
    </w:p>
    <w:p w14:paraId="6A45C3B7" w14:textId="77777777" w:rsidR="00771FBF" w:rsidRDefault="00771F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פרקליט המדינה;</w:t>
      </w:r>
    </w:p>
    <w:p w14:paraId="11722DA8" w14:textId="77777777" w:rsidR="00771FBF" w:rsidRDefault="00771FB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הפרקליט הצבאי הראשי;</w:t>
      </w:r>
    </w:p>
    <w:p w14:paraId="644E4844" w14:textId="77777777" w:rsidR="00771FBF" w:rsidRDefault="00771FBF">
      <w:pPr>
        <w:pStyle w:val="P22"/>
        <w:spacing w:before="72"/>
        <w:ind w:left="1021" w:right="1134"/>
        <w:rPr>
          <w:rStyle w:val="default"/>
          <w:rFonts w:cs="FrankRuehl"/>
          <w:rtl/>
        </w:rPr>
      </w:pPr>
      <w:r>
        <w:rPr>
          <w:rtl/>
          <w:lang w:val="he-IL"/>
        </w:rPr>
        <w:pict w14:anchorId="48A8C501">
          <v:shape id="_x0000_s1242" type="#_x0000_t202" style="position:absolute;left:0;text-align:left;margin-left:470.25pt;margin-top:6.7pt;width:1in;height:22.4pt;z-index:251694080" filled="f" stroked="f">
            <v:textbox style="mso-next-textbox:#_x0000_s1242" inset="1mm,,1mm">
              <w:txbxContent>
                <w:p w14:paraId="28AC89C5" w14:textId="77777777" w:rsidR="004247AF" w:rsidRDefault="004247AF">
                  <w:pPr>
                    <w:spacing w:line="160" w:lineRule="exact"/>
                    <w:jc w:val="left"/>
                    <w:rPr>
                      <w:rFonts w:cs="Miriam" w:hint="cs"/>
                      <w:szCs w:val="18"/>
                      <w:rtl/>
                    </w:rPr>
                  </w:pPr>
                  <w:r>
                    <w:rPr>
                      <w:rFonts w:cs="Miriam" w:hint="cs"/>
                      <w:szCs w:val="18"/>
                      <w:rtl/>
                    </w:rPr>
                    <w:t>(תיקון מס' 29) תשס"ג-2003</w:t>
                  </w:r>
                </w:p>
              </w:txbxContent>
            </v:textbox>
            <w10:anchorlock/>
          </v:shape>
        </w:pict>
      </w:r>
      <w:r>
        <w:rPr>
          <w:rStyle w:val="default"/>
          <w:rFonts w:cs="FrankRuehl"/>
          <w:rtl/>
        </w:rPr>
        <w:t>(5)</w:t>
      </w:r>
      <w:r>
        <w:rPr>
          <w:rStyle w:val="default"/>
          <w:rFonts w:cs="FrankRuehl"/>
          <w:rtl/>
        </w:rPr>
        <w:tab/>
      </w:r>
      <w:r>
        <w:rPr>
          <w:rStyle w:val="default"/>
          <w:rFonts w:cs="FrankRuehl" w:hint="cs"/>
          <w:rtl/>
        </w:rPr>
        <w:t>עשרים ושמונה חברים שיבחרו חברי הלשכה במועד הבחירות לראש הלשכה בבחירות כלליות, שוות, יחסיות, חשאיות, ישירות וארציות;</w:t>
      </w:r>
    </w:p>
    <w:p w14:paraId="2A37486C" w14:textId="77777777" w:rsidR="00771FBF" w:rsidRDefault="00771FBF">
      <w:pPr>
        <w:pStyle w:val="P22"/>
        <w:spacing w:before="72"/>
        <w:ind w:left="1021" w:right="1134"/>
        <w:rPr>
          <w:rStyle w:val="default"/>
          <w:rFonts w:cs="FrankRuehl"/>
          <w:rtl/>
        </w:rPr>
      </w:pPr>
      <w:r w:rsidRPr="00281005">
        <w:rPr>
          <w:rStyle w:val="default"/>
          <w:rFonts w:cs="FrankRuehl"/>
        </w:rPr>
        <w:pict w14:anchorId="0D9A8345">
          <v:rect id="_x0000_s1044" style="position:absolute;left:0;text-align:left;margin-left:464.5pt;margin-top:8.05pt;width:75.05pt;height:35.45pt;z-index:251493376" o:allowincell="f" filled="f" stroked="f" strokecolor="lime" strokeweight=".25pt">
            <v:textbox inset="0,0,0,0">
              <w:txbxContent>
                <w:p w14:paraId="488E3A1A" w14:textId="77777777" w:rsidR="004247AF" w:rsidRDefault="004247AF">
                  <w:pPr>
                    <w:spacing w:line="160" w:lineRule="exact"/>
                    <w:jc w:val="left"/>
                    <w:rPr>
                      <w:rFonts w:cs="Miriam"/>
                      <w:noProof/>
                      <w:szCs w:val="18"/>
                      <w:rtl/>
                    </w:rPr>
                  </w:pPr>
                  <w:r>
                    <w:rPr>
                      <w:rFonts w:cs="Miriam" w:hint="cs"/>
                      <w:szCs w:val="18"/>
                      <w:rtl/>
                    </w:rPr>
                    <w:t>(תיקון מס' 26)</w:t>
                  </w:r>
                </w:p>
                <w:p w14:paraId="1357E285"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ש"ס-2000</w:t>
                  </w:r>
                </w:p>
                <w:p w14:paraId="2D99D173" w14:textId="77777777" w:rsidR="004247AF" w:rsidRDefault="004247AF" w:rsidP="00DF0952">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default"/>
          <w:rFonts w:cs="FrankRuehl"/>
          <w:rtl/>
        </w:rPr>
        <w:t>(6)</w:t>
      </w:r>
      <w:r>
        <w:rPr>
          <w:rStyle w:val="default"/>
          <w:rFonts w:cs="FrankRuehl"/>
          <w:rtl/>
        </w:rPr>
        <w:tab/>
      </w:r>
      <w:r w:rsidR="00281005">
        <w:rPr>
          <w:rStyle w:val="default"/>
          <w:rFonts w:cs="FrankRuehl" w:hint="cs"/>
          <w:rtl/>
        </w:rPr>
        <w:t>שני</w:t>
      </w:r>
      <w:r>
        <w:rPr>
          <w:rStyle w:val="default"/>
          <w:rFonts w:cs="FrankRuehl" w:hint="cs"/>
          <w:rtl/>
        </w:rPr>
        <w:t xml:space="preserve"> חברים מכל מחוז, שהם יושב-ראש הועד המחוזי </w:t>
      </w:r>
      <w:r w:rsidR="00281005" w:rsidRPr="00281005">
        <w:rPr>
          <w:rStyle w:val="default"/>
          <w:rFonts w:cs="FrankRuehl" w:hint="cs"/>
          <w:rtl/>
        </w:rPr>
        <w:t xml:space="preserve">וחבר הלשכה הרשום באותו מחוז שייבחר </w:t>
      </w:r>
      <w:r>
        <w:rPr>
          <w:rStyle w:val="default"/>
          <w:rFonts w:cs="FrankRuehl" w:hint="cs"/>
          <w:rtl/>
        </w:rPr>
        <w:t>על ידי הועד המחוזי בבחירות חשאיות.</w:t>
      </w:r>
    </w:p>
    <w:p w14:paraId="25E22A68" w14:textId="77777777" w:rsidR="00281005" w:rsidRDefault="00281005" w:rsidP="00281005">
      <w:pPr>
        <w:pStyle w:val="P00"/>
        <w:spacing w:before="72"/>
        <w:ind w:left="0" w:right="1134"/>
        <w:rPr>
          <w:rStyle w:val="default"/>
          <w:rFonts w:cs="FrankRuehl" w:hint="cs"/>
          <w:rtl/>
        </w:rPr>
      </w:pPr>
      <w:r>
        <w:rPr>
          <w:rtl/>
          <w:lang w:eastAsia="en-US"/>
        </w:rPr>
        <w:pict w14:anchorId="7BAAA19D">
          <v:shape id="_x0000_s1624" type="#_x0000_t202" style="position:absolute;left:0;text-align:left;margin-left:470.35pt;margin-top:7.1pt;width:1in;height:16.8pt;z-index:251826176" filled="f" stroked="f">
            <v:textbox style="mso-next-textbox:#_x0000_s1624" inset="1mm,0,1mm,0">
              <w:txbxContent>
                <w:p w14:paraId="342068AA" w14:textId="77777777" w:rsidR="00281005" w:rsidRDefault="00281005" w:rsidP="0028100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14:paraId="7081A315" w14:textId="77777777" w:rsidR="00281005" w:rsidRPr="00281005" w:rsidRDefault="00281005" w:rsidP="00281005">
      <w:pPr>
        <w:pStyle w:val="P00"/>
        <w:spacing w:before="72"/>
        <w:ind w:left="0" w:right="1134"/>
        <w:rPr>
          <w:rStyle w:val="default"/>
          <w:rFonts w:cs="FrankRuehl" w:hint="cs"/>
          <w:rtl/>
        </w:rPr>
      </w:pPr>
      <w:r>
        <w:rPr>
          <w:rtl/>
          <w:lang w:eastAsia="en-US"/>
        </w:rPr>
        <w:pict w14:anchorId="5C07030A">
          <v:shape id="_x0000_s1625" type="#_x0000_t202" style="position:absolute;left:0;text-align:left;margin-left:470.35pt;margin-top:7.1pt;width:1in;height:16.8pt;z-index:251827200" filled="f" stroked="f">
            <v:textbox style="mso-next-textbox:#_x0000_s1625" inset="1mm,0,1mm,0">
              <w:txbxContent>
                <w:p w14:paraId="17D87993" w14:textId="77777777" w:rsidR="00281005" w:rsidRDefault="00281005" w:rsidP="0028100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sidRPr="00281005">
        <w:rPr>
          <w:rStyle w:val="default"/>
          <w:rFonts w:cs="FrankRuehl" w:hint="cs"/>
          <w:rtl/>
        </w:rPr>
        <w:t xml:space="preserve">המועצה הארצית תתווה את מדיניות הלשכה, תבצע מדיניות זו ותפקח על פעילות הלשכה, ובכלל זה </w:t>
      </w:r>
      <w:r w:rsidRPr="00281005">
        <w:rPr>
          <w:rStyle w:val="default"/>
          <w:rFonts w:cs="FrankRuehl"/>
          <w:rtl/>
        </w:rPr>
        <w:t>–</w:t>
      </w:r>
    </w:p>
    <w:p w14:paraId="385A4B86"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(1)</w:t>
      </w:r>
      <w:r w:rsidRPr="00281005">
        <w:rPr>
          <w:rStyle w:val="default"/>
          <w:rFonts w:cs="FrankRuehl" w:hint="cs"/>
          <w:rtl/>
        </w:rPr>
        <w:tab/>
        <w:t>תקבע את מדיניות הלשכה בתחומי התפקידים והסמכויות שהוקנו לה לפי הוראות חוק זה;</w:t>
      </w:r>
    </w:p>
    <w:p w14:paraId="7B1026EC"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(2)</w:t>
      </w:r>
      <w:r w:rsidRPr="00281005">
        <w:rPr>
          <w:rStyle w:val="default"/>
          <w:rFonts w:cs="FrankRuehl" w:hint="cs"/>
          <w:rtl/>
        </w:rPr>
        <w:tab/>
        <w:t>תקבע, מדי שנה, את אלה:</w:t>
      </w:r>
    </w:p>
    <w:p w14:paraId="35B2245F" w14:textId="77777777" w:rsidR="00281005" w:rsidRPr="00281005" w:rsidRDefault="00281005" w:rsidP="00281005">
      <w:pPr>
        <w:pStyle w:val="P22"/>
        <w:spacing w:before="72"/>
        <w:ind w:left="1474" w:right="1134"/>
        <w:rPr>
          <w:rStyle w:val="default"/>
          <w:rFonts w:cs="FrankRuehl" w:hint="cs"/>
          <w:rtl/>
        </w:rPr>
      </w:pPr>
      <w:r w:rsidRPr="00281005">
        <w:rPr>
          <w:rStyle w:val="default"/>
          <w:rFonts w:cs="FrankRuehl" w:hint="cs"/>
          <w:rtl/>
        </w:rPr>
        <w:t>(א)</w:t>
      </w:r>
      <w:r w:rsidRPr="00281005">
        <w:rPr>
          <w:rStyle w:val="default"/>
          <w:rFonts w:cs="FrankRuehl" w:hint="cs"/>
          <w:rtl/>
        </w:rPr>
        <w:tab/>
        <w:t>התקציב השנתי של הלשכה לפי הוראות סעיף 95 ודרך ביצועו;</w:t>
      </w:r>
    </w:p>
    <w:p w14:paraId="0E2A1513" w14:textId="77777777" w:rsidR="00281005" w:rsidRPr="00281005" w:rsidRDefault="00281005" w:rsidP="00281005">
      <w:pPr>
        <w:pStyle w:val="P22"/>
        <w:spacing w:before="72"/>
        <w:ind w:left="1474" w:right="1134"/>
        <w:rPr>
          <w:rStyle w:val="default"/>
          <w:rFonts w:cs="FrankRuehl" w:hint="cs"/>
          <w:rtl/>
        </w:rPr>
      </w:pPr>
      <w:r w:rsidRPr="00281005">
        <w:rPr>
          <w:rStyle w:val="default"/>
          <w:rFonts w:cs="FrankRuehl" w:hint="cs"/>
          <w:rtl/>
        </w:rPr>
        <w:t>(ב)</w:t>
      </w:r>
      <w:r w:rsidRPr="00281005">
        <w:rPr>
          <w:rStyle w:val="default"/>
          <w:rFonts w:cs="FrankRuehl" w:hint="cs"/>
          <w:rtl/>
        </w:rPr>
        <w:tab/>
        <w:t>תכנית הפעולה של הלשכה לאותה שנה ותכניותיה לטווח ארוך;</w:t>
      </w:r>
    </w:p>
    <w:p w14:paraId="7F773518"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(3)</w:t>
      </w:r>
      <w:r w:rsidRPr="00281005">
        <w:rPr>
          <w:rStyle w:val="default"/>
          <w:rFonts w:cs="FrankRuehl" w:hint="cs"/>
          <w:rtl/>
        </w:rPr>
        <w:tab/>
        <w:t>תפקח על עמידת הלשכה ביעדי התקציב השנתי שקבעה ועל ביצועו, ועל הגשמת המדיניות והתכניות של הלשכה;</w:t>
      </w:r>
    </w:p>
    <w:p w14:paraId="1B3CC698"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(4)</w:t>
      </w:r>
      <w:r w:rsidRPr="00281005">
        <w:rPr>
          <w:rStyle w:val="default"/>
          <w:rFonts w:cs="FrankRuehl" w:hint="cs"/>
          <w:rtl/>
        </w:rPr>
        <w:tab/>
        <w:t>תהיה אחראית לעריכת הדוחות הכספיים של הלשכה ולאישורם;</w:t>
      </w:r>
    </w:p>
    <w:p w14:paraId="059B65DA"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(5)</w:t>
      </w:r>
      <w:r w:rsidRPr="00281005">
        <w:rPr>
          <w:rStyle w:val="default"/>
          <w:rFonts w:cs="FrankRuehl" w:hint="cs"/>
          <w:rtl/>
        </w:rPr>
        <w:tab/>
        <w:t>תפקח על ביצוע תפקידי המנהל הכללי ופעולותיו;</w:t>
      </w:r>
    </w:p>
    <w:p w14:paraId="359F0B40"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(6)</w:t>
      </w:r>
      <w:r w:rsidRPr="00281005">
        <w:rPr>
          <w:rStyle w:val="default"/>
          <w:rFonts w:cs="FrankRuehl" w:hint="cs"/>
          <w:rtl/>
        </w:rPr>
        <w:tab/>
        <w:t>תבצע כל תפקיד אחר שהוטל עליה לפי חוק.</w:t>
      </w:r>
    </w:p>
    <w:p w14:paraId="317F72CA" w14:textId="77777777" w:rsidR="00281005" w:rsidRDefault="00281005" w:rsidP="00281005">
      <w:pPr>
        <w:pStyle w:val="P00"/>
        <w:spacing w:before="72"/>
        <w:ind w:left="0" w:right="1134"/>
        <w:rPr>
          <w:rStyle w:val="default"/>
          <w:rFonts w:cs="FrankRuehl" w:hint="cs"/>
          <w:rtl/>
        </w:rPr>
      </w:pPr>
      <w:r w:rsidRPr="00281005">
        <w:rPr>
          <w:rStyle w:val="default"/>
          <w:rFonts w:cs="FrankRuehl"/>
          <w:rtl/>
        </w:rPr>
        <w:pict w14:anchorId="140C6BFB">
          <v:shape id="_x0000_s1626" type="#_x0000_t202" style="position:absolute;left:0;text-align:left;margin-left:470.35pt;margin-top:7.1pt;width:1in;height:16.8pt;z-index:251828224" filled="f" stroked="f">
            <v:textbox style="mso-next-textbox:#_x0000_s1626" inset="1mm,0,1mm,0">
              <w:txbxContent>
                <w:p w14:paraId="6E8649FD" w14:textId="77777777" w:rsidR="00281005" w:rsidRDefault="00281005" w:rsidP="0028100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Pr="00281005">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sidRPr="00281005">
        <w:rPr>
          <w:rStyle w:val="default"/>
          <w:rFonts w:cs="FrankRuehl" w:hint="cs"/>
          <w:rtl/>
        </w:rPr>
        <w:t>כל סמכות של הלשכה שלא יוחדה לפי חוק למוסד ממוסדותיה, תהיה נתונה בידי המועצה הארצית</w:t>
      </w:r>
      <w:r>
        <w:rPr>
          <w:rStyle w:val="default"/>
          <w:rFonts w:cs="FrankRuehl" w:hint="cs"/>
          <w:rtl/>
        </w:rPr>
        <w:t>.</w:t>
      </w:r>
    </w:p>
    <w:p w14:paraId="01636F60" w14:textId="77777777" w:rsidR="00281005" w:rsidRPr="00281005" w:rsidRDefault="00281005" w:rsidP="00281005">
      <w:pPr>
        <w:pStyle w:val="P00"/>
        <w:spacing w:before="72"/>
        <w:ind w:left="0" w:right="1134"/>
        <w:rPr>
          <w:rStyle w:val="default"/>
          <w:rFonts w:cs="FrankRuehl" w:hint="cs"/>
          <w:rtl/>
        </w:rPr>
      </w:pPr>
      <w:r>
        <w:rPr>
          <w:rtl/>
          <w:lang w:eastAsia="en-US"/>
        </w:rPr>
        <w:pict w14:anchorId="3B972B64">
          <v:shape id="_x0000_s1627" type="#_x0000_t202" style="position:absolute;left:0;text-align:left;margin-left:470.35pt;margin-top:7.1pt;width:1in;height:16.8pt;z-index:251829248" filled="f" stroked="f">
            <v:textbox style="mso-next-textbox:#_x0000_s1627" inset="1mm,0,1mm,0">
              <w:txbxContent>
                <w:p w14:paraId="696A8DB4" w14:textId="77777777" w:rsidR="00281005" w:rsidRDefault="00281005" w:rsidP="0028100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sidRPr="00281005">
        <w:rPr>
          <w:rStyle w:val="default"/>
          <w:rFonts w:cs="FrankRuehl" w:hint="cs"/>
          <w:rtl/>
        </w:rPr>
        <w:t xml:space="preserve">לשם מילוי תפקידיה, רשאית המועצה הארצית, בהתאם לכללים שייקבעו, לפעול באמצעות ועדות שתמנה, מבין חבריה או שלא מבין חבריה, ואולם </w:t>
      </w:r>
      <w:r w:rsidRPr="00281005">
        <w:rPr>
          <w:rStyle w:val="default"/>
          <w:rFonts w:cs="FrankRuehl"/>
          <w:rtl/>
        </w:rPr>
        <w:t>–</w:t>
      </w:r>
    </w:p>
    <w:p w14:paraId="5EB46DFF"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(1)</w:t>
      </w:r>
      <w:r w:rsidRPr="00281005">
        <w:rPr>
          <w:rStyle w:val="default"/>
          <w:rFonts w:cs="FrankRuehl" w:hint="cs"/>
          <w:rtl/>
        </w:rPr>
        <w:tab/>
        <w:t>המועצה הארצית לא תאצול לוועדות כאמור סמכות הנתונה לה לפי חוק;</w:t>
      </w:r>
    </w:p>
    <w:p w14:paraId="4AECAB5A"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(2)</w:t>
      </w:r>
      <w:r w:rsidRPr="00281005">
        <w:rPr>
          <w:rStyle w:val="default"/>
          <w:rFonts w:cs="FrankRuehl" w:hint="cs"/>
          <w:rtl/>
        </w:rPr>
        <w:tab/>
        <w:t>החלטה שהסמכות לקבלה יוחדה לפי חוק למועצה הארצית תתקבל בידי המועצה הארצית במליאתה.</w:t>
      </w:r>
    </w:p>
    <w:p w14:paraId="74766738" w14:textId="77777777" w:rsidR="00281005" w:rsidRDefault="00281005" w:rsidP="00281005">
      <w:pPr>
        <w:pStyle w:val="P00"/>
        <w:spacing w:before="72"/>
        <w:ind w:left="0" w:right="1134"/>
        <w:rPr>
          <w:rStyle w:val="default"/>
          <w:rFonts w:cs="FrankRuehl" w:hint="cs"/>
          <w:rtl/>
        </w:rPr>
      </w:pPr>
    </w:p>
    <w:p w14:paraId="7D62D324" w14:textId="77777777" w:rsidR="00281005" w:rsidRPr="00281005" w:rsidRDefault="00281005" w:rsidP="00281005">
      <w:pPr>
        <w:pStyle w:val="P00"/>
        <w:spacing w:before="72"/>
        <w:ind w:left="0" w:right="1134"/>
        <w:rPr>
          <w:rStyle w:val="default"/>
          <w:rFonts w:cs="FrankRuehl" w:hint="cs"/>
          <w:rtl/>
        </w:rPr>
      </w:pPr>
      <w:r>
        <w:rPr>
          <w:rtl/>
          <w:lang w:eastAsia="en-US"/>
        </w:rPr>
        <w:pict w14:anchorId="31685F70">
          <v:shape id="_x0000_s1628" type="#_x0000_t202" style="position:absolute;left:0;text-align:left;margin-left:470.35pt;margin-top:7.1pt;width:1in;height:16.8pt;z-index:251830272" filled="f" stroked="f">
            <v:textbox style="mso-next-textbox:#_x0000_s1628" inset="1mm,0,1mm,0">
              <w:txbxContent>
                <w:p w14:paraId="05309322" w14:textId="77777777" w:rsidR="00281005" w:rsidRDefault="00281005" w:rsidP="00281005">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tl/>
        </w:rPr>
        <w:tab/>
      </w:r>
      <w:r>
        <w:rPr>
          <w:rStyle w:val="default"/>
          <w:rFonts w:cs="FrankRuehl"/>
          <w:rtl/>
        </w:rPr>
        <w:t>(</w:t>
      </w:r>
      <w:r>
        <w:rPr>
          <w:rStyle w:val="default"/>
          <w:rFonts w:cs="FrankRuehl" w:hint="cs"/>
          <w:rtl/>
        </w:rPr>
        <w:t>ו)</w:t>
      </w:r>
      <w:r>
        <w:rPr>
          <w:rStyle w:val="default"/>
          <w:rFonts w:cs="FrankRuehl"/>
          <w:rtl/>
        </w:rPr>
        <w:tab/>
      </w:r>
      <w:r w:rsidRPr="00281005">
        <w:rPr>
          <w:rStyle w:val="default"/>
          <w:rFonts w:cs="FrankRuehl" w:hint="cs"/>
          <w:rtl/>
        </w:rPr>
        <w:t>המועצה הארצית תמנה, מבין חבריה או שלא מבין חבריה, ועדות אלה:</w:t>
      </w:r>
    </w:p>
    <w:p w14:paraId="534AF966"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(1)</w:t>
      </w:r>
      <w:r w:rsidRPr="00281005">
        <w:rPr>
          <w:rStyle w:val="default"/>
          <w:rFonts w:cs="FrankRuehl" w:hint="cs"/>
          <w:rtl/>
        </w:rPr>
        <w:tab/>
        <w:t>ועדת התמחות, אשר משתתמנה תהיה מוסמכת להפעיל את סמכויות הלשכה לפי סעיפים 27, 29, 30, 34, 35(ב) ו-44, וכן סמכויות נוספות בנוגע להתמחות, מאמנים ומתמחים הנתונות ללשכה בהתאם לכללים שנקבעו לפי חוק זה;</w:t>
      </w:r>
    </w:p>
    <w:p w14:paraId="7E4E987D"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(2)</w:t>
      </w:r>
      <w:r w:rsidRPr="00281005">
        <w:rPr>
          <w:rStyle w:val="default"/>
          <w:rFonts w:cs="FrankRuehl" w:hint="cs"/>
          <w:rtl/>
        </w:rPr>
        <w:tab/>
        <w:t>ועדת שכר טרחה, אשר משתתמנה תהיה מוסמכת להפעיל את סמכויות הלשכה לפי סעיפים 84(ב) ו-89;</w:t>
      </w:r>
    </w:p>
    <w:p w14:paraId="283CFCD5"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(3)</w:t>
      </w:r>
      <w:r w:rsidRPr="00281005">
        <w:rPr>
          <w:rStyle w:val="default"/>
          <w:rFonts w:cs="FrankRuehl" w:hint="cs"/>
          <w:rtl/>
        </w:rPr>
        <w:tab/>
        <w:t xml:space="preserve">ועדת ביקורת כאמור בסעיף 10א (בפרק זה </w:t>
      </w:r>
      <w:r w:rsidRPr="00281005">
        <w:rPr>
          <w:rStyle w:val="default"/>
          <w:rFonts w:cs="FrankRuehl"/>
          <w:rtl/>
        </w:rPr>
        <w:t>–</w:t>
      </w:r>
      <w:r w:rsidRPr="00281005">
        <w:rPr>
          <w:rStyle w:val="default"/>
          <w:rFonts w:cs="FrankRuehl" w:hint="cs"/>
          <w:rtl/>
        </w:rPr>
        <w:t xml:space="preserve"> ועדת הביקורת);</w:t>
      </w:r>
    </w:p>
    <w:p w14:paraId="46BC2FF3"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(4)</w:t>
      </w:r>
      <w:r w:rsidRPr="00281005">
        <w:rPr>
          <w:rStyle w:val="default"/>
          <w:rFonts w:cs="FrankRuehl" w:hint="cs"/>
          <w:rtl/>
        </w:rPr>
        <w:tab/>
        <w:t>ועדת חברות בלשכה, אשר משתתמנה תהיה מוסמכת להפעיל את סמכויות הלשכה לפי סעיפים 48 עד 52ב;</w:t>
      </w:r>
    </w:p>
    <w:p w14:paraId="3C885C70"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(5)</w:t>
      </w:r>
      <w:r w:rsidRPr="00281005">
        <w:rPr>
          <w:rStyle w:val="default"/>
          <w:rFonts w:cs="FrankRuehl" w:hint="cs"/>
          <w:rtl/>
        </w:rPr>
        <w:tab/>
        <w:t>ועדת עורכי דין זרים, אשר משתתמנה תהיה מוסמכת להפעיל את סמכויות הלשכה לפי פרק שמיני א';</w:t>
      </w:r>
    </w:p>
    <w:p w14:paraId="564F0263" w14:textId="77777777" w:rsidR="00281005" w:rsidRPr="00281005" w:rsidRDefault="00281005" w:rsidP="00281005">
      <w:pPr>
        <w:pStyle w:val="P22"/>
        <w:spacing w:before="72"/>
        <w:ind w:left="1021" w:right="1134"/>
        <w:rPr>
          <w:rStyle w:val="default"/>
          <w:rFonts w:cs="FrankRuehl" w:hint="cs"/>
          <w:rtl/>
        </w:rPr>
      </w:pPr>
      <w:r w:rsidRPr="00281005">
        <w:rPr>
          <w:rStyle w:val="default"/>
          <w:rFonts w:cs="FrankRuehl" w:hint="cs"/>
          <w:rtl/>
        </w:rPr>
        <w:t>(6)</w:t>
      </w:r>
      <w:r w:rsidRPr="00281005">
        <w:rPr>
          <w:rStyle w:val="default"/>
          <w:rFonts w:cs="FrankRuehl" w:hint="cs"/>
          <w:rtl/>
        </w:rPr>
        <w:tab/>
        <w:t>ועדת כספים, שתפקידה לייעץ ולהמליץ למועצה הארצית בכל ענייני הכספים של הלשכה, ובכלל זה בקביעת דמי חבר ואגרות לפי סעיף 93, בהכנת התקציב השנתי לפי סעיף 95 ובפיקוח על יישומו, והכול כפי שייקבע בכללים.</w:t>
      </w:r>
    </w:p>
    <w:p w14:paraId="301B77AB" w14:textId="77777777" w:rsidR="00281005" w:rsidRPr="00281005" w:rsidRDefault="00DF0952" w:rsidP="00FD0E7F">
      <w:pPr>
        <w:pStyle w:val="P00"/>
        <w:spacing w:before="72"/>
        <w:ind w:left="1021" w:right="1134" w:hanging="1021"/>
        <w:rPr>
          <w:rStyle w:val="default"/>
          <w:rFonts w:cs="FrankRuehl" w:hint="cs"/>
          <w:rtl/>
        </w:rPr>
      </w:pPr>
      <w:r>
        <w:rPr>
          <w:rtl/>
          <w:lang w:eastAsia="en-US"/>
        </w:rPr>
        <w:pict w14:anchorId="0C2229CD">
          <v:shape id="_x0000_s1530" type="#_x0000_t202" style="position:absolute;left:0;text-align:left;margin-left:470.35pt;margin-top:7.1pt;width:1in;height:16.8pt;z-index:251781120" filled="f" stroked="f">
            <v:textbox style="mso-next-textbox:#_x0000_s1530" inset="1mm,0,1mm,0">
              <w:txbxContent>
                <w:p w14:paraId="31C31CF0" w14:textId="77777777" w:rsidR="004247AF" w:rsidRDefault="004247AF" w:rsidP="00DF0952">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771FBF">
        <w:rPr>
          <w:rtl/>
        </w:rPr>
        <w:tab/>
      </w:r>
      <w:r w:rsidR="00771FBF">
        <w:rPr>
          <w:rStyle w:val="default"/>
          <w:rFonts w:cs="FrankRuehl"/>
          <w:rtl/>
        </w:rPr>
        <w:t>(</w:t>
      </w:r>
      <w:r w:rsidR="00281005">
        <w:rPr>
          <w:rStyle w:val="default"/>
          <w:rFonts w:cs="FrankRuehl" w:hint="cs"/>
          <w:rtl/>
        </w:rPr>
        <w:t>ז</w:t>
      </w:r>
      <w:r w:rsidR="00771FBF">
        <w:rPr>
          <w:rStyle w:val="default"/>
          <w:rFonts w:cs="FrankRuehl" w:hint="cs"/>
          <w:rtl/>
        </w:rPr>
        <w:t>)</w:t>
      </w:r>
      <w:r w:rsidR="00771FBF">
        <w:rPr>
          <w:rStyle w:val="default"/>
          <w:rFonts w:cs="FrankRuehl"/>
          <w:rtl/>
        </w:rPr>
        <w:tab/>
      </w:r>
      <w:r w:rsidR="00281005" w:rsidRPr="00281005">
        <w:rPr>
          <w:rStyle w:val="default"/>
          <w:rFonts w:cs="FrankRuehl" w:hint="cs"/>
          <w:rtl/>
        </w:rPr>
        <w:t>(1)</w:t>
      </w:r>
      <w:r w:rsidR="00281005" w:rsidRPr="00281005">
        <w:rPr>
          <w:rStyle w:val="default"/>
          <w:rFonts w:cs="FrankRuehl" w:hint="cs"/>
          <w:rtl/>
        </w:rPr>
        <w:tab/>
        <w:t>מספר החברים בוועדות כאמור בסעיף קטן (ו), הרכבן וכשירות החברים בהן ייקבעו בכללים;</w:t>
      </w:r>
    </w:p>
    <w:p w14:paraId="28CA9D96" w14:textId="77777777" w:rsidR="00281005" w:rsidRPr="00281005" w:rsidRDefault="00281005" w:rsidP="00281005">
      <w:pPr>
        <w:pStyle w:val="P22"/>
        <w:spacing w:before="72"/>
        <w:ind w:left="1021" w:right="1134"/>
        <w:rPr>
          <w:rStyle w:val="default"/>
          <w:rFonts w:cs="FrankRuehl"/>
          <w:rtl/>
        </w:rPr>
      </w:pPr>
      <w:r w:rsidRPr="00281005">
        <w:rPr>
          <w:rStyle w:val="default"/>
          <w:rFonts w:cs="FrankRuehl" w:hint="cs"/>
          <w:rtl/>
        </w:rPr>
        <w:t>(2)</w:t>
      </w:r>
      <w:r w:rsidRPr="00281005">
        <w:rPr>
          <w:rStyle w:val="default"/>
          <w:rFonts w:cs="FrankRuehl" w:hint="cs"/>
          <w:rtl/>
        </w:rPr>
        <w:tab/>
        <w:t>ראש הלשכה, מי שהתמודד ברשימת ראש הלשכה למועצה הארצית, בעל תפקיד בלשכה או חבר בוועדה מהוועדות המנויות בסעיף קטן (ו) למעט פסקה (3) שבו, לא יהיה חבר בוועדת הביקורת.</w:t>
      </w:r>
    </w:p>
    <w:p w14:paraId="000C3B65"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bookmarkStart w:id="32" w:name="Rov393"/>
      <w:r w:rsidRPr="00FD0E7F">
        <w:rPr>
          <w:rStyle w:val="default"/>
          <w:rFonts w:cs="FrankRuehl" w:hint="cs"/>
          <w:vanish/>
          <w:color w:val="FF0000"/>
          <w:szCs w:val="20"/>
          <w:shd w:val="clear" w:color="auto" w:fill="FFFF99"/>
          <w:rtl/>
        </w:rPr>
        <w:t>מיום 13.4.1980</w:t>
      </w:r>
    </w:p>
    <w:p w14:paraId="704F3222" w14:textId="77777777" w:rsidR="00771FBF" w:rsidRPr="00FD0E7F" w:rsidRDefault="00771FBF">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12</w:t>
      </w:r>
    </w:p>
    <w:p w14:paraId="29433525" w14:textId="77777777" w:rsidR="00771FBF" w:rsidRPr="00FD0E7F" w:rsidRDefault="00771FBF">
      <w:pPr>
        <w:pStyle w:val="P00"/>
        <w:spacing w:before="0"/>
        <w:ind w:left="1021" w:right="1134"/>
        <w:rPr>
          <w:rStyle w:val="default"/>
          <w:rFonts w:cs="FrankRuehl" w:hint="cs"/>
          <w:vanish/>
          <w:szCs w:val="20"/>
          <w:shd w:val="clear" w:color="auto" w:fill="FFFF99"/>
          <w:rtl/>
        </w:rPr>
      </w:pPr>
      <w:hyperlink r:id="rId64" w:history="1">
        <w:r w:rsidRPr="00FD0E7F">
          <w:rPr>
            <w:rStyle w:val="Hyperlink"/>
            <w:rFonts w:hint="cs"/>
            <w:vanish/>
            <w:szCs w:val="20"/>
            <w:shd w:val="clear" w:color="auto" w:fill="FFFF99"/>
            <w:rtl/>
          </w:rPr>
          <w:t>ס"ח תש"ם מס' 968</w:t>
        </w:r>
      </w:hyperlink>
      <w:r w:rsidRPr="00FD0E7F">
        <w:rPr>
          <w:rStyle w:val="default"/>
          <w:rFonts w:cs="FrankRuehl" w:hint="cs"/>
          <w:vanish/>
          <w:szCs w:val="20"/>
          <w:shd w:val="clear" w:color="auto" w:fill="FFFF99"/>
          <w:rtl/>
        </w:rPr>
        <w:t xml:space="preserve"> מיום 13.4.1980 עמ' 108 (</w:t>
      </w:r>
      <w:hyperlink r:id="rId65" w:history="1">
        <w:r w:rsidRPr="00FD0E7F">
          <w:rPr>
            <w:rStyle w:val="Hyperlink"/>
            <w:rFonts w:hint="cs"/>
            <w:vanish/>
            <w:szCs w:val="20"/>
            <w:shd w:val="clear" w:color="auto" w:fill="FFFF99"/>
            <w:rtl/>
          </w:rPr>
          <w:t>ה"ח 1382</w:t>
        </w:r>
      </w:hyperlink>
      <w:r w:rsidRPr="00FD0E7F">
        <w:rPr>
          <w:rStyle w:val="default"/>
          <w:rFonts w:cs="FrankRuehl" w:hint="cs"/>
          <w:vanish/>
          <w:szCs w:val="20"/>
          <w:shd w:val="clear" w:color="auto" w:fill="FFFF99"/>
          <w:rtl/>
        </w:rPr>
        <w:t>)</w:t>
      </w:r>
    </w:p>
    <w:p w14:paraId="125A9832" w14:textId="77777777" w:rsidR="00771FBF" w:rsidRPr="00FD0E7F" w:rsidRDefault="00771FBF">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פסקה 9(2)</w:t>
      </w:r>
    </w:p>
    <w:p w14:paraId="388D8224" w14:textId="77777777" w:rsidR="00771FBF" w:rsidRPr="00FD0E7F" w:rsidRDefault="00771FBF">
      <w:pPr>
        <w:pStyle w:val="P00"/>
        <w:ind w:left="1021"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27C67FF6" w14:textId="77777777" w:rsidR="00771FBF" w:rsidRPr="00FD0E7F" w:rsidRDefault="00771FBF">
      <w:pPr>
        <w:pStyle w:val="P22"/>
        <w:spacing w:before="0"/>
        <w:ind w:left="1021" w:right="1134"/>
        <w:rPr>
          <w:rStyle w:val="default"/>
          <w:rFonts w:cs="FrankRuehl" w:hint="cs"/>
          <w:strike/>
          <w:vanish/>
          <w:shd w:val="clear" w:color="auto" w:fill="FFFF99"/>
          <w:rtl/>
        </w:rPr>
      </w:pPr>
      <w:r w:rsidRPr="00FD0E7F">
        <w:rPr>
          <w:rStyle w:val="default"/>
          <w:rFonts w:cs="FrankRuehl"/>
          <w:strike/>
          <w:vanish/>
          <w:sz w:val="22"/>
          <w:szCs w:val="22"/>
          <w:shd w:val="clear" w:color="auto" w:fill="FFFF99"/>
          <w:rtl/>
        </w:rPr>
        <w:t>(2)</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עשרים חברים שייבחרו על ידי הועידה הארצית בבחירות יחסיות וחשאיות מבין חברי הלשכה;</w:t>
      </w:r>
    </w:p>
    <w:p w14:paraId="0527D4E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641EDE1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5.3.1987</w:t>
      </w:r>
    </w:p>
    <w:p w14:paraId="0F3BA341"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7DF2A83C" w14:textId="77777777" w:rsidR="00771FBF" w:rsidRPr="00FD0E7F" w:rsidRDefault="00771FBF">
      <w:pPr>
        <w:pStyle w:val="P00"/>
        <w:spacing w:before="0"/>
        <w:ind w:left="0" w:right="1134"/>
        <w:rPr>
          <w:rStyle w:val="default"/>
          <w:rFonts w:cs="FrankRuehl" w:hint="cs"/>
          <w:vanish/>
          <w:shd w:val="clear" w:color="auto" w:fill="FFFF99"/>
          <w:rtl/>
        </w:rPr>
      </w:pPr>
      <w:hyperlink r:id="rId66"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36 (</w:t>
      </w:r>
      <w:hyperlink r:id="rId67"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612D0BC4" w14:textId="77777777" w:rsidR="00771FBF" w:rsidRPr="00FD0E7F" w:rsidRDefault="00771FBF">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9.</w:t>
      </w:r>
      <w:r w:rsidRPr="00FD0E7F">
        <w:rPr>
          <w:rStyle w:val="big-number"/>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המועצה הארצית תורכב מאלה:</w:t>
      </w:r>
    </w:p>
    <w:p w14:paraId="182955B7" w14:textId="77777777" w:rsidR="00771FBF" w:rsidRPr="00FD0E7F" w:rsidRDefault="00771FBF">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ראש הלשכה;</w:t>
      </w:r>
    </w:p>
    <w:p w14:paraId="04CA1C75" w14:textId="77777777" w:rsidR="00771FBF" w:rsidRPr="00FD0E7F" w:rsidRDefault="00771FBF">
      <w:pPr>
        <w:pStyle w:val="P22"/>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(2) עשרים חברים שיבחרו חברי הלשכה, במועד הבחירות לועידה הארצית, בבחירות כלליות, שוות, יחסיות, חשאיות, ישירות וארציות מבין חברי הלשכה;</w:t>
      </w:r>
    </w:p>
    <w:p w14:paraId="58B27936"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ארבעה חברים מכל מחוז שהם יושב ראש הועד המחוזי ושלושה חברי הלשכה שבאותו מחוז שייבחרו על ידי הועד המחוזי;</w:t>
      </w:r>
    </w:p>
    <w:p w14:paraId="51E0FC1C"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ששה חברים שיתמנו על ידי שר המשפטים;</w:t>
      </w:r>
    </w:p>
    <w:p w14:paraId="3F34A2CD" w14:textId="77777777" w:rsidR="00771FBF" w:rsidRPr="00FD0E7F" w:rsidRDefault="00771FBF">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לענין סעיף קטן(א)(2) רשאית הלשכה לקבוע כי פתקי ההצבעה לבחירות לועידה הארצית ייחשבו גם כפתקי  ההצבעה לבחירות למועצה הארצית</w:t>
      </w:r>
      <w:r w:rsidRPr="00FD0E7F">
        <w:rPr>
          <w:rStyle w:val="default"/>
          <w:rFonts w:cs="FrankRuehl" w:hint="cs"/>
          <w:vanish/>
          <w:sz w:val="22"/>
          <w:szCs w:val="22"/>
          <w:shd w:val="clear" w:color="auto" w:fill="FFFF99"/>
          <w:rtl/>
        </w:rPr>
        <w:t>.</w:t>
      </w:r>
    </w:p>
    <w:p w14:paraId="61566A2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4B32AE7C"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11.4.1995</w:t>
      </w:r>
    </w:p>
    <w:p w14:paraId="725CA8D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67C6C348" w14:textId="77777777" w:rsidR="00771FBF" w:rsidRPr="00FD0E7F" w:rsidRDefault="00771FBF">
      <w:pPr>
        <w:pStyle w:val="P00"/>
        <w:spacing w:before="0"/>
        <w:ind w:left="0" w:right="1134"/>
        <w:rPr>
          <w:rStyle w:val="big-number"/>
          <w:rFonts w:cs="FrankRuehl" w:hint="cs"/>
          <w:vanish/>
          <w:sz w:val="22"/>
          <w:szCs w:val="22"/>
          <w:u w:val="single"/>
          <w:shd w:val="clear" w:color="auto" w:fill="FFFF99"/>
          <w:rtl/>
        </w:rPr>
      </w:pPr>
      <w:hyperlink r:id="rId68"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191 (</w:t>
      </w:r>
      <w:hyperlink r:id="rId69"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4F3E8662"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9</w:t>
      </w:r>
    </w:p>
    <w:p w14:paraId="2CB646A7"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67C14178" w14:textId="77777777" w:rsidR="00771FBF" w:rsidRPr="00FD0E7F" w:rsidRDefault="00771FBF">
      <w:pPr>
        <w:pStyle w:val="P00"/>
        <w:spacing w:before="0"/>
        <w:ind w:left="0" w:right="1134"/>
        <w:rPr>
          <w:rStyle w:val="default"/>
          <w:rFonts w:cs="FrankRuehl"/>
          <w:strike/>
          <w:vanish/>
          <w:sz w:val="22"/>
          <w:szCs w:val="22"/>
          <w:shd w:val="clear" w:color="auto" w:fill="FFFF99"/>
          <w:rtl/>
        </w:rPr>
      </w:pPr>
      <w:r w:rsidRPr="00FD0E7F">
        <w:rPr>
          <w:rStyle w:val="big-number"/>
          <w:rFonts w:cs="FrankRuehl"/>
          <w:strike/>
          <w:vanish/>
          <w:sz w:val="22"/>
          <w:szCs w:val="22"/>
          <w:shd w:val="clear" w:color="auto" w:fill="FFFF99"/>
          <w:rtl/>
        </w:rPr>
        <w:t>9.</w:t>
      </w:r>
      <w:r w:rsidRPr="00FD0E7F">
        <w:rPr>
          <w:rStyle w:val="big-number"/>
          <w:rFonts w:cs="FrankRuehl"/>
          <w:strike/>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המועצה הארצית תורכב מאלה:</w:t>
      </w:r>
    </w:p>
    <w:p w14:paraId="7BF97966" w14:textId="77777777" w:rsidR="00771FBF" w:rsidRPr="00FD0E7F" w:rsidRDefault="00771FBF">
      <w:pPr>
        <w:pStyle w:val="P22"/>
        <w:spacing w:before="0"/>
        <w:ind w:left="1021" w:right="1134"/>
        <w:rPr>
          <w:rStyle w:val="default"/>
          <w:rFonts w:cs="FrankRuehl" w:hint="cs"/>
          <w:strike/>
          <w:vanish/>
          <w:sz w:val="22"/>
          <w:szCs w:val="22"/>
          <w:shd w:val="clear" w:color="auto" w:fill="FFFF99"/>
          <w:rtl/>
        </w:rPr>
      </w:pPr>
      <w:r w:rsidRPr="00FD0E7F">
        <w:rPr>
          <w:rStyle w:val="default"/>
          <w:rFonts w:cs="FrankRuehl"/>
          <w:strike/>
          <w:vanish/>
          <w:sz w:val="22"/>
          <w:szCs w:val="22"/>
          <w:shd w:val="clear" w:color="auto" w:fill="FFFF99"/>
          <w:rtl/>
        </w:rPr>
        <w:t>(1)</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ראש הלשכה;</w:t>
      </w:r>
    </w:p>
    <w:p w14:paraId="2CB331F8" w14:textId="77777777" w:rsidR="00771FBF" w:rsidRPr="00FD0E7F" w:rsidRDefault="00771FBF">
      <w:pPr>
        <w:pStyle w:val="P22"/>
        <w:spacing w:before="0"/>
        <w:ind w:left="1021" w:right="1134"/>
        <w:rPr>
          <w:rStyle w:val="default"/>
          <w:rFonts w:cs="FrankRuehl" w:hint="cs"/>
          <w:strike/>
          <w:vanish/>
          <w:sz w:val="22"/>
          <w:szCs w:val="22"/>
          <w:shd w:val="clear" w:color="auto" w:fill="FFFF99"/>
          <w:rtl/>
        </w:rPr>
      </w:pPr>
      <w:r w:rsidRPr="00FD0E7F">
        <w:rPr>
          <w:rStyle w:val="default"/>
          <w:rFonts w:cs="FrankRuehl" w:hint="cs"/>
          <w:strike/>
          <w:vanish/>
          <w:sz w:val="22"/>
          <w:szCs w:val="22"/>
          <w:shd w:val="clear" w:color="auto" w:fill="FFFF99"/>
          <w:rtl/>
        </w:rPr>
        <w:t>(2) עשרים חברים שיבחרו חברי הלשכה, במועד הבחירות לועידה הארצית, בבחירות כלליות, שוות, יחסיות, חשאיות, ישירות וארציות מבין חברי הלשכה;</w:t>
      </w:r>
    </w:p>
    <w:p w14:paraId="7190D0EE" w14:textId="77777777" w:rsidR="00771FBF" w:rsidRPr="00FD0E7F" w:rsidRDefault="00771FBF">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(3)</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ארבעה חברים מכל מחוז שהם יושב ראש הועד המחוזי ושלושה חברי הלשכה שבאותו מחוז שייבחרו על ידי הועד המחוזי;</w:t>
      </w:r>
    </w:p>
    <w:p w14:paraId="5BAC327F" w14:textId="77777777" w:rsidR="00771FBF" w:rsidRPr="00FD0E7F" w:rsidRDefault="00771FBF">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(4)</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ששה חברים שיתמנו על ידי שר המשפטים;</w:t>
      </w:r>
    </w:p>
    <w:p w14:paraId="781A0BAC" w14:textId="77777777" w:rsidR="00771FBF" w:rsidRPr="00FD0E7F" w:rsidRDefault="00771FBF">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לענין סעיף קטן(א)(2) רשאית הלשכה לקבוע כי פתקי ההצבעה לבחירות לועידה הארצית ייחשבו גם כפתקי  ההצבעה לבחירות למועצה הארצית.</w:t>
      </w:r>
    </w:p>
    <w:p w14:paraId="1A3EC80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758BDEB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17.6.2000</w:t>
      </w:r>
    </w:p>
    <w:p w14:paraId="11ED466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56B32241"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70" w:history="1">
        <w:r w:rsidRPr="00FD0E7F">
          <w:rPr>
            <w:rStyle w:val="Hyperlink"/>
            <w:rFonts w:hint="cs"/>
            <w:vanish/>
            <w:szCs w:val="20"/>
            <w:shd w:val="clear" w:color="auto" w:fill="FFFF99"/>
            <w:rtl/>
          </w:rPr>
          <w:t>ס"ח תש</w:t>
        </w:r>
        <w:r w:rsidRPr="00FD0E7F">
          <w:rPr>
            <w:rStyle w:val="Hyperlink"/>
            <w:rFonts w:hint="cs"/>
            <w:vanish/>
            <w:szCs w:val="20"/>
            <w:shd w:val="clear" w:color="auto" w:fill="FFFF99"/>
            <w:rtl/>
          </w:rPr>
          <w:t>"ס מס' 1732</w:t>
        </w:r>
      </w:hyperlink>
      <w:r w:rsidRPr="00FD0E7F">
        <w:rPr>
          <w:rStyle w:val="default"/>
          <w:rFonts w:cs="FrankRuehl" w:hint="cs"/>
          <w:vanish/>
          <w:szCs w:val="20"/>
          <w:shd w:val="clear" w:color="auto" w:fill="FFFF99"/>
          <w:rtl/>
        </w:rPr>
        <w:t xml:space="preserve"> מיום 17.3.2000 עמ' 134 (</w:t>
      </w:r>
      <w:hyperlink r:id="rId71"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3135F7F9" w14:textId="77777777" w:rsidR="00771FBF" w:rsidRPr="00FD0E7F" w:rsidRDefault="00771FBF">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המועצה הארצית תורכב מאלה:</w:t>
      </w:r>
    </w:p>
    <w:p w14:paraId="7E76D58F"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ראש הלשכה וראש הלשכה שקדם לו;</w:t>
      </w:r>
    </w:p>
    <w:p w14:paraId="2FEBC171" w14:textId="77777777" w:rsidR="00771FBF" w:rsidRPr="00FD0E7F" w:rsidRDefault="00771FBF">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המנהל הכללי של משרד המשפטים;</w:t>
      </w:r>
    </w:p>
    <w:p w14:paraId="0268D483"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פרקליט המדינה;</w:t>
      </w:r>
    </w:p>
    <w:p w14:paraId="0AAD4B82"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הפרקליט הצבאי הראשי;</w:t>
      </w:r>
    </w:p>
    <w:p w14:paraId="35366A42"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(5)</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עשרים וחמישה חברים שיבחרו חברי הלשכה במועד הבחירות לראש הלשכה בבחירות כלליות, שוות, יחסיות, חשאיות, ישירות וארציות;</w:t>
      </w:r>
    </w:p>
    <w:p w14:paraId="03974102"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(6)</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שלושה חברים מכל מחוז, שהם יושב-ראש הועד המחוזי ושני חברי הלשכה </w:t>
      </w:r>
      <w:r w:rsidRPr="00FD0E7F">
        <w:rPr>
          <w:rStyle w:val="default"/>
          <w:rFonts w:cs="FrankRuehl" w:hint="cs"/>
          <w:strike/>
          <w:vanish/>
          <w:sz w:val="22"/>
          <w:szCs w:val="22"/>
          <w:shd w:val="clear" w:color="auto" w:fill="FFFF99"/>
          <w:rtl/>
        </w:rPr>
        <w:t>שבאותו מחוז</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הרשומים באותו מחוז</w:t>
      </w:r>
      <w:r w:rsidRPr="00FD0E7F">
        <w:rPr>
          <w:rStyle w:val="default"/>
          <w:rFonts w:cs="FrankRuehl" w:hint="cs"/>
          <w:vanish/>
          <w:sz w:val="22"/>
          <w:szCs w:val="22"/>
          <w:shd w:val="clear" w:color="auto" w:fill="FFFF99"/>
          <w:rtl/>
        </w:rPr>
        <w:t xml:space="preserve"> שייבחרו על ידי הו</w:t>
      </w:r>
      <w:r w:rsidR="00DF0952" w:rsidRPr="00FD0E7F">
        <w:rPr>
          <w:rStyle w:val="default"/>
          <w:rFonts w:cs="FrankRuehl" w:hint="cs"/>
          <w:vanish/>
          <w:sz w:val="22"/>
          <w:szCs w:val="22"/>
          <w:shd w:val="clear" w:color="auto" w:fill="FFFF99"/>
          <w:rtl/>
        </w:rPr>
        <w:t>ע</w:t>
      </w:r>
      <w:r w:rsidRPr="00FD0E7F">
        <w:rPr>
          <w:rStyle w:val="default"/>
          <w:rFonts w:cs="FrankRuehl" w:hint="cs"/>
          <w:vanish/>
          <w:sz w:val="22"/>
          <w:szCs w:val="22"/>
          <w:shd w:val="clear" w:color="auto" w:fill="FFFF99"/>
          <w:rtl/>
        </w:rPr>
        <w:t>ד המחוזי בבחירות חשאיות.</w:t>
      </w:r>
    </w:p>
    <w:p w14:paraId="5CA5A88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5A4021F8"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30.6.2003</w:t>
      </w:r>
    </w:p>
    <w:p w14:paraId="69640919"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29</w:t>
      </w:r>
    </w:p>
    <w:p w14:paraId="3DBDF466"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72" w:history="1">
        <w:r w:rsidRPr="00FD0E7F">
          <w:rPr>
            <w:rStyle w:val="Hyperlink"/>
            <w:rFonts w:hint="cs"/>
            <w:vanish/>
            <w:szCs w:val="20"/>
            <w:shd w:val="clear" w:color="auto" w:fill="FFFF99"/>
            <w:rtl/>
          </w:rPr>
          <w:t>ס"ח תשס"ג</w:t>
        </w:r>
        <w:r w:rsidRPr="00FD0E7F">
          <w:rPr>
            <w:rStyle w:val="Hyperlink"/>
            <w:rFonts w:hint="cs"/>
            <w:vanish/>
            <w:szCs w:val="20"/>
            <w:shd w:val="clear" w:color="auto" w:fill="FFFF99"/>
            <w:rtl/>
          </w:rPr>
          <w:t xml:space="preserve"> מס' 1891</w:t>
        </w:r>
      </w:hyperlink>
      <w:r w:rsidRPr="00FD0E7F">
        <w:rPr>
          <w:rStyle w:val="default"/>
          <w:rFonts w:cs="FrankRuehl" w:hint="cs"/>
          <w:vanish/>
          <w:szCs w:val="20"/>
          <w:shd w:val="clear" w:color="auto" w:fill="FFFF99"/>
          <w:rtl/>
        </w:rPr>
        <w:t xml:space="preserve"> מיום 27.5.2003 עמ' 384 (</w:t>
      </w:r>
      <w:hyperlink r:id="rId73" w:history="1">
        <w:r w:rsidRPr="00FD0E7F">
          <w:rPr>
            <w:rStyle w:val="Hyperlink"/>
            <w:rFonts w:hint="cs"/>
            <w:vanish/>
            <w:szCs w:val="20"/>
            <w:shd w:val="clear" w:color="auto" w:fill="FFFF99"/>
            <w:rtl/>
          </w:rPr>
          <w:t>ה"ח 23</w:t>
        </w:r>
      </w:hyperlink>
      <w:r w:rsidRPr="00FD0E7F">
        <w:rPr>
          <w:rStyle w:val="default"/>
          <w:rFonts w:cs="FrankRuehl" w:hint="cs"/>
          <w:vanish/>
          <w:szCs w:val="20"/>
          <w:shd w:val="clear" w:color="auto" w:fill="FFFF99"/>
          <w:rtl/>
        </w:rPr>
        <w:t>)</w:t>
      </w:r>
    </w:p>
    <w:p w14:paraId="3B55D19C" w14:textId="77777777" w:rsidR="00771FBF" w:rsidRPr="00FD0E7F" w:rsidRDefault="00771FBF">
      <w:pPr>
        <w:pStyle w:val="P00"/>
        <w:ind w:left="0"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ab/>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המועצה הארצית תורכב מאלה:</w:t>
      </w:r>
    </w:p>
    <w:p w14:paraId="66571E5E"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ראש הלשכה וראש הלשכה שקדם לו;</w:t>
      </w:r>
    </w:p>
    <w:p w14:paraId="3734EE0A" w14:textId="77777777" w:rsidR="00771FBF" w:rsidRPr="00FD0E7F" w:rsidRDefault="00771FBF">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המנהל הכללי של משרד המשפטים;</w:t>
      </w:r>
    </w:p>
    <w:p w14:paraId="049CD313"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פרקליט המדינה;</w:t>
      </w:r>
    </w:p>
    <w:p w14:paraId="0F5A206D"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הפרקליט הצבאי הראשי;</w:t>
      </w:r>
    </w:p>
    <w:p w14:paraId="0F9AA2A2"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(5)</w:t>
      </w:r>
      <w:r w:rsidRPr="00FD0E7F">
        <w:rPr>
          <w:rStyle w:val="default"/>
          <w:rFonts w:cs="FrankRuehl"/>
          <w:vanish/>
          <w:sz w:val="22"/>
          <w:szCs w:val="22"/>
          <w:shd w:val="clear" w:color="auto" w:fill="FFFF99"/>
          <w:rtl/>
        </w:rPr>
        <w:tab/>
      </w:r>
      <w:r w:rsidRPr="00FD0E7F">
        <w:rPr>
          <w:rStyle w:val="default"/>
          <w:rFonts w:cs="FrankRuehl" w:hint="cs"/>
          <w:strike/>
          <w:vanish/>
          <w:sz w:val="22"/>
          <w:szCs w:val="22"/>
          <w:shd w:val="clear" w:color="auto" w:fill="FFFF99"/>
          <w:rtl/>
        </w:rPr>
        <w:t>עשרים וחמישה חברים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עשרים ושמונה חברים</w:t>
      </w:r>
      <w:r w:rsidRPr="00FD0E7F">
        <w:rPr>
          <w:rStyle w:val="default"/>
          <w:rFonts w:cs="FrankRuehl" w:hint="cs"/>
          <w:vanish/>
          <w:sz w:val="22"/>
          <w:szCs w:val="22"/>
          <w:shd w:val="clear" w:color="auto" w:fill="FFFF99"/>
          <w:rtl/>
        </w:rPr>
        <w:t xml:space="preserve"> שיבחרו חברי הלשכה במועד הבחירות לראש הלשכה בבחירות כלליות, שוות, יחסיות, חשאיות, ישירות וארציות;</w:t>
      </w:r>
    </w:p>
    <w:p w14:paraId="3A5DDAB2" w14:textId="77777777" w:rsidR="00771FBF" w:rsidRPr="00FD0E7F" w:rsidRDefault="00771FBF">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(6)</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שלושה חברים מכל מחוז, שהם יושב-ראש הועד המחוזי ושני חברי הלשכה הרשומים באותו מחוז שייבחרו על ידי הו</w:t>
      </w:r>
      <w:r w:rsidR="00DF0952" w:rsidRPr="00FD0E7F">
        <w:rPr>
          <w:rStyle w:val="default"/>
          <w:rFonts w:cs="FrankRuehl" w:hint="cs"/>
          <w:vanish/>
          <w:sz w:val="22"/>
          <w:szCs w:val="22"/>
          <w:shd w:val="clear" w:color="auto" w:fill="FFFF99"/>
          <w:rtl/>
        </w:rPr>
        <w:t>ע</w:t>
      </w:r>
      <w:r w:rsidRPr="00FD0E7F">
        <w:rPr>
          <w:rStyle w:val="default"/>
          <w:rFonts w:cs="FrankRuehl" w:hint="cs"/>
          <w:vanish/>
          <w:sz w:val="22"/>
          <w:szCs w:val="22"/>
          <w:shd w:val="clear" w:color="auto" w:fill="FFFF99"/>
          <w:rtl/>
        </w:rPr>
        <w:t>ד המחוזי בבחירות חשאיות.</w:t>
      </w:r>
    </w:p>
    <w:p w14:paraId="3D9BC132" w14:textId="77777777" w:rsidR="007B26E6" w:rsidRPr="00FD0E7F" w:rsidRDefault="007B26E6" w:rsidP="007B26E6">
      <w:pPr>
        <w:pStyle w:val="P00"/>
        <w:spacing w:before="0"/>
        <w:ind w:left="0" w:right="1134"/>
        <w:rPr>
          <w:rStyle w:val="default"/>
          <w:rFonts w:cs="FrankRuehl" w:hint="cs"/>
          <w:vanish/>
          <w:szCs w:val="20"/>
          <w:shd w:val="clear" w:color="auto" w:fill="FFFF99"/>
          <w:rtl/>
        </w:rPr>
      </w:pPr>
    </w:p>
    <w:p w14:paraId="1B4F6F89" w14:textId="77777777" w:rsidR="007B26E6" w:rsidRPr="00FD0E7F" w:rsidRDefault="00281005" w:rsidP="007B26E6">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5176A27A" w14:textId="77777777" w:rsidR="007B26E6" w:rsidRPr="00FD0E7F" w:rsidRDefault="007B26E6" w:rsidP="007B26E6">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4F43F5A4" w14:textId="77777777" w:rsidR="007B26E6" w:rsidRPr="00FD0E7F" w:rsidRDefault="007B26E6" w:rsidP="007B26E6">
      <w:pPr>
        <w:pStyle w:val="P00"/>
        <w:spacing w:before="0"/>
        <w:ind w:left="0" w:right="1134"/>
        <w:rPr>
          <w:rStyle w:val="default"/>
          <w:rFonts w:cs="FrankRuehl" w:hint="cs"/>
          <w:vanish/>
          <w:szCs w:val="20"/>
          <w:shd w:val="clear" w:color="auto" w:fill="FFFF99"/>
          <w:rtl/>
        </w:rPr>
      </w:pPr>
      <w:hyperlink r:id="rId7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663 (</w:t>
      </w:r>
      <w:hyperlink r:id="rId7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7D336DD0" w14:textId="77777777" w:rsidR="007B26E6" w:rsidRPr="00FD0E7F" w:rsidRDefault="007B26E6" w:rsidP="007B26E6">
      <w:pPr>
        <w:pStyle w:val="P00"/>
        <w:ind w:left="0"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9.</w:t>
      </w:r>
      <w:r w:rsidRPr="00FD0E7F">
        <w:rPr>
          <w:rStyle w:val="default"/>
          <w:rFonts w:cs="FrankRuehl"/>
          <w:vanish/>
          <w:sz w:val="22"/>
          <w:szCs w:val="22"/>
          <w:shd w:val="clear" w:color="auto" w:fill="FFFF99"/>
          <w:rtl/>
        </w:rPr>
        <w:tab/>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strike/>
          <w:vanish/>
          <w:sz w:val="22"/>
          <w:szCs w:val="22"/>
          <w:shd w:val="clear" w:color="auto" w:fill="FFFF99"/>
          <w:rtl/>
        </w:rPr>
        <w:t>המועצה הארצית תורכב</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המועצה הארצית תכהן ארבע שנים ותורכב</w:t>
      </w:r>
      <w:r w:rsidRPr="00FD0E7F">
        <w:rPr>
          <w:rStyle w:val="default"/>
          <w:rFonts w:cs="FrankRuehl" w:hint="cs"/>
          <w:vanish/>
          <w:sz w:val="22"/>
          <w:szCs w:val="22"/>
          <w:shd w:val="clear" w:color="auto" w:fill="FFFF99"/>
          <w:rtl/>
        </w:rPr>
        <w:t xml:space="preserve"> מאלה:</w:t>
      </w:r>
    </w:p>
    <w:p w14:paraId="3908D194" w14:textId="77777777" w:rsidR="007B26E6" w:rsidRPr="00FD0E7F" w:rsidRDefault="007B26E6" w:rsidP="007B26E6">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ראש הלשכה </w:t>
      </w:r>
      <w:r w:rsidRPr="00FD0E7F">
        <w:rPr>
          <w:rStyle w:val="default"/>
          <w:rFonts w:cs="FrankRuehl" w:hint="cs"/>
          <w:strike/>
          <w:vanish/>
          <w:sz w:val="22"/>
          <w:szCs w:val="22"/>
          <w:shd w:val="clear" w:color="auto" w:fill="FFFF99"/>
          <w:rtl/>
        </w:rPr>
        <w:t>וראש הלשכה שקדם לו</w:t>
      </w:r>
      <w:r w:rsidRPr="00FD0E7F">
        <w:rPr>
          <w:rStyle w:val="default"/>
          <w:rFonts w:cs="FrankRuehl" w:hint="cs"/>
          <w:vanish/>
          <w:sz w:val="22"/>
          <w:szCs w:val="22"/>
          <w:shd w:val="clear" w:color="auto" w:fill="FFFF99"/>
          <w:rtl/>
        </w:rPr>
        <w:t>;</w:t>
      </w:r>
    </w:p>
    <w:p w14:paraId="225CEEEA" w14:textId="77777777" w:rsidR="007B26E6" w:rsidRPr="00FD0E7F" w:rsidRDefault="007B26E6" w:rsidP="007B26E6">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המנהל הכללי של משרד המשפטים;</w:t>
      </w:r>
    </w:p>
    <w:p w14:paraId="624639CF" w14:textId="77777777" w:rsidR="007B26E6" w:rsidRPr="00FD0E7F" w:rsidRDefault="007B26E6" w:rsidP="007B26E6">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פרקליט המדינה;</w:t>
      </w:r>
    </w:p>
    <w:p w14:paraId="3B2499E2" w14:textId="77777777" w:rsidR="007B26E6" w:rsidRPr="00FD0E7F" w:rsidRDefault="007B26E6" w:rsidP="007B26E6">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הפרקליט הצבאי הראשי;</w:t>
      </w:r>
    </w:p>
    <w:p w14:paraId="06304B39" w14:textId="77777777" w:rsidR="007B26E6" w:rsidRPr="00FD0E7F" w:rsidRDefault="007B26E6" w:rsidP="007B26E6">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(5)</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עשרים ושמונה חברים שיבחרו חברי הלשכה במועד הבחירות לראש הלשכה בבחירות כלליות, שוות, יחסיות, חשאיות, ישירות וארציות;</w:t>
      </w:r>
    </w:p>
    <w:p w14:paraId="05C26E33" w14:textId="77777777" w:rsidR="007B26E6" w:rsidRPr="00FD0E7F" w:rsidRDefault="007B26E6" w:rsidP="007B26E6">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(6)</w:t>
      </w:r>
      <w:r w:rsidRPr="00FD0E7F">
        <w:rPr>
          <w:rStyle w:val="default"/>
          <w:rFonts w:cs="FrankRuehl"/>
          <w:vanish/>
          <w:sz w:val="22"/>
          <w:szCs w:val="22"/>
          <w:shd w:val="clear" w:color="auto" w:fill="FFFF99"/>
          <w:rtl/>
        </w:rPr>
        <w:tab/>
      </w:r>
      <w:r w:rsidRPr="00FD0E7F">
        <w:rPr>
          <w:rStyle w:val="default"/>
          <w:rFonts w:cs="FrankRuehl" w:hint="cs"/>
          <w:strike/>
          <w:vanish/>
          <w:sz w:val="22"/>
          <w:szCs w:val="22"/>
          <w:shd w:val="clear" w:color="auto" w:fill="FFFF99"/>
          <w:rtl/>
        </w:rPr>
        <w:t>שלושה חברים</w:t>
      </w:r>
      <w:r w:rsidR="00DF0952" w:rsidRPr="00FD0E7F">
        <w:rPr>
          <w:rStyle w:val="default"/>
          <w:rFonts w:cs="FrankRuehl" w:hint="cs"/>
          <w:vanish/>
          <w:sz w:val="22"/>
          <w:szCs w:val="22"/>
          <w:shd w:val="clear" w:color="auto" w:fill="FFFF99"/>
          <w:rtl/>
        </w:rPr>
        <w:t xml:space="preserve"> </w:t>
      </w:r>
      <w:r w:rsidR="00DF0952" w:rsidRPr="00FD0E7F">
        <w:rPr>
          <w:rStyle w:val="default"/>
          <w:rFonts w:cs="FrankRuehl" w:hint="cs"/>
          <w:vanish/>
          <w:sz w:val="22"/>
          <w:szCs w:val="22"/>
          <w:u w:val="single"/>
          <w:shd w:val="clear" w:color="auto" w:fill="FFFF99"/>
          <w:rtl/>
        </w:rPr>
        <w:t>שני חברים</w:t>
      </w:r>
      <w:r w:rsidRPr="00FD0E7F">
        <w:rPr>
          <w:rStyle w:val="default"/>
          <w:rFonts w:cs="FrankRuehl" w:hint="cs"/>
          <w:vanish/>
          <w:sz w:val="22"/>
          <w:szCs w:val="22"/>
          <w:shd w:val="clear" w:color="auto" w:fill="FFFF99"/>
          <w:rtl/>
        </w:rPr>
        <w:t xml:space="preserve"> מכל מחוז, שהם יושב-ראש הועד המחוזי </w:t>
      </w:r>
      <w:r w:rsidRPr="00FD0E7F">
        <w:rPr>
          <w:rStyle w:val="default"/>
          <w:rFonts w:cs="FrankRuehl" w:hint="cs"/>
          <w:strike/>
          <w:vanish/>
          <w:sz w:val="22"/>
          <w:szCs w:val="22"/>
          <w:shd w:val="clear" w:color="auto" w:fill="FFFF99"/>
          <w:rtl/>
        </w:rPr>
        <w:t>ושני חברי הלשכה הרשומים באותו מחוז שייבחרו</w:t>
      </w:r>
      <w:r w:rsidR="00DF0952" w:rsidRPr="00FD0E7F">
        <w:rPr>
          <w:rStyle w:val="default"/>
          <w:rFonts w:cs="FrankRuehl" w:hint="cs"/>
          <w:vanish/>
          <w:sz w:val="22"/>
          <w:szCs w:val="22"/>
          <w:shd w:val="clear" w:color="auto" w:fill="FFFF99"/>
          <w:rtl/>
        </w:rPr>
        <w:t xml:space="preserve"> </w:t>
      </w:r>
      <w:r w:rsidR="00DF0952" w:rsidRPr="00FD0E7F">
        <w:rPr>
          <w:rStyle w:val="default"/>
          <w:rFonts w:cs="FrankRuehl" w:hint="cs"/>
          <w:vanish/>
          <w:sz w:val="22"/>
          <w:szCs w:val="22"/>
          <w:u w:val="single"/>
          <w:shd w:val="clear" w:color="auto" w:fill="FFFF99"/>
          <w:rtl/>
        </w:rPr>
        <w:t>וחבר הלשכה הרשום באותו מחוז שייבחר</w:t>
      </w:r>
      <w:r w:rsidRPr="00FD0E7F">
        <w:rPr>
          <w:rStyle w:val="default"/>
          <w:rFonts w:cs="FrankRuehl" w:hint="cs"/>
          <w:vanish/>
          <w:sz w:val="22"/>
          <w:szCs w:val="22"/>
          <w:shd w:val="clear" w:color="auto" w:fill="FFFF99"/>
          <w:rtl/>
        </w:rPr>
        <w:t xml:space="preserve"> על ידי הו</w:t>
      </w:r>
      <w:r w:rsidR="00DF0952" w:rsidRPr="00FD0E7F">
        <w:rPr>
          <w:rStyle w:val="default"/>
          <w:rFonts w:cs="FrankRuehl" w:hint="cs"/>
          <w:vanish/>
          <w:sz w:val="22"/>
          <w:szCs w:val="22"/>
          <w:shd w:val="clear" w:color="auto" w:fill="FFFF99"/>
          <w:rtl/>
        </w:rPr>
        <w:t>ע</w:t>
      </w:r>
      <w:r w:rsidRPr="00FD0E7F">
        <w:rPr>
          <w:rStyle w:val="default"/>
          <w:rFonts w:cs="FrankRuehl" w:hint="cs"/>
          <w:vanish/>
          <w:sz w:val="22"/>
          <w:szCs w:val="22"/>
          <w:shd w:val="clear" w:color="auto" w:fill="FFFF99"/>
          <w:rtl/>
        </w:rPr>
        <w:t>ד המחוזי בבחירות חשאיות.</w:t>
      </w:r>
    </w:p>
    <w:p w14:paraId="0F0A5F9D" w14:textId="77777777" w:rsidR="007B26E6" w:rsidRPr="00FD0E7F" w:rsidRDefault="007B26E6" w:rsidP="007B26E6">
      <w:pPr>
        <w:pStyle w:val="P00"/>
        <w:spacing w:before="0"/>
        <w:ind w:left="0" w:right="1134"/>
        <w:rPr>
          <w:rStyle w:val="default"/>
          <w:rFonts w:cs="FrankRuehl" w:hint="cs"/>
          <w:strike/>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התפטר ראש הלשכה שקדם לראש הלשכה המכהן אותה שעה, מחברותו במועצה הארצית, נפטר, או נבצר ממנו דרך קבע לכהן בה, יבוא במקומו ר</w:t>
      </w:r>
      <w:r w:rsidRPr="00FD0E7F">
        <w:rPr>
          <w:rStyle w:val="default"/>
          <w:rFonts w:cs="FrankRuehl"/>
          <w:strike/>
          <w:vanish/>
          <w:sz w:val="22"/>
          <w:szCs w:val="22"/>
          <w:shd w:val="clear" w:color="auto" w:fill="FFFF99"/>
          <w:rtl/>
        </w:rPr>
        <w:t>א</w:t>
      </w:r>
      <w:r w:rsidRPr="00FD0E7F">
        <w:rPr>
          <w:rStyle w:val="default"/>
          <w:rFonts w:cs="FrankRuehl" w:hint="cs"/>
          <w:strike/>
          <w:vanish/>
          <w:sz w:val="22"/>
          <w:szCs w:val="22"/>
          <w:shd w:val="clear" w:color="auto" w:fill="FFFF99"/>
          <w:rtl/>
        </w:rPr>
        <w:t>ש לשכה שקדם לו והוראה זו תחול באותו אופן כל אימת שנתפנה מקומו של ראש לשכה קודם.</w:t>
      </w:r>
    </w:p>
    <w:p w14:paraId="1C02CFA5" w14:textId="77777777" w:rsidR="00DF0952" w:rsidRPr="00FD0E7F" w:rsidRDefault="00DF0952" w:rsidP="007B26E6">
      <w:pPr>
        <w:pStyle w:val="P00"/>
        <w:spacing w:before="0"/>
        <w:ind w:left="0"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(ג)</w:t>
      </w:r>
      <w:r w:rsidRPr="00FD0E7F">
        <w:rPr>
          <w:rStyle w:val="default"/>
          <w:rFonts w:cs="FrankRuehl" w:hint="cs"/>
          <w:vanish/>
          <w:sz w:val="22"/>
          <w:szCs w:val="22"/>
          <w:u w:val="single"/>
          <w:shd w:val="clear" w:color="auto" w:fill="FFFF99"/>
          <w:rtl/>
        </w:rPr>
        <w:tab/>
      </w:r>
      <w:r w:rsidR="008325D7" w:rsidRPr="00FD0E7F">
        <w:rPr>
          <w:rStyle w:val="default"/>
          <w:rFonts w:cs="FrankRuehl" w:hint="cs"/>
          <w:vanish/>
          <w:sz w:val="22"/>
          <w:szCs w:val="22"/>
          <w:u w:val="single"/>
          <w:shd w:val="clear" w:color="auto" w:fill="FFFF99"/>
          <w:rtl/>
        </w:rPr>
        <w:t xml:space="preserve">המועצה הארצית תתווה את מדיניות הלשכה, תבצע מדיניות זו ותפקח על פעילות הלשכה, ובכלל זה </w:t>
      </w:r>
      <w:r w:rsidR="008325D7" w:rsidRPr="00FD0E7F">
        <w:rPr>
          <w:rStyle w:val="default"/>
          <w:rFonts w:cs="FrankRuehl"/>
          <w:vanish/>
          <w:sz w:val="22"/>
          <w:szCs w:val="22"/>
          <w:u w:val="single"/>
          <w:shd w:val="clear" w:color="auto" w:fill="FFFF99"/>
          <w:rtl/>
        </w:rPr>
        <w:t>–</w:t>
      </w:r>
    </w:p>
    <w:p w14:paraId="32E4BCF7"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(1)</w:t>
      </w:r>
      <w:r w:rsidRPr="00FD0E7F">
        <w:rPr>
          <w:rStyle w:val="default"/>
          <w:rFonts w:cs="FrankRuehl" w:hint="cs"/>
          <w:vanish/>
          <w:sz w:val="22"/>
          <w:szCs w:val="22"/>
          <w:u w:val="single"/>
          <w:shd w:val="clear" w:color="auto" w:fill="FFFF99"/>
          <w:rtl/>
        </w:rPr>
        <w:tab/>
        <w:t>תקבע את מדיניות הלשכה בתחומי התפקידים והסמכויות שהוקנו לה לפי הוראות חוק זה;</w:t>
      </w:r>
    </w:p>
    <w:p w14:paraId="0C322946"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(2)</w:t>
      </w:r>
      <w:r w:rsidRPr="00FD0E7F">
        <w:rPr>
          <w:rStyle w:val="default"/>
          <w:rFonts w:cs="FrankRuehl" w:hint="cs"/>
          <w:vanish/>
          <w:sz w:val="22"/>
          <w:szCs w:val="22"/>
          <w:u w:val="single"/>
          <w:shd w:val="clear" w:color="auto" w:fill="FFFF99"/>
          <w:rtl/>
        </w:rPr>
        <w:tab/>
        <w:t>תקבע, מדי שנה, את אלה:</w:t>
      </w:r>
    </w:p>
    <w:p w14:paraId="7B66183A" w14:textId="77777777" w:rsidR="008325D7" w:rsidRPr="00FD0E7F" w:rsidRDefault="008325D7" w:rsidP="008325D7">
      <w:pPr>
        <w:pStyle w:val="P00"/>
        <w:spacing w:before="0"/>
        <w:ind w:left="1474"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(א)</w:t>
      </w:r>
      <w:r w:rsidRPr="00FD0E7F">
        <w:rPr>
          <w:rStyle w:val="default"/>
          <w:rFonts w:cs="FrankRuehl" w:hint="cs"/>
          <w:vanish/>
          <w:sz w:val="22"/>
          <w:szCs w:val="22"/>
          <w:u w:val="single"/>
          <w:shd w:val="clear" w:color="auto" w:fill="FFFF99"/>
          <w:rtl/>
        </w:rPr>
        <w:tab/>
        <w:t>התקציב השנתי של הלשכה לפי הוראות סעיף 95 ודרך ביצועו;</w:t>
      </w:r>
    </w:p>
    <w:p w14:paraId="16BC52F2" w14:textId="77777777" w:rsidR="008325D7" w:rsidRPr="00FD0E7F" w:rsidRDefault="008325D7" w:rsidP="008325D7">
      <w:pPr>
        <w:pStyle w:val="P00"/>
        <w:spacing w:before="0"/>
        <w:ind w:left="1474"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(ב)</w:t>
      </w:r>
      <w:r w:rsidRPr="00FD0E7F">
        <w:rPr>
          <w:rStyle w:val="default"/>
          <w:rFonts w:cs="FrankRuehl" w:hint="cs"/>
          <w:vanish/>
          <w:sz w:val="22"/>
          <w:szCs w:val="22"/>
          <w:u w:val="single"/>
          <w:shd w:val="clear" w:color="auto" w:fill="FFFF99"/>
          <w:rtl/>
        </w:rPr>
        <w:tab/>
        <w:t>תכנית הפעולה של הלשכה לאותה שנה ותכניותיה לטווח ארוך;</w:t>
      </w:r>
    </w:p>
    <w:p w14:paraId="51C6DAB7"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(3)</w:t>
      </w:r>
      <w:r w:rsidRPr="00FD0E7F">
        <w:rPr>
          <w:rStyle w:val="default"/>
          <w:rFonts w:cs="FrankRuehl" w:hint="cs"/>
          <w:vanish/>
          <w:sz w:val="22"/>
          <w:szCs w:val="22"/>
          <w:u w:val="single"/>
          <w:shd w:val="clear" w:color="auto" w:fill="FFFF99"/>
          <w:rtl/>
        </w:rPr>
        <w:tab/>
        <w:t>תפקח על עמידת הלשכה ביעדי התקציב השנתי שקבעה ועל ביצועו, ועל הגשמת המדיניות והתכניות של הלשכה;</w:t>
      </w:r>
    </w:p>
    <w:p w14:paraId="54C17F49"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(4)</w:t>
      </w:r>
      <w:r w:rsidRPr="00FD0E7F">
        <w:rPr>
          <w:rStyle w:val="default"/>
          <w:rFonts w:cs="FrankRuehl" w:hint="cs"/>
          <w:vanish/>
          <w:sz w:val="22"/>
          <w:szCs w:val="22"/>
          <w:u w:val="single"/>
          <w:shd w:val="clear" w:color="auto" w:fill="FFFF99"/>
          <w:rtl/>
        </w:rPr>
        <w:tab/>
        <w:t>תהיה אחראית לעריכת הדוחות הכספיים של הלשכה ולאישורם;</w:t>
      </w:r>
    </w:p>
    <w:p w14:paraId="1E3D0770"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(5)</w:t>
      </w:r>
      <w:r w:rsidRPr="00FD0E7F">
        <w:rPr>
          <w:rStyle w:val="default"/>
          <w:rFonts w:cs="FrankRuehl" w:hint="cs"/>
          <w:vanish/>
          <w:sz w:val="22"/>
          <w:szCs w:val="22"/>
          <w:u w:val="single"/>
          <w:shd w:val="clear" w:color="auto" w:fill="FFFF99"/>
          <w:rtl/>
        </w:rPr>
        <w:tab/>
        <w:t>תפקח על ביצוע תפקידי המנהל הכללי ופעולותיו;</w:t>
      </w:r>
    </w:p>
    <w:p w14:paraId="26530717" w14:textId="77777777" w:rsidR="008325D7" w:rsidRPr="00FD0E7F" w:rsidRDefault="008325D7" w:rsidP="008325D7">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u w:val="single"/>
          <w:shd w:val="clear" w:color="auto" w:fill="FFFF99"/>
          <w:rtl/>
        </w:rPr>
        <w:t>(6)</w:t>
      </w:r>
      <w:r w:rsidRPr="00FD0E7F">
        <w:rPr>
          <w:rStyle w:val="default"/>
          <w:rFonts w:cs="FrankRuehl" w:hint="cs"/>
          <w:vanish/>
          <w:sz w:val="22"/>
          <w:szCs w:val="22"/>
          <w:u w:val="single"/>
          <w:shd w:val="clear" w:color="auto" w:fill="FFFF99"/>
          <w:rtl/>
        </w:rPr>
        <w:tab/>
        <w:t>תבצע כל תפקיד אחר שהוטל עליה לפי חוק.</w:t>
      </w:r>
    </w:p>
    <w:p w14:paraId="5A43C80F" w14:textId="77777777" w:rsidR="008325D7" w:rsidRPr="00FD0E7F" w:rsidRDefault="008325D7" w:rsidP="007B26E6">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(ד)</w:t>
      </w:r>
      <w:r w:rsidRPr="00FD0E7F">
        <w:rPr>
          <w:rStyle w:val="default"/>
          <w:rFonts w:cs="FrankRuehl" w:hint="cs"/>
          <w:vanish/>
          <w:sz w:val="22"/>
          <w:szCs w:val="22"/>
          <w:u w:val="single"/>
          <w:shd w:val="clear" w:color="auto" w:fill="FFFF99"/>
          <w:rtl/>
        </w:rPr>
        <w:tab/>
        <w:t>כל סמכות של הלשכה שלא יוחדה לפי חוק למוסד ממוסדותיה, תהיה נתונה בידי המועצה הארצית.</w:t>
      </w:r>
    </w:p>
    <w:p w14:paraId="755EC4F5" w14:textId="77777777" w:rsidR="008325D7" w:rsidRPr="00FD0E7F" w:rsidRDefault="008325D7" w:rsidP="007B26E6">
      <w:pPr>
        <w:pStyle w:val="P00"/>
        <w:spacing w:before="0"/>
        <w:ind w:left="0"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(ה)</w:t>
      </w:r>
      <w:r w:rsidRPr="00FD0E7F">
        <w:rPr>
          <w:rStyle w:val="default"/>
          <w:rFonts w:cs="FrankRuehl" w:hint="cs"/>
          <w:vanish/>
          <w:sz w:val="22"/>
          <w:szCs w:val="22"/>
          <w:u w:val="single"/>
          <w:shd w:val="clear" w:color="auto" w:fill="FFFF99"/>
          <w:rtl/>
        </w:rPr>
        <w:tab/>
        <w:t xml:space="preserve">לשם מילוי תפקידיה, רשאית המועצה הארצית, בהתאם לכללים שייקבעו, לפעול באמצעות ועדות שתמנה, מבין חבריה או שלא מבין חבריה, ואולם </w:t>
      </w:r>
      <w:r w:rsidRPr="00FD0E7F">
        <w:rPr>
          <w:rStyle w:val="default"/>
          <w:rFonts w:cs="FrankRuehl"/>
          <w:vanish/>
          <w:sz w:val="22"/>
          <w:szCs w:val="22"/>
          <w:u w:val="single"/>
          <w:shd w:val="clear" w:color="auto" w:fill="FFFF99"/>
          <w:rtl/>
        </w:rPr>
        <w:t>–</w:t>
      </w:r>
    </w:p>
    <w:p w14:paraId="4FB6DF38"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(1)</w:t>
      </w:r>
      <w:r w:rsidRPr="00FD0E7F">
        <w:rPr>
          <w:rStyle w:val="default"/>
          <w:rFonts w:cs="FrankRuehl" w:hint="cs"/>
          <w:vanish/>
          <w:sz w:val="22"/>
          <w:szCs w:val="22"/>
          <w:u w:val="single"/>
          <w:shd w:val="clear" w:color="auto" w:fill="FFFF99"/>
          <w:rtl/>
        </w:rPr>
        <w:tab/>
        <w:t>המועצה הארצית לא תאצול לוועדות כאמור סמכות הנתונה לה לפי חוק;</w:t>
      </w:r>
    </w:p>
    <w:p w14:paraId="359E36B2" w14:textId="77777777" w:rsidR="008325D7" w:rsidRPr="00FD0E7F" w:rsidRDefault="008325D7" w:rsidP="008325D7">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u w:val="single"/>
          <w:shd w:val="clear" w:color="auto" w:fill="FFFF99"/>
          <w:rtl/>
        </w:rPr>
        <w:t>(2)</w:t>
      </w:r>
      <w:r w:rsidRPr="00FD0E7F">
        <w:rPr>
          <w:rStyle w:val="default"/>
          <w:rFonts w:cs="FrankRuehl" w:hint="cs"/>
          <w:vanish/>
          <w:sz w:val="22"/>
          <w:szCs w:val="22"/>
          <w:u w:val="single"/>
          <w:shd w:val="clear" w:color="auto" w:fill="FFFF99"/>
          <w:rtl/>
        </w:rPr>
        <w:tab/>
        <w:t>החלטה שהסמכות לקבלה יוחדה לפי חוק למועצה הארצית תתקבל בידי המועצה הארצית במליאתה.</w:t>
      </w:r>
    </w:p>
    <w:p w14:paraId="11A50BDB" w14:textId="77777777" w:rsidR="008325D7" w:rsidRPr="00FD0E7F" w:rsidRDefault="008325D7" w:rsidP="007B26E6">
      <w:pPr>
        <w:pStyle w:val="P00"/>
        <w:spacing w:before="0"/>
        <w:ind w:left="0"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(ו)</w:t>
      </w:r>
      <w:r w:rsidRPr="00FD0E7F">
        <w:rPr>
          <w:rStyle w:val="default"/>
          <w:rFonts w:cs="FrankRuehl" w:hint="cs"/>
          <w:vanish/>
          <w:sz w:val="22"/>
          <w:szCs w:val="22"/>
          <w:u w:val="single"/>
          <w:shd w:val="clear" w:color="auto" w:fill="FFFF99"/>
          <w:rtl/>
        </w:rPr>
        <w:tab/>
        <w:t>המועצה הארצית תמנה, מבין חבריה או שלא מבין חבריה, ועדות אלה:</w:t>
      </w:r>
    </w:p>
    <w:p w14:paraId="03C48516"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(1)</w:t>
      </w:r>
      <w:r w:rsidRPr="00FD0E7F">
        <w:rPr>
          <w:rStyle w:val="default"/>
          <w:rFonts w:cs="FrankRuehl" w:hint="cs"/>
          <w:vanish/>
          <w:sz w:val="22"/>
          <w:szCs w:val="22"/>
          <w:u w:val="single"/>
          <w:shd w:val="clear" w:color="auto" w:fill="FFFF99"/>
          <w:rtl/>
        </w:rPr>
        <w:tab/>
        <w:t>ועדת התמחות, אשר משתתמנה תהיה מוסמכת להפעיל את סמכויות הלשכה לפי סעיפים 27, 29, 30, 34, 35(ב) ו-44, וכן סמכויות נוספות בנוגע להתמחות, מאמנים ומתמחים הנתונות ללשכה בהתאם לכללים שנקבעו לפי חוק זה;</w:t>
      </w:r>
    </w:p>
    <w:p w14:paraId="25325D22"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(2)</w:t>
      </w:r>
      <w:r w:rsidRPr="00FD0E7F">
        <w:rPr>
          <w:rStyle w:val="default"/>
          <w:rFonts w:cs="FrankRuehl" w:hint="cs"/>
          <w:vanish/>
          <w:sz w:val="22"/>
          <w:szCs w:val="22"/>
          <w:u w:val="single"/>
          <w:shd w:val="clear" w:color="auto" w:fill="FFFF99"/>
          <w:rtl/>
        </w:rPr>
        <w:tab/>
        <w:t>ועדת שכר טרחה, אשר משתתמנה תהיה מוסמכת להפעיל את סמכויות הלשכה לפי סעיפים 84(ב) ו-89;</w:t>
      </w:r>
    </w:p>
    <w:p w14:paraId="182BA76A"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(3)</w:t>
      </w:r>
      <w:r w:rsidRPr="00FD0E7F">
        <w:rPr>
          <w:rStyle w:val="default"/>
          <w:rFonts w:cs="FrankRuehl" w:hint="cs"/>
          <w:vanish/>
          <w:sz w:val="22"/>
          <w:szCs w:val="22"/>
          <w:u w:val="single"/>
          <w:shd w:val="clear" w:color="auto" w:fill="FFFF99"/>
          <w:rtl/>
        </w:rPr>
        <w:tab/>
        <w:t xml:space="preserve">ועדת ביקורת כאמור בסעיף 10א (בפרק זה </w:t>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 xml:space="preserve"> ועדת הביקורת);</w:t>
      </w:r>
    </w:p>
    <w:p w14:paraId="5DC23A9D"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(4)</w:t>
      </w:r>
      <w:r w:rsidRPr="00FD0E7F">
        <w:rPr>
          <w:rStyle w:val="default"/>
          <w:rFonts w:cs="FrankRuehl" w:hint="cs"/>
          <w:vanish/>
          <w:sz w:val="22"/>
          <w:szCs w:val="22"/>
          <w:u w:val="single"/>
          <w:shd w:val="clear" w:color="auto" w:fill="FFFF99"/>
          <w:rtl/>
        </w:rPr>
        <w:tab/>
        <w:t>ועדת חברות בלשכה, אשר משתתמנה תהיה מוסמכת להפעיל את סמכויות הלשכה לפי סעיפים 48 עד 52ב;</w:t>
      </w:r>
    </w:p>
    <w:p w14:paraId="7F4F8035" w14:textId="77777777" w:rsidR="008325D7" w:rsidRPr="00FD0E7F" w:rsidRDefault="008325D7" w:rsidP="008325D7">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(5)</w:t>
      </w:r>
      <w:r w:rsidRPr="00FD0E7F">
        <w:rPr>
          <w:rStyle w:val="default"/>
          <w:rFonts w:cs="FrankRuehl" w:hint="cs"/>
          <w:vanish/>
          <w:sz w:val="22"/>
          <w:szCs w:val="22"/>
          <w:u w:val="single"/>
          <w:shd w:val="clear" w:color="auto" w:fill="FFFF99"/>
          <w:rtl/>
        </w:rPr>
        <w:tab/>
        <w:t>ועדת עורכי דין זרים, אשר משתתמנה תהיה מוסמכת להפעיל את סמכויות הלשכה לפי פרק שמיני א';</w:t>
      </w:r>
    </w:p>
    <w:p w14:paraId="27F67607" w14:textId="77777777" w:rsidR="008325D7" w:rsidRPr="00FD0E7F" w:rsidRDefault="008325D7" w:rsidP="008325D7">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u w:val="single"/>
          <w:shd w:val="clear" w:color="auto" w:fill="FFFF99"/>
          <w:rtl/>
        </w:rPr>
        <w:t>(6)</w:t>
      </w:r>
      <w:r w:rsidRPr="00FD0E7F">
        <w:rPr>
          <w:rStyle w:val="default"/>
          <w:rFonts w:cs="FrankRuehl" w:hint="cs"/>
          <w:vanish/>
          <w:sz w:val="22"/>
          <w:szCs w:val="22"/>
          <w:u w:val="single"/>
          <w:shd w:val="clear" w:color="auto" w:fill="FFFF99"/>
          <w:rtl/>
        </w:rPr>
        <w:tab/>
        <w:t>ועדת כספים, שתפקידה לייעץ ולהמליץ למועצה הארצית בכל ענייני הכספים של הלשכה, ובכלל זה בקביעת דמי חבר ואגרות לפי סעיף 93, בהכנת התקציב השנתי לפי סעיף 95 ובפיקוח על יישומו, והכול כפי שייקבע בכללים.</w:t>
      </w:r>
    </w:p>
    <w:p w14:paraId="351ABF4A" w14:textId="77777777" w:rsidR="008325D7" w:rsidRPr="00FD0E7F" w:rsidRDefault="008325D7" w:rsidP="008325D7">
      <w:pPr>
        <w:pStyle w:val="P00"/>
        <w:spacing w:before="0"/>
        <w:ind w:left="1021" w:right="1134" w:hanging="1021"/>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(ז)</w:t>
      </w:r>
      <w:r w:rsidRPr="00FD0E7F">
        <w:rPr>
          <w:rStyle w:val="default"/>
          <w:rFonts w:cs="FrankRuehl" w:hint="cs"/>
          <w:vanish/>
          <w:sz w:val="22"/>
          <w:szCs w:val="22"/>
          <w:u w:val="single"/>
          <w:shd w:val="clear" w:color="auto" w:fill="FFFF99"/>
          <w:rtl/>
        </w:rPr>
        <w:tab/>
        <w:t>(1)</w:t>
      </w:r>
      <w:r w:rsidRPr="00FD0E7F">
        <w:rPr>
          <w:rStyle w:val="default"/>
          <w:rFonts w:cs="FrankRuehl" w:hint="cs"/>
          <w:vanish/>
          <w:sz w:val="22"/>
          <w:szCs w:val="22"/>
          <w:u w:val="single"/>
          <w:shd w:val="clear" w:color="auto" w:fill="FFFF99"/>
          <w:rtl/>
        </w:rPr>
        <w:tab/>
        <w:t>מספר החברים בוועדות כאמור בסעיף קטן (ו), הרכבן וכשירות החברים בהן ייקבעו בכללים;</w:t>
      </w:r>
    </w:p>
    <w:p w14:paraId="5E293E11" w14:textId="77777777" w:rsidR="008325D7" w:rsidRPr="00377BD8" w:rsidRDefault="008325D7" w:rsidP="00377BD8">
      <w:pPr>
        <w:pStyle w:val="P00"/>
        <w:spacing w:before="0"/>
        <w:ind w:left="1021" w:right="1134"/>
        <w:rPr>
          <w:rStyle w:val="default"/>
          <w:rFonts w:cs="FrankRuehl" w:hint="cs"/>
          <w:sz w:val="2"/>
          <w:szCs w:val="2"/>
          <w:rtl/>
        </w:rPr>
      </w:pPr>
      <w:r w:rsidRPr="00FD0E7F">
        <w:rPr>
          <w:rStyle w:val="default"/>
          <w:rFonts w:cs="FrankRuehl" w:hint="cs"/>
          <w:vanish/>
          <w:sz w:val="22"/>
          <w:szCs w:val="22"/>
          <w:u w:val="single"/>
          <w:shd w:val="clear" w:color="auto" w:fill="FFFF99"/>
          <w:rtl/>
        </w:rPr>
        <w:t>(2)</w:t>
      </w:r>
      <w:r w:rsidRPr="00FD0E7F">
        <w:rPr>
          <w:rStyle w:val="default"/>
          <w:rFonts w:cs="FrankRuehl" w:hint="cs"/>
          <w:vanish/>
          <w:sz w:val="22"/>
          <w:szCs w:val="22"/>
          <w:u w:val="single"/>
          <w:shd w:val="clear" w:color="auto" w:fill="FFFF99"/>
          <w:rtl/>
        </w:rPr>
        <w:tab/>
        <w:t>ראש הלשכה, מי שהתמודד ברשימת ראש הלשכה למועצה הארצית, בעל תפקיד בלשכה או חבר בוועדה מהוועדות המנויות בסעיף קטן (ו) למעט פסקה (3) שבו, לא יהיה חבר בוועדת הביקורת.</w:t>
      </w:r>
      <w:bookmarkEnd w:id="32"/>
    </w:p>
    <w:p w14:paraId="6F3EF740" w14:textId="77777777" w:rsidR="00771FBF" w:rsidRDefault="00771FBF" w:rsidP="00047D3F">
      <w:pPr>
        <w:pStyle w:val="P00"/>
        <w:spacing w:before="72"/>
        <w:ind w:left="0" w:right="1134"/>
        <w:rPr>
          <w:rStyle w:val="default"/>
          <w:rFonts w:cs="FrankRuehl"/>
          <w:rtl/>
        </w:rPr>
      </w:pPr>
      <w:bookmarkStart w:id="33" w:name="Seif14"/>
      <w:bookmarkEnd w:id="33"/>
      <w:r>
        <w:rPr>
          <w:lang w:val="he-IL"/>
        </w:rPr>
        <w:pict w14:anchorId="15AA5659">
          <v:rect id="_x0000_s1045" style="position:absolute;left:0;text-align:left;margin-left:464.5pt;margin-top:8.05pt;width:75.05pt;height:53.65pt;z-index:251494400" o:allowincell="f" filled="f" stroked="f" strokecolor="lime" strokeweight=".25pt">
            <v:textbox inset="0,0,0,0">
              <w:txbxContent>
                <w:p w14:paraId="3BF1EF9F" w14:textId="77777777" w:rsidR="004247AF" w:rsidRDefault="004247AF">
                  <w:pPr>
                    <w:spacing w:line="160" w:lineRule="exact"/>
                    <w:jc w:val="left"/>
                    <w:rPr>
                      <w:rFonts w:cs="Miriam"/>
                      <w:noProof/>
                      <w:szCs w:val="18"/>
                      <w:rtl/>
                    </w:rPr>
                  </w:pPr>
                  <w:r>
                    <w:rPr>
                      <w:rFonts w:cs="Miriam"/>
                      <w:szCs w:val="18"/>
                      <w:rtl/>
                    </w:rPr>
                    <w:t>מ</w:t>
                  </w:r>
                  <w:r>
                    <w:rPr>
                      <w:rFonts w:cs="Miriam" w:hint="cs"/>
                      <w:szCs w:val="18"/>
                      <w:rtl/>
                    </w:rPr>
                    <w:t>ילוי מקום שהתפנה במועצה הארצית</w:t>
                  </w:r>
                </w:p>
                <w:p w14:paraId="4B827F7A" w14:textId="77777777" w:rsidR="004247AF" w:rsidRDefault="004247AF">
                  <w:pPr>
                    <w:spacing w:line="160" w:lineRule="exact"/>
                    <w:jc w:val="left"/>
                    <w:rPr>
                      <w:rFonts w:cs="Miriam"/>
                      <w:szCs w:val="18"/>
                      <w:rtl/>
                    </w:rPr>
                  </w:pPr>
                  <w:r>
                    <w:rPr>
                      <w:rFonts w:cs="Miriam" w:hint="cs"/>
                      <w:szCs w:val="18"/>
                      <w:rtl/>
                    </w:rPr>
                    <w:t xml:space="preserve">(תיקון מס' 12) </w:t>
                  </w:r>
                </w:p>
                <w:p w14:paraId="6861478E" w14:textId="77777777" w:rsidR="004247AF" w:rsidRDefault="004247AF">
                  <w:pPr>
                    <w:spacing w:line="160" w:lineRule="exact"/>
                    <w:jc w:val="left"/>
                    <w:rPr>
                      <w:rFonts w:cs="Miriam" w:hint="cs"/>
                      <w:szCs w:val="18"/>
                      <w:rtl/>
                    </w:rPr>
                  </w:pPr>
                  <w:r>
                    <w:rPr>
                      <w:rFonts w:cs="Miriam"/>
                      <w:szCs w:val="18"/>
                      <w:rtl/>
                    </w:rPr>
                    <w:t>ת</w:t>
                  </w:r>
                  <w:r>
                    <w:rPr>
                      <w:rFonts w:cs="Miriam" w:hint="cs"/>
                      <w:szCs w:val="18"/>
                      <w:rtl/>
                    </w:rPr>
                    <w:t>ש"ם-1980</w:t>
                  </w:r>
                </w:p>
                <w:p w14:paraId="7703036D" w14:textId="77777777" w:rsidR="004247AF" w:rsidRDefault="004247AF">
                  <w:pPr>
                    <w:spacing w:line="160" w:lineRule="exact"/>
                    <w:jc w:val="left"/>
                    <w:rPr>
                      <w:rFonts w:cs="Miriam"/>
                      <w:noProof/>
                      <w:szCs w:val="18"/>
                      <w:rtl/>
                    </w:rPr>
                  </w:pPr>
                  <w:r>
                    <w:rPr>
                      <w:rFonts w:cs="Miriam" w:hint="cs"/>
                      <w:szCs w:val="18"/>
                      <w:rtl/>
                    </w:rPr>
                    <w:t>(תיקון מס' 29) תשס"ג-2003</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מי שהיה לחבר המועצה הארצית מכוח סעיף 9(א)(5) או מכוח סעיף קטן זה וחדל מכהונתו לפני הבחירות לפי אותו סעיף, יבוא </w:t>
      </w:r>
      <w:r>
        <w:rPr>
          <w:rStyle w:val="default"/>
          <w:rFonts w:cs="FrankRuehl"/>
          <w:rtl/>
        </w:rPr>
        <w:t>ב</w:t>
      </w:r>
      <w:r>
        <w:rPr>
          <w:rStyle w:val="default"/>
          <w:rFonts w:cs="FrankRuehl" w:hint="cs"/>
          <w:rtl/>
        </w:rPr>
        <w:t>מקומו המועמד ששמו בא ברשימת המועמדים של אותו חבר אחרי שמות המועמדים שנבחרו מתוכה בבחירות הקודמות למועצה הארצית או שהיו לחבר המועצה הארצית מכוח סעיף קטן זה, לפי הענין.</w:t>
      </w:r>
    </w:p>
    <w:p w14:paraId="5DA053B9"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נכנס המועמד כאמור בסעיף קטן (א) בדרך זו כבר קודם לכן, או היה פסול או לא יכול היה לה</w:t>
      </w:r>
      <w:r>
        <w:rPr>
          <w:rStyle w:val="default"/>
          <w:rFonts w:cs="FrankRuehl"/>
          <w:rtl/>
        </w:rPr>
        <w:t>י</w:t>
      </w:r>
      <w:r>
        <w:rPr>
          <w:rStyle w:val="default"/>
          <w:rFonts w:cs="FrankRuehl" w:hint="cs"/>
          <w:rtl/>
        </w:rPr>
        <w:t>ות חבר המועצה הארצית מכל סיבה אחרת, או הודיע בכתב ליושב-ראש המועצה הארצית שאין ברצונו להיות חבר המועצה, יבוא במקומו המועמד ששמו בא אחריו ברשימת המועמדים האמורה, וכן הלאה.</w:t>
      </w:r>
    </w:p>
    <w:p w14:paraId="6AB8DB9D"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היה ברשימת המועמדים מי שימלא את המקום הפנוי כאמור בסעיף קטן (א), ימנה ראש הל</w:t>
      </w:r>
      <w:r>
        <w:rPr>
          <w:rStyle w:val="default"/>
          <w:rFonts w:cs="FrankRuehl"/>
          <w:rtl/>
        </w:rPr>
        <w:t>ש</w:t>
      </w:r>
      <w:r>
        <w:rPr>
          <w:rStyle w:val="default"/>
          <w:rFonts w:cs="FrankRuehl" w:hint="cs"/>
          <w:rtl/>
        </w:rPr>
        <w:t>כה תחתיו חבר לשכה אחר, בהתייעצות עם הציבור שמטעמו הוצעה מועמדותו של החבר שמקומו נתפנה.</w:t>
      </w:r>
    </w:p>
    <w:p w14:paraId="50CDF618" w14:textId="77777777" w:rsidR="00771FBF" w:rsidRDefault="00771FBF">
      <w:pPr>
        <w:pStyle w:val="P00"/>
        <w:spacing w:before="72"/>
        <w:ind w:left="0" w:right="1134"/>
        <w:rPr>
          <w:rStyle w:val="default"/>
          <w:rFonts w:cs="FrankRuehl"/>
          <w:rtl/>
        </w:rPr>
      </w:pPr>
      <w:r>
        <w:rPr>
          <w:lang w:val="he-IL"/>
        </w:rPr>
        <w:pict w14:anchorId="42BF42A3">
          <v:rect id="_x0000_s1046" style="position:absolute;left:0;text-align:left;margin-left:464.5pt;margin-top:8.05pt;width:75.05pt;height:37.45pt;z-index:251495424" o:allowincell="f" filled="f" stroked="f" strokecolor="lime" strokeweight=".25pt">
            <v:textbox inset="0,0,0,0">
              <w:txbxContent>
                <w:p w14:paraId="3470A3F7" w14:textId="77777777" w:rsidR="004247AF" w:rsidRDefault="004247AF">
                  <w:pPr>
                    <w:spacing w:line="160" w:lineRule="exact"/>
                    <w:jc w:val="left"/>
                    <w:rPr>
                      <w:rFonts w:cs="Miriam"/>
                      <w:noProof/>
                      <w:szCs w:val="18"/>
                      <w:rtl/>
                    </w:rPr>
                  </w:pPr>
                  <w:r>
                    <w:rPr>
                      <w:rFonts w:cs="Miriam" w:hint="cs"/>
                      <w:szCs w:val="18"/>
                      <w:rtl/>
                    </w:rPr>
                    <w:t>(תיקון מס' 26)</w:t>
                  </w:r>
                </w:p>
                <w:p w14:paraId="604F0FD9" w14:textId="77777777" w:rsidR="004247AF" w:rsidRDefault="004247AF">
                  <w:pPr>
                    <w:spacing w:line="160" w:lineRule="exact"/>
                    <w:jc w:val="left"/>
                    <w:rPr>
                      <w:rFonts w:cs="Miriam" w:hint="cs"/>
                      <w:szCs w:val="18"/>
                      <w:rtl/>
                    </w:rPr>
                  </w:pPr>
                  <w:r>
                    <w:rPr>
                      <w:rFonts w:cs="Miriam"/>
                      <w:szCs w:val="18"/>
                      <w:rtl/>
                    </w:rPr>
                    <w:t>ת</w:t>
                  </w:r>
                  <w:r>
                    <w:rPr>
                      <w:rFonts w:cs="Miriam" w:hint="cs"/>
                      <w:szCs w:val="18"/>
                      <w:rtl/>
                    </w:rPr>
                    <w:t>ש"ס-2000</w:t>
                  </w:r>
                </w:p>
                <w:p w14:paraId="541FDEDC" w14:textId="77777777" w:rsidR="004247AF" w:rsidRDefault="004247AF">
                  <w:pPr>
                    <w:spacing w:line="160" w:lineRule="exact"/>
                    <w:jc w:val="left"/>
                    <w:rPr>
                      <w:rFonts w:cs="Miriam"/>
                      <w:noProof/>
                      <w:szCs w:val="18"/>
                      <w:rtl/>
                    </w:rPr>
                  </w:pPr>
                  <w:r>
                    <w:rPr>
                      <w:rFonts w:cs="Miriam" w:hint="cs"/>
                      <w:szCs w:val="18"/>
                      <w:rtl/>
                    </w:rPr>
                    <w:t>(תיקון מס' 29) תשס"ג-2003</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חבר המועצה הארצית שב</w:t>
      </w:r>
      <w:r>
        <w:rPr>
          <w:rStyle w:val="default"/>
          <w:rFonts w:cs="FrankRuehl"/>
          <w:rtl/>
        </w:rPr>
        <w:t>ח</w:t>
      </w:r>
      <w:r>
        <w:rPr>
          <w:rStyle w:val="default"/>
          <w:rFonts w:cs="FrankRuehl" w:hint="cs"/>
          <w:rtl/>
        </w:rPr>
        <w:t>ר בו ועד מחוזי כאמור בסעיף 9(א)(6) ושחדל מכהונתו שלא עקב בחירתו של אחר תחתיו, יבחר הועד המחוזי תחתיו חבר לשכה אחר הרשום באותו מחוז.</w:t>
      </w:r>
    </w:p>
    <w:p w14:paraId="0866CB51" w14:textId="77777777" w:rsidR="00771FBF" w:rsidRDefault="00771FBF">
      <w:pPr>
        <w:pStyle w:val="P00"/>
        <w:spacing w:before="72"/>
        <w:ind w:left="0" w:right="1134"/>
        <w:rPr>
          <w:rStyle w:val="default"/>
          <w:rFonts w:cs="FrankRuehl" w:hint="cs"/>
          <w:rtl/>
        </w:rPr>
      </w:pPr>
      <w:r>
        <w:rPr>
          <w:rtl/>
          <w:lang w:val="he-IL"/>
        </w:rPr>
        <w:pict w14:anchorId="3E6C4ACC">
          <v:shape id="_x0000_s1243" type="#_x0000_t202" style="position:absolute;left:0;text-align:left;margin-left:470.25pt;margin-top:2.9pt;width:1in;height:22.4pt;z-index:251695104" filled="f" stroked="f">
            <v:textbox inset="1mm,,1mm">
              <w:txbxContent>
                <w:p w14:paraId="7C58F5AD" w14:textId="77777777" w:rsidR="004247AF" w:rsidRDefault="004247AF">
                  <w:pPr>
                    <w:spacing w:line="160" w:lineRule="exact"/>
                    <w:jc w:val="left"/>
                    <w:rPr>
                      <w:rFonts w:cs="Miriam" w:hint="cs"/>
                      <w:szCs w:val="18"/>
                      <w:rtl/>
                    </w:rPr>
                  </w:pPr>
                  <w:r>
                    <w:rPr>
                      <w:rFonts w:cs="Miriam" w:hint="cs"/>
                      <w:szCs w:val="18"/>
                      <w:rtl/>
                    </w:rPr>
                    <w:t>(תיקון מס' 29) תשס"ג-2003</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14:paraId="6A9298AC"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4" w:name="Rov188"/>
      <w:r w:rsidRPr="00FD0E7F">
        <w:rPr>
          <w:rStyle w:val="default"/>
          <w:rFonts w:cs="FrankRuehl" w:hint="cs"/>
          <w:vanish/>
          <w:color w:val="FF0000"/>
          <w:szCs w:val="20"/>
          <w:shd w:val="clear" w:color="auto" w:fill="FFFF99"/>
          <w:rtl/>
        </w:rPr>
        <w:t>מיום 13.4.1980</w:t>
      </w:r>
    </w:p>
    <w:p w14:paraId="14F7EBC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12</w:t>
      </w:r>
    </w:p>
    <w:p w14:paraId="061E1834"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76" w:history="1">
        <w:r w:rsidRPr="00FD0E7F">
          <w:rPr>
            <w:rStyle w:val="Hyperlink"/>
            <w:rFonts w:hint="cs"/>
            <w:vanish/>
            <w:szCs w:val="20"/>
            <w:shd w:val="clear" w:color="auto" w:fill="FFFF99"/>
            <w:rtl/>
          </w:rPr>
          <w:t>ס"ח תש"ם מס' 968</w:t>
        </w:r>
      </w:hyperlink>
      <w:r w:rsidRPr="00FD0E7F">
        <w:rPr>
          <w:rStyle w:val="default"/>
          <w:rFonts w:cs="FrankRuehl" w:hint="cs"/>
          <w:vanish/>
          <w:szCs w:val="20"/>
          <w:shd w:val="clear" w:color="auto" w:fill="FFFF99"/>
          <w:rtl/>
        </w:rPr>
        <w:t xml:space="preserve"> מיום 13.4.1980 עמ' 108 (</w:t>
      </w:r>
      <w:hyperlink r:id="rId77" w:history="1">
        <w:r w:rsidRPr="00FD0E7F">
          <w:rPr>
            <w:rStyle w:val="Hyperlink"/>
            <w:rFonts w:hint="cs"/>
            <w:vanish/>
            <w:szCs w:val="20"/>
            <w:shd w:val="clear" w:color="auto" w:fill="FFFF99"/>
            <w:rtl/>
          </w:rPr>
          <w:t>ה"ח 1382</w:t>
        </w:r>
      </w:hyperlink>
      <w:r w:rsidRPr="00FD0E7F">
        <w:rPr>
          <w:rStyle w:val="default"/>
          <w:rFonts w:cs="FrankRuehl" w:hint="cs"/>
          <w:vanish/>
          <w:szCs w:val="20"/>
          <w:shd w:val="clear" w:color="auto" w:fill="FFFF99"/>
          <w:rtl/>
        </w:rPr>
        <w:t>)</w:t>
      </w:r>
    </w:p>
    <w:p w14:paraId="4B93389D"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סעיף 9א</w:t>
      </w:r>
    </w:p>
    <w:p w14:paraId="69EFC1F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2DF00B66"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17.6.2000</w:t>
      </w:r>
    </w:p>
    <w:p w14:paraId="6CF22184"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1FFCC083"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78"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134 (</w:t>
      </w:r>
      <w:hyperlink r:id="rId79"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3E72294C" w14:textId="77777777" w:rsidR="00771FBF" w:rsidRPr="00FD0E7F" w:rsidRDefault="00771FBF">
      <w:pPr>
        <w:pStyle w:val="P0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ד)</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חבר המועצה הארצית שב</w:t>
      </w:r>
      <w:r w:rsidRPr="00FD0E7F">
        <w:rPr>
          <w:rStyle w:val="default"/>
          <w:rFonts w:cs="FrankRuehl"/>
          <w:vanish/>
          <w:sz w:val="22"/>
          <w:szCs w:val="22"/>
          <w:shd w:val="clear" w:color="auto" w:fill="FFFF99"/>
          <w:rtl/>
        </w:rPr>
        <w:t>ח</w:t>
      </w:r>
      <w:r w:rsidRPr="00FD0E7F">
        <w:rPr>
          <w:rStyle w:val="default"/>
          <w:rFonts w:cs="FrankRuehl" w:hint="cs"/>
          <w:vanish/>
          <w:sz w:val="22"/>
          <w:szCs w:val="22"/>
          <w:shd w:val="clear" w:color="auto" w:fill="FFFF99"/>
          <w:rtl/>
        </w:rPr>
        <w:t xml:space="preserve">ר בו ועד מחוזי כאמור בסעיף 9(3) ושחדל מכהונתו שלא עקב בחירתו של אחר תחתיו, יבחר הועד המחוזי תחתיו חבר לשכה אחר </w:t>
      </w:r>
      <w:r w:rsidRPr="00FD0E7F">
        <w:rPr>
          <w:rStyle w:val="default"/>
          <w:rFonts w:cs="FrankRuehl" w:hint="cs"/>
          <w:strike/>
          <w:vanish/>
          <w:sz w:val="22"/>
          <w:szCs w:val="22"/>
          <w:shd w:val="clear" w:color="auto" w:fill="FFFF99"/>
          <w:rtl/>
        </w:rPr>
        <w:t>שבאותו מחוז</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הרשום באותו מחוז</w:t>
      </w:r>
      <w:r w:rsidRPr="00FD0E7F">
        <w:rPr>
          <w:rStyle w:val="default"/>
          <w:rFonts w:cs="FrankRuehl" w:hint="cs"/>
          <w:vanish/>
          <w:sz w:val="22"/>
          <w:szCs w:val="22"/>
          <w:shd w:val="clear" w:color="auto" w:fill="FFFF99"/>
          <w:rtl/>
        </w:rPr>
        <w:t>.</w:t>
      </w:r>
    </w:p>
    <w:p w14:paraId="3CA71BE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71E752B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27.5.2003</w:t>
      </w:r>
    </w:p>
    <w:p w14:paraId="525C83A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29</w:t>
      </w:r>
    </w:p>
    <w:p w14:paraId="42347E5B"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80" w:history="1">
        <w:r w:rsidRPr="00FD0E7F">
          <w:rPr>
            <w:rStyle w:val="Hyperlink"/>
            <w:rFonts w:hint="cs"/>
            <w:vanish/>
            <w:szCs w:val="20"/>
            <w:shd w:val="clear" w:color="auto" w:fill="FFFF99"/>
            <w:rtl/>
          </w:rPr>
          <w:t>ס"ח תשס"ג מס' 1891</w:t>
        </w:r>
      </w:hyperlink>
      <w:r w:rsidRPr="00FD0E7F">
        <w:rPr>
          <w:rStyle w:val="default"/>
          <w:rFonts w:cs="FrankRuehl" w:hint="cs"/>
          <w:vanish/>
          <w:szCs w:val="20"/>
          <w:shd w:val="clear" w:color="auto" w:fill="FFFF99"/>
          <w:rtl/>
        </w:rPr>
        <w:t xml:space="preserve"> מיום 27.5.2003 עמ' 384 (</w:t>
      </w:r>
      <w:hyperlink r:id="rId81" w:history="1">
        <w:r w:rsidRPr="00FD0E7F">
          <w:rPr>
            <w:rStyle w:val="Hyperlink"/>
            <w:rFonts w:hint="cs"/>
            <w:vanish/>
            <w:szCs w:val="20"/>
            <w:shd w:val="clear" w:color="auto" w:fill="FFFF99"/>
            <w:rtl/>
          </w:rPr>
          <w:t>ה"ח 23</w:t>
        </w:r>
      </w:hyperlink>
      <w:r w:rsidRPr="00FD0E7F">
        <w:rPr>
          <w:rStyle w:val="default"/>
          <w:rFonts w:cs="FrankRuehl" w:hint="cs"/>
          <w:vanish/>
          <w:szCs w:val="20"/>
          <w:shd w:val="clear" w:color="auto" w:fill="FFFF99"/>
          <w:rtl/>
        </w:rPr>
        <w:t>)</w:t>
      </w:r>
    </w:p>
    <w:p w14:paraId="72E04238" w14:textId="77777777" w:rsidR="00771FBF" w:rsidRPr="00FD0E7F" w:rsidRDefault="00771FBF">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9</w:t>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מי שהיה לחבר המועצה הארצית מכוח סעיף </w:t>
      </w:r>
      <w:r w:rsidRPr="00FD0E7F">
        <w:rPr>
          <w:rStyle w:val="default"/>
          <w:rFonts w:cs="FrankRuehl" w:hint="cs"/>
          <w:strike/>
          <w:vanish/>
          <w:sz w:val="22"/>
          <w:szCs w:val="22"/>
          <w:shd w:val="clear" w:color="auto" w:fill="FFFF99"/>
          <w:rtl/>
        </w:rPr>
        <w:t>9(2)</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9(א)(5)</w:t>
      </w:r>
      <w:r w:rsidRPr="00FD0E7F">
        <w:rPr>
          <w:rStyle w:val="default"/>
          <w:rFonts w:cs="FrankRuehl" w:hint="cs"/>
          <w:vanish/>
          <w:sz w:val="22"/>
          <w:szCs w:val="22"/>
          <w:shd w:val="clear" w:color="auto" w:fill="FFFF99"/>
          <w:rtl/>
        </w:rPr>
        <w:t xml:space="preserve"> או מכוח סעיף קטן זה וחדל מכהונתו לפני הבחירות לפי אותו סעיף, יבוא </w:t>
      </w:r>
      <w:r w:rsidRPr="00FD0E7F">
        <w:rPr>
          <w:rStyle w:val="default"/>
          <w:rFonts w:cs="FrankRuehl"/>
          <w:vanish/>
          <w:sz w:val="22"/>
          <w:szCs w:val="22"/>
          <w:shd w:val="clear" w:color="auto" w:fill="FFFF99"/>
          <w:rtl/>
        </w:rPr>
        <w:t>ב</w:t>
      </w:r>
      <w:r w:rsidRPr="00FD0E7F">
        <w:rPr>
          <w:rStyle w:val="default"/>
          <w:rFonts w:cs="FrankRuehl" w:hint="cs"/>
          <w:vanish/>
          <w:sz w:val="22"/>
          <w:szCs w:val="22"/>
          <w:shd w:val="clear" w:color="auto" w:fill="FFFF99"/>
          <w:rtl/>
        </w:rPr>
        <w:t>מקומו המועמד ששמו בא ברשימת המועמדים של אותו חבר אחרי שמות המועמדים שנבחרו מתוכה בבחירות הקודמות למועצה הארצית או שהיו לחבר המועצה הארצית מכוח סעיף קטן זה, לפי הענין.</w:t>
      </w:r>
    </w:p>
    <w:p w14:paraId="20596465" w14:textId="77777777" w:rsidR="00771FBF" w:rsidRPr="00FD0E7F" w:rsidRDefault="00771FBF">
      <w:pPr>
        <w:pStyle w:val="P00"/>
        <w:spacing w:before="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נכנס המועמד כאמור בסעיף קטן (א) בדרך זו כבר קודם לכן, או היה פסול או לא יכול היה לה</w:t>
      </w:r>
      <w:r w:rsidRPr="00FD0E7F">
        <w:rPr>
          <w:rStyle w:val="default"/>
          <w:rFonts w:cs="FrankRuehl"/>
          <w:vanish/>
          <w:sz w:val="22"/>
          <w:szCs w:val="22"/>
          <w:shd w:val="clear" w:color="auto" w:fill="FFFF99"/>
          <w:rtl/>
        </w:rPr>
        <w:t>י</w:t>
      </w:r>
      <w:r w:rsidRPr="00FD0E7F">
        <w:rPr>
          <w:rStyle w:val="default"/>
          <w:rFonts w:cs="FrankRuehl" w:hint="cs"/>
          <w:vanish/>
          <w:sz w:val="22"/>
          <w:szCs w:val="22"/>
          <w:shd w:val="clear" w:color="auto" w:fill="FFFF99"/>
          <w:rtl/>
        </w:rPr>
        <w:t>ות חבר המועצה הארצית מכל סיבה אחרת, או הודיע בכתב ליושב-ראש המועצה הארצית שאין ברצונו להיות חבר המועצה, יבוא במקומו המועמד ששמו בא אחריו ברשימת המועמדים האמורה, וכן הלאה.</w:t>
      </w:r>
    </w:p>
    <w:p w14:paraId="206D2885" w14:textId="77777777" w:rsidR="00771FBF" w:rsidRPr="00FD0E7F" w:rsidRDefault="00771FBF">
      <w:pPr>
        <w:pStyle w:val="P00"/>
        <w:spacing w:before="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ג)</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לא היה ברשימת המועמדים מי שימלא את המקום הפנוי כאמור בסעיף קטן (א), ימנה ראש הל</w:t>
      </w:r>
      <w:r w:rsidRPr="00FD0E7F">
        <w:rPr>
          <w:rStyle w:val="default"/>
          <w:rFonts w:cs="FrankRuehl"/>
          <w:vanish/>
          <w:sz w:val="22"/>
          <w:szCs w:val="22"/>
          <w:shd w:val="clear" w:color="auto" w:fill="FFFF99"/>
          <w:rtl/>
        </w:rPr>
        <w:t>ש</w:t>
      </w:r>
      <w:r w:rsidRPr="00FD0E7F">
        <w:rPr>
          <w:rStyle w:val="default"/>
          <w:rFonts w:cs="FrankRuehl" w:hint="cs"/>
          <w:vanish/>
          <w:sz w:val="22"/>
          <w:szCs w:val="22"/>
          <w:shd w:val="clear" w:color="auto" w:fill="FFFF99"/>
          <w:rtl/>
        </w:rPr>
        <w:t>כה תחתיו חבר לשכה אחר, בהתייעצות עם הציבור שמטעמו הוצעה מועמדותו של החבר שמקומו נתפנה.</w:t>
      </w:r>
    </w:p>
    <w:p w14:paraId="16B84824" w14:textId="77777777" w:rsidR="00771FBF" w:rsidRPr="00FD0E7F" w:rsidRDefault="00771FBF">
      <w:pPr>
        <w:pStyle w:val="P00"/>
        <w:spacing w:before="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ד)</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חבר המועצה הארצית שב</w:t>
      </w:r>
      <w:r w:rsidRPr="00FD0E7F">
        <w:rPr>
          <w:rStyle w:val="default"/>
          <w:rFonts w:cs="FrankRuehl"/>
          <w:vanish/>
          <w:sz w:val="22"/>
          <w:szCs w:val="22"/>
          <w:shd w:val="clear" w:color="auto" w:fill="FFFF99"/>
          <w:rtl/>
        </w:rPr>
        <w:t>ח</w:t>
      </w:r>
      <w:r w:rsidRPr="00FD0E7F">
        <w:rPr>
          <w:rStyle w:val="default"/>
          <w:rFonts w:cs="FrankRuehl" w:hint="cs"/>
          <w:vanish/>
          <w:sz w:val="22"/>
          <w:szCs w:val="22"/>
          <w:shd w:val="clear" w:color="auto" w:fill="FFFF99"/>
          <w:rtl/>
        </w:rPr>
        <w:t xml:space="preserve">ר בו ועד מחוזי כאמור בסעיף </w:t>
      </w:r>
      <w:r w:rsidRPr="00FD0E7F">
        <w:rPr>
          <w:rStyle w:val="default"/>
          <w:rFonts w:cs="FrankRuehl" w:hint="cs"/>
          <w:strike/>
          <w:vanish/>
          <w:sz w:val="22"/>
          <w:szCs w:val="22"/>
          <w:shd w:val="clear" w:color="auto" w:fill="FFFF99"/>
          <w:rtl/>
        </w:rPr>
        <w:t>9(3)</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9(א)(6)</w:t>
      </w:r>
      <w:r w:rsidRPr="00FD0E7F">
        <w:rPr>
          <w:rStyle w:val="default"/>
          <w:rFonts w:cs="FrankRuehl" w:hint="cs"/>
          <w:vanish/>
          <w:sz w:val="22"/>
          <w:szCs w:val="22"/>
          <w:shd w:val="clear" w:color="auto" w:fill="FFFF99"/>
          <w:rtl/>
        </w:rPr>
        <w:t xml:space="preserve"> ושחדל מכהונתו שלא עקב בחירתו של אחר תחתיו, יבחר הועד המחוזי תחתיו חבר לשכה אחר הרשום באותו מחוז.</w:t>
      </w:r>
    </w:p>
    <w:p w14:paraId="36B44E0B" w14:textId="77777777" w:rsidR="00771FBF" w:rsidRDefault="00771FBF">
      <w:pPr>
        <w:pStyle w:val="P00"/>
        <w:spacing w:before="0"/>
        <w:ind w:left="0" w:right="1134"/>
        <w:rPr>
          <w:rStyle w:val="default"/>
          <w:rFonts w:cs="FrankRuehl" w:hint="cs"/>
          <w:b/>
          <w:bCs/>
          <w:sz w:val="2"/>
          <w:szCs w:val="2"/>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ה)</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חבר המועצה הארצית שמינה אותו שר המשפטים כאמור בסעיף 9(4) ושחדל מכהונתו שלא עקב מינויו של אחר תחתיו, ימנה שר המשפטים תחתיו חבר אחר</w:t>
      </w:r>
      <w:r w:rsidRPr="00FD0E7F">
        <w:rPr>
          <w:rStyle w:val="default"/>
          <w:rFonts w:cs="FrankRuehl" w:hint="cs"/>
          <w:vanish/>
          <w:sz w:val="22"/>
          <w:szCs w:val="22"/>
          <w:shd w:val="clear" w:color="auto" w:fill="FFFF99"/>
          <w:rtl/>
        </w:rPr>
        <w:t>.</w:t>
      </w:r>
      <w:bookmarkEnd w:id="34"/>
    </w:p>
    <w:p w14:paraId="3E22C1FB" w14:textId="77777777" w:rsidR="00771FBF" w:rsidRDefault="00771FBF" w:rsidP="00377BD8">
      <w:pPr>
        <w:pStyle w:val="P00"/>
        <w:spacing w:before="72"/>
        <w:ind w:left="0" w:right="1134"/>
        <w:rPr>
          <w:rStyle w:val="default"/>
          <w:rFonts w:cs="FrankRuehl"/>
          <w:rtl/>
        </w:rPr>
      </w:pPr>
      <w:bookmarkStart w:id="35" w:name="Seif15"/>
      <w:bookmarkEnd w:id="35"/>
      <w:r>
        <w:rPr>
          <w:lang w:val="he-IL"/>
        </w:rPr>
        <w:pict w14:anchorId="5B7E36F2">
          <v:rect id="_x0000_s1047" style="position:absolute;left:0;text-align:left;margin-left:464.5pt;margin-top:8.05pt;width:75.05pt;height:44.55pt;z-index:251496448" o:allowincell="f" filled="f" stroked="f" strokecolor="lime" strokeweight=".25pt">
            <v:textbox inset="0,0,0,0">
              <w:txbxContent>
                <w:p w14:paraId="55BEC110" w14:textId="77777777" w:rsidR="004247AF" w:rsidRDefault="004247AF">
                  <w:pPr>
                    <w:spacing w:line="160" w:lineRule="exact"/>
                    <w:jc w:val="left"/>
                    <w:rPr>
                      <w:rFonts w:cs="Miriam"/>
                      <w:szCs w:val="18"/>
                      <w:rtl/>
                    </w:rPr>
                  </w:pPr>
                  <w:r>
                    <w:rPr>
                      <w:rFonts w:cs="Miriam"/>
                      <w:szCs w:val="18"/>
                      <w:rtl/>
                    </w:rPr>
                    <w:t>ה</w:t>
                  </w:r>
                  <w:r>
                    <w:rPr>
                      <w:rFonts w:cs="Miriam" w:hint="cs"/>
                      <w:szCs w:val="18"/>
                      <w:rtl/>
                    </w:rPr>
                    <w:t>פס</w:t>
                  </w:r>
                  <w:r>
                    <w:rPr>
                      <w:rFonts w:cs="Miriam"/>
                      <w:szCs w:val="18"/>
                      <w:rtl/>
                    </w:rPr>
                    <w:t>ק</w:t>
                  </w:r>
                  <w:r>
                    <w:rPr>
                      <w:rFonts w:cs="Miriam" w:hint="cs"/>
                      <w:szCs w:val="18"/>
                      <w:rtl/>
                    </w:rPr>
                    <w:t xml:space="preserve">ת הכהונה עקב היעדרות מישיבות המועצה </w:t>
                  </w:r>
                </w:p>
                <w:p w14:paraId="120160DA" w14:textId="77777777" w:rsidR="004247AF" w:rsidRDefault="004247AF">
                  <w:pPr>
                    <w:spacing w:line="160" w:lineRule="exact"/>
                    <w:jc w:val="left"/>
                    <w:rPr>
                      <w:rFonts w:cs="Miriam"/>
                      <w:szCs w:val="18"/>
                      <w:rtl/>
                    </w:rPr>
                  </w:pPr>
                  <w:r>
                    <w:rPr>
                      <w:rFonts w:cs="Miriam" w:hint="cs"/>
                      <w:szCs w:val="18"/>
                      <w:rtl/>
                    </w:rPr>
                    <w:t xml:space="preserve">(תיקון מס' 12) </w:t>
                  </w:r>
                </w:p>
                <w:p w14:paraId="59ED3D19"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big-number"/>
          <w:rtl/>
        </w:rPr>
        <w:t>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חבר המועצה הארצית שנעדר מישיבות המועצה שלושה</w:t>
      </w:r>
      <w:r>
        <w:rPr>
          <w:rStyle w:val="default"/>
          <w:rFonts w:cs="FrankRuehl"/>
          <w:rtl/>
        </w:rPr>
        <w:t xml:space="preserve"> </w:t>
      </w:r>
      <w:r>
        <w:rPr>
          <w:rStyle w:val="default"/>
          <w:rFonts w:cs="FrankRuehl" w:hint="cs"/>
          <w:rtl/>
        </w:rPr>
        <w:t xml:space="preserve">חדשים רצופים, ואם היו בשלושה חדשים פחות משלוש ישיבות </w:t>
      </w:r>
      <w:r w:rsidR="00377BD8">
        <w:rPr>
          <w:rStyle w:val="default"/>
          <w:rFonts w:cs="FrankRuehl"/>
          <w:rtl/>
        </w:rPr>
        <w:t>–</w:t>
      </w:r>
      <w:r>
        <w:rPr>
          <w:rStyle w:val="default"/>
          <w:rFonts w:cs="FrankRuehl" w:hint="cs"/>
          <w:rtl/>
        </w:rPr>
        <w:t xml:space="preserve"> משלוש ישיבות רצופות, יחדל מכהונתו כחבר המועצה, בתנאים ובמועד שנקבעו ב</w:t>
      </w:r>
      <w:r>
        <w:rPr>
          <w:rStyle w:val="default"/>
          <w:rFonts w:cs="FrankRuehl"/>
          <w:rtl/>
        </w:rPr>
        <w:t>ס</w:t>
      </w:r>
      <w:r>
        <w:rPr>
          <w:rStyle w:val="default"/>
          <w:rFonts w:cs="FrankRuehl" w:hint="cs"/>
          <w:rtl/>
        </w:rPr>
        <w:t>עיף זה או על פיו.</w:t>
      </w:r>
    </w:p>
    <w:p w14:paraId="567886AF"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תנאים להפסקת כהונה כאמור הם כי </w:t>
      </w:r>
      <w:r w:rsidR="00377BD8">
        <w:rPr>
          <w:rStyle w:val="default"/>
          <w:rFonts w:cs="FrankRuehl"/>
          <w:rtl/>
        </w:rPr>
        <w:t>–</w:t>
      </w:r>
    </w:p>
    <w:p w14:paraId="68D3D2DF"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המועצה הארצית לא נתנה רשות מראש להיעדרות חבר המועצה;</w:t>
      </w:r>
    </w:p>
    <w:p w14:paraId="214D930D" w14:textId="77777777" w:rsidR="00771FBF" w:rsidRDefault="00771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יושב ראש המועצה הארצית שלח לחבר המועצה, מיד אחרי הישיבה השניה שממנה נעדר, הודעה במכתב רשום הכוללת פירוט הישיבות של המועצה הארצית שמהן נעדר</w:t>
      </w:r>
      <w:r>
        <w:rPr>
          <w:rStyle w:val="default"/>
          <w:rFonts w:cs="FrankRuehl"/>
          <w:rtl/>
        </w:rPr>
        <w:t xml:space="preserve"> </w:t>
      </w:r>
      <w:r>
        <w:rPr>
          <w:rStyle w:val="default"/>
          <w:rFonts w:cs="FrankRuehl" w:hint="cs"/>
          <w:rtl/>
        </w:rPr>
        <w:t>וציון העובדה שההודעה נשלחה מכוח סעיף קטן זה.</w:t>
      </w:r>
    </w:p>
    <w:p w14:paraId="380F0BA0" w14:textId="77777777" w:rsidR="00771FBF" w:rsidRDefault="00771FBF" w:rsidP="00377B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ראה יושב ראש המועצה הארצית שחבר המועצה נעדר</w:t>
      </w:r>
      <w:r>
        <w:rPr>
          <w:rStyle w:val="default"/>
          <w:rFonts w:cs="FrankRuehl"/>
          <w:rtl/>
        </w:rPr>
        <w:t xml:space="preserve"> </w:t>
      </w:r>
      <w:r>
        <w:rPr>
          <w:rStyle w:val="default"/>
          <w:rFonts w:cs="FrankRuehl" w:hint="cs"/>
          <w:rtl/>
        </w:rPr>
        <w:t xml:space="preserve">מישיבות המועצה כאמור בסעיף קטן (א) ושנתמלאו התנאים שבסעיף קטן (ב), ישלח לו הודעה במכתב רשום; ההודעה תפרט את הישיבות שמהן נעדר חבר המועצה ואת קיום התנאים שבסעיף </w:t>
      </w:r>
      <w:r>
        <w:rPr>
          <w:rStyle w:val="default"/>
          <w:rFonts w:cs="FrankRuehl"/>
          <w:rtl/>
        </w:rPr>
        <w:t>ק</w:t>
      </w:r>
      <w:r>
        <w:rPr>
          <w:rStyle w:val="default"/>
          <w:rFonts w:cs="FrankRuehl" w:hint="cs"/>
          <w:rtl/>
        </w:rPr>
        <w:t>טן (ב) ותציין שנשלחה מכוח סעיף קטן זה.</w:t>
      </w:r>
    </w:p>
    <w:p w14:paraId="343DD1EB"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הגיש חבר המועצה הארצית, תוך תקופה שנקבעה בכללים לענין זה, בקשה ליושב ראש המועצה לביטול ההודעה לפי סעיף קטן (ג), יחדל מכהונתו כחבר המועצה הארצית בתום תקופה זו, זולת אם יושב ראש המועצה הארצית ביטל את ההודעה לפנ</w:t>
      </w:r>
      <w:r>
        <w:rPr>
          <w:rStyle w:val="default"/>
          <w:rFonts w:cs="FrankRuehl"/>
          <w:rtl/>
        </w:rPr>
        <w:t>י</w:t>
      </w:r>
      <w:r>
        <w:rPr>
          <w:rStyle w:val="default"/>
          <w:rFonts w:cs="FrankRuehl" w:hint="cs"/>
          <w:rtl/>
        </w:rPr>
        <w:t xml:space="preserve"> כן כאמור בסעיף קטן (ה); הגיש בקשה כאמור, תדון בה המועצה הארצית, ואם החליטה לדחותה, יחדל המבקש מכהונתו עם קבלת ההחלטה.</w:t>
      </w:r>
    </w:p>
    <w:p w14:paraId="42AAE137"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יושב ראש המועצה הארצית רשאי לבטל הודעה לפי סעיף קטן (ג) אם הוכח לו שהיעדרותו של חבר המועצה הארצית נגרמה בשל מחלתו של החבר, שירותו ב</w:t>
      </w:r>
      <w:r>
        <w:rPr>
          <w:rStyle w:val="default"/>
          <w:rFonts w:cs="FrankRuehl"/>
          <w:rtl/>
        </w:rPr>
        <w:t>צ</w:t>
      </w:r>
      <w:r>
        <w:rPr>
          <w:rStyle w:val="default"/>
          <w:rFonts w:cs="FrankRuehl" w:hint="cs"/>
          <w:rtl/>
        </w:rPr>
        <w:t>בא-הגנה לישראל או שליחות ציבורית שלו.</w:t>
      </w:r>
    </w:p>
    <w:p w14:paraId="308EC157"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חבר המועצה הארצית, שאילולא האמור בסעיף קטן זה היה חדל מכהונתו מחמת היעדרות מישיבות המועצה ושתחתיו לא בא חבר אחר של הלשכה בדרך האמ</w:t>
      </w:r>
      <w:r>
        <w:rPr>
          <w:rStyle w:val="default"/>
          <w:rFonts w:cs="FrankRuehl"/>
          <w:rtl/>
        </w:rPr>
        <w:t>ו</w:t>
      </w:r>
      <w:r>
        <w:rPr>
          <w:rStyle w:val="default"/>
          <w:rFonts w:cs="FrankRuehl" w:hint="cs"/>
          <w:rtl/>
        </w:rPr>
        <w:t>רה בסעיף 9א(א), ימשיך לכהן כחבר המועצה הארצית על אף האמור בהוראות אחרות של סעיף זה, עד שייבחר או יתמנה אדם אחר תחתיו.</w:t>
      </w:r>
    </w:p>
    <w:p w14:paraId="6F9BEF95" w14:textId="77777777" w:rsidR="00377BD8" w:rsidRDefault="00377BD8" w:rsidP="00377BD8">
      <w:pPr>
        <w:pStyle w:val="P00"/>
        <w:spacing w:before="72"/>
        <w:ind w:left="0" w:right="1134"/>
        <w:rPr>
          <w:rStyle w:val="default"/>
          <w:rFonts w:cs="FrankRuehl" w:hint="cs"/>
          <w:rtl/>
        </w:rPr>
      </w:pPr>
      <w:r>
        <w:rPr>
          <w:rtl/>
          <w:lang w:val="he-IL"/>
        </w:rPr>
        <w:pict w14:anchorId="140EBCA8">
          <v:shape id="_x0000_s1531" type="#_x0000_t202" style="position:absolute;left:0;text-align:left;margin-left:470.25pt;margin-top:7.1pt;width:1in;height:17.8pt;z-index:251782144" filled="f" stroked="f">
            <v:textbox inset="1mm,0,1mm,0">
              <w:txbxContent>
                <w:p w14:paraId="2AED0E38" w14:textId="77777777" w:rsidR="004247AF" w:rsidRDefault="004247AF" w:rsidP="00377BD8">
                  <w:pPr>
                    <w:spacing w:line="160" w:lineRule="exact"/>
                    <w:jc w:val="left"/>
                    <w:rPr>
                      <w:rFonts w:cs="Miriam" w:hint="cs"/>
                      <w:szCs w:val="18"/>
                      <w:rtl/>
                    </w:rPr>
                  </w:pPr>
                  <w:r>
                    <w:rPr>
                      <w:rFonts w:cs="Miriam" w:hint="cs"/>
                      <w:szCs w:val="18"/>
                      <w:rtl/>
                    </w:rPr>
                    <w:t>(תיקון מס' 38) תשע"ו-2016</w:t>
                  </w:r>
                </w:p>
              </w:txbxContent>
            </v:textbox>
            <w10:anchorlock/>
          </v:shape>
        </w:pict>
      </w:r>
      <w:r>
        <w:rPr>
          <w:rtl/>
        </w:rPr>
        <w:tab/>
      </w:r>
      <w:r>
        <w:rPr>
          <w:rStyle w:val="default"/>
          <w:rFonts w:cs="FrankRuehl"/>
          <w:rtl/>
        </w:rPr>
        <w:t>(</w:t>
      </w:r>
      <w:r>
        <w:rPr>
          <w:rStyle w:val="default"/>
          <w:rFonts w:cs="FrankRuehl" w:hint="cs"/>
          <w:rtl/>
        </w:rPr>
        <w:t>ז)</w:t>
      </w:r>
      <w:r>
        <w:rPr>
          <w:rStyle w:val="default"/>
          <w:rFonts w:cs="FrankRuehl" w:hint="cs"/>
          <w:rtl/>
        </w:rPr>
        <w:tab/>
        <w:t>חבר מועצה יחדל לכהן כחבר המועצה אם הורשע בעבירה פלילית או בעבירת משמעת לפי כל דין שמפאת מהותה, חומרתה או נסיבותיה אין הוא ראוי, לדעת ועדת המינויים, לכהן כחבר המועצה, ויחולו הוראות סעיף 9א, בשינויים המחויבים.</w:t>
      </w:r>
    </w:p>
    <w:p w14:paraId="4C43242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6" w:name="Rov394"/>
      <w:r w:rsidRPr="00FD0E7F">
        <w:rPr>
          <w:rStyle w:val="default"/>
          <w:rFonts w:cs="FrankRuehl" w:hint="cs"/>
          <w:vanish/>
          <w:color w:val="FF0000"/>
          <w:szCs w:val="20"/>
          <w:shd w:val="clear" w:color="auto" w:fill="FFFF99"/>
          <w:rtl/>
        </w:rPr>
        <w:t>מיום 13.4.1980</w:t>
      </w:r>
    </w:p>
    <w:p w14:paraId="46CFFF0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12</w:t>
      </w:r>
    </w:p>
    <w:p w14:paraId="3478B013"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82" w:history="1">
        <w:r w:rsidRPr="00FD0E7F">
          <w:rPr>
            <w:rStyle w:val="Hyperlink"/>
            <w:rFonts w:hint="cs"/>
            <w:vanish/>
            <w:szCs w:val="20"/>
            <w:shd w:val="clear" w:color="auto" w:fill="FFFF99"/>
            <w:rtl/>
          </w:rPr>
          <w:t>ס"ח תש"ם מ</w:t>
        </w:r>
        <w:r w:rsidRPr="00FD0E7F">
          <w:rPr>
            <w:rStyle w:val="Hyperlink"/>
            <w:rFonts w:hint="cs"/>
            <w:vanish/>
            <w:szCs w:val="20"/>
            <w:shd w:val="clear" w:color="auto" w:fill="FFFF99"/>
            <w:rtl/>
          </w:rPr>
          <w:t>ס' 968</w:t>
        </w:r>
      </w:hyperlink>
      <w:r w:rsidRPr="00FD0E7F">
        <w:rPr>
          <w:rStyle w:val="default"/>
          <w:rFonts w:cs="FrankRuehl" w:hint="cs"/>
          <w:vanish/>
          <w:szCs w:val="20"/>
          <w:shd w:val="clear" w:color="auto" w:fill="FFFF99"/>
          <w:rtl/>
        </w:rPr>
        <w:t xml:space="preserve"> מיום 13.4.1980 עמ' 108 (</w:t>
      </w:r>
      <w:hyperlink r:id="rId83" w:history="1">
        <w:r w:rsidRPr="00FD0E7F">
          <w:rPr>
            <w:rStyle w:val="Hyperlink"/>
            <w:rFonts w:hint="cs"/>
            <w:vanish/>
            <w:szCs w:val="20"/>
            <w:shd w:val="clear" w:color="auto" w:fill="FFFF99"/>
            <w:rtl/>
          </w:rPr>
          <w:t>ה"ח 1382</w:t>
        </w:r>
      </w:hyperlink>
      <w:r w:rsidRPr="00FD0E7F">
        <w:rPr>
          <w:rStyle w:val="default"/>
          <w:rFonts w:cs="FrankRuehl" w:hint="cs"/>
          <w:vanish/>
          <w:szCs w:val="20"/>
          <w:shd w:val="clear" w:color="auto" w:fill="FFFF99"/>
          <w:rtl/>
        </w:rPr>
        <w:t>)</w:t>
      </w:r>
    </w:p>
    <w:p w14:paraId="1507A9A3"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9ב</w:t>
      </w:r>
    </w:p>
    <w:p w14:paraId="620398CC"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p>
    <w:p w14:paraId="3F09A7FF" w14:textId="77777777" w:rsidR="00377BD8" w:rsidRPr="00FD0E7F" w:rsidRDefault="00377BD8" w:rsidP="00377BD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31.3.2016</w:t>
      </w:r>
    </w:p>
    <w:p w14:paraId="707EABF7"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469803C3"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hyperlink r:id="rId8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664 (</w:t>
      </w:r>
      <w:hyperlink r:id="rId8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50D5325F" w14:textId="77777777" w:rsidR="00377BD8" w:rsidRPr="00377BD8" w:rsidRDefault="00377BD8" w:rsidP="00377BD8">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קטן 9ב(ז)</w:t>
      </w:r>
      <w:bookmarkEnd w:id="36"/>
    </w:p>
    <w:p w14:paraId="1DFA3AE2" w14:textId="77777777" w:rsidR="00771FBF" w:rsidRDefault="00771FBF" w:rsidP="00047D3F">
      <w:pPr>
        <w:pStyle w:val="P00"/>
        <w:spacing w:before="72"/>
        <w:ind w:left="0" w:right="1134"/>
        <w:rPr>
          <w:rStyle w:val="default"/>
          <w:rFonts w:cs="FrankRuehl" w:hint="cs"/>
          <w:rtl/>
        </w:rPr>
      </w:pPr>
      <w:bookmarkStart w:id="37" w:name="Seif16"/>
      <w:bookmarkEnd w:id="37"/>
      <w:r>
        <w:rPr>
          <w:lang w:val="he-IL"/>
        </w:rPr>
        <w:pict w14:anchorId="14682B3C">
          <v:rect id="_x0000_s1048" style="position:absolute;left:0;text-align:left;margin-left:464.5pt;margin-top:8.05pt;width:75.05pt;height:57.25pt;z-index:251497472" o:allowincell="f" filled="f" stroked="f" strokecolor="lime" strokeweight=".25pt">
            <v:textbox inset="0,0,0,0">
              <w:txbxContent>
                <w:p w14:paraId="3F8A025F"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קופת כהונה</w:t>
                  </w:r>
                </w:p>
                <w:p w14:paraId="2C89CD35" w14:textId="77777777" w:rsidR="004247AF" w:rsidRDefault="004247AF">
                  <w:pPr>
                    <w:spacing w:line="160" w:lineRule="exact"/>
                    <w:jc w:val="left"/>
                    <w:rPr>
                      <w:rFonts w:cs="Miriam"/>
                      <w:szCs w:val="18"/>
                      <w:rtl/>
                    </w:rPr>
                  </w:pPr>
                  <w:r>
                    <w:rPr>
                      <w:rFonts w:cs="Miriam" w:hint="cs"/>
                      <w:szCs w:val="18"/>
                      <w:rtl/>
                    </w:rPr>
                    <w:t xml:space="preserve">(תיקון מס' 12) </w:t>
                  </w:r>
                </w:p>
                <w:p w14:paraId="3D9223CD"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ש"ם-1980</w:t>
                  </w:r>
                </w:p>
                <w:p w14:paraId="2A743622" w14:textId="77777777" w:rsidR="004247AF" w:rsidRDefault="004247AF">
                  <w:pPr>
                    <w:spacing w:line="160" w:lineRule="exact"/>
                    <w:jc w:val="left"/>
                    <w:rPr>
                      <w:rFonts w:cs="Miriam"/>
                      <w:szCs w:val="18"/>
                      <w:rtl/>
                    </w:rPr>
                  </w:pPr>
                  <w:r>
                    <w:rPr>
                      <w:rFonts w:cs="Miriam" w:hint="cs"/>
                      <w:szCs w:val="18"/>
                      <w:rtl/>
                    </w:rPr>
                    <w:t xml:space="preserve">(תיקון מס' 15) </w:t>
                  </w:r>
                </w:p>
                <w:p w14:paraId="474D74D7"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שמ"ז-1987</w:t>
                  </w:r>
                </w:p>
                <w:p w14:paraId="018848AE" w14:textId="77777777" w:rsidR="004247AF" w:rsidRDefault="004247AF" w:rsidP="00377BD8">
                  <w:pPr>
                    <w:spacing w:line="160" w:lineRule="exact"/>
                    <w:jc w:val="left"/>
                    <w:rPr>
                      <w:rFonts w:cs="Miriam" w:hint="cs"/>
                      <w:szCs w:val="18"/>
                      <w:rtl/>
                    </w:rPr>
                  </w:pPr>
                  <w:r>
                    <w:rPr>
                      <w:rFonts w:cs="Miriam" w:hint="cs"/>
                      <w:szCs w:val="18"/>
                      <w:rtl/>
                    </w:rPr>
                    <w:t>(תיקון מס' 38) תשע"ו-2016</w:t>
                  </w:r>
                </w:p>
              </w:txbxContent>
            </v:textbox>
            <w10:anchorlock/>
          </v:rect>
        </w:pict>
      </w:r>
      <w:r>
        <w:rPr>
          <w:rStyle w:val="big-number"/>
          <w:rtl/>
        </w:rPr>
        <w:t>10</w:t>
      </w:r>
      <w:r w:rsidRPr="00377BD8">
        <w:rPr>
          <w:rStyle w:val="default"/>
          <w:rFonts w:cs="FrankRuehl"/>
          <w:rtl/>
        </w:rPr>
        <w:t>.</w:t>
      </w:r>
      <w:r w:rsidRPr="00377BD8">
        <w:rPr>
          <w:rStyle w:val="default"/>
          <w:rFonts w:cs="FrankRuehl"/>
          <w:rtl/>
        </w:rPr>
        <w:tab/>
      </w:r>
      <w:r>
        <w:rPr>
          <w:rStyle w:val="default"/>
          <w:rFonts w:cs="FrankRuehl"/>
          <w:rtl/>
        </w:rPr>
        <w:t>ת</w:t>
      </w:r>
      <w:r>
        <w:rPr>
          <w:rStyle w:val="default"/>
          <w:rFonts w:cs="FrankRuehl" w:hint="cs"/>
          <w:rtl/>
        </w:rPr>
        <w:t>קופת כהונתו של ראש הלשכה תהא עד לבחירתו של אחר תחתיו; תקופת כהונתם ש</w:t>
      </w:r>
      <w:r>
        <w:rPr>
          <w:rStyle w:val="default"/>
          <w:rFonts w:cs="FrankRuehl"/>
          <w:rtl/>
        </w:rPr>
        <w:t>ל</w:t>
      </w:r>
      <w:r>
        <w:rPr>
          <w:rStyle w:val="default"/>
          <w:rFonts w:cs="FrankRuehl" w:hint="cs"/>
          <w:rtl/>
        </w:rPr>
        <w:t xml:space="preserve"> חברי המועצה הארצית תהא עד לבחירתם או עד למינוים של אחרים תחתם, לפי הענין. תקופת כהונתם של </w:t>
      </w:r>
      <w:r w:rsidR="002B472B" w:rsidRPr="002B472B">
        <w:rPr>
          <w:rStyle w:val="default"/>
          <w:rFonts w:cs="FrankRuehl" w:hint="cs"/>
          <w:rtl/>
        </w:rPr>
        <w:t xml:space="preserve">חברי הוועדים המחוזיים </w:t>
      </w:r>
      <w:r>
        <w:rPr>
          <w:rStyle w:val="default"/>
          <w:rFonts w:cs="FrankRuehl" w:hint="cs"/>
          <w:rtl/>
        </w:rPr>
        <w:t>תהא עד לבחירתם של אחרים תחתם.</w:t>
      </w:r>
    </w:p>
    <w:p w14:paraId="23B1B7CF" w14:textId="77777777" w:rsidR="00377BD8" w:rsidRPr="00FD0E7F" w:rsidRDefault="00377BD8" w:rsidP="00377BD8">
      <w:pPr>
        <w:pStyle w:val="P00"/>
        <w:spacing w:before="0"/>
        <w:ind w:left="0" w:right="1134"/>
        <w:rPr>
          <w:rStyle w:val="default"/>
          <w:rFonts w:cs="FrankRuehl" w:hint="cs"/>
          <w:vanish/>
          <w:color w:val="FF0000"/>
          <w:szCs w:val="20"/>
          <w:shd w:val="clear" w:color="auto" w:fill="FFFF99"/>
          <w:rtl/>
        </w:rPr>
      </w:pPr>
      <w:bookmarkStart w:id="38" w:name="Rov190"/>
      <w:r w:rsidRPr="00FD0E7F">
        <w:rPr>
          <w:rStyle w:val="default"/>
          <w:rFonts w:cs="FrankRuehl" w:hint="cs"/>
          <w:vanish/>
          <w:color w:val="FF0000"/>
          <w:szCs w:val="20"/>
          <w:shd w:val="clear" w:color="auto" w:fill="FFFF99"/>
          <w:rtl/>
        </w:rPr>
        <w:t>מיום 13.4.1980</w:t>
      </w:r>
    </w:p>
    <w:p w14:paraId="73E55384" w14:textId="77777777" w:rsidR="00377BD8" w:rsidRPr="00FD0E7F" w:rsidRDefault="00377BD8" w:rsidP="00377BD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12</w:t>
      </w:r>
    </w:p>
    <w:p w14:paraId="3FC1EE8E"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hyperlink r:id="rId86" w:history="1">
        <w:r w:rsidRPr="00FD0E7F">
          <w:rPr>
            <w:rStyle w:val="Hyperlink"/>
            <w:rFonts w:hint="cs"/>
            <w:vanish/>
            <w:szCs w:val="20"/>
            <w:shd w:val="clear" w:color="auto" w:fill="FFFF99"/>
            <w:rtl/>
          </w:rPr>
          <w:t>ס"ח תש"ם מ</w:t>
        </w:r>
        <w:r w:rsidRPr="00FD0E7F">
          <w:rPr>
            <w:rStyle w:val="Hyperlink"/>
            <w:rFonts w:hint="cs"/>
            <w:vanish/>
            <w:szCs w:val="20"/>
            <w:shd w:val="clear" w:color="auto" w:fill="FFFF99"/>
            <w:rtl/>
          </w:rPr>
          <w:t>ס' 968</w:t>
        </w:r>
      </w:hyperlink>
      <w:r w:rsidRPr="00FD0E7F">
        <w:rPr>
          <w:rStyle w:val="default"/>
          <w:rFonts w:cs="FrankRuehl" w:hint="cs"/>
          <w:vanish/>
          <w:szCs w:val="20"/>
          <w:shd w:val="clear" w:color="auto" w:fill="FFFF99"/>
          <w:rtl/>
        </w:rPr>
        <w:t xml:space="preserve"> מיום 13.4.1980 עמ' 109 (</w:t>
      </w:r>
      <w:hyperlink r:id="rId87" w:history="1">
        <w:r w:rsidRPr="00FD0E7F">
          <w:rPr>
            <w:rStyle w:val="Hyperlink"/>
            <w:rFonts w:hint="cs"/>
            <w:vanish/>
            <w:szCs w:val="20"/>
            <w:shd w:val="clear" w:color="auto" w:fill="FFFF99"/>
            <w:rtl/>
          </w:rPr>
          <w:t>ה"ח 1382</w:t>
        </w:r>
      </w:hyperlink>
      <w:r w:rsidRPr="00FD0E7F">
        <w:rPr>
          <w:rStyle w:val="default"/>
          <w:rFonts w:cs="FrankRuehl" w:hint="cs"/>
          <w:vanish/>
          <w:szCs w:val="20"/>
          <w:shd w:val="clear" w:color="auto" w:fill="FFFF99"/>
          <w:rtl/>
        </w:rPr>
        <w:t>)</w:t>
      </w:r>
    </w:p>
    <w:p w14:paraId="0DE9A451" w14:textId="77777777" w:rsidR="00377BD8" w:rsidRPr="00FD0E7F" w:rsidRDefault="00377BD8" w:rsidP="00377BD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10</w:t>
      </w:r>
    </w:p>
    <w:p w14:paraId="57516C06" w14:textId="77777777" w:rsidR="00377BD8" w:rsidRPr="00FD0E7F" w:rsidRDefault="00377BD8" w:rsidP="00377BD8">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69AA0FA6" w14:textId="77777777" w:rsidR="00377BD8" w:rsidRPr="00FD0E7F" w:rsidRDefault="00377BD8" w:rsidP="00377BD8">
      <w:pPr>
        <w:pStyle w:val="P00"/>
        <w:spacing w:before="0"/>
        <w:ind w:left="0" w:right="1134"/>
        <w:rPr>
          <w:rStyle w:val="default"/>
          <w:rFonts w:cs="FrankRuehl" w:hint="cs"/>
          <w:vanish/>
          <w:sz w:val="22"/>
          <w:szCs w:val="22"/>
          <w:shd w:val="clear" w:color="auto" w:fill="FFFF99"/>
          <w:rtl/>
        </w:rPr>
      </w:pPr>
      <w:r w:rsidRPr="00FD0E7F">
        <w:rPr>
          <w:rStyle w:val="big-number"/>
          <w:rFonts w:cs="FrankRuehl"/>
          <w:strike/>
          <w:vanish/>
          <w:sz w:val="22"/>
          <w:szCs w:val="22"/>
          <w:shd w:val="clear" w:color="auto" w:fill="FFFF99"/>
          <w:rtl/>
        </w:rPr>
        <w:t>10.</w:t>
      </w:r>
      <w:r w:rsidRPr="00FD0E7F">
        <w:rPr>
          <w:rStyle w:val="big-number"/>
          <w:rFonts w:cs="FrankRuehl"/>
          <w:strike/>
          <w:vanish/>
          <w:sz w:val="22"/>
          <w:szCs w:val="22"/>
          <w:shd w:val="clear" w:color="auto" w:fill="FFFF99"/>
          <w:rtl/>
        </w:rPr>
        <w:tab/>
      </w:r>
      <w:r w:rsidRPr="00FD0E7F">
        <w:rPr>
          <w:rStyle w:val="default"/>
          <w:rFonts w:cs="FrankRuehl"/>
          <w:strike/>
          <w:vanish/>
          <w:sz w:val="22"/>
          <w:szCs w:val="22"/>
          <w:shd w:val="clear" w:color="auto" w:fill="FFFF99"/>
          <w:rtl/>
        </w:rPr>
        <w:t>ת</w:t>
      </w:r>
      <w:r w:rsidRPr="00FD0E7F">
        <w:rPr>
          <w:rStyle w:val="default"/>
          <w:rFonts w:cs="FrankRuehl" w:hint="cs"/>
          <w:strike/>
          <w:vanish/>
          <w:sz w:val="22"/>
          <w:szCs w:val="22"/>
          <w:shd w:val="clear" w:color="auto" w:fill="FFFF99"/>
          <w:rtl/>
        </w:rPr>
        <w:t>קופת כהונתם של ראש הלשכה ושל חברי המועצה הארצית הנבחרים על ידי הועידה הארצית תהיה עד לכינוסה של הועידה הארצית שלאחריה; תקופת כהונתם של שאר חברי המועצה הארצית תהיה עד לבחירת אחרים תחתם או למינוי אחרים תחתם, הכל לפי הענין</w:t>
      </w:r>
      <w:r w:rsidRPr="00FD0E7F">
        <w:rPr>
          <w:rStyle w:val="default"/>
          <w:rFonts w:cs="FrankRuehl" w:hint="cs"/>
          <w:vanish/>
          <w:sz w:val="22"/>
          <w:szCs w:val="22"/>
          <w:shd w:val="clear" w:color="auto" w:fill="FFFF99"/>
          <w:rtl/>
        </w:rPr>
        <w:t>.</w:t>
      </w:r>
    </w:p>
    <w:p w14:paraId="3C273B9B" w14:textId="77777777" w:rsidR="00377BD8" w:rsidRPr="00FD0E7F" w:rsidRDefault="00377BD8" w:rsidP="00377BD8">
      <w:pPr>
        <w:pStyle w:val="P00"/>
        <w:spacing w:before="0"/>
        <w:ind w:left="0" w:right="1134"/>
        <w:rPr>
          <w:rStyle w:val="default"/>
          <w:rFonts w:cs="FrankRuehl" w:hint="cs"/>
          <w:vanish/>
          <w:color w:val="FF0000"/>
          <w:szCs w:val="20"/>
          <w:shd w:val="clear" w:color="auto" w:fill="FFFF99"/>
          <w:rtl/>
        </w:rPr>
      </w:pPr>
    </w:p>
    <w:p w14:paraId="48267D27" w14:textId="77777777" w:rsidR="00377BD8" w:rsidRPr="00FD0E7F" w:rsidRDefault="00377BD8" w:rsidP="00377BD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5.3.1987</w:t>
      </w:r>
    </w:p>
    <w:p w14:paraId="079C24D4" w14:textId="77777777" w:rsidR="00377BD8" w:rsidRPr="00FD0E7F" w:rsidRDefault="00377BD8" w:rsidP="00377BD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0C3D7C76" w14:textId="77777777" w:rsidR="00377BD8" w:rsidRPr="00FD0E7F" w:rsidRDefault="00377BD8" w:rsidP="00377BD8">
      <w:pPr>
        <w:pStyle w:val="P00"/>
        <w:spacing w:before="0"/>
        <w:ind w:left="0" w:right="1134"/>
        <w:rPr>
          <w:rStyle w:val="big-number"/>
          <w:rFonts w:cs="FrankRuehl" w:hint="cs"/>
          <w:vanish/>
          <w:sz w:val="22"/>
          <w:szCs w:val="22"/>
          <w:shd w:val="clear" w:color="auto" w:fill="FFFF99"/>
          <w:rtl/>
        </w:rPr>
      </w:pPr>
      <w:hyperlink r:id="rId88"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36 (</w:t>
      </w:r>
      <w:hyperlink r:id="rId89"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2DDC6B1F" w14:textId="77777777" w:rsidR="00377BD8" w:rsidRPr="00FD0E7F" w:rsidRDefault="00377BD8" w:rsidP="00377BD8">
      <w:pPr>
        <w:pStyle w:val="P00"/>
        <w:ind w:left="0" w:right="1134"/>
        <w:rPr>
          <w:rStyle w:val="default"/>
          <w:rFonts w:cs="FrankRuehl" w:hint="cs"/>
          <w:vanish/>
          <w:sz w:val="22"/>
          <w:szCs w:val="22"/>
          <w:u w:val="single"/>
          <w:shd w:val="clear" w:color="auto" w:fill="FFFF99"/>
          <w:rtl/>
        </w:rPr>
      </w:pPr>
      <w:r w:rsidRPr="00FD0E7F">
        <w:rPr>
          <w:rStyle w:val="default"/>
          <w:rFonts w:cs="FrankRuehl"/>
          <w:vanish/>
          <w:sz w:val="22"/>
          <w:szCs w:val="22"/>
          <w:shd w:val="clear" w:color="auto" w:fill="FFFF99"/>
          <w:rtl/>
        </w:rPr>
        <w:t>10.</w:t>
      </w:r>
      <w:r w:rsidRPr="00FD0E7F">
        <w:rPr>
          <w:rStyle w:val="default"/>
          <w:rFonts w:cs="FrankRuehl"/>
          <w:vanish/>
          <w:sz w:val="22"/>
          <w:szCs w:val="22"/>
          <w:shd w:val="clear" w:color="auto" w:fill="FFFF99"/>
          <w:rtl/>
        </w:rPr>
        <w:tab/>
        <w:t>ת</w:t>
      </w:r>
      <w:r w:rsidRPr="00FD0E7F">
        <w:rPr>
          <w:rStyle w:val="default"/>
          <w:rFonts w:cs="FrankRuehl" w:hint="cs"/>
          <w:vanish/>
          <w:sz w:val="22"/>
          <w:szCs w:val="22"/>
          <w:shd w:val="clear" w:color="auto" w:fill="FFFF99"/>
          <w:rtl/>
        </w:rPr>
        <w:t>קופת כהונתו של ראש הלשכה תהא עד לבחירתו של אחר תחתיו; תקופת כהונתם ש</w:t>
      </w:r>
      <w:r w:rsidRPr="00FD0E7F">
        <w:rPr>
          <w:rStyle w:val="default"/>
          <w:rFonts w:cs="FrankRuehl"/>
          <w:vanish/>
          <w:sz w:val="22"/>
          <w:szCs w:val="22"/>
          <w:shd w:val="clear" w:color="auto" w:fill="FFFF99"/>
          <w:rtl/>
        </w:rPr>
        <w:t>ל</w:t>
      </w:r>
      <w:r w:rsidRPr="00FD0E7F">
        <w:rPr>
          <w:rStyle w:val="default"/>
          <w:rFonts w:cs="FrankRuehl" w:hint="cs"/>
          <w:vanish/>
          <w:sz w:val="22"/>
          <w:szCs w:val="22"/>
          <w:shd w:val="clear" w:color="auto" w:fill="FFFF99"/>
          <w:rtl/>
        </w:rPr>
        <w:t xml:space="preserve"> חברי המועצה הארצית תהא עד לבחירתם או עד למינוים של אחרים תחתם, לפי הענין. </w:t>
      </w:r>
      <w:r w:rsidRPr="00FD0E7F">
        <w:rPr>
          <w:rStyle w:val="default"/>
          <w:rFonts w:cs="FrankRuehl" w:hint="cs"/>
          <w:vanish/>
          <w:sz w:val="22"/>
          <w:szCs w:val="22"/>
          <w:u w:val="single"/>
          <w:shd w:val="clear" w:color="auto" w:fill="FFFF99"/>
          <w:rtl/>
        </w:rPr>
        <w:t>תקופת כהונתם של חברי הועד המרכזי והועדים המחוזיים תהא עד לבחירתם של אחרים תחתם.</w:t>
      </w:r>
    </w:p>
    <w:p w14:paraId="7C065D33"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p>
    <w:p w14:paraId="1B325EAC" w14:textId="77777777" w:rsidR="00377BD8" w:rsidRPr="00FD0E7F" w:rsidRDefault="00281005" w:rsidP="00377BD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7666AABF"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5BB15F6A"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hyperlink r:id="rId90"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664 (</w:t>
      </w:r>
      <w:hyperlink r:id="rId91"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3EA6536E" w14:textId="77777777" w:rsidR="00377BD8" w:rsidRDefault="00377BD8" w:rsidP="00377BD8">
      <w:pPr>
        <w:pStyle w:val="P00"/>
        <w:ind w:left="0" w:right="1134"/>
        <w:rPr>
          <w:rStyle w:val="default"/>
          <w:rFonts w:cs="FrankRuehl" w:hint="cs"/>
          <w:sz w:val="2"/>
          <w:szCs w:val="2"/>
          <w:u w:val="single"/>
          <w:rtl/>
        </w:rPr>
      </w:pPr>
      <w:r w:rsidRPr="00FD0E7F">
        <w:rPr>
          <w:rStyle w:val="default"/>
          <w:rFonts w:cs="FrankRuehl"/>
          <w:vanish/>
          <w:sz w:val="22"/>
          <w:szCs w:val="22"/>
          <w:shd w:val="clear" w:color="auto" w:fill="FFFF99"/>
          <w:rtl/>
        </w:rPr>
        <w:t>10.</w:t>
      </w:r>
      <w:r w:rsidRPr="00FD0E7F">
        <w:rPr>
          <w:rStyle w:val="default"/>
          <w:rFonts w:cs="FrankRuehl"/>
          <w:vanish/>
          <w:sz w:val="22"/>
          <w:szCs w:val="22"/>
          <w:shd w:val="clear" w:color="auto" w:fill="FFFF99"/>
          <w:rtl/>
        </w:rPr>
        <w:tab/>
        <w:t>ת</w:t>
      </w:r>
      <w:r w:rsidRPr="00FD0E7F">
        <w:rPr>
          <w:rStyle w:val="default"/>
          <w:rFonts w:cs="FrankRuehl" w:hint="cs"/>
          <w:vanish/>
          <w:sz w:val="22"/>
          <w:szCs w:val="22"/>
          <w:shd w:val="clear" w:color="auto" w:fill="FFFF99"/>
          <w:rtl/>
        </w:rPr>
        <w:t>קופת כהונתו של ראש הלשכה תהא עד לבחירתו של אחר תחתיו; תקופת כהונתם ש</w:t>
      </w:r>
      <w:r w:rsidRPr="00FD0E7F">
        <w:rPr>
          <w:rStyle w:val="default"/>
          <w:rFonts w:cs="FrankRuehl"/>
          <w:vanish/>
          <w:sz w:val="22"/>
          <w:szCs w:val="22"/>
          <w:shd w:val="clear" w:color="auto" w:fill="FFFF99"/>
          <w:rtl/>
        </w:rPr>
        <w:t>ל</w:t>
      </w:r>
      <w:r w:rsidRPr="00FD0E7F">
        <w:rPr>
          <w:rStyle w:val="default"/>
          <w:rFonts w:cs="FrankRuehl" w:hint="cs"/>
          <w:vanish/>
          <w:sz w:val="22"/>
          <w:szCs w:val="22"/>
          <w:shd w:val="clear" w:color="auto" w:fill="FFFF99"/>
          <w:rtl/>
        </w:rPr>
        <w:t xml:space="preserve"> חברי המועצה הארצית תהא עד לבחירתם או עד למינוים של אחרים תחתם, לפי הענין. תקופת כהונתם של </w:t>
      </w:r>
      <w:r w:rsidRPr="00FD0E7F">
        <w:rPr>
          <w:rStyle w:val="default"/>
          <w:rFonts w:cs="FrankRuehl" w:hint="cs"/>
          <w:strike/>
          <w:vanish/>
          <w:sz w:val="22"/>
          <w:szCs w:val="22"/>
          <w:shd w:val="clear" w:color="auto" w:fill="FFFF99"/>
          <w:rtl/>
        </w:rPr>
        <w:t>חברי הועד המרכזי והועדים המחוזיים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חברי הוועדים המחוזיים</w:t>
      </w:r>
      <w:r w:rsidRPr="00FD0E7F">
        <w:rPr>
          <w:rStyle w:val="default"/>
          <w:rFonts w:cs="FrankRuehl" w:hint="cs"/>
          <w:vanish/>
          <w:sz w:val="22"/>
          <w:szCs w:val="22"/>
          <w:shd w:val="clear" w:color="auto" w:fill="FFFF99"/>
          <w:rtl/>
        </w:rPr>
        <w:t xml:space="preserve"> תהא עד לבחירתם של אחרים תחתם.</w:t>
      </w:r>
      <w:bookmarkEnd w:id="38"/>
    </w:p>
    <w:p w14:paraId="0DDB6859" w14:textId="77777777" w:rsidR="00377BD8" w:rsidRDefault="00377BD8" w:rsidP="00047D3F">
      <w:pPr>
        <w:pStyle w:val="P00"/>
        <w:spacing w:before="72"/>
        <w:ind w:left="0" w:right="1134"/>
        <w:rPr>
          <w:rStyle w:val="default"/>
          <w:rFonts w:cs="FrankRuehl" w:hint="cs"/>
          <w:rtl/>
        </w:rPr>
      </w:pPr>
    </w:p>
    <w:p w14:paraId="353ED974" w14:textId="77777777" w:rsidR="00377BD8" w:rsidRDefault="00377BD8" w:rsidP="00377BD8">
      <w:pPr>
        <w:pStyle w:val="P00"/>
        <w:spacing w:before="72"/>
        <w:ind w:left="0" w:right="1134"/>
        <w:rPr>
          <w:rStyle w:val="default"/>
          <w:rFonts w:cs="FrankRuehl" w:hint="cs"/>
          <w:rtl/>
        </w:rPr>
      </w:pPr>
      <w:bookmarkStart w:id="39" w:name="Seif175"/>
      <w:bookmarkEnd w:id="39"/>
      <w:r>
        <w:rPr>
          <w:lang w:val="he-IL"/>
        </w:rPr>
        <w:pict w14:anchorId="7B4F6B18">
          <v:rect id="_x0000_s1532" style="position:absolute;left:0;text-align:left;margin-left:464.5pt;margin-top:8.05pt;width:75.05pt;height:27.15pt;z-index:251783168" o:allowincell="f" filled="f" stroked="f" strokecolor="lime" strokeweight=".25pt">
            <v:textbox inset="0,0,0,0">
              <w:txbxContent>
                <w:p w14:paraId="43EBFA8C" w14:textId="77777777" w:rsidR="004247AF" w:rsidRDefault="004247AF" w:rsidP="00377BD8">
                  <w:pPr>
                    <w:spacing w:line="160" w:lineRule="exact"/>
                    <w:jc w:val="left"/>
                    <w:rPr>
                      <w:rFonts w:cs="Miriam" w:hint="cs"/>
                      <w:noProof/>
                      <w:szCs w:val="18"/>
                      <w:rtl/>
                    </w:rPr>
                  </w:pPr>
                  <w:r>
                    <w:rPr>
                      <w:rFonts w:cs="Miriam" w:hint="cs"/>
                      <w:szCs w:val="18"/>
                      <w:rtl/>
                    </w:rPr>
                    <w:t>ועדת הביקורת</w:t>
                  </w:r>
                </w:p>
                <w:p w14:paraId="4EF7B77B" w14:textId="77777777" w:rsidR="004247AF" w:rsidRDefault="004247AF" w:rsidP="00377BD8">
                  <w:pPr>
                    <w:spacing w:line="160" w:lineRule="exact"/>
                    <w:jc w:val="left"/>
                    <w:rPr>
                      <w:rFonts w:cs="Miriam" w:hint="cs"/>
                      <w:szCs w:val="18"/>
                      <w:rtl/>
                    </w:rPr>
                  </w:pPr>
                  <w:r>
                    <w:rPr>
                      <w:rFonts w:cs="Miriam" w:hint="cs"/>
                      <w:szCs w:val="18"/>
                      <w:rtl/>
                    </w:rPr>
                    <w:t>(תיקון מס' 38) תשע"ו-2016</w:t>
                  </w:r>
                </w:p>
              </w:txbxContent>
            </v:textbox>
            <w10:anchorlock/>
          </v:rect>
        </w:pict>
      </w:r>
      <w:r>
        <w:rPr>
          <w:rStyle w:val="big-number"/>
          <w:rtl/>
        </w:rPr>
        <w:t>10</w:t>
      </w:r>
      <w:r>
        <w:rPr>
          <w:rStyle w:val="default"/>
          <w:rFonts w:cs="FrankRuehl" w:hint="cs"/>
          <w:rtl/>
        </w:rPr>
        <w:t>א</w:t>
      </w:r>
      <w:r w:rsidRPr="00377BD8">
        <w:rPr>
          <w:rStyle w:val="default"/>
          <w:rFonts w:cs="FrankRuehl"/>
          <w:rtl/>
        </w:rPr>
        <w:t>.</w:t>
      </w:r>
      <w:r w:rsidRPr="00377BD8">
        <w:rPr>
          <w:rStyle w:val="default"/>
          <w:rFonts w:cs="FrankRuehl"/>
          <w:rtl/>
        </w:rPr>
        <w:tab/>
      </w:r>
      <w:r>
        <w:rPr>
          <w:rStyle w:val="default"/>
          <w:rFonts w:cs="FrankRuehl" w:hint="cs"/>
          <w:rtl/>
        </w:rPr>
        <w:t>(א)</w:t>
      </w:r>
      <w:r>
        <w:rPr>
          <w:rStyle w:val="default"/>
          <w:rFonts w:cs="FrankRuehl" w:hint="cs"/>
          <w:rtl/>
        </w:rPr>
        <w:tab/>
        <w:t xml:space="preserve">ועדת הביקורת </w:t>
      </w:r>
      <w:r>
        <w:rPr>
          <w:rStyle w:val="default"/>
          <w:rFonts w:cs="FrankRuehl"/>
          <w:rtl/>
        </w:rPr>
        <w:t>–</w:t>
      </w:r>
    </w:p>
    <w:p w14:paraId="4728F6AE" w14:textId="77777777" w:rsidR="00377BD8" w:rsidRDefault="00377BD8" w:rsidP="00B544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תעמוד על ליקויים בניהול הלשכה, בין השאר תוך התייעצות עם המבקר הפנימי של הלשכה או עם רואה החשבון המבקר, ותציע למועצה הארצית דרכים לתיקונם; מצאה ועדת הביקורת ליקוי כאמור שהוא ליקוי מהותי, תקיים ישיבה אחת לפחות לעניין הליקוי הנדון, בנוכחות המבקר הפנימי או רואה החשבון המבקר, לפי העניין;</w:t>
      </w:r>
    </w:p>
    <w:p w14:paraId="098C4C41" w14:textId="77777777" w:rsidR="00377BD8" w:rsidRDefault="00377BD8" w:rsidP="00B544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תבחן את מערך הביקורת הפנימית של הלשכה ואת תפקודו של המבקר הפנימי, וכן אם עומדים לרשותו המשאבים והכלים הנחוצים לו לשם מילוי תפקידו, בשים לב, בין השאר, לצרכיה המיוחדים של הלשכה;</w:t>
      </w:r>
    </w:p>
    <w:p w14:paraId="66560153" w14:textId="77777777" w:rsidR="00377BD8" w:rsidRDefault="00377BD8" w:rsidP="00B544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544FE">
        <w:rPr>
          <w:rStyle w:val="default"/>
          <w:rFonts w:cs="FrankRuehl" w:hint="cs"/>
          <w:rtl/>
        </w:rPr>
        <w:t>תדון בדוחות של המבקר הפנימי, בדוחות מבקר המדינה ובדוחות ביקורת אחרים;</w:t>
      </w:r>
    </w:p>
    <w:p w14:paraId="0C7DB156" w14:textId="77777777" w:rsidR="00B544FE" w:rsidRDefault="00B544FE" w:rsidP="00B544F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תבחן את תכנית העבודה של המבקר הפנימי לפני הגשתה לאישור המועצה הארצית ותציע בה שינויים;</w:t>
      </w:r>
    </w:p>
    <w:p w14:paraId="4D08DE19" w14:textId="77777777" w:rsidR="00B544FE" w:rsidRDefault="00B544FE" w:rsidP="00B544F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תקבע הסדרים לעניין אופן הטיפול בתלונות של עובדי הלשכה בקשר לליקויים בניהולה ולעניין ההגנה שתינתן לעובדים שהתלוננו כאמור.</w:t>
      </w:r>
    </w:p>
    <w:p w14:paraId="683D4537" w14:textId="77777777" w:rsidR="00B544FE" w:rsidRDefault="00B544FE" w:rsidP="00377B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ועדת הביקורת יכנס את ועדת הביקורת לדיון בנושאים שיועמדו על סדר יומה על ידיו או על ידי המבקר הפנימי, המועצה הארצית, המנהל הכללי או חבר הוועדה.</w:t>
      </w:r>
    </w:p>
    <w:p w14:paraId="11952A8C" w14:textId="77777777" w:rsidR="00B544FE" w:rsidRDefault="00B544FE" w:rsidP="00377B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מי שאינו חבר בוועדת הביקורת לא יהיה נוכח בישיבות הוועדה בעת דיון ובעת קבלת החלטות הוועדה, אלא אם כן קבעו יושב ראש הוועדה או הוועדה כי הוא נדרש לשם הצגת נושא מסוים או לשם ניהולה התקין של הישיבה.</w:t>
      </w:r>
    </w:p>
    <w:p w14:paraId="228DEEFD" w14:textId="77777777" w:rsidR="00B544FE" w:rsidRDefault="00B544FE" w:rsidP="00377BD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5A1B41">
        <w:rPr>
          <w:rStyle w:val="default"/>
          <w:rFonts w:cs="FrankRuehl" w:hint="cs"/>
          <w:rtl/>
        </w:rPr>
        <w:t>המבקר הפנימי והיועץ המשפטי של הלשכה יקבלו הודעות על קיום ישיבות ועדת הביקורת ויהיו רשאים להיות נוכחים בעת הדיון ובעת קבלת החלטות בוועדה.</w:t>
      </w:r>
    </w:p>
    <w:p w14:paraId="3A16273E" w14:textId="77777777" w:rsidR="005A1B41" w:rsidRDefault="005A1B41" w:rsidP="005A1B4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הודעה על קיום ישיבת ועדת הביקורת שבה עולה נושא הנודע לביקורת הדוחות הכספיים תומצא לרואה החשבון המבקר, שיהיה רשאי להשתתף בה.</w:t>
      </w:r>
    </w:p>
    <w:p w14:paraId="7EEC4C5D" w14:textId="77777777" w:rsidR="005A1B41" w:rsidRDefault="005A1B41" w:rsidP="005A1B4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ועדת הביקורת תגיש למועצה הארצית, לראש הלשכה ולמנהל הכללי דוח על פעילותה, לפחות אחת לשנה.</w:t>
      </w:r>
    </w:p>
    <w:p w14:paraId="4A3A79A1" w14:textId="77777777" w:rsidR="00377BD8" w:rsidRPr="00FD0E7F" w:rsidRDefault="00377BD8" w:rsidP="00377BD8">
      <w:pPr>
        <w:pStyle w:val="P00"/>
        <w:spacing w:before="0"/>
        <w:ind w:left="0" w:right="1134"/>
        <w:rPr>
          <w:rStyle w:val="default"/>
          <w:rFonts w:cs="FrankRuehl" w:hint="cs"/>
          <w:vanish/>
          <w:color w:val="FF0000"/>
          <w:szCs w:val="20"/>
          <w:shd w:val="clear" w:color="auto" w:fill="FFFF99"/>
          <w:rtl/>
        </w:rPr>
      </w:pPr>
      <w:bookmarkStart w:id="40" w:name="Rov395"/>
      <w:r w:rsidRPr="00FD0E7F">
        <w:rPr>
          <w:rStyle w:val="default"/>
          <w:rFonts w:cs="FrankRuehl" w:hint="cs"/>
          <w:vanish/>
          <w:color w:val="FF0000"/>
          <w:szCs w:val="20"/>
          <w:shd w:val="clear" w:color="auto" w:fill="FFFF99"/>
          <w:rtl/>
        </w:rPr>
        <w:t>מיום 31.3.2016</w:t>
      </w:r>
    </w:p>
    <w:p w14:paraId="4058FA6B"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308BA80C"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hyperlink r:id="rId92"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664 (</w:t>
      </w:r>
      <w:hyperlink r:id="rId93"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78BAB1A4" w14:textId="77777777" w:rsidR="00377BD8" w:rsidRPr="0067186D" w:rsidRDefault="00377BD8" w:rsidP="0067186D">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10א</w:t>
      </w:r>
      <w:bookmarkEnd w:id="40"/>
    </w:p>
    <w:p w14:paraId="2D3DE640" w14:textId="77777777" w:rsidR="00377BD8" w:rsidRDefault="00377BD8" w:rsidP="0067186D">
      <w:pPr>
        <w:pStyle w:val="P00"/>
        <w:spacing w:before="72"/>
        <w:ind w:left="0" w:right="1134"/>
        <w:rPr>
          <w:rStyle w:val="default"/>
          <w:rFonts w:cs="FrankRuehl" w:hint="cs"/>
          <w:rtl/>
        </w:rPr>
      </w:pPr>
      <w:bookmarkStart w:id="41" w:name="Seif176"/>
      <w:bookmarkEnd w:id="41"/>
      <w:r>
        <w:rPr>
          <w:lang w:val="he-IL"/>
        </w:rPr>
        <w:pict w14:anchorId="30CC70CE">
          <v:rect id="_x0000_s1533" style="position:absolute;left:0;text-align:left;margin-left:464.5pt;margin-top:8.05pt;width:75.05pt;height:50.25pt;z-index:251784192" o:allowincell="f" filled="f" stroked="f" strokecolor="lime" strokeweight=".25pt">
            <v:textbox inset="0,0,0,0">
              <w:txbxContent>
                <w:p w14:paraId="08823DEE" w14:textId="77777777" w:rsidR="004247AF" w:rsidRDefault="004247AF" w:rsidP="00377BD8">
                  <w:pPr>
                    <w:spacing w:line="160" w:lineRule="exact"/>
                    <w:jc w:val="left"/>
                    <w:rPr>
                      <w:rFonts w:cs="Miriam" w:hint="cs"/>
                      <w:noProof/>
                      <w:szCs w:val="18"/>
                      <w:rtl/>
                    </w:rPr>
                  </w:pPr>
                  <w:r>
                    <w:rPr>
                      <w:rFonts w:cs="Miriam" w:hint="cs"/>
                      <w:szCs w:val="18"/>
                      <w:rtl/>
                    </w:rPr>
                    <w:t>סמכות שר המשפטים להורות על מילוי חובה או על ביצוע תפקיד</w:t>
                  </w:r>
                </w:p>
                <w:p w14:paraId="078E8285" w14:textId="77777777" w:rsidR="004247AF" w:rsidRDefault="004247AF" w:rsidP="00377BD8">
                  <w:pPr>
                    <w:spacing w:line="160" w:lineRule="exact"/>
                    <w:jc w:val="left"/>
                    <w:rPr>
                      <w:rFonts w:cs="Miriam" w:hint="cs"/>
                      <w:szCs w:val="18"/>
                      <w:rtl/>
                    </w:rPr>
                  </w:pPr>
                  <w:r>
                    <w:rPr>
                      <w:rFonts w:cs="Miriam" w:hint="cs"/>
                      <w:szCs w:val="18"/>
                      <w:rtl/>
                    </w:rPr>
                    <w:t>(תיקון מס' 38) תשע"ו-2016</w:t>
                  </w:r>
                </w:p>
              </w:txbxContent>
            </v:textbox>
            <w10:anchorlock/>
          </v:rect>
        </w:pict>
      </w:r>
      <w:r>
        <w:rPr>
          <w:rStyle w:val="big-number"/>
          <w:rtl/>
        </w:rPr>
        <w:t>10</w:t>
      </w:r>
      <w:r w:rsidR="0067186D">
        <w:rPr>
          <w:rStyle w:val="default"/>
          <w:rFonts w:cs="FrankRuehl" w:hint="cs"/>
          <w:rtl/>
        </w:rPr>
        <w:t>ב</w:t>
      </w:r>
      <w:r w:rsidRPr="00377BD8">
        <w:rPr>
          <w:rStyle w:val="default"/>
          <w:rFonts w:cs="FrankRuehl"/>
          <w:rtl/>
        </w:rPr>
        <w:t>.</w:t>
      </w:r>
      <w:r w:rsidRPr="00377BD8">
        <w:rPr>
          <w:rStyle w:val="default"/>
          <w:rFonts w:cs="FrankRuehl"/>
          <w:rtl/>
        </w:rPr>
        <w:tab/>
      </w:r>
      <w:r w:rsidR="0067186D">
        <w:rPr>
          <w:rStyle w:val="default"/>
          <w:rFonts w:cs="FrankRuehl" w:hint="cs"/>
          <w:rtl/>
        </w:rPr>
        <w:t>(א)</w:t>
      </w:r>
      <w:r w:rsidR="0067186D">
        <w:rPr>
          <w:rStyle w:val="default"/>
          <w:rFonts w:cs="FrankRuehl" w:hint="cs"/>
          <w:rtl/>
        </w:rPr>
        <w:tab/>
        <w:t>נוכח שר המשפטים כי ראש הלשכה או המועצה הארצית, לרבות ועדה מוועדותיה שמונתה לפי סעיף 9(ו), נמנעים ממילוי חובה או מביצוע תפקיד שהוטלו עליהם לפי כל דין, רשאי הוא לדרוש מהם, בצו, למלא את החובה או לבצע את התפקיד, בתוך הזמן הנקוב בצו</w:t>
      </w:r>
      <w:r>
        <w:rPr>
          <w:rStyle w:val="default"/>
          <w:rFonts w:cs="FrankRuehl" w:hint="cs"/>
          <w:rtl/>
        </w:rPr>
        <w:t>.</w:t>
      </w:r>
    </w:p>
    <w:p w14:paraId="3AB700E3" w14:textId="77777777" w:rsidR="0067186D" w:rsidRDefault="0067186D" w:rsidP="006718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מילאו ראש הלשכה, המועצה הארצית או הוועדה אחרי הצו, בתוך הזמן הנקוב בו, רשאי שר המשפטים למנות אדם מתאים, מבין עובדי משרדו, למילוי החובה או לביצוע התפקיד.</w:t>
      </w:r>
    </w:p>
    <w:p w14:paraId="19A9E3ED" w14:textId="77777777" w:rsidR="00377BD8" w:rsidRPr="00FD0E7F" w:rsidRDefault="00377BD8" w:rsidP="00377BD8">
      <w:pPr>
        <w:pStyle w:val="P00"/>
        <w:spacing w:before="0"/>
        <w:ind w:left="0" w:right="1134"/>
        <w:rPr>
          <w:rStyle w:val="default"/>
          <w:rFonts w:cs="FrankRuehl" w:hint="cs"/>
          <w:vanish/>
          <w:color w:val="FF0000"/>
          <w:szCs w:val="20"/>
          <w:shd w:val="clear" w:color="auto" w:fill="FFFF99"/>
          <w:rtl/>
        </w:rPr>
      </w:pPr>
      <w:bookmarkStart w:id="42" w:name="Rov396"/>
      <w:r w:rsidRPr="00FD0E7F">
        <w:rPr>
          <w:rStyle w:val="default"/>
          <w:rFonts w:cs="FrankRuehl" w:hint="cs"/>
          <w:vanish/>
          <w:color w:val="FF0000"/>
          <w:szCs w:val="20"/>
          <w:shd w:val="clear" w:color="auto" w:fill="FFFF99"/>
          <w:rtl/>
        </w:rPr>
        <w:t>מיום 31.3.2016</w:t>
      </w:r>
    </w:p>
    <w:p w14:paraId="2599BE4F"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1626B3EB"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hyperlink r:id="rId9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665 (</w:t>
      </w:r>
      <w:hyperlink r:id="rId9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65D10254" w14:textId="77777777" w:rsidR="00377BD8" w:rsidRPr="0067186D" w:rsidRDefault="00377BD8" w:rsidP="0067186D">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10</w:t>
      </w:r>
      <w:r w:rsidR="0067186D" w:rsidRPr="00FD0E7F">
        <w:rPr>
          <w:rStyle w:val="default"/>
          <w:rFonts w:cs="FrankRuehl" w:hint="cs"/>
          <w:b/>
          <w:bCs/>
          <w:vanish/>
          <w:szCs w:val="20"/>
          <w:shd w:val="clear" w:color="auto" w:fill="FFFF99"/>
          <w:rtl/>
        </w:rPr>
        <w:t>ב</w:t>
      </w:r>
      <w:bookmarkEnd w:id="42"/>
    </w:p>
    <w:p w14:paraId="1E53470E" w14:textId="77777777" w:rsidR="00377BD8" w:rsidRDefault="00377BD8" w:rsidP="006A19DF">
      <w:pPr>
        <w:pStyle w:val="P00"/>
        <w:spacing w:before="72"/>
        <w:ind w:left="0" w:right="1134"/>
        <w:rPr>
          <w:rStyle w:val="default"/>
          <w:rFonts w:cs="FrankRuehl" w:hint="cs"/>
          <w:rtl/>
        </w:rPr>
      </w:pPr>
      <w:bookmarkStart w:id="43" w:name="Seif177"/>
      <w:bookmarkEnd w:id="43"/>
      <w:r>
        <w:rPr>
          <w:lang w:val="he-IL"/>
        </w:rPr>
        <w:pict w14:anchorId="2E1056B2">
          <v:rect id="_x0000_s1534" style="position:absolute;left:0;text-align:left;margin-left:464.5pt;margin-top:8.05pt;width:75.05pt;height:42.75pt;z-index:251785216" o:allowincell="f" filled="f" stroked="f" strokecolor="lime" strokeweight=".25pt">
            <v:textbox inset="0,0,0,0">
              <w:txbxContent>
                <w:p w14:paraId="713147C2" w14:textId="77777777" w:rsidR="004247AF" w:rsidRDefault="004247AF" w:rsidP="00377BD8">
                  <w:pPr>
                    <w:spacing w:line="160" w:lineRule="exact"/>
                    <w:jc w:val="left"/>
                    <w:rPr>
                      <w:rFonts w:cs="Miriam" w:hint="cs"/>
                      <w:noProof/>
                      <w:szCs w:val="18"/>
                      <w:rtl/>
                    </w:rPr>
                  </w:pPr>
                  <w:r>
                    <w:rPr>
                      <w:rFonts w:cs="Miriam" w:hint="cs"/>
                      <w:szCs w:val="18"/>
                      <w:rtl/>
                    </w:rPr>
                    <w:t>סמכות שר המשפטים להורות על בחירות חדשות</w:t>
                  </w:r>
                </w:p>
                <w:p w14:paraId="0A9AE254" w14:textId="77777777" w:rsidR="004247AF" w:rsidRDefault="004247AF" w:rsidP="00377BD8">
                  <w:pPr>
                    <w:spacing w:line="160" w:lineRule="exact"/>
                    <w:jc w:val="left"/>
                    <w:rPr>
                      <w:rFonts w:cs="Miriam" w:hint="cs"/>
                      <w:szCs w:val="18"/>
                      <w:rtl/>
                    </w:rPr>
                  </w:pPr>
                  <w:r>
                    <w:rPr>
                      <w:rFonts w:cs="Miriam" w:hint="cs"/>
                      <w:szCs w:val="18"/>
                      <w:rtl/>
                    </w:rPr>
                    <w:t>(תיקון מס' 38) תשע"ו-2016</w:t>
                  </w:r>
                </w:p>
              </w:txbxContent>
            </v:textbox>
            <w10:anchorlock/>
          </v:rect>
        </w:pict>
      </w:r>
      <w:r>
        <w:rPr>
          <w:rStyle w:val="big-number"/>
          <w:rtl/>
        </w:rPr>
        <w:t>10</w:t>
      </w:r>
      <w:r w:rsidR="0067186D">
        <w:rPr>
          <w:rStyle w:val="default"/>
          <w:rFonts w:cs="FrankRuehl" w:hint="cs"/>
          <w:rtl/>
        </w:rPr>
        <w:t>ג</w:t>
      </w:r>
      <w:r w:rsidRPr="00377BD8">
        <w:rPr>
          <w:rStyle w:val="default"/>
          <w:rFonts w:cs="FrankRuehl"/>
          <w:rtl/>
        </w:rPr>
        <w:t>.</w:t>
      </w:r>
      <w:r w:rsidRPr="00377BD8">
        <w:rPr>
          <w:rStyle w:val="default"/>
          <w:rFonts w:cs="FrankRuehl"/>
          <w:rtl/>
        </w:rPr>
        <w:tab/>
      </w:r>
      <w:r w:rsidR="006A19DF">
        <w:rPr>
          <w:rStyle w:val="default"/>
          <w:rFonts w:cs="FrankRuehl" w:hint="cs"/>
          <w:rtl/>
        </w:rPr>
        <w:t>(א)</w:t>
      </w:r>
      <w:r w:rsidR="006A19DF">
        <w:rPr>
          <w:rStyle w:val="default"/>
          <w:rFonts w:cs="FrankRuehl" w:hint="cs"/>
          <w:rtl/>
        </w:rPr>
        <w:tab/>
        <w:t>נוכח שר המשפטים כי תפקודה של הלשכה נפגע באופן מובהק ומשמעותי ביותר בשל כך שהמועצה הארצית או ראש הלשכה אינם ממלאים את התפקידים שהוטלו עליהם לפי חוק זה, רשאי הוא, לאחר שניתנה למועצה הארצית ולראש הלשכה הזדמנות לטעון את טענותיהם לפניו, להורות על בחירת מועצה ארצית חדשה או ראש לשכה חדש, או שניהם כאחד, ולקבוע את תאריך הבחירות</w:t>
      </w:r>
      <w:r>
        <w:rPr>
          <w:rStyle w:val="default"/>
          <w:rFonts w:cs="FrankRuehl" w:hint="cs"/>
          <w:rtl/>
        </w:rPr>
        <w:t>.</w:t>
      </w:r>
    </w:p>
    <w:p w14:paraId="7BD9A532" w14:textId="77777777" w:rsidR="006A19DF" w:rsidRDefault="006A19DF" w:rsidP="006A19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המשפטים לא יפעיל את סמכותו לפי סעיף קטן (א) אלא לאחר שהתרה במועצה או בראש הלשכה, לפי העניין, כי אם לא ימלאו את תפקידיהם בתוך תקופה שיקבע, יפעיל את סמכותו האמורה.</w:t>
      </w:r>
    </w:p>
    <w:p w14:paraId="67A36972" w14:textId="77777777" w:rsidR="006A19DF" w:rsidRDefault="006A19DF" w:rsidP="006A19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הורה שר המשפטים על בחירת מועצה ארצית חדשה, יתקיימו בחירות למועצה הארצית, ועל בחירת המועצה הארצית החדשה יחולו הוראות סעיף 9(א), בשינויים המחויבים; הורה השר על בחירת ראש לשכה חדש, יחולו הוראות סעיף 8(א) ו-(ב) על בחירת ראש הלשכה החדש.</w:t>
      </w:r>
    </w:p>
    <w:p w14:paraId="0311250B" w14:textId="77777777" w:rsidR="00377BD8" w:rsidRPr="00FD0E7F" w:rsidRDefault="00377BD8" w:rsidP="00377BD8">
      <w:pPr>
        <w:pStyle w:val="P00"/>
        <w:spacing w:before="0"/>
        <w:ind w:left="0" w:right="1134"/>
        <w:rPr>
          <w:rStyle w:val="default"/>
          <w:rFonts w:cs="FrankRuehl" w:hint="cs"/>
          <w:vanish/>
          <w:color w:val="FF0000"/>
          <w:szCs w:val="20"/>
          <w:shd w:val="clear" w:color="auto" w:fill="FFFF99"/>
          <w:rtl/>
        </w:rPr>
      </w:pPr>
      <w:bookmarkStart w:id="44" w:name="Rov397"/>
      <w:r w:rsidRPr="00FD0E7F">
        <w:rPr>
          <w:rStyle w:val="default"/>
          <w:rFonts w:cs="FrankRuehl" w:hint="cs"/>
          <w:vanish/>
          <w:color w:val="FF0000"/>
          <w:szCs w:val="20"/>
          <w:shd w:val="clear" w:color="auto" w:fill="FFFF99"/>
          <w:rtl/>
        </w:rPr>
        <w:t>מיום 31.3.2016</w:t>
      </w:r>
    </w:p>
    <w:p w14:paraId="43C6B651"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394D186C"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hyperlink r:id="rId96"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665 (</w:t>
      </w:r>
      <w:hyperlink r:id="rId97"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5DAEAD4A" w14:textId="77777777" w:rsidR="00377BD8" w:rsidRPr="00C56C62" w:rsidRDefault="00377BD8" w:rsidP="00C56C62">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10</w:t>
      </w:r>
      <w:r w:rsidR="0067186D" w:rsidRPr="00FD0E7F">
        <w:rPr>
          <w:rStyle w:val="default"/>
          <w:rFonts w:cs="FrankRuehl" w:hint="cs"/>
          <w:b/>
          <w:bCs/>
          <w:vanish/>
          <w:szCs w:val="20"/>
          <w:shd w:val="clear" w:color="auto" w:fill="FFFF99"/>
          <w:rtl/>
        </w:rPr>
        <w:t>ג</w:t>
      </w:r>
      <w:bookmarkEnd w:id="44"/>
    </w:p>
    <w:p w14:paraId="113AE9B8" w14:textId="77777777" w:rsidR="00377BD8" w:rsidRDefault="00377BD8" w:rsidP="00CB0F43">
      <w:pPr>
        <w:pStyle w:val="P00"/>
        <w:spacing w:before="72"/>
        <w:ind w:left="0" w:right="1134"/>
        <w:rPr>
          <w:rStyle w:val="default"/>
          <w:rFonts w:cs="FrankRuehl" w:hint="cs"/>
          <w:rtl/>
        </w:rPr>
      </w:pPr>
      <w:bookmarkStart w:id="45" w:name="Seif178"/>
      <w:bookmarkEnd w:id="45"/>
      <w:r>
        <w:rPr>
          <w:lang w:val="he-IL"/>
        </w:rPr>
        <w:pict w14:anchorId="43DAA58F">
          <v:rect id="_x0000_s1535" style="position:absolute;left:0;text-align:left;margin-left:464.5pt;margin-top:8.05pt;width:75.05pt;height:32.05pt;z-index:251786240" o:allowincell="f" filled="f" stroked="f" strokecolor="lime" strokeweight=".25pt">
            <v:textbox inset="0,0,0,0">
              <w:txbxContent>
                <w:p w14:paraId="00B341AC" w14:textId="77777777" w:rsidR="004247AF" w:rsidRDefault="004247AF" w:rsidP="00377BD8">
                  <w:pPr>
                    <w:spacing w:line="160" w:lineRule="exact"/>
                    <w:jc w:val="left"/>
                    <w:rPr>
                      <w:rFonts w:cs="Miriam" w:hint="cs"/>
                      <w:noProof/>
                      <w:szCs w:val="18"/>
                      <w:rtl/>
                    </w:rPr>
                  </w:pPr>
                  <w:r>
                    <w:rPr>
                      <w:rFonts w:cs="Miriam" w:hint="cs"/>
                      <w:szCs w:val="18"/>
                      <w:rtl/>
                    </w:rPr>
                    <w:t>חובת הגשת דוח על תרומות והוצאות</w:t>
                  </w:r>
                </w:p>
                <w:p w14:paraId="77EB09C5" w14:textId="77777777" w:rsidR="004247AF" w:rsidRDefault="004247AF" w:rsidP="00377BD8">
                  <w:pPr>
                    <w:spacing w:line="160" w:lineRule="exact"/>
                    <w:jc w:val="left"/>
                    <w:rPr>
                      <w:rFonts w:cs="Miriam" w:hint="cs"/>
                      <w:szCs w:val="18"/>
                      <w:rtl/>
                    </w:rPr>
                  </w:pPr>
                  <w:r>
                    <w:rPr>
                      <w:rFonts w:cs="Miriam" w:hint="cs"/>
                      <w:szCs w:val="18"/>
                      <w:rtl/>
                    </w:rPr>
                    <w:t>(תיקון מס' 38) תשע"ו-2016</w:t>
                  </w:r>
                </w:p>
              </w:txbxContent>
            </v:textbox>
            <w10:anchorlock/>
          </v:rect>
        </w:pict>
      </w:r>
      <w:r>
        <w:rPr>
          <w:rStyle w:val="big-number"/>
          <w:rtl/>
        </w:rPr>
        <w:t>10</w:t>
      </w:r>
      <w:r w:rsidR="00C56C62">
        <w:rPr>
          <w:rStyle w:val="default"/>
          <w:rFonts w:cs="FrankRuehl" w:hint="cs"/>
          <w:rtl/>
        </w:rPr>
        <w:t>ד</w:t>
      </w:r>
      <w:r w:rsidRPr="00377BD8">
        <w:rPr>
          <w:rStyle w:val="default"/>
          <w:rFonts w:cs="FrankRuehl"/>
          <w:rtl/>
        </w:rPr>
        <w:t>.</w:t>
      </w:r>
      <w:r w:rsidRPr="00377BD8">
        <w:rPr>
          <w:rStyle w:val="default"/>
          <w:rFonts w:cs="FrankRuehl"/>
          <w:rtl/>
        </w:rPr>
        <w:tab/>
      </w:r>
      <w:r w:rsidR="00CB0F43">
        <w:rPr>
          <w:rStyle w:val="default"/>
          <w:rFonts w:cs="FrankRuehl" w:hint="cs"/>
          <w:rtl/>
        </w:rPr>
        <w:t>(א)</w:t>
      </w:r>
      <w:r w:rsidR="00CB0F43">
        <w:rPr>
          <w:rStyle w:val="default"/>
          <w:rFonts w:cs="FrankRuehl" w:hint="cs"/>
          <w:rtl/>
        </w:rPr>
        <w:tab/>
        <w:t xml:space="preserve">מועמד לתפקיד ראש הלשכה, רשימות מועמדים למועצה הארצית, מועמד לתפקיד יושב ראש ועד מחוזי ורשימת מועמדים לוועד מחוזי יגישו ליושב ראש הוועדה האחראית, בהתאם לכללים שנקבעו לפי חוק זה, לבחירות למוסדות אלה (בסעיף זה </w:t>
      </w:r>
      <w:r w:rsidR="00CB0F43">
        <w:rPr>
          <w:rStyle w:val="default"/>
          <w:rFonts w:cs="FrankRuehl"/>
          <w:rtl/>
        </w:rPr>
        <w:t>–</w:t>
      </w:r>
      <w:r w:rsidR="00CB0F43">
        <w:rPr>
          <w:rStyle w:val="default"/>
          <w:rFonts w:cs="FrankRuehl" w:hint="cs"/>
          <w:rtl/>
        </w:rPr>
        <w:t xml:space="preserve"> ועדת הבחירות), דוח הכולל פרטים אלה (בסעיף זה </w:t>
      </w:r>
      <w:r w:rsidR="00CB0F43">
        <w:rPr>
          <w:rStyle w:val="default"/>
          <w:rFonts w:cs="FrankRuehl"/>
          <w:rtl/>
        </w:rPr>
        <w:t>–</w:t>
      </w:r>
      <w:r w:rsidR="00CB0F43">
        <w:rPr>
          <w:rStyle w:val="default"/>
          <w:rFonts w:cs="FrankRuehl" w:hint="cs"/>
          <w:rtl/>
        </w:rPr>
        <w:t xml:space="preserve"> הדוח), לא יאוחר מהיום העשירי שלפני יום הבחירות:</w:t>
      </w:r>
    </w:p>
    <w:p w14:paraId="1C24F8A9" w14:textId="77777777" w:rsidR="00CB0F43" w:rsidRDefault="00CB0F43" w:rsidP="00810C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D19DB">
        <w:rPr>
          <w:rStyle w:val="default"/>
          <w:rFonts w:cs="FrankRuehl" w:hint="cs"/>
          <w:rtl/>
        </w:rPr>
        <w:t xml:space="preserve">רשימה של כל התרומות שהתקבלו בעבור מועמד לראש הלשכה, מועמד ליושב ראש ועדת מחוזי, רשימת מועמדים או מועמד בתוך רשימת מועמדים כאמור, במשך 90 הימים שלפני יום הגשת הדוח, ובתרומה שסכומה עולה על 50,000 שקלים חדשים </w:t>
      </w:r>
      <w:r w:rsidR="004D19DB">
        <w:rPr>
          <w:rStyle w:val="default"/>
          <w:rFonts w:cs="FrankRuehl"/>
          <w:rtl/>
        </w:rPr>
        <w:t>–</w:t>
      </w:r>
      <w:r w:rsidR="004D19DB">
        <w:rPr>
          <w:rStyle w:val="default"/>
          <w:rFonts w:cs="FrankRuehl" w:hint="cs"/>
          <w:rtl/>
        </w:rPr>
        <w:t xml:space="preserve"> במשך השנה שלפני יום הגשת הדוח, בציון סכום התרומה, שמו של כל תורם ופרטים מזהים עליו, למעט תרומות מצטברות מאותו אדם ובני ביתו הסמוכים על שולחנו שסכומן נמוך מ-1,000 שקלים חדשים;</w:t>
      </w:r>
    </w:p>
    <w:p w14:paraId="51642371" w14:textId="77777777" w:rsidR="004D19DB" w:rsidRDefault="004D19DB" w:rsidP="00810C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10CF8">
        <w:rPr>
          <w:rStyle w:val="default"/>
          <w:rFonts w:cs="FrankRuehl" w:hint="cs"/>
          <w:rtl/>
        </w:rPr>
        <w:t>סך ההוצאות למימון מערכת הבחירות שהוצאו עד יום הגשת הדוח;</w:t>
      </w:r>
    </w:p>
    <w:p w14:paraId="09B07ACC" w14:textId="77777777" w:rsidR="00810CF8" w:rsidRDefault="00810CF8" w:rsidP="00810CF8">
      <w:pPr>
        <w:pStyle w:val="P00"/>
        <w:spacing w:before="72"/>
        <w:ind w:left="1021" w:right="1134"/>
        <w:rPr>
          <w:rStyle w:val="default"/>
          <w:rFonts w:cs="FrankRuehl" w:hint="cs"/>
          <w:rtl/>
        </w:rPr>
      </w:pPr>
      <w:r>
        <w:rPr>
          <w:rStyle w:val="default"/>
          <w:rFonts w:cs="FrankRuehl" w:hint="cs"/>
          <w:rtl/>
        </w:rPr>
        <w:t xml:space="preserve">לעניין זה, "תרומה" ו"הוצאה" </w:t>
      </w:r>
      <w:r>
        <w:rPr>
          <w:rStyle w:val="default"/>
          <w:rFonts w:cs="FrankRuehl"/>
          <w:rtl/>
        </w:rPr>
        <w:t>–</w:t>
      </w:r>
      <w:r>
        <w:rPr>
          <w:rStyle w:val="default"/>
          <w:rFonts w:cs="FrankRuehl" w:hint="cs"/>
          <w:rtl/>
        </w:rPr>
        <w:t xml:space="preserve"> בכסף או בשווה כסף, במישרין או בעקיפין, בארץ או בחוץ לארץ, במזומנים או בהתחייבות מכל סוג.</w:t>
      </w:r>
    </w:p>
    <w:p w14:paraId="5263A84B" w14:textId="77777777" w:rsidR="00810CF8" w:rsidRDefault="00810CF8" w:rsidP="00CB0F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הדוח יוגש בידי מועמד לתפקיד ראש הלשכה, מועמד לתפקיד יושב ראש ועדת מחוזי, ולעניין רשימת מועמדים למועצה הארצית או רשימת מועמדים לוועד מחוזי </w:t>
      </w:r>
      <w:r>
        <w:rPr>
          <w:rStyle w:val="default"/>
          <w:rFonts w:cs="FrankRuehl"/>
          <w:rtl/>
        </w:rPr>
        <w:t>–</w:t>
      </w:r>
      <w:r>
        <w:rPr>
          <w:rStyle w:val="default"/>
          <w:rFonts w:cs="FrankRuehl" w:hint="cs"/>
          <w:rtl/>
        </w:rPr>
        <w:t xml:space="preserve"> בידי המועמד הראשון ברשימת המועמדים (בסעיף קטן זה </w:t>
      </w:r>
      <w:r>
        <w:rPr>
          <w:rStyle w:val="default"/>
          <w:rFonts w:cs="FrankRuehl"/>
          <w:rtl/>
        </w:rPr>
        <w:t>–</w:t>
      </w:r>
      <w:r>
        <w:rPr>
          <w:rStyle w:val="default"/>
          <w:rFonts w:cs="FrankRuehl" w:hint="cs"/>
          <w:rtl/>
        </w:rPr>
        <w:t xml:space="preserve"> מועמד), ויצורף אליו תצהיר חתום בידי המועמד המאמת את נכונות האמור בדוח ושלמותו; מועמד רשאי להגיש דוח אחד שיתייחס למועמדותו לתפקיד ולרשימה שבראשה הוא עומד.</w:t>
      </w:r>
    </w:p>
    <w:p w14:paraId="543C2A53" w14:textId="77777777" w:rsidR="00810CF8" w:rsidRDefault="00810CF8" w:rsidP="00CB0F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A5E76">
        <w:rPr>
          <w:rStyle w:val="default"/>
          <w:rFonts w:cs="FrankRuehl" w:hint="cs"/>
          <w:rtl/>
        </w:rPr>
        <w:t>ועדת הבחירות תפרסם את הדוח באתר האינטרנט של הלשכה וכן בכל דרך אחרת שתמצא לנכון, לא יאוחר מהיום השביעי שלפני יום הבחירות.</w:t>
      </w:r>
    </w:p>
    <w:p w14:paraId="23308D44" w14:textId="77777777" w:rsidR="005A5E76" w:rsidRDefault="005A5E76" w:rsidP="00CB0F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הדוח המעודכן עד ל-14 ימים לאחר יום הבחירות (בסעיף זה </w:t>
      </w:r>
      <w:r>
        <w:rPr>
          <w:rStyle w:val="default"/>
          <w:rFonts w:cs="FrankRuehl"/>
          <w:rtl/>
        </w:rPr>
        <w:t>–</w:t>
      </w:r>
      <w:r>
        <w:rPr>
          <w:rStyle w:val="default"/>
          <w:rFonts w:cs="FrankRuehl" w:hint="cs"/>
          <w:rtl/>
        </w:rPr>
        <w:t xml:space="preserve"> הדוח הסופי) יוגש, בהתאם להוראות סעיף קטן (ב), לוועדת הבחירות ולרואה החשבון המבקר של הלשכה, לא יאוחר מ-28 ימים לאחר יום הבחירות, וועדת הבחירות תפרסמו באתר האינטרנט של הלשכה וכן בכל דרך אחרת שתמצא לנכון לא יאוחר משבועיים לאחר הגשת הדוח הסופי; הדוח הסופי יפורסם גם בדוח הפעילות השנתי של הלשכה, שיתפרסם לראשונה לאחר יום הבחירות.</w:t>
      </w:r>
    </w:p>
    <w:p w14:paraId="18A83EC0" w14:textId="77777777" w:rsidR="005A5E76" w:rsidRDefault="005A5E76" w:rsidP="00CB0F4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CD0EB3">
        <w:rPr>
          <w:rStyle w:val="default"/>
          <w:rFonts w:cs="FrankRuehl" w:hint="cs"/>
          <w:rtl/>
        </w:rPr>
        <w:t>מועמד או רשימת מועמדים כאמור בסעיף קטן (א), ינהלו תרומות שקיבלו כאמור בסעיף קטן (א)(1) והוצאות שהוציאו למימון התמודדתם בבחירות בחשבון בנק נפרד, ולפי הנחיות שקבעה המועצה הארצית לעניין ניהול מערכת חשבונות.</w:t>
      </w:r>
    </w:p>
    <w:p w14:paraId="097C0573" w14:textId="77777777" w:rsidR="00CD0EB3" w:rsidRDefault="00CD0EB3" w:rsidP="00CB0F4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חשבון הבנק כאמור בסעיף קטן (ה) ומערכת החשבונות של מועמד או רשימת מועמדים כאמור בסעיף קטן (א) יעמדו לביקורת של רואה החשבון המבקר של הלשכה; במסגרת הביקורת, רשאי רואה החשבון המבקר לדרוש ממועמד, מרשימת מועמדים או מהבנק שבו מתנהל החשבון, מידע על פרטי פעולותיהם של המועמד או של רשימת המועמדים.</w:t>
      </w:r>
    </w:p>
    <w:p w14:paraId="75E9BB01" w14:textId="77777777" w:rsidR="00CD0EB3" w:rsidRDefault="00CD0EB3" w:rsidP="00CB0F4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6368A0">
        <w:rPr>
          <w:rStyle w:val="default"/>
          <w:rFonts w:cs="FrankRuehl" w:hint="cs"/>
          <w:rtl/>
        </w:rPr>
        <w:t xml:space="preserve">בתוך 12 שבועות ממועד הגשת הדוח הסופי לפי סעיף קטן (ד), ימסור רואה החשבון המבקר של הלשכה דוח ביקורת על הדוחות הסופיים שנמסרו לו על ידי המועמדים ורשימות המועמדים, לשר המשפטים, לראש הלשכה, למועצה הארצית ולכל אחד מהמועמדים ורשימות המועמדים (בסעיף זה </w:t>
      </w:r>
      <w:r w:rsidR="006368A0">
        <w:rPr>
          <w:rStyle w:val="default"/>
          <w:rFonts w:cs="FrankRuehl"/>
          <w:rtl/>
        </w:rPr>
        <w:t>–</w:t>
      </w:r>
      <w:r w:rsidR="006368A0">
        <w:rPr>
          <w:rStyle w:val="default"/>
          <w:rFonts w:cs="FrankRuehl" w:hint="cs"/>
          <w:rtl/>
        </w:rPr>
        <w:t xml:space="preserve"> דוח ביקורת); דוח הביקורת יפורסם באתר האינטרנט של הלשכה לא יאוחר משבוע לאחר הגשתו.</w:t>
      </w:r>
    </w:p>
    <w:p w14:paraId="22B81857" w14:textId="77777777" w:rsidR="006368A0" w:rsidRDefault="006368A0" w:rsidP="00CB0F4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25374C">
        <w:rPr>
          <w:rStyle w:val="default"/>
          <w:rFonts w:cs="FrankRuehl" w:hint="cs"/>
          <w:rtl/>
        </w:rPr>
        <w:t>מצא רואה החשבון המבקר חוסר התאמה, אי-סדרים או העדר דיווח בדוח הסופי שהוגש לו על ידי מועמד או רשימת מועמדים, יעביר את דוח הביקורת לבחינה של ועדת האתיקה הארצית.</w:t>
      </w:r>
    </w:p>
    <w:p w14:paraId="0B8A8891" w14:textId="77777777" w:rsidR="0025374C" w:rsidRDefault="0025374C" w:rsidP="00CB0F43">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sidR="00F1008B">
        <w:rPr>
          <w:rStyle w:val="default"/>
          <w:rFonts w:cs="FrankRuehl" w:hint="cs"/>
          <w:rtl/>
        </w:rPr>
        <w:t>מועמד שלא קיים הוראה מהוראות סעיף זה, עובר עבירת משמעת; אין בהוראת סעיף קטן זה כדי לגרוע מן הסמכות הנתונה לוועדת הבחירות, על פי כללים שנקבעו לפי חוק זה, לפסוק אם מועמדים או רשימות מועמדים כאמור בסעיף קטן (א) הגישו מועמדותם כדין, לרבות בהתאם להוראות סעיף זה.</w:t>
      </w:r>
    </w:p>
    <w:p w14:paraId="5CA5D6AD" w14:textId="77777777" w:rsidR="00F1008B" w:rsidRDefault="00F1008B" w:rsidP="00CB0F43">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שר המשפטים רשאי לקבוע הוראות לביצוע סעיף זה, וכן רשאי הוא לקבוע תקרה לסכום הכולל של הוצאות שניתן להוציאן למימון מערכת בחירות.</w:t>
      </w:r>
    </w:p>
    <w:p w14:paraId="612986EF" w14:textId="77777777" w:rsidR="00377BD8" w:rsidRPr="00FD0E7F" w:rsidRDefault="00377BD8" w:rsidP="00377BD8">
      <w:pPr>
        <w:pStyle w:val="P00"/>
        <w:spacing w:before="0"/>
        <w:ind w:left="0" w:right="1134"/>
        <w:rPr>
          <w:rStyle w:val="default"/>
          <w:rFonts w:cs="FrankRuehl" w:hint="cs"/>
          <w:vanish/>
          <w:color w:val="FF0000"/>
          <w:szCs w:val="20"/>
          <w:shd w:val="clear" w:color="auto" w:fill="FFFF99"/>
          <w:rtl/>
        </w:rPr>
      </w:pPr>
      <w:bookmarkStart w:id="46" w:name="Rov421"/>
      <w:r w:rsidRPr="00FD0E7F">
        <w:rPr>
          <w:rStyle w:val="default"/>
          <w:rFonts w:cs="FrankRuehl" w:hint="cs"/>
          <w:vanish/>
          <w:color w:val="FF0000"/>
          <w:szCs w:val="20"/>
          <w:shd w:val="clear" w:color="auto" w:fill="FFFF99"/>
          <w:rtl/>
        </w:rPr>
        <w:t>מיום 31.3.2016</w:t>
      </w:r>
    </w:p>
    <w:p w14:paraId="112A61BC"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21F413C9" w14:textId="77777777" w:rsidR="00377BD8" w:rsidRPr="00FD0E7F" w:rsidRDefault="00377BD8" w:rsidP="00377BD8">
      <w:pPr>
        <w:pStyle w:val="P00"/>
        <w:spacing w:before="0"/>
        <w:ind w:left="0" w:right="1134"/>
        <w:rPr>
          <w:rStyle w:val="default"/>
          <w:rFonts w:cs="FrankRuehl" w:hint="cs"/>
          <w:vanish/>
          <w:szCs w:val="20"/>
          <w:shd w:val="clear" w:color="auto" w:fill="FFFF99"/>
          <w:rtl/>
        </w:rPr>
      </w:pPr>
      <w:hyperlink r:id="rId98"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666 (</w:t>
      </w:r>
      <w:hyperlink r:id="rId99"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2BA7B91F" w14:textId="77777777" w:rsidR="00377BD8" w:rsidRPr="00413EA4" w:rsidRDefault="00377BD8" w:rsidP="00413EA4">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10</w:t>
      </w:r>
      <w:r w:rsidR="00C56C62" w:rsidRPr="00FD0E7F">
        <w:rPr>
          <w:rStyle w:val="default"/>
          <w:rFonts w:cs="FrankRuehl" w:hint="cs"/>
          <w:b/>
          <w:bCs/>
          <w:vanish/>
          <w:szCs w:val="20"/>
          <w:shd w:val="clear" w:color="auto" w:fill="FFFF99"/>
          <w:rtl/>
        </w:rPr>
        <w:t>ד</w:t>
      </w:r>
      <w:bookmarkEnd w:id="46"/>
    </w:p>
    <w:p w14:paraId="5C75AF74" w14:textId="77777777" w:rsidR="00771FBF" w:rsidRDefault="00771FBF" w:rsidP="00047D3F">
      <w:pPr>
        <w:pStyle w:val="P00"/>
        <w:spacing w:before="72"/>
        <w:ind w:left="0" w:right="1134"/>
        <w:rPr>
          <w:rStyle w:val="default"/>
          <w:rFonts w:cs="FrankRuehl"/>
          <w:rtl/>
        </w:rPr>
      </w:pPr>
      <w:r>
        <w:rPr>
          <w:lang w:val="he-IL"/>
        </w:rPr>
        <w:pict w14:anchorId="360E2FF3">
          <v:rect id="_x0000_s1049" style="position:absolute;left:0;text-align:left;margin-left:464.5pt;margin-top:8.05pt;width:75.05pt;height:17.25pt;z-index:251498496" o:allowincell="f" filled="f" stroked="f" strokecolor="lime" strokeweight=".25pt">
            <v:textbox style="mso-next-textbox:#_x0000_s1049" inset="0,0,0,0">
              <w:txbxContent>
                <w:p w14:paraId="2C7E70CE" w14:textId="77777777" w:rsidR="004247AF" w:rsidRDefault="004247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11.</w:t>
      </w:r>
      <w:r>
        <w:rPr>
          <w:rStyle w:val="big-number"/>
          <w:rtl/>
        </w:rPr>
        <w:tab/>
      </w:r>
      <w:r>
        <w:rPr>
          <w:rStyle w:val="default"/>
          <w:rFonts w:cs="FrankRuehl"/>
          <w:rtl/>
        </w:rPr>
        <w:t>(</w:t>
      </w:r>
      <w:r w:rsidR="002B472B">
        <w:rPr>
          <w:rStyle w:val="default"/>
          <w:rFonts w:cs="FrankRuehl" w:hint="cs"/>
          <w:rtl/>
        </w:rPr>
        <w:t>בוטל)</w:t>
      </w:r>
      <w:r>
        <w:rPr>
          <w:rStyle w:val="default"/>
          <w:rFonts w:cs="FrankRuehl" w:hint="cs"/>
          <w:rtl/>
        </w:rPr>
        <w:t>.</w:t>
      </w:r>
    </w:p>
    <w:p w14:paraId="29D8E323" w14:textId="77777777" w:rsidR="00CB0F43" w:rsidRPr="00FD0E7F" w:rsidRDefault="00CB0F43" w:rsidP="00CB0F43">
      <w:pPr>
        <w:pStyle w:val="P00"/>
        <w:spacing w:before="0"/>
        <w:ind w:left="0" w:right="1134"/>
        <w:rPr>
          <w:rStyle w:val="default"/>
          <w:rFonts w:cs="FrankRuehl" w:hint="cs"/>
          <w:vanish/>
          <w:color w:val="FF0000"/>
          <w:szCs w:val="20"/>
          <w:shd w:val="clear" w:color="auto" w:fill="FFFF99"/>
          <w:rtl/>
        </w:rPr>
      </w:pPr>
      <w:bookmarkStart w:id="47" w:name="Rov398"/>
      <w:r w:rsidRPr="00FD0E7F">
        <w:rPr>
          <w:rStyle w:val="default"/>
          <w:rFonts w:cs="FrankRuehl" w:hint="cs"/>
          <w:vanish/>
          <w:color w:val="FF0000"/>
          <w:szCs w:val="20"/>
          <w:shd w:val="clear" w:color="auto" w:fill="FFFF99"/>
          <w:rtl/>
        </w:rPr>
        <w:t>מיום 8.1.1965</w:t>
      </w:r>
    </w:p>
    <w:p w14:paraId="008E8212" w14:textId="77777777" w:rsidR="00CB0F43" w:rsidRPr="00FD0E7F" w:rsidRDefault="00CB0F43" w:rsidP="00CB0F43">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4</w:t>
      </w:r>
    </w:p>
    <w:p w14:paraId="7620A389" w14:textId="77777777" w:rsidR="00CB0F43" w:rsidRPr="00FD0E7F" w:rsidRDefault="00CB0F43" w:rsidP="00CB0F43">
      <w:pPr>
        <w:pStyle w:val="P00"/>
        <w:spacing w:before="0"/>
        <w:ind w:left="0" w:right="1134"/>
        <w:rPr>
          <w:rStyle w:val="default"/>
          <w:rFonts w:cs="FrankRuehl" w:hint="cs"/>
          <w:vanish/>
          <w:szCs w:val="20"/>
          <w:shd w:val="clear" w:color="auto" w:fill="FFFF99"/>
          <w:rtl/>
        </w:rPr>
      </w:pPr>
      <w:hyperlink r:id="rId100" w:history="1">
        <w:r w:rsidRPr="00FD0E7F">
          <w:rPr>
            <w:rStyle w:val="Hyperlink"/>
            <w:rFonts w:hint="cs"/>
            <w:vanish/>
            <w:szCs w:val="20"/>
            <w:shd w:val="clear" w:color="auto" w:fill="FFFF99"/>
            <w:rtl/>
          </w:rPr>
          <w:t>ס"ח תשכ"ה מס' 441</w:t>
        </w:r>
      </w:hyperlink>
      <w:r w:rsidRPr="00FD0E7F">
        <w:rPr>
          <w:rStyle w:val="default"/>
          <w:rFonts w:cs="FrankRuehl" w:hint="cs"/>
          <w:vanish/>
          <w:szCs w:val="20"/>
          <w:shd w:val="clear" w:color="auto" w:fill="FFFF99"/>
          <w:rtl/>
        </w:rPr>
        <w:t xml:space="preserve"> מיום 8.1.1965 עמ' 25 (</w:t>
      </w:r>
      <w:hyperlink r:id="rId101" w:history="1">
        <w:r w:rsidRPr="00FD0E7F">
          <w:rPr>
            <w:rStyle w:val="Hyperlink"/>
            <w:rFonts w:hint="cs"/>
            <w:vanish/>
            <w:szCs w:val="20"/>
            <w:shd w:val="clear" w:color="auto" w:fill="FFFF99"/>
            <w:rtl/>
          </w:rPr>
          <w:t>ה"ח 603</w:t>
        </w:r>
      </w:hyperlink>
      <w:r w:rsidRPr="00FD0E7F">
        <w:rPr>
          <w:rStyle w:val="default"/>
          <w:rFonts w:cs="FrankRuehl" w:hint="cs"/>
          <w:vanish/>
          <w:szCs w:val="20"/>
          <w:shd w:val="clear" w:color="auto" w:fill="FFFF99"/>
          <w:rtl/>
        </w:rPr>
        <w:t>)</w:t>
      </w:r>
    </w:p>
    <w:p w14:paraId="5D2EA50C" w14:textId="77777777" w:rsidR="00CB0F43" w:rsidRPr="00FD0E7F" w:rsidRDefault="00CB0F43" w:rsidP="00CB0F43">
      <w:pPr>
        <w:pStyle w:val="P00"/>
        <w:spacing w:before="0"/>
        <w:ind w:left="0" w:right="1134"/>
        <w:rPr>
          <w:rStyle w:val="big-number"/>
          <w:rFonts w:cs="FrankRuehl" w:hint="cs"/>
          <w:b/>
          <w:bCs/>
          <w:vanish/>
          <w:szCs w:val="20"/>
          <w:shd w:val="clear" w:color="auto" w:fill="FFFF99"/>
          <w:rtl/>
        </w:rPr>
      </w:pPr>
      <w:r w:rsidRPr="00FD0E7F">
        <w:rPr>
          <w:rStyle w:val="big-number"/>
          <w:rFonts w:cs="FrankRuehl" w:hint="cs"/>
          <w:b/>
          <w:bCs/>
          <w:vanish/>
          <w:szCs w:val="20"/>
          <w:shd w:val="clear" w:color="auto" w:fill="FFFF99"/>
          <w:rtl/>
        </w:rPr>
        <w:t>החלפת סעיף 11(ב)</w:t>
      </w:r>
    </w:p>
    <w:p w14:paraId="617EA07D" w14:textId="77777777" w:rsidR="00CB0F43" w:rsidRPr="00FD0E7F" w:rsidRDefault="00CB0F43" w:rsidP="00CB0F43">
      <w:pPr>
        <w:pStyle w:val="P00"/>
        <w:ind w:left="0" w:right="1134"/>
        <w:rPr>
          <w:rStyle w:val="big-number"/>
          <w:rFonts w:cs="FrankRuehl" w:hint="cs"/>
          <w:vanish/>
          <w:szCs w:val="20"/>
          <w:shd w:val="clear" w:color="auto" w:fill="FFFF99"/>
          <w:rtl/>
        </w:rPr>
      </w:pPr>
      <w:r w:rsidRPr="00FD0E7F">
        <w:rPr>
          <w:rStyle w:val="big-number"/>
          <w:rFonts w:cs="FrankRuehl" w:hint="cs"/>
          <w:vanish/>
          <w:szCs w:val="20"/>
          <w:shd w:val="clear" w:color="auto" w:fill="FFFF99"/>
          <w:rtl/>
        </w:rPr>
        <w:t>הנוסח הקודם:</w:t>
      </w:r>
    </w:p>
    <w:p w14:paraId="51DFC129" w14:textId="77777777" w:rsidR="00CB0F43" w:rsidRPr="00FD0E7F" w:rsidRDefault="00CB0F43" w:rsidP="00CB0F43">
      <w:pPr>
        <w:pStyle w:val="P00"/>
        <w:spacing w:before="0"/>
        <w:ind w:left="0" w:right="1134"/>
        <w:rPr>
          <w:rStyle w:val="default"/>
          <w:rFonts w:cs="FrankRuehl" w:hint="cs"/>
          <w:vanish/>
          <w:shd w:val="clear" w:color="auto" w:fill="FFFF99"/>
          <w:rtl/>
        </w:rPr>
      </w:pPr>
      <w:r w:rsidRPr="00FD0E7F">
        <w:rPr>
          <w:rStyle w:val="big-number"/>
          <w:vanish/>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הועד המרכזי יהא של תשעה חברים שהם ראש הלשכה ושמונה חברים שייבחרו על ידי המועצה הארצית מבין חבריה בבחירות שוות, יחסיות וחשאיות</w:t>
      </w:r>
      <w:r w:rsidRPr="00FD0E7F">
        <w:rPr>
          <w:rStyle w:val="default"/>
          <w:rFonts w:cs="FrankRuehl" w:hint="cs"/>
          <w:vanish/>
          <w:sz w:val="22"/>
          <w:szCs w:val="22"/>
          <w:shd w:val="clear" w:color="auto" w:fill="FFFF99"/>
          <w:rtl/>
        </w:rPr>
        <w:t>.</w:t>
      </w:r>
    </w:p>
    <w:p w14:paraId="1002355D" w14:textId="77777777" w:rsidR="00CB0F43" w:rsidRPr="00FD0E7F" w:rsidRDefault="00CB0F43" w:rsidP="00CB0F43">
      <w:pPr>
        <w:pStyle w:val="P00"/>
        <w:spacing w:before="0"/>
        <w:ind w:left="0" w:right="1134"/>
        <w:rPr>
          <w:rStyle w:val="big-number"/>
          <w:rFonts w:hint="cs"/>
          <w:vanish/>
          <w:szCs w:val="20"/>
          <w:shd w:val="clear" w:color="auto" w:fill="FFFF99"/>
          <w:rtl/>
        </w:rPr>
      </w:pPr>
    </w:p>
    <w:p w14:paraId="3FC5E0BD" w14:textId="77777777" w:rsidR="00CB0F43" w:rsidRPr="00FD0E7F" w:rsidRDefault="00CB0F43" w:rsidP="00CB0F43">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11.4.1995</w:t>
      </w:r>
    </w:p>
    <w:p w14:paraId="254B9618" w14:textId="77777777" w:rsidR="00CB0F43" w:rsidRPr="00FD0E7F" w:rsidRDefault="00CB0F43" w:rsidP="00CB0F43">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5FC9CB9E" w14:textId="77777777" w:rsidR="00CB0F43" w:rsidRPr="00FD0E7F" w:rsidRDefault="00CB0F43" w:rsidP="00CB0F43">
      <w:pPr>
        <w:pStyle w:val="P00"/>
        <w:spacing w:before="0"/>
        <w:ind w:left="0" w:right="1134"/>
        <w:rPr>
          <w:rStyle w:val="big-number"/>
          <w:rFonts w:hint="cs"/>
          <w:vanish/>
          <w:shd w:val="clear" w:color="auto" w:fill="FFFF99"/>
          <w:rtl/>
        </w:rPr>
      </w:pPr>
      <w:hyperlink r:id="rId102"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191 (</w:t>
      </w:r>
      <w:hyperlink r:id="rId103"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5B954F61" w14:textId="77777777" w:rsidR="00CB0F43" w:rsidRPr="00FD0E7F" w:rsidRDefault="00CB0F43" w:rsidP="00CB0F43">
      <w:pPr>
        <w:pStyle w:val="P00"/>
        <w:ind w:left="0" w:right="1134"/>
        <w:rPr>
          <w:rStyle w:val="default"/>
          <w:rFonts w:cs="FrankRuehl" w:hint="cs"/>
          <w:strike/>
          <w:vanish/>
          <w:shd w:val="clear" w:color="auto" w:fill="FFFF99"/>
          <w:rtl/>
        </w:rPr>
      </w:pPr>
      <w:r w:rsidRPr="00FD0E7F">
        <w:rPr>
          <w:rStyle w:val="big-number"/>
          <w:rFonts w:hint="cs"/>
          <w:vanish/>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מספר חברי הועד המרכזי ייקבע על ידי המועצה הארצית ולא יעלה על חמישה עשר; ראש הלשכה יהיה אחד החברים של הועד המרכזי; החברים האחרים ייבחרו על ידי המועצה הארצית מבין חבריה בבחירות שוות, יחסיות וחשאיות.</w:t>
      </w:r>
    </w:p>
    <w:p w14:paraId="0A13140F" w14:textId="77777777" w:rsidR="00CB0F43" w:rsidRPr="00FD0E7F" w:rsidRDefault="00CB0F43" w:rsidP="00CB0F43">
      <w:pPr>
        <w:pStyle w:val="P00"/>
        <w:spacing w:before="0"/>
        <w:ind w:left="0" w:right="1134"/>
        <w:rPr>
          <w:rStyle w:val="default"/>
          <w:rFonts w:cs="FrankRuehl"/>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הועד המרכזי יורכב מאלה:</w:t>
      </w:r>
    </w:p>
    <w:p w14:paraId="18F5326F" w14:textId="77777777" w:rsidR="00CB0F43" w:rsidRPr="00FD0E7F" w:rsidRDefault="00CB0F43" w:rsidP="00CB0F43">
      <w:pPr>
        <w:pStyle w:val="P22"/>
        <w:spacing w:before="0"/>
        <w:ind w:left="1021" w:right="1134"/>
        <w:rPr>
          <w:rStyle w:val="default"/>
          <w:rFonts w:cs="FrankRuehl"/>
          <w:vanish/>
          <w:sz w:val="22"/>
          <w:szCs w:val="22"/>
          <w:u w:val="single"/>
          <w:shd w:val="clear" w:color="auto" w:fill="FFFF99"/>
          <w:rtl/>
        </w:rPr>
      </w:pPr>
      <w:r w:rsidRPr="00FD0E7F">
        <w:rPr>
          <w:rStyle w:val="default"/>
          <w:rFonts w:cs="FrankRuehl"/>
          <w:vanish/>
          <w:sz w:val="22"/>
          <w:szCs w:val="22"/>
          <w:u w:val="single"/>
          <w:shd w:val="clear" w:color="auto" w:fill="FFFF99"/>
          <w:rtl/>
        </w:rPr>
        <w:t>(1)</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ראש הלשכה, והוא יהיה היושב ראש;</w:t>
      </w:r>
    </w:p>
    <w:p w14:paraId="119C7B88" w14:textId="77777777" w:rsidR="00CB0F43" w:rsidRPr="00FD0E7F" w:rsidRDefault="00CB0F43" w:rsidP="00CB0F43">
      <w:pPr>
        <w:pStyle w:val="P22"/>
        <w:spacing w:before="0"/>
        <w:ind w:left="1021" w:right="1134"/>
        <w:rPr>
          <w:rStyle w:val="default"/>
          <w:rFonts w:cs="FrankRuehl"/>
          <w:vanish/>
          <w:sz w:val="22"/>
          <w:szCs w:val="22"/>
          <w:u w:val="single"/>
          <w:shd w:val="clear" w:color="auto" w:fill="FFFF99"/>
          <w:rtl/>
        </w:rPr>
      </w:pPr>
      <w:r w:rsidRPr="00FD0E7F">
        <w:rPr>
          <w:rStyle w:val="default"/>
          <w:rFonts w:cs="FrankRuehl"/>
          <w:vanish/>
          <w:sz w:val="22"/>
          <w:szCs w:val="22"/>
          <w:u w:val="single"/>
          <w:shd w:val="clear" w:color="auto" w:fill="FFFF99"/>
          <w:rtl/>
        </w:rPr>
        <w:t>(2)</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14 חברים שתבחר המועצה הארצית מבין חבריה בדרך הבאה:</w:t>
      </w:r>
    </w:p>
    <w:p w14:paraId="3B3BD484" w14:textId="77777777" w:rsidR="00CB0F43" w:rsidRPr="00FD0E7F" w:rsidRDefault="00CB0F43" w:rsidP="00CB0F43">
      <w:pPr>
        <w:pStyle w:val="P33"/>
        <w:spacing w:before="0"/>
        <w:ind w:left="1474" w:right="1134"/>
        <w:rPr>
          <w:rStyle w:val="default"/>
          <w:rFonts w:cs="FrankRuehl"/>
          <w:vanish/>
          <w:sz w:val="22"/>
          <w:szCs w:val="22"/>
          <w:u w:val="single"/>
          <w:shd w:val="clear" w:color="auto" w:fill="FFFF99"/>
          <w:rtl/>
        </w:rPr>
      </w:pP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כל שלושה חברי המועצה הארצית מכל מחוז, כמפורט בסעיף 9(א)(6), יבחרו אחד מביניהם להיות</w:t>
      </w:r>
      <w:r w:rsidRPr="00FD0E7F">
        <w:rPr>
          <w:rStyle w:val="default"/>
          <w:rFonts w:cs="FrankRuehl"/>
          <w:vanish/>
          <w:sz w:val="22"/>
          <w:szCs w:val="22"/>
          <w:u w:val="single"/>
          <w:shd w:val="clear" w:color="auto" w:fill="FFFF99"/>
          <w:rtl/>
        </w:rPr>
        <w:t xml:space="preserve"> </w:t>
      </w:r>
      <w:r w:rsidRPr="00FD0E7F">
        <w:rPr>
          <w:rStyle w:val="default"/>
          <w:rFonts w:cs="FrankRuehl" w:hint="cs"/>
          <w:vanish/>
          <w:sz w:val="22"/>
          <w:szCs w:val="22"/>
          <w:u w:val="single"/>
          <w:shd w:val="clear" w:color="auto" w:fill="FFFF99"/>
          <w:rtl/>
        </w:rPr>
        <w:t>חבר הועד המרכזי;</w:t>
      </w:r>
    </w:p>
    <w:p w14:paraId="0154AA11" w14:textId="77777777" w:rsidR="00CB0F43" w:rsidRPr="00FD0E7F" w:rsidRDefault="00CB0F43" w:rsidP="00CB0F43">
      <w:pPr>
        <w:pStyle w:val="P33"/>
        <w:spacing w:before="0"/>
        <w:ind w:left="1474" w:right="1134"/>
        <w:rPr>
          <w:rStyle w:val="default"/>
          <w:rFonts w:cs="FrankRuehl" w:hint="cs"/>
          <w:vanish/>
          <w:sz w:val="22"/>
          <w:szCs w:val="22"/>
          <w:shd w:val="clear" w:color="auto" w:fill="FFFF99"/>
          <w:rtl/>
        </w:rPr>
      </w:pP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חברי המועצה הארצית הנותרים, שאינם נמנים עם המפורטים בסעיף 9(א)(6) כאמור, יבחרו מביניהם 10 חברים לועד המרכזי בבחירות שוות, יחסיות וחשאיות.</w:t>
      </w:r>
    </w:p>
    <w:p w14:paraId="280D070C" w14:textId="77777777" w:rsidR="00CB0F43" w:rsidRPr="00FD0E7F" w:rsidRDefault="00CB0F43" w:rsidP="00CB0F43">
      <w:pPr>
        <w:pStyle w:val="P00"/>
        <w:spacing w:before="0"/>
        <w:ind w:left="0" w:right="1134"/>
        <w:rPr>
          <w:rStyle w:val="default"/>
          <w:rFonts w:cs="FrankRuehl" w:hint="cs"/>
          <w:vanish/>
          <w:sz w:val="22"/>
          <w:szCs w:val="22"/>
          <w:u w:val="single"/>
          <w:shd w:val="clear" w:color="auto" w:fill="FFFF99"/>
          <w:rtl/>
        </w:rPr>
      </w:pPr>
      <w:r w:rsidRPr="00FD0E7F">
        <w:rPr>
          <w:rStyle w:val="default"/>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ג)</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מועדי בחירת הועד המרכזי לענין סעיף זה וסדרי הבחירות ייקבעו בכללי</w:t>
      </w:r>
      <w:r w:rsidRPr="00FD0E7F">
        <w:rPr>
          <w:rStyle w:val="default"/>
          <w:rFonts w:cs="FrankRuehl"/>
          <w:vanish/>
          <w:sz w:val="22"/>
          <w:szCs w:val="22"/>
          <w:u w:val="single"/>
          <w:shd w:val="clear" w:color="auto" w:fill="FFFF99"/>
          <w:rtl/>
        </w:rPr>
        <w:t>ם</w:t>
      </w:r>
      <w:r w:rsidRPr="00FD0E7F">
        <w:rPr>
          <w:rStyle w:val="default"/>
          <w:rFonts w:cs="FrankRuehl" w:hint="cs"/>
          <w:vanish/>
          <w:sz w:val="22"/>
          <w:szCs w:val="22"/>
          <w:u w:val="single"/>
          <w:shd w:val="clear" w:color="auto" w:fill="FFFF99"/>
          <w:rtl/>
        </w:rPr>
        <w:t>.</w:t>
      </w:r>
    </w:p>
    <w:p w14:paraId="16D42C08" w14:textId="77777777" w:rsidR="00CB0F43" w:rsidRPr="00FD0E7F" w:rsidRDefault="00CB0F43" w:rsidP="00CB0F43">
      <w:pPr>
        <w:pStyle w:val="P00"/>
        <w:spacing w:before="0"/>
        <w:ind w:left="0" w:right="1134"/>
        <w:rPr>
          <w:rStyle w:val="default"/>
          <w:rFonts w:cs="FrankRuehl" w:hint="cs"/>
          <w:vanish/>
          <w:color w:val="FF0000"/>
          <w:szCs w:val="20"/>
          <w:shd w:val="clear" w:color="auto" w:fill="FFFF99"/>
          <w:rtl/>
        </w:rPr>
      </w:pPr>
    </w:p>
    <w:p w14:paraId="64A9F79F" w14:textId="77777777" w:rsidR="00CB0F43" w:rsidRPr="00FD0E7F" w:rsidRDefault="00CB0F43" w:rsidP="00CB0F43">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30.6.2003</w:t>
      </w:r>
    </w:p>
    <w:p w14:paraId="678D869C" w14:textId="77777777" w:rsidR="00CB0F43" w:rsidRPr="00FD0E7F" w:rsidRDefault="00CB0F43" w:rsidP="00CB0F43">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29</w:t>
      </w:r>
    </w:p>
    <w:p w14:paraId="3B71E9C9" w14:textId="77777777" w:rsidR="00CB0F43" w:rsidRPr="00FD0E7F" w:rsidRDefault="00CB0F43" w:rsidP="00CB0F43">
      <w:pPr>
        <w:pStyle w:val="P00"/>
        <w:spacing w:before="0"/>
        <w:ind w:left="0" w:right="1134"/>
        <w:rPr>
          <w:rStyle w:val="default"/>
          <w:rFonts w:cs="FrankRuehl" w:hint="cs"/>
          <w:vanish/>
          <w:sz w:val="22"/>
          <w:szCs w:val="22"/>
          <w:shd w:val="clear" w:color="auto" w:fill="FFFF99"/>
          <w:rtl/>
        </w:rPr>
      </w:pPr>
      <w:hyperlink r:id="rId104" w:history="1">
        <w:r w:rsidRPr="00FD0E7F">
          <w:rPr>
            <w:rStyle w:val="Hyperlink"/>
            <w:rFonts w:hint="cs"/>
            <w:vanish/>
            <w:szCs w:val="20"/>
            <w:shd w:val="clear" w:color="auto" w:fill="FFFF99"/>
            <w:rtl/>
          </w:rPr>
          <w:t>ס"ח תשס"ג מס' 1891</w:t>
        </w:r>
      </w:hyperlink>
      <w:r w:rsidRPr="00FD0E7F">
        <w:rPr>
          <w:rStyle w:val="default"/>
          <w:rFonts w:cs="FrankRuehl" w:hint="cs"/>
          <w:vanish/>
          <w:szCs w:val="20"/>
          <w:shd w:val="clear" w:color="auto" w:fill="FFFF99"/>
          <w:rtl/>
        </w:rPr>
        <w:t xml:space="preserve"> מיום 27.5.2003 עמ' 384 (</w:t>
      </w:r>
      <w:hyperlink r:id="rId105" w:history="1">
        <w:r w:rsidRPr="00FD0E7F">
          <w:rPr>
            <w:rStyle w:val="Hyperlink"/>
            <w:rFonts w:hint="cs"/>
            <w:vanish/>
            <w:szCs w:val="20"/>
            <w:shd w:val="clear" w:color="auto" w:fill="FFFF99"/>
            <w:rtl/>
          </w:rPr>
          <w:t>ה"ח 23</w:t>
        </w:r>
      </w:hyperlink>
      <w:r w:rsidRPr="00FD0E7F">
        <w:rPr>
          <w:rStyle w:val="default"/>
          <w:rFonts w:cs="FrankRuehl" w:hint="cs"/>
          <w:vanish/>
          <w:szCs w:val="20"/>
          <w:shd w:val="clear" w:color="auto" w:fill="FFFF99"/>
          <w:rtl/>
        </w:rPr>
        <w:t>)</w:t>
      </w:r>
    </w:p>
    <w:p w14:paraId="1C229911" w14:textId="77777777" w:rsidR="00CB0F43" w:rsidRPr="00FD0E7F" w:rsidRDefault="00CB0F43" w:rsidP="00CB0F43">
      <w:pPr>
        <w:pStyle w:val="P00"/>
        <w:ind w:left="0" w:right="1134"/>
        <w:rPr>
          <w:rStyle w:val="default"/>
          <w:rFonts w:cs="FrankRuehl"/>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הועד המרכזי יורכב מאלה:</w:t>
      </w:r>
    </w:p>
    <w:p w14:paraId="7656DADE" w14:textId="77777777" w:rsidR="00CB0F43" w:rsidRPr="00FD0E7F" w:rsidRDefault="00CB0F43" w:rsidP="00CB0F43">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ראש הלשכה, והוא יהיה היושב ראש;</w:t>
      </w:r>
    </w:p>
    <w:p w14:paraId="7D17719A" w14:textId="77777777" w:rsidR="00CB0F43" w:rsidRPr="00FD0E7F" w:rsidRDefault="00CB0F43" w:rsidP="00CB0F43">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strike/>
          <w:vanish/>
          <w:sz w:val="22"/>
          <w:szCs w:val="22"/>
          <w:shd w:val="clear" w:color="auto" w:fill="FFFF99"/>
          <w:rtl/>
        </w:rPr>
        <w:t>14 חברים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 xml:space="preserve">16 חברים </w:t>
      </w:r>
      <w:r w:rsidRPr="00FD0E7F">
        <w:rPr>
          <w:rStyle w:val="default"/>
          <w:rFonts w:cs="FrankRuehl" w:hint="cs"/>
          <w:vanish/>
          <w:sz w:val="22"/>
          <w:szCs w:val="22"/>
          <w:shd w:val="clear" w:color="auto" w:fill="FFFF99"/>
          <w:rtl/>
        </w:rPr>
        <w:t>שתבחר המועצה הארצית מבין חבריה בדרך הבאה:</w:t>
      </w:r>
    </w:p>
    <w:p w14:paraId="076E2400" w14:textId="77777777" w:rsidR="00CB0F43" w:rsidRPr="00FD0E7F" w:rsidRDefault="00CB0F43" w:rsidP="00CB0F43">
      <w:pPr>
        <w:pStyle w:val="P33"/>
        <w:spacing w:before="0"/>
        <w:ind w:left="147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כל שלושה חברי המועצה הארצית מכל מחוז, כמפורט בסעיף 9(א)(6), יבחרו אחד מביניהם להיות</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חבר הועד המרכזי;</w:t>
      </w:r>
    </w:p>
    <w:p w14:paraId="2767BBA4" w14:textId="77777777" w:rsidR="00CB0F43" w:rsidRPr="00FD0E7F" w:rsidRDefault="00CB0F43" w:rsidP="00CB0F43">
      <w:pPr>
        <w:pStyle w:val="P33"/>
        <w:spacing w:before="0"/>
        <w:ind w:left="1474"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חברי המועצה הארצית הנותרים, שאינם נמנים עם המפורטים בסעיף 9(א)(6) כאמור, יבחרו מביניהם </w:t>
      </w:r>
      <w:r w:rsidRPr="00FD0E7F">
        <w:rPr>
          <w:rStyle w:val="default"/>
          <w:rFonts w:cs="FrankRuehl" w:hint="cs"/>
          <w:strike/>
          <w:vanish/>
          <w:sz w:val="22"/>
          <w:szCs w:val="22"/>
          <w:shd w:val="clear" w:color="auto" w:fill="FFFF99"/>
          <w:rtl/>
        </w:rPr>
        <w:t>10 חברים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11 חברים</w:t>
      </w:r>
      <w:r w:rsidRPr="00FD0E7F">
        <w:rPr>
          <w:rStyle w:val="default"/>
          <w:rFonts w:cs="FrankRuehl" w:hint="cs"/>
          <w:vanish/>
          <w:sz w:val="22"/>
          <w:szCs w:val="22"/>
          <w:shd w:val="clear" w:color="auto" w:fill="FFFF99"/>
          <w:rtl/>
        </w:rPr>
        <w:t xml:space="preserve"> לועד המרכזי בבחירות שוות, יחסיות וחשאיות.</w:t>
      </w:r>
    </w:p>
    <w:p w14:paraId="5196396D" w14:textId="77777777" w:rsidR="00CB0F43" w:rsidRPr="00FD0E7F" w:rsidRDefault="00CB0F43" w:rsidP="00CB0F43">
      <w:pPr>
        <w:pStyle w:val="P00"/>
        <w:spacing w:before="0"/>
        <w:ind w:left="0" w:right="1134"/>
        <w:rPr>
          <w:rStyle w:val="default"/>
          <w:rFonts w:cs="FrankRuehl" w:hint="cs"/>
          <w:vanish/>
          <w:szCs w:val="20"/>
          <w:shd w:val="clear" w:color="auto" w:fill="FFFF99"/>
          <w:rtl/>
        </w:rPr>
      </w:pPr>
    </w:p>
    <w:p w14:paraId="0B25E2F1" w14:textId="77777777" w:rsidR="00CB0F43" w:rsidRPr="00FD0E7F" w:rsidRDefault="002B472B" w:rsidP="00CB0F43">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477FF0F2" w14:textId="77777777" w:rsidR="00CB0F43" w:rsidRPr="00FD0E7F" w:rsidRDefault="00CB0F43" w:rsidP="00CB0F43">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124B5300" w14:textId="77777777" w:rsidR="00CB0F43" w:rsidRPr="00FD0E7F" w:rsidRDefault="00CB0F43" w:rsidP="00CB0F43">
      <w:pPr>
        <w:pStyle w:val="P00"/>
        <w:spacing w:before="0"/>
        <w:ind w:left="0" w:right="1134"/>
        <w:rPr>
          <w:rStyle w:val="default"/>
          <w:rFonts w:cs="FrankRuehl" w:hint="cs"/>
          <w:vanish/>
          <w:szCs w:val="20"/>
          <w:shd w:val="clear" w:color="auto" w:fill="FFFF99"/>
          <w:rtl/>
        </w:rPr>
      </w:pPr>
      <w:hyperlink r:id="rId106"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667 (</w:t>
      </w:r>
      <w:hyperlink r:id="rId107"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6EBBEDBB" w14:textId="77777777" w:rsidR="0032021F" w:rsidRPr="00FD0E7F" w:rsidRDefault="0032021F" w:rsidP="00CB0F43">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11</w:t>
      </w:r>
    </w:p>
    <w:p w14:paraId="3A9C0AC2" w14:textId="77777777" w:rsidR="0032021F" w:rsidRPr="00FD0E7F" w:rsidRDefault="0032021F" w:rsidP="0032021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0F5576A4" w14:textId="77777777" w:rsidR="0032021F" w:rsidRPr="00FD0E7F" w:rsidRDefault="0032021F" w:rsidP="0032021F">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הועד המרכזי</w:t>
      </w:r>
    </w:p>
    <w:p w14:paraId="5CB533F7" w14:textId="77777777" w:rsidR="0032021F" w:rsidRPr="00FD0E7F" w:rsidRDefault="0032021F" w:rsidP="0032021F">
      <w:pPr>
        <w:pStyle w:val="P00"/>
        <w:spacing w:before="0"/>
        <w:ind w:left="0"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11.</w:t>
      </w:r>
      <w:r w:rsidRPr="00FD0E7F">
        <w:rPr>
          <w:rStyle w:val="default"/>
          <w:rFonts w:cs="FrankRuehl"/>
          <w:strike/>
          <w:vanish/>
          <w:sz w:val="22"/>
          <w:szCs w:val="22"/>
          <w:shd w:val="clear" w:color="auto" w:fill="FFFF99"/>
          <w:rtl/>
        </w:rPr>
        <w:tab/>
        <w:t>(</w:t>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הועד המרכזי הוא המוסד המבצע של הלשכה, ובידו כל סמכויות הלשכה שלא יוחדו בחיקוק</w:t>
      </w:r>
      <w:r w:rsidRPr="00FD0E7F">
        <w:rPr>
          <w:rStyle w:val="default"/>
          <w:rFonts w:cs="FrankRuehl"/>
          <w:strike/>
          <w:vanish/>
          <w:sz w:val="22"/>
          <w:szCs w:val="22"/>
          <w:shd w:val="clear" w:color="auto" w:fill="FFFF99"/>
          <w:rtl/>
        </w:rPr>
        <w:t xml:space="preserve"> </w:t>
      </w:r>
      <w:r w:rsidRPr="00FD0E7F">
        <w:rPr>
          <w:rStyle w:val="default"/>
          <w:rFonts w:cs="FrankRuehl" w:hint="cs"/>
          <w:strike/>
          <w:vanish/>
          <w:sz w:val="22"/>
          <w:szCs w:val="22"/>
          <w:shd w:val="clear" w:color="auto" w:fill="FFFF99"/>
          <w:rtl/>
        </w:rPr>
        <w:t>למוסד אחר ממוסדותיה.</w:t>
      </w:r>
    </w:p>
    <w:p w14:paraId="2E976206" w14:textId="77777777" w:rsidR="0032021F" w:rsidRPr="00FD0E7F" w:rsidRDefault="0032021F" w:rsidP="0032021F">
      <w:pPr>
        <w:pStyle w:val="P00"/>
        <w:spacing w:before="0"/>
        <w:ind w:left="0" w:right="1134"/>
        <w:rPr>
          <w:rStyle w:val="default"/>
          <w:rFonts w:cs="FrankRuehl"/>
          <w:strike/>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הועד המרכזי יורכב מאלה:</w:t>
      </w:r>
    </w:p>
    <w:p w14:paraId="00984B1D" w14:textId="77777777" w:rsidR="0032021F" w:rsidRPr="00FD0E7F" w:rsidRDefault="0032021F" w:rsidP="0032021F">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(1)</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ראש הלשכה, והוא יהיה היושב ראש;</w:t>
      </w:r>
    </w:p>
    <w:p w14:paraId="6D863D39" w14:textId="77777777" w:rsidR="0032021F" w:rsidRPr="00FD0E7F" w:rsidRDefault="0032021F" w:rsidP="0032021F">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(2)</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16 חברים שתבחר המועצה הארצית מבין חבריה בדרך הבאה:</w:t>
      </w:r>
    </w:p>
    <w:p w14:paraId="51E79B8F" w14:textId="77777777" w:rsidR="0032021F" w:rsidRPr="00FD0E7F" w:rsidRDefault="0032021F" w:rsidP="0032021F">
      <w:pPr>
        <w:pStyle w:val="P33"/>
        <w:spacing w:before="0"/>
        <w:ind w:left="1474"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כל שלושה חברי המועצה הארצית מכל מחוז, כמפורט בסעיף 9(א)(6), יבחרו אחד מביניהם להיות</w:t>
      </w:r>
      <w:r w:rsidRPr="00FD0E7F">
        <w:rPr>
          <w:rStyle w:val="default"/>
          <w:rFonts w:cs="FrankRuehl"/>
          <w:strike/>
          <w:vanish/>
          <w:sz w:val="22"/>
          <w:szCs w:val="22"/>
          <w:shd w:val="clear" w:color="auto" w:fill="FFFF99"/>
          <w:rtl/>
        </w:rPr>
        <w:t xml:space="preserve"> </w:t>
      </w:r>
      <w:r w:rsidRPr="00FD0E7F">
        <w:rPr>
          <w:rStyle w:val="default"/>
          <w:rFonts w:cs="FrankRuehl" w:hint="cs"/>
          <w:strike/>
          <w:vanish/>
          <w:sz w:val="22"/>
          <w:szCs w:val="22"/>
          <w:shd w:val="clear" w:color="auto" w:fill="FFFF99"/>
          <w:rtl/>
        </w:rPr>
        <w:t>חבר הועד המרכזי;</w:t>
      </w:r>
    </w:p>
    <w:p w14:paraId="3D4798E3" w14:textId="77777777" w:rsidR="0032021F" w:rsidRPr="00FD0E7F" w:rsidRDefault="0032021F" w:rsidP="0032021F">
      <w:pPr>
        <w:pStyle w:val="P33"/>
        <w:spacing w:before="0"/>
        <w:ind w:left="1474" w:right="1134"/>
        <w:rPr>
          <w:rStyle w:val="default"/>
          <w:rFonts w:cs="FrankRuehl" w:hint="cs"/>
          <w:strike/>
          <w:vanish/>
          <w:sz w:val="22"/>
          <w:szCs w:val="22"/>
          <w:shd w:val="clear" w:color="auto" w:fill="FFFF99"/>
          <w:rtl/>
        </w:rPr>
      </w:pP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חברי המועצה הארצית הנותרים, שאינם נמנים עם המפורטים בסעיף 9(א)(6) כאמור, יבחרו מביניהם 11 חברים לועד המרכזי בבחירות שוות, יחסיות וחשאיות.</w:t>
      </w:r>
    </w:p>
    <w:p w14:paraId="7EC1116E" w14:textId="77777777" w:rsidR="0032021F" w:rsidRPr="00230A2E" w:rsidRDefault="0032021F" w:rsidP="00230A2E">
      <w:pPr>
        <w:pStyle w:val="P00"/>
        <w:spacing w:before="0"/>
        <w:ind w:left="0" w:right="1134"/>
        <w:rPr>
          <w:rStyle w:val="default"/>
          <w:rFonts w:cs="FrankRuehl" w:hint="cs"/>
          <w:sz w:val="2"/>
          <w:szCs w:val="2"/>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ג)</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מועדי בחירת הועד המרכזי לענין סעיף זה וסדרי הבחירות ייקבעו בכללי</w:t>
      </w:r>
      <w:r w:rsidRPr="00FD0E7F">
        <w:rPr>
          <w:rStyle w:val="default"/>
          <w:rFonts w:cs="FrankRuehl"/>
          <w:strike/>
          <w:vanish/>
          <w:sz w:val="22"/>
          <w:szCs w:val="22"/>
          <w:shd w:val="clear" w:color="auto" w:fill="FFFF99"/>
          <w:rtl/>
        </w:rPr>
        <w:t>ם</w:t>
      </w:r>
      <w:r w:rsidRPr="00FD0E7F">
        <w:rPr>
          <w:rStyle w:val="default"/>
          <w:rFonts w:cs="FrankRuehl" w:hint="cs"/>
          <w:strike/>
          <w:vanish/>
          <w:sz w:val="22"/>
          <w:szCs w:val="22"/>
          <w:shd w:val="clear" w:color="auto" w:fill="FFFF99"/>
          <w:rtl/>
        </w:rPr>
        <w:t>.</w:t>
      </w:r>
      <w:bookmarkEnd w:id="47"/>
    </w:p>
    <w:p w14:paraId="4FC6A86A" w14:textId="77777777" w:rsidR="00771FBF" w:rsidRDefault="00771FBF" w:rsidP="002B472B">
      <w:pPr>
        <w:pStyle w:val="P00"/>
        <w:spacing w:before="72"/>
        <w:ind w:left="0" w:right="1134"/>
        <w:rPr>
          <w:rStyle w:val="default"/>
          <w:rFonts w:cs="FrankRuehl" w:hint="cs"/>
          <w:rtl/>
        </w:rPr>
      </w:pPr>
      <w:r>
        <w:rPr>
          <w:lang w:val="he-IL"/>
        </w:rPr>
        <w:pict w14:anchorId="59523E50">
          <v:rect id="_x0000_s1052" style="position:absolute;left:0;text-align:left;margin-left:464.5pt;margin-top:8.05pt;width:75.05pt;height:18.6pt;z-index:251499520" o:allowincell="f" filled="f" stroked="f" strokecolor="lime" strokeweight=".25pt">
            <v:textbox style="mso-next-textbox:#_x0000_s1052" inset="0,0,0,0">
              <w:txbxContent>
                <w:p w14:paraId="4F06A9C1" w14:textId="77777777" w:rsidR="004247AF" w:rsidRDefault="004247AF" w:rsidP="0032021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2B472B">
        <w:rPr>
          <w:rStyle w:val="default"/>
          <w:rFonts w:cs="FrankRuehl" w:hint="cs"/>
          <w:rtl/>
        </w:rPr>
        <w:t>בוטל)</w:t>
      </w:r>
      <w:r>
        <w:rPr>
          <w:rStyle w:val="default"/>
          <w:rFonts w:cs="FrankRuehl" w:hint="cs"/>
          <w:rtl/>
        </w:rPr>
        <w:t>.</w:t>
      </w:r>
    </w:p>
    <w:p w14:paraId="1337C34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48" w:name="Rov399"/>
      <w:r w:rsidRPr="00FD0E7F">
        <w:rPr>
          <w:rStyle w:val="default"/>
          <w:rFonts w:cs="FrankRuehl" w:hint="cs"/>
          <w:vanish/>
          <w:color w:val="FF0000"/>
          <w:szCs w:val="20"/>
          <w:shd w:val="clear" w:color="auto" w:fill="FFFF99"/>
          <w:rtl/>
        </w:rPr>
        <w:t>מיום 11.4.1995</w:t>
      </w:r>
    </w:p>
    <w:p w14:paraId="5D4C1DD0"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4C20A148" w14:textId="77777777" w:rsidR="00771FBF" w:rsidRPr="00FD0E7F" w:rsidRDefault="00771FBF">
      <w:pPr>
        <w:pStyle w:val="P00"/>
        <w:spacing w:before="0"/>
        <w:ind w:left="0" w:right="1134"/>
        <w:rPr>
          <w:rStyle w:val="big-number"/>
          <w:rFonts w:hint="cs"/>
          <w:vanish/>
          <w:shd w:val="clear" w:color="auto" w:fill="FFFF99"/>
          <w:rtl/>
        </w:rPr>
      </w:pPr>
      <w:hyperlink r:id="rId108"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192 (</w:t>
      </w:r>
      <w:hyperlink r:id="rId109"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1AD83681" w14:textId="77777777" w:rsidR="00771FBF" w:rsidRPr="00FD0E7F" w:rsidRDefault="00771FBF">
      <w:pPr>
        <w:pStyle w:val="P00"/>
        <w:spacing w:before="0"/>
        <w:ind w:left="0" w:right="1134"/>
        <w:rPr>
          <w:rStyle w:val="big-number"/>
          <w:rFonts w:cs="FrankRuehl" w:hint="cs"/>
          <w:vanish/>
          <w:szCs w:val="20"/>
          <w:shd w:val="clear" w:color="auto" w:fill="FFFF99"/>
          <w:rtl/>
        </w:rPr>
      </w:pPr>
      <w:r w:rsidRPr="00FD0E7F">
        <w:rPr>
          <w:rStyle w:val="big-number"/>
          <w:rFonts w:cs="FrankRuehl" w:hint="cs"/>
          <w:b/>
          <w:bCs/>
          <w:vanish/>
          <w:szCs w:val="20"/>
          <w:shd w:val="clear" w:color="auto" w:fill="FFFF99"/>
          <w:rtl/>
        </w:rPr>
        <w:t>הוספת סעיף 11א</w:t>
      </w:r>
    </w:p>
    <w:p w14:paraId="73AFA330" w14:textId="77777777" w:rsidR="0032021F" w:rsidRPr="00FD0E7F" w:rsidRDefault="0032021F" w:rsidP="0032021F">
      <w:pPr>
        <w:pStyle w:val="P00"/>
        <w:spacing w:before="0"/>
        <w:ind w:left="0" w:right="1134"/>
        <w:rPr>
          <w:rStyle w:val="default"/>
          <w:rFonts w:cs="FrankRuehl" w:hint="cs"/>
          <w:vanish/>
          <w:szCs w:val="20"/>
          <w:shd w:val="clear" w:color="auto" w:fill="FFFF99"/>
          <w:rtl/>
        </w:rPr>
      </w:pPr>
    </w:p>
    <w:p w14:paraId="34146EB6" w14:textId="77777777" w:rsidR="0032021F" w:rsidRPr="00FD0E7F" w:rsidRDefault="002B472B" w:rsidP="0032021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0EE802C7" w14:textId="77777777" w:rsidR="0032021F" w:rsidRPr="00FD0E7F" w:rsidRDefault="0032021F" w:rsidP="0032021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75BF4AC8" w14:textId="77777777" w:rsidR="0032021F" w:rsidRPr="00FD0E7F" w:rsidRDefault="0032021F" w:rsidP="0032021F">
      <w:pPr>
        <w:pStyle w:val="P00"/>
        <w:spacing w:before="0"/>
        <w:ind w:left="0" w:right="1134"/>
        <w:rPr>
          <w:rStyle w:val="default"/>
          <w:rFonts w:cs="FrankRuehl" w:hint="cs"/>
          <w:vanish/>
          <w:szCs w:val="20"/>
          <w:shd w:val="clear" w:color="auto" w:fill="FFFF99"/>
          <w:rtl/>
        </w:rPr>
      </w:pPr>
      <w:hyperlink r:id="rId110"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667 (</w:t>
      </w:r>
      <w:hyperlink r:id="rId111"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46A4C73A" w14:textId="77777777" w:rsidR="0032021F" w:rsidRPr="00FD0E7F" w:rsidRDefault="0032021F" w:rsidP="0032021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11א</w:t>
      </w:r>
    </w:p>
    <w:p w14:paraId="3A7BDD8D" w14:textId="77777777" w:rsidR="0032021F" w:rsidRPr="00FD0E7F" w:rsidRDefault="0032021F" w:rsidP="0032021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3CEF5020" w14:textId="77777777" w:rsidR="0032021F" w:rsidRPr="00FD0E7F" w:rsidRDefault="0032021F" w:rsidP="0032021F">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חבר הועד המרכזי שמקומו נתפנה</w:t>
      </w:r>
    </w:p>
    <w:p w14:paraId="43E1B6AA" w14:textId="77777777" w:rsidR="0032021F" w:rsidRPr="00FD0E7F" w:rsidRDefault="0032021F" w:rsidP="0032021F">
      <w:pPr>
        <w:pStyle w:val="P00"/>
        <w:spacing w:before="0"/>
        <w:ind w:left="0"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11א</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התפטר נציג מחוזי בועד המרכזי, נפטר או נבצר ממנו דרך קבע למלא את תפקידו, יבחרו נציגי אותו ועד מחוזי במועצה הארצית את מחליפו.</w:t>
      </w:r>
    </w:p>
    <w:p w14:paraId="452965D5" w14:textId="77777777" w:rsidR="0032021F" w:rsidRPr="00230A2E" w:rsidRDefault="0032021F" w:rsidP="00230A2E">
      <w:pPr>
        <w:pStyle w:val="P00"/>
        <w:spacing w:before="0"/>
        <w:ind w:left="0" w:right="1134"/>
        <w:rPr>
          <w:rStyle w:val="default"/>
          <w:rFonts w:cs="FrankRuehl" w:hint="cs"/>
          <w:strike/>
          <w:sz w:val="2"/>
          <w:szCs w:val="2"/>
          <w:rtl/>
        </w:rPr>
      </w:pPr>
      <w:r w:rsidRPr="00FD0E7F">
        <w:rPr>
          <w:rStyle w:val="default"/>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חבר הועד המרכזי שבחרה המועצה, שהתפטר מתפקידו כחבר הועד המרכ</w:t>
      </w:r>
      <w:r w:rsidRPr="00FD0E7F">
        <w:rPr>
          <w:rStyle w:val="default"/>
          <w:rFonts w:cs="FrankRuehl"/>
          <w:strike/>
          <w:vanish/>
          <w:sz w:val="22"/>
          <w:szCs w:val="22"/>
          <w:shd w:val="clear" w:color="auto" w:fill="FFFF99"/>
          <w:rtl/>
        </w:rPr>
        <w:t>ז</w:t>
      </w:r>
      <w:r w:rsidRPr="00FD0E7F">
        <w:rPr>
          <w:rStyle w:val="default"/>
          <w:rFonts w:cs="FrankRuehl" w:hint="cs"/>
          <w:strike/>
          <w:vanish/>
          <w:sz w:val="22"/>
          <w:szCs w:val="22"/>
          <w:shd w:val="clear" w:color="auto" w:fill="FFFF99"/>
          <w:rtl/>
        </w:rPr>
        <w:t>י, נפטר או נבצר ממנו דרך קבע למלא את תפקידו, תבחר המועצה הארצית חבר אחר תחתיו מבין חבריה.</w:t>
      </w:r>
      <w:bookmarkEnd w:id="48"/>
    </w:p>
    <w:p w14:paraId="6034808E" w14:textId="77777777" w:rsidR="00771FBF" w:rsidRDefault="00771FBF" w:rsidP="00047D3F">
      <w:pPr>
        <w:pStyle w:val="P00"/>
        <w:spacing w:before="72"/>
        <w:ind w:left="0" w:right="1134"/>
        <w:rPr>
          <w:rStyle w:val="default"/>
          <w:rFonts w:cs="FrankRuehl"/>
          <w:rtl/>
        </w:rPr>
      </w:pPr>
      <w:bookmarkStart w:id="49" w:name="Seif17"/>
      <w:bookmarkEnd w:id="49"/>
      <w:r>
        <w:rPr>
          <w:lang w:val="he-IL"/>
        </w:rPr>
        <w:pict w14:anchorId="432D7661">
          <v:rect id="_x0000_s1053" style="position:absolute;left:0;text-align:left;margin-left:464.5pt;margin-top:8.05pt;width:75.05pt;height:58.3pt;z-index:251500544" o:allowincell="f" filled="f" stroked="f" strokecolor="lime" strokeweight=".25pt">
            <v:textbox style="mso-next-textbox:#_x0000_s1053" inset="0,0,0,0">
              <w:txbxContent>
                <w:p w14:paraId="38BB99E9" w14:textId="77777777" w:rsidR="004247AF" w:rsidRDefault="004247AF">
                  <w:pPr>
                    <w:spacing w:line="160" w:lineRule="exact"/>
                    <w:jc w:val="left"/>
                    <w:rPr>
                      <w:rFonts w:cs="Miriam"/>
                      <w:noProof/>
                      <w:szCs w:val="18"/>
                      <w:rtl/>
                    </w:rPr>
                  </w:pPr>
                  <w:r>
                    <w:rPr>
                      <w:rFonts w:cs="Miriam"/>
                      <w:szCs w:val="18"/>
                      <w:rtl/>
                    </w:rPr>
                    <w:t>נ</w:t>
                  </w:r>
                  <w:r>
                    <w:rPr>
                      <w:rFonts w:cs="Miriam" w:hint="cs"/>
                      <w:szCs w:val="18"/>
                      <w:rtl/>
                    </w:rPr>
                    <w:t xml:space="preserve">יהול ישיבות </w:t>
                  </w:r>
                  <w:r w:rsidR="002B472B">
                    <w:rPr>
                      <w:rFonts w:cs="Miriam" w:hint="cs"/>
                      <w:szCs w:val="18"/>
                      <w:rtl/>
                    </w:rPr>
                    <w:t xml:space="preserve">המועצה הארצית </w:t>
                  </w:r>
                  <w:r>
                    <w:rPr>
                      <w:rFonts w:cs="Miriam"/>
                      <w:szCs w:val="18"/>
                      <w:rtl/>
                    </w:rPr>
                    <w:t>ו</w:t>
                  </w:r>
                  <w:r>
                    <w:rPr>
                      <w:rFonts w:cs="Miriam" w:hint="cs"/>
                      <w:szCs w:val="18"/>
                      <w:rtl/>
                    </w:rPr>
                    <w:t xml:space="preserve">קביעת סדר </w:t>
                  </w:r>
                  <w:r>
                    <w:rPr>
                      <w:rFonts w:cs="Miriam"/>
                      <w:szCs w:val="18"/>
                      <w:rtl/>
                    </w:rPr>
                    <w:t>ה</w:t>
                  </w:r>
                  <w:r>
                    <w:rPr>
                      <w:rFonts w:cs="Miriam" w:hint="cs"/>
                      <w:szCs w:val="18"/>
                      <w:rtl/>
                    </w:rPr>
                    <w:t>יום</w:t>
                  </w:r>
                </w:p>
                <w:p w14:paraId="100C56B7" w14:textId="77777777" w:rsidR="004247AF" w:rsidRDefault="004247AF">
                  <w:pPr>
                    <w:spacing w:line="160" w:lineRule="exact"/>
                    <w:jc w:val="left"/>
                    <w:rPr>
                      <w:rFonts w:cs="Miriam"/>
                      <w:noProof/>
                      <w:szCs w:val="18"/>
                      <w:rtl/>
                    </w:rPr>
                  </w:pPr>
                  <w:r>
                    <w:rPr>
                      <w:rFonts w:cs="Miriam" w:hint="cs"/>
                      <w:szCs w:val="18"/>
                      <w:rtl/>
                    </w:rPr>
                    <w:t>(תיקון מס' 24)</w:t>
                  </w:r>
                </w:p>
                <w:p w14:paraId="44676081"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שנ"ה-1995</w:t>
                  </w:r>
                </w:p>
                <w:p w14:paraId="4CEE0D47" w14:textId="77777777" w:rsidR="004247AF" w:rsidRDefault="004247AF" w:rsidP="0028370E">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11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2B472B" w:rsidRPr="002B472B">
        <w:rPr>
          <w:rStyle w:val="default"/>
          <w:rFonts w:cs="FrankRuehl" w:hint="cs"/>
          <w:rtl/>
        </w:rPr>
        <w:t xml:space="preserve">יושב ראש המועצה הארצית יזמן את ישיבות המועצה הארצית, </w:t>
      </w:r>
      <w:r>
        <w:rPr>
          <w:rStyle w:val="default"/>
          <w:rFonts w:cs="FrankRuehl" w:hint="cs"/>
          <w:rtl/>
        </w:rPr>
        <w:t xml:space="preserve">ינהל את ישיבות </w:t>
      </w:r>
      <w:r w:rsidR="002B472B" w:rsidRPr="002B472B">
        <w:rPr>
          <w:rStyle w:val="default"/>
          <w:rFonts w:cs="FrankRuehl" w:hint="cs"/>
          <w:rtl/>
        </w:rPr>
        <w:t xml:space="preserve">המועצה הארצית </w:t>
      </w:r>
      <w:r>
        <w:rPr>
          <w:rStyle w:val="default"/>
          <w:rFonts w:cs="FrankRuehl" w:hint="cs"/>
          <w:rtl/>
        </w:rPr>
        <w:t>ויקבע את סדר יומן.</w:t>
      </w:r>
    </w:p>
    <w:p w14:paraId="5934C22B" w14:textId="77777777" w:rsidR="002B472B" w:rsidRDefault="002B472B" w:rsidP="00047D3F">
      <w:pPr>
        <w:pStyle w:val="P00"/>
        <w:spacing w:before="72"/>
        <w:ind w:left="0" w:right="1134"/>
        <w:rPr>
          <w:rStyle w:val="default"/>
          <w:rFonts w:cs="FrankRuehl"/>
          <w:rtl/>
        </w:rPr>
      </w:pPr>
    </w:p>
    <w:p w14:paraId="5809CBC1" w14:textId="77777777" w:rsidR="002B472B" w:rsidRDefault="002B472B" w:rsidP="00047D3F">
      <w:pPr>
        <w:pStyle w:val="P00"/>
        <w:spacing w:before="72"/>
        <w:ind w:left="0" w:right="1134"/>
        <w:rPr>
          <w:rStyle w:val="default"/>
          <w:rFonts w:cs="FrankRuehl"/>
          <w:rtl/>
        </w:rPr>
      </w:pPr>
    </w:p>
    <w:p w14:paraId="0ADA86AE" w14:textId="77777777" w:rsidR="002B472B" w:rsidRDefault="002B472B" w:rsidP="002B472B">
      <w:pPr>
        <w:pStyle w:val="P00"/>
        <w:spacing w:before="72"/>
        <w:ind w:left="0" w:right="1134"/>
        <w:rPr>
          <w:rStyle w:val="default"/>
          <w:rFonts w:cs="FrankRuehl" w:hint="cs"/>
          <w:rtl/>
        </w:rPr>
      </w:pPr>
      <w:r>
        <w:rPr>
          <w:rtl/>
          <w:lang w:val="he-IL"/>
        </w:rPr>
        <w:pict w14:anchorId="42232F9F">
          <v:shape id="_x0000_s1630" type="#_x0000_t202" style="position:absolute;left:0;text-align:left;margin-left:470.25pt;margin-top:7.1pt;width:1in;height:17.8pt;z-index:251832320" filled="f" stroked="f">
            <v:textbox inset="1mm,0,1mm,0">
              <w:txbxContent>
                <w:p w14:paraId="4AAB2047" w14:textId="77777777" w:rsidR="002B472B" w:rsidRDefault="002B472B" w:rsidP="002B472B">
                  <w:pPr>
                    <w:spacing w:line="160" w:lineRule="exact"/>
                    <w:jc w:val="left"/>
                    <w:rPr>
                      <w:rFonts w:cs="Miriam" w:hint="cs"/>
                      <w:szCs w:val="18"/>
                      <w:rtl/>
                    </w:rPr>
                  </w:pPr>
                  <w:r>
                    <w:rPr>
                      <w:rFonts w:cs="Miriam" w:hint="cs"/>
                      <w:szCs w:val="18"/>
                      <w:rtl/>
                    </w:rPr>
                    <w:t>(תיקון מס' 38) תשע"ו-2016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hint="cs"/>
          <w:rtl/>
        </w:rPr>
        <w:tab/>
        <w:t xml:space="preserve">ביקשו שליש מחברי </w:t>
      </w:r>
      <w:r w:rsidRPr="002B472B">
        <w:rPr>
          <w:rStyle w:val="default"/>
          <w:rFonts w:cs="FrankRuehl" w:hint="cs"/>
          <w:rtl/>
        </w:rPr>
        <w:t xml:space="preserve">המועצה הארצית </w:t>
      </w:r>
      <w:r>
        <w:rPr>
          <w:rStyle w:val="default"/>
          <w:rFonts w:cs="FrankRuehl" w:hint="cs"/>
          <w:rtl/>
        </w:rPr>
        <w:t>לכלול נושא בסדר היום, יכלול היושב ראש את הנושא לדיון בישיבה הראשונה שתתקיים לאחר שקיבל את הבקשה.</w:t>
      </w:r>
    </w:p>
    <w:p w14:paraId="7C6D7356" w14:textId="77777777" w:rsidR="002B472B" w:rsidRDefault="002B472B" w:rsidP="002B472B">
      <w:pPr>
        <w:pStyle w:val="P00"/>
        <w:spacing w:before="72"/>
        <w:ind w:left="0" w:right="1134"/>
        <w:rPr>
          <w:rStyle w:val="default"/>
          <w:rFonts w:cs="FrankRuehl" w:hint="cs"/>
          <w:rtl/>
        </w:rPr>
      </w:pPr>
      <w:r w:rsidRPr="002B472B">
        <w:rPr>
          <w:rStyle w:val="default"/>
          <w:rFonts w:cs="FrankRuehl"/>
          <w:rtl/>
        </w:rPr>
        <w:pict w14:anchorId="5AE6AC12">
          <v:shape id="_x0000_s1631" type="#_x0000_t202" style="position:absolute;left:0;text-align:left;margin-left:470.25pt;margin-top:7.1pt;width:1in;height:17.8pt;z-index:251833344" filled="f" stroked="f">
            <v:textbox inset="1mm,0,1mm,0">
              <w:txbxContent>
                <w:p w14:paraId="4928BFA4" w14:textId="77777777" w:rsidR="002B472B" w:rsidRDefault="002B472B" w:rsidP="002B472B">
                  <w:pPr>
                    <w:spacing w:line="160" w:lineRule="exact"/>
                    <w:jc w:val="left"/>
                    <w:rPr>
                      <w:rFonts w:cs="Miriam" w:hint="cs"/>
                      <w:szCs w:val="18"/>
                      <w:rtl/>
                    </w:rPr>
                  </w:pPr>
                  <w:r>
                    <w:rPr>
                      <w:rFonts w:cs="Miriam" w:hint="cs"/>
                      <w:szCs w:val="18"/>
                      <w:rtl/>
                    </w:rPr>
                    <w:t>(תיקון מס' 38) תשע"ו-2016</w:t>
                  </w:r>
                </w:p>
              </w:txbxContent>
            </v:textbox>
            <w10:anchorlock/>
          </v:shape>
        </w:pict>
      </w:r>
      <w:r w:rsidRPr="002B472B">
        <w:rPr>
          <w:rStyle w:val="default"/>
          <w:rFonts w:cs="FrankRuehl"/>
          <w:rtl/>
        </w:rPr>
        <w:tab/>
      </w:r>
      <w:r>
        <w:rPr>
          <w:rStyle w:val="default"/>
          <w:rFonts w:cs="FrankRuehl"/>
          <w:rtl/>
        </w:rPr>
        <w:t>(</w:t>
      </w:r>
      <w:r>
        <w:rPr>
          <w:rStyle w:val="default"/>
          <w:rFonts w:cs="FrankRuehl" w:hint="cs"/>
          <w:rtl/>
        </w:rPr>
        <w:t>ג)</w:t>
      </w:r>
      <w:r>
        <w:rPr>
          <w:rStyle w:val="default"/>
          <w:rFonts w:cs="FrankRuehl" w:hint="cs"/>
          <w:rtl/>
        </w:rPr>
        <w:tab/>
      </w:r>
      <w:r w:rsidRPr="002B472B">
        <w:rPr>
          <w:rStyle w:val="default"/>
          <w:rFonts w:cs="FrankRuehl" w:hint="cs"/>
          <w:rtl/>
        </w:rPr>
        <w:t>המניין החוקי לפתיחת ישיבת המועצה הארצית הוא רבע מחבריה; חלפו 30 דקות מהשעה שנועדה לפתיחת הישיבה ולא התקיימה דרישת המניין החוקי, תהיה המועצה הארצית רשאית לקיים את הדיון; ואולם המועצה הארצית לא תהיה רשאית להצביע ולקבל החלטות אלא אם כן נכחו לפחות רבע מחבריה</w:t>
      </w:r>
      <w:r>
        <w:rPr>
          <w:rStyle w:val="default"/>
          <w:rFonts w:cs="FrankRuehl" w:hint="cs"/>
          <w:rtl/>
        </w:rPr>
        <w:t>.</w:t>
      </w:r>
    </w:p>
    <w:p w14:paraId="0DEE97F1" w14:textId="77777777" w:rsidR="002B472B" w:rsidRDefault="002B472B" w:rsidP="002B472B">
      <w:pPr>
        <w:pStyle w:val="P00"/>
        <w:spacing w:before="72"/>
        <w:ind w:left="0" w:right="1134"/>
        <w:rPr>
          <w:rStyle w:val="default"/>
          <w:rFonts w:cs="FrankRuehl" w:hint="cs"/>
          <w:rtl/>
        </w:rPr>
      </w:pPr>
      <w:r w:rsidRPr="002B472B">
        <w:rPr>
          <w:rStyle w:val="default"/>
          <w:rFonts w:cs="FrankRuehl"/>
          <w:rtl/>
        </w:rPr>
        <w:pict w14:anchorId="5E64090D">
          <v:shape id="_x0000_s1632" type="#_x0000_t202" style="position:absolute;left:0;text-align:left;margin-left:470.25pt;margin-top:7.1pt;width:1in;height:17.8pt;z-index:251834368" filled="f" stroked="f">
            <v:textbox inset="1mm,0,1mm,0">
              <w:txbxContent>
                <w:p w14:paraId="0BFE74E4" w14:textId="77777777" w:rsidR="002B472B" w:rsidRDefault="002B472B" w:rsidP="002B472B">
                  <w:pPr>
                    <w:spacing w:line="160" w:lineRule="exact"/>
                    <w:jc w:val="left"/>
                    <w:rPr>
                      <w:rFonts w:cs="Miriam" w:hint="cs"/>
                      <w:szCs w:val="18"/>
                      <w:rtl/>
                    </w:rPr>
                  </w:pPr>
                  <w:r>
                    <w:rPr>
                      <w:rFonts w:cs="Miriam" w:hint="cs"/>
                      <w:szCs w:val="18"/>
                      <w:rtl/>
                    </w:rPr>
                    <w:t>(תיקון מס' 38) תשע"ו-2016</w:t>
                  </w:r>
                </w:p>
              </w:txbxContent>
            </v:textbox>
            <w10:anchorlock/>
          </v:shape>
        </w:pict>
      </w:r>
      <w:r w:rsidRPr="002B472B">
        <w:rPr>
          <w:rStyle w:val="default"/>
          <w:rFonts w:cs="FrankRuehl"/>
          <w:rtl/>
        </w:rPr>
        <w:tab/>
      </w:r>
      <w:r>
        <w:rPr>
          <w:rStyle w:val="default"/>
          <w:rFonts w:cs="FrankRuehl"/>
          <w:rtl/>
        </w:rPr>
        <w:t>(</w:t>
      </w:r>
      <w:r>
        <w:rPr>
          <w:rStyle w:val="default"/>
          <w:rFonts w:cs="FrankRuehl" w:hint="cs"/>
          <w:rtl/>
        </w:rPr>
        <w:t>ד)</w:t>
      </w:r>
      <w:r>
        <w:rPr>
          <w:rStyle w:val="default"/>
          <w:rFonts w:cs="FrankRuehl" w:hint="cs"/>
          <w:rtl/>
        </w:rPr>
        <w:tab/>
      </w:r>
      <w:r w:rsidRPr="002B472B">
        <w:rPr>
          <w:rStyle w:val="default"/>
          <w:rFonts w:cs="FrankRuehl" w:hint="cs"/>
          <w:rtl/>
        </w:rPr>
        <w:t>החלטות המועצה הארצית יתקבלו ברוב קולות של חברי המועצה המשתתפים בישיבה, אלא אם כן נקבע אחרת לפי חוק זה; היו הקולות שקולים, תכריע עמדתו של יושב ראש המועצה, אם השתתף בישיבה</w:t>
      </w:r>
      <w:r>
        <w:rPr>
          <w:rStyle w:val="default"/>
          <w:rFonts w:cs="FrankRuehl" w:hint="cs"/>
          <w:rtl/>
        </w:rPr>
        <w:t>.</w:t>
      </w:r>
    </w:p>
    <w:p w14:paraId="1547A908" w14:textId="77777777" w:rsidR="00771FBF" w:rsidRDefault="002B472B" w:rsidP="002B472B">
      <w:pPr>
        <w:pStyle w:val="P00"/>
        <w:spacing w:before="72"/>
        <w:ind w:left="0" w:right="1134"/>
        <w:rPr>
          <w:rStyle w:val="default"/>
          <w:rFonts w:cs="FrankRuehl" w:hint="cs"/>
          <w:rtl/>
        </w:rPr>
      </w:pPr>
      <w:r w:rsidRPr="002B472B">
        <w:rPr>
          <w:rStyle w:val="default"/>
          <w:rFonts w:cs="FrankRuehl"/>
          <w:rtl/>
        </w:rPr>
        <w:pict w14:anchorId="3EBC21BF">
          <v:shape id="_x0000_s1629" type="#_x0000_t202" style="position:absolute;left:0;text-align:left;margin-left:470.25pt;margin-top:7.1pt;width:1in;height:17.8pt;z-index:251831296" filled="f" stroked="f">
            <v:textbox inset="1mm,0,1mm,0">
              <w:txbxContent>
                <w:p w14:paraId="45D8D578" w14:textId="77777777" w:rsidR="002B472B" w:rsidRDefault="002B472B" w:rsidP="002B472B">
                  <w:pPr>
                    <w:spacing w:line="160" w:lineRule="exact"/>
                    <w:jc w:val="left"/>
                    <w:rPr>
                      <w:rFonts w:cs="Miriam" w:hint="cs"/>
                      <w:szCs w:val="18"/>
                      <w:rtl/>
                    </w:rPr>
                  </w:pPr>
                  <w:r>
                    <w:rPr>
                      <w:rFonts w:cs="Miriam" w:hint="cs"/>
                      <w:szCs w:val="18"/>
                      <w:rtl/>
                    </w:rPr>
                    <w:t>(תיקון מס' 38) תשע"ו-2016</w:t>
                  </w:r>
                </w:p>
              </w:txbxContent>
            </v:textbox>
            <w10:anchorlock/>
          </v:shape>
        </w:pict>
      </w:r>
      <w:r w:rsidRPr="002B472B">
        <w:rPr>
          <w:rStyle w:val="default"/>
          <w:rFonts w:cs="FrankRuehl"/>
          <w:rtl/>
        </w:rPr>
        <w:tab/>
      </w:r>
      <w:r>
        <w:rPr>
          <w:rStyle w:val="default"/>
          <w:rFonts w:cs="FrankRuehl"/>
          <w:rtl/>
        </w:rPr>
        <w:t>(</w:t>
      </w:r>
      <w:r>
        <w:rPr>
          <w:rStyle w:val="default"/>
          <w:rFonts w:cs="FrankRuehl" w:hint="cs"/>
          <w:rtl/>
        </w:rPr>
        <w:t>ה)</w:t>
      </w:r>
      <w:r>
        <w:rPr>
          <w:rStyle w:val="default"/>
          <w:rFonts w:cs="FrankRuehl" w:hint="cs"/>
          <w:rtl/>
        </w:rPr>
        <w:tab/>
      </w:r>
      <w:r w:rsidRPr="002B472B">
        <w:rPr>
          <w:rStyle w:val="default"/>
          <w:rFonts w:cs="FrankRuehl" w:hint="cs"/>
          <w:rtl/>
        </w:rPr>
        <w:t xml:space="preserve">חבר המועצה הארצית שיש לו עניין אישי בנושא המובא להחלטתה של המועצה הארצית, לא יהיה נוכח בדיון ולא ישתתף בהצבעות במועצה הארצית, אלא אם כן יושב ראש המועצה הארצית קבע כי הוא נדרש לשם הצגתו; בסעיף קטן זה, "עניין אישי" </w:t>
      </w:r>
      <w:r w:rsidRPr="002B472B">
        <w:rPr>
          <w:rStyle w:val="default"/>
          <w:rFonts w:cs="FrankRuehl"/>
          <w:rtl/>
        </w:rPr>
        <w:t>–</w:t>
      </w:r>
      <w:r w:rsidRPr="002B472B">
        <w:rPr>
          <w:rStyle w:val="default"/>
          <w:rFonts w:cs="FrankRuehl" w:hint="cs"/>
          <w:rtl/>
        </w:rPr>
        <w:t xml:space="preserve"> כפי שייקבע בכללים</w:t>
      </w:r>
      <w:r w:rsidR="00771FBF">
        <w:rPr>
          <w:rStyle w:val="default"/>
          <w:rFonts w:cs="FrankRuehl" w:hint="cs"/>
          <w:rtl/>
        </w:rPr>
        <w:t>.</w:t>
      </w:r>
    </w:p>
    <w:p w14:paraId="792C5F6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50" w:name="Rov400"/>
      <w:r w:rsidRPr="00FD0E7F">
        <w:rPr>
          <w:rStyle w:val="default"/>
          <w:rFonts w:cs="FrankRuehl" w:hint="cs"/>
          <w:vanish/>
          <w:color w:val="FF0000"/>
          <w:szCs w:val="20"/>
          <w:shd w:val="clear" w:color="auto" w:fill="FFFF99"/>
          <w:rtl/>
        </w:rPr>
        <w:t>מיום 11.4.1995</w:t>
      </w:r>
    </w:p>
    <w:p w14:paraId="36543DB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58D187B3" w14:textId="77777777" w:rsidR="00771FBF" w:rsidRPr="00FD0E7F" w:rsidRDefault="00771FBF">
      <w:pPr>
        <w:pStyle w:val="P00"/>
        <w:spacing w:before="0"/>
        <w:ind w:left="0" w:right="1134"/>
        <w:rPr>
          <w:rStyle w:val="big-number"/>
          <w:rFonts w:hint="cs"/>
          <w:vanish/>
          <w:shd w:val="clear" w:color="auto" w:fill="FFFF99"/>
          <w:rtl/>
        </w:rPr>
      </w:pPr>
      <w:hyperlink r:id="rId112"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192 (</w:t>
      </w:r>
      <w:hyperlink r:id="rId113"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794FCA85" w14:textId="77777777" w:rsidR="00771FBF" w:rsidRPr="00FD0E7F" w:rsidRDefault="00771FBF">
      <w:pPr>
        <w:pStyle w:val="P00"/>
        <w:spacing w:before="0"/>
        <w:ind w:left="0" w:right="1134"/>
        <w:rPr>
          <w:rStyle w:val="big-number"/>
          <w:rFonts w:cs="FrankRuehl" w:hint="cs"/>
          <w:vanish/>
          <w:szCs w:val="20"/>
          <w:shd w:val="clear" w:color="auto" w:fill="FFFF99"/>
          <w:rtl/>
        </w:rPr>
      </w:pPr>
      <w:r w:rsidRPr="00FD0E7F">
        <w:rPr>
          <w:rStyle w:val="big-number"/>
          <w:rFonts w:cs="FrankRuehl" w:hint="cs"/>
          <w:b/>
          <w:bCs/>
          <w:vanish/>
          <w:szCs w:val="20"/>
          <w:shd w:val="clear" w:color="auto" w:fill="FFFF99"/>
          <w:rtl/>
        </w:rPr>
        <w:t>הוספת סעיף 11ב</w:t>
      </w:r>
    </w:p>
    <w:p w14:paraId="0519511F" w14:textId="77777777" w:rsidR="00230A2E" w:rsidRPr="00FD0E7F" w:rsidRDefault="00230A2E" w:rsidP="00230A2E">
      <w:pPr>
        <w:pStyle w:val="P00"/>
        <w:spacing w:before="0"/>
        <w:ind w:left="0" w:right="1134"/>
        <w:rPr>
          <w:rStyle w:val="default"/>
          <w:rFonts w:cs="FrankRuehl" w:hint="cs"/>
          <w:vanish/>
          <w:szCs w:val="20"/>
          <w:shd w:val="clear" w:color="auto" w:fill="FFFF99"/>
          <w:rtl/>
        </w:rPr>
      </w:pPr>
    </w:p>
    <w:p w14:paraId="3749CF08" w14:textId="77777777" w:rsidR="00230A2E" w:rsidRPr="00FD0E7F" w:rsidRDefault="002B472B" w:rsidP="00230A2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2598254C" w14:textId="77777777" w:rsidR="00230A2E" w:rsidRPr="00FD0E7F" w:rsidRDefault="00230A2E" w:rsidP="00230A2E">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58DBA1B6" w14:textId="77777777" w:rsidR="00230A2E" w:rsidRPr="00FD0E7F" w:rsidRDefault="00230A2E" w:rsidP="00230A2E">
      <w:pPr>
        <w:pStyle w:val="P00"/>
        <w:spacing w:before="0"/>
        <w:ind w:left="0" w:right="1134"/>
        <w:rPr>
          <w:rStyle w:val="default"/>
          <w:rFonts w:cs="FrankRuehl" w:hint="cs"/>
          <w:vanish/>
          <w:szCs w:val="20"/>
          <w:shd w:val="clear" w:color="auto" w:fill="FFFF99"/>
          <w:rtl/>
        </w:rPr>
      </w:pPr>
      <w:hyperlink r:id="rId11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667 (</w:t>
      </w:r>
      <w:hyperlink r:id="rId11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7CD7996E" w14:textId="77777777" w:rsidR="00230A2E" w:rsidRPr="00FD0E7F" w:rsidRDefault="00230A2E" w:rsidP="00230A2E">
      <w:pPr>
        <w:pStyle w:val="P00"/>
        <w:ind w:left="0" w:right="1134"/>
        <w:rPr>
          <w:rStyle w:val="default"/>
          <w:rFonts w:cs="Miriam" w:hint="cs"/>
          <w:vanish/>
          <w:sz w:val="16"/>
          <w:szCs w:val="16"/>
          <w:shd w:val="clear" w:color="auto" w:fill="FFFF99"/>
          <w:rtl/>
        </w:rPr>
      </w:pPr>
      <w:r w:rsidRPr="00FD0E7F">
        <w:rPr>
          <w:rStyle w:val="default"/>
          <w:rFonts w:cs="Miriam" w:hint="cs"/>
          <w:vanish/>
          <w:sz w:val="16"/>
          <w:szCs w:val="16"/>
          <w:shd w:val="clear" w:color="auto" w:fill="FFFF99"/>
          <w:rtl/>
        </w:rPr>
        <w:t xml:space="preserve">ניהול ישיבות </w:t>
      </w:r>
      <w:r w:rsidRPr="00FD0E7F">
        <w:rPr>
          <w:rStyle w:val="default"/>
          <w:rFonts w:cs="Miriam" w:hint="cs"/>
          <w:strike/>
          <w:vanish/>
          <w:sz w:val="16"/>
          <w:szCs w:val="16"/>
          <w:shd w:val="clear" w:color="auto" w:fill="FFFF99"/>
          <w:rtl/>
        </w:rPr>
        <w:t>הועד המרכזי</w:t>
      </w:r>
      <w:r w:rsidR="000646E6" w:rsidRPr="00FD0E7F">
        <w:rPr>
          <w:rStyle w:val="default"/>
          <w:rFonts w:cs="Miriam" w:hint="cs"/>
          <w:vanish/>
          <w:sz w:val="16"/>
          <w:szCs w:val="16"/>
          <w:shd w:val="clear" w:color="auto" w:fill="FFFF99"/>
          <w:rtl/>
        </w:rPr>
        <w:t xml:space="preserve"> </w:t>
      </w:r>
      <w:r w:rsidR="000646E6" w:rsidRPr="00FD0E7F">
        <w:rPr>
          <w:rStyle w:val="default"/>
          <w:rFonts w:cs="Miriam" w:hint="cs"/>
          <w:vanish/>
          <w:sz w:val="16"/>
          <w:szCs w:val="16"/>
          <w:u w:val="single"/>
          <w:shd w:val="clear" w:color="auto" w:fill="FFFF99"/>
          <w:rtl/>
        </w:rPr>
        <w:t>המועצה הארצית</w:t>
      </w:r>
      <w:r w:rsidRPr="00FD0E7F">
        <w:rPr>
          <w:rStyle w:val="default"/>
          <w:rFonts w:cs="Miriam" w:hint="cs"/>
          <w:vanish/>
          <w:sz w:val="16"/>
          <w:szCs w:val="16"/>
          <w:shd w:val="clear" w:color="auto" w:fill="FFFF99"/>
          <w:rtl/>
        </w:rPr>
        <w:t xml:space="preserve"> וקביעת סדר היום</w:t>
      </w:r>
    </w:p>
    <w:p w14:paraId="76261AC0" w14:textId="77777777" w:rsidR="00230A2E" w:rsidRPr="00FD0E7F" w:rsidRDefault="00230A2E" w:rsidP="00230A2E">
      <w:pPr>
        <w:pStyle w:val="P00"/>
        <w:spacing w:before="0"/>
        <w:ind w:left="0"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11ב</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strike/>
          <w:vanish/>
          <w:sz w:val="22"/>
          <w:szCs w:val="22"/>
          <w:shd w:val="clear" w:color="auto" w:fill="FFFF99"/>
          <w:rtl/>
        </w:rPr>
        <w:t>יושב ראש הועד המרכזי</w:t>
      </w:r>
      <w:r w:rsidR="000646E6" w:rsidRPr="00FD0E7F">
        <w:rPr>
          <w:rStyle w:val="default"/>
          <w:rFonts w:cs="FrankRuehl" w:hint="cs"/>
          <w:vanish/>
          <w:sz w:val="22"/>
          <w:szCs w:val="22"/>
          <w:shd w:val="clear" w:color="auto" w:fill="FFFF99"/>
          <w:rtl/>
        </w:rPr>
        <w:t xml:space="preserve"> </w:t>
      </w:r>
      <w:r w:rsidR="000646E6" w:rsidRPr="00FD0E7F">
        <w:rPr>
          <w:rStyle w:val="default"/>
          <w:rFonts w:cs="FrankRuehl" w:hint="cs"/>
          <w:vanish/>
          <w:sz w:val="22"/>
          <w:szCs w:val="22"/>
          <w:u w:val="single"/>
          <w:shd w:val="clear" w:color="auto" w:fill="FFFF99"/>
          <w:rtl/>
        </w:rPr>
        <w:t>יושב ראש המועצה הארצית יזמן את ישיבות המועצה הארצית,</w:t>
      </w:r>
      <w:r w:rsidRPr="00FD0E7F">
        <w:rPr>
          <w:rStyle w:val="default"/>
          <w:rFonts w:cs="FrankRuehl" w:hint="cs"/>
          <w:vanish/>
          <w:sz w:val="22"/>
          <w:szCs w:val="22"/>
          <w:shd w:val="clear" w:color="auto" w:fill="FFFF99"/>
          <w:rtl/>
        </w:rPr>
        <w:t xml:space="preserve"> ינהל את </w:t>
      </w:r>
      <w:r w:rsidRPr="00FD0E7F">
        <w:rPr>
          <w:rStyle w:val="default"/>
          <w:rFonts w:cs="FrankRuehl" w:hint="cs"/>
          <w:strike/>
          <w:vanish/>
          <w:sz w:val="22"/>
          <w:szCs w:val="22"/>
          <w:shd w:val="clear" w:color="auto" w:fill="FFFF99"/>
          <w:rtl/>
        </w:rPr>
        <w:t>ישיבות הועד המרכזי</w:t>
      </w:r>
      <w:r w:rsidR="000646E6" w:rsidRPr="00FD0E7F">
        <w:rPr>
          <w:rStyle w:val="default"/>
          <w:rFonts w:cs="FrankRuehl" w:hint="cs"/>
          <w:vanish/>
          <w:sz w:val="22"/>
          <w:szCs w:val="22"/>
          <w:shd w:val="clear" w:color="auto" w:fill="FFFF99"/>
          <w:rtl/>
        </w:rPr>
        <w:t xml:space="preserve"> </w:t>
      </w:r>
      <w:r w:rsidR="000646E6" w:rsidRPr="00FD0E7F">
        <w:rPr>
          <w:rStyle w:val="default"/>
          <w:rFonts w:cs="FrankRuehl" w:hint="cs"/>
          <w:vanish/>
          <w:sz w:val="22"/>
          <w:szCs w:val="22"/>
          <w:u w:val="single"/>
          <w:shd w:val="clear" w:color="auto" w:fill="FFFF99"/>
          <w:rtl/>
        </w:rPr>
        <w:t>ישיבות המועצה הארצית</w:t>
      </w:r>
      <w:r w:rsidRPr="00FD0E7F">
        <w:rPr>
          <w:rStyle w:val="default"/>
          <w:rFonts w:cs="FrankRuehl" w:hint="cs"/>
          <w:vanish/>
          <w:sz w:val="22"/>
          <w:szCs w:val="22"/>
          <w:shd w:val="clear" w:color="auto" w:fill="FFFF99"/>
          <w:rtl/>
        </w:rPr>
        <w:t xml:space="preserve"> ויקבע את סדר יומן.</w:t>
      </w:r>
    </w:p>
    <w:p w14:paraId="2EDD3974" w14:textId="77777777" w:rsidR="00230A2E" w:rsidRPr="00FD0E7F" w:rsidRDefault="00230A2E" w:rsidP="00230A2E">
      <w:pPr>
        <w:pStyle w:val="P00"/>
        <w:spacing w:before="0"/>
        <w:ind w:left="0" w:right="1134"/>
        <w:rPr>
          <w:rStyle w:val="default"/>
          <w:rFonts w:cs="FrankRuehl" w:hint="cs"/>
          <w:vanish/>
          <w:sz w:val="22"/>
          <w:szCs w:val="22"/>
          <w:shd w:val="clear" w:color="auto" w:fill="FFFF99"/>
          <w:rtl/>
        </w:rPr>
      </w:pPr>
      <w:r w:rsidRPr="00FD0E7F">
        <w:rPr>
          <w:vanish/>
          <w:sz w:val="22"/>
          <w:szCs w:val="22"/>
          <w:shd w:val="clear" w:color="auto" w:fill="FFFF99"/>
          <w:rtl/>
        </w:rPr>
        <w:t xml:space="preserve"> </w:t>
      </w: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ביקשו </w:t>
      </w:r>
      <w:r w:rsidRPr="00FD0E7F">
        <w:rPr>
          <w:rStyle w:val="default"/>
          <w:rFonts w:cs="FrankRuehl" w:hint="cs"/>
          <w:strike/>
          <w:vanish/>
          <w:sz w:val="22"/>
          <w:szCs w:val="22"/>
          <w:shd w:val="clear" w:color="auto" w:fill="FFFF99"/>
          <w:rtl/>
        </w:rPr>
        <w:t>שליש מחברי הועד המרכזי</w:t>
      </w:r>
      <w:r w:rsidR="000646E6" w:rsidRPr="00FD0E7F">
        <w:rPr>
          <w:rStyle w:val="default"/>
          <w:rFonts w:cs="FrankRuehl" w:hint="cs"/>
          <w:vanish/>
          <w:sz w:val="22"/>
          <w:szCs w:val="22"/>
          <w:shd w:val="clear" w:color="auto" w:fill="FFFF99"/>
          <w:rtl/>
        </w:rPr>
        <w:t xml:space="preserve"> </w:t>
      </w:r>
      <w:r w:rsidR="000646E6" w:rsidRPr="00FD0E7F">
        <w:rPr>
          <w:rStyle w:val="default"/>
          <w:rFonts w:cs="FrankRuehl" w:hint="cs"/>
          <w:vanish/>
          <w:sz w:val="22"/>
          <w:szCs w:val="22"/>
          <w:u w:val="single"/>
          <w:shd w:val="clear" w:color="auto" w:fill="FFFF99"/>
          <w:rtl/>
        </w:rPr>
        <w:t>שליש מחברי המועצה הארצית</w:t>
      </w:r>
      <w:r w:rsidRPr="00FD0E7F">
        <w:rPr>
          <w:rStyle w:val="default"/>
          <w:rFonts w:cs="FrankRuehl" w:hint="cs"/>
          <w:vanish/>
          <w:sz w:val="22"/>
          <w:szCs w:val="22"/>
          <w:shd w:val="clear" w:color="auto" w:fill="FFFF99"/>
          <w:rtl/>
        </w:rPr>
        <w:t xml:space="preserve"> לכלול נושא בסדר היום, יכלול היושב ראש את הנושא לדיון בישיבה הראשונה שתתקיים לאחר שקיבל את הבקשה.</w:t>
      </w:r>
    </w:p>
    <w:p w14:paraId="77F1DACC" w14:textId="77777777" w:rsidR="000646E6" w:rsidRPr="00FD0E7F" w:rsidRDefault="000646E6" w:rsidP="00230A2E">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(ג)</w:t>
      </w:r>
      <w:r w:rsidRPr="00FD0E7F">
        <w:rPr>
          <w:rStyle w:val="default"/>
          <w:rFonts w:cs="FrankRuehl" w:hint="cs"/>
          <w:vanish/>
          <w:sz w:val="22"/>
          <w:szCs w:val="22"/>
          <w:u w:val="single"/>
          <w:shd w:val="clear" w:color="auto" w:fill="FFFF99"/>
          <w:rtl/>
        </w:rPr>
        <w:tab/>
        <w:t>המניין החוקי לפתיחת ישיבת המועצה הארצית הוא רבע מחבריה; חלפו 30 דקות מהשעה שנועדה לפתיחת הישיבה ולא התקיימה דרישת המניין החוקי, תהיה המועצה הארצית רשאית לקיים את הדיון; ואולם המועצה הארצית לא תהיה רשאית להצביע ולקבל החלטות אלא אם כן נכחו לפחות רבע מחבריה.</w:t>
      </w:r>
    </w:p>
    <w:p w14:paraId="1463C524" w14:textId="77777777" w:rsidR="000646E6" w:rsidRPr="00FD0E7F" w:rsidRDefault="000646E6" w:rsidP="00230A2E">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(ד)</w:t>
      </w:r>
      <w:r w:rsidRPr="00FD0E7F">
        <w:rPr>
          <w:rStyle w:val="default"/>
          <w:rFonts w:cs="FrankRuehl" w:hint="cs"/>
          <w:vanish/>
          <w:sz w:val="22"/>
          <w:szCs w:val="22"/>
          <w:u w:val="single"/>
          <w:shd w:val="clear" w:color="auto" w:fill="FFFF99"/>
          <w:rtl/>
        </w:rPr>
        <w:tab/>
        <w:t>החלטות המועצה הארצית יתקבלו ברוב קולות של חברי המועצה המשתתפים בישיבה, אלא אם כן נקבע אחרת לפי חוק זה; היו הקולות שקולים, תכריע עמדתו של יושב ראש המועצה, אם השתתף בישיבה.</w:t>
      </w:r>
    </w:p>
    <w:p w14:paraId="528EA176" w14:textId="77777777" w:rsidR="000646E6" w:rsidRPr="0028370E" w:rsidRDefault="000646E6" w:rsidP="0028370E">
      <w:pPr>
        <w:pStyle w:val="P00"/>
        <w:spacing w:before="0"/>
        <w:ind w:left="0" w:right="1134"/>
        <w:rPr>
          <w:rStyle w:val="default"/>
          <w:rFonts w:cs="FrankRuehl" w:hint="cs"/>
          <w:sz w:val="2"/>
          <w:szCs w:val="2"/>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(ה)</w:t>
      </w:r>
      <w:r w:rsidRPr="00FD0E7F">
        <w:rPr>
          <w:rStyle w:val="default"/>
          <w:rFonts w:cs="FrankRuehl" w:hint="cs"/>
          <w:vanish/>
          <w:sz w:val="22"/>
          <w:szCs w:val="22"/>
          <w:u w:val="single"/>
          <w:shd w:val="clear" w:color="auto" w:fill="FFFF99"/>
          <w:rtl/>
        </w:rPr>
        <w:tab/>
        <w:t xml:space="preserve">חבר המועצה הארצית שיש לו עניין אישי בנושא המובא להחלטתה של המועצה הארצית, לא יהיה נוכח בדיון ולא ישתתף בהצבעות במועצה הארצית, אלא אם כן יושב ראש המועצה הארצית קבע כי הוא נדרש לשם הצגתו; בסעיף קטן זה, "עניין אישי" </w:t>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 xml:space="preserve"> כפי שייקבע בכללים.</w:t>
      </w:r>
      <w:bookmarkEnd w:id="50"/>
    </w:p>
    <w:p w14:paraId="44D50C3A" w14:textId="77777777" w:rsidR="00771FBF" w:rsidRDefault="00771FBF" w:rsidP="00047D3F">
      <w:pPr>
        <w:pStyle w:val="P00"/>
        <w:spacing w:before="72"/>
        <w:ind w:left="0" w:right="1134"/>
        <w:rPr>
          <w:rStyle w:val="default"/>
          <w:rFonts w:cs="FrankRuehl"/>
          <w:rtl/>
        </w:rPr>
      </w:pPr>
      <w:bookmarkStart w:id="51" w:name="Seif18"/>
      <w:bookmarkEnd w:id="51"/>
      <w:r>
        <w:rPr>
          <w:lang w:val="he-IL"/>
        </w:rPr>
        <w:pict w14:anchorId="5267770D">
          <v:rect id="_x0000_s1054" style="position:absolute;left:0;text-align:left;margin-left:464.5pt;margin-top:8.05pt;width:75.05pt;height:52.8pt;z-index:251501568" o:allowincell="f" filled="f" stroked="f" strokecolor="lime" strokeweight=".25pt">
            <v:textbox style="mso-next-textbox:#_x0000_s1054" inset="0,0,0,0">
              <w:txbxContent>
                <w:p w14:paraId="604C938C" w14:textId="77777777" w:rsidR="004247AF" w:rsidRDefault="004247AF">
                  <w:pPr>
                    <w:spacing w:line="160" w:lineRule="exact"/>
                    <w:jc w:val="left"/>
                    <w:rPr>
                      <w:rFonts w:cs="Miriam"/>
                      <w:noProof/>
                      <w:szCs w:val="18"/>
                      <w:rtl/>
                    </w:rPr>
                  </w:pPr>
                  <w:r>
                    <w:rPr>
                      <w:rFonts w:cs="Miriam"/>
                      <w:szCs w:val="18"/>
                      <w:rtl/>
                    </w:rPr>
                    <w:t>מ</w:t>
                  </w:r>
                  <w:r>
                    <w:rPr>
                      <w:rFonts w:cs="Miriam" w:hint="cs"/>
                      <w:szCs w:val="18"/>
                      <w:rtl/>
                    </w:rPr>
                    <w:t>חוזות לשכת עורכי הדין</w:t>
                  </w:r>
                </w:p>
                <w:p w14:paraId="74C54656" w14:textId="77777777" w:rsidR="004247AF" w:rsidRDefault="004247AF">
                  <w:pPr>
                    <w:spacing w:line="160" w:lineRule="exact"/>
                    <w:jc w:val="left"/>
                    <w:rPr>
                      <w:rFonts w:cs="Miriam" w:hint="cs"/>
                      <w:noProof/>
                      <w:szCs w:val="18"/>
                      <w:rtl/>
                    </w:rPr>
                  </w:pPr>
                  <w:r>
                    <w:rPr>
                      <w:rFonts w:cs="Miriam" w:hint="cs"/>
                      <w:szCs w:val="18"/>
                      <w:rtl/>
                    </w:rPr>
                    <w:t xml:space="preserve">(תיקון מס' 26) </w:t>
                  </w:r>
                  <w:r>
                    <w:rPr>
                      <w:rFonts w:cs="Miriam"/>
                      <w:szCs w:val="18"/>
                      <w:rtl/>
                    </w:rPr>
                    <w:br/>
                  </w:r>
                  <w:r>
                    <w:rPr>
                      <w:rFonts w:cs="Miriam" w:hint="cs"/>
                      <w:szCs w:val="18"/>
                      <w:rtl/>
                    </w:rPr>
                    <w:t>תש"ס-2000</w:t>
                  </w:r>
                </w:p>
                <w:p w14:paraId="4F284156" w14:textId="77777777" w:rsidR="004247AF" w:rsidRDefault="004247AF" w:rsidP="0028370E">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12.</w:t>
      </w:r>
      <w:r>
        <w:rPr>
          <w:rStyle w:val="big-number"/>
          <w:rtl/>
        </w:rPr>
        <w:tab/>
      </w:r>
      <w:r w:rsidR="002B472B">
        <w:rPr>
          <w:rStyle w:val="default"/>
          <w:rFonts w:cs="FrankRuehl" w:hint="cs"/>
          <w:rtl/>
        </w:rPr>
        <w:t>(א)</w:t>
      </w:r>
      <w:r w:rsidR="002B472B">
        <w:rPr>
          <w:rStyle w:val="default"/>
          <w:rFonts w:cs="FrankRuehl"/>
          <w:rtl/>
        </w:rPr>
        <w:tab/>
      </w:r>
      <w:r>
        <w:rPr>
          <w:rStyle w:val="default"/>
          <w:rFonts w:cs="FrankRuehl"/>
          <w:rtl/>
        </w:rPr>
        <w:t>ו</w:t>
      </w:r>
      <w:r>
        <w:rPr>
          <w:rStyle w:val="default"/>
          <w:rFonts w:cs="FrankRuehl" w:hint="cs"/>
          <w:rtl/>
        </w:rPr>
        <w:t>אלה המחוזות של לשכת עורכי הדין:</w:t>
      </w:r>
    </w:p>
    <w:p w14:paraId="3C42D72D" w14:textId="77777777" w:rsidR="00771FBF" w:rsidRDefault="00771FBF" w:rsidP="000C1436">
      <w:pPr>
        <w:pStyle w:val="P11"/>
        <w:tabs>
          <w:tab w:val="left" w:pos="624"/>
        </w:tabs>
        <w:spacing w:before="72"/>
        <w:ind w:left="1021" w:right="1134"/>
        <w:rPr>
          <w:rStyle w:val="default"/>
          <w:rFonts w:cs="FrankRuehl"/>
          <w:rtl/>
        </w:rPr>
      </w:pPr>
      <w:r>
        <w:rPr>
          <w:rtl/>
        </w:rPr>
        <w:t>(1)</w:t>
      </w:r>
      <w:r>
        <w:rPr>
          <w:rtl/>
        </w:rPr>
        <w:tab/>
      </w:r>
      <w:r>
        <w:rPr>
          <w:rStyle w:val="default"/>
          <w:rFonts w:cs="FrankRuehl"/>
          <w:rtl/>
        </w:rPr>
        <w:t>מ</w:t>
      </w:r>
      <w:r>
        <w:rPr>
          <w:rStyle w:val="default"/>
          <w:rFonts w:cs="FrankRuehl" w:hint="cs"/>
          <w:rtl/>
        </w:rPr>
        <w:t xml:space="preserve">חוז ירושלים, שתחומו אזור </w:t>
      </w:r>
      <w:r>
        <w:rPr>
          <w:rStyle w:val="default"/>
          <w:rFonts w:cs="FrankRuehl"/>
          <w:rtl/>
        </w:rPr>
        <w:t>ש</w:t>
      </w:r>
      <w:r>
        <w:rPr>
          <w:rStyle w:val="default"/>
          <w:rFonts w:cs="FrankRuehl" w:hint="cs"/>
          <w:rtl/>
        </w:rPr>
        <w:t>יפוטו של בית המשפט המחוזי בירושלים;</w:t>
      </w:r>
    </w:p>
    <w:p w14:paraId="6B45A579" w14:textId="77777777" w:rsidR="00771FBF" w:rsidRDefault="00771FBF" w:rsidP="000C1436">
      <w:pPr>
        <w:pStyle w:val="P11"/>
        <w:tabs>
          <w:tab w:val="left" w:pos="624"/>
        </w:tabs>
        <w:spacing w:before="72"/>
        <w:ind w:left="1021" w:right="1134"/>
        <w:rPr>
          <w:rStyle w:val="default"/>
          <w:rFonts w:cs="FrankRuehl"/>
          <w:rtl/>
        </w:rPr>
      </w:pPr>
      <w:r>
        <w:rPr>
          <w:rtl/>
        </w:rPr>
        <w:t>(2)</w:t>
      </w:r>
      <w:r>
        <w:rPr>
          <w:rtl/>
        </w:rPr>
        <w:tab/>
      </w:r>
      <w:r>
        <w:rPr>
          <w:rStyle w:val="default"/>
          <w:rFonts w:cs="FrankRuehl"/>
          <w:rtl/>
        </w:rPr>
        <w:t>מ</w:t>
      </w:r>
      <w:r>
        <w:rPr>
          <w:rStyle w:val="default"/>
          <w:rFonts w:cs="FrankRuehl" w:hint="cs"/>
          <w:rtl/>
        </w:rPr>
        <w:t>חוז תל אביב, שתחומו אזור שיפוטו של בית המשפט המחוזי בתל אביב-יפו;</w:t>
      </w:r>
    </w:p>
    <w:p w14:paraId="69EA01C6" w14:textId="77777777" w:rsidR="00771FBF" w:rsidRDefault="00771FBF" w:rsidP="000C1436">
      <w:pPr>
        <w:pStyle w:val="P11"/>
        <w:tabs>
          <w:tab w:val="left" w:pos="624"/>
        </w:tabs>
        <w:spacing w:before="72"/>
        <w:ind w:left="1021" w:right="1134"/>
        <w:rPr>
          <w:rStyle w:val="default"/>
          <w:rFonts w:cs="FrankRuehl"/>
          <w:rtl/>
        </w:rPr>
      </w:pPr>
      <w:r>
        <w:rPr>
          <w:rtl/>
        </w:rPr>
        <w:t>(3)</w:t>
      </w:r>
      <w:r>
        <w:rPr>
          <w:rtl/>
        </w:rPr>
        <w:tab/>
      </w:r>
      <w:r>
        <w:rPr>
          <w:rStyle w:val="default"/>
          <w:rFonts w:cs="FrankRuehl"/>
          <w:rtl/>
        </w:rPr>
        <w:t>מ</w:t>
      </w:r>
      <w:r>
        <w:rPr>
          <w:rStyle w:val="default"/>
          <w:rFonts w:cs="FrankRuehl" w:hint="cs"/>
          <w:rtl/>
        </w:rPr>
        <w:t>חוז חיפה, שתחומו אזור שיפוטו של בית המשפט המחוזי בחיפה;</w:t>
      </w:r>
    </w:p>
    <w:p w14:paraId="5152FBA5" w14:textId="77777777" w:rsidR="00771FBF" w:rsidRDefault="00771FBF" w:rsidP="000C1436">
      <w:pPr>
        <w:pStyle w:val="P11"/>
        <w:tabs>
          <w:tab w:val="left" w:pos="624"/>
        </w:tabs>
        <w:spacing w:before="72"/>
        <w:ind w:left="1021" w:right="1134"/>
        <w:rPr>
          <w:rStyle w:val="default"/>
          <w:rFonts w:cs="FrankRuehl"/>
          <w:rtl/>
        </w:rPr>
      </w:pPr>
      <w:r>
        <w:rPr>
          <w:rtl/>
        </w:rPr>
        <w:t>(4)</w:t>
      </w:r>
      <w:r>
        <w:rPr>
          <w:rtl/>
        </w:rPr>
        <w:tab/>
      </w:r>
      <w:r>
        <w:rPr>
          <w:rStyle w:val="default"/>
          <w:rFonts w:cs="FrankRuehl"/>
          <w:rtl/>
        </w:rPr>
        <w:t>מ</w:t>
      </w:r>
      <w:r>
        <w:rPr>
          <w:rStyle w:val="default"/>
          <w:rFonts w:cs="FrankRuehl" w:hint="cs"/>
          <w:rtl/>
        </w:rPr>
        <w:t>חוז הצפון, שתחומו אזור שיפוטו של בית המשפט המחוזי בנצרת;</w:t>
      </w:r>
    </w:p>
    <w:p w14:paraId="778CC64D" w14:textId="77777777" w:rsidR="00771FBF" w:rsidRDefault="00771FBF" w:rsidP="000C1436">
      <w:pPr>
        <w:pStyle w:val="P11"/>
        <w:tabs>
          <w:tab w:val="left" w:pos="624"/>
        </w:tabs>
        <w:spacing w:before="72"/>
        <w:ind w:left="1021" w:right="1134"/>
        <w:rPr>
          <w:rStyle w:val="default"/>
          <w:rFonts w:cs="FrankRuehl"/>
          <w:rtl/>
        </w:rPr>
      </w:pPr>
      <w:r>
        <w:rPr>
          <w:rtl/>
        </w:rPr>
        <w:t>(5)</w:t>
      </w:r>
      <w:r>
        <w:rPr>
          <w:rtl/>
        </w:rPr>
        <w:tab/>
      </w:r>
      <w:r>
        <w:rPr>
          <w:rStyle w:val="default"/>
          <w:rFonts w:cs="FrankRuehl"/>
          <w:rtl/>
        </w:rPr>
        <w:t>מ</w:t>
      </w:r>
      <w:r>
        <w:rPr>
          <w:rStyle w:val="default"/>
          <w:rFonts w:cs="FrankRuehl" w:hint="cs"/>
          <w:rtl/>
        </w:rPr>
        <w:t>חוז הדרום, שתחומו</w:t>
      </w:r>
      <w:r>
        <w:rPr>
          <w:rStyle w:val="default"/>
          <w:rFonts w:cs="FrankRuehl"/>
          <w:rtl/>
        </w:rPr>
        <w:t xml:space="preserve"> </w:t>
      </w:r>
      <w:r>
        <w:rPr>
          <w:rStyle w:val="default"/>
          <w:rFonts w:cs="FrankRuehl" w:hint="cs"/>
          <w:rtl/>
        </w:rPr>
        <w:t>אזור שיפוטו של בית המשפט המחוזי בבאר שבע</w:t>
      </w:r>
      <w:r w:rsidR="002B472B">
        <w:rPr>
          <w:rStyle w:val="default"/>
          <w:rFonts w:cs="FrankRuehl" w:hint="cs"/>
          <w:rtl/>
        </w:rPr>
        <w:t>;</w:t>
      </w:r>
    </w:p>
    <w:p w14:paraId="6EA05E3F" w14:textId="77777777" w:rsidR="002B472B" w:rsidRPr="002B472B" w:rsidRDefault="002B472B" w:rsidP="002B472B">
      <w:pPr>
        <w:pStyle w:val="P11"/>
        <w:tabs>
          <w:tab w:val="left" w:pos="624"/>
        </w:tabs>
        <w:spacing w:before="72"/>
        <w:ind w:left="1021" w:right="1134"/>
        <w:rPr>
          <w:rStyle w:val="default"/>
          <w:rFonts w:cs="FrankRuehl" w:hint="cs"/>
          <w:rtl/>
        </w:rPr>
      </w:pPr>
      <w:r>
        <w:rPr>
          <w:rtl/>
          <w:lang w:val="he-IL"/>
        </w:rPr>
        <w:pict w14:anchorId="664EFF51">
          <v:shape id="_x0000_s1634" type="#_x0000_t202" style="position:absolute;left:0;text-align:left;margin-left:470.25pt;margin-top:7.1pt;width:1in;height:17.8pt;z-index:251836416" filled="f" stroked="f">
            <v:textbox inset="1mm,0,1mm,0">
              <w:txbxContent>
                <w:p w14:paraId="2188BAE4" w14:textId="77777777" w:rsidR="002B472B" w:rsidRDefault="002B472B" w:rsidP="002B472B">
                  <w:pPr>
                    <w:spacing w:line="160" w:lineRule="exact"/>
                    <w:jc w:val="left"/>
                    <w:rPr>
                      <w:rFonts w:cs="Miriam" w:hint="cs"/>
                      <w:szCs w:val="18"/>
                      <w:rtl/>
                    </w:rPr>
                  </w:pPr>
                  <w:r>
                    <w:rPr>
                      <w:rFonts w:cs="Miriam" w:hint="cs"/>
                      <w:szCs w:val="18"/>
                      <w:rtl/>
                    </w:rPr>
                    <w:t>(תיקון מס' 38) תשע"ו-2016</w:t>
                  </w:r>
                </w:p>
              </w:txbxContent>
            </v:textbox>
            <w10:anchorlock/>
          </v:shape>
        </w:pict>
      </w:r>
      <w:r>
        <w:rPr>
          <w:rFonts w:hint="cs"/>
          <w:rtl/>
        </w:rPr>
        <w:t>(6)</w:t>
      </w:r>
      <w:r>
        <w:rPr>
          <w:rtl/>
        </w:rPr>
        <w:tab/>
      </w:r>
      <w:r w:rsidRPr="002B472B">
        <w:rPr>
          <w:rStyle w:val="default"/>
          <w:rFonts w:cs="FrankRuehl" w:hint="cs"/>
          <w:rtl/>
        </w:rPr>
        <w:t>מחוז המרכז, שתחומו אזור שיפוטו של בית המשפט המחוזי מרכז.</w:t>
      </w:r>
    </w:p>
    <w:p w14:paraId="194C94D8" w14:textId="77777777" w:rsidR="002B472B" w:rsidRPr="002B472B" w:rsidRDefault="002B472B" w:rsidP="002B472B">
      <w:pPr>
        <w:pStyle w:val="P00"/>
        <w:spacing w:before="72"/>
        <w:ind w:left="0" w:right="1134"/>
        <w:rPr>
          <w:rStyle w:val="default"/>
          <w:rFonts w:cs="FrankRuehl" w:hint="cs"/>
          <w:rtl/>
        </w:rPr>
      </w:pPr>
      <w:r>
        <w:rPr>
          <w:rtl/>
          <w:lang w:val="he-IL"/>
        </w:rPr>
        <w:pict w14:anchorId="7FA5BF35">
          <v:shape id="_x0000_s1633" type="#_x0000_t202" style="position:absolute;left:0;text-align:left;margin-left:470.25pt;margin-top:7.1pt;width:1in;height:17.8pt;z-index:251835392" filled="f" stroked="f">
            <v:textbox inset="1mm,0,1mm,0">
              <w:txbxContent>
                <w:p w14:paraId="7F2ECA6E" w14:textId="77777777" w:rsidR="002B472B" w:rsidRDefault="002B472B" w:rsidP="002B472B">
                  <w:pPr>
                    <w:spacing w:line="160" w:lineRule="exact"/>
                    <w:jc w:val="left"/>
                    <w:rPr>
                      <w:rFonts w:cs="Miriam" w:hint="cs"/>
                      <w:szCs w:val="18"/>
                      <w:rtl/>
                    </w:rPr>
                  </w:pPr>
                  <w:r>
                    <w:rPr>
                      <w:rFonts w:cs="Miriam" w:hint="cs"/>
                      <w:szCs w:val="18"/>
                      <w:rtl/>
                    </w:rPr>
                    <w:t>(תיקון מס' 38) תשע"ו-2016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hint="cs"/>
          <w:rtl/>
        </w:rPr>
        <w:tab/>
      </w:r>
      <w:r w:rsidRPr="002B472B">
        <w:rPr>
          <w:rStyle w:val="default"/>
          <w:rFonts w:cs="FrankRuehl" w:hint="cs"/>
          <w:rtl/>
        </w:rPr>
        <w:t>הוקם בית משפט מחוזי או בוטל בית משפט מחוזי, תכונן המועצה הארצית מחוז חדש של לשכת עורכי הדין שתחומו אזור שיפוטו של בית המשפט המחוזי שהוקם או תבטל את המחוז של לשכת עורכי הדין שתחומו כאזור שיפוטו של בית המשפט המחוזי שבוטל, לפי העניין; ואולם המועצה הארצית, באישור שר המשפטים, רשאית שלא לכונן מחוז חדש או שלא לבטל מחוז קיים, כאמור, אם מתקיימים טעמים מיוחדים המצדיקים זאת.</w:t>
      </w:r>
    </w:p>
    <w:p w14:paraId="29F6E2FC" w14:textId="77777777" w:rsidR="002B472B" w:rsidRPr="002B472B" w:rsidRDefault="002B472B" w:rsidP="002B472B">
      <w:pPr>
        <w:pStyle w:val="P00"/>
        <w:spacing w:before="72"/>
        <w:ind w:left="0" w:right="1134"/>
        <w:rPr>
          <w:rStyle w:val="default"/>
          <w:rFonts w:cs="FrankRuehl" w:hint="cs"/>
          <w:rtl/>
        </w:rPr>
      </w:pPr>
      <w:r>
        <w:rPr>
          <w:rtl/>
          <w:lang w:val="he-IL"/>
        </w:rPr>
        <w:pict w14:anchorId="14A54CF7">
          <v:shape id="_x0000_s1635" type="#_x0000_t202" style="position:absolute;left:0;text-align:left;margin-left:470.25pt;margin-top:7.1pt;width:1in;height:17.8pt;z-index:251837440" filled="f" stroked="f">
            <v:textbox inset="1mm,0,1mm,0">
              <w:txbxContent>
                <w:p w14:paraId="72BC3B3E" w14:textId="77777777" w:rsidR="002B472B" w:rsidRDefault="002B472B" w:rsidP="002B472B">
                  <w:pPr>
                    <w:spacing w:line="160" w:lineRule="exact"/>
                    <w:jc w:val="left"/>
                    <w:rPr>
                      <w:rFonts w:cs="Miriam" w:hint="cs"/>
                      <w:szCs w:val="18"/>
                      <w:rtl/>
                    </w:rPr>
                  </w:pPr>
                  <w:r>
                    <w:rPr>
                      <w:rFonts w:cs="Miriam" w:hint="cs"/>
                      <w:szCs w:val="18"/>
                      <w:rtl/>
                    </w:rPr>
                    <w:t>(תיקון מס' 38) תשע"ו-2016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hint="cs"/>
          <w:rtl/>
        </w:rPr>
        <w:tab/>
      </w:r>
      <w:r w:rsidRPr="002B472B">
        <w:rPr>
          <w:rStyle w:val="default"/>
          <w:rFonts w:cs="FrankRuehl" w:hint="cs"/>
          <w:rtl/>
        </w:rPr>
        <w:t>החלטת המועצה הארצית על כינון מחוז חדש של לשכת עורכי הדין או על ביטול מחוז קיים לפי סעיף קטן (ב) והשינוי בתחום המחוזות הקיימים בעקבות החלטה כאמור, יפורסמו ברשומות.</w:t>
      </w:r>
    </w:p>
    <w:p w14:paraId="7F6EA014" w14:textId="77777777" w:rsidR="002B472B" w:rsidRPr="002B472B" w:rsidRDefault="002B472B" w:rsidP="002B472B">
      <w:pPr>
        <w:pStyle w:val="P00"/>
        <w:spacing w:before="72"/>
        <w:ind w:left="0" w:right="1134"/>
        <w:rPr>
          <w:rStyle w:val="default"/>
          <w:rFonts w:cs="FrankRuehl"/>
          <w:rtl/>
        </w:rPr>
      </w:pPr>
      <w:r>
        <w:rPr>
          <w:rtl/>
          <w:lang w:val="he-IL"/>
        </w:rPr>
        <w:pict w14:anchorId="24866B2F">
          <v:shape id="_x0000_s1636" type="#_x0000_t202" style="position:absolute;left:0;text-align:left;margin-left:470.25pt;margin-top:7.1pt;width:1in;height:17.8pt;z-index:251838464" filled="f" stroked="f">
            <v:textbox inset="1mm,0,1mm,0">
              <w:txbxContent>
                <w:p w14:paraId="520198A0" w14:textId="77777777" w:rsidR="002B472B" w:rsidRDefault="002B472B" w:rsidP="002B472B">
                  <w:pPr>
                    <w:spacing w:line="160" w:lineRule="exact"/>
                    <w:jc w:val="left"/>
                    <w:rPr>
                      <w:rFonts w:cs="Miriam" w:hint="cs"/>
                      <w:szCs w:val="18"/>
                      <w:rtl/>
                    </w:rPr>
                  </w:pPr>
                  <w:r>
                    <w:rPr>
                      <w:rFonts w:cs="Miriam" w:hint="cs"/>
                      <w:szCs w:val="18"/>
                      <w:rtl/>
                    </w:rPr>
                    <w:t>(תיקון מס' 38) תשע"ו-2016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hint="cs"/>
          <w:rtl/>
        </w:rPr>
        <w:tab/>
      </w:r>
      <w:r w:rsidRPr="002B472B">
        <w:rPr>
          <w:rStyle w:val="default"/>
          <w:rFonts w:cs="FrankRuehl" w:hint="cs"/>
          <w:rtl/>
        </w:rPr>
        <w:t>החליטה המועצה הארצית על כינון מחוז חדש של לשכת עורכי הדין או על ביטול מחוז קיים לפי סעיף קטן (ב), ייקבעו בכללים הוראות המתחייבות מכינון המחוז החדש או מביטול המחוז הקיים, לפי העניין; לגבי כינון מחוז חדש, ייקבעו בכללים כאמור, בין השאר, הוראות בדבר תחילת פעילותו של המחוז החדש וכן בדבר מינוי בית דין משמעתי מחוזי כאמור בסעיף 15, מינוי ועדת אתיקה מחוזית כאמור בסעיף 18ב(ב) ומינוי פרקליט כאמור בסעיף 18ג, באותו מחוז.</w:t>
      </w:r>
    </w:p>
    <w:p w14:paraId="52002AD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52" w:name="Rov401"/>
      <w:r w:rsidRPr="00FD0E7F">
        <w:rPr>
          <w:rStyle w:val="default"/>
          <w:rFonts w:cs="FrankRuehl" w:hint="cs"/>
          <w:vanish/>
          <w:color w:val="FF0000"/>
          <w:szCs w:val="20"/>
          <w:shd w:val="clear" w:color="auto" w:fill="FFFF99"/>
          <w:rtl/>
        </w:rPr>
        <w:t>מיום 5.3.1987</w:t>
      </w:r>
    </w:p>
    <w:p w14:paraId="6B78FCA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1B829959"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116"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36 (</w:t>
      </w:r>
      <w:hyperlink r:id="rId117"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 xml:space="preserve">) </w:t>
      </w:r>
    </w:p>
    <w:p w14:paraId="7C41A1CD" w14:textId="77777777" w:rsidR="00771FBF" w:rsidRPr="00FD0E7F" w:rsidRDefault="00771FBF" w:rsidP="000C1436">
      <w:pPr>
        <w:pStyle w:val="P00"/>
        <w:ind w:left="0" w:right="1134"/>
        <w:rPr>
          <w:rStyle w:val="big-number"/>
          <w:rFonts w:cs="FrankRuehl" w:hint="cs"/>
          <w:vanish/>
          <w:sz w:val="22"/>
          <w:szCs w:val="22"/>
          <w:shd w:val="clear" w:color="auto" w:fill="FFFF99"/>
          <w:rtl/>
        </w:rPr>
      </w:pPr>
      <w:r w:rsidRPr="00FD0E7F">
        <w:rPr>
          <w:rStyle w:val="big-number"/>
          <w:rFonts w:cs="FrankRuehl" w:hint="cs"/>
          <w:vanish/>
          <w:sz w:val="22"/>
          <w:szCs w:val="22"/>
          <w:shd w:val="clear" w:color="auto" w:fill="FFFF99"/>
          <w:rtl/>
        </w:rPr>
        <w:t>12</w:t>
      </w:r>
      <w:r w:rsidRPr="00FD0E7F">
        <w:rPr>
          <w:rStyle w:val="big-number"/>
          <w:rFonts w:cs="FrankRuehl"/>
          <w:vanish/>
          <w:sz w:val="22"/>
          <w:szCs w:val="22"/>
          <w:shd w:val="clear" w:color="auto" w:fill="FFFF99"/>
          <w:rtl/>
        </w:rPr>
        <w:t>.</w:t>
      </w:r>
      <w:r w:rsidRPr="00FD0E7F">
        <w:rPr>
          <w:rStyle w:val="big-number"/>
          <w:rFonts w:cs="FrankRuehl"/>
          <w:vanish/>
          <w:sz w:val="22"/>
          <w:szCs w:val="22"/>
          <w:shd w:val="clear" w:color="auto" w:fill="FFFF99"/>
          <w:rtl/>
        </w:rPr>
        <w:tab/>
      </w:r>
      <w:r w:rsidRPr="00FD0E7F">
        <w:rPr>
          <w:rStyle w:val="default"/>
          <w:rFonts w:cs="FrankRuehl" w:hint="cs"/>
          <w:vanish/>
          <w:sz w:val="22"/>
          <w:szCs w:val="22"/>
          <w:shd w:val="clear" w:color="auto" w:fill="FFFF99"/>
          <w:rtl/>
        </w:rPr>
        <w:t>ועדים מחוזיים יפעלו בתחום שיפוטם של בתי המשפט המחוזיים של ירושלים, תל-אביב-יפו וחיפה, ואם יוקמו בתי משפט מחוזיים נוספים</w:t>
      </w:r>
      <w:r w:rsidR="000C1436" w:rsidRPr="00FD0E7F">
        <w:rPr>
          <w:rStyle w:val="default"/>
          <w:rFonts w:cs="FrankRuehl" w:hint="cs"/>
          <w:vanish/>
          <w:sz w:val="22"/>
          <w:szCs w:val="22"/>
          <w:shd w:val="clear" w:color="auto" w:fill="FFFF99"/>
          <w:rtl/>
        </w:rPr>
        <w:t xml:space="preserve"> </w:t>
      </w:r>
      <w:r w:rsidR="000C1436"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של אלה מביניהם שנקבעו לכך על ידי המועצה הארצית ושל אלה </w:t>
      </w:r>
      <w:r w:rsidRPr="00FD0E7F">
        <w:rPr>
          <w:rStyle w:val="default"/>
          <w:rFonts w:cs="FrankRuehl" w:hint="cs"/>
          <w:strike/>
          <w:vanish/>
          <w:sz w:val="22"/>
          <w:szCs w:val="22"/>
          <w:shd w:val="clear" w:color="auto" w:fill="FFFF99"/>
          <w:rtl/>
        </w:rPr>
        <w:t>ששלושים מחברי הלשכה</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שמאה וחמישים מחברי הלשכה</w:t>
      </w:r>
      <w:r w:rsidRPr="00FD0E7F">
        <w:rPr>
          <w:rStyle w:val="default"/>
          <w:rFonts w:cs="FrankRuehl" w:hint="cs"/>
          <w:vanish/>
          <w:sz w:val="22"/>
          <w:szCs w:val="22"/>
          <w:shd w:val="clear" w:color="auto" w:fill="FFFF99"/>
          <w:rtl/>
        </w:rPr>
        <w:t xml:space="preserve"> שמקום עבודתם הראשי הוא בתחום שיפוטם, החליטו על כך.</w:t>
      </w:r>
    </w:p>
    <w:p w14:paraId="7CE937B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1A0A9C2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11.4.1995</w:t>
      </w:r>
    </w:p>
    <w:p w14:paraId="24165592"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07DD991C" w14:textId="77777777" w:rsidR="00771FBF" w:rsidRPr="00FD0E7F" w:rsidRDefault="00771FBF">
      <w:pPr>
        <w:pStyle w:val="P00"/>
        <w:spacing w:before="0"/>
        <w:ind w:left="0" w:right="1134"/>
        <w:rPr>
          <w:rStyle w:val="big-number"/>
          <w:rFonts w:hint="cs"/>
          <w:vanish/>
          <w:shd w:val="clear" w:color="auto" w:fill="FFFF99"/>
          <w:rtl/>
        </w:rPr>
      </w:pPr>
      <w:hyperlink r:id="rId118"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189 (</w:t>
      </w:r>
      <w:hyperlink r:id="rId119"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5B477D32" w14:textId="77777777" w:rsidR="00771FBF" w:rsidRPr="00FD0E7F" w:rsidRDefault="00771FBF" w:rsidP="000C1436">
      <w:pPr>
        <w:pStyle w:val="P00"/>
        <w:ind w:left="0" w:right="1134"/>
        <w:rPr>
          <w:rStyle w:val="big-number"/>
          <w:rFonts w:cs="FrankRuehl" w:hint="cs"/>
          <w:vanish/>
          <w:sz w:val="22"/>
          <w:szCs w:val="22"/>
          <w:shd w:val="clear" w:color="auto" w:fill="FFFF99"/>
          <w:rtl/>
        </w:rPr>
      </w:pPr>
      <w:r w:rsidRPr="00FD0E7F">
        <w:rPr>
          <w:rStyle w:val="big-number"/>
          <w:rFonts w:cs="FrankRuehl" w:hint="cs"/>
          <w:vanish/>
          <w:sz w:val="22"/>
          <w:szCs w:val="22"/>
          <w:shd w:val="clear" w:color="auto" w:fill="FFFF99"/>
          <w:rtl/>
        </w:rPr>
        <w:t>12</w:t>
      </w:r>
      <w:r w:rsidRPr="00FD0E7F">
        <w:rPr>
          <w:rStyle w:val="big-number"/>
          <w:rFonts w:cs="FrankRuehl"/>
          <w:vanish/>
          <w:sz w:val="22"/>
          <w:szCs w:val="22"/>
          <w:shd w:val="clear" w:color="auto" w:fill="FFFF99"/>
          <w:rtl/>
        </w:rPr>
        <w:t>.</w:t>
      </w:r>
      <w:r w:rsidRPr="00FD0E7F">
        <w:rPr>
          <w:rStyle w:val="big-number"/>
          <w:rFonts w:cs="FrankRuehl"/>
          <w:vanish/>
          <w:sz w:val="22"/>
          <w:szCs w:val="22"/>
          <w:shd w:val="clear" w:color="auto" w:fill="FFFF99"/>
          <w:rtl/>
        </w:rPr>
        <w:tab/>
      </w:r>
      <w:r w:rsidRPr="00FD0E7F">
        <w:rPr>
          <w:rStyle w:val="big-number"/>
          <w:rFonts w:cs="FrankRuehl" w:hint="cs"/>
          <w:vanish/>
          <w:sz w:val="22"/>
          <w:szCs w:val="22"/>
          <w:u w:val="single"/>
          <w:shd w:val="clear" w:color="auto" w:fill="FFFF99"/>
          <w:rtl/>
        </w:rPr>
        <w:t>(א)</w:t>
      </w:r>
      <w:r w:rsidRPr="00FD0E7F">
        <w:rPr>
          <w:rStyle w:val="big-number"/>
          <w:rFonts w:cs="FrankRuehl" w:hint="cs"/>
          <w:vanish/>
          <w:sz w:val="22"/>
          <w:szCs w:val="22"/>
          <w:shd w:val="clear" w:color="auto" w:fill="FFFF99"/>
          <w:rtl/>
        </w:rPr>
        <w:t xml:space="preserve"> </w:t>
      </w:r>
      <w:r w:rsidRPr="00FD0E7F">
        <w:rPr>
          <w:rStyle w:val="default"/>
          <w:rFonts w:cs="FrankRuehl" w:hint="cs"/>
          <w:vanish/>
          <w:sz w:val="22"/>
          <w:szCs w:val="22"/>
          <w:shd w:val="clear" w:color="auto" w:fill="FFFF99"/>
          <w:rtl/>
        </w:rPr>
        <w:t>ועדים מחוזיים יפעלו בתחום שיפוטם של בתי המשפט המחוזיים של ירושלים, תל-אביב-יפו וחיפה, ואם יוקמו בתי משפט מחוזיים נוספים</w:t>
      </w:r>
      <w:r w:rsidR="000C1436" w:rsidRPr="00FD0E7F">
        <w:rPr>
          <w:rStyle w:val="default"/>
          <w:rFonts w:cs="FrankRuehl" w:hint="cs"/>
          <w:vanish/>
          <w:sz w:val="22"/>
          <w:szCs w:val="22"/>
          <w:shd w:val="clear" w:color="auto" w:fill="FFFF99"/>
          <w:rtl/>
        </w:rPr>
        <w:t xml:space="preserve"> </w:t>
      </w:r>
      <w:r w:rsidR="000C1436"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של אלה מביניהם שנקבעו לכך על ידי המועצה הארצית ושל אלה שמאה וחמישים מחברי הלשכה שמקום עבודתם הראשי הוא בתחום שיפוטם, החליטו על כך.</w:t>
      </w:r>
    </w:p>
    <w:p w14:paraId="609ABF94" w14:textId="77777777" w:rsidR="00771FBF" w:rsidRPr="00FD0E7F" w:rsidRDefault="00771FBF">
      <w:pPr>
        <w:pStyle w:val="P00"/>
        <w:spacing w:before="0"/>
        <w:ind w:left="0" w:right="1134"/>
        <w:rPr>
          <w:rStyle w:val="default"/>
          <w:rFonts w:cs="FrankRuehl" w:hint="cs"/>
          <w:vanish/>
          <w:shd w:val="clear" w:color="auto" w:fill="FFFF99"/>
          <w:rtl/>
        </w:rPr>
      </w:pPr>
      <w:r w:rsidRPr="00FD0E7F">
        <w:rPr>
          <w:rStyle w:val="big-number"/>
          <w:rFonts w:cs="FrankRuehl" w:hint="cs"/>
          <w:vanish/>
          <w:sz w:val="22"/>
          <w:szCs w:val="22"/>
          <w:shd w:val="clear" w:color="auto" w:fill="FFFF99"/>
          <w:rtl/>
        </w:rPr>
        <w:tab/>
      </w:r>
      <w:r w:rsidRPr="00FD0E7F">
        <w:rPr>
          <w:rStyle w:val="big-number"/>
          <w:rFonts w:cs="FrankRuehl" w:hint="cs"/>
          <w:vanish/>
          <w:sz w:val="22"/>
          <w:szCs w:val="22"/>
          <w:u w:val="single"/>
          <w:shd w:val="clear" w:color="auto" w:fill="FFFF99"/>
          <w:rtl/>
        </w:rPr>
        <w:t>(ב) ועד מחוזי לא יפעל בסתירה להחלטות הועד המרכזי.</w:t>
      </w:r>
    </w:p>
    <w:p w14:paraId="2BB4777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4558F7B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17.6.2000</w:t>
      </w:r>
    </w:p>
    <w:p w14:paraId="0124D4C5"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7D034B80"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120"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134 (</w:t>
      </w:r>
      <w:hyperlink r:id="rId121"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027467B7"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12</w:t>
      </w:r>
    </w:p>
    <w:p w14:paraId="46BB7A06"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214507E8" w14:textId="77777777" w:rsidR="00771FBF" w:rsidRPr="00FD0E7F" w:rsidRDefault="00771FBF">
      <w:pPr>
        <w:pStyle w:val="P0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 xml:space="preserve">הועדים המחוזיים </w:t>
      </w:r>
    </w:p>
    <w:p w14:paraId="704D23F3" w14:textId="77777777" w:rsidR="00771FBF" w:rsidRPr="00FD0E7F" w:rsidRDefault="00771FBF">
      <w:pPr>
        <w:pStyle w:val="P00"/>
        <w:spacing w:before="0"/>
        <w:ind w:left="0" w:right="1134"/>
        <w:rPr>
          <w:rStyle w:val="big-number"/>
          <w:rFonts w:cs="FrankRuehl" w:hint="cs"/>
          <w:strike/>
          <w:vanish/>
          <w:sz w:val="22"/>
          <w:szCs w:val="22"/>
          <w:shd w:val="clear" w:color="auto" w:fill="FFFF99"/>
          <w:rtl/>
        </w:rPr>
      </w:pPr>
      <w:r w:rsidRPr="00FD0E7F">
        <w:rPr>
          <w:rStyle w:val="big-number"/>
          <w:rFonts w:cs="FrankRuehl" w:hint="cs"/>
          <w:strike/>
          <w:vanish/>
          <w:sz w:val="22"/>
          <w:szCs w:val="22"/>
          <w:shd w:val="clear" w:color="auto" w:fill="FFFF99"/>
          <w:rtl/>
        </w:rPr>
        <w:t>12</w:t>
      </w:r>
      <w:r w:rsidRPr="00FD0E7F">
        <w:rPr>
          <w:rStyle w:val="big-number"/>
          <w:rFonts w:cs="FrankRuehl"/>
          <w:strike/>
          <w:vanish/>
          <w:sz w:val="22"/>
          <w:szCs w:val="22"/>
          <w:shd w:val="clear" w:color="auto" w:fill="FFFF99"/>
          <w:rtl/>
        </w:rPr>
        <w:t>.</w:t>
      </w:r>
      <w:r w:rsidRPr="00FD0E7F">
        <w:rPr>
          <w:rStyle w:val="big-number"/>
          <w:rFonts w:cs="FrankRuehl"/>
          <w:strike/>
          <w:vanish/>
          <w:sz w:val="22"/>
          <w:szCs w:val="22"/>
          <w:shd w:val="clear" w:color="auto" w:fill="FFFF99"/>
          <w:rtl/>
        </w:rPr>
        <w:tab/>
      </w:r>
      <w:r w:rsidRPr="00FD0E7F">
        <w:rPr>
          <w:rStyle w:val="big-number"/>
          <w:rFonts w:cs="FrankRuehl" w:hint="cs"/>
          <w:strike/>
          <w:vanish/>
          <w:sz w:val="22"/>
          <w:szCs w:val="22"/>
          <w:shd w:val="clear" w:color="auto" w:fill="FFFF99"/>
          <w:rtl/>
        </w:rPr>
        <w:t xml:space="preserve">(א) </w:t>
      </w:r>
      <w:r w:rsidRPr="00FD0E7F">
        <w:rPr>
          <w:rStyle w:val="default"/>
          <w:rFonts w:cs="FrankRuehl" w:hint="cs"/>
          <w:strike/>
          <w:vanish/>
          <w:sz w:val="22"/>
          <w:szCs w:val="22"/>
          <w:shd w:val="clear" w:color="auto" w:fill="FFFF99"/>
          <w:rtl/>
        </w:rPr>
        <w:t>ועדים מחוזיים יפעלו בתחום שיפוטם של בתי המשפט המחוזיים של ירושלים, תל- אביב-יפו וחיפה, ואם יוקמו בתי משפט מחוזיים נוספים- של אלה מביניהם שנקבעו לכך על ידי המועצה הארצית ושל אלה שמאה וחמישים מחברי הלשכה שמקום עבודתם הראשי הוא בתחום שיפוטם, החליטו על כך.</w:t>
      </w:r>
    </w:p>
    <w:p w14:paraId="5A6904DB" w14:textId="77777777" w:rsidR="00771FBF" w:rsidRPr="00FD0E7F" w:rsidRDefault="00771FBF">
      <w:pPr>
        <w:pStyle w:val="P00"/>
        <w:spacing w:before="0"/>
        <w:ind w:left="0" w:right="1134"/>
        <w:rPr>
          <w:rStyle w:val="big-number"/>
          <w:rFonts w:cs="FrankRuehl" w:hint="cs"/>
          <w:vanish/>
          <w:sz w:val="22"/>
          <w:szCs w:val="22"/>
          <w:shd w:val="clear" w:color="auto" w:fill="FFFF99"/>
          <w:rtl/>
        </w:rPr>
      </w:pPr>
      <w:r w:rsidRPr="00FD0E7F">
        <w:rPr>
          <w:rStyle w:val="big-number"/>
          <w:rFonts w:cs="FrankRuehl" w:hint="cs"/>
          <w:vanish/>
          <w:sz w:val="22"/>
          <w:szCs w:val="22"/>
          <w:shd w:val="clear" w:color="auto" w:fill="FFFF99"/>
          <w:rtl/>
        </w:rPr>
        <w:tab/>
      </w:r>
      <w:r w:rsidRPr="00FD0E7F">
        <w:rPr>
          <w:rStyle w:val="big-number"/>
          <w:rFonts w:cs="FrankRuehl" w:hint="cs"/>
          <w:strike/>
          <w:vanish/>
          <w:sz w:val="22"/>
          <w:szCs w:val="22"/>
          <w:shd w:val="clear" w:color="auto" w:fill="FFFF99"/>
          <w:rtl/>
        </w:rPr>
        <w:t>(ב) ועד מחוזי לא יפעל בסתירה להחלטות הועד המרכזי.</w:t>
      </w:r>
    </w:p>
    <w:p w14:paraId="09EC2ED6" w14:textId="77777777" w:rsidR="000C1436" w:rsidRPr="00FD0E7F" w:rsidRDefault="000C1436" w:rsidP="000C1436">
      <w:pPr>
        <w:pStyle w:val="P00"/>
        <w:spacing w:before="0"/>
        <w:ind w:left="0" w:right="1134"/>
        <w:rPr>
          <w:rStyle w:val="default"/>
          <w:rFonts w:cs="FrankRuehl" w:hint="cs"/>
          <w:vanish/>
          <w:szCs w:val="20"/>
          <w:shd w:val="clear" w:color="auto" w:fill="FFFF99"/>
          <w:rtl/>
        </w:rPr>
      </w:pPr>
    </w:p>
    <w:p w14:paraId="44CD8316" w14:textId="77777777" w:rsidR="000C1436" w:rsidRPr="00FD0E7F" w:rsidRDefault="002B472B" w:rsidP="000C1436">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1B2AB770" w14:textId="77777777" w:rsidR="000C1436" w:rsidRPr="00FD0E7F" w:rsidRDefault="000C1436" w:rsidP="000C1436">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50CC125D" w14:textId="77777777" w:rsidR="000C1436" w:rsidRPr="00FD0E7F" w:rsidRDefault="000C1436" w:rsidP="000C1436">
      <w:pPr>
        <w:pStyle w:val="P00"/>
        <w:spacing w:before="0"/>
        <w:ind w:left="0" w:right="1134"/>
        <w:rPr>
          <w:rStyle w:val="default"/>
          <w:rFonts w:cs="FrankRuehl" w:hint="cs"/>
          <w:vanish/>
          <w:szCs w:val="20"/>
          <w:shd w:val="clear" w:color="auto" w:fill="FFFF99"/>
          <w:rtl/>
        </w:rPr>
      </w:pPr>
      <w:hyperlink r:id="rId122"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668 (</w:t>
      </w:r>
      <w:hyperlink r:id="rId123"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3FE948FC" w14:textId="77777777" w:rsidR="000C1436" w:rsidRPr="00FD0E7F" w:rsidRDefault="000C1436" w:rsidP="000C1436">
      <w:pPr>
        <w:pStyle w:val="P00"/>
        <w:ind w:left="0" w:right="1134"/>
        <w:rPr>
          <w:rStyle w:val="big-number"/>
          <w:rFonts w:cs="FrankRuehl"/>
          <w:vanish/>
          <w:sz w:val="22"/>
          <w:szCs w:val="22"/>
          <w:shd w:val="clear" w:color="auto" w:fill="FFFF99"/>
          <w:rtl/>
        </w:rPr>
      </w:pPr>
      <w:r w:rsidRPr="00FD0E7F">
        <w:rPr>
          <w:rStyle w:val="big-number"/>
          <w:rFonts w:cs="FrankRuehl"/>
          <w:vanish/>
          <w:sz w:val="22"/>
          <w:szCs w:val="22"/>
          <w:shd w:val="clear" w:color="auto" w:fill="FFFF99"/>
          <w:rtl/>
        </w:rPr>
        <w:t>12.</w:t>
      </w:r>
      <w:r w:rsidRPr="00FD0E7F">
        <w:rPr>
          <w:rStyle w:val="big-number"/>
          <w:rFonts w:cs="FrankRuehl"/>
          <w:vanish/>
          <w:sz w:val="22"/>
          <w:szCs w:val="22"/>
          <w:shd w:val="clear" w:color="auto" w:fill="FFFF99"/>
          <w:rtl/>
        </w:rPr>
        <w:tab/>
      </w:r>
      <w:r w:rsidRPr="00FD0E7F">
        <w:rPr>
          <w:rStyle w:val="big-number"/>
          <w:rFonts w:cs="FrankRuehl" w:hint="cs"/>
          <w:vanish/>
          <w:sz w:val="22"/>
          <w:szCs w:val="22"/>
          <w:u w:val="single"/>
          <w:shd w:val="clear" w:color="auto" w:fill="FFFF99"/>
          <w:rtl/>
        </w:rPr>
        <w:t>(א)</w:t>
      </w:r>
      <w:r w:rsidRPr="00FD0E7F">
        <w:rPr>
          <w:rStyle w:val="big-number"/>
          <w:rFonts w:cs="FrankRuehl" w:hint="cs"/>
          <w:vanish/>
          <w:sz w:val="22"/>
          <w:szCs w:val="22"/>
          <w:shd w:val="clear" w:color="auto" w:fill="FFFF99"/>
          <w:rtl/>
        </w:rPr>
        <w:tab/>
      </w:r>
      <w:r w:rsidRPr="00FD0E7F">
        <w:rPr>
          <w:rStyle w:val="big-number"/>
          <w:rFonts w:cs="FrankRuehl"/>
          <w:vanish/>
          <w:sz w:val="22"/>
          <w:szCs w:val="22"/>
          <w:shd w:val="clear" w:color="auto" w:fill="FFFF99"/>
          <w:rtl/>
        </w:rPr>
        <w:t>ו</w:t>
      </w:r>
      <w:r w:rsidRPr="00FD0E7F">
        <w:rPr>
          <w:rStyle w:val="big-number"/>
          <w:rFonts w:cs="FrankRuehl" w:hint="cs"/>
          <w:vanish/>
          <w:sz w:val="22"/>
          <w:szCs w:val="22"/>
          <w:shd w:val="clear" w:color="auto" w:fill="FFFF99"/>
          <w:rtl/>
        </w:rPr>
        <w:t>אלה המחוזות של לשכת עורכי הדין:</w:t>
      </w:r>
    </w:p>
    <w:p w14:paraId="73A1C529" w14:textId="77777777" w:rsidR="000C1436" w:rsidRPr="00FD0E7F" w:rsidRDefault="000C1436" w:rsidP="000C1436">
      <w:pPr>
        <w:pStyle w:val="P11"/>
        <w:tabs>
          <w:tab w:val="left" w:pos="624"/>
        </w:tabs>
        <w:spacing w:before="0"/>
        <w:ind w:left="1021" w:right="1134"/>
        <w:rPr>
          <w:rStyle w:val="default"/>
          <w:rFonts w:cs="FrankRuehl"/>
          <w:vanish/>
          <w:sz w:val="22"/>
          <w:szCs w:val="22"/>
          <w:shd w:val="clear" w:color="auto" w:fill="FFFF99"/>
          <w:rtl/>
        </w:rPr>
      </w:pPr>
      <w:r w:rsidRPr="00FD0E7F">
        <w:rPr>
          <w:vanish/>
          <w:sz w:val="22"/>
          <w:szCs w:val="22"/>
          <w:shd w:val="clear" w:color="auto" w:fill="FFFF99"/>
          <w:rtl/>
        </w:rPr>
        <w:t>(1)</w:t>
      </w:r>
      <w:r w:rsidRPr="00FD0E7F">
        <w:rPr>
          <w:vanish/>
          <w:sz w:val="22"/>
          <w:szCs w:val="22"/>
          <w:shd w:val="clear" w:color="auto" w:fill="FFFF99"/>
          <w:rtl/>
        </w:rPr>
        <w:tab/>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 xml:space="preserve">חוז ירושלים, שתחומו אזור </w:t>
      </w:r>
      <w:r w:rsidRPr="00FD0E7F">
        <w:rPr>
          <w:rStyle w:val="default"/>
          <w:rFonts w:cs="FrankRuehl"/>
          <w:vanish/>
          <w:sz w:val="22"/>
          <w:szCs w:val="22"/>
          <w:shd w:val="clear" w:color="auto" w:fill="FFFF99"/>
          <w:rtl/>
        </w:rPr>
        <w:t>ש</w:t>
      </w:r>
      <w:r w:rsidRPr="00FD0E7F">
        <w:rPr>
          <w:rStyle w:val="default"/>
          <w:rFonts w:cs="FrankRuehl" w:hint="cs"/>
          <w:vanish/>
          <w:sz w:val="22"/>
          <w:szCs w:val="22"/>
          <w:shd w:val="clear" w:color="auto" w:fill="FFFF99"/>
          <w:rtl/>
        </w:rPr>
        <w:t>יפוטו של בית המשפט המחוזי בירושלים;</w:t>
      </w:r>
    </w:p>
    <w:p w14:paraId="20159907" w14:textId="77777777" w:rsidR="000C1436" w:rsidRPr="00FD0E7F" w:rsidRDefault="000C1436" w:rsidP="000C1436">
      <w:pPr>
        <w:pStyle w:val="P11"/>
        <w:tabs>
          <w:tab w:val="left" w:pos="624"/>
        </w:tabs>
        <w:spacing w:before="0"/>
        <w:ind w:left="1021" w:right="1134"/>
        <w:rPr>
          <w:rStyle w:val="default"/>
          <w:rFonts w:cs="FrankRuehl"/>
          <w:vanish/>
          <w:sz w:val="22"/>
          <w:szCs w:val="22"/>
          <w:shd w:val="clear" w:color="auto" w:fill="FFFF99"/>
          <w:rtl/>
        </w:rPr>
      </w:pPr>
      <w:r w:rsidRPr="00FD0E7F">
        <w:rPr>
          <w:vanish/>
          <w:sz w:val="22"/>
          <w:szCs w:val="22"/>
          <w:shd w:val="clear" w:color="auto" w:fill="FFFF99"/>
          <w:rtl/>
        </w:rPr>
        <w:t>(2)</w:t>
      </w:r>
      <w:r w:rsidRPr="00FD0E7F">
        <w:rPr>
          <w:vanish/>
          <w:sz w:val="22"/>
          <w:szCs w:val="22"/>
          <w:shd w:val="clear" w:color="auto" w:fill="FFFF99"/>
          <w:rtl/>
        </w:rPr>
        <w:tab/>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חוז תל אביב, שתחומו אזור שיפוטו של בית המשפט המחוזי בתל אביב-יפו;</w:t>
      </w:r>
    </w:p>
    <w:p w14:paraId="779C6101" w14:textId="77777777" w:rsidR="000C1436" w:rsidRPr="00FD0E7F" w:rsidRDefault="000C1436" w:rsidP="000C1436">
      <w:pPr>
        <w:pStyle w:val="P11"/>
        <w:tabs>
          <w:tab w:val="left" w:pos="624"/>
        </w:tabs>
        <w:spacing w:before="0"/>
        <w:ind w:left="1021" w:right="1134"/>
        <w:rPr>
          <w:rStyle w:val="default"/>
          <w:rFonts w:cs="FrankRuehl"/>
          <w:vanish/>
          <w:sz w:val="22"/>
          <w:szCs w:val="22"/>
          <w:shd w:val="clear" w:color="auto" w:fill="FFFF99"/>
          <w:rtl/>
        </w:rPr>
      </w:pPr>
      <w:r w:rsidRPr="00FD0E7F">
        <w:rPr>
          <w:vanish/>
          <w:sz w:val="22"/>
          <w:szCs w:val="22"/>
          <w:shd w:val="clear" w:color="auto" w:fill="FFFF99"/>
          <w:rtl/>
        </w:rPr>
        <w:t>(3)</w:t>
      </w:r>
      <w:r w:rsidRPr="00FD0E7F">
        <w:rPr>
          <w:vanish/>
          <w:sz w:val="22"/>
          <w:szCs w:val="22"/>
          <w:shd w:val="clear" w:color="auto" w:fill="FFFF99"/>
          <w:rtl/>
        </w:rPr>
        <w:tab/>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חוז חיפה, שתחומו אזור שיפוטו של בית המשפט המחוזי בחיפה;</w:t>
      </w:r>
    </w:p>
    <w:p w14:paraId="45425DCC" w14:textId="77777777" w:rsidR="000C1436" w:rsidRPr="00FD0E7F" w:rsidRDefault="000C1436" w:rsidP="000C1436">
      <w:pPr>
        <w:pStyle w:val="P11"/>
        <w:tabs>
          <w:tab w:val="left" w:pos="624"/>
        </w:tabs>
        <w:spacing w:before="0"/>
        <w:ind w:left="1021" w:right="1134"/>
        <w:rPr>
          <w:rStyle w:val="default"/>
          <w:rFonts w:cs="FrankRuehl"/>
          <w:vanish/>
          <w:sz w:val="22"/>
          <w:szCs w:val="22"/>
          <w:shd w:val="clear" w:color="auto" w:fill="FFFF99"/>
          <w:rtl/>
        </w:rPr>
      </w:pPr>
      <w:r w:rsidRPr="00FD0E7F">
        <w:rPr>
          <w:vanish/>
          <w:sz w:val="22"/>
          <w:szCs w:val="22"/>
          <w:shd w:val="clear" w:color="auto" w:fill="FFFF99"/>
          <w:rtl/>
        </w:rPr>
        <w:t>(4)</w:t>
      </w:r>
      <w:r w:rsidRPr="00FD0E7F">
        <w:rPr>
          <w:vanish/>
          <w:sz w:val="22"/>
          <w:szCs w:val="22"/>
          <w:shd w:val="clear" w:color="auto" w:fill="FFFF99"/>
          <w:rtl/>
        </w:rPr>
        <w:tab/>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חוז הצפון, שתחומו אזור שיפוטו של בית המשפט המחוזי בנצרת;</w:t>
      </w:r>
    </w:p>
    <w:p w14:paraId="1E152D75" w14:textId="77777777" w:rsidR="000C1436" w:rsidRPr="00FD0E7F" w:rsidRDefault="000C1436" w:rsidP="000C1436">
      <w:pPr>
        <w:pStyle w:val="P11"/>
        <w:tabs>
          <w:tab w:val="left" w:pos="624"/>
        </w:tabs>
        <w:spacing w:before="0"/>
        <w:ind w:left="1021" w:right="1134"/>
        <w:rPr>
          <w:rStyle w:val="default"/>
          <w:rFonts w:cs="FrankRuehl" w:hint="cs"/>
          <w:vanish/>
          <w:sz w:val="22"/>
          <w:szCs w:val="22"/>
          <w:shd w:val="clear" w:color="auto" w:fill="FFFF99"/>
          <w:rtl/>
        </w:rPr>
      </w:pPr>
      <w:r w:rsidRPr="00FD0E7F">
        <w:rPr>
          <w:vanish/>
          <w:sz w:val="22"/>
          <w:szCs w:val="22"/>
          <w:shd w:val="clear" w:color="auto" w:fill="FFFF99"/>
          <w:rtl/>
        </w:rPr>
        <w:t>(5)</w:t>
      </w:r>
      <w:r w:rsidRPr="00FD0E7F">
        <w:rPr>
          <w:vanish/>
          <w:sz w:val="22"/>
          <w:szCs w:val="22"/>
          <w:shd w:val="clear" w:color="auto" w:fill="FFFF99"/>
          <w:rtl/>
        </w:rPr>
        <w:tab/>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חוז הדרום, שתחומו</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אזור שיפוטו של בית המשפט המחוזי בבאר שבע;</w:t>
      </w:r>
    </w:p>
    <w:p w14:paraId="2D7DACE2" w14:textId="77777777" w:rsidR="000C1436" w:rsidRPr="00FD0E7F" w:rsidRDefault="000C1436" w:rsidP="000C1436">
      <w:pPr>
        <w:pStyle w:val="P11"/>
        <w:tabs>
          <w:tab w:val="left" w:pos="624"/>
        </w:tabs>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u w:val="single"/>
          <w:shd w:val="clear" w:color="auto" w:fill="FFFF99"/>
          <w:rtl/>
        </w:rPr>
        <w:t>(6)</w:t>
      </w:r>
      <w:r w:rsidRPr="00FD0E7F">
        <w:rPr>
          <w:rStyle w:val="default"/>
          <w:rFonts w:cs="FrankRuehl" w:hint="cs"/>
          <w:vanish/>
          <w:sz w:val="22"/>
          <w:szCs w:val="22"/>
          <w:u w:val="single"/>
          <w:shd w:val="clear" w:color="auto" w:fill="FFFF99"/>
          <w:rtl/>
        </w:rPr>
        <w:tab/>
        <w:t>מחוז המרכז, שתחומו אזור שיפוטו של בית המשפט המחוזי מרכז.</w:t>
      </w:r>
    </w:p>
    <w:p w14:paraId="495E299A" w14:textId="77777777" w:rsidR="000C1436" w:rsidRPr="00FD0E7F" w:rsidRDefault="000C1436" w:rsidP="000C1436">
      <w:pPr>
        <w:pStyle w:val="P11"/>
        <w:tabs>
          <w:tab w:val="left" w:pos="624"/>
        </w:tabs>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(ב)</w:t>
      </w:r>
      <w:r w:rsidRPr="00FD0E7F">
        <w:rPr>
          <w:rStyle w:val="default"/>
          <w:rFonts w:cs="FrankRuehl" w:hint="cs"/>
          <w:vanish/>
          <w:sz w:val="22"/>
          <w:szCs w:val="22"/>
          <w:u w:val="single"/>
          <w:shd w:val="clear" w:color="auto" w:fill="FFFF99"/>
          <w:rtl/>
        </w:rPr>
        <w:tab/>
        <w:t>הוקם בית משפט מחוזי או בוטל בית משפט מחוזי, תכונן המועצה הארצית מחוז חדש של לשכת עורכי הדין שתחומו אזור שיפוטו של בית המשפט המחוזי שהוקם או תבטל את המחוז של לשכת עורכי הדין שתחומו כאזור שיפוטו של בית המשפט המחוזי שבוטל, לפי העניין; ואולם המועצה הארצית, באישור שר המשפטים, רשאית שלא לכונן מחוז חדש או שלא לבטל מחוז קיים, כאמור, אם מתקיימים טעמים מיוחדים המצדיקים זאת.</w:t>
      </w:r>
    </w:p>
    <w:p w14:paraId="3C6EC812" w14:textId="77777777" w:rsidR="000C1436" w:rsidRPr="00FD0E7F" w:rsidRDefault="000C1436" w:rsidP="000C1436">
      <w:pPr>
        <w:pStyle w:val="P11"/>
        <w:tabs>
          <w:tab w:val="left" w:pos="624"/>
        </w:tabs>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(ג)</w:t>
      </w:r>
      <w:r w:rsidRPr="00FD0E7F">
        <w:rPr>
          <w:rStyle w:val="default"/>
          <w:rFonts w:cs="FrankRuehl" w:hint="cs"/>
          <w:vanish/>
          <w:sz w:val="22"/>
          <w:szCs w:val="22"/>
          <w:u w:val="single"/>
          <w:shd w:val="clear" w:color="auto" w:fill="FFFF99"/>
          <w:rtl/>
        </w:rPr>
        <w:tab/>
      </w:r>
      <w:r w:rsidR="0028370E" w:rsidRPr="00FD0E7F">
        <w:rPr>
          <w:rStyle w:val="default"/>
          <w:rFonts w:cs="FrankRuehl" w:hint="cs"/>
          <w:vanish/>
          <w:sz w:val="22"/>
          <w:szCs w:val="22"/>
          <w:u w:val="single"/>
          <w:shd w:val="clear" w:color="auto" w:fill="FFFF99"/>
          <w:rtl/>
        </w:rPr>
        <w:t>החלטת המועצה הארצית על כינון מחוז חדש של לשכת עורכי הדין או על ביטול מחוז קיים לפי סעיף קטן (ב) והשינוי בתחום המחוזות הקיימים בעקבות החלטה כאמור, יפורסמו ברשומות.</w:t>
      </w:r>
    </w:p>
    <w:p w14:paraId="00FE2D30" w14:textId="77777777" w:rsidR="0028370E" w:rsidRPr="0028370E" w:rsidRDefault="0028370E" w:rsidP="0028370E">
      <w:pPr>
        <w:pStyle w:val="P11"/>
        <w:tabs>
          <w:tab w:val="left" w:pos="624"/>
        </w:tabs>
        <w:spacing w:before="0"/>
        <w:ind w:left="0" w:right="1134"/>
        <w:rPr>
          <w:rStyle w:val="default"/>
          <w:rFonts w:cs="FrankRuehl" w:hint="cs"/>
          <w:sz w:val="2"/>
          <w:szCs w:val="2"/>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(ד)</w:t>
      </w:r>
      <w:r w:rsidRPr="00FD0E7F">
        <w:rPr>
          <w:rStyle w:val="default"/>
          <w:rFonts w:cs="FrankRuehl" w:hint="cs"/>
          <w:vanish/>
          <w:sz w:val="22"/>
          <w:szCs w:val="22"/>
          <w:u w:val="single"/>
          <w:shd w:val="clear" w:color="auto" w:fill="FFFF99"/>
          <w:rtl/>
        </w:rPr>
        <w:tab/>
        <w:t>החליטה המועצה הארצית על כינון מחוז חדש של לשכת עורכי הדין או על ביטול מחוז קיים לפי סעיף קטן (ב), ייקבעו בכללים הוראות המתחייבות מכינון המחוז החדש או מביטול המחוז הקיים, לפי העניין; לגבי כינון מחוז חדש, ייקבעו בכללים כאמור, בין השאר, הוראות בדבר תחילת פעילותו של המחוז החדש וכן בדבר מינוי בית דין משמעתי מחוזי כאמור בסעיף 15, מינוי ועדת אתיקה מחוזית כאמור בסעיף 18ב(ב) ומינוי פרקליט כאמור בסעיף 18ג, באותו מחוז.</w:t>
      </w:r>
      <w:bookmarkEnd w:id="52"/>
    </w:p>
    <w:p w14:paraId="32184B54" w14:textId="77777777" w:rsidR="00771FBF" w:rsidRDefault="00771FBF" w:rsidP="00047D3F">
      <w:pPr>
        <w:pStyle w:val="P00"/>
        <w:spacing w:before="72"/>
        <w:ind w:left="0" w:right="1134"/>
        <w:rPr>
          <w:rStyle w:val="default"/>
          <w:rFonts w:cs="FrankRuehl"/>
          <w:rtl/>
        </w:rPr>
      </w:pPr>
      <w:bookmarkStart w:id="53" w:name="Seif19"/>
      <w:bookmarkEnd w:id="53"/>
      <w:r>
        <w:rPr>
          <w:lang w:val="he-IL"/>
        </w:rPr>
        <w:pict w14:anchorId="53CAC08A">
          <v:rect id="_x0000_s1055" style="position:absolute;left:0;text-align:left;margin-left:464.5pt;margin-top:8.05pt;width:75.05pt;height:32pt;z-index:251502592" o:allowincell="f" filled="f" stroked="f" strokecolor="lime" strokeweight=".25pt">
            <v:textbox style="mso-next-textbox:#_x0000_s1055" inset="0,0,0,0">
              <w:txbxContent>
                <w:p w14:paraId="6A39D36C" w14:textId="77777777" w:rsidR="004247AF" w:rsidRDefault="004247AF">
                  <w:pPr>
                    <w:spacing w:line="160" w:lineRule="exact"/>
                    <w:jc w:val="left"/>
                    <w:rPr>
                      <w:rFonts w:cs="Miriam"/>
                      <w:noProof/>
                      <w:szCs w:val="18"/>
                      <w:rtl/>
                    </w:rPr>
                  </w:pPr>
                  <w:r>
                    <w:rPr>
                      <w:rFonts w:cs="Miriam"/>
                      <w:szCs w:val="18"/>
                      <w:rtl/>
                    </w:rPr>
                    <w:t>ר</w:t>
                  </w:r>
                  <w:r>
                    <w:rPr>
                      <w:rFonts w:cs="Miriam" w:hint="cs"/>
                      <w:szCs w:val="18"/>
                      <w:rtl/>
                    </w:rPr>
                    <w:t>ישום חברי הלשכה במחוזות</w:t>
                  </w:r>
                </w:p>
                <w:p w14:paraId="4770C6ED" w14:textId="77777777" w:rsidR="004247AF" w:rsidRDefault="004247AF">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חבר הלשכה יהיה רשום באחד ממחוזות הלשכה שבתחומו נמצא מקום עבודתו או מקום מגוריו, לפי בחירתו; החבר יודיע ללשכה על פי איזה מקום הוא מבקש להירשם; חבר לשכ</w:t>
      </w:r>
      <w:r>
        <w:rPr>
          <w:rStyle w:val="default"/>
          <w:rFonts w:cs="FrankRuehl"/>
          <w:rtl/>
        </w:rPr>
        <w:t>ה</w:t>
      </w:r>
      <w:r>
        <w:rPr>
          <w:rStyle w:val="default"/>
          <w:rFonts w:cs="FrankRuehl" w:hint="cs"/>
          <w:rtl/>
        </w:rPr>
        <w:t xml:space="preserve"> לא יירשם ביותר ממחוז אחד.</w:t>
      </w:r>
    </w:p>
    <w:p w14:paraId="690E9488"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בדבר סדרי הרישום ובדבר שינויים בו, לרבות התנאים להעברת הרישום ממחוז למחוז, ייקבעו בכללים.</w:t>
      </w:r>
    </w:p>
    <w:p w14:paraId="6F650187"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54" w:name="Rov196"/>
      <w:r w:rsidRPr="00FD0E7F">
        <w:rPr>
          <w:rStyle w:val="default"/>
          <w:rFonts w:cs="FrankRuehl" w:hint="cs"/>
          <w:vanish/>
          <w:color w:val="FF0000"/>
          <w:szCs w:val="20"/>
          <w:shd w:val="clear" w:color="auto" w:fill="FFFF99"/>
          <w:rtl/>
        </w:rPr>
        <w:t>מיום 17.6.2000</w:t>
      </w:r>
    </w:p>
    <w:p w14:paraId="10F89194"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2AF5A638"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124"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134 (</w:t>
      </w:r>
      <w:hyperlink r:id="rId125"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2CF688D0"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12א</w:t>
      </w:r>
      <w:bookmarkEnd w:id="54"/>
    </w:p>
    <w:p w14:paraId="08EB5E92" w14:textId="77777777" w:rsidR="00771FBF" w:rsidRDefault="00771FBF" w:rsidP="00047D3F">
      <w:pPr>
        <w:pStyle w:val="P00"/>
        <w:spacing w:before="72"/>
        <w:ind w:left="0" w:right="1134"/>
        <w:rPr>
          <w:rStyle w:val="default"/>
          <w:rFonts w:cs="FrankRuehl"/>
          <w:rtl/>
        </w:rPr>
      </w:pPr>
      <w:bookmarkStart w:id="55" w:name="Seif20"/>
      <w:bookmarkEnd w:id="55"/>
      <w:r>
        <w:rPr>
          <w:lang w:val="he-IL"/>
        </w:rPr>
        <w:pict w14:anchorId="24495F80">
          <v:rect id="_x0000_s1056" style="position:absolute;left:0;text-align:left;margin-left:464.5pt;margin-top:8.05pt;width:75.05pt;height:41.4pt;z-index:251503616" o:allowincell="f" filled="f" stroked="f" strokecolor="lime" strokeweight=".25pt">
            <v:textbox inset="0,0,0,0">
              <w:txbxContent>
                <w:p w14:paraId="3E5DFB72"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 xml:space="preserve">רכב של </w:t>
                  </w:r>
                  <w:r>
                    <w:rPr>
                      <w:rFonts w:cs="Miriam"/>
                      <w:szCs w:val="18"/>
                      <w:rtl/>
                    </w:rPr>
                    <w:t>ו</w:t>
                  </w:r>
                  <w:r>
                    <w:rPr>
                      <w:rFonts w:cs="Miriam" w:hint="cs"/>
                      <w:szCs w:val="18"/>
                      <w:rtl/>
                    </w:rPr>
                    <w:t>עד מחוזי</w:t>
                  </w:r>
                </w:p>
                <w:p w14:paraId="368411D1" w14:textId="77777777" w:rsidR="004247AF" w:rsidRDefault="004247AF">
                  <w:pPr>
                    <w:spacing w:line="160" w:lineRule="exact"/>
                    <w:jc w:val="left"/>
                    <w:rPr>
                      <w:rFonts w:cs="Miriam"/>
                      <w:szCs w:val="18"/>
                      <w:rtl/>
                    </w:rPr>
                  </w:pPr>
                  <w:r>
                    <w:rPr>
                      <w:rFonts w:cs="Miriam" w:hint="cs"/>
                      <w:szCs w:val="18"/>
                      <w:rtl/>
                    </w:rPr>
                    <w:t xml:space="preserve">(תיקון מס' 5) </w:t>
                  </w:r>
                </w:p>
                <w:p w14:paraId="03AC4AC2"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שכ"ח-1967</w:t>
                  </w:r>
                </w:p>
                <w:p w14:paraId="03BCA110" w14:textId="77777777" w:rsidR="004247AF" w:rsidRDefault="004247AF">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מחוז של הלשכה יהיה ועד מחוזי, אשר ייבחר על יד</w:t>
      </w:r>
      <w:r>
        <w:rPr>
          <w:rStyle w:val="default"/>
          <w:rFonts w:cs="FrankRuehl"/>
          <w:rtl/>
        </w:rPr>
        <w:t>י</w:t>
      </w:r>
      <w:r>
        <w:rPr>
          <w:rStyle w:val="default"/>
          <w:rFonts w:cs="FrankRuehl" w:hint="cs"/>
          <w:rtl/>
        </w:rPr>
        <w:t xml:space="preserve"> חברי הלשכה הרשומים באותו מחוז ומביניהם, בבחירות כלליות, שוות, יחסיות, חשאיות וישירות.</w:t>
      </w:r>
    </w:p>
    <w:p w14:paraId="4897B3B2" w14:textId="77777777" w:rsidR="00771FBF" w:rsidRDefault="00771FBF">
      <w:pPr>
        <w:pStyle w:val="P00"/>
        <w:spacing w:before="72"/>
        <w:ind w:left="0" w:right="1134"/>
        <w:rPr>
          <w:rStyle w:val="default"/>
          <w:rFonts w:cs="FrankRuehl"/>
          <w:rtl/>
        </w:rPr>
      </w:pPr>
    </w:p>
    <w:p w14:paraId="7ED59764" w14:textId="77777777" w:rsidR="00771FBF" w:rsidRDefault="00771FBF">
      <w:pPr>
        <w:pStyle w:val="P00"/>
        <w:spacing w:before="72"/>
        <w:ind w:left="0" w:right="1134"/>
        <w:rPr>
          <w:rStyle w:val="default"/>
          <w:rFonts w:cs="FrankRuehl" w:hint="cs"/>
          <w:rtl/>
        </w:rPr>
      </w:pPr>
      <w:r>
        <w:rPr>
          <w:lang w:val="he-IL"/>
        </w:rPr>
        <w:pict w14:anchorId="2DE18486">
          <v:rect id="_x0000_s1057" style="position:absolute;left:0;text-align:left;margin-left:464.5pt;margin-top:8.05pt;width:75.05pt;height:16pt;z-index:251504640" o:allowincell="f" filled="f" stroked="f" strokecolor="lime" strokeweight=".25pt">
            <v:textbox style="mso-next-textbox:#_x0000_s1057" inset="0,0,0,0">
              <w:txbxContent>
                <w:p w14:paraId="7EB18182" w14:textId="77777777" w:rsidR="004247AF" w:rsidRDefault="004247AF">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יושב-ראש ועד מחוזי ייבחר על ידי חברי הלשכה הרשומים באותו מחוז ומביניהם, במועד הבחירות לועד המחוזי, בבחירות כלליות, שוות, אישיות, חשאיו</w:t>
      </w:r>
      <w:r>
        <w:rPr>
          <w:rStyle w:val="default"/>
          <w:rFonts w:cs="FrankRuehl"/>
          <w:rtl/>
        </w:rPr>
        <w:t>ת</w:t>
      </w:r>
      <w:r>
        <w:rPr>
          <w:rStyle w:val="default"/>
          <w:rFonts w:cs="FrankRuehl" w:hint="cs"/>
          <w:rtl/>
        </w:rPr>
        <w:t xml:space="preserve"> וישירות.</w:t>
      </w:r>
    </w:p>
    <w:p w14:paraId="631DCE76" w14:textId="77777777" w:rsidR="00771FBF" w:rsidRDefault="00771FBF">
      <w:pPr>
        <w:pStyle w:val="P00"/>
        <w:spacing w:before="72"/>
        <w:ind w:left="0" w:right="1134"/>
        <w:rPr>
          <w:rStyle w:val="default"/>
          <w:rFonts w:cs="FrankRuehl"/>
          <w:rtl/>
        </w:rPr>
      </w:pPr>
      <w:r>
        <w:rPr>
          <w:lang w:val="he-IL"/>
        </w:rPr>
        <w:pict w14:anchorId="3FA5C60C">
          <v:rect id="_x0000_s1058" style="position:absolute;left:0;text-align:left;margin-left:464.5pt;margin-top:8.05pt;width:75.05pt;height:21.75pt;z-index:251505664" o:allowincell="f" filled="f" stroked="f" strokecolor="lime" strokeweight=".25pt">
            <v:textbox inset="0,0,0,0">
              <w:txbxContent>
                <w:p w14:paraId="0BA212E7" w14:textId="77777777" w:rsidR="004247AF" w:rsidRDefault="004247AF">
                  <w:pPr>
                    <w:spacing w:line="160" w:lineRule="exact"/>
                    <w:jc w:val="left"/>
                    <w:rPr>
                      <w:rFonts w:cs="Miriam"/>
                      <w:szCs w:val="18"/>
                      <w:rtl/>
                    </w:rPr>
                  </w:pPr>
                  <w:r>
                    <w:rPr>
                      <w:rFonts w:cs="Miriam" w:hint="cs"/>
                      <w:szCs w:val="18"/>
                      <w:rtl/>
                    </w:rPr>
                    <w:t xml:space="preserve">(תיקון מס' 9) </w:t>
                  </w:r>
                </w:p>
                <w:p w14:paraId="63BBE056"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חברי ועד מחוזי יבחרו ממלא מקום ליושב ראש הועד המחוזי מבין חבריו בבחירות שוות, אישיות וחשאיות.</w:t>
      </w:r>
    </w:p>
    <w:p w14:paraId="09867DE1" w14:textId="77777777" w:rsidR="00771FBF" w:rsidRDefault="00771FBF">
      <w:pPr>
        <w:pStyle w:val="P00"/>
        <w:spacing w:before="72"/>
        <w:ind w:left="0" w:right="1134"/>
        <w:rPr>
          <w:rStyle w:val="default"/>
          <w:rFonts w:cs="FrankRuehl"/>
          <w:rtl/>
        </w:rPr>
      </w:pPr>
      <w:r>
        <w:rPr>
          <w:lang w:val="he-IL"/>
        </w:rPr>
        <w:pict w14:anchorId="55AB8B22">
          <v:rect id="_x0000_s1059" style="position:absolute;left:0;text-align:left;margin-left:464.5pt;margin-top:8.05pt;width:75.05pt;height:16pt;z-index:251506688" o:allowincell="f" filled="f" stroked="f" strokecolor="lime" strokeweight=".25pt">
            <v:textbox inset="0,0,0,0">
              <w:txbxContent>
                <w:p w14:paraId="6CCFACF5" w14:textId="77777777" w:rsidR="004247AF" w:rsidRDefault="004247AF">
                  <w:pPr>
                    <w:spacing w:line="160" w:lineRule="exact"/>
                    <w:jc w:val="left"/>
                    <w:rPr>
                      <w:rFonts w:cs="Miriam"/>
                      <w:szCs w:val="18"/>
                      <w:rtl/>
                    </w:rPr>
                  </w:pPr>
                  <w:r>
                    <w:rPr>
                      <w:rFonts w:cs="Miriam" w:hint="cs"/>
                      <w:szCs w:val="18"/>
                      <w:rtl/>
                    </w:rPr>
                    <w:t xml:space="preserve">(תיקון מס' 15) </w:t>
                  </w:r>
                </w:p>
                <w:p w14:paraId="762B19F4"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נבצר מיושב ראש ועד מחוזי זמנית למלא את תפקידו, ישמש ממלא מקומו כיושב ראש הועד המחוזי במקומו.</w:t>
      </w:r>
    </w:p>
    <w:p w14:paraId="0797E1A1" w14:textId="77777777" w:rsidR="00771FBF" w:rsidRDefault="00771FBF">
      <w:pPr>
        <w:pStyle w:val="P00"/>
        <w:spacing w:before="72"/>
        <w:ind w:left="0" w:right="1134"/>
        <w:rPr>
          <w:rStyle w:val="default"/>
          <w:rFonts w:cs="FrankRuehl"/>
          <w:rtl/>
        </w:rPr>
      </w:pPr>
      <w:r>
        <w:rPr>
          <w:lang w:val="he-IL"/>
        </w:rPr>
        <w:pict w14:anchorId="310569D9">
          <v:rect id="_x0000_s1060" style="position:absolute;left:0;text-align:left;margin-left:464.5pt;margin-top:8.05pt;width:75.05pt;height:16pt;z-index:251507712" o:allowincell="f" filled="f" stroked="f" strokecolor="lime" strokeweight=".25pt">
            <v:textbox inset="0,0,0,0">
              <w:txbxContent>
                <w:p w14:paraId="156D3D27" w14:textId="77777777" w:rsidR="004247AF" w:rsidRDefault="004247AF">
                  <w:pPr>
                    <w:spacing w:line="160" w:lineRule="exact"/>
                    <w:jc w:val="left"/>
                    <w:rPr>
                      <w:rFonts w:cs="Miriam"/>
                      <w:szCs w:val="18"/>
                      <w:rtl/>
                    </w:rPr>
                  </w:pPr>
                  <w:r>
                    <w:rPr>
                      <w:rFonts w:cs="Miriam" w:hint="cs"/>
                      <w:szCs w:val="18"/>
                      <w:rtl/>
                    </w:rPr>
                    <w:t>(תיקון מ</w:t>
                  </w:r>
                  <w:r>
                    <w:rPr>
                      <w:rFonts w:cs="Miriam"/>
                      <w:szCs w:val="18"/>
                      <w:rtl/>
                    </w:rPr>
                    <w:t>ס</w:t>
                  </w:r>
                  <w:r>
                    <w:rPr>
                      <w:rFonts w:cs="Miriam" w:hint="cs"/>
                      <w:szCs w:val="18"/>
                      <w:rtl/>
                    </w:rPr>
                    <w:t xml:space="preserve">' 15) </w:t>
                  </w:r>
                </w:p>
                <w:p w14:paraId="1ACFC308"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התפטר יושב ראש ועד מחוזי, נפטר או נבצר ממנו, דרך קבע, למלא את תפקידו, יבחר הועד המחוזי יושב ראש ועד מחוזי במקומו בבחירות שוות, אישיות וחשאיות.</w:t>
      </w:r>
    </w:p>
    <w:p w14:paraId="68B79C80" w14:textId="77777777" w:rsidR="00771FBF" w:rsidRDefault="00771FBF">
      <w:pPr>
        <w:pStyle w:val="P00"/>
        <w:spacing w:before="72"/>
        <w:ind w:left="0" w:right="1134"/>
        <w:rPr>
          <w:rStyle w:val="default"/>
          <w:rFonts w:cs="FrankRuehl"/>
          <w:rtl/>
        </w:rPr>
      </w:pPr>
      <w:r>
        <w:rPr>
          <w:lang w:val="he-IL"/>
        </w:rPr>
        <w:pict w14:anchorId="37BA8326">
          <v:rect id="_x0000_s1061" style="position:absolute;left:0;text-align:left;margin-left:464.5pt;margin-top:8.05pt;width:75.05pt;height:16pt;z-index:251508736" o:allowincell="f" filled="f" stroked="f" strokecolor="lime" strokeweight=".25pt">
            <v:textbox inset="0,0,0,0">
              <w:txbxContent>
                <w:p w14:paraId="70319E6E" w14:textId="77777777" w:rsidR="004247AF" w:rsidRDefault="004247AF">
                  <w:pPr>
                    <w:spacing w:line="160" w:lineRule="exact"/>
                    <w:jc w:val="left"/>
                    <w:rPr>
                      <w:rFonts w:cs="Miriam"/>
                      <w:szCs w:val="18"/>
                      <w:rtl/>
                    </w:rPr>
                  </w:pPr>
                  <w:r>
                    <w:rPr>
                      <w:rFonts w:cs="Miriam" w:hint="cs"/>
                      <w:szCs w:val="18"/>
                      <w:rtl/>
                    </w:rPr>
                    <w:t xml:space="preserve">(תיקון מס' 15) </w:t>
                  </w:r>
                </w:p>
                <w:p w14:paraId="3A97D1C1"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יושב ראש הועד המחוזי שנבחר לפי סעיף קטן (ה) יכהן עד ת</w:t>
      </w:r>
      <w:r>
        <w:rPr>
          <w:rStyle w:val="default"/>
          <w:rFonts w:cs="FrankRuehl"/>
          <w:rtl/>
        </w:rPr>
        <w:t>ו</w:t>
      </w:r>
      <w:r>
        <w:rPr>
          <w:rStyle w:val="default"/>
          <w:rFonts w:cs="FrankRuehl" w:hint="cs"/>
          <w:rtl/>
        </w:rPr>
        <w:t>ם תקופת הכהונה של יושב ראש הועד המחוזי שבמקומו נבחר.</w:t>
      </w:r>
    </w:p>
    <w:p w14:paraId="66FBD17C" w14:textId="77777777" w:rsidR="006D281F" w:rsidRPr="006D281F" w:rsidRDefault="00771FBF" w:rsidP="006D281F">
      <w:pPr>
        <w:pStyle w:val="P00"/>
        <w:spacing w:before="72"/>
        <w:ind w:left="0" w:right="1134"/>
        <w:rPr>
          <w:rStyle w:val="default"/>
          <w:rFonts w:cs="FrankRuehl" w:hint="cs"/>
          <w:rtl/>
        </w:rPr>
      </w:pPr>
      <w:r>
        <w:rPr>
          <w:lang w:val="he-IL"/>
        </w:rPr>
        <w:pict w14:anchorId="09461011">
          <v:rect id="_x0000_s1062" style="position:absolute;left:0;text-align:left;margin-left:464.5pt;margin-top:8.05pt;width:75.05pt;height:18pt;z-index:251509760" o:allowincell="f" filled="f" stroked="f" strokecolor="lime" strokeweight=".25pt">
            <v:textbox inset="0,0,0,0">
              <w:txbxContent>
                <w:p w14:paraId="32278BCC" w14:textId="77777777" w:rsidR="004247AF" w:rsidRDefault="004247AF" w:rsidP="00AD373E">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sidR="006D281F" w:rsidRPr="006D281F">
        <w:rPr>
          <w:rStyle w:val="default"/>
          <w:rFonts w:cs="FrankRuehl" w:hint="cs"/>
          <w:rtl/>
        </w:rPr>
        <w:t>ועד מחוזי יהיה כפוף למועצה הארצית ולא יפעל בסתירה להחלטותיה, ואלה בלבד יהיו סמכויותיו:</w:t>
      </w:r>
    </w:p>
    <w:p w14:paraId="65A06CF8" w14:textId="77777777" w:rsidR="006D281F" w:rsidRPr="006D281F" w:rsidRDefault="006D281F" w:rsidP="006D281F">
      <w:pPr>
        <w:pStyle w:val="P11"/>
        <w:tabs>
          <w:tab w:val="left" w:pos="624"/>
        </w:tabs>
        <w:spacing w:before="72"/>
        <w:ind w:left="1021" w:right="1134"/>
        <w:rPr>
          <w:rStyle w:val="default"/>
          <w:rFonts w:cs="FrankRuehl" w:hint="cs"/>
          <w:rtl/>
        </w:rPr>
      </w:pPr>
      <w:r w:rsidRPr="006D281F">
        <w:rPr>
          <w:rStyle w:val="default"/>
          <w:rFonts w:cs="FrankRuehl" w:hint="cs"/>
          <w:rtl/>
        </w:rPr>
        <w:t>(1)</w:t>
      </w:r>
      <w:r w:rsidRPr="006D281F">
        <w:rPr>
          <w:rStyle w:val="default"/>
          <w:rFonts w:cs="FrankRuehl" w:hint="cs"/>
          <w:rtl/>
        </w:rPr>
        <w:tab/>
        <w:t>הקמת ועדות מקצועיות מחוזיות;</w:t>
      </w:r>
    </w:p>
    <w:p w14:paraId="568147A6" w14:textId="77777777" w:rsidR="006D281F" w:rsidRPr="006D281F" w:rsidRDefault="006D281F" w:rsidP="006D281F">
      <w:pPr>
        <w:pStyle w:val="P11"/>
        <w:tabs>
          <w:tab w:val="left" w:pos="624"/>
        </w:tabs>
        <w:spacing w:before="72"/>
        <w:ind w:left="1021" w:right="1134"/>
        <w:rPr>
          <w:rStyle w:val="default"/>
          <w:rFonts w:cs="FrankRuehl" w:hint="cs"/>
          <w:rtl/>
        </w:rPr>
      </w:pPr>
      <w:r w:rsidRPr="006D281F">
        <w:rPr>
          <w:rStyle w:val="default"/>
          <w:rFonts w:cs="FrankRuehl" w:hint="cs"/>
          <w:rtl/>
        </w:rPr>
        <w:t>(2)</w:t>
      </w:r>
      <w:r w:rsidRPr="006D281F">
        <w:rPr>
          <w:rStyle w:val="default"/>
          <w:rFonts w:cs="FrankRuehl" w:hint="cs"/>
          <w:rtl/>
        </w:rPr>
        <w:tab/>
        <w:t>קיום השתלמויות וימי עיון חד-יומיים בתחומי המחוז לחברי המחוז;</w:t>
      </w:r>
    </w:p>
    <w:p w14:paraId="38A6982D" w14:textId="77777777" w:rsidR="006D281F" w:rsidRPr="006D281F" w:rsidRDefault="006D281F" w:rsidP="006D281F">
      <w:pPr>
        <w:pStyle w:val="P11"/>
        <w:tabs>
          <w:tab w:val="left" w:pos="624"/>
        </w:tabs>
        <w:spacing w:before="72"/>
        <w:ind w:left="1021" w:right="1134"/>
        <w:rPr>
          <w:rStyle w:val="default"/>
          <w:rFonts w:cs="FrankRuehl" w:hint="cs"/>
          <w:rtl/>
        </w:rPr>
      </w:pPr>
      <w:r w:rsidRPr="006D281F">
        <w:rPr>
          <w:rStyle w:val="default"/>
          <w:rFonts w:cs="FrankRuehl" w:hint="cs"/>
          <w:rtl/>
        </w:rPr>
        <w:t>(3)</w:t>
      </w:r>
      <w:r w:rsidRPr="006D281F">
        <w:rPr>
          <w:rStyle w:val="default"/>
          <w:rFonts w:cs="FrankRuehl" w:hint="cs"/>
          <w:rtl/>
        </w:rPr>
        <w:tab/>
        <w:t>קיום קשר עם רשויות שלטוניות באותו מחוז, בעניינים הנוגעים לחברי הלשכה הרשומים באותו מחוז;</w:t>
      </w:r>
    </w:p>
    <w:p w14:paraId="6A28CD43" w14:textId="77777777" w:rsidR="006D281F" w:rsidRPr="006D281F" w:rsidRDefault="006D281F" w:rsidP="006D281F">
      <w:pPr>
        <w:pStyle w:val="P11"/>
        <w:tabs>
          <w:tab w:val="left" w:pos="624"/>
        </w:tabs>
        <w:spacing w:before="72"/>
        <w:ind w:left="1021" w:right="1134"/>
        <w:rPr>
          <w:rStyle w:val="default"/>
          <w:rFonts w:cs="FrankRuehl" w:hint="cs"/>
          <w:rtl/>
        </w:rPr>
      </w:pPr>
      <w:r w:rsidRPr="006D281F">
        <w:rPr>
          <w:rStyle w:val="default"/>
          <w:rFonts w:cs="FrankRuehl" w:hint="cs"/>
          <w:rtl/>
        </w:rPr>
        <w:t>(4)</w:t>
      </w:r>
      <w:r w:rsidRPr="006D281F">
        <w:rPr>
          <w:rStyle w:val="default"/>
          <w:rFonts w:cs="FrankRuehl" w:hint="cs"/>
          <w:rtl/>
        </w:rPr>
        <w:tab/>
        <w:t>קיום פעילות תרבות ופנאי לרווחת חברי המחוז, ולשם כך הוא רשאי להשתמש בסכום שאינו עולה על חמישה אחוזים מהתקציב שנקבע לו לפי סעיף 95.</w:t>
      </w:r>
    </w:p>
    <w:p w14:paraId="3A577827" w14:textId="77777777" w:rsidR="006D281F" w:rsidRPr="006D281F" w:rsidRDefault="006D281F" w:rsidP="006D281F">
      <w:pPr>
        <w:pStyle w:val="P00"/>
        <w:spacing w:before="72"/>
        <w:ind w:left="0" w:right="1134"/>
        <w:rPr>
          <w:rStyle w:val="default"/>
          <w:rFonts w:cs="FrankRuehl" w:hint="cs"/>
          <w:rtl/>
        </w:rPr>
      </w:pPr>
      <w:r>
        <w:rPr>
          <w:lang w:val="he-IL"/>
        </w:rPr>
        <w:pict w14:anchorId="5FE305AF">
          <v:rect id="_x0000_s1637" style="position:absolute;left:0;text-align:left;margin-left:464.5pt;margin-top:8.05pt;width:75.05pt;height:18pt;z-index:251839488" o:allowincell="f" filled="f" stroked="f" strokecolor="lime" strokeweight=".25pt">
            <v:textbox inset="0,0,0,0">
              <w:txbxContent>
                <w:p w14:paraId="31005AEB" w14:textId="77777777" w:rsidR="006D281F" w:rsidRDefault="006D281F" w:rsidP="006D281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sidRPr="006D281F">
        <w:rPr>
          <w:rStyle w:val="default"/>
          <w:rFonts w:cs="FrankRuehl" w:hint="cs"/>
          <w:rtl/>
        </w:rPr>
        <w:t>ועד מחוזי יהיה כפוף לרואה החשבון המבקר, ליועץ המשפטי ולמבקר הפנימי של הלשכה, ויפעל בתיאום עם המנהל הכללי של הלשכה.</w:t>
      </w:r>
    </w:p>
    <w:p w14:paraId="48A950D3" w14:textId="77777777" w:rsidR="006D281F" w:rsidRPr="006D281F" w:rsidRDefault="006D281F" w:rsidP="006D281F">
      <w:pPr>
        <w:pStyle w:val="P00"/>
        <w:spacing w:before="72"/>
        <w:ind w:left="0" w:right="1134"/>
        <w:rPr>
          <w:rStyle w:val="default"/>
          <w:rFonts w:cs="FrankRuehl"/>
          <w:rtl/>
        </w:rPr>
      </w:pPr>
      <w:r>
        <w:rPr>
          <w:lang w:val="he-IL"/>
        </w:rPr>
        <w:pict w14:anchorId="235DFC8B">
          <v:rect id="_x0000_s1638" style="position:absolute;left:0;text-align:left;margin-left:464.5pt;margin-top:8.05pt;width:75.05pt;height:18pt;z-index:251840512" o:allowincell="f" filled="f" stroked="f" strokecolor="lime" strokeweight=".25pt">
            <v:textbox inset="0,0,0,0">
              <w:txbxContent>
                <w:p w14:paraId="00147CEE" w14:textId="77777777" w:rsidR="006D281F" w:rsidRDefault="006D281F" w:rsidP="006D281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sidRPr="006D281F">
        <w:rPr>
          <w:rStyle w:val="default"/>
          <w:rFonts w:cs="FrankRuehl" w:hint="cs"/>
          <w:rtl/>
        </w:rPr>
        <w:t>המניין החוקי לפתיחת ישיבת ועד מחוזי הוא רבע מחבריו; חלפו 30 דקות מהשעה שנועדה לפתיחת הישיבה ולא התקיימה דרישת המניין החוקי, יהיה הוועד המחוזי רשאי לקיים את הדיון; ואולם הוועד המחוזי לא יהיה רשאי להצביע ולקבל החלטות אלא אם כן נכחו לפחות רבע מחבריו.</w:t>
      </w:r>
    </w:p>
    <w:p w14:paraId="228E94A2" w14:textId="77777777" w:rsidR="00AD373E" w:rsidRPr="00FD0E7F" w:rsidRDefault="00AD373E" w:rsidP="00AD373E">
      <w:pPr>
        <w:pStyle w:val="P00"/>
        <w:spacing w:before="0"/>
        <w:ind w:left="0" w:right="1134"/>
        <w:rPr>
          <w:rStyle w:val="default"/>
          <w:rFonts w:cs="FrankRuehl" w:hint="cs"/>
          <w:vanish/>
          <w:color w:val="FF0000"/>
          <w:szCs w:val="20"/>
          <w:shd w:val="clear" w:color="auto" w:fill="FFFF99"/>
          <w:rtl/>
        </w:rPr>
      </w:pPr>
      <w:bookmarkStart w:id="56" w:name="Rov402"/>
      <w:r w:rsidRPr="00FD0E7F">
        <w:rPr>
          <w:rStyle w:val="default"/>
          <w:rFonts w:cs="FrankRuehl" w:hint="cs"/>
          <w:vanish/>
          <w:color w:val="FF0000"/>
          <w:szCs w:val="20"/>
          <w:shd w:val="clear" w:color="auto" w:fill="FFFF99"/>
          <w:rtl/>
        </w:rPr>
        <w:t>מיום 22.12.1967</w:t>
      </w:r>
    </w:p>
    <w:p w14:paraId="52E8C67E" w14:textId="77777777" w:rsidR="00AD373E" w:rsidRPr="00FD0E7F" w:rsidRDefault="00AD373E" w:rsidP="00AD373E">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4713C017" w14:textId="77777777" w:rsidR="00AD373E" w:rsidRPr="00FD0E7F" w:rsidRDefault="00AD373E" w:rsidP="00AD373E">
      <w:pPr>
        <w:pStyle w:val="P00"/>
        <w:spacing w:before="0"/>
        <w:ind w:left="0" w:right="1134"/>
        <w:rPr>
          <w:rStyle w:val="default"/>
          <w:rFonts w:cs="FrankRuehl" w:hint="cs"/>
          <w:vanish/>
          <w:shd w:val="clear" w:color="auto" w:fill="FFFF99"/>
          <w:rtl/>
        </w:rPr>
      </w:pPr>
      <w:hyperlink r:id="rId126"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12 (</w:t>
      </w:r>
      <w:hyperlink r:id="rId127"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5BBD16E8" w14:textId="77777777" w:rsidR="00AD373E" w:rsidRPr="00FD0E7F" w:rsidRDefault="00AD373E" w:rsidP="00AD373E">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13.</w:t>
      </w:r>
      <w:r w:rsidRPr="00FD0E7F">
        <w:rPr>
          <w:rStyle w:val="big-number"/>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ועד מחוזי ייבחר על ידי חברי הלשכה שמקום עבודתם הראשי הוא בתחום פעולתו של אותו ועד, בבחירות כלליות, שוות, יחסיות, חשאיות וישירות. </w:t>
      </w:r>
      <w:r w:rsidRPr="00FD0E7F">
        <w:rPr>
          <w:rStyle w:val="default"/>
          <w:rFonts w:cs="FrankRuehl" w:hint="cs"/>
          <w:strike/>
          <w:vanish/>
          <w:sz w:val="22"/>
          <w:szCs w:val="22"/>
          <w:shd w:val="clear" w:color="auto" w:fill="FFFF99"/>
          <w:rtl/>
        </w:rPr>
        <w:t>הועד יבחר באחד מחבריו ליושב ראש הועד</w:t>
      </w:r>
      <w:r w:rsidRPr="00FD0E7F">
        <w:rPr>
          <w:rStyle w:val="default"/>
          <w:rFonts w:cs="FrankRuehl" w:hint="cs"/>
          <w:vanish/>
          <w:sz w:val="22"/>
          <w:szCs w:val="22"/>
          <w:shd w:val="clear" w:color="auto" w:fill="FFFF99"/>
          <w:rtl/>
        </w:rPr>
        <w:t>.</w:t>
      </w:r>
    </w:p>
    <w:p w14:paraId="0024B959" w14:textId="77777777" w:rsidR="00AD373E" w:rsidRPr="00FD0E7F" w:rsidRDefault="00AD373E" w:rsidP="00AD373E">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יושב-ראש ועד מחוזי ייבחר על ידי חברי הלשכה שמקום עבודתם הראשי הוא בתחום פעולתו של אותו ועד, במועד הבחירות לועד המחוזי, בבחירות כלליות, שוות, אישיות, חשאיות וישירות</w:t>
      </w:r>
      <w:r w:rsidRPr="00FD0E7F">
        <w:rPr>
          <w:rStyle w:val="default"/>
          <w:rFonts w:cs="FrankRuehl" w:hint="cs"/>
          <w:vanish/>
          <w:sz w:val="22"/>
          <w:szCs w:val="22"/>
          <w:shd w:val="clear" w:color="auto" w:fill="FFFF99"/>
          <w:rtl/>
        </w:rPr>
        <w:t>.</w:t>
      </w:r>
    </w:p>
    <w:p w14:paraId="1BE73080" w14:textId="77777777" w:rsidR="00AD373E" w:rsidRPr="00FD0E7F" w:rsidRDefault="00AD373E" w:rsidP="00AD373E">
      <w:pPr>
        <w:pStyle w:val="P00"/>
        <w:spacing w:before="0"/>
        <w:ind w:left="0" w:right="1134"/>
        <w:rPr>
          <w:rStyle w:val="default"/>
          <w:rFonts w:cs="FrankRuehl" w:hint="cs"/>
          <w:vanish/>
          <w:color w:val="FF0000"/>
          <w:szCs w:val="20"/>
          <w:shd w:val="clear" w:color="auto" w:fill="FFFF99"/>
          <w:rtl/>
        </w:rPr>
      </w:pPr>
    </w:p>
    <w:p w14:paraId="0F3C5594" w14:textId="77777777" w:rsidR="00AD373E" w:rsidRPr="00FD0E7F" w:rsidRDefault="00AD373E" w:rsidP="00AD373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10.3.1976</w:t>
      </w:r>
    </w:p>
    <w:p w14:paraId="18ABBDAC" w14:textId="77777777" w:rsidR="00AD373E" w:rsidRPr="00FD0E7F" w:rsidRDefault="00AD373E" w:rsidP="00AD373E">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9</w:t>
      </w:r>
    </w:p>
    <w:p w14:paraId="0F983E16" w14:textId="77777777" w:rsidR="00AD373E" w:rsidRPr="00FD0E7F" w:rsidRDefault="00AD373E" w:rsidP="00AD373E">
      <w:pPr>
        <w:pStyle w:val="P00"/>
        <w:spacing w:before="0"/>
        <w:ind w:left="0" w:right="1134"/>
        <w:rPr>
          <w:rStyle w:val="default"/>
          <w:rFonts w:cs="FrankRuehl" w:hint="cs"/>
          <w:vanish/>
          <w:shd w:val="clear" w:color="auto" w:fill="FFFF99"/>
          <w:rtl/>
        </w:rPr>
      </w:pPr>
      <w:hyperlink r:id="rId128" w:history="1">
        <w:r w:rsidRPr="00FD0E7F">
          <w:rPr>
            <w:rStyle w:val="Hyperlink"/>
            <w:rFonts w:hint="cs"/>
            <w:vanish/>
            <w:szCs w:val="20"/>
            <w:shd w:val="clear" w:color="auto" w:fill="FFFF99"/>
            <w:rtl/>
          </w:rPr>
          <w:t>ס"ח תשל"ו מס' 800</w:t>
        </w:r>
      </w:hyperlink>
      <w:r w:rsidRPr="00FD0E7F">
        <w:rPr>
          <w:rStyle w:val="default"/>
          <w:rFonts w:cs="FrankRuehl" w:hint="cs"/>
          <w:vanish/>
          <w:szCs w:val="20"/>
          <w:shd w:val="clear" w:color="auto" w:fill="FFFF99"/>
          <w:rtl/>
        </w:rPr>
        <w:t xml:space="preserve"> מיום 10.3.1976 עמ' 126 (</w:t>
      </w:r>
      <w:hyperlink r:id="rId129" w:history="1">
        <w:r w:rsidRPr="00FD0E7F">
          <w:rPr>
            <w:rStyle w:val="Hyperlink"/>
            <w:rFonts w:hint="cs"/>
            <w:vanish/>
            <w:szCs w:val="20"/>
            <w:shd w:val="clear" w:color="auto" w:fill="FFFF99"/>
            <w:rtl/>
          </w:rPr>
          <w:t>ה"ח 1171</w:t>
        </w:r>
      </w:hyperlink>
      <w:r w:rsidRPr="00FD0E7F">
        <w:rPr>
          <w:rStyle w:val="default"/>
          <w:rFonts w:cs="FrankRuehl" w:hint="cs"/>
          <w:vanish/>
          <w:szCs w:val="20"/>
          <w:shd w:val="clear" w:color="auto" w:fill="FFFF99"/>
          <w:rtl/>
        </w:rPr>
        <w:t>)</w:t>
      </w:r>
    </w:p>
    <w:p w14:paraId="5E929A39" w14:textId="77777777" w:rsidR="00AD373E" w:rsidRPr="00FD0E7F" w:rsidRDefault="00AD373E" w:rsidP="00AD373E">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סעיפים 13(ג) ו-13(ד)</w:t>
      </w:r>
    </w:p>
    <w:p w14:paraId="39335A71" w14:textId="77777777" w:rsidR="00AD373E" w:rsidRPr="00FD0E7F" w:rsidRDefault="00AD373E" w:rsidP="00AD373E">
      <w:pPr>
        <w:pStyle w:val="P00"/>
        <w:spacing w:before="0"/>
        <w:ind w:left="0" w:right="1134"/>
        <w:rPr>
          <w:rStyle w:val="default"/>
          <w:rFonts w:cs="FrankRuehl" w:hint="cs"/>
          <w:vanish/>
          <w:color w:val="FF0000"/>
          <w:szCs w:val="20"/>
          <w:shd w:val="clear" w:color="auto" w:fill="FFFF99"/>
          <w:rtl/>
        </w:rPr>
      </w:pPr>
    </w:p>
    <w:p w14:paraId="022183CF" w14:textId="77777777" w:rsidR="00AD373E" w:rsidRPr="00FD0E7F" w:rsidRDefault="00AD373E" w:rsidP="00AD373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5.3.1987</w:t>
      </w:r>
    </w:p>
    <w:p w14:paraId="5ACA5F1C" w14:textId="77777777" w:rsidR="00AD373E" w:rsidRPr="00FD0E7F" w:rsidRDefault="00AD373E" w:rsidP="00AD373E">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20AF96E2" w14:textId="77777777" w:rsidR="00AD373E" w:rsidRPr="00FD0E7F" w:rsidRDefault="00AD373E" w:rsidP="00AD373E">
      <w:pPr>
        <w:pStyle w:val="P00"/>
        <w:spacing w:before="0"/>
        <w:ind w:left="0" w:right="1134"/>
        <w:rPr>
          <w:rStyle w:val="default"/>
          <w:rFonts w:cs="FrankRuehl" w:hint="cs"/>
          <w:vanish/>
          <w:sz w:val="22"/>
          <w:szCs w:val="22"/>
          <w:shd w:val="clear" w:color="auto" w:fill="FFFF99"/>
          <w:rtl/>
        </w:rPr>
      </w:pPr>
      <w:hyperlink r:id="rId130" w:history="1">
        <w:r w:rsidRPr="00FD0E7F">
          <w:rPr>
            <w:rStyle w:val="Hyperlink"/>
            <w:rFonts w:hint="cs"/>
            <w:vanish/>
            <w:szCs w:val="20"/>
            <w:shd w:val="clear" w:color="auto" w:fill="FFFF99"/>
            <w:rtl/>
          </w:rPr>
          <w:t>ס"ח תשמ"ז מ</w:t>
        </w:r>
        <w:r w:rsidRPr="00FD0E7F">
          <w:rPr>
            <w:rStyle w:val="Hyperlink"/>
            <w:rFonts w:hint="cs"/>
            <w:vanish/>
            <w:szCs w:val="20"/>
            <w:shd w:val="clear" w:color="auto" w:fill="FFFF99"/>
            <w:rtl/>
          </w:rPr>
          <w:t>ס' 1206</w:t>
        </w:r>
      </w:hyperlink>
      <w:r w:rsidRPr="00FD0E7F">
        <w:rPr>
          <w:rStyle w:val="default"/>
          <w:rFonts w:cs="FrankRuehl" w:hint="cs"/>
          <w:vanish/>
          <w:szCs w:val="20"/>
          <w:shd w:val="clear" w:color="auto" w:fill="FFFF99"/>
          <w:rtl/>
        </w:rPr>
        <w:t xml:space="preserve"> מיום 5.3.1987 עמ' 36 (</w:t>
      </w:r>
      <w:hyperlink r:id="rId131"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0B3C2130" w14:textId="77777777" w:rsidR="00AD373E" w:rsidRPr="00FD0E7F" w:rsidRDefault="00AD373E" w:rsidP="00AD373E">
      <w:pPr>
        <w:pStyle w:val="P00"/>
        <w:ind w:left="0" w:right="1134"/>
        <w:rPr>
          <w:rFonts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strike/>
          <w:vanish/>
          <w:sz w:val="22"/>
          <w:szCs w:val="22"/>
          <w:shd w:val="clear" w:color="auto" w:fill="FFFF99"/>
          <w:rtl/>
        </w:rPr>
        <w:t>ד)</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התפטר יושב ראש ועד מחוזי או נפטר או נבצר ממנו זמנית או דרך קבע למלא את תפקידו, ישמש ממלא מקומו כיושב ראש הועד המחוזי במקומו.</w:t>
      </w:r>
    </w:p>
    <w:p w14:paraId="1CD1F40C" w14:textId="77777777" w:rsidR="00AD373E" w:rsidRPr="00FD0E7F" w:rsidRDefault="00AD373E" w:rsidP="00AD373E">
      <w:pPr>
        <w:pStyle w:val="P00"/>
        <w:spacing w:before="0"/>
        <w:ind w:left="0" w:right="1134"/>
        <w:rPr>
          <w:rStyle w:val="default"/>
          <w:rFonts w:cs="FrankRuehl"/>
          <w:vanish/>
          <w:sz w:val="22"/>
          <w:szCs w:val="22"/>
          <w:u w:val="single"/>
          <w:shd w:val="clear" w:color="auto" w:fill="FFFF99"/>
          <w:rtl/>
        </w:rPr>
      </w:pPr>
      <w:r w:rsidRPr="00FD0E7F">
        <w:rPr>
          <w:rFonts w:hint="cs"/>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ד)</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נבצר מיושב ראש ועד מחוזי זמנית למלא את תפקידו, ישמש ממלא מקומו כיושב ראש הועד המחוזי במקומו.</w:t>
      </w:r>
    </w:p>
    <w:p w14:paraId="3D8C4062" w14:textId="77777777" w:rsidR="00AD373E" w:rsidRPr="00FD0E7F" w:rsidRDefault="00AD373E" w:rsidP="00AD373E">
      <w:pPr>
        <w:pStyle w:val="P00"/>
        <w:spacing w:before="0"/>
        <w:ind w:left="0" w:right="1134"/>
        <w:rPr>
          <w:rStyle w:val="default"/>
          <w:rFonts w:cs="FrankRuehl"/>
          <w:vanish/>
          <w:sz w:val="22"/>
          <w:szCs w:val="22"/>
          <w:u w:val="single"/>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ה)</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התפטר יושב ראש ועד מחוזי, נפטר או נבצר ממנו, דרך קבע, למלא את תפקידו, יבחר הועד המחוזי יושב ראש ועד מחוזי במקומו בבחירות שוות, אישיות וחשאיות.</w:t>
      </w:r>
    </w:p>
    <w:p w14:paraId="488EC924" w14:textId="77777777" w:rsidR="00AD373E" w:rsidRPr="00FD0E7F" w:rsidRDefault="00AD373E" w:rsidP="00AD373E">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ו)</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יושב ראש הועד המחוזי שנבחר לפי סעיף קטן (ה) יכהן עד ת</w:t>
      </w:r>
      <w:r w:rsidRPr="00FD0E7F">
        <w:rPr>
          <w:rStyle w:val="default"/>
          <w:rFonts w:cs="FrankRuehl"/>
          <w:vanish/>
          <w:sz w:val="22"/>
          <w:szCs w:val="22"/>
          <w:u w:val="single"/>
          <w:shd w:val="clear" w:color="auto" w:fill="FFFF99"/>
          <w:rtl/>
        </w:rPr>
        <w:t>ו</w:t>
      </w:r>
      <w:r w:rsidRPr="00FD0E7F">
        <w:rPr>
          <w:rStyle w:val="default"/>
          <w:rFonts w:cs="FrankRuehl" w:hint="cs"/>
          <w:vanish/>
          <w:sz w:val="22"/>
          <w:szCs w:val="22"/>
          <w:u w:val="single"/>
          <w:shd w:val="clear" w:color="auto" w:fill="FFFF99"/>
          <w:rtl/>
        </w:rPr>
        <w:t>ם תקופת הכהונה של יושב ראש הועד המחוזי שבמקומו נבחר</w:t>
      </w:r>
      <w:r w:rsidRPr="00FD0E7F">
        <w:rPr>
          <w:rStyle w:val="default"/>
          <w:rFonts w:cs="FrankRuehl" w:hint="cs"/>
          <w:vanish/>
          <w:sz w:val="22"/>
          <w:szCs w:val="22"/>
          <w:shd w:val="clear" w:color="auto" w:fill="FFFF99"/>
          <w:rtl/>
        </w:rPr>
        <w:t>.</w:t>
      </w:r>
    </w:p>
    <w:p w14:paraId="28C7463E" w14:textId="77777777" w:rsidR="00AD373E" w:rsidRPr="00FD0E7F" w:rsidRDefault="00AD373E" w:rsidP="00AD373E">
      <w:pPr>
        <w:pStyle w:val="P00"/>
        <w:spacing w:before="0"/>
        <w:ind w:left="0" w:right="1134"/>
        <w:rPr>
          <w:rStyle w:val="default"/>
          <w:rFonts w:cs="FrankRuehl" w:hint="cs"/>
          <w:vanish/>
          <w:color w:val="FF0000"/>
          <w:szCs w:val="20"/>
          <w:shd w:val="clear" w:color="auto" w:fill="FFFF99"/>
          <w:rtl/>
        </w:rPr>
      </w:pPr>
    </w:p>
    <w:p w14:paraId="7FDE7C08" w14:textId="77777777" w:rsidR="00AD373E" w:rsidRPr="00FD0E7F" w:rsidRDefault="00AD373E" w:rsidP="00AD373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17.6.2000</w:t>
      </w:r>
    </w:p>
    <w:p w14:paraId="15493200" w14:textId="77777777" w:rsidR="00AD373E" w:rsidRPr="00FD0E7F" w:rsidRDefault="00AD373E" w:rsidP="00AD373E">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340FDD7A" w14:textId="77777777" w:rsidR="00AD373E" w:rsidRPr="00FD0E7F" w:rsidRDefault="00AD373E" w:rsidP="00AD373E">
      <w:pPr>
        <w:pStyle w:val="P00"/>
        <w:spacing w:before="0"/>
        <w:ind w:left="0" w:right="1134"/>
        <w:rPr>
          <w:rStyle w:val="big-number"/>
          <w:rFonts w:cs="FrankRuehl" w:hint="cs"/>
          <w:vanish/>
          <w:sz w:val="22"/>
          <w:szCs w:val="22"/>
          <w:shd w:val="clear" w:color="auto" w:fill="FFFF99"/>
          <w:rtl/>
        </w:rPr>
      </w:pPr>
      <w:hyperlink r:id="rId132"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135 (</w:t>
      </w:r>
      <w:hyperlink r:id="rId133"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5FB062FE" w14:textId="77777777" w:rsidR="00AD373E" w:rsidRPr="00FD0E7F" w:rsidRDefault="00AD373E" w:rsidP="00AD373E">
      <w:pPr>
        <w:pStyle w:val="P00"/>
        <w:ind w:left="0" w:right="1134"/>
        <w:rPr>
          <w:rStyle w:val="default"/>
          <w:rFonts w:cs="FrankRuehl" w:hint="cs"/>
          <w:strike/>
          <w:vanish/>
          <w:sz w:val="22"/>
          <w:szCs w:val="22"/>
          <w:shd w:val="clear" w:color="auto" w:fill="FFFF99"/>
          <w:rtl/>
        </w:rPr>
      </w:pPr>
      <w:r w:rsidRPr="00FD0E7F">
        <w:rPr>
          <w:rStyle w:val="big-number"/>
          <w:rFonts w:cs="FrankRuehl"/>
          <w:vanish/>
          <w:sz w:val="22"/>
          <w:szCs w:val="22"/>
          <w:shd w:val="clear" w:color="auto" w:fill="FFFF99"/>
          <w:rtl/>
        </w:rPr>
        <w:t>13.</w:t>
      </w:r>
      <w:r w:rsidRPr="00FD0E7F">
        <w:rPr>
          <w:rStyle w:val="big-number"/>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 xml:space="preserve">ועד מחוזי ייבחר על ידי חברי הלשכה שמקום עבודתם הראשי הוא בתחום פעולתו של אותו ועד, בבחירות כלליות, שוות, יחסיות, חשאיות וישירות. </w:t>
      </w:r>
    </w:p>
    <w:p w14:paraId="0CD283AB" w14:textId="77777777" w:rsidR="00AD373E" w:rsidRPr="00FD0E7F" w:rsidRDefault="00AD373E" w:rsidP="00AD373E">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(א)</w:t>
      </w:r>
      <w:r w:rsidRPr="00FD0E7F">
        <w:rPr>
          <w:rStyle w:val="default"/>
          <w:rFonts w:cs="FrankRuehl" w:hint="cs"/>
          <w:vanish/>
          <w:sz w:val="22"/>
          <w:szCs w:val="22"/>
          <w:u w:val="single"/>
          <w:shd w:val="clear" w:color="auto" w:fill="FFFF99"/>
          <w:rtl/>
        </w:rPr>
        <w:tab/>
        <w:t>בכל מחוז של הלשכה יהיה ועד מחוזי, אשר ייבחר על ידי חברי הלשכה הרשומים באותו מחוז ומביניהם, בבחירות כלליות, שוות, יחסיות, חשאיות וישירות</w:t>
      </w:r>
      <w:r w:rsidRPr="00FD0E7F">
        <w:rPr>
          <w:rStyle w:val="default"/>
          <w:rFonts w:cs="FrankRuehl" w:hint="cs"/>
          <w:vanish/>
          <w:sz w:val="22"/>
          <w:szCs w:val="22"/>
          <w:shd w:val="clear" w:color="auto" w:fill="FFFF99"/>
          <w:rtl/>
        </w:rPr>
        <w:t>.</w:t>
      </w:r>
    </w:p>
    <w:p w14:paraId="0311DEFD" w14:textId="77777777" w:rsidR="00AD373E" w:rsidRPr="00FD0E7F" w:rsidRDefault="00AD373E" w:rsidP="00AD373E">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יושב-ראש ועד מחוזי ייבחר על ידי חברי הלשכה </w:t>
      </w:r>
      <w:r w:rsidRPr="00FD0E7F">
        <w:rPr>
          <w:rStyle w:val="default"/>
          <w:rFonts w:cs="FrankRuehl" w:hint="cs"/>
          <w:strike/>
          <w:vanish/>
          <w:sz w:val="22"/>
          <w:szCs w:val="22"/>
          <w:shd w:val="clear" w:color="auto" w:fill="FFFF99"/>
          <w:rtl/>
        </w:rPr>
        <w:t>שמקום עבודתם הראשי הוא בתחום פעולתו של אותו ועד</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הרשומים באותו מחוז ומביניהם</w:t>
      </w:r>
      <w:r w:rsidRPr="00FD0E7F">
        <w:rPr>
          <w:rStyle w:val="default"/>
          <w:rFonts w:cs="FrankRuehl" w:hint="cs"/>
          <w:vanish/>
          <w:sz w:val="22"/>
          <w:szCs w:val="22"/>
          <w:shd w:val="clear" w:color="auto" w:fill="FFFF99"/>
          <w:rtl/>
        </w:rPr>
        <w:t>, במועד הבחירות לועד המחוזי, בבחירות כלליות, שוות, אישיות, חשאיות וישירות.</w:t>
      </w:r>
    </w:p>
    <w:p w14:paraId="5FA4354C" w14:textId="77777777" w:rsidR="00AD373E" w:rsidRPr="00FD0E7F" w:rsidRDefault="00AD373E" w:rsidP="00AD373E">
      <w:pPr>
        <w:pStyle w:val="P00"/>
        <w:spacing w:before="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ג)</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חברי ועד מחוזי יבחרו ממלא מקום ליושב ראש הועד המחוזי מבין חבריו בבחירות שוות, אישיות וחשאיות.</w:t>
      </w:r>
    </w:p>
    <w:p w14:paraId="399D96F4" w14:textId="77777777" w:rsidR="00AD373E" w:rsidRPr="00FD0E7F" w:rsidRDefault="00AD373E" w:rsidP="00AD373E">
      <w:pPr>
        <w:pStyle w:val="P00"/>
        <w:spacing w:before="0"/>
        <w:ind w:left="0" w:right="1134"/>
        <w:rPr>
          <w:rStyle w:val="default"/>
          <w:rFonts w:cs="FrankRuehl"/>
          <w:vanish/>
          <w:sz w:val="22"/>
          <w:szCs w:val="22"/>
          <w:shd w:val="clear" w:color="auto" w:fill="FFFF99"/>
          <w:rtl/>
        </w:rPr>
      </w:pPr>
      <w:r w:rsidRPr="00FD0E7F">
        <w:rPr>
          <w:rFonts w:hint="cs"/>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ד)</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נבצר מיושב ראש ועד מחוזי זמנית למלא את תפקידו, ישמש ממלא מקומו כיושב ראש הועד המחוזי במקומו.</w:t>
      </w:r>
    </w:p>
    <w:p w14:paraId="6DB4E029" w14:textId="77777777" w:rsidR="00AD373E" w:rsidRPr="00FD0E7F" w:rsidRDefault="00AD373E" w:rsidP="00AD373E">
      <w:pPr>
        <w:pStyle w:val="P00"/>
        <w:spacing w:before="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ה)</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התפטר יושב ראש ועד מחוזי, נפטר או נבצר ממנו, דרך קבע, למלא את תפקידו, יבחר הועד המחוזי יושב ראש ועד מחוזי במקומו בבחירות שוות, אישיות וחשאיות.</w:t>
      </w:r>
    </w:p>
    <w:p w14:paraId="4F0876B6" w14:textId="77777777" w:rsidR="00AD373E" w:rsidRPr="00FD0E7F" w:rsidRDefault="00AD373E" w:rsidP="00AD373E">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ו)</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יושב ראש הועד המחוזי שנבחר לפי סעיף קטן (ה) יכהן עד ת</w:t>
      </w:r>
      <w:r w:rsidRPr="00FD0E7F">
        <w:rPr>
          <w:rStyle w:val="default"/>
          <w:rFonts w:cs="FrankRuehl"/>
          <w:vanish/>
          <w:sz w:val="22"/>
          <w:szCs w:val="22"/>
          <w:shd w:val="clear" w:color="auto" w:fill="FFFF99"/>
          <w:rtl/>
        </w:rPr>
        <w:t>ו</w:t>
      </w:r>
      <w:r w:rsidRPr="00FD0E7F">
        <w:rPr>
          <w:rStyle w:val="default"/>
          <w:rFonts w:cs="FrankRuehl" w:hint="cs"/>
          <w:vanish/>
          <w:sz w:val="22"/>
          <w:szCs w:val="22"/>
          <w:shd w:val="clear" w:color="auto" w:fill="FFFF99"/>
          <w:rtl/>
        </w:rPr>
        <w:t>ם תקופת הכהונה של יושב ראש הועד המחוזי שבמקומו נבחר.</w:t>
      </w:r>
    </w:p>
    <w:p w14:paraId="12BEFAAA" w14:textId="77777777" w:rsidR="00AD373E" w:rsidRPr="00FD0E7F" w:rsidRDefault="00AD373E" w:rsidP="00AD373E">
      <w:pPr>
        <w:pStyle w:val="P00"/>
        <w:spacing w:before="0"/>
        <w:ind w:left="0" w:right="1134"/>
        <w:rPr>
          <w:rStyle w:val="default"/>
          <w:rFonts w:cs="FrankRuehl" w:hint="cs"/>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ז)</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ועד מחוזי לא יפעל בסתירה להחלטות הועד המרכזי.</w:t>
      </w:r>
    </w:p>
    <w:p w14:paraId="43A2F75E" w14:textId="77777777" w:rsidR="00AD373E" w:rsidRPr="00FD0E7F" w:rsidRDefault="00AD373E" w:rsidP="00AD373E">
      <w:pPr>
        <w:pStyle w:val="P00"/>
        <w:spacing w:before="0"/>
        <w:ind w:left="0" w:right="1134"/>
        <w:rPr>
          <w:rStyle w:val="default"/>
          <w:rFonts w:cs="FrankRuehl" w:hint="cs"/>
          <w:vanish/>
          <w:szCs w:val="20"/>
          <w:shd w:val="clear" w:color="auto" w:fill="FFFF99"/>
          <w:rtl/>
        </w:rPr>
      </w:pPr>
    </w:p>
    <w:p w14:paraId="5DF8A00C" w14:textId="77777777" w:rsidR="00AD373E" w:rsidRPr="00FD0E7F" w:rsidRDefault="002B472B" w:rsidP="00AD373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2620D077" w14:textId="77777777" w:rsidR="00AD373E" w:rsidRPr="00FD0E7F" w:rsidRDefault="00AD373E" w:rsidP="00AD373E">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53EA327B" w14:textId="77777777" w:rsidR="00AD373E" w:rsidRPr="00FD0E7F" w:rsidRDefault="00AD373E" w:rsidP="00AD373E">
      <w:pPr>
        <w:pStyle w:val="P00"/>
        <w:spacing w:before="0"/>
        <w:ind w:left="0" w:right="1134"/>
        <w:rPr>
          <w:rStyle w:val="default"/>
          <w:rFonts w:cs="FrankRuehl" w:hint="cs"/>
          <w:vanish/>
          <w:szCs w:val="20"/>
          <w:shd w:val="clear" w:color="auto" w:fill="FFFF99"/>
          <w:rtl/>
        </w:rPr>
      </w:pPr>
      <w:hyperlink r:id="rId13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668 (</w:t>
      </w:r>
      <w:hyperlink r:id="rId13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5A9F7CF0" w14:textId="77777777" w:rsidR="00AD373E" w:rsidRPr="00FD0E7F" w:rsidRDefault="00AD373E" w:rsidP="00AD373E">
      <w:pPr>
        <w:pStyle w:val="P00"/>
        <w:ind w:left="0" w:right="1134"/>
        <w:rPr>
          <w:rStyle w:val="default"/>
          <w:rFonts w:cs="FrankRuehl" w:hint="cs"/>
          <w:strike/>
          <w:vanish/>
          <w:sz w:val="22"/>
          <w:szCs w:val="22"/>
          <w:shd w:val="clear" w:color="auto" w:fill="FFFF99"/>
          <w:rtl/>
        </w:rPr>
      </w:pPr>
      <w:r w:rsidRPr="00FD0E7F">
        <w:rPr>
          <w:rStyle w:val="default"/>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ז)</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ועד מחוזי לא יפעל בסתירה להחלטות הועד המרכזי.</w:t>
      </w:r>
    </w:p>
    <w:p w14:paraId="3388DE60" w14:textId="77777777" w:rsidR="00AD373E" w:rsidRPr="00FD0E7F" w:rsidRDefault="00AD373E" w:rsidP="00AD373E">
      <w:pPr>
        <w:pStyle w:val="P00"/>
        <w:spacing w:before="0"/>
        <w:ind w:left="0"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(ז)</w:t>
      </w:r>
      <w:r w:rsidRPr="00FD0E7F">
        <w:rPr>
          <w:rStyle w:val="default"/>
          <w:rFonts w:cs="FrankRuehl" w:hint="cs"/>
          <w:vanish/>
          <w:sz w:val="22"/>
          <w:szCs w:val="22"/>
          <w:u w:val="single"/>
          <w:shd w:val="clear" w:color="auto" w:fill="FFFF99"/>
          <w:rtl/>
        </w:rPr>
        <w:tab/>
        <w:t>ועד מחוזי יהיה כפוף למועצה הארצית ולא יפעל בסתירה להחלטותיה, ואלה בלבד יהיו סמכויותיו:</w:t>
      </w:r>
    </w:p>
    <w:p w14:paraId="24C7E4E4" w14:textId="77777777" w:rsidR="00AD373E" w:rsidRPr="00FD0E7F" w:rsidRDefault="00AD373E" w:rsidP="00AD373E">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(1)</w:t>
      </w:r>
      <w:r w:rsidRPr="00FD0E7F">
        <w:rPr>
          <w:rStyle w:val="default"/>
          <w:rFonts w:cs="FrankRuehl" w:hint="cs"/>
          <w:vanish/>
          <w:sz w:val="22"/>
          <w:szCs w:val="22"/>
          <w:u w:val="single"/>
          <w:shd w:val="clear" w:color="auto" w:fill="FFFF99"/>
          <w:rtl/>
        </w:rPr>
        <w:tab/>
        <w:t>הקמת ועדות מקצועיות מחוזיות;</w:t>
      </w:r>
    </w:p>
    <w:p w14:paraId="23A4B467" w14:textId="77777777" w:rsidR="00AD373E" w:rsidRPr="00FD0E7F" w:rsidRDefault="00AD373E" w:rsidP="00AD373E">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(2)</w:t>
      </w:r>
      <w:r w:rsidRPr="00FD0E7F">
        <w:rPr>
          <w:rStyle w:val="default"/>
          <w:rFonts w:cs="FrankRuehl" w:hint="cs"/>
          <w:vanish/>
          <w:sz w:val="22"/>
          <w:szCs w:val="22"/>
          <w:u w:val="single"/>
          <w:shd w:val="clear" w:color="auto" w:fill="FFFF99"/>
          <w:rtl/>
        </w:rPr>
        <w:tab/>
        <w:t>קיום השתלמויות וימי עיון חד-יומיים בתחומי המחוז לחברי המחוז;</w:t>
      </w:r>
    </w:p>
    <w:p w14:paraId="00A9A864" w14:textId="77777777" w:rsidR="00AD373E" w:rsidRPr="00FD0E7F" w:rsidRDefault="00AD373E" w:rsidP="00AD373E">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(3)</w:t>
      </w:r>
      <w:r w:rsidRPr="00FD0E7F">
        <w:rPr>
          <w:rStyle w:val="default"/>
          <w:rFonts w:cs="FrankRuehl" w:hint="cs"/>
          <w:vanish/>
          <w:sz w:val="22"/>
          <w:szCs w:val="22"/>
          <w:u w:val="single"/>
          <w:shd w:val="clear" w:color="auto" w:fill="FFFF99"/>
          <w:rtl/>
        </w:rPr>
        <w:tab/>
        <w:t>קיום קשר עם רשויות שלטוניות באותו מחוז, בעניינים הנוגעים לחברי הלשכה הרשומים באותו מחוז;</w:t>
      </w:r>
    </w:p>
    <w:p w14:paraId="07ADB70F" w14:textId="77777777" w:rsidR="00AD373E" w:rsidRPr="00FD0E7F" w:rsidRDefault="00AD373E" w:rsidP="00AD373E">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u w:val="single"/>
          <w:shd w:val="clear" w:color="auto" w:fill="FFFF99"/>
          <w:rtl/>
        </w:rPr>
        <w:t>(4)</w:t>
      </w:r>
      <w:r w:rsidRPr="00FD0E7F">
        <w:rPr>
          <w:rStyle w:val="default"/>
          <w:rFonts w:cs="FrankRuehl" w:hint="cs"/>
          <w:vanish/>
          <w:sz w:val="22"/>
          <w:szCs w:val="22"/>
          <w:u w:val="single"/>
          <w:shd w:val="clear" w:color="auto" w:fill="FFFF99"/>
          <w:rtl/>
        </w:rPr>
        <w:tab/>
        <w:t>קיום פעילות תרבות ופנאי לרווחת חברי המחוז, ולשם כך הוא רשאי להשתמש בסכום שאינו עולה על חמישה אחוזים מהתקציב שנקבע לו לפי סעיף 95.</w:t>
      </w:r>
    </w:p>
    <w:p w14:paraId="2E546CCE" w14:textId="77777777" w:rsidR="00AD373E" w:rsidRPr="00FD0E7F" w:rsidRDefault="00AD373E" w:rsidP="00AD373E">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(ח)</w:t>
      </w:r>
      <w:r w:rsidRPr="00FD0E7F">
        <w:rPr>
          <w:rStyle w:val="default"/>
          <w:rFonts w:cs="FrankRuehl" w:hint="cs"/>
          <w:vanish/>
          <w:sz w:val="22"/>
          <w:szCs w:val="22"/>
          <w:u w:val="single"/>
          <w:shd w:val="clear" w:color="auto" w:fill="FFFF99"/>
          <w:rtl/>
        </w:rPr>
        <w:tab/>
        <w:t>ועד מחוזי יהיה כפוף לרואה החשבון המבקר, ליועץ המשפטי ולמבקר הפנימי של הלשכה, ויפעל בתיאום עם המנהל הכללי של הלשכה.</w:t>
      </w:r>
    </w:p>
    <w:p w14:paraId="77DEDC35" w14:textId="77777777" w:rsidR="00AD373E" w:rsidRPr="00AD373E" w:rsidRDefault="00AD373E" w:rsidP="00AD373E">
      <w:pPr>
        <w:pStyle w:val="P00"/>
        <w:spacing w:before="0"/>
        <w:ind w:left="0" w:right="1134"/>
        <w:rPr>
          <w:rStyle w:val="default"/>
          <w:rFonts w:cs="FrankRuehl" w:hint="cs"/>
          <w:sz w:val="2"/>
          <w:szCs w:val="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(ט)</w:t>
      </w:r>
      <w:r w:rsidRPr="00FD0E7F">
        <w:rPr>
          <w:rStyle w:val="default"/>
          <w:rFonts w:cs="FrankRuehl" w:hint="cs"/>
          <w:vanish/>
          <w:sz w:val="22"/>
          <w:szCs w:val="22"/>
          <w:u w:val="single"/>
          <w:shd w:val="clear" w:color="auto" w:fill="FFFF99"/>
          <w:rtl/>
        </w:rPr>
        <w:tab/>
        <w:t>המניין החוקי לפתיחת ישיבת ועד מחוזי הוא רבע מחבריו; חלפו 30 דקות מהשעה שנועדה לפתיחת הישיבה ולא התקיימה דרישת המניין החוקי, יהיה הוועד המחוזי רשאי לקיים את הדיון; ואולם הוועד המחוזי לא יהיה רשאי להצביע ולקבל החלטות אלא אם כן נכחו לפחות רבע מחבריו.</w:t>
      </w:r>
      <w:bookmarkEnd w:id="56"/>
    </w:p>
    <w:p w14:paraId="3BB2DCBF" w14:textId="77777777" w:rsidR="00AD373E" w:rsidRDefault="00AD373E">
      <w:pPr>
        <w:pStyle w:val="P00"/>
        <w:spacing w:before="72"/>
        <w:ind w:left="0" w:right="1134"/>
        <w:rPr>
          <w:rStyle w:val="default"/>
          <w:rFonts w:cs="FrankRuehl" w:hint="cs"/>
          <w:rtl/>
        </w:rPr>
      </w:pPr>
    </w:p>
    <w:p w14:paraId="57CB5471" w14:textId="77777777" w:rsidR="00771FBF" w:rsidRDefault="00771FBF" w:rsidP="00047D3F">
      <w:pPr>
        <w:pStyle w:val="P00"/>
        <w:spacing w:before="72"/>
        <w:ind w:left="0" w:right="1134"/>
        <w:rPr>
          <w:rStyle w:val="default"/>
          <w:rFonts w:cs="FrankRuehl"/>
          <w:rtl/>
        </w:rPr>
      </w:pPr>
      <w:bookmarkStart w:id="57" w:name="Seif21"/>
      <w:bookmarkEnd w:id="57"/>
      <w:r>
        <w:rPr>
          <w:lang w:val="he-IL"/>
        </w:rPr>
        <w:pict w14:anchorId="67AE1E89">
          <v:rect id="_x0000_s1063" style="position:absolute;left:0;text-align:left;margin-left:464.5pt;margin-top:8.05pt;width:75.05pt;height:47.8pt;z-index:251510784" o:allowincell="f" filled="f" stroked="f" strokecolor="lime" strokeweight=".25pt">
            <v:textbox inset="0,0,0,0">
              <w:txbxContent>
                <w:p w14:paraId="5E5160ED" w14:textId="77777777" w:rsidR="004247AF" w:rsidRDefault="004247AF">
                  <w:pPr>
                    <w:spacing w:line="160" w:lineRule="exact"/>
                    <w:jc w:val="left"/>
                    <w:rPr>
                      <w:rFonts w:cs="Miriam" w:hint="cs"/>
                      <w:szCs w:val="18"/>
                      <w:rtl/>
                    </w:rPr>
                  </w:pPr>
                  <w:r>
                    <w:rPr>
                      <w:rFonts w:cs="Miriam"/>
                      <w:szCs w:val="18"/>
                      <w:rtl/>
                    </w:rPr>
                    <w:t>ב</w:t>
                  </w:r>
                  <w:r>
                    <w:rPr>
                      <w:rFonts w:cs="Miriam" w:hint="cs"/>
                      <w:szCs w:val="18"/>
                      <w:rtl/>
                    </w:rPr>
                    <w:t>ית הדין המשמעתי הארצי</w:t>
                  </w:r>
                </w:p>
                <w:p w14:paraId="73005503" w14:textId="77777777" w:rsidR="004247AF" w:rsidRDefault="004247AF">
                  <w:pPr>
                    <w:spacing w:line="160" w:lineRule="exact"/>
                    <w:jc w:val="left"/>
                    <w:rPr>
                      <w:rFonts w:cs="Miriam" w:hint="cs"/>
                      <w:szCs w:val="18"/>
                      <w:rtl/>
                    </w:rPr>
                  </w:pPr>
                  <w:r>
                    <w:rPr>
                      <w:rFonts w:cs="Miriam" w:hint="cs"/>
                      <w:szCs w:val="18"/>
                      <w:rtl/>
                    </w:rPr>
                    <w:t>(תיקון מס' 15) תשמ"ז-1987</w:t>
                  </w:r>
                </w:p>
                <w:p w14:paraId="6ECA4A06" w14:textId="77777777" w:rsidR="004247AF" w:rsidRDefault="004247AF">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חברי בית הדין המשמעתי הארצי </w:t>
      </w:r>
      <w:r w:rsidR="00091D81" w:rsidRPr="00091D81">
        <w:rPr>
          <w:rStyle w:val="default"/>
          <w:rFonts w:cs="FrankRuehl" w:hint="cs"/>
          <w:rtl/>
        </w:rPr>
        <w:t xml:space="preserve">ימונו על ידי ועדת המינויים שהוקמה לפי הוראות סעיף 18ד (בפרק זה </w:t>
      </w:r>
      <w:r w:rsidR="00091D81" w:rsidRPr="00091D81">
        <w:rPr>
          <w:rStyle w:val="default"/>
          <w:rFonts w:cs="FrankRuehl"/>
          <w:rtl/>
        </w:rPr>
        <w:t>–</w:t>
      </w:r>
      <w:r w:rsidR="00091D81" w:rsidRPr="00091D81">
        <w:rPr>
          <w:rStyle w:val="default"/>
          <w:rFonts w:cs="FrankRuehl" w:hint="cs"/>
          <w:rtl/>
        </w:rPr>
        <w:t xml:space="preserve"> ועדת המינויים) לתקופה של ארבע שנים</w:t>
      </w:r>
      <w:r>
        <w:rPr>
          <w:rStyle w:val="default"/>
          <w:rFonts w:cs="FrankRuehl" w:hint="cs"/>
          <w:rtl/>
        </w:rPr>
        <w:t xml:space="preserve"> מבין חברי הלשכה הכשרים לכך; מספר חברי בית הדין ייקבע בכללים.</w:t>
      </w:r>
    </w:p>
    <w:p w14:paraId="2E7350B6" w14:textId="77777777" w:rsidR="00771FBF" w:rsidRDefault="00771FBF" w:rsidP="00091D81">
      <w:pPr>
        <w:pStyle w:val="P00"/>
        <w:spacing w:before="72"/>
        <w:ind w:left="0" w:right="1134"/>
        <w:rPr>
          <w:rStyle w:val="default"/>
          <w:rFonts w:cs="FrankRuehl" w:hint="cs"/>
          <w:rtl/>
        </w:rPr>
      </w:pPr>
      <w:r>
        <w:rPr>
          <w:lang w:val="he-IL"/>
        </w:rPr>
        <w:pict w14:anchorId="1DD656E5">
          <v:rect id="_x0000_s1064" style="position:absolute;left:0;text-align:left;margin-left:464.5pt;margin-top:8.05pt;width:75.05pt;height:52.3pt;z-index:251511808" o:allowincell="f" filled="f" stroked="f" strokecolor="lime" strokeweight=".25pt">
            <v:textbox inset="0,0,0,0">
              <w:txbxContent>
                <w:p w14:paraId="0A382F8F" w14:textId="77777777" w:rsidR="004247AF" w:rsidRDefault="004247AF">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15) תשמ"ז-1987</w:t>
                  </w:r>
                </w:p>
                <w:p w14:paraId="288540F1" w14:textId="77777777" w:rsidR="004247AF" w:rsidRDefault="004247AF">
                  <w:pPr>
                    <w:spacing w:line="160" w:lineRule="exact"/>
                    <w:jc w:val="left"/>
                    <w:rPr>
                      <w:rFonts w:cs="Miriam" w:hint="cs"/>
                      <w:noProof/>
                      <w:szCs w:val="18"/>
                      <w:rtl/>
                    </w:rPr>
                  </w:pPr>
                  <w:r>
                    <w:rPr>
                      <w:rFonts w:cs="Miriam" w:hint="cs"/>
                      <w:szCs w:val="18"/>
                      <w:rtl/>
                    </w:rPr>
                    <w:t xml:space="preserve">(תיקון מס' 26) </w:t>
                  </w:r>
                  <w:r>
                    <w:rPr>
                      <w:rFonts w:cs="Miriam"/>
                      <w:szCs w:val="18"/>
                      <w:rtl/>
                    </w:rPr>
                    <w:br/>
                  </w:r>
                  <w:r>
                    <w:rPr>
                      <w:rFonts w:cs="Miriam" w:hint="cs"/>
                      <w:szCs w:val="18"/>
                      <w:rtl/>
                    </w:rPr>
                    <w:t>תש"ס-2000</w:t>
                  </w:r>
                </w:p>
                <w:p w14:paraId="1B1915AD" w14:textId="77777777" w:rsidR="004247AF" w:rsidRDefault="004247AF" w:rsidP="00091D81">
                  <w:pPr>
                    <w:spacing w:line="160" w:lineRule="exact"/>
                    <w:jc w:val="left"/>
                    <w:rPr>
                      <w:rFonts w:cs="Miriam"/>
                      <w:noProof/>
                      <w:szCs w:val="18"/>
                      <w:rtl/>
                    </w:rPr>
                  </w:pPr>
                  <w:r>
                    <w:rPr>
                      <w:rFonts w:cs="Miriam" w:hint="cs"/>
                      <w:szCs w:val="18"/>
                      <w:rtl/>
                    </w:rPr>
                    <w:t>(תיקון מס' 32) תשס"ח-2008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שכיהן כחבר בית הדין המשמעתי הארצי שלוש תקופות בזו אחר זו, לא </w:t>
      </w:r>
      <w:r w:rsidR="00091D81">
        <w:rPr>
          <w:rStyle w:val="default"/>
          <w:rFonts w:cs="FrankRuehl" w:hint="cs"/>
          <w:rtl/>
        </w:rPr>
        <w:t>ימונה</w:t>
      </w:r>
      <w:r>
        <w:rPr>
          <w:rStyle w:val="default"/>
          <w:rFonts w:cs="FrankRuehl" w:hint="cs"/>
          <w:rtl/>
        </w:rPr>
        <w:t xml:space="preserve"> לתפקיד זה בתקופה הסמוכה לאחריהן.</w:t>
      </w:r>
    </w:p>
    <w:p w14:paraId="18EC31E8" w14:textId="77777777" w:rsidR="00091D81" w:rsidRPr="00FD0E7F" w:rsidRDefault="00091D81" w:rsidP="00091D81">
      <w:pPr>
        <w:pStyle w:val="P00"/>
        <w:spacing w:before="0"/>
        <w:ind w:left="0" w:right="1134"/>
        <w:rPr>
          <w:rStyle w:val="default"/>
          <w:rFonts w:cs="FrankRuehl" w:hint="cs"/>
          <w:vanish/>
          <w:color w:val="FF0000"/>
          <w:szCs w:val="20"/>
          <w:shd w:val="clear" w:color="auto" w:fill="FFFF99"/>
          <w:rtl/>
        </w:rPr>
      </w:pPr>
      <w:bookmarkStart w:id="58" w:name="Rov315"/>
      <w:r w:rsidRPr="00FD0E7F">
        <w:rPr>
          <w:rStyle w:val="default"/>
          <w:rFonts w:cs="FrankRuehl" w:hint="cs"/>
          <w:vanish/>
          <w:color w:val="FF0000"/>
          <w:szCs w:val="20"/>
          <w:shd w:val="clear" w:color="auto" w:fill="FFFF99"/>
          <w:rtl/>
        </w:rPr>
        <w:t>מיום 5.3.1987</w:t>
      </w:r>
    </w:p>
    <w:p w14:paraId="38435850" w14:textId="77777777" w:rsidR="00091D81" w:rsidRPr="00FD0E7F" w:rsidRDefault="00091D81" w:rsidP="00091D81">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0A9FD666" w14:textId="77777777" w:rsidR="00091D81" w:rsidRPr="00FD0E7F" w:rsidRDefault="00091D81" w:rsidP="00091D81">
      <w:pPr>
        <w:pStyle w:val="P00"/>
        <w:spacing w:before="0"/>
        <w:ind w:left="0" w:right="1134"/>
        <w:rPr>
          <w:rStyle w:val="default"/>
          <w:rFonts w:cs="FrankRuehl" w:hint="cs"/>
          <w:vanish/>
          <w:sz w:val="22"/>
          <w:szCs w:val="22"/>
          <w:shd w:val="clear" w:color="auto" w:fill="FFFF99"/>
          <w:rtl/>
        </w:rPr>
      </w:pPr>
      <w:hyperlink r:id="rId136"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36 (</w:t>
      </w:r>
      <w:hyperlink r:id="rId137"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30F0B8A9" w14:textId="77777777" w:rsidR="00091D81" w:rsidRPr="00FD0E7F" w:rsidRDefault="00091D81" w:rsidP="00091D81">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14.</w:t>
      </w:r>
      <w:r w:rsidRPr="00FD0E7F">
        <w:rPr>
          <w:rStyle w:val="big-number"/>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חברי בית הדין המשמעתי הארצי ייבחרו </w:t>
      </w:r>
      <w:r w:rsidRPr="00FD0E7F">
        <w:rPr>
          <w:rStyle w:val="default"/>
          <w:rFonts w:cs="FrankRuehl" w:hint="cs"/>
          <w:vanish/>
          <w:sz w:val="22"/>
          <w:szCs w:val="22"/>
          <w:u w:val="single"/>
          <w:shd w:val="clear" w:color="auto" w:fill="FFFF99"/>
          <w:rtl/>
        </w:rPr>
        <w:t>אחת לארבע שנים</w:t>
      </w:r>
      <w:r w:rsidRPr="00FD0E7F">
        <w:rPr>
          <w:rStyle w:val="default"/>
          <w:rFonts w:cs="FrankRuehl" w:hint="cs"/>
          <w:vanish/>
          <w:sz w:val="22"/>
          <w:szCs w:val="22"/>
          <w:shd w:val="clear" w:color="auto" w:fill="FFFF99"/>
          <w:rtl/>
        </w:rPr>
        <w:t xml:space="preserve"> על ידי המועצה הארצית מבין חברי הלשכה הכשירים לכך; מספר חברי בית הדין ייקבע בכללים.</w:t>
      </w:r>
    </w:p>
    <w:p w14:paraId="1DE8E850" w14:textId="77777777" w:rsidR="00091D81" w:rsidRPr="00FD0E7F" w:rsidRDefault="00091D81" w:rsidP="00091D81">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מי שכיהן כחבר בית הדין המשמעתי הארצי שתי תקופות בזו אחר זו, לא יהיה מועמד לתפקיד זה בתקופה הסמוכה לאחריהן</w:t>
      </w:r>
      <w:r w:rsidRPr="00FD0E7F">
        <w:rPr>
          <w:rStyle w:val="default"/>
          <w:rFonts w:cs="FrankRuehl" w:hint="cs"/>
          <w:vanish/>
          <w:sz w:val="22"/>
          <w:szCs w:val="22"/>
          <w:shd w:val="clear" w:color="auto" w:fill="FFFF99"/>
          <w:rtl/>
        </w:rPr>
        <w:t>.</w:t>
      </w:r>
    </w:p>
    <w:p w14:paraId="0B251264" w14:textId="77777777" w:rsidR="00091D81" w:rsidRPr="00FD0E7F" w:rsidRDefault="00091D81" w:rsidP="00091D81">
      <w:pPr>
        <w:pStyle w:val="P00"/>
        <w:spacing w:before="0"/>
        <w:ind w:left="0" w:right="1134"/>
        <w:rPr>
          <w:rStyle w:val="default"/>
          <w:rFonts w:cs="FrankRuehl" w:hint="cs"/>
          <w:vanish/>
          <w:color w:val="FF0000"/>
          <w:szCs w:val="20"/>
          <w:shd w:val="clear" w:color="auto" w:fill="FFFF99"/>
          <w:rtl/>
        </w:rPr>
      </w:pPr>
    </w:p>
    <w:p w14:paraId="283F4B30" w14:textId="77777777" w:rsidR="00091D81" w:rsidRPr="00FD0E7F" w:rsidRDefault="00091D81" w:rsidP="00091D81">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17.3.2000</w:t>
      </w:r>
    </w:p>
    <w:p w14:paraId="1F344782" w14:textId="77777777" w:rsidR="00091D81" w:rsidRPr="00FD0E7F" w:rsidRDefault="00091D81" w:rsidP="00091D81">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33A7FC40" w14:textId="77777777" w:rsidR="00091D81" w:rsidRPr="00FD0E7F" w:rsidRDefault="00091D81" w:rsidP="00091D81">
      <w:pPr>
        <w:pStyle w:val="P00"/>
        <w:spacing w:before="0"/>
        <w:ind w:left="0" w:right="1134"/>
        <w:rPr>
          <w:rStyle w:val="big-number"/>
          <w:rFonts w:cs="FrankRuehl" w:hint="cs"/>
          <w:vanish/>
          <w:sz w:val="22"/>
          <w:szCs w:val="22"/>
          <w:shd w:val="clear" w:color="auto" w:fill="FFFF99"/>
          <w:rtl/>
        </w:rPr>
      </w:pPr>
      <w:hyperlink r:id="rId138"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135 (</w:t>
      </w:r>
      <w:hyperlink r:id="rId139"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4E84FBAA" w14:textId="77777777" w:rsidR="00091D81" w:rsidRPr="00FD0E7F" w:rsidRDefault="00091D81" w:rsidP="00091D81">
      <w:pPr>
        <w:pStyle w:val="P00"/>
        <w:ind w:left="0" w:right="1134"/>
        <w:rPr>
          <w:rStyle w:val="default"/>
          <w:rFonts w:cs="FrankRuehl" w:hint="cs"/>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מי שכיהן כחבר בית הדין המשמעתי הארצי </w:t>
      </w:r>
      <w:r w:rsidRPr="00FD0E7F">
        <w:rPr>
          <w:rStyle w:val="default"/>
          <w:rFonts w:cs="FrankRuehl" w:hint="cs"/>
          <w:strike/>
          <w:vanish/>
          <w:sz w:val="22"/>
          <w:szCs w:val="22"/>
          <w:shd w:val="clear" w:color="auto" w:fill="FFFF99"/>
          <w:rtl/>
        </w:rPr>
        <w:t>שתי תקופות</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שלוש תקופות</w:t>
      </w:r>
      <w:r w:rsidRPr="00FD0E7F">
        <w:rPr>
          <w:rStyle w:val="default"/>
          <w:rFonts w:cs="FrankRuehl" w:hint="cs"/>
          <w:vanish/>
          <w:sz w:val="22"/>
          <w:szCs w:val="22"/>
          <w:shd w:val="clear" w:color="auto" w:fill="FFFF99"/>
          <w:rtl/>
        </w:rPr>
        <w:t xml:space="preserve"> בזו אחר זו, לא יהיה מועמד לתפקיד זה בתקופה הסמוכה לאחריהן.</w:t>
      </w:r>
    </w:p>
    <w:p w14:paraId="5EB78F7C" w14:textId="77777777" w:rsidR="00091D81" w:rsidRPr="00FD0E7F" w:rsidRDefault="00091D81" w:rsidP="00091D81">
      <w:pPr>
        <w:pStyle w:val="P00"/>
        <w:spacing w:before="0"/>
        <w:ind w:left="0" w:right="1134"/>
        <w:rPr>
          <w:rStyle w:val="default"/>
          <w:rFonts w:cs="FrankRuehl" w:hint="cs"/>
          <w:vanish/>
          <w:szCs w:val="20"/>
          <w:shd w:val="clear" w:color="auto" w:fill="FFFF99"/>
          <w:rtl/>
        </w:rPr>
      </w:pPr>
    </w:p>
    <w:p w14:paraId="43086303" w14:textId="77777777" w:rsidR="00091D81" w:rsidRPr="00FD0E7F" w:rsidRDefault="00091D81" w:rsidP="00091D81">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33CB3133" w14:textId="77777777" w:rsidR="00091D81" w:rsidRPr="00FD0E7F" w:rsidRDefault="00091D81" w:rsidP="00091D81">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152B3378" w14:textId="77777777" w:rsidR="00091D81" w:rsidRPr="00FD0E7F" w:rsidRDefault="00091D81" w:rsidP="00091D81">
      <w:pPr>
        <w:pStyle w:val="P00"/>
        <w:spacing w:before="0"/>
        <w:ind w:left="0" w:right="1134"/>
        <w:rPr>
          <w:rStyle w:val="default"/>
          <w:rFonts w:cs="FrankRuehl" w:hint="cs"/>
          <w:vanish/>
          <w:sz w:val="22"/>
          <w:szCs w:val="22"/>
          <w:shd w:val="clear" w:color="auto" w:fill="FFFF99"/>
          <w:rtl/>
        </w:rPr>
      </w:pPr>
      <w:hyperlink r:id="rId140"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595 (</w:t>
      </w:r>
      <w:hyperlink r:id="rId141"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35623014" w14:textId="77777777" w:rsidR="00091D81" w:rsidRPr="00FD0E7F" w:rsidRDefault="00091D81" w:rsidP="00091D81">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14.</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חברי בית הדין המשמעתי הארצי </w:t>
      </w:r>
      <w:r w:rsidRPr="00FD0E7F">
        <w:rPr>
          <w:rStyle w:val="default"/>
          <w:rFonts w:cs="FrankRuehl" w:hint="cs"/>
          <w:strike/>
          <w:vanish/>
          <w:sz w:val="22"/>
          <w:szCs w:val="22"/>
          <w:shd w:val="clear" w:color="auto" w:fill="FFFF99"/>
          <w:rtl/>
        </w:rPr>
        <w:t xml:space="preserve">ייבחרו אחת לארבע שנים על ידי המועצה </w:t>
      </w:r>
      <w:r w:rsidRPr="00FD0E7F">
        <w:rPr>
          <w:rStyle w:val="default"/>
          <w:rFonts w:cs="FrankRuehl"/>
          <w:strike/>
          <w:vanish/>
          <w:sz w:val="22"/>
          <w:szCs w:val="22"/>
          <w:shd w:val="clear" w:color="auto" w:fill="FFFF99"/>
          <w:rtl/>
        </w:rPr>
        <w:t>ה</w:t>
      </w:r>
      <w:r w:rsidRPr="00FD0E7F">
        <w:rPr>
          <w:rStyle w:val="default"/>
          <w:rFonts w:cs="FrankRuehl" w:hint="cs"/>
          <w:strike/>
          <w:vanish/>
          <w:sz w:val="22"/>
          <w:szCs w:val="22"/>
          <w:shd w:val="clear" w:color="auto" w:fill="FFFF99"/>
          <w:rtl/>
        </w:rPr>
        <w:t>ארצית</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 xml:space="preserve">ימונו על ידי ועדת המינויים שהוקמה לפי הוראות סעיף 18ד (בפרק זה </w:t>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 xml:space="preserve"> ועדת המינויים) לתקופה של ארבע שנים</w:t>
      </w:r>
      <w:r w:rsidRPr="00FD0E7F">
        <w:rPr>
          <w:rStyle w:val="default"/>
          <w:rFonts w:cs="FrankRuehl" w:hint="cs"/>
          <w:vanish/>
          <w:sz w:val="22"/>
          <w:szCs w:val="22"/>
          <w:shd w:val="clear" w:color="auto" w:fill="FFFF99"/>
          <w:rtl/>
        </w:rPr>
        <w:t xml:space="preserve"> מבין חברי הלשכה הכשרים לכך; מספר חברי בית הדין ייקבע בכללים.</w:t>
      </w:r>
    </w:p>
    <w:p w14:paraId="12DB2C8F" w14:textId="77777777" w:rsidR="00091D81" w:rsidRPr="00091D81" w:rsidRDefault="00091D81" w:rsidP="00091D81">
      <w:pPr>
        <w:pStyle w:val="P00"/>
        <w:spacing w:before="0"/>
        <w:ind w:left="0" w:right="1134"/>
        <w:rPr>
          <w:rStyle w:val="default"/>
          <w:rFonts w:cs="FrankRuehl" w:hint="cs"/>
          <w:sz w:val="2"/>
          <w:szCs w:val="2"/>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מי שכיהן כחבר בית הדין המשמעתי הארצי שלוש תקופות בזו אחר זו, </w:t>
      </w:r>
      <w:r w:rsidRPr="00FD0E7F">
        <w:rPr>
          <w:rStyle w:val="default"/>
          <w:rFonts w:cs="FrankRuehl" w:hint="cs"/>
          <w:strike/>
          <w:vanish/>
          <w:sz w:val="22"/>
          <w:szCs w:val="22"/>
          <w:shd w:val="clear" w:color="auto" w:fill="FFFF99"/>
          <w:rtl/>
        </w:rPr>
        <w:t>לא יהיה מועמד</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לא ימונה</w:t>
      </w:r>
      <w:r w:rsidRPr="00FD0E7F">
        <w:rPr>
          <w:rStyle w:val="default"/>
          <w:rFonts w:cs="FrankRuehl" w:hint="cs"/>
          <w:vanish/>
          <w:sz w:val="22"/>
          <w:szCs w:val="22"/>
          <w:shd w:val="clear" w:color="auto" w:fill="FFFF99"/>
          <w:rtl/>
        </w:rPr>
        <w:t xml:space="preserve"> לתפקיד זה בתקופה הסמוכה לאחריהן.</w:t>
      </w:r>
      <w:bookmarkEnd w:id="58"/>
    </w:p>
    <w:p w14:paraId="7D4933C0" w14:textId="77777777" w:rsidR="00091D81" w:rsidRDefault="00091D81" w:rsidP="00091D81">
      <w:pPr>
        <w:pStyle w:val="P00"/>
        <w:spacing w:before="72"/>
        <w:ind w:left="0" w:right="1134"/>
        <w:rPr>
          <w:rStyle w:val="default"/>
          <w:rFonts w:cs="FrankRuehl" w:hint="cs"/>
          <w:rtl/>
        </w:rPr>
      </w:pPr>
    </w:p>
    <w:p w14:paraId="7C5349BA" w14:textId="77777777" w:rsidR="00771FBF" w:rsidRDefault="00771FBF" w:rsidP="00047D3F">
      <w:pPr>
        <w:pStyle w:val="P00"/>
        <w:spacing w:before="72"/>
        <w:ind w:left="0" w:right="1134"/>
        <w:rPr>
          <w:rStyle w:val="default"/>
          <w:rFonts w:cs="FrankRuehl" w:hint="cs"/>
          <w:rtl/>
        </w:rPr>
      </w:pPr>
      <w:bookmarkStart w:id="59" w:name="Seif22"/>
      <w:bookmarkEnd w:id="59"/>
      <w:r>
        <w:rPr>
          <w:lang w:val="he-IL"/>
        </w:rPr>
        <w:pict w14:anchorId="42D062F6">
          <v:rect id="_x0000_s1065" style="position:absolute;left:0;text-align:left;margin-left:464.5pt;margin-top:8.05pt;width:75.05pt;height:68.45pt;z-index:251512832" o:allowincell="f" filled="f" stroked="f" strokecolor="lime" strokeweight=".25pt">
            <v:textbox inset="0,0,0,0">
              <w:txbxContent>
                <w:p w14:paraId="2A5BBB98" w14:textId="77777777" w:rsidR="004247AF" w:rsidRDefault="004247AF">
                  <w:pPr>
                    <w:spacing w:line="160" w:lineRule="exact"/>
                    <w:jc w:val="left"/>
                    <w:rPr>
                      <w:rFonts w:cs="Miriam"/>
                      <w:noProof/>
                      <w:szCs w:val="18"/>
                      <w:rtl/>
                    </w:rPr>
                  </w:pPr>
                  <w:r>
                    <w:rPr>
                      <w:rFonts w:cs="Miriam"/>
                      <w:szCs w:val="18"/>
                      <w:rtl/>
                    </w:rPr>
                    <w:t>ב</w:t>
                  </w:r>
                  <w:r>
                    <w:rPr>
                      <w:rFonts w:cs="Miriam" w:hint="cs"/>
                      <w:szCs w:val="18"/>
                      <w:rtl/>
                    </w:rPr>
                    <w:t>תי הדין  משמעתיים המח</w:t>
                  </w:r>
                  <w:r>
                    <w:rPr>
                      <w:rFonts w:cs="Miriam"/>
                      <w:szCs w:val="18"/>
                      <w:rtl/>
                    </w:rPr>
                    <w:t>ו</w:t>
                  </w:r>
                  <w:r>
                    <w:rPr>
                      <w:rFonts w:cs="Miriam" w:hint="cs"/>
                      <w:szCs w:val="18"/>
                      <w:rtl/>
                    </w:rPr>
                    <w:t>זיים</w:t>
                  </w:r>
                </w:p>
                <w:p w14:paraId="1C387550" w14:textId="77777777" w:rsidR="004247AF" w:rsidRDefault="004247AF">
                  <w:pPr>
                    <w:spacing w:line="160" w:lineRule="exact"/>
                    <w:jc w:val="left"/>
                    <w:rPr>
                      <w:rFonts w:cs="Miriam"/>
                      <w:noProof/>
                      <w:szCs w:val="18"/>
                      <w:rtl/>
                    </w:rPr>
                  </w:pPr>
                  <w:r>
                    <w:rPr>
                      <w:rFonts w:cs="Miriam" w:hint="cs"/>
                      <w:szCs w:val="18"/>
                      <w:rtl/>
                    </w:rPr>
                    <w:t>(תיקון מס' 15) תשמ"ז-1987</w:t>
                  </w:r>
                </w:p>
                <w:p w14:paraId="3CF92F4A" w14:textId="77777777" w:rsidR="004247AF" w:rsidRDefault="004247AF">
                  <w:pPr>
                    <w:spacing w:line="160" w:lineRule="exact"/>
                    <w:jc w:val="left"/>
                    <w:rPr>
                      <w:rFonts w:cs="Miriam" w:hint="cs"/>
                      <w:noProof/>
                      <w:szCs w:val="18"/>
                      <w:rtl/>
                    </w:rPr>
                  </w:pPr>
                  <w:r>
                    <w:rPr>
                      <w:rFonts w:cs="Miriam" w:hint="cs"/>
                      <w:szCs w:val="18"/>
                      <w:rtl/>
                    </w:rPr>
                    <w:t xml:space="preserve">(תיקון מס' 26) </w:t>
                  </w:r>
                  <w:r>
                    <w:rPr>
                      <w:rFonts w:cs="Miriam"/>
                      <w:szCs w:val="18"/>
                      <w:rtl/>
                    </w:rPr>
                    <w:br/>
                  </w:r>
                  <w:r>
                    <w:rPr>
                      <w:rFonts w:cs="Miriam" w:hint="cs"/>
                      <w:szCs w:val="18"/>
                      <w:rtl/>
                    </w:rPr>
                    <w:t>תש"ס-2000</w:t>
                  </w:r>
                </w:p>
                <w:p w14:paraId="3E9810AF" w14:textId="77777777" w:rsidR="004247AF" w:rsidRDefault="004247AF" w:rsidP="00B37D2E">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בכל מחוז של הלשכה יהיה בית דין משמעתי מחוזי אשר חבריו </w:t>
      </w:r>
      <w:r w:rsidR="00B37D2E" w:rsidRPr="00B37D2E">
        <w:rPr>
          <w:rStyle w:val="default"/>
          <w:rFonts w:cs="FrankRuehl" w:hint="cs"/>
          <w:rtl/>
        </w:rPr>
        <w:t>ימונו על ידי ועדת המינויים לתקופה של ארבע שנים</w:t>
      </w:r>
      <w:r>
        <w:rPr>
          <w:rStyle w:val="default"/>
          <w:rFonts w:cs="FrankRuehl" w:hint="cs"/>
          <w:rtl/>
        </w:rPr>
        <w:t xml:space="preserve">, מבין חברי הלשכה הרשומים באותו מחוז, הכשירים לכך; מספר החברים של כל בית דין </w:t>
      </w:r>
      <w:r>
        <w:rPr>
          <w:rStyle w:val="default"/>
          <w:rFonts w:cs="FrankRuehl"/>
          <w:rtl/>
        </w:rPr>
        <w:t>מ</w:t>
      </w:r>
      <w:r>
        <w:rPr>
          <w:rStyle w:val="default"/>
          <w:rFonts w:cs="FrankRuehl" w:hint="cs"/>
          <w:rtl/>
        </w:rPr>
        <w:t>שמעתי מחוזי ייקבע בכללים.</w:t>
      </w:r>
    </w:p>
    <w:p w14:paraId="224063E0" w14:textId="77777777" w:rsidR="00B37D2E" w:rsidRDefault="00B37D2E" w:rsidP="00B37D2E">
      <w:pPr>
        <w:pStyle w:val="P00"/>
        <w:spacing w:before="72"/>
        <w:ind w:left="0" w:right="1134"/>
        <w:rPr>
          <w:rStyle w:val="default"/>
          <w:rFonts w:cs="FrankRuehl" w:hint="cs"/>
          <w:rtl/>
        </w:rPr>
      </w:pPr>
    </w:p>
    <w:p w14:paraId="1B44533B" w14:textId="77777777" w:rsidR="00B37D2E" w:rsidRPr="00B37D2E" w:rsidRDefault="00B37D2E" w:rsidP="00B37D2E">
      <w:pPr>
        <w:pStyle w:val="P00"/>
        <w:spacing w:before="72"/>
        <w:ind w:left="0" w:right="1134"/>
        <w:rPr>
          <w:rStyle w:val="default"/>
          <w:rFonts w:cs="FrankRuehl" w:hint="cs"/>
          <w:rtl/>
        </w:rPr>
      </w:pPr>
    </w:p>
    <w:p w14:paraId="2739C385" w14:textId="77777777" w:rsidR="00771FBF" w:rsidRDefault="00771FBF" w:rsidP="00B37D2E">
      <w:pPr>
        <w:pStyle w:val="P00"/>
        <w:spacing w:before="72"/>
        <w:ind w:left="0" w:right="1134" w:firstLine="624"/>
        <w:rPr>
          <w:rStyle w:val="default"/>
          <w:rFonts w:cs="FrankRuehl" w:hint="cs"/>
          <w:rtl/>
        </w:rPr>
      </w:pPr>
      <w:r>
        <w:rPr>
          <w:lang w:val="he-IL"/>
        </w:rPr>
        <w:pict w14:anchorId="4F71540E">
          <v:rect id="_x0000_s1066" style="position:absolute;left:0;text-align:left;margin-left:464.35pt;margin-top:7.1pt;width:75.05pt;height:53.95pt;z-index:251513856" o:allowincell="f" filled="f" stroked="f" strokecolor="lime" strokeweight=".25pt">
            <v:textbox inset="0,0,0,0">
              <w:txbxContent>
                <w:p w14:paraId="1F8B9D37" w14:textId="77777777" w:rsidR="004247AF" w:rsidRDefault="004247AF">
                  <w:pPr>
                    <w:spacing w:line="160" w:lineRule="exact"/>
                    <w:jc w:val="left"/>
                    <w:rPr>
                      <w:rFonts w:cs="Miriam"/>
                      <w:noProof/>
                      <w:szCs w:val="18"/>
                      <w:rtl/>
                    </w:rPr>
                  </w:pPr>
                  <w:r>
                    <w:rPr>
                      <w:rFonts w:cs="Miriam" w:hint="cs"/>
                      <w:szCs w:val="18"/>
                      <w:rtl/>
                    </w:rPr>
                    <w:t>(תיקון מס' 15) תשמ"ז-1987</w:t>
                  </w:r>
                </w:p>
                <w:p w14:paraId="4A1B0971" w14:textId="77777777" w:rsidR="004247AF" w:rsidRDefault="004247AF">
                  <w:pPr>
                    <w:spacing w:line="160" w:lineRule="exact"/>
                    <w:jc w:val="left"/>
                    <w:rPr>
                      <w:rFonts w:cs="Miriam" w:hint="cs"/>
                      <w:noProof/>
                      <w:szCs w:val="18"/>
                      <w:rtl/>
                    </w:rPr>
                  </w:pPr>
                  <w:r>
                    <w:rPr>
                      <w:rFonts w:cs="Miriam" w:hint="cs"/>
                      <w:szCs w:val="18"/>
                      <w:rtl/>
                    </w:rPr>
                    <w:t xml:space="preserve">(תיקון מס' 26) </w:t>
                  </w:r>
                  <w:r>
                    <w:rPr>
                      <w:rFonts w:cs="Miriam"/>
                      <w:szCs w:val="18"/>
                      <w:rtl/>
                    </w:rPr>
                    <w:br/>
                  </w:r>
                  <w:r>
                    <w:rPr>
                      <w:rFonts w:cs="Miriam" w:hint="cs"/>
                      <w:szCs w:val="18"/>
                      <w:rtl/>
                    </w:rPr>
                    <w:t>תש"ס-2000</w:t>
                  </w:r>
                </w:p>
                <w:p w14:paraId="0A461250" w14:textId="77777777" w:rsidR="004247AF" w:rsidRDefault="004247AF" w:rsidP="00B37D2E">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שכיהן כחבר בית דין משמעתי מחוזי שלוש תקופות בזו אחר זו, לא </w:t>
      </w:r>
      <w:r w:rsidR="00B37D2E">
        <w:rPr>
          <w:rStyle w:val="default"/>
          <w:rFonts w:cs="FrankRuehl" w:hint="cs"/>
          <w:rtl/>
        </w:rPr>
        <w:t>ימונה</w:t>
      </w:r>
      <w:r>
        <w:rPr>
          <w:rStyle w:val="default"/>
          <w:rFonts w:cs="FrankRuehl" w:hint="cs"/>
          <w:rtl/>
        </w:rPr>
        <w:t xml:space="preserve"> לתפקיד זה בתקופה הסמוכה לאחריהן.</w:t>
      </w:r>
    </w:p>
    <w:p w14:paraId="6E0E8AEC" w14:textId="77777777" w:rsidR="00B37D2E" w:rsidRPr="00FD0E7F" w:rsidRDefault="00B37D2E" w:rsidP="00B37D2E">
      <w:pPr>
        <w:pStyle w:val="P00"/>
        <w:spacing w:before="0"/>
        <w:ind w:left="0" w:right="1134"/>
        <w:rPr>
          <w:rStyle w:val="default"/>
          <w:rFonts w:cs="FrankRuehl" w:hint="cs"/>
          <w:vanish/>
          <w:color w:val="FF0000"/>
          <w:szCs w:val="20"/>
          <w:shd w:val="clear" w:color="auto" w:fill="FFFF99"/>
          <w:rtl/>
        </w:rPr>
      </w:pPr>
      <w:bookmarkStart w:id="60" w:name="Rov316"/>
      <w:r w:rsidRPr="00FD0E7F">
        <w:rPr>
          <w:rStyle w:val="default"/>
          <w:rFonts w:cs="FrankRuehl" w:hint="cs"/>
          <w:vanish/>
          <w:color w:val="FF0000"/>
          <w:szCs w:val="20"/>
          <w:shd w:val="clear" w:color="auto" w:fill="FFFF99"/>
          <w:rtl/>
        </w:rPr>
        <w:t>מיום 5.3.1987</w:t>
      </w:r>
    </w:p>
    <w:p w14:paraId="3EF4761F" w14:textId="77777777" w:rsidR="00B37D2E" w:rsidRPr="00FD0E7F" w:rsidRDefault="00B37D2E" w:rsidP="00B37D2E">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43645CCD" w14:textId="77777777" w:rsidR="00B37D2E" w:rsidRPr="00FD0E7F" w:rsidRDefault="00B37D2E" w:rsidP="00B37D2E">
      <w:pPr>
        <w:pStyle w:val="P00"/>
        <w:spacing w:before="0"/>
        <w:ind w:left="0" w:right="1134"/>
        <w:rPr>
          <w:rStyle w:val="default"/>
          <w:rFonts w:cs="FrankRuehl" w:hint="cs"/>
          <w:vanish/>
          <w:shd w:val="clear" w:color="auto" w:fill="FFFF99"/>
          <w:rtl/>
        </w:rPr>
      </w:pPr>
      <w:hyperlink r:id="rId142"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37 (</w:t>
      </w:r>
      <w:hyperlink r:id="rId143"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7C4900A2" w14:textId="77777777" w:rsidR="00B37D2E" w:rsidRPr="00FD0E7F" w:rsidRDefault="00B37D2E" w:rsidP="00B37D2E">
      <w:pPr>
        <w:pStyle w:val="P00"/>
        <w:ind w:left="0" w:right="1134"/>
        <w:rPr>
          <w:rStyle w:val="default"/>
          <w:rFonts w:cs="FrankRuehl"/>
          <w:vanish/>
          <w:sz w:val="22"/>
          <w:szCs w:val="22"/>
          <w:shd w:val="clear" w:color="auto" w:fill="FFFF99"/>
          <w:rtl/>
        </w:rPr>
      </w:pPr>
      <w:r w:rsidRPr="00FD0E7F">
        <w:rPr>
          <w:rStyle w:val="big-number"/>
          <w:rFonts w:cs="FrankRuehl" w:hint="cs"/>
          <w:vanish/>
          <w:sz w:val="22"/>
          <w:szCs w:val="22"/>
          <w:shd w:val="clear" w:color="auto" w:fill="FFFF99"/>
          <w:rtl/>
        </w:rPr>
        <w:t>15</w:t>
      </w:r>
      <w:r w:rsidRPr="00FD0E7F">
        <w:rPr>
          <w:rStyle w:val="big-number"/>
          <w:rFonts w:cs="FrankRuehl"/>
          <w:vanish/>
          <w:sz w:val="22"/>
          <w:szCs w:val="22"/>
          <w:shd w:val="clear" w:color="auto" w:fill="FFFF99"/>
          <w:rtl/>
        </w:rPr>
        <w:t>.</w:t>
      </w:r>
      <w:r w:rsidRPr="00FD0E7F">
        <w:rPr>
          <w:rStyle w:val="big-number"/>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חברי בית דין משמעתי מחוזי ייבחרו </w:t>
      </w:r>
      <w:r w:rsidRPr="00FD0E7F">
        <w:rPr>
          <w:rStyle w:val="default"/>
          <w:rFonts w:cs="FrankRuehl" w:hint="cs"/>
          <w:vanish/>
          <w:sz w:val="22"/>
          <w:szCs w:val="22"/>
          <w:u w:val="single"/>
          <w:shd w:val="clear" w:color="auto" w:fill="FFFF99"/>
          <w:rtl/>
        </w:rPr>
        <w:t>אחת לארבע שנים</w:t>
      </w:r>
      <w:r w:rsidRPr="00FD0E7F">
        <w:rPr>
          <w:rStyle w:val="default"/>
          <w:rFonts w:cs="FrankRuehl" w:hint="cs"/>
          <w:vanish/>
          <w:sz w:val="22"/>
          <w:szCs w:val="22"/>
          <w:shd w:val="clear" w:color="auto" w:fill="FFFF99"/>
          <w:rtl/>
        </w:rPr>
        <w:t xml:space="preserve"> על ידי חברי הלשכה שבאותו מחוז מבין חברי הלשכה שבמחוז הכשירים לכך; מספר החברים של כל בית דין מחוזי ייקבע בכללים.</w:t>
      </w:r>
    </w:p>
    <w:p w14:paraId="17AA30BA" w14:textId="77777777" w:rsidR="00B37D2E" w:rsidRPr="00FD0E7F" w:rsidRDefault="00B37D2E" w:rsidP="00B37D2E">
      <w:pPr>
        <w:pStyle w:val="P00"/>
        <w:spacing w:before="0"/>
        <w:ind w:left="0" w:right="1134"/>
        <w:rPr>
          <w:rStyle w:val="big-number"/>
          <w:rFonts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מי שכיהן כחבר בית דין משמעתי מחוזי שתי תקופות בזו אחר זו, לא יהיה מועמד לתפקיד זה בתקופה הסמוכה לאחריהן</w:t>
      </w:r>
      <w:r w:rsidRPr="00FD0E7F">
        <w:rPr>
          <w:rStyle w:val="default"/>
          <w:rFonts w:cs="FrankRuehl" w:hint="cs"/>
          <w:vanish/>
          <w:sz w:val="22"/>
          <w:szCs w:val="22"/>
          <w:shd w:val="clear" w:color="auto" w:fill="FFFF99"/>
          <w:rtl/>
        </w:rPr>
        <w:t>.</w:t>
      </w:r>
    </w:p>
    <w:p w14:paraId="771C1C5E" w14:textId="77777777" w:rsidR="00B37D2E" w:rsidRPr="00FD0E7F" w:rsidRDefault="00B37D2E" w:rsidP="00B37D2E">
      <w:pPr>
        <w:pStyle w:val="P00"/>
        <w:spacing w:before="0"/>
        <w:ind w:left="0" w:right="1134"/>
        <w:rPr>
          <w:rStyle w:val="default"/>
          <w:rFonts w:cs="FrankRuehl" w:hint="cs"/>
          <w:vanish/>
          <w:color w:val="FF0000"/>
          <w:szCs w:val="20"/>
          <w:shd w:val="clear" w:color="auto" w:fill="FFFF99"/>
          <w:rtl/>
        </w:rPr>
      </w:pPr>
    </w:p>
    <w:p w14:paraId="0C794953" w14:textId="77777777" w:rsidR="00B37D2E" w:rsidRPr="00FD0E7F" w:rsidRDefault="00B37D2E" w:rsidP="00B37D2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סעיף 15(א) מיום 17.6.2000</w:t>
      </w:r>
    </w:p>
    <w:p w14:paraId="23FE9C58" w14:textId="77777777" w:rsidR="00B37D2E" w:rsidRPr="00FD0E7F" w:rsidRDefault="00B37D2E" w:rsidP="00B37D2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סעיף 15(ב)</w:t>
      </w:r>
      <w:r w:rsidRPr="00FD0E7F">
        <w:rPr>
          <w:rStyle w:val="default"/>
          <w:rFonts w:cs="FrankRuehl" w:hint="cs"/>
          <w:b/>
          <w:bCs/>
          <w:vanish/>
          <w:szCs w:val="20"/>
          <w:shd w:val="clear" w:color="auto" w:fill="FFFF99"/>
          <w:rtl/>
        </w:rPr>
        <w:t xml:space="preserve"> </w:t>
      </w:r>
      <w:r w:rsidRPr="00FD0E7F">
        <w:rPr>
          <w:rStyle w:val="default"/>
          <w:rFonts w:cs="FrankRuehl" w:hint="cs"/>
          <w:vanish/>
          <w:color w:val="FF0000"/>
          <w:szCs w:val="20"/>
          <w:shd w:val="clear" w:color="auto" w:fill="FFFF99"/>
          <w:rtl/>
        </w:rPr>
        <w:t>מיום 17.3.2000</w:t>
      </w:r>
    </w:p>
    <w:p w14:paraId="79C08F5E" w14:textId="77777777" w:rsidR="00B37D2E" w:rsidRPr="00FD0E7F" w:rsidRDefault="00B37D2E" w:rsidP="00B37D2E">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6B48FA37" w14:textId="77777777" w:rsidR="00B37D2E" w:rsidRPr="00FD0E7F" w:rsidRDefault="00B37D2E" w:rsidP="00B37D2E">
      <w:pPr>
        <w:pStyle w:val="P00"/>
        <w:spacing w:before="0"/>
        <w:ind w:left="0" w:right="1134"/>
        <w:rPr>
          <w:rStyle w:val="big-number"/>
          <w:rFonts w:cs="FrankRuehl" w:hint="cs"/>
          <w:vanish/>
          <w:sz w:val="22"/>
          <w:szCs w:val="22"/>
          <w:shd w:val="clear" w:color="auto" w:fill="FFFF99"/>
          <w:rtl/>
        </w:rPr>
      </w:pPr>
      <w:hyperlink r:id="rId144"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135 (</w:t>
      </w:r>
      <w:hyperlink r:id="rId145"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69B3ED90" w14:textId="77777777" w:rsidR="00B37D2E" w:rsidRPr="00FD0E7F" w:rsidRDefault="00B37D2E" w:rsidP="00B37D2E">
      <w:pPr>
        <w:pStyle w:val="P00"/>
        <w:ind w:left="0" w:right="1134"/>
        <w:rPr>
          <w:rStyle w:val="big-number"/>
          <w:rFonts w:hint="cs"/>
          <w:vanish/>
          <w:shd w:val="clear" w:color="auto" w:fill="FFFF99"/>
          <w:rtl/>
        </w:rPr>
      </w:pPr>
      <w:r w:rsidRPr="00FD0E7F">
        <w:rPr>
          <w:rStyle w:val="big-number"/>
          <w:rFonts w:cs="FrankRuehl" w:hint="cs"/>
          <w:vanish/>
          <w:sz w:val="22"/>
          <w:szCs w:val="22"/>
          <w:shd w:val="clear" w:color="auto" w:fill="FFFF99"/>
          <w:rtl/>
        </w:rPr>
        <w:t>15.</w:t>
      </w:r>
      <w:r w:rsidRPr="00FD0E7F">
        <w:rPr>
          <w:rStyle w:val="big-number"/>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חברי בית דין משמעתי מחוזי ייבחרו אחת לארבע שנים על ידי חברי הלשכה שבאותו מחוז מבין חברי הלשכה שבמחוז הכשירים לכך; מספר החברים של כל בית דין מחוזי ייקבע בכללים.</w:t>
      </w:r>
    </w:p>
    <w:p w14:paraId="36ADA892" w14:textId="77777777" w:rsidR="00B37D2E" w:rsidRPr="00FD0E7F" w:rsidRDefault="00B37D2E" w:rsidP="00B37D2E">
      <w:pPr>
        <w:pStyle w:val="P00"/>
        <w:spacing w:before="0"/>
        <w:ind w:left="0" w:right="1134"/>
        <w:rPr>
          <w:rStyle w:val="big-number"/>
          <w:rFonts w:hint="cs"/>
          <w:vanish/>
          <w:shd w:val="clear" w:color="auto" w:fill="FFFF99"/>
          <w:rtl/>
        </w:rPr>
      </w:pPr>
      <w:r w:rsidRPr="00FD0E7F">
        <w:rPr>
          <w:rStyle w:val="big-number"/>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 xml:space="preserve">בכל מחוז של הלשכה יהיה בית דין משמעתי מחוזי אשר חבריו ייבחרו אחת לארבע שנים על ידי חברי הלשכה הרשומים באותו מחוז, מבין חברי הלשכה הרשומים באותו מחוז, הכשירים לכך; מספר החברים של כל בית דין </w:t>
      </w:r>
      <w:r w:rsidRPr="00FD0E7F">
        <w:rPr>
          <w:rStyle w:val="default"/>
          <w:rFonts w:cs="FrankRuehl"/>
          <w:vanish/>
          <w:sz w:val="22"/>
          <w:szCs w:val="22"/>
          <w:u w:val="single"/>
          <w:shd w:val="clear" w:color="auto" w:fill="FFFF99"/>
          <w:rtl/>
        </w:rPr>
        <w:t>מ</w:t>
      </w:r>
      <w:r w:rsidRPr="00FD0E7F">
        <w:rPr>
          <w:rStyle w:val="default"/>
          <w:rFonts w:cs="FrankRuehl" w:hint="cs"/>
          <w:vanish/>
          <w:sz w:val="22"/>
          <w:szCs w:val="22"/>
          <w:u w:val="single"/>
          <w:shd w:val="clear" w:color="auto" w:fill="FFFF99"/>
          <w:rtl/>
        </w:rPr>
        <w:t>שמעתי מחוזי ייקבע בכללים.</w:t>
      </w:r>
    </w:p>
    <w:p w14:paraId="3F28BB29" w14:textId="77777777" w:rsidR="00B37D2E" w:rsidRPr="00FD0E7F" w:rsidRDefault="00B37D2E" w:rsidP="00B37D2E">
      <w:pPr>
        <w:pStyle w:val="P00"/>
        <w:spacing w:before="0"/>
        <w:ind w:left="0" w:right="1134"/>
        <w:rPr>
          <w:rStyle w:val="default"/>
          <w:rFonts w:cs="FrankRuehl" w:hint="cs"/>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מי שכיהן כחבר בית דין משמעתי מחוזי </w:t>
      </w:r>
      <w:r w:rsidRPr="00FD0E7F">
        <w:rPr>
          <w:rStyle w:val="default"/>
          <w:rFonts w:cs="FrankRuehl" w:hint="cs"/>
          <w:strike/>
          <w:vanish/>
          <w:sz w:val="22"/>
          <w:szCs w:val="22"/>
          <w:shd w:val="clear" w:color="auto" w:fill="FFFF99"/>
          <w:rtl/>
        </w:rPr>
        <w:t>שתי תקופות</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שלוש תקופות</w:t>
      </w:r>
      <w:r w:rsidRPr="00FD0E7F">
        <w:rPr>
          <w:rStyle w:val="default"/>
          <w:rFonts w:cs="FrankRuehl" w:hint="cs"/>
          <w:vanish/>
          <w:sz w:val="22"/>
          <w:szCs w:val="22"/>
          <w:shd w:val="clear" w:color="auto" w:fill="FFFF99"/>
          <w:rtl/>
        </w:rPr>
        <w:t xml:space="preserve"> בזו אחר זו, לא יהיה מועמד לתפקיד זה בתקופה הסמוכה לאחריהן.</w:t>
      </w:r>
    </w:p>
    <w:p w14:paraId="18A0F0BC" w14:textId="77777777" w:rsidR="00B37D2E" w:rsidRPr="00FD0E7F" w:rsidRDefault="00B37D2E" w:rsidP="00B37D2E">
      <w:pPr>
        <w:pStyle w:val="P00"/>
        <w:spacing w:before="0"/>
        <w:ind w:left="0" w:right="1134"/>
        <w:rPr>
          <w:rStyle w:val="default"/>
          <w:rFonts w:cs="FrankRuehl" w:hint="cs"/>
          <w:vanish/>
          <w:szCs w:val="20"/>
          <w:shd w:val="clear" w:color="auto" w:fill="FFFF99"/>
          <w:rtl/>
        </w:rPr>
      </w:pPr>
    </w:p>
    <w:p w14:paraId="714011CB" w14:textId="77777777" w:rsidR="00B37D2E" w:rsidRPr="00FD0E7F" w:rsidRDefault="00B37D2E" w:rsidP="00B37D2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41F78D1C" w14:textId="77777777" w:rsidR="00B37D2E" w:rsidRPr="00FD0E7F" w:rsidRDefault="00B37D2E" w:rsidP="00B37D2E">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50ED4875" w14:textId="77777777" w:rsidR="00B37D2E" w:rsidRPr="00FD0E7F" w:rsidRDefault="00B37D2E" w:rsidP="00B37D2E">
      <w:pPr>
        <w:pStyle w:val="P00"/>
        <w:spacing w:before="0"/>
        <w:ind w:left="0" w:right="1134"/>
        <w:rPr>
          <w:rStyle w:val="default"/>
          <w:rFonts w:cs="FrankRuehl" w:hint="cs"/>
          <w:vanish/>
          <w:sz w:val="22"/>
          <w:szCs w:val="22"/>
          <w:shd w:val="clear" w:color="auto" w:fill="FFFF99"/>
          <w:rtl/>
        </w:rPr>
      </w:pPr>
      <w:hyperlink r:id="rId146"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595 (</w:t>
      </w:r>
      <w:hyperlink r:id="rId147"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3A018FD0" w14:textId="77777777" w:rsidR="00B37D2E" w:rsidRPr="00FD0E7F" w:rsidRDefault="00B37D2E" w:rsidP="00B37D2E">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15.</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בכל מחוז של הלשכה יהיה בית דין משמעתי מחוזי אשר חבריו </w:t>
      </w:r>
      <w:r w:rsidRPr="00FD0E7F">
        <w:rPr>
          <w:rStyle w:val="default"/>
          <w:rFonts w:cs="FrankRuehl" w:hint="cs"/>
          <w:strike/>
          <w:vanish/>
          <w:sz w:val="22"/>
          <w:szCs w:val="22"/>
          <w:shd w:val="clear" w:color="auto" w:fill="FFFF99"/>
          <w:rtl/>
        </w:rPr>
        <w:t>ייבחרו אחת לארבע שנים על ידי חברי הלשכה הרשומים באותו מחוז</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ימונו על ידי ועדת המינויים לתקופה של ארבע שנים</w:t>
      </w:r>
      <w:r w:rsidRPr="00FD0E7F">
        <w:rPr>
          <w:rStyle w:val="default"/>
          <w:rFonts w:cs="FrankRuehl" w:hint="cs"/>
          <w:vanish/>
          <w:sz w:val="22"/>
          <w:szCs w:val="22"/>
          <w:shd w:val="clear" w:color="auto" w:fill="FFFF99"/>
          <w:rtl/>
        </w:rPr>
        <w:t xml:space="preserve">, מבין חברי הלשכה הרשומים באותו מחוז, הכשירים לכך; מספר החברים של כל בית דין </w:t>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שמעתי מחוזי ייקבע בכללים.</w:t>
      </w:r>
    </w:p>
    <w:p w14:paraId="68F6FA33" w14:textId="77777777" w:rsidR="00B37D2E" w:rsidRPr="00B37D2E" w:rsidRDefault="00B37D2E" w:rsidP="00B37D2E">
      <w:pPr>
        <w:pStyle w:val="P00"/>
        <w:spacing w:before="0"/>
        <w:ind w:left="0" w:right="1134"/>
        <w:rPr>
          <w:rStyle w:val="default"/>
          <w:rFonts w:cs="FrankRuehl" w:hint="cs"/>
          <w:sz w:val="2"/>
          <w:szCs w:val="2"/>
          <w:rtl/>
        </w:rPr>
      </w:pPr>
      <w:r w:rsidRPr="00FD0E7F">
        <w:rPr>
          <w:rStyle w:val="default"/>
          <w:rFonts w:cs="FrankRuehl" w:hint="cs"/>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מי שכיהן כחבר בית דין משמעתי מחוזי שלוש תקופות בזו אחר זו, </w:t>
      </w:r>
      <w:r w:rsidRPr="00FD0E7F">
        <w:rPr>
          <w:rStyle w:val="default"/>
          <w:rFonts w:cs="FrankRuehl" w:hint="cs"/>
          <w:strike/>
          <w:vanish/>
          <w:sz w:val="22"/>
          <w:szCs w:val="22"/>
          <w:shd w:val="clear" w:color="auto" w:fill="FFFF99"/>
          <w:rtl/>
        </w:rPr>
        <w:t>לא יהיה מועמד</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לא ימונה</w:t>
      </w:r>
      <w:r w:rsidRPr="00FD0E7F">
        <w:rPr>
          <w:rStyle w:val="default"/>
          <w:rFonts w:cs="FrankRuehl" w:hint="cs"/>
          <w:vanish/>
          <w:sz w:val="22"/>
          <w:szCs w:val="22"/>
          <w:shd w:val="clear" w:color="auto" w:fill="FFFF99"/>
          <w:rtl/>
        </w:rPr>
        <w:t xml:space="preserve"> לתפקיד זה בתקופה הסמוכה לאחריהן.</w:t>
      </w:r>
      <w:bookmarkEnd w:id="60"/>
    </w:p>
    <w:p w14:paraId="65E955FC" w14:textId="77777777" w:rsidR="00B37D2E" w:rsidRDefault="00B37D2E" w:rsidP="00B37D2E">
      <w:pPr>
        <w:pStyle w:val="P00"/>
        <w:spacing w:before="72"/>
        <w:ind w:left="0" w:right="1134"/>
        <w:rPr>
          <w:rStyle w:val="default"/>
          <w:rFonts w:cs="FrankRuehl" w:hint="cs"/>
          <w:rtl/>
        </w:rPr>
      </w:pPr>
    </w:p>
    <w:p w14:paraId="43948E1F" w14:textId="77777777" w:rsidR="00771FBF" w:rsidRDefault="00771FBF" w:rsidP="00047D3F">
      <w:pPr>
        <w:pStyle w:val="P00"/>
        <w:spacing w:before="72"/>
        <w:ind w:left="0" w:right="1134"/>
        <w:rPr>
          <w:rStyle w:val="default"/>
          <w:rFonts w:cs="FrankRuehl" w:hint="cs"/>
          <w:rtl/>
        </w:rPr>
      </w:pPr>
      <w:bookmarkStart w:id="61" w:name="Seif23"/>
      <w:bookmarkEnd w:id="61"/>
      <w:r>
        <w:rPr>
          <w:lang w:val="he-IL"/>
        </w:rPr>
        <w:pict w14:anchorId="49B26B03">
          <v:rect id="_x0000_s1067" style="position:absolute;left:0;text-align:left;margin-left:464.5pt;margin-top:8.05pt;width:75.05pt;height:61.6pt;z-index:251514880" o:allowincell="f" filled="f" stroked="f" strokecolor="lime" strokeweight=".25pt">
            <v:textbox style="mso-next-textbox:#_x0000_s1067" inset="0,0,0,0">
              <w:txbxContent>
                <w:p w14:paraId="5A6D3070" w14:textId="77777777" w:rsidR="004247AF" w:rsidRDefault="004247AF">
                  <w:pPr>
                    <w:spacing w:line="160" w:lineRule="exact"/>
                    <w:jc w:val="left"/>
                    <w:rPr>
                      <w:rFonts w:cs="Miriam"/>
                      <w:noProof/>
                      <w:szCs w:val="18"/>
                      <w:rtl/>
                    </w:rPr>
                  </w:pPr>
                  <w:r>
                    <w:rPr>
                      <w:rFonts w:cs="Miriam"/>
                      <w:szCs w:val="18"/>
                      <w:rtl/>
                    </w:rPr>
                    <w:t>כ</w:t>
                  </w:r>
                  <w:r>
                    <w:rPr>
                      <w:rFonts w:cs="Miriam" w:hint="cs"/>
                      <w:szCs w:val="18"/>
                      <w:rtl/>
                    </w:rPr>
                    <w:t xml:space="preserve">שירות לכהונה כחבר בית </w:t>
                  </w:r>
                  <w:r>
                    <w:rPr>
                      <w:rFonts w:cs="Miriam"/>
                      <w:szCs w:val="18"/>
                      <w:rtl/>
                    </w:rPr>
                    <w:t>ד</w:t>
                  </w:r>
                  <w:r>
                    <w:rPr>
                      <w:rFonts w:cs="Miriam" w:hint="cs"/>
                      <w:szCs w:val="18"/>
                      <w:rtl/>
                    </w:rPr>
                    <w:t>ין משמעתי</w:t>
                  </w:r>
                </w:p>
                <w:p w14:paraId="29E81D05" w14:textId="77777777" w:rsidR="004247AF" w:rsidRDefault="004247AF">
                  <w:pPr>
                    <w:spacing w:line="160" w:lineRule="exact"/>
                    <w:jc w:val="left"/>
                    <w:rPr>
                      <w:rFonts w:cs="Miriam"/>
                      <w:szCs w:val="18"/>
                      <w:rtl/>
                    </w:rPr>
                  </w:pPr>
                  <w:r>
                    <w:rPr>
                      <w:rFonts w:cs="Miriam" w:hint="cs"/>
                      <w:szCs w:val="18"/>
                      <w:rtl/>
                    </w:rPr>
                    <w:t xml:space="preserve">(תיקון מס' 15) </w:t>
                  </w:r>
                </w:p>
                <w:p w14:paraId="48AE049C"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שמ"ז-1987</w:t>
                  </w:r>
                </w:p>
                <w:p w14:paraId="56F3AC90" w14:textId="77777777" w:rsidR="004247AF" w:rsidRDefault="004247AF" w:rsidP="000D616B">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כשיר </w:t>
      </w:r>
      <w:r w:rsidR="000D616B" w:rsidRPr="000D616B">
        <w:rPr>
          <w:rStyle w:val="default"/>
          <w:rFonts w:cs="FrankRuehl" w:hint="cs"/>
          <w:rtl/>
        </w:rPr>
        <w:t>לכהן כחבר בית הדין המשמעתי הארצי</w:t>
      </w:r>
      <w:r>
        <w:rPr>
          <w:rStyle w:val="default"/>
          <w:rFonts w:cs="FrankRuehl" w:hint="cs"/>
          <w:rtl/>
        </w:rPr>
        <w:t xml:space="preserve"> </w:t>
      </w:r>
      <w:r w:rsidR="000D616B">
        <w:rPr>
          <w:rStyle w:val="default"/>
          <w:rFonts w:cs="FrankRuehl" w:hint="cs"/>
          <w:rtl/>
        </w:rPr>
        <w:t>-</w:t>
      </w:r>
      <w:r>
        <w:rPr>
          <w:rStyle w:val="default"/>
          <w:rFonts w:cs="FrankRuehl" w:hint="cs"/>
          <w:rtl/>
        </w:rPr>
        <w:t xml:space="preserve"> מי שהיה חבר הלשכה לפחות שמונה שנים; כשיר </w:t>
      </w:r>
      <w:r w:rsidR="000D616B" w:rsidRPr="000D616B">
        <w:rPr>
          <w:rStyle w:val="default"/>
          <w:rFonts w:cs="FrankRuehl" w:hint="cs"/>
          <w:rtl/>
        </w:rPr>
        <w:t>לכהן כחבר בית דין משמעתי מחוזי</w:t>
      </w:r>
      <w:r>
        <w:rPr>
          <w:rStyle w:val="default"/>
          <w:rFonts w:cs="FrankRuehl" w:hint="cs"/>
          <w:rtl/>
        </w:rPr>
        <w:t xml:space="preserve"> </w:t>
      </w:r>
      <w:r w:rsidR="000D616B">
        <w:rPr>
          <w:rStyle w:val="default"/>
          <w:rFonts w:cs="FrankRuehl" w:hint="cs"/>
          <w:rtl/>
        </w:rPr>
        <w:t>-</w:t>
      </w:r>
      <w:r>
        <w:rPr>
          <w:rStyle w:val="default"/>
          <w:rFonts w:cs="FrankRuehl" w:hint="cs"/>
          <w:rtl/>
        </w:rPr>
        <w:t xml:space="preserve"> מי שהיה חבר הלשכה לפחות חמש שנים; ואולם לא יהיה כשיר </w:t>
      </w:r>
      <w:r w:rsidR="000D616B" w:rsidRPr="000D616B">
        <w:rPr>
          <w:rStyle w:val="default"/>
          <w:rFonts w:cs="FrankRuehl" w:hint="cs"/>
          <w:rtl/>
        </w:rPr>
        <w:t>לכהן כחבר בית דין משמעתי</w:t>
      </w:r>
      <w:r>
        <w:rPr>
          <w:rStyle w:val="default"/>
          <w:rFonts w:cs="FrankRuehl" w:hint="cs"/>
          <w:rtl/>
        </w:rPr>
        <w:t xml:space="preserve"> </w:t>
      </w:r>
      <w:r w:rsidR="000D616B">
        <w:rPr>
          <w:rStyle w:val="default"/>
          <w:rFonts w:cs="FrankRuehl"/>
          <w:rtl/>
        </w:rPr>
        <w:t>–</w:t>
      </w:r>
    </w:p>
    <w:p w14:paraId="351D127B"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שהורשע בבית משפט או בבית-דין צבאי בעבירה שיש עמה ק</w:t>
      </w:r>
      <w:r>
        <w:rPr>
          <w:rStyle w:val="default"/>
          <w:rFonts w:cs="FrankRuehl"/>
          <w:rtl/>
        </w:rPr>
        <w:t>ל</w:t>
      </w:r>
      <w:r>
        <w:rPr>
          <w:rStyle w:val="default"/>
          <w:rFonts w:cs="FrankRuehl" w:hint="cs"/>
          <w:rtl/>
        </w:rPr>
        <w:t>ון;</w:t>
      </w:r>
    </w:p>
    <w:p w14:paraId="375ABCA5" w14:textId="77777777" w:rsidR="00771FBF" w:rsidRDefault="00771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שהורשע בבית דין משמעתי בעבירת משמעת והוטל עליו עונש השעיה או הוצאה מן הלשכה, או שהוטל עליו עונש אחר א</w:t>
      </w:r>
      <w:r>
        <w:rPr>
          <w:rStyle w:val="default"/>
          <w:rFonts w:cs="FrankRuehl"/>
          <w:rtl/>
        </w:rPr>
        <w:t>ך</w:t>
      </w:r>
      <w:r>
        <w:rPr>
          <w:rStyle w:val="default"/>
          <w:rFonts w:cs="FrankRuehl" w:hint="cs"/>
          <w:rtl/>
        </w:rPr>
        <w:t xml:space="preserve"> טרם עברו עשר שנים מיום הרשעתו.</w:t>
      </w:r>
    </w:p>
    <w:p w14:paraId="2F03D61E" w14:textId="77777777" w:rsidR="00771FBF" w:rsidRDefault="000D616B" w:rsidP="000D616B">
      <w:pPr>
        <w:pStyle w:val="P00"/>
        <w:spacing w:before="72"/>
        <w:ind w:left="0" w:right="1134"/>
        <w:rPr>
          <w:rStyle w:val="default"/>
          <w:rFonts w:cs="FrankRuehl" w:hint="cs"/>
          <w:rtl/>
        </w:rPr>
      </w:pPr>
      <w:r>
        <w:rPr>
          <w:rtl/>
          <w:lang w:eastAsia="en-US"/>
        </w:rPr>
        <w:pict w14:anchorId="5CC02855">
          <v:shape id="_x0000_s1391" type="#_x0000_t202" style="position:absolute;left:0;text-align:left;margin-left:470.25pt;margin-top:7.1pt;width:1in;height:16.8pt;z-index:251708416" filled="f" stroked="f">
            <v:textbox inset="1mm,0,1mm,0">
              <w:txbxContent>
                <w:p w14:paraId="12958793" w14:textId="77777777" w:rsidR="004247AF" w:rsidRDefault="004247AF" w:rsidP="000D616B">
                  <w:pPr>
                    <w:spacing w:line="160" w:lineRule="exact"/>
                    <w:jc w:val="left"/>
                    <w:rPr>
                      <w:rFonts w:cs="Miriam"/>
                      <w:noProof/>
                      <w:szCs w:val="18"/>
                      <w:rtl/>
                    </w:rPr>
                  </w:pPr>
                  <w:r>
                    <w:rPr>
                      <w:rFonts w:cs="Miriam" w:hint="cs"/>
                      <w:szCs w:val="18"/>
                      <w:rtl/>
                    </w:rPr>
                    <w:t>(תיקון מס' 32) תשס"ח-2008</w:t>
                  </w:r>
                </w:p>
              </w:txbxContent>
            </v:textbox>
          </v:shape>
        </w:pict>
      </w:r>
      <w:r w:rsidR="00771FBF">
        <w:rPr>
          <w:rtl/>
        </w:rPr>
        <w:tab/>
      </w:r>
      <w:r w:rsidR="00771FBF">
        <w:rPr>
          <w:rStyle w:val="default"/>
          <w:rFonts w:cs="FrankRuehl"/>
          <w:rtl/>
        </w:rPr>
        <w:t>(</w:t>
      </w:r>
      <w:r w:rsidR="00771FBF">
        <w:rPr>
          <w:rStyle w:val="default"/>
          <w:rFonts w:cs="FrankRuehl" w:hint="cs"/>
          <w:rtl/>
        </w:rPr>
        <w:t>ב)</w:t>
      </w:r>
      <w:r w:rsidR="00771FBF">
        <w:rPr>
          <w:rStyle w:val="default"/>
          <w:rFonts w:cs="FrankRuehl"/>
          <w:rtl/>
        </w:rPr>
        <w:tab/>
      </w:r>
      <w:r w:rsidR="00771FBF">
        <w:rPr>
          <w:rStyle w:val="default"/>
          <w:rFonts w:cs="FrankRuehl" w:hint="cs"/>
          <w:rtl/>
        </w:rPr>
        <w:t xml:space="preserve">חבר המועצה הארצית וחבר ועד מחוזי אינם כשירים </w:t>
      </w:r>
      <w:r>
        <w:rPr>
          <w:rStyle w:val="default"/>
          <w:rFonts w:cs="FrankRuehl" w:hint="cs"/>
          <w:rtl/>
        </w:rPr>
        <w:t>להתמנות</w:t>
      </w:r>
      <w:r w:rsidR="00771FBF">
        <w:rPr>
          <w:rStyle w:val="default"/>
          <w:rFonts w:cs="FrankRuehl" w:hint="cs"/>
          <w:rtl/>
        </w:rPr>
        <w:t xml:space="preserve"> או לכהן כחברי בית דין משמעתי.</w:t>
      </w:r>
    </w:p>
    <w:p w14:paraId="4139FE0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62" w:name="Rov317"/>
      <w:r w:rsidRPr="00FD0E7F">
        <w:rPr>
          <w:rStyle w:val="default"/>
          <w:rFonts w:cs="FrankRuehl" w:hint="cs"/>
          <w:vanish/>
          <w:color w:val="FF0000"/>
          <w:szCs w:val="20"/>
          <w:shd w:val="clear" w:color="auto" w:fill="FFFF99"/>
          <w:rtl/>
        </w:rPr>
        <w:t>מיום 5.3.1987</w:t>
      </w:r>
    </w:p>
    <w:p w14:paraId="68D28D02"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70787059" w14:textId="77777777" w:rsidR="00771FBF" w:rsidRPr="00FD0E7F" w:rsidRDefault="00771FBF">
      <w:pPr>
        <w:pStyle w:val="P00"/>
        <w:spacing w:before="0"/>
        <w:ind w:left="0" w:right="1134"/>
        <w:rPr>
          <w:rStyle w:val="default"/>
          <w:rFonts w:cs="FrankRuehl" w:hint="cs"/>
          <w:vanish/>
          <w:shd w:val="clear" w:color="auto" w:fill="FFFF99"/>
          <w:rtl/>
        </w:rPr>
      </w:pPr>
      <w:hyperlink r:id="rId148"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37 (</w:t>
      </w:r>
      <w:hyperlink r:id="rId149"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577AF261"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16</w:t>
      </w:r>
    </w:p>
    <w:p w14:paraId="22B14A62"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067F4E99"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rStyle w:val="big-number"/>
          <w:rFonts w:cs="FrankRuehl" w:hint="cs"/>
          <w:strike/>
          <w:vanish/>
          <w:sz w:val="22"/>
          <w:szCs w:val="22"/>
          <w:shd w:val="clear" w:color="auto" w:fill="FFFF99"/>
          <w:rtl/>
        </w:rPr>
        <w:t>16</w:t>
      </w:r>
      <w:r w:rsidRPr="00FD0E7F">
        <w:rPr>
          <w:rStyle w:val="big-number"/>
          <w:rFonts w:cs="FrankRuehl"/>
          <w:strike/>
          <w:vanish/>
          <w:sz w:val="22"/>
          <w:szCs w:val="22"/>
          <w:shd w:val="clear" w:color="auto" w:fill="FFFF99"/>
          <w:rtl/>
        </w:rPr>
        <w:t>.</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כשיר להיבחר לבית הדין המשמעתי הארצי יהיה מי שהיה חבר הלשכה לפחות שמונה שנים; כשיר להיבחר לבית דין משמעתי מחוזי- מי שהיה חבר הלשכה לפחות חמש שנים. חברי המועצה הארצית וחברי ועד מחוזי אינם כשירים להיבחר לבית דין משמעתי.</w:t>
      </w:r>
    </w:p>
    <w:p w14:paraId="5CF6F183" w14:textId="77777777" w:rsidR="000D616B" w:rsidRPr="00FD0E7F" w:rsidRDefault="000D616B" w:rsidP="000D616B">
      <w:pPr>
        <w:pStyle w:val="P00"/>
        <w:spacing w:before="0"/>
        <w:ind w:left="0" w:right="1134"/>
        <w:rPr>
          <w:rStyle w:val="default"/>
          <w:rFonts w:cs="FrankRuehl" w:hint="cs"/>
          <w:vanish/>
          <w:szCs w:val="20"/>
          <w:shd w:val="clear" w:color="auto" w:fill="FFFF99"/>
          <w:rtl/>
        </w:rPr>
      </w:pPr>
    </w:p>
    <w:p w14:paraId="089C15B2" w14:textId="77777777" w:rsidR="000D616B" w:rsidRPr="00FD0E7F" w:rsidRDefault="000D616B" w:rsidP="000D616B">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66F8FEBD" w14:textId="77777777" w:rsidR="000D616B" w:rsidRPr="00FD0E7F" w:rsidRDefault="000D616B" w:rsidP="000D616B">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795197E3" w14:textId="77777777" w:rsidR="000D616B" w:rsidRPr="00FD0E7F" w:rsidRDefault="000D616B" w:rsidP="000D616B">
      <w:pPr>
        <w:pStyle w:val="P00"/>
        <w:spacing w:before="0"/>
        <w:ind w:left="0" w:right="1134"/>
        <w:rPr>
          <w:rStyle w:val="default"/>
          <w:rFonts w:cs="FrankRuehl" w:hint="cs"/>
          <w:vanish/>
          <w:sz w:val="22"/>
          <w:szCs w:val="22"/>
          <w:shd w:val="clear" w:color="auto" w:fill="FFFF99"/>
          <w:rtl/>
        </w:rPr>
      </w:pPr>
      <w:hyperlink r:id="rId150"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595 (</w:t>
      </w:r>
      <w:hyperlink r:id="rId151"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4A3CC9A3" w14:textId="77777777" w:rsidR="000D616B" w:rsidRPr="00FD0E7F" w:rsidRDefault="000D616B" w:rsidP="000D616B">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16.</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כשיר </w:t>
      </w:r>
      <w:r w:rsidRPr="00FD0E7F">
        <w:rPr>
          <w:rStyle w:val="default"/>
          <w:rFonts w:cs="FrankRuehl" w:hint="cs"/>
          <w:strike/>
          <w:vanish/>
          <w:sz w:val="22"/>
          <w:szCs w:val="22"/>
          <w:shd w:val="clear" w:color="auto" w:fill="FFFF99"/>
          <w:rtl/>
        </w:rPr>
        <w:t>להיבחר לבית הדין המשמעתי הארצי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לכהן כחבר בית הדין המשמעתי הארצי</w:t>
      </w:r>
      <w:r w:rsidRPr="00FD0E7F">
        <w:rPr>
          <w:rStyle w:val="default"/>
          <w:rFonts w:cs="FrankRuehl" w:hint="cs"/>
          <w:vanish/>
          <w:sz w:val="22"/>
          <w:szCs w:val="22"/>
          <w:shd w:val="clear" w:color="auto" w:fill="FFFF99"/>
          <w:rtl/>
        </w:rPr>
        <w:t xml:space="preserve"> - מי שהיה חבר הלשכה לפחות שמונה שנים; כשיר </w:t>
      </w:r>
      <w:r w:rsidRPr="00FD0E7F">
        <w:rPr>
          <w:rStyle w:val="default"/>
          <w:rFonts w:cs="FrankRuehl" w:hint="cs"/>
          <w:strike/>
          <w:vanish/>
          <w:sz w:val="22"/>
          <w:szCs w:val="22"/>
          <w:shd w:val="clear" w:color="auto" w:fill="FFFF99"/>
          <w:rtl/>
        </w:rPr>
        <w:t>להיבחר לבית דין משמעתי מחוזי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לכהן כחבר בית דין משמעתי מחוזי</w:t>
      </w:r>
      <w:r w:rsidRPr="00FD0E7F">
        <w:rPr>
          <w:rStyle w:val="default"/>
          <w:rFonts w:cs="FrankRuehl" w:hint="cs"/>
          <w:vanish/>
          <w:sz w:val="22"/>
          <w:szCs w:val="22"/>
          <w:shd w:val="clear" w:color="auto" w:fill="FFFF99"/>
          <w:rtl/>
        </w:rPr>
        <w:t xml:space="preserve"> - מי שהיה חבר הלשכה לפחות חמש שנים; ואולם לא יהיה כשיר </w:t>
      </w:r>
      <w:r w:rsidRPr="00FD0E7F">
        <w:rPr>
          <w:rStyle w:val="default"/>
          <w:rFonts w:cs="FrankRuehl" w:hint="cs"/>
          <w:strike/>
          <w:vanish/>
          <w:sz w:val="22"/>
          <w:szCs w:val="22"/>
          <w:shd w:val="clear" w:color="auto" w:fill="FFFF99"/>
          <w:rtl/>
        </w:rPr>
        <w:t>להיבחר חבר בית דין משמעתי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לכהן כחבר בית דין משמעתי</w:t>
      </w:r>
      <w:r w:rsidRPr="00FD0E7F">
        <w:rPr>
          <w:rStyle w:val="default"/>
          <w:rFonts w:cs="FrankRuehl" w:hint="cs"/>
          <w:vanish/>
          <w:sz w:val="22"/>
          <w:szCs w:val="22"/>
          <w:shd w:val="clear" w:color="auto" w:fill="FFFF99"/>
          <w:rtl/>
        </w:rPr>
        <w:t xml:space="preserve"> </w:t>
      </w:r>
      <w:r w:rsidRPr="00FD0E7F">
        <w:rPr>
          <w:rStyle w:val="default"/>
          <w:rFonts w:cs="FrankRuehl"/>
          <w:vanish/>
          <w:sz w:val="22"/>
          <w:szCs w:val="22"/>
          <w:shd w:val="clear" w:color="auto" w:fill="FFFF99"/>
          <w:rtl/>
        </w:rPr>
        <w:t>–</w:t>
      </w:r>
    </w:p>
    <w:p w14:paraId="19105AE4" w14:textId="77777777" w:rsidR="000D616B" w:rsidRPr="00FD0E7F" w:rsidRDefault="000D616B" w:rsidP="000D616B">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מי שהורשע בבית משפט או בבית-דין צבאי בעבירה שיש עמה ק</w:t>
      </w:r>
      <w:r w:rsidRPr="00FD0E7F">
        <w:rPr>
          <w:rStyle w:val="default"/>
          <w:rFonts w:cs="FrankRuehl"/>
          <w:vanish/>
          <w:sz w:val="22"/>
          <w:szCs w:val="22"/>
          <w:shd w:val="clear" w:color="auto" w:fill="FFFF99"/>
          <w:rtl/>
        </w:rPr>
        <w:t>ל</w:t>
      </w:r>
      <w:r w:rsidRPr="00FD0E7F">
        <w:rPr>
          <w:rStyle w:val="default"/>
          <w:rFonts w:cs="FrankRuehl" w:hint="cs"/>
          <w:vanish/>
          <w:sz w:val="22"/>
          <w:szCs w:val="22"/>
          <w:shd w:val="clear" w:color="auto" w:fill="FFFF99"/>
          <w:rtl/>
        </w:rPr>
        <w:t>ון;</w:t>
      </w:r>
    </w:p>
    <w:p w14:paraId="237BAD27" w14:textId="77777777" w:rsidR="000D616B" w:rsidRPr="00FD0E7F" w:rsidRDefault="000D616B" w:rsidP="000D616B">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מי שהורשע בבית דין משמעתי בעבירת משמעת והוטל עליו עונש השעיה או הוצאה מן הלשכה, או שהוטל עליו עונש אחר א</w:t>
      </w:r>
      <w:r w:rsidRPr="00FD0E7F">
        <w:rPr>
          <w:rStyle w:val="default"/>
          <w:rFonts w:cs="FrankRuehl"/>
          <w:vanish/>
          <w:sz w:val="22"/>
          <w:szCs w:val="22"/>
          <w:shd w:val="clear" w:color="auto" w:fill="FFFF99"/>
          <w:rtl/>
        </w:rPr>
        <w:t>ך</w:t>
      </w:r>
      <w:r w:rsidRPr="00FD0E7F">
        <w:rPr>
          <w:rStyle w:val="default"/>
          <w:rFonts w:cs="FrankRuehl" w:hint="cs"/>
          <w:vanish/>
          <w:sz w:val="22"/>
          <w:szCs w:val="22"/>
          <w:shd w:val="clear" w:color="auto" w:fill="FFFF99"/>
          <w:rtl/>
        </w:rPr>
        <w:t xml:space="preserve"> טרם עברו עשר שנים מיום הרשעתו.</w:t>
      </w:r>
    </w:p>
    <w:p w14:paraId="5AAE8037" w14:textId="77777777" w:rsidR="000D616B" w:rsidRPr="000D616B" w:rsidRDefault="000D616B" w:rsidP="000D616B">
      <w:pPr>
        <w:pStyle w:val="P00"/>
        <w:spacing w:before="0"/>
        <w:ind w:left="0" w:right="1134"/>
        <w:rPr>
          <w:rStyle w:val="default"/>
          <w:rFonts w:cs="FrankRuehl" w:hint="cs"/>
          <w:sz w:val="2"/>
          <w:szCs w:val="2"/>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 המועצה הארצית וחבר ועד מחוזי אינם כשירים </w:t>
      </w:r>
      <w:r w:rsidRPr="00FD0E7F">
        <w:rPr>
          <w:rStyle w:val="default"/>
          <w:rFonts w:cs="FrankRuehl" w:hint="cs"/>
          <w:strike/>
          <w:vanish/>
          <w:sz w:val="22"/>
          <w:szCs w:val="22"/>
          <w:shd w:val="clear" w:color="auto" w:fill="FFFF99"/>
          <w:rtl/>
        </w:rPr>
        <w:t>להיבחר</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להתמנות</w:t>
      </w:r>
      <w:r w:rsidRPr="00FD0E7F">
        <w:rPr>
          <w:rStyle w:val="default"/>
          <w:rFonts w:cs="FrankRuehl" w:hint="cs"/>
          <w:vanish/>
          <w:sz w:val="22"/>
          <w:szCs w:val="22"/>
          <w:shd w:val="clear" w:color="auto" w:fill="FFFF99"/>
          <w:rtl/>
        </w:rPr>
        <w:t xml:space="preserve"> או לכהן כחברי בית דין משמעתי.</w:t>
      </w:r>
      <w:bookmarkEnd w:id="62"/>
    </w:p>
    <w:p w14:paraId="7379B005" w14:textId="77777777" w:rsidR="00771FBF" w:rsidRDefault="00771FBF" w:rsidP="00047D3F">
      <w:pPr>
        <w:pStyle w:val="P00"/>
        <w:spacing w:before="72"/>
        <w:ind w:left="0" w:right="1134"/>
        <w:rPr>
          <w:rStyle w:val="default"/>
          <w:rFonts w:cs="FrankRuehl"/>
          <w:rtl/>
        </w:rPr>
      </w:pPr>
      <w:bookmarkStart w:id="63" w:name="Seif24"/>
      <w:bookmarkEnd w:id="63"/>
      <w:r>
        <w:rPr>
          <w:lang w:val="he-IL"/>
        </w:rPr>
        <w:pict w14:anchorId="52D82157">
          <v:rect id="_x0000_s1068" style="position:absolute;left:0;text-align:left;margin-left:464.5pt;margin-top:8.05pt;width:75.05pt;height:51.65pt;z-index:251515904" o:allowincell="f" filled="f" stroked="f" strokecolor="lime" strokeweight=".25pt">
            <v:textbox inset="0,0,0,0">
              <w:txbxContent>
                <w:p w14:paraId="56069D0D"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 xml:space="preserve">ום כהונת </w:t>
                  </w:r>
                  <w:r>
                    <w:rPr>
                      <w:rFonts w:cs="Miriam"/>
                      <w:szCs w:val="18"/>
                      <w:rtl/>
                    </w:rPr>
                    <w:t>ח</w:t>
                  </w:r>
                  <w:r>
                    <w:rPr>
                      <w:rFonts w:cs="Miriam" w:hint="cs"/>
                      <w:szCs w:val="18"/>
                      <w:rtl/>
                    </w:rPr>
                    <w:t>ברי בתי הדין המשמעתיים</w:t>
                  </w:r>
                </w:p>
                <w:p w14:paraId="56C3ECB7" w14:textId="77777777" w:rsidR="004247AF" w:rsidRDefault="004247AF">
                  <w:pPr>
                    <w:spacing w:line="160" w:lineRule="exact"/>
                    <w:jc w:val="left"/>
                    <w:rPr>
                      <w:rFonts w:cs="Miriam"/>
                      <w:szCs w:val="18"/>
                      <w:rtl/>
                    </w:rPr>
                  </w:pPr>
                  <w:r>
                    <w:rPr>
                      <w:rFonts w:cs="Miriam" w:hint="cs"/>
                      <w:szCs w:val="18"/>
                      <w:rtl/>
                    </w:rPr>
                    <w:t xml:space="preserve">(תיקון מס' 15) </w:t>
                  </w:r>
                </w:p>
                <w:p w14:paraId="355CFF06"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שמ"ז-1987</w:t>
                  </w:r>
                </w:p>
                <w:p w14:paraId="4BB05B27" w14:textId="77777777" w:rsidR="004247AF" w:rsidRDefault="004247AF" w:rsidP="000D616B">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תקופת כהונתם של חברי בתי הדין המשמעתיים תהא עד </w:t>
      </w:r>
      <w:r w:rsidR="000D616B">
        <w:rPr>
          <w:rStyle w:val="default"/>
          <w:rFonts w:cs="FrankRuehl" w:hint="cs"/>
          <w:rtl/>
        </w:rPr>
        <w:t>למינוי</w:t>
      </w:r>
      <w:r>
        <w:rPr>
          <w:rStyle w:val="default"/>
          <w:rFonts w:cs="FrankRuehl" w:hint="cs"/>
          <w:rtl/>
        </w:rPr>
        <w:t xml:space="preserve"> אחרים תחתם.</w:t>
      </w:r>
    </w:p>
    <w:p w14:paraId="1E629B31"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בית דין משמעתי שהחל לדון בענין פלוני רשאי לסיימו גם לאחר שתמה תקופת כהונתו.</w:t>
      </w:r>
    </w:p>
    <w:p w14:paraId="47E86584" w14:textId="77777777" w:rsidR="00771FBF" w:rsidRDefault="000D616B" w:rsidP="000D616B">
      <w:pPr>
        <w:pStyle w:val="P00"/>
        <w:spacing w:before="72"/>
        <w:ind w:left="0" w:right="1134"/>
        <w:rPr>
          <w:rStyle w:val="default"/>
          <w:rFonts w:cs="FrankRuehl" w:hint="cs"/>
          <w:rtl/>
        </w:rPr>
      </w:pPr>
      <w:r>
        <w:rPr>
          <w:rtl/>
          <w:lang w:eastAsia="en-US"/>
        </w:rPr>
        <w:pict w14:anchorId="4883E5FD">
          <v:shape id="_x0000_s1395" type="#_x0000_t202" style="position:absolute;left:0;text-align:left;margin-left:470.25pt;margin-top:7.1pt;width:1in;height:16.8pt;z-index:251709440" filled="f" stroked="f">
            <v:textbox inset="1mm,0,1mm,0">
              <w:txbxContent>
                <w:p w14:paraId="3B468E48" w14:textId="77777777" w:rsidR="004247AF" w:rsidRDefault="004247AF" w:rsidP="000D616B">
                  <w:pPr>
                    <w:spacing w:line="160" w:lineRule="exact"/>
                    <w:jc w:val="left"/>
                    <w:rPr>
                      <w:rFonts w:cs="Miriam"/>
                      <w:noProof/>
                      <w:szCs w:val="18"/>
                      <w:rtl/>
                    </w:rPr>
                  </w:pPr>
                  <w:r>
                    <w:rPr>
                      <w:rFonts w:cs="Miriam" w:hint="cs"/>
                      <w:szCs w:val="18"/>
                      <w:rtl/>
                    </w:rPr>
                    <w:t>(תיקון מס' 32) תשס"ח-2008</w:t>
                  </w:r>
                </w:p>
              </w:txbxContent>
            </v:textbox>
          </v:shape>
        </w:pict>
      </w:r>
      <w:r w:rsidR="00771FBF">
        <w:rPr>
          <w:rtl/>
        </w:rPr>
        <w:tab/>
      </w:r>
      <w:r w:rsidR="00771FBF">
        <w:rPr>
          <w:rStyle w:val="default"/>
          <w:rFonts w:cs="FrankRuehl"/>
          <w:rtl/>
        </w:rPr>
        <w:t>(</w:t>
      </w:r>
      <w:r w:rsidR="00771FBF">
        <w:rPr>
          <w:rStyle w:val="default"/>
          <w:rFonts w:cs="FrankRuehl" w:hint="cs"/>
          <w:rtl/>
        </w:rPr>
        <w:t>ג)</w:t>
      </w:r>
      <w:r w:rsidR="00771FBF">
        <w:rPr>
          <w:rStyle w:val="default"/>
          <w:rFonts w:cs="FrankRuehl"/>
          <w:rtl/>
        </w:rPr>
        <w:tab/>
      </w:r>
      <w:r>
        <w:rPr>
          <w:rStyle w:val="default"/>
          <w:rFonts w:cs="FrankRuehl" w:hint="cs"/>
          <w:rtl/>
        </w:rPr>
        <w:t>(בוטל)</w:t>
      </w:r>
      <w:r w:rsidR="00771FBF">
        <w:rPr>
          <w:rStyle w:val="default"/>
          <w:rFonts w:cs="FrankRuehl" w:hint="cs"/>
          <w:rtl/>
        </w:rPr>
        <w:t>.</w:t>
      </w:r>
    </w:p>
    <w:p w14:paraId="398B541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64" w:name="Rov318"/>
      <w:r w:rsidRPr="00FD0E7F">
        <w:rPr>
          <w:rStyle w:val="default"/>
          <w:rFonts w:cs="FrankRuehl" w:hint="cs"/>
          <w:vanish/>
          <w:color w:val="FF0000"/>
          <w:szCs w:val="20"/>
          <w:shd w:val="clear" w:color="auto" w:fill="FFFF99"/>
          <w:rtl/>
        </w:rPr>
        <w:t>מיום 22.12.1967</w:t>
      </w:r>
    </w:p>
    <w:p w14:paraId="3124E538"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6F7A7566" w14:textId="77777777" w:rsidR="00771FBF" w:rsidRPr="00FD0E7F" w:rsidRDefault="00771FBF">
      <w:pPr>
        <w:pStyle w:val="P00"/>
        <w:spacing w:before="0"/>
        <w:ind w:left="0" w:right="1134"/>
        <w:rPr>
          <w:rStyle w:val="default"/>
          <w:rFonts w:cs="FrankRuehl" w:hint="cs"/>
          <w:vanish/>
          <w:shd w:val="clear" w:color="auto" w:fill="FFFF99"/>
          <w:rtl/>
        </w:rPr>
      </w:pPr>
      <w:hyperlink r:id="rId152"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12 (</w:t>
      </w:r>
      <w:hyperlink r:id="rId153"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47F6C503" w14:textId="77777777" w:rsidR="00771FBF" w:rsidRPr="00FD0E7F" w:rsidRDefault="00771FBF">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17</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תקופת כהונתם של חברי בתי הדין המשמעתיים היא </w:t>
      </w:r>
      <w:r w:rsidRPr="00FD0E7F">
        <w:rPr>
          <w:rStyle w:val="default"/>
          <w:rFonts w:cs="FrankRuehl" w:hint="cs"/>
          <w:strike/>
          <w:vanish/>
          <w:sz w:val="22"/>
          <w:szCs w:val="22"/>
          <w:shd w:val="clear" w:color="auto" w:fill="FFFF99"/>
          <w:rtl/>
        </w:rPr>
        <w:t>שנתיים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שלוש שנים</w:t>
      </w:r>
      <w:r w:rsidRPr="00FD0E7F">
        <w:rPr>
          <w:rStyle w:val="default"/>
          <w:rFonts w:cs="FrankRuehl" w:hint="cs"/>
          <w:vanish/>
          <w:sz w:val="22"/>
          <w:szCs w:val="22"/>
          <w:shd w:val="clear" w:color="auto" w:fill="FFFF99"/>
          <w:rtl/>
        </w:rPr>
        <w:t xml:space="preserve"> מיום בחירתם; מי שתקופת כהונתו תמה, כשר להיבחר מחדש; חבר בית דין שהחל לדון בענין פלוני תוך תקופת כהונתו, רשאי לסיימו גם לאחר שתמה תקופה זו.</w:t>
      </w:r>
    </w:p>
    <w:p w14:paraId="60F0E0C6"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13EC0039"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10.3.1976</w:t>
      </w:r>
    </w:p>
    <w:p w14:paraId="5FD13A9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9</w:t>
      </w:r>
    </w:p>
    <w:p w14:paraId="78C168F3" w14:textId="77777777" w:rsidR="00771FBF" w:rsidRPr="00FD0E7F" w:rsidRDefault="00771FBF">
      <w:pPr>
        <w:pStyle w:val="P00"/>
        <w:spacing w:before="0"/>
        <w:ind w:left="0" w:right="1134"/>
        <w:rPr>
          <w:rStyle w:val="default"/>
          <w:rFonts w:cs="FrankRuehl" w:hint="cs"/>
          <w:vanish/>
          <w:shd w:val="clear" w:color="auto" w:fill="FFFF99"/>
          <w:rtl/>
        </w:rPr>
      </w:pPr>
      <w:hyperlink r:id="rId154" w:history="1">
        <w:r w:rsidRPr="00FD0E7F">
          <w:rPr>
            <w:rStyle w:val="Hyperlink"/>
            <w:rFonts w:hint="cs"/>
            <w:vanish/>
            <w:szCs w:val="20"/>
            <w:shd w:val="clear" w:color="auto" w:fill="FFFF99"/>
            <w:rtl/>
          </w:rPr>
          <w:t>ס"ח תשל"ו מס' 800</w:t>
        </w:r>
      </w:hyperlink>
      <w:r w:rsidRPr="00FD0E7F">
        <w:rPr>
          <w:rStyle w:val="default"/>
          <w:rFonts w:cs="FrankRuehl" w:hint="cs"/>
          <w:vanish/>
          <w:szCs w:val="20"/>
          <w:shd w:val="clear" w:color="auto" w:fill="FFFF99"/>
          <w:rtl/>
        </w:rPr>
        <w:t xml:space="preserve"> מיום 10.3.1976 עמ' 126 (</w:t>
      </w:r>
      <w:hyperlink r:id="rId155" w:history="1">
        <w:r w:rsidRPr="00FD0E7F">
          <w:rPr>
            <w:rStyle w:val="Hyperlink"/>
            <w:rFonts w:hint="cs"/>
            <w:vanish/>
            <w:szCs w:val="20"/>
            <w:shd w:val="clear" w:color="auto" w:fill="FFFF99"/>
            <w:rtl/>
          </w:rPr>
          <w:t>ה"ח 1171</w:t>
        </w:r>
      </w:hyperlink>
      <w:r w:rsidRPr="00FD0E7F">
        <w:rPr>
          <w:rStyle w:val="default"/>
          <w:rFonts w:cs="FrankRuehl" w:hint="cs"/>
          <w:vanish/>
          <w:szCs w:val="20"/>
          <w:shd w:val="clear" w:color="auto" w:fill="FFFF99"/>
          <w:rtl/>
        </w:rPr>
        <w:t>)</w:t>
      </w:r>
    </w:p>
    <w:p w14:paraId="2EE43807" w14:textId="77777777" w:rsidR="00771FBF" w:rsidRPr="00FD0E7F" w:rsidRDefault="00771FBF">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17</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תקופת כהונתם של חברי בתי הדין המשמעתיים היא </w:t>
      </w:r>
      <w:r w:rsidRPr="00FD0E7F">
        <w:rPr>
          <w:rStyle w:val="default"/>
          <w:rFonts w:cs="FrankRuehl" w:hint="cs"/>
          <w:strike/>
          <w:vanish/>
          <w:sz w:val="22"/>
          <w:szCs w:val="22"/>
          <w:shd w:val="clear" w:color="auto" w:fill="FFFF99"/>
          <w:rtl/>
        </w:rPr>
        <w:t>שלוש שנים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ארבע שנים</w:t>
      </w:r>
      <w:r w:rsidRPr="00FD0E7F">
        <w:rPr>
          <w:rStyle w:val="default"/>
          <w:rFonts w:cs="FrankRuehl" w:hint="cs"/>
          <w:vanish/>
          <w:sz w:val="22"/>
          <w:szCs w:val="22"/>
          <w:shd w:val="clear" w:color="auto" w:fill="FFFF99"/>
          <w:rtl/>
        </w:rPr>
        <w:t xml:space="preserve"> מיום בחירתם; מי שתקופת כהונתו תמה, כשר להיבחר מחדש; חבר בית דין שהחל לדון בענין פלוני תוך תקופת כהונתו, רשאי לסיימו גם לאחר שתמה תקופה זו.</w:t>
      </w:r>
    </w:p>
    <w:p w14:paraId="044620D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11677A3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5.3.1987</w:t>
      </w:r>
    </w:p>
    <w:p w14:paraId="49C8E8E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3B9B93A0" w14:textId="77777777" w:rsidR="00771FBF" w:rsidRPr="00FD0E7F" w:rsidRDefault="00771FBF">
      <w:pPr>
        <w:pStyle w:val="P00"/>
        <w:spacing w:before="0"/>
        <w:ind w:left="0" w:right="1134"/>
        <w:rPr>
          <w:rStyle w:val="default"/>
          <w:rFonts w:cs="FrankRuehl" w:hint="cs"/>
          <w:vanish/>
          <w:shd w:val="clear" w:color="auto" w:fill="FFFF99"/>
          <w:rtl/>
        </w:rPr>
      </w:pPr>
      <w:hyperlink r:id="rId156"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37 (</w:t>
      </w:r>
      <w:hyperlink r:id="rId157"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5A7B3352"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17</w:t>
      </w:r>
    </w:p>
    <w:p w14:paraId="436CB498"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3C5902F6"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rStyle w:val="big-number"/>
          <w:rFonts w:cs="FrankRuehl"/>
          <w:strike/>
          <w:vanish/>
          <w:sz w:val="22"/>
          <w:szCs w:val="22"/>
          <w:shd w:val="clear" w:color="auto" w:fill="FFFF99"/>
          <w:rtl/>
        </w:rPr>
        <w:t>17</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תקופת כהונתם של חברי בתי הדין המשמעתיים היא ארבע שנים מיום בחירתם; מי שתקופת כהונתו תמה, כשר להיבחר מחדש; חבר בית דין שהחל לדון בענין פלוני תוך תקופת כהונתו, רשאי לסיימו גם לאחר שתמה תקופה זו.</w:t>
      </w:r>
    </w:p>
    <w:p w14:paraId="3DD365BE" w14:textId="77777777" w:rsidR="000D616B" w:rsidRPr="00FD0E7F" w:rsidRDefault="000D616B" w:rsidP="000D616B">
      <w:pPr>
        <w:pStyle w:val="P00"/>
        <w:spacing w:before="0"/>
        <w:ind w:left="0" w:right="1134"/>
        <w:rPr>
          <w:rStyle w:val="default"/>
          <w:rFonts w:cs="FrankRuehl" w:hint="cs"/>
          <w:vanish/>
          <w:szCs w:val="20"/>
          <w:shd w:val="clear" w:color="auto" w:fill="FFFF99"/>
          <w:rtl/>
        </w:rPr>
      </w:pPr>
    </w:p>
    <w:p w14:paraId="71F303B6" w14:textId="77777777" w:rsidR="000D616B" w:rsidRPr="00FD0E7F" w:rsidRDefault="000D616B" w:rsidP="000D616B">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12E24738" w14:textId="77777777" w:rsidR="000D616B" w:rsidRPr="00FD0E7F" w:rsidRDefault="000D616B" w:rsidP="000D616B">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0DD2EA9E" w14:textId="77777777" w:rsidR="000D616B" w:rsidRPr="00FD0E7F" w:rsidRDefault="000D616B" w:rsidP="000D616B">
      <w:pPr>
        <w:pStyle w:val="P00"/>
        <w:spacing w:before="0"/>
        <w:ind w:left="0" w:right="1134"/>
        <w:rPr>
          <w:rStyle w:val="default"/>
          <w:rFonts w:cs="FrankRuehl" w:hint="cs"/>
          <w:vanish/>
          <w:sz w:val="22"/>
          <w:szCs w:val="22"/>
          <w:shd w:val="clear" w:color="auto" w:fill="FFFF99"/>
          <w:rtl/>
        </w:rPr>
      </w:pPr>
      <w:hyperlink r:id="rId158"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595 (</w:t>
      </w:r>
      <w:hyperlink r:id="rId159"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6F7F5682" w14:textId="77777777" w:rsidR="000D616B" w:rsidRPr="00FD0E7F" w:rsidRDefault="000D616B" w:rsidP="000D616B">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17.</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תקופת כהונתם של חברי בתי הדין המשמעתיים תהא עד </w:t>
      </w:r>
      <w:r w:rsidRPr="00FD0E7F">
        <w:rPr>
          <w:rStyle w:val="default"/>
          <w:rFonts w:cs="FrankRuehl" w:hint="cs"/>
          <w:strike/>
          <w:vanish/>
          <w:sz w:val="22"/>
          <w:szCs w:val="22"/>
          <w:shd w:val="clear" w:color="auto" w:fill="FFFF99"/>
          <w:rtl/>
        </w:rPr>
        <w:t>לבחירת</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למינוי</w:t>
      </w:r>
      <w:r w:rsidRPr="00FD0E7F">
        <w:rPr>
          <w:rStyle w:val="default"/>
          <w:rFonts w:cs="FrankRuehl" w:hint="cs"/>
          <w:vanish/>
          <w:sz w:val="22"/>
          <w:szCs w:val="22"/>
          <w:shd w:val="clear" w:color="auto" w:fill="FFFF99"/>
          <w:rtl/>
        </w:rPr>
        <w:t xml:space="preserve"> אחרים תחתם.</w:t>
      </w:r>
    </w:p>
    <w:p w14:paraId="0326B264" w14:textId="77777777" w:rsidR="000D616B" w:rsidRPr="00FD0E7F" w:rsidRDefault="000D616B" w:rsidP="000D616B">
      <w:pPr>
        <w:pStyle w:val="P00"/>
        <w:spacing w:before="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חבר בית דין משמעתי שהחל לדון בענין פלוני רשאי לסיימו גם לאחר שתמה תקופת כהונתו.</w:t>
      </w:r>
    </w:p>
    <w:p w14:paraId="7E964EDC" w14:textId="77777777" w:rsidR="000D616B" w:rsidRPr="000D616B" w:rsidRDefault="000D616B" w:rsidP="000D616B">
      <w:pPr>
        <w:pStyle w:val="P00"/>
        <w:spacing w:before="0"/>
        <w:ind w:left="0" w:right="1134"/>
        <w:rPr>
          <w:rStyle w:val="default"/>
          <w:rFonts w:cs="FrankRuehl" w:hint="cs"/>
          <w:strike/>
          <w:sz w:val="2"/>
          <w:szCs w:val="2"/>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ג)</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 xml:space="preserve">פחת מספר חברי בית דין משמעתי לכדי שני שלישים של חברי בית הדין ולא ניתן למלא מקומם כאמור בסעיף 17ב, רשאית הלשכה לקבוע מועד לבחירות לשם בחירת חברי בית דין אחרים להשלמת </w:t>
      </w:r>
      <w:r w:rsidRPr="00FD0E7F">
        <w:rPr>
          <w:rStyle w:val="default"/>
          <w:rFonts w:cs="FrankRuehl"/>
          <w:strike/>
          <w:vanish/>
          <w:sz w:val="22"/>
          <w:szCs w:val="22"/>
          <w:shd w:val="clear" w:color="auto" w:fill="FFFF99"/>
          <w:rtl/>
        </w:rPr>
        <w:t>מ</w:t>
      </w:r>
      <w:r w:rsidRPr="00FD0E7F">
        <w:rPr>
          <w:rStyle w:val="default"/>
          <w:rFonts w:cs="FrankRuehl" w:hint="cs"/>
          <w:strike/>
          <w:vanish/>
          <w:sz w:val="22"/>
          <w:szCs w:val="22"/>
          <w:shd w:val="clear" w:color="auto" w:fill="FFFF99"/>
          <w:rtl/>
        </w:rPr>
        <w:t>ספרם.</w:t>
      </w:r>
      <w:bookmarkEnd w:id="64"/>
    </w:p>
    <w:p w14:paraId="675C5864" w14:textId="77777777" w:rsidR="00771FBF" w:rsidRDefault="00771FBF" w:rsidP="00047D3F">
      <w:pPr>
        <w:pStyle w:val="P00"/>
        <w:spacing w:before="72"/>
        <w:ind w:left="0" w:right="1134"/>
        <w:rPr>
          <w:rStyle w:val="default"/>
          <w:rFonts w:cs="FrankRuehl" w:hint="cs"/>
          <w:rtl/>
        </w:rPr>
      </w:pPr>
      <w:bookmarkStart w:id="65" w:name="Seif25"/>
      <w:bookmarkEnd w:id="65"/>
      <w:r>
        <w:rPr>
          <w:lang w:val="he-IL"/>
        </w:rPr>
        <w:pict w14:anchorId="071AFD85">
          <v:rect id="_x0000_s1069" style="position:absolute;left:0;text-align:left;margin-left:464.5pt;margin-top:8.05pt;width:75.05pt;height:32pt;z-index:251516928" o:allowincell="f" filled="f" stroked="f" strokecolor="lime" strokeweight=".25pt">
            <v:textbox style="mso-next-textbox:#_x0000_s1069" inset="0,0,0,0">
              <w:txbxContent>
                <w:p w14:paraId="0653D30A" w14:textId="77777777" w:rsidR="004247AF" w:rsidRDefault="004247AF">
                  <w:pPr>
                    <w:spacing w:line="160" w:lineRule="exact"/>
                    <w:jc w:val="left"/>
                    <w:rPr>
                      <w:rFonts w:cs="Miriam"/>
                      <w:noProof/>
                      <w:szCs w:val="18"/>
                      <w:rtl/>
                    </w:rPr>
                  </w:pPr>
                  <w:r>
                    <w:rPr>
                      <w:rFonts w:cs="Miriam"/>
                      <w:szCs w:val="18"/>
                      <w:rtl/>
                    </w:rPr>
                    <w:t>פ</w:t>
                  </w:r>
                  <w:r>
                    <w:rPr>
                      <w:rFonts w:cs="Miriam" w:hint="cs"/>
                      <w:szCs w:val="18"/>
                      <w:rtl/>
                    </w:rPr>
                    <w:t>קיעת כ</w:t>
                  </w:r>
                  <w:r>
                    <w:rPr>
                      <w:rFonts w:cs="Miriam"/>
                      <w:szCs w:val="18"/>
                      <w:rtl/>
                    </w:rPr>
                    <w:t>ה</w:t>
                  </w:r>
                  <w:r>
                    <w:rPr>
                      <w:rFonts w:cs="Miriam" w:hint="cs"/>
                      <w:szCs w:val="18"/>
                      <w:rtl/>
                    </w:rPr>
                    <w:t xml:space="preserve">ונת </w:t>
                  </w:r>
                  <w:r>
                    <w:rPr>
                      <w:rFonts w:cs="Miriam"/>
                      <w:szCs w:val="18"/>
                      <w:rtl/>
                    </w:rPr>
                    <w:t>ח</w:t>
                  </w:r>
                  <w:r>
                    <w:rPr>
                      <w:rFonts w:cs="Miriam" w:hint="cs"/>
                      <w:szCs w:val="18"/>
                      <w:rtl/>
                    </w:rPr>
                    <w:t>בר בית-דין משמעתי</w:t>
                  </w:r>
                </w:p>
                <w:p w14:paraId="58D3DB75" w14:textId="77777777" w:rsidR="004247AF" w:rsidRDefault="004247AF">
                  <w:pPr>
                    <w:spacing w:line="160" w:lineRule="exact"/>
                    <w:jc w:val="left"/>
                    <w:rPr>
                      <w:rFonts w:cs="Miriam"/>
                      <w:szCs w:val="18"/>
                      <w:rtl/>
                    </w:rPr>
                  </w:pPr>
                  <w:r>
                    <w:rPr>
                      <w:rFonts w:cs="Miriam" w:hint="cs"/>
                      <w:szCs w:val="18"/>
                      <w:rtl/>
                    </w:rPr>
                    <w:t xml:space="preserve">(תיקון מס' 15) </w:t>
                  </w:r>
                </w:p>
                <w:p w14:paraId="5296F384"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כהונת חבר בית דין משמעתי נפסקת באחת מאלה:</w:t>
      </w:r>
    </w:p>
    <w:p w14:paraId="5CB7D8A8" w14:textId="77777777" w:rsidR="007B1AC8" w:rsidRDefault="007B1AC8">
      <w:pPr>
        <w:pStyle w:val="P00"/>
        <w:spacing w:before="72"/>
        <w:ind w:left="0" w:right="1134"/>
        <w:rPr>
          <w:rStyle w:val="default"/>
          <w:rFonts w:cs="FrankRuehl"/>
          <w:rtl/>
        </w:rPr>
      </w:pPr>
    </w:p>
    <w:p w14:paraId="13FF8731" w14:textId="77777777" w:rsidR="00771FBF" w:rsidRDefault="007B1AC8" w:rsidP="007B1AC8">
      <w:pPr>
        <w:pStyle w:val="P11"/>
        <w:spacing w:before="72"/>
        <w:ind w:left="624" w:right="1134"/>
        <w:rPr>
          <w:rStyle w:val="default"/>
          <w:rFonts w:cs="FrankRuehl"/>
          <w:rtl/>
        </w:rPr>
      </w:pPr>
      <w:r>
        <w:rPr>
          <w:rtl/>
          <w:lang w:eastAsia="en-US"/>
        </w:rPr>
        <w:pict w14:anchorId="317C8C4B">
          <v:shape id="_x0000_s1399" type="#_x0000_t202" style="position:absolute;left:0;text-align:left;margin-left:470.25pt;margin-top:7.1pt;width:1in;height:16.8pt;z-index:251710464" filled="f" stroked="f">
            <v:textbox inset="1mm,0,1mm,0">
              <w:txbxContent>
                <w:p w14:paraId="652801CB" w14:textId="77777777" w:rsidR="004247AF" w:rsidRDefault="004247AF" w:rsidP="007B1AC8">
                  <w:pPr>
                    <w:spacing w:line="160" w:lineRule="exact"/>
                    <w:jc w:val="left"/>
                    <w:rPr>
                      <w:rFonts w:cs="Miriam"/>
                      <w:noProof/>
                      <w:szCs w:val="18"/>
                      <w:rtl/>
                    </w:rPr>
                  </w:pPr>
                  <w:r>
                    <w:rPr>
                      <w:rFonts w:cs="Miriam" w:hint="cs"/>
                      <w:szCs w:val="18"/>
                      <w:rtl/>
                    </w:rPr>
                    <w:t>(תיקון מס' 32) תשס"ח-2008</w:t>
                  </w:r>
                </w:p>
              </w:txbxContent>
            </v:textbox>
          </v:shape>
        </w:pict>
      </w:r>
      <w:r w:rsidR="00771FBF">
        <w:rPr>
          <w:rStyle w:val="default"/>
          <w:rFonts w:cs="FrankRuehl"/>
          <w:rtl/>
        </w:rPr>
        <w:t>(1)</w:t>
      </w:r>
      <w:r w:rsidR="00771FBF">
        <w:rPr>
          <w:rStyle w:val="default"/>
          <w:rFonts w:cs="FrankRuehl"/>
          <w:rtl/>
        </w:rPr>
        <w:tab/>
      </w:r>
      <w:r w:rsidR="00771FBF">
        <w:rPr>
          <w:rStyle w:val="default"/>
          <w:rFonts w:cs="FrankRuehl" w:hint="cs"/>
          <w:rtl/>
        </w:rPr>
        <w:t xml:space="preserve">התפטר במסירת כתב התפטרות ליושב ראש </w:t>
      </w:r>
      <w:r w:rsidRPr="007B1AC8">
        <w:rPr>
          <w:rStyle w:val="default"/>
          <w:rFonts w:cs="FrankRuehl" w:hint="cs"/>
          <w:rtl/>
        </w:rPr>
        <w:t>ועדת המינויים</w:t>
      </w:r>
      <w:r w:rsidR="00771FBF">
        <w:rPr>
          <w:rStyle w:val="default"/>
          <w:rFonts w:cs="FrankRuehl" w:hint="cs"/>
          <w:rtl/>
        </w:rPr>
        <w:t>;</w:t>
      </w:r>
    </w:p>
    <w:p w14:paraId="4CF21454" w14:textId="77777777" w:rsidR="00771FBF" w:rsidRDefault="007B1AC8">
      <w:pPr>
        <w:pStyle w:val="P11"/>
        <w:spacing w:before="72"/>
        <w:ind w:left="624" w:right="1134"/>
        <w:rPr>
          <w:rStyle w:val="default"/>
          <w:rFonts w:cs="FrankRuehl"/>
          <w:rtl/>
        </w:rPr>
      </w:pPr>
      <w:r>
        <w:rPr>
          <w:rtl/>
          <w:lang w:eastAsia="en-US"/>
        </w:rPr>
        <w:pict w14:anchorId="121EDCD6">
          <v:shape id="_x0000_s1402" type="#_x0000_t202" style="position:absolute;left:0;text-align:left;margin-left:470.25pt;margin-top:7.1pt;width:1in;height:16.8pt;z-index:251711488" filled="f" stroked="f">
            <v:textbox inset="1mm,0,1mm,0">
              <w:txbxContent>
                <w:p w14:paraId="1FE2253F" w14:textId="77777777" w:rsidR="004247AF" w:rsidRDefault="004247AF" w:rsidP="007B1AC8">
                  <w:pPr>
                    <w:spacing w:line="160" w:lineRule="exact"/>
                    <w:jc w:val="left"/>
                    <w:rPr>
                      <w:rFonts w:cs="Miriam"/>
                      <w:noProof/>
                      <w:szCs w:val="18"/>
                      <w:rtl/>
                    </w:rPr>
                  </w:pPr>
                  <w:r>
                    <w:rPr>
                      <w:rFonts w:cs="Miriam" w:hint="cs"/>
                      <w:szCs w:val="18"/>
                      <w:rtl/>
                    </w:rPr>
                    <w:t>(תיקון מס' 32) תשס"ח-2008</w:t>
                  </w:r>
                </w:p>
              </w:txbxContent>
            </v:textbox>
          </v:shape>
        </w:pict>
      </w:r>
      <w:r w:rsidR="00771FBF">
        <w:rPr>
          <w:rStyle w:val="default"/>
          <w:rFonts w:cs="FrankRuehl"/>
          <w:rtl/>
        </w:rPr>
        <w:t>(2)</w:t>
      </w:r>
      <w:r w:rsidR="00771FBF">
        <w:rPr>
          <w:rStyle w:val="default"/>
          <w:rFonts w:cs="FrankRuehl"/>
          <w:rtl/>
        </w:rPr>
        <w:tab/>
      </w:r>
      <w:r w:rsidRPr="007B1AC8">
        <w:rPr>
          <w:rStyle w:val="default"/>
          <w:rFonts w:cs="FrankRuehl" w:hint="cs"/>
          <w:rtl/>
        </w:rPr>
        <w:t xml:space="preserve">ועדת המינויים החליטה כי </w:t>
      </w:r>
      <w:r w:rsidR="00771FBF">
        <w:rPr>
          <w:rStyle w:val="default"/>
          <w:rFonts w:cs="FrankRuehl" w:hint="cs"/>
          <w:rtl/>
        </w:rPr>
        <w:t>נבצר ממנו, דרך קבע, למלא את תפקידו</w:t>
      </w:r>
      <w:r>
        <w:rPr>
          <w:rStyle w:val="default"/>
          <w:rFonts w:cs="FrankRuehl" w:hint="cs"/>
          <w:rtl/>
        </w:rPr>
        <w:t xml:space="preserve"> </w:t>
      </w:r>
      <w:r w:rsidRPr="007B1AC8">
        <w:rPr>
          <w:rStyle w:val="default"/>
          <w:rFonts w:cs="FrankRuehl" w:hint="cs"/>
          <w:rtl/>
        </w:rPr>
        <w:t>ומסרה לו על כך הודעה בכתב</w:t>
      </w:r>
      <w:r w:rsidR="00771FBF">
        <w:rPr>
          <w:rStyle w:val="default"/>
          <w:rFonts w:cs="FrankRuehl" w:hint="cs"/>
          <w:rtl/>
        </w:rPr>
        <w:t>;</w:t>
      </w:r>
    </w:p>
    <w:p w14:paraId="7E02B6D3" w14:textId="77777777" w:rsidR="00771FBF" w:rsidRDefault="00771FBF">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נתקיימה בו אחת הנסיבות המונעו</w:t>
      </w:r>
      <w:r>
        <w:rPr>
          <w:rStyle w:val="default"/>
          <w:rFonts w:cs="FrankRuehl"/>
          <w:rtl/>
        </w:rPr>
        <w:t>ת</w:t>
      </w:r>
      <w:r>
        <w:rPr>
          <w:rStyle w:val="default"/>
          <w:rFonts w:cs="FrankRuehl" w:hint="cs"/>
          <w:rtl/>
        </w:rPr>
        <w:t xml:space="preserve"> בעדו להיבחר לחבר בית-דין משמעתי לפי סעיף 16;</w:t>
      </w:r>
    </w:p>
    <w:p w14:paraId="492CB476" w14:textId="77777777" w:rsidR="00771FBF" w:rsidRDefault="00771FBF">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חדל להיות </w:t>
      </w:r>
      <w:r w:rsidR="007B1AC8">
        <w:rPr>
          <w:rStyle w:val="default"/>
          <w:rFonts w:cs="FrankRuehl" w:hint="cs"/>
          <w:rtl/>
        </w:rPr>
        <w:t>חבר הלשכה;</w:t>
      </w:r>
    </w:p>
    <w:p w14:paraId="5313FDCA" w14:textId="77777777" w:rsidR="007B1AC8" w:rsidRDefault="007B1AC8" w:rsidP="007B1AC8">
      <w:pPr>
        <w:pStyle w:val="P11"/>
        <w:spacing w:before="72"/>
        <w:ind w:left="624" w:right="1134"/>
        <w:rPr>
          <w:rStyle w:val="default"/>
          <w:rFonts w:cs="FrankRuehl" w:hint="cs"/>
          <w:rtl/>
        </w:rPr>
      </w:pPr>
      <w:r>
        <w:rPr>
          <w:rtl/>
          <w:lang w:eastAsia="en-US"/>
        </w:rPr>
        <w:pict w14:anchorId="450AAB13">
          <v:shape id="_x0000_s1405" type="#_x0000_t202" style="position:absolute;left:0;text-align:left;margin-left:470.25pt;margin-top:7.1pt;width:1in;height:16.8pt;z-index:251712512" filled="f" stroked="f">
            <v:textbox inset="1mm,0,1mm,0">
              <w:txbxContent>
                <w:p w14:paraId="54B9DE51" w14:textId="77777777" w:rsidR="004247AF" w:rsidRDefault="004247AF" w:rsidP="007B1AC8">
                  <w:pPr>
                    <w:spacing w:line="160" w:lineRule="exact"/>
                    <w:jc w:val="left"/>
                    <w:rPr>
                      <w:rFonts w:cs="Miriam"/>
                      <w:noProof/>
                      <w:szCs w:val="18"/>
                      <w:rtl/>
                    </w:rPr>
                  </w:pPr>
                  <w:r>
                    <w:rPr>
                      <w:rFonts w:cs="Miriam" w:hint="cs"/>
                      <w:szCs w:val="18"/>
                      <w:rtl/>
                    </w:rPr>
                    <w:t>(תיקון מס' 32) תשס"ח-2008</w:t>
                  </w:r>
                </w:p>
              </w:txbxContent>
            </v:textbox>
          </v:shape>
        </w:pict>
      </w:r>
      <w:r w:rsidRPr="007B1AC8">
        <w:rPr>
          <w:rStyle w:val="default"/>
          <w:rFonts w:cs="FrankRuehl" w:hint="cs"/>
          <w:rtl/>
        </w:rPr>
        <w:t>(5)</w:t>
      </w:r>
      <w:r w:rsidRPr="007B1AC8">
        <w:rPr>
          <w:rStyle w:val="default"/>
          <w:rFonts w:cs="FrankRuehl" w:hint="cs"/>
          <w:rtl/>
        </w:rPr>
        <w:tab/>
        <w:t>ועדת המינויים מצאה כי קיימות עובדות שבשלהן אין הוא ראוי לכהן כחבר בית דין משמעתי, ומסרה לו על כך הודעה בכתב.</w:t>
      </w:r>
    </w:p>
    <w:p w14:paraId="40FC0FF1" w14:textId="77777777" w:rsidR="007B1AC8" w:rsidRPr="00FD0E7F" w:rsidRDefault="007B1AC8" w:rsidP="007B1AC8">
      <w:pPr>
        <w:pStyle w:val="P00"/>
        <w:spacing w:before="0"/>
        <w:ind w:left="0" w:right="1134"/>
        <w:rPr>
          <w:rStyle w:val="default"/>
          <w:rFonts w:cs="FrankRuehl" w:hint="cs"/>
          <w:vanish/>
          <w:color w:val="FF0000"/>
          <w:szCs w:val="20"/>
          <w:shd w:val="clear" w:color="auto" w:fill="FFFF99"/>
          <w:rtl/>
        </w:rPr>
      </w:pPr>
      <w:bookmarkStart w:id="66" w:name="Rov319"/>
      <w:r w:rsidRPr="00FD0E7F">
        <w:rPr>
          <w:rStyle w:val="default"/>
          <w:rFonts w:cs="FrankRuehl" w:hint="cs"/>
          <w:vanish/>
          <w:color w:val="FF0000"/>
          <w:szCs w:val="20"/>
          <w:shd w:val="clear" w:color="auto" w:fill="FFFF99"/>
          <w:rtl/>
        </w:rPr>
        <w:t>מיום 5.3.1987</w:t>
      </w:r>
    </w:p>
    <w:p w14:paraId="20FC570F" w14:textId="77777777" w:rsidR="007B1AC8" w:rsidRPr="00FD0E7F" w:rsidRDefault="007B1AC8" w:rsidP="007B1AC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0BA4B15F" w14:textId="77777777" w:rsidR="007B1AC8" w:rsidRPr="00FD0E7F" w:rsidRDefault="007B1AC8" w:rsidP="007B1AC8">
      <w:pPr>
        <w:pStyle w:val="P00"/>
        <w:spacing w:before="0"/>
        <w:ind w:left="0" w:right="1134"/>
        <w:rPr>
          <w:rStyle w:val="default"/>
          <w:rFonts w:cs="FrankRuehl" w:hint="cs"/>
          <w:vanish/>
          <w:shd w:val="clear" w:color="auto" w:fill="FFFF99"/>
          <w:rtl/>
        </w:rPr>
      </w:pPr>
      <w:hyperlink r:id="rId160"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37 (</w:t>
      </w:r>
      <w:hyperlink r:id="rId161"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48353199" w14:textId="77777777" w:rsidR="007B1AC8" w:rsidRPr="00FD0E7F" w:rsidRDefault="007B1AC8" w:rsidP="007B1AC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17א</w:t>
      </w:r>
    </w:p>
    <w:p w14:paraId="3BBC9B3D" w14:textId="77777777" w:rsidR="007B1AC8" w:rsidRPr="00FD0E7F" w:rsidRDefault="007B1AC8" w:rsidP="007B1AC8">
      <w:pPr>
        <w:pStyle w:val="P00"/>
        <w:spacing w:before="0"/>
        <w:ind w:left="0" w:right="1134"/>
        <w:rPr>
          <w:rStyle w:val="default"/>
          <w:rFonts w:cs="FrankRuehl" w:hint="cs"/>
          <w:vanish/>
          <w:szCs w:val="20"/>
          <w:shd w:val="clear" w:color="auto" w:fill="FFFF99"/>
          <w:rtl/>
        </w:rPr>
      </w:pPr>
    </w:p>
    <w:p w14:paraId="4D9C5923" w14:textId="77777777" w:rsidR="007B1AC8" w:rsidRPr="00FD0E7F" w:rsidRDefault="007B1AC8" w:rsidP="007B1AC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021475BA" w14:textId="77777777" w:rsidR="007B1AC8" w:rsidRPr="00FD0E7F" w:rsidRDefault="007B1AC8" w:rsidP="007B1AC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65F50429" w14:textId="77777777" w:rsidR="007B1AC8" w:rsidRPr="00FD0E7F" w:rsidRDefault="007B1AC8" w:rsidP="007B1AC8">
      <w:pPr>
        <w:pStyle w:val="P00"/>
        <w:spacing w:before="0"/>
        <w:ind w:left="0" w:right="1134"/>
        <w:rPr>
          <w:rStyle w:val="default"/>
          <w:rFonts w:cs="FrankRuehl" w:hint="cs"/>
          <w:vanish/>
          <w:sz w:val="22"/>
          <w:szCs w:val="22"/>
          <w:shd w:val="clear" w:color="auto" w:fill="FFFF99"/>
          <w:rtl/>
        </w:rPr>
      </w:pPr>
      <w:hyperlink r:id="rId162"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595 (</w:t>
      </w:r>
      <w:hyperlink r:id="rId163"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03AD7D74" w14:textId="77777777" w:rsidR="007B1AC8" w:rsidRPr="00FD0E7F" w:rsidRDefault="007B1AC8" w:rsidP="007B1AC8">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17</w:t>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כהונת חבר בית דין משמעתי נפסקת באחת מאלה:</w:t>
      </w:r>
    </w:p>
    <w:p w14:paraId="31B28C7B" w14:textId="77777777" w:rsidR="007B1AC8" w:rsidRPr="00FD0E7F" w:rsidRDefault="007B1AC8" w:rsidP="007B1AC8">
      <w:pPr>
        <w:pStyle w:val="P11"/>
        <w:spacing w:before="0"/>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התפטר במסירת כתב התפטרות ליושב ראש </w:t>
      </w:r>
      <w:r w:rsidRPr="00FD0E7F">
        <w:rPr>
          <w:rStyle w:val="default"/>
          <w:rFonts w:cs="FrankRuehl" w:hint="cs"/>
          <w:strike/>
          <w:vanish/>
          <w:sz w:val="22"/>
          <w:szCs w:val="22"/>
          <w:shd w:val="clear" w:color="auto" w:fill="FFFF99"/>
          <w:rtl/>
        </w:rPr>
        <w:t>בית הדין</w:t>
      </w:r>
      <w:r w:rsidRPr="00FD0E7F">
        <w:rPr>
          <w:rFonts w:hint="cs"/>
          <w:strike/>
          <w:vanish/>
          <w:sz w:val="22"/>
          <w:szCs w:val="22"/>
          <w:shd w:val="clear" w:color="auto" w:fill="FFFF99"/>
          <w:rtl/>
        </w:rPr>
        <w:t xml:space="preserve"> </w:t>
      </w:r>
      <w:r w:rsidRPr="00FD0E7F">
        <w:rPr>
          <w:rStyle w:val="default"/>
          <w:rFonts w:cs="FrankRuehl" w:hint="cs"/>
          <w:strike/>
          <w:vanish/>
          <w:sz w:val="22"/>
          <w:szCs w:val="22"/>
          <w:shd w:val="clear" w:color="auto" w:fill="FFFF99"/>
          <w:rtl/>
        </w:rPr>
        <w:t>המשמעתי שבו הוא חבר</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ועדת המינויים</w:t>
      </w:r>
      <w:r w:rsidRPr="00FD0E7F">
        <w:rPr>
          <w:rStyle w:val="default"/>
          <w:rFonts w:cs="FrankRuehl" w:hint="cs"/>
          <w:vanish/>
          <w:sz w:val="22"/>
          <w:szCs w:val="22"/>
          <w:shd w:val="clear" w:color="auto" w:fill="FFFF99"/>
          <w:rtl/>
        </w:rPr>
        <w:t>;</w:t>
      </w:r>
    </w:p>
    <w:p w14:paraId="29C40D26" w14:textId="77777777" w:rsidR="007B1AC8" w:rsidRPr="00FD0E7F" w:rsidRDefault="007B1AC8" w:rsidP="007B1AC8">
      <w:pPr>
        <w:pStyle w:val="P11"/>
        <w:spacing w:before="0"/>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u w:val="single"/>
          <w:shd w:val="clear" w:color="auto" w:fill="FFFF99"/>
          <w:rtl/>
        </w:rPr>
        <w:t>ועדת המינויים החליטה כי</w:t>
      </w:r>
      <w:r w:rsidRPr="00FD0E7F">
        <w:rPr>
          <w:rStyle w:val="default"/>
          <w:rFonts w:cs="FrankRuehl" w:hint="cs"/>
          <w:vanish/>
          <w:sz w:val="22"/>
          <w:szCs w:val="22"/>
          <w:shd w:val="clear" w:color="auto" w:fill="FFFF99"/>
          <w:rtl/>
        </w:rPr>
        <w:t xml:space="preserve"> נבצר ממנו, דרך קבע, למלא את תפקידו </w:t>
      </w:r>
      <w:r w:rsidRPr="00FD0E7F">
        <w:rPr>
          <w:rStyle w:val="default"/>
          <w:rFonts w:cs="FrankRuehl" w:hint="cs"/>
          <w:vanish/>
          <w:sz w:val="22"/>
          <w:szCs w:val="22"/>
          <w:u w:val="single"/>
          <w:shd w:val="clear" w:color="auto" w:fill="FFFF99"/>
          <w:rtl/>
        </w:rPr>
        <w:t>ומסרה לו על כך הודעה בכתב</w:t>
      </w:r>
      <w:r w:rsidRPr="00FD0E7F">
        <w:rPr>
          <w:rStyle w:val="default"/>
          <w:rFonts w:cs="FrankRuehl" w:hint="cs"/>
          <w:vanish/>
          <w:sz w:val="22"/>
          <w:szCs w:val="22"/>
          <w:shd w:val="clear" w:color="auto" w:fill="FFFF99"/>
          <w:rtl/>
        </w:rPr>
        <w:t>;</w:t>
      </w:r>
    </w:p>
    <w:p w14:paraId="613922B3" w14:textId="77777777" w:rsidR="007B1AC8" w:rsidRPr="00FD0E7F" w:rsidRDefault="007B1AC8" w:rsidP="007B1AC8">
      <w:pPr>
        <w:pStyle w:val="P11"/>
        <w:spacing w:before="0"/>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נתקיימה בו אחת הנסיבות המונעו</w:t>
      </w:r>
      <w:r w:rsidRPr="00FD0E7F">
        <w:rPr>
          <w:rStyle w:val="default"/>
          <w:rFonts w:cs="FrankRuehl"/>
          <w:vanish/>
          <w:sz w:val="22"/>
          <w:szCs w:val="22"/>
          <w:shd w:val="clear" w:color="auto" w:fill="FFFF99"/>
          <w:rtl/>
        </w:rPr>
        <w:t>ת</w:t>
      </w:r>
      <w:r w:rsidRPr="00FD0E7F">
        <w:rPr>
          <w:rStyle w:val="default"/>
          <w:rFonts w:cs="FrankRuehl" w:hint="cs"/>
          <w:vanish/>
          <w:sz w:val="22"/>
          <w:szCs w:val="22"/>
          <w:shd w:val="clear" w:color="auto" w:fill="FFFF99"/>
          <w:rtl/>
        </w:rPr>
        <w:t xml:space="preserve"> בעדו להיבחר לחבר בית-דין משמעתי לפי סעיף 16;</w:t>
      </w:r>
    </w:p>
    <w:p w14:paraId="67F51A32" w14:textId="77777777" w:rsidR="007B1AC8" w:rsidRPr="00FD0E7F" w:rsidRDefault="007B1AC8" w:rsidP="007B1AC8">
      <w:pPr>
        <w:pStyle w:val="P11"/>
        <w:spacing w:before="0"/>
        <w:ind w:left="624"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חדל להיות חבר הלשכה;</w:t>
      </w:r>
    </w:p>
    <w:p w14:paraId="40FAE2F4" w14:textId="77777777" w:rsidR="007B1AC8" w:rsidRPr="007B1AC8" w:rsidRDefault="007B1AC8" w:rsidP="007B1AC8">
      <w:pPr>
        <w:pStyle w:val="P11"/>
        <w:spacing w:before="0"/>
        <w:ind w:left="624" w:right="1134"/>
        <w:rPr>
          <w:rStyle w:val="default"/>
          <w:rFonts w:cs="FrankRuehl" w:hint="cs"/>
          <w:sz w:val="2"/>
          <w:szCs w:val="2"/>
          <w:u w:val="single"/>
          <w:rtl/>
        </w:rPr>
      </w:pPr>
      <w:r w:rsidRPr="00FD0E7F">
        <w:rPr>
          <w:rStyle w:val="default"/>
          <w:rFonts w:cs="FrankRuehl" w:hint="cs"/>
          <w:vanish/>
          <w:sz w:val="22"/>
          <w:szCs w:val="22"/>
          <w:u w:val="single"/>
          <w:shd w:val="clear" w:color="auto" w:fill="FFFF99"/>
          <w:rtl/>
        </w:rPr>
        <w:t>(5)</w:t>
      </w:r>
      <w:r w:rsidRPr="00FD0E7F">
        <w:rPr>
          <w:rStyle w:val="default"/>
          <w:rFonts w:cs="FrankRuehl" w:hint="cs"/>
          <w:vanish/>
          <w:sz w:val="22"/>
          <w:szCs w:val="22"/>
          <w:u w:val="single"/>
          <w:shd w:val="clear" w:color="auto" w:fill="FFFF99"/>
          <w:rtl/>
        </w:rPr>
        <w:tab/>
        <w:t>ועדת המינויים מצאה כי קיימות עובדות שבשלהן אין הוא ראוי לכהן כחבר בית דין משמעתי, ומסרה לו על כך הודעה בכתב.</w:t>
      </w:r>
      <w:bookmarkEnd w:id="66"/>
    </w:p>
    <w:p w14:paraId="73E18EF7" w14:textId="77777777" w:rsidR="007B1AC8" w:rsidRDefault="007B1AC8" w:rsidP="00047D3F">
      <w:pPr>
        <w:pStyle w:val="P00"/>
        <w:spacing w:before="72"/>
        <w:ind w:left="0" w:right="1134"/>
        <w:rPr>
          <w:rStyle w:val="default"/>
          <w:rFonts w:cs="FrankRuehl" w:hint="cs"/>
          <w:rtl/>
        </w:rPr>
      </w:pPr>
      <w:bookmarkStart w:id="67" w:name="Seif152"/>
      <w:bookmarkEnd w:id="67"/>
      <w:r>
        <w:rPr>
          <w:lang w:val="he-IL"/>
        </w:rPr>
        <w:pict w14:anchorId="4551CD9F">
          <v:rect id="_x0000_s1406" style="position:absolute;left:0;text-align:left;margin-left:464.5pt;margin-top:8.05pt;width:75.05pt;height:32pt;z-index:251713536" o:allowincell="f" filled="f" stroked="f" strokecolor="lime" strokeweight=".25pt">
            <v:textbox style="mso-next-textbox:#_x0000_s1406" inset="0,0,0,0">
              <w:txbxContent>
                <w:p w14:paraId="0CB8D4E9" w14:textId="77777777" w:rsidR="004247AF" w:rsidRDefault="004247AF" w:rsidP="007B1AC8">
                  <w:pPr>
                    <w:spacing w:line="160" w:lineRule="exact"/>
                    <w:jc w:val="left"/>
                    <w:rPr>
                      <w:rFonts w:cs="Miriam" w:hint="cs"/>
                      <w:szCs w:val="18"/>
                      <w:rtl/>
                    </w:rPr>
                  </w:pPr>
                  <w:r>
                    <w:rPr>
                      <w:rFonts w:cs="Miriam" w:hint="cs"/>
                      <w:szCs w:val="18"/>
                      <w:rtl/>
                    </w:rPr>
                    <w:t>השעיה מכהונה של חבר בית דין משמעתי</w:t>
                  </w:r>
                </w:p>
                <w:p w14:paraId="29CC966F" w14:textId="77777777" w:rsidR="004247AF" w:rsidRDefault="004247AF" w:rsidP="007B1AC8">
                  <w:pPr>
                    <w:spacing w:line="160" w:lineRule="exact"/>
                    <w:jc w:val="left"/>
                    <w:rPr>
                      <w:rFonts w:cs="Miriam" w:hint="cs"/>
                      <w:noProof/>
                      <w:szCs w:val="18"/>
                      <w:rtl/>
                    </w:rPr>
                  </w:pPr>
                  <w:r>
                    <w:rPr>
                      <w:rFonts w:cs="Miriam" w:hint="cs"/>
                      <w:szCs w:val="18"/>
                      <w:rtl/>
                    </w:rPr>
                    <w:t>(תיקון מס' 32) תשס"ח-2008</w:t>
                  </w:r>
                </w:p>
              </w:txbxContent>
            </v:textbox>
            <w10:anchorlock/>
          </v:rect>
        </w:pict>
      </w:r>
      <w:r>
        <w:rPr>
          <w:rStyle w:val="big-number"/>
          <w:rtl/>
        </w:rPr>
        <w:t>17</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הוגש נגד חבר בית דין משמעתי כתב אישום בבית משפט או בבית דין צבאי בשל עבירה שיש עמה קלון, או הועמד לדין משמעתי לפי חוק זה או לפי דין אחר, רשאית ועדת המינויים להשעותו מכהונתו, במסירת הודעה בכתב, עד למתן פסק דין סופי בעניינו או עד לסיום ההליכים המשמעתיים נגדו, לפי העניין.</w:t>
      </w:r>
    </w:p>
    <w:p w14:paraId="2F36A240" w14:textId="77777777" w:rsidR="007B1AC8" w:rsidRPr="00FD0E7F" w:rsidRDefault="007B1AC8" w:rsidP="007B1AC8">
      <w:pPr>
        <w:pStyle w:val="P00"/>
        <w:spacing w:before="0"/>
        <w:ind w:left="0" w:right="1134"/>
        <w:rPr>
          <w:rStyle w:val="default"/>
          <w:rFonts w:cs="FrankRuehl" w:hint="cs"/>
          <w:vanish/>
          <w:color w:val="FF0000"/>
          <w:szCs w:val="20"/>
          <w:shd w:val="clear" w:color="auto" w:fill="FFFF99"/>
          <w:rtl/>
        </w:rPr>
      </w:pPr>
      <w:bookmarkStart w:id="68" w:name="Rov320"/>
      <w:r w:rsidRPr="00FD0E7F">
        <w:rPr>
          <w:rStyle w:val="default"/>
          <w:rFonts w:cs="FrankRuehl" w:hint="cs"/>
          <w:vanish/>
          <w:color w:val="FF0000"/>
          <w:szCs w:val="20"/>
          <w:shd w:val="clear" w:color="auto" w:fill="FFFF99"/>
          <w:rtl/>
        </w:rPr>
        <w:t>מיום 3.7.2008</w:t>
      </w:r>
    </w:p>
    <w:p w14:paraId="5DFB494A" w14:textId="77777777" w:rsidR="007B1AC8" w:rsidRPr="00FD0E7F" w:rsidRDefault="007B1AC8" w:rsidP="007B1AC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0C378622" w14:textId="77777777" w:rsidR="007B1AC8" w:rsidRPr="00FD0E7F" w:rsidRDefault="007B1AC8" w:rsidP="007B1AC8">
      <w:pPr>
        <w:pStyle w:val="P00"/>
        <w:spacing w:before="0"/>
        <w:ind w:left="0" w:right="1134"/>
        <w:rPr>
          <w:rStyle w:val="default"/>
          <w:rFonts w:cs="FrankRuehl" w:hint="cs"/>
          <w:vanish/>
          <w:szCs w:val="20"/>
          <w:shd w:val="clear" w:color="auto" w:fill="FFFF99"/>
          <w:rtl/>
        </w:rPr>
      </w:pPr>
      <w:hyperlink r:id="rId164"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595 (</w:t>
      </w:r>
      <w:hyperlink r:id="rId165"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49218F8E" w14:textId="77777777" w:rsidR="007B1AC8" w:rsidRPr="00E01EE0" w:rsidRDefault="007B1AC8" w:rsidP="00E01EE0">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17א1</w:t>
      </w:r>
      <w:bookmarkEnd w:id="68"/>
    </w:p>
    <w:p w14:paraId="278D262F" w14:textId="77777777" w:rsidR="00771FBF" w:rsidRDefault="00771FBF" w:rsidP="00047D3F">
      <w:pPr>
        <w:pStyle w:val="P00"/>
        <w:spacing w:before="72"/>
        <w:ind w:left="0" w:right="1134"/>
        <w:rPr>
          <w:rStyle w:val="default"/>
          <w:rFonts w:cs="FrankRuehl" w:hint="cs"/>
          <w:rtl/>
        </w:rPr>
      </w:pPr>
      <w:bookmarkStart w:id="69" w:name="Seif26"/>
      <w:bookmarkEnd w:id="69"/>
      <w:r>
        <w:rPr>
          <w:lang w:val="he-IL"/>
        </w:rPr>
        <w:pict w14:anchorId="6E4A1ECE">
          <v:rect id="_x0000_s1070" style="position:absolute;left:0;text-align:left;margin-left:464.5pt;margin-top:8.05pt;width:75.05pt;height:35.15pt;z-index:251517952" o:allowincell="f" filled="f" stroked="f" strokecolor="lime" strokeweight=".25pt">
            <v:textbox inset="0,0,0,0">
              <w:txbxContent>
                <w:p w14:paraId="18693346" w14:textId="77777777" w:rsidR="004247AF" w:rsidRDefault="004247AF">
                  <w:pPr>
                    <w:spacing w:line="160" w:lineRule="exact"/>
                    <w:jc w:val="left"/>
                    <w:rPr>
                      <w:rFonts w:cs="Miriam"/>
                      <w:szCs w:val="18"/>
                      <w:rtl/>
                    </w:rPr>
                  </w:pPr>
                  <w:r>
                    <w:rPr>
                      <w:rFonts w:cs="Miriam"/>
                      <w:szCs w:val="18"/>
                      <w:rtl/>
                    </w:rPr>
                    <w:t>ח</w:t>
                  </w:r>
                  <w:r>
                    <w:rPr>
                      <w:rFonts w:cs="Miriam" w:hint="cs"/>
                      <w:szCs w:val="18"/>
                      <w:rtl/>
                    </w:rPr>
                    <w:t>י</w:t>
                  </w:r>
                  <w:r>
                    <w:rPr>
                      <w:rFonts w:cs="Miriam"/>
                      <w:szCs w:val="18"/>
                      <w:rtl/>
                    </w:rPr>
                    <w:t>ל</w:t>
                  </w:r>
                  <w:r>
                    <w:rPr>
                      <w:rFonts w:cs="Miriam" w:hint="cs"/>
                      <w:szCs w:val="18"/>
                      <w:rtl/>
                    </w:rPr>
                    <w:t xml:space="preserve">ופי חברים בבית דין משמעתי </w:t>
                  </w:r>
                </w:p>
                <w:p w14:paraId="16E0BE94" w14:textId="77777777" w:rsidR="004247AF" w:rsidRDefault="004247AF">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big-number"/>
          <w:rtl/>
        </w:rPr>
        <w:t>17</w:t>
      </w:r>
      <w:r>
        <w:rPr>
          <w:rStyle w:val="default"/>
          <w:rFonts w:cs="FrankRuehl"/>
          <w:rtl/>
        </w:rPr>
        <w:t>ב</w:t>
      </w:r>
      <w:r>
        <w:rPr>
          <w:rStyle w:val="default"/>
          <w:rFonts w:cs="FrankRuehl" w:hint="cs"/>
          <w:rtl/>
        </w:rPr>
        <w:t>.</w:t>
      </w:r>
      <w:r>
        <w:rPr>
          <w:rStyle w:val="default"/>
          <w:rFonts w:cs="FrankRuehl"/>
          <w:rtl/>
        </w:rPr>
        <w:tab/>
      </w:r>
      <w:r w:rsidR="00E01EE0">
        <w:rPr>
          <w:rStyle w:val="default"/>
          <w:rFonts w:cs="FrankRuehl" w:hint="cs"/>
          <w:rtl/>
        </w:rPr>
        <w:t>ה</w:t>
      </w:r>
      <w:r>
        <w:rPr>
          <w:rStyle w:val="default"/>
          <w:rFonts w:cs="FrankRuehl" w:hint="cs"/>
          <w:rtl/>
        </w:rPr>
        <w:t>תפנה מקומו של חבר בית</w:t>
      </w:r>
      <w:r w:rsidR="00E01EE0">
        <w:rPr>
          <w:rStyle w:val="default"/>
          <w:rFonts w:cs="FrankRuehl" w:hint="cs"/>
          <w:rtl/>
        </w:rPr>
        <w:t xml:space="preserve"> </w:t>
      </w:r>
      <w:r>
        <w:rPr>
          <w:rStyle w:val="default"/>
          <w:rFonts w:cs="FrankRuehl" w:hint="cs"/>
          <w:rtl/>
        </w:rPr>
        <w:t xml:space="preserve">דין משמעתי, </w:t>
      </w:r>
      <w:r w:rsidR="00E01EE0">
        <w:rPr>
          <w:rStyle w:val="default"/>
          <w:rFonts w:cs="FrankRuehl" w:hint="cs"/>
          <w:rtl/>
        </w:rPr>
        <w:t xml:space="preserve">תמנה ועדת המינויים במקומו </w:t>
      </w:r>
      <w:r>
        <w:rPr>
          <w:rStyle w:val="default"/>
          <w:rFonts w:cs="FrankRuehl" w:hint="cs"/>
          <w:rtl/>
        </w:rPr>
        <w:t>חבר בית דין</w:t>
      </w:r>
      <w:r w:rsidR="00E01EE0">
        <w:rPr>
          <w:rStyle w:val="default"/>
          <w:rFonts w:cs="FrankRuehl" w:hint="cs"/>
          <w:rtl/>
        </w:rPr>
        <w:t>,</w:t>
      </w:r>
      <w:r>
        <w:rPr>
          <w:rStyle w:val="default"/>
          <w:rFonts w:cs="FrankRuehl" w:hint="cs"/>
          <w:rtl/>
        </w:rPr>
        <w:t xml:space="preserve"> </w:t>
      </w:r>
      <w:r w:rsidR="00E01EE0">
        <w:rPr>
          <w:rStyle w:val="default"/>
          <w:rFonts w:cs="FrankRuehl" w:hint="cs"/>
          <w:rtl/>
        </w:rPr>
        <w:t>שיכהן באותו בית דין ליתרת תקופת כהונתו</w:t>
      </w:r>
      <w:r>
        <w:rPr>
          <w:rStyle w:val="default"/>
          <w:rFonts w:cs="FrankRuehl" w:hint="cs"/>
          <w:rtl/>
        </w:rPr>
        <w:t>.</w:t>
      </w:r>
    </w:p>
    <w:p w14:paraId="6CFEAC9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70" w:name="Rov321"/>
      <w:r w:rsidRPr="00FD0E7F">
        <w:rPr>
          <w:rStyle w:val="default"/>
          <w:rFonts w:cs="FrankRuehl" w:hint="cs"/>
          <w:vanish/>
          <w:color w:val="FF0000"/>
          <w:szCs w:val="20"/>
          <w:shd w:val="clear" w:color="auto" w:fill="FFFF99"/>
          <w:rtl/>
        </w:rPr>
        <w:t>מיום 5.3.1987</w:t>
      </w:r>
    </w:p>
    <w:p w14:paraId="0131178C"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536109EF" w14:textId="77777777" w:rsidR="00771FBF" w:rsidRPr="00FD0E7F" w:rsidRDefault="00771FBF">
      <w:pPr>
        <w:pStyle w:val="P00"/>
        <w:spacing w:before="0"/>
        <w:ind w:left="0" w:right="1134"/>
        <w:rPr>
          <w:rStyle w:val="default"/>
          <w:rFonts w:cs="FrankRuehl" w:hint="cs"/>
          <w:vanish/>
          <w:shd w:val="clear" w:color="auto" w:fill="FFFF99"/>
          <w:rtl/>
        </w:rPr>
      </w:pPr>
      <w:hyperlink r:id="rId166"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37 (</w:t>
      </w:r>
      <w:hyperlink r:id="rId167"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4CC6F8E1"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17ב</w:t>
      </w:r>
    </w:p>
    <w:p w14:paraId="0846B9FE" w14:textId="77777777" w:rsidR="00E01EE0" w:rsidRPr="00FD0E7F" w:rsidRDefault="00E01EE0" w:rsidP="00E01EE0">
      <w:pPr>
        <w:pStyle w:val="P00"/>
        <w:spacing w:before="0"/>
        <w:ind w:left="0" w:right="1134"/>
        <w:rPr>
          <w:rStyle w:val="default"/>
          <w:rFonts w:cs="FrankRuehl" w:hint="cs"/>
          <w:vanish/>
          <w:szCs w:val="20"/>
          <w:shd w:val="clear" w:color="auto" w:fill="FFFF99"/>
          <w:rtl/>
        </w:rPr>
      </w:pPr>
    </w:p>
    <w:p w14:paraId="1C59E81E" w14:textId="77777777" w:rsidR="00E01EE0" w:rsidRPr="00FD0E7F" w:rsidRDefault="00E01EE0" w:rsidP="00E01EE0">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402A8C22" w14:textId="77777777" w:rsidR="00E01EE0" w:rsidRPr="00FD0E7F" w:rsidRDefault="00E01EE0" w:rsidP="00E01EE0">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3B4EC7E6" w14:textId="77777777" w:rsidR="00E01EE0" w:rsidRPr="00FD0E7F" w:rsidRDefault="00E01EE0" w:rsidP="00E01EE0">
      <w:pPr>
        <w:pStyle w:val="P00"/>
        <w:spacing w:before="0"/>
        <w:ind w:left="0" w:right="1134"/>
        <w:rPr>
          <w:rStyle w:val="default"/>
          <w:rFonts w:cs="FrankRuehl" w:hint="cs"/>
          <w:vanish/>
          <w:szCs w:val="20"/>
          <w:shd w:val="clear" w:color="auto" w:fill="FFFF99"/>
          <w:rtl/>
        </w:rPr>
      </w:pPr>
      <w:hyperlink r:id="rId168"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596 (</w:t>
      </w:r>
      <w:hyperlink r:id="rId169"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58578A56" w14:textId="77777777" w:rsidR="00E01EE0" w:rsidRPr="00FD0E7F" w:rsidRDefault="00E01EE0" w:rsidP="00E01EE0">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החלפת סעיף 17ב</w:t>
      </w:r>
    </w:p>
    <w:p w14:paraId="3162DF88" w14:textId="77777777" w:rsidR="00E01EE0" w:rsidRPr="00FD0E7F" w:rsidRDefault="00E01EE0" w:rsidP="00E01EE0">
      <w:pPr>
        <w:pStyle w:val="P00"/>
        <w:ind w:left="0" w:right="1134"/>
        <w:rPr>
          <w:rStyle w:val="default"/>
          <w:rFonts w:cs="FrankRuehl" w:hint="cs"/>
          <w:vanish/>
          <w:sz w:val="22"/>
          <w:szCs w:val="22"/>
          <w:shd w:val="clear" w:color="auto" w:fill="FFFF99"/>
          <w:rtl/>
        </w:rPr>
      </w:pPr>
      <w:r w:rsidRPr="00FD0E7F">
        <w:rPr>
          <w:rStyle w:val="default"/>
          <w:rFonts w:cs="FrankRuehl" w:hint="cs"/>
          <w:vanish/>
          <w:szCs w:val="20"/>
          <w:shd w:val="clear" w:color="auto" w:fill="FFFF99"/>
          <w:rtl/>
        </w:rPr>
        <w:t>הנוסח הקודם:</w:t>
      </w:r>
    </w:p>
    <w:p w14:paraId="39263987" w14:textId="77777777" w:rsidR="00E01EE0" w:rsidRPr="00FD0E7F" w:rsidRDefault="00E01EE0" w:rsidP="00E01EE0">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חילופי חברים בבית דין משמעתי</w:t>
      </w:r>
    </w:p>
    <w:p w14:paraId="0A79B0B6" w14:textId="77777777" w:rsidR="00E01EE0" w:rsidRPr="00E01EE0" w:rsidRDefault="00E01EE0" w:rsidP="00E01EE0">
      <w:pPr>
        <w:pStyle w:val="P00"/>
        <w:spacing w:before="0"/>
        <w:ind w:left="0" w:right="1134"/>
        <w:rPr>
          <w:rStyle w:val="default"/>
          <w:rFonts w:cs="FrankRuehl" w:hint="cs"/>
          <w:strike/>
          <w:sz w:val="2"/>
          <w:szCs w:val="2"/>
          <w:rtl/>
        </w:rPr>
      </w:pPr>
      <w:r w:rsidRPr="00FD0E7F">
        <w:rPr>
          <w:rStyle w:val="big-number"/>
          <w:rFonts w:cs="FrankRuehl"/>
          <w:strike/>
          <w:vanish/>
          <w:sz w:val="22"/>
          <w:szCs w:val="22"/>
          <w:shd w:val="clear" w:color="auto" w:fill="FFFF99"/>
          <w:rtl/>
        </w:rPr>
        <w:t>17</w:t>
      </w:r>
      <w:r w:rsidRPr="00FD0E7F">
        <w:rPr>
          <w:rStyle w:val="default"/>
          <w:rFonts w:cs="FrankRuehl"/>
          <w:strike/>
          <w:vanish/>
          <w:sz w:val="22"/>
          <w:szCs w:val="22"/>
          <w:shd w:val="clear" w:color="auto" w:fill="FFFF99"/>
          <w:rtl/>
        </w:rPr>
        <w:t>ב</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נתפנה מקומו של חבר בית-דין משמעתי, יכהן כחבר בית הדין המשמעתי המועמד ששמו נקוב ראשון אחרי שמות המועמדים שנבחרו מרשימת המו</w:t>
      </w:r>
      <w:r w:rsidRPr="00FD0E7F">
        <w:rPr>
          <w:rStyle w:val="default"/>
          <w:rFonts w:cs="FrankRuehl"/>
          <w:strike/>
          <w:vanish/>
          <w:sz w:val="22"/>
          <w:szCs w:val="22"/>
          <w:shd w:val="clear" w:color="auto" w:fill="FFFF99"/>
          <w:rtl/>
        </w:rPr>
        <w:t>ע</w:t>
      </w:r>
      <w:r w:rsidRPr="00FD0E7F">
        <w:rPr>
          <w:rStyle w:val="default"/>
          <w:rFonts w:cs="FrankRuehl" w:hint="cs"/>
          <w:strike/>
          <w:vanish/>
          <w:sz w:val="22"/>
          <w:szCs w:val="22"/>
          <w:shd w:val="clear" w:color="auto" w:fill="FFFF99"/>
          <w:rtl/>
        </w:rPr>
        <w:t>מדים לאותו בית דין משמעתי בבחירות האחרונות.</w:t>
      </w:r>
      <w:bookmarkEnd w:id="70"/>
    </w:p>
    <w:p w14:paraId="797CE039" w14:textId="77777777" w:rsidR="00771FBF" w:rsidRDefault="00771FBF" w:rsidP="00047D3F">
      <w:pPr>
        <w:pStyle w:val="P00"/>
        <w:spacing w:before="72"/>
        <w:ind w:left="0" w:right="1134"/>
        <w:rPr>
          <w:rStyle w:val="default"/>
          <w:rFonts w:cs="FrankRuehl"/>
          <w:rtl/>
        </w:rPr>
      </w:pPr>
      <w:bookmarkStart w:id="71" w:name="Seif27"/>
      <w:bookmarkEnd w:id="71"/>
      <w:r>
        <w:rPr>
          <w:lang w:val="he-IL"/>
        </w:rPr>
        <w:pict w14:anchorId="2C8CC112">
          <v:rect id="_x0000_s1071" style="position:absolute;left:0;text-align:left;margin-left:464.5pt;margin-top:8.05pt;width:75.05pt;height:67.65pt;z-index:251518976" o:allowincell="f" filled="f" stroked="f" strokecolor="lime" strokeweight=".25pt">
            <v:textbox inset="0,0,0,0">
              <w:txbxContent>
                <w:p w14:paraId="489E0A4D" w14:textId="77777777" w:rsidR="004247AF" w:rsidRDefault="004247AF">
                  <w:pPr>
                    <w:spacing w:line="160" w:lineRule="exact"/>
                    <w:jc w:val="left"/>
                    <w:rPr>
                      <w:rFonts w:cs="Miriam"/>
                      <w:noProof/>
                      <w:szCs w:val="18"/>
                      <w:rtl/>
                    </w:rPr>
                  </w:pPr>
                  <w:r>
                    <w:rPr>
                      <w:rFonts w:cs="Miriam"/>
                      <w:szCs w:val="18"/>
                      <w:rtl/>
                    </w:rPr>
                    <w:t>י</w:t>
                  </w:r>
                  <w:r>
                    <w:rPr>
                      <w:rFonts w:cs="Miriam" w:hint="cs"/>
                      <w:szCs w:val="18"/>
                      <w:rtl/>
                    </w:rPr>
                    <w:t xml:space="preserve">ושב ראש, </w:t>
                  </w:r>
                  <w:r>
                    <w:rPr>
                      <w:rFonts w:cs="Miriam"/>
                      <w:szCs w:val="18"/>
                      <w:rtl/>
                    </w:rPr>
                    <w:t>ס</w:t>
                  </w:r>
                  <w:r>
                    <w:rPr>
                      <w:rFonts w:cs="Miriam" w:hint="cs"/>
                      <w:szCs w:val="18"/>
                      <w:rtl/>
                    </w:rPr>
                    <w:t>גנים והרכב</w:t>
                  </w:r>
                </w:p>
                <w:p w14:paraId="71FDF52D" w14:textId="77777777" w:rsidR="004247AF" w:rsidRDefault="004247AF">
                  <w:pPr>
                    <w:spacing w:line="160" w:lineRule="exact"/>
                    <w:jc w:val="left"/>
                    <w:rPr>
                      <w:rFonts w:cs="Miriam"/>
                      <w:szCs w:val="18"/>
                      <w:rtl/>
                    </w:rPr>
                  </w:pPr>
                  <w:r>
                    <w:rPr>
                      <w:rFonts w:cs="Miriam" w:hint="cs"/>
                      <w:szCs w:val="18"/>
                      <w:rtl/>
                    </w:rPr>
                    <w:t xml:space="preserve">(תיקון מס' 15) </w:t>
                  </w:r>
                </w:p>
                <w:p w14:paraId="36B3AAF2"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p w14:paraId="25B1D976" w14:textId="77777777" w:rsidR="004247AF" w:rsidRDefault="004247AF">
                  <w:pPr>
                    <w:spacing w:line="160" w:lineRule="exact"/>
                    <w:jc w:val="left"/>
                    <w:rPr>
                      <w:rFonts w:cs="Miriam" w:hint="cs"/>
                      <w:noProof/>
                      <w:szCs w:val="18"/>
                      <w:rtl/>
                    </w:rPr>
                  </w:pPr>
                  <w:r>
                    <w:rPr>
                      <w:rFonts w:cs="Miriam" w:hint="cs"/>
                      <w:szCs w:val="18"/>
                      <w:rtl/>
                    </w:rPr>
                    <w:t>(תיקון מס' 16) תשמ"ט-1989</w:t>
                  </w:r>
                </w:p>
                <w:p w14:paraId="32F04BA6" w14:textId="77777777" w:rsidR="004247AF" w:rsidRDefault="004247AF">
                  <w:pPr>
                    <w:spacing w:line="160" w:lineRule="exact"/>
                    <w:jc w:val="left"/>
                    <w:rPr>
                      <w:rFonts w:cs="Miriam" w:hint="cs"/>
                      <w:noProof/>
                      <w:szCs w:val="18"/>
                      <w:rtl/>
                    </w:rPr>
                  </w:pPr>
                  <w:r>
                    <w:rPr>
                      <w:rFonts w:cs="Miriam" w:hint="cs"/>
                      <w:noProof/>
                      <w:szCs w:val="18"/>
                      <w:rtl/>
                    </w:rPr>
                    <w:t>(תיקון מס' 32) תשס"ח-2008</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חברי כל בית דין משמעתי יבחרו מביניהם</w:t>
      </w:r>
      <w:r w:rsidR="00C50FC5">
        <w:rPr>
          <w:rStyle w:val="default"/>
          <w:rFonts w:cs="FrankRuehl" w:hint="cs"/>
          <w:rtl/>
        </w:rPr>
        <w:t xml:space="preserve"> </w:t>
      </w:r>
      <w:r w:rsidR="00C50FC5" w:rsidRPr="00C50FC5">
        <w:rPr>
          <w:rStyle w:val="default"/>
          <w:rFonts w:cs="FrankRuehl" w:hint="cs"/>
          <w:rtl/>
        </w:rPr>
        <w:t>באישור ועדת המינויים</w:t>
      </w:r>
      <w:r>
        <w:rPr>
          <w:rStyle w:val="default"/>
          <w:rFonts w:cs="FrankRuehl" w:hint="cs"/>
          <w:rtl/>
        </w:rPr>
        <w:t xml:space="preserve"> יושב ראש בית הדין וארבעה סגני יושב ראש (להלן </w:t>
      </w:r>
      <w:r w:rsidR="00E01EE0">
        <w:rPr>
          <w:rStyle w:val="default"/>
          <w:rFonts w:cs="FrankRuehl" w:hint="cs"/>
          <w:rtl/>
        </w:rPr>
        <w:t>-</w:t>
      </w:r>
      <w:r>
        <w:rPr>
          <w:rStyle w:val="default"/>
          <w:rFonts w:cs="FrankRuehl" w:hint="cs"/>
          <w:rtl/>
        </w:rPr>
        <w:t xml:space="preserve"> הנשיאות).</w:t>
      </w:r>
    </w:p>
    <w:p w14:paraId="46B2EE0E"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שלושה מחברי הנשיאות יהיו מנין</w:t>
      </w:r>
      <w:r>
        <w:rPr>
          <w:rStyle w:val="default"/>
          <w:rFonts w:cs="FrankRuehl"/>
          <w:rtl/>
        </w:rPr>
        <w:t xml:space="preserve"> </w:t>
      </w:r>
      <w:r>
        <w:rPr>
          <w:rStyle w:val="default"/>
          <w:rFonts w:cs="FrankRuehl" w:hint="cs"/>
          <w:rtl/>
        </w:rPr>
        <w:t>חוקי לכל פעולה של הנשיאות; לא תיפגע פעולה של הנשיאות בשל כך בלבד שנתפנה מקומו של חבר מחבריה; נתפנה מקומו של יושב ראש בית דין, תהא כל סמכות שנתייחדה לו לפי חוק זה נתונה בידי הנשיאות עד שיתמנה היושב ראש.</w:t>
      </w:r>
    </w:p>
    <w:p w14:paraId="596378F5" w14:textId="77777777" w:rsidR="00771FBF" w:rsidRDefault="00771FBF">
      <w:pPr>
        <w:pStyle w:val="P00"/>
        <w:spacing w:before="72"/>
        <w:ind w:left="0" w:right="1134"/>
        <w:rPr>
          <w:rStyle w:val="default"/>
          <w:rFonts w:cs="FrankRuehl"/>
          <w:rtl/>
        </w:rPr>
      </w:pPr>
      <w:r>
        <w:rPr>
          <w:lang w:val="he-IL"/>
        </w:rPr>
        <w:pict w14:anchorId="2ED7894F">
          <v:rect id="_x0000_s1072" style="position:absolute;left:0;text-align:left;margin-left:464.5pt;margin-top:8.05pt;width:75.05pt;height:16pt;z-index:251520000" o:allowincell="f" filled="f" stroked="f" strokecolor="lime" strokeweight=".25pt">
            <v:textbox inset="0,0,0,0">
              <w:txbxContent>
                <w:p w14:paraId="6C7E1156" w14:textId="77777777" w:rsidR="004247AF" w:rsidRDefault="004247AF">
                  <w:pPr>
                    <w:spacing w:line="160" w:lineRule="exact"/>
                    <w:jc w:val="left"/>
                    <w:rPr>
                      <w:rFonts w:cs="Miriam"/>
                      <w:noProof/>
                      <w:szCs w:val="18"/>
                      <w:rtl/>
                    </w:rPr>
                  </w:pPr>
                  <w:r>
                    <w:rPr>
                      <w:rFonts w:cs="Miriam" w:hint="cs"/>
                      <w:szCs w:val="18"/>
                      <w:rtl/>
                    </w:rPr>
                    <w:t>(תיקון מס' 16) תשמ"ט-1989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בית דין משמעתי ידו</w:t>
      </w:r>
      <w:r>
        <w:rPr>
          <w:rStyle w:val="default"/>
          <w:rFonts w:cs="FrankRuehl"/>
          <w:rtl/>
        </w:rPr>
        <w:t>ן</w:t>
      </w:r>
      <w:r>
        <w:rPr>
          <w:rStyle w:val="default"/>
          <w:rFonts w:cs="FrankRuehl" w:hint="cs"/>
          <w:rtl/>
        </w:rPr>
        <w:t xml:space="preserve"> בשלושה; הנשיאות תקבע את אלה מבין חברי בית הדין שישבו לדין בענין פלוני.</w:t>
      </w:r>
    </w:p>
    <w:p w14:paraId="58244218" w14:textId="77777777" w:rsidR="00771FBF" w:rsidRDefault="00771FBF" w:rsidP="00C50FC5">
      <w:pPr>
        <w:pStyle w:val="P00"/>
        <w:spacing w:before="72"/>
        <w:ind w:left="0" w:right="1134"/>
        <w:rPr>
          <w:rStyle w:val="default"/>
          <w:rFonts w:cs="FrankRuehl" w:hint="cs"/>
          <w:rtl/>
        </w:rPr>
      </w:pPr>
      <w:r>
        <w:rPr>
          <w:lang w:val="he-IL"/>
        </w:rPr>
        <w:pict w14:anchorId="1DBB7744">
          <v:rect id="_x0000_s1073" style="position:absolute;left:0;text-align:left;margin-left:464.5pt;margin-top:8.05pt;width:75.05pt;height:35.3pt;z-index:251521024" o:allowincell="f" filled="f" stroked="f" strokecolor="lime" strokeweight=".25pt">
            <v:textbox style="mso-next-textbox:#_x0000_s1073" inset="0,0,0,0">
              <w:txbxContent>
                <w:p w14:paraId="37F9E29D" w14:textId="77777777" w:rsidR="004247AF" w:rsidRDefault="004247AF">
                  <w:pPr>
                    <w:spacing w:line="160" w:lineRule="exact"/>
                    <w:jc w:val="left"/>
                    <w:rPr>
                      <w:rFonts w:cs="Miriam"/>
                      <w:szCs w:val="18"/>
                      <w:rtl/>
                    </w:rPr>
                  </w:pPr>
                  <w:r>
                    <w:rPr>
                      <w:rFonts w:cs="Miriam" w:hint="cs"/>
                      <w:szCs w:val="18"/>
                      <w:rtl/>
                    </w:rPr>
                    <w:t xml:space="preserve">(תיקון מס' 13) </w:t>
                  </w:r>
                </w:p>
                <w:p w14:paraId="087784FE"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ש"ם-1980</w:t>
                  </w:r>
                </w:p>
                <w:p w14:paraId="6C35C396" w14:textId="77777777" w:rsidR="004247AF" w:rsidRDefault="004247AF" w:rsidP="00C50FC5">
                  <w:pPr>
                    <w:spacing w:line="160" w:lineRule="exact"/>
                    <w:jc w:val="left"/>
                    <w:rPr>
                      <w:rFonts w:cs="Miriam" w:hint="cs"/>
                      <w:noProof/>
                      <w:szCs w:val="18"/>
                      <w:rtl/>
                    </w:rPr>
                  </w:pPr>
                  <w:r>
                    <w:rPr>
                      <w:rFonts w:cs="Miriam" w:hint="cs"/>
                      <w:noProof/>
                      <w:szCs w:val="18"/>
                      <w:rtl/>
                    </w:rPr>
                    <w:t>(תיקון מס' 32) תשס"ח-2008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נבצר מחבר בית דין משמעתי, זולת אב בית ה</w:t>
      </w:r>
      <w:r>
        <w:rPr>
          <w:rStyle w:val="default"/>
          <w:rFonts w:cs="FrankRuehl"/>
          <w:rtl/>
        </w:rPr>
        <w:t>ד</w:t>
      </w:r>
      <w:r>
        <w:rPr>
          <w:rStyle w:val="default"/>
          <w:rFonts w:cs="FrankRuehl" w:hint="cs"/>
          <w:rtl/>
        </w:rPr>
        <w:t>ין, להשתתף בדיון, יתקיים הדיון, על אף האמור בסעיף קטן (</w:t>
      </w:r>
      <w:r w:rsidR="00C50FC5">
        <w:rPr>
          <w:rStyle w:val="default"/>
          <w:rFonts w:cs="FrankRuehl" w:hint="cs"/>
          <w:rtl/>
        </w:rPr>
        <w:t>ג</w:t>
      </w:r>
      <w:r>
        <w:rPr>
          <w:rStyle w:val="default"/>
          <w:rFonts w:cs="FrankRuehl" w:hint="cs"/>
          <w:rtl/>
        </w:rPr>
        <w:t>), לפני שני חברי בית הדין הנותרים, אלא אם החליט אב בית הדין על דחיית הדיון; הוראה זו תחול אף אם התחיל הדיון לפני שלושה ונבצר מאחד החברים שאינו אב בית הדין להמשיך בו.</w:t>
      </w:r>
    </w:p>
    <w:p w14:paraId="02086C9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72" w:name="Rov322"/>
      <w:r w:rsidRPr="00FD0E7F">
        <w:rPr>
          <w:rStyle w:val="default"/>
          <w:rFonts w:cs="FrankRuehl" w:hint="cs"/>
          <w:vanish/>
          <w:color w:val="FF0000"/>
          <w:szCs w:val="20"/>
          <w:shd w:val="clear" w:color="auto" w:fill="FFFF99"/>
          <w:rtl/>
        </w:rPr>
        <w:t>מיום 13.4.1980</w:t>
      </w:r>
    </w:p>
    <w:p w14:paraId="18397BA0"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13</w:t>
      </w:r>
    </w:p>
    <w:p w14:paraId="70485C27"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170" w:history="1">
        <w:r w:rsidRPr="00FD0E7F">
          <w:rPr>
            <w:rStyle w:val="Hyperlink"/>
            <w:rFonts w:hint="cs"/>
            <w:vanish/>
            <w:szCs w:val="20"/>
            <w:shd w:val="clear" w:color="auto" w:fill="FFFF99"/>
            <w:rtl/>
          </w:rPr>
          <w:t>ס"ח תש"ם מס'</w:t>
        </w:r>
        <w:r w:rsidRPr="00FD0E7F">
          <w:rPr>
            <w:rStyle w:val="Hyperlink"/>
            <w:rFonts w:hint="cs"/>
            <w:vanish/>
            <w:szCs w:val="20"/>
            <w:shd w:val="clear" w:color="auto" w:fill="FFFF99"/>
            <w:rtl/>
          </w:rPr>
          <w:t xml:space="preserve"> 968</w:t>
        </w:r>
      </w:hyperlink>
      <w:r w:rsidRPr="00FD0E7F">
        <w:rPr>
          <w:rStyle w:val="default"/>
          <w:rFonts w:cs="FrankRuehl" w:hint="cs"/>
          <w:vanish/>
          <w:szCs w:val="20"/>
          <w:shd w:val="clear" w:color="auto" w:fill="FFFF99"/>
          <w:rtl/>
        </w:rPr>
        <w:t xml:space="preserve"> מיום 13.4.1980 עמ' 110 (</w:t>
      </w:r>
      <w:hyperlink r:id="rId171" w:history="1">
        <w:r w:rsidRPr="00FD0E7F">
          <w:rPr>
            <w:rStyle w:val="Hyperlink"/>
            <w:rFonts w:hint="cs"/>
            <w:vanish/>
            <w:szCs w:val="20"/>
            <w:shd w:val="clear" w:color="auto" w:fill="FFFF99"/>
            <w:rtl/>
          </w:rPr>
          <w:t>ה"ח 1393</w:t>
        </w:r>
      </w:hyperlink>
      <w:r w:rsidRPr="00FD0E7F">
        <w:rPr>
          <w:rStyle w:val="default"/>
          <w:rFonts w:cs="FrankRuehl" w:hint="cs"/>
          <w:vanish/>
          <w:szCs w:val="20"/>
          <w:shd w:val="clear" w:color="auto" w:fill="FFFF99"/>
          <w:rtl/>
        </w:rPr>
        <w:t>)</w:t>
      </w:r>
    </w:p>
    <w:p w14:paraId="23042966" w14:textId="77777777" w:rsidR="00771FBF" w:rsidRPr="00FD0E7F" w:rsidRDefault="00771FBF">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18.</w:t>
      </w:r>
      <w:r w:rsidRPr="00FD0E7F">
        <w:rPr>
          <w:rStyle w:val="big-number"/>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חברי כל בית דין משמעתי יבחרו מביניהם יושב ראש בית הדין ושני סגני יושב ראש; יושב ראש בית הדין וסגניו יקבעו את אלה מבין חברי בית הדין שישבו לדין בענין פלוני; כל בית דין משמעתי ידון בשלושה.</w:t>
      </w:r>
    </w:p>
    <w:p w14:paraId="71B4F0D0" w14:textId="77777777" w:rsidR="00771FBF" w:rsidRPr="00FD0E7F" w:rsidRDefault="00771FBF">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נבצר מחבר בית דין משמעתי, זולת אב בית הדין, להשתתף בדיון, יתקיים הדיון, על אף האמור בסעיף קטן (א),  לפני שני חברי בית הדין הנותרים, אלא אם החליט אב בית הדין על דחיית הדיון; הוראה זו תחול אף אם התחיל הדיון לפני שלושה ונבצר מאחד החברים שאינו אב בית הדין להמשיך בו</w:t>
      </w:r>
      <w:r w:rsidRPr="00FD0E7F">
        <w:rPr>
          <w:rStyle w:val="default"/>
          <w:rFonts w:cs="FrankRuehl" w:hint="cs"/>
          <w:vanish/>
          <w:sz w:val="22"/>
          <w:szCs w:val="22"/>
          <w:shd w:val="clear" w:color="auto" w:fill="FFFF99"/>
          <w:rtl/>
        </w:rPr>
        <w:t>.</w:t>
      </w:r>
    </w:p>
    <w:p w14:paraId="458755B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73EF6A7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5.3.1987</w:t>
      </w:r>
    </w:p>
    <w:p w14:paraId="42D58C5D"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157699F0" w14:textId="77777777" w:rsidR="00771FBF" w:rsidRPr="00FD0E7F" w:rsidRDefault="00771FBF">
      <w:pPr>
        <w:pStyle w:val="P00"/>
        <w:spacing w:before="0"/>
        <w:ind w:left="0" w:right="1134"/>
        <w:rPr>
          <w:rStyle w:val="default"/>
          <w:rFonts w:cs="FrankRuehl" w:hint="cs"/>
          <w:vanish/>
          <w:shd w:val="clear" w:color="auto" w:fill="FFFF99"/>
          <w:rtl/>
        </w:rPr>
      </w:pPr>
      <w:hyperlink r:id="rId172"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38 (</w:t>
      </w:r>
      <w:hyperlink r:id="rId173"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01FC50FA" w14:textId="77777777" w:rsidR="00771FBF" w:rsidRPr="00FD0E7F" w:rsidRDefault="00771FBF">
      <w:pPr>
        <w:pStyle w:val="P00"/>
        <w:ind w:left="0" w:right="1134"/>
        <w:rPr>
          <w:rStyle w:val="default"/>
          <w:rFonts w:cs="FrankRuehl" w:hint="cs"/>
          <w:vanish/>
          <w:shd w:val="clear" w:color="auto" w:fill="FFFF99"/>
          <w:rtl/>
        </w:rPr>
      </w:pP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חברי כל בית דין משמעתי יבחרו מביניהם יושב ראש בית הדין ושני סגני יושב ראש; יושב ראש בית הדין וסגניו יקבעו את אלה מבין חברי בית הדין שישבו לדין בענין פלוני </w:t>
      </w:r>
      <w:r w:rsidRPr="00FD0E7F">
        <w:rPr>
          <w:rStyle w:val="default"/>
          <w:rFonts w:cs="FrankRuehl" w:hint="cs"/>
          <w:vanish/>
          <w:sz w:val="22"/>
          <w:szCs w:val="22"/>
          <w:u w:val="single"/>
          <w:shd w:val="clear" w:color="auto" w:fill="FFFF99"/>
          <w:rtl/>
        </w:rPr>
        <w:t>ורשאים שניים מהם לפעול כאמור אם נבצר מהיושב ראש או מסגן לעשות כן</w:t>
      </w:r>
      <w:r w:rsidRPr="00FD0E7F">
        <w:rPr>
          <w:rStyle w:val="default"/>
          <w:rFonts w:cs="FrankRuehl" w:hint="cs"/>
          <w:vanish/>
          <w:sz w:val="22"/>
          <w:szCs w:val="22"/>
          <w:shd w:val="clear" w:color="auto" w:fill="FFFF99"/>
          <w:rtl/>
        </w:rPr>
        <w:t>; כל בית דין משמעתי ידון בשלושה.</w:t>
      </w:r>
    </w:p>
    <w:p w14:paraId="47BB308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73429818"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4.7.1989</w:t>
      </w:r>
    </w:p>
    <w:p w14:paraId="5CD1BFC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16</w:t>
      </w:r>
    </w:p>
    <w:p w14:paraId="75B67D2B" w14:textId="77777777" w:rsidR="00771FBF" w:rsidRPr="00FD0E7F" w:rsidRDefault="00771FBF">
      <w:pPr>
        <w:pStyle w:val="P00"/>
        <w:spacing w:before="0"/>
        <w:ind w:left="0" w:right="1134"/>
        <w:rPr>
          <w:rStyle w:val="default"/>
          <w:rFonts w:cs="FrankRuehl" w:hint="cs"/>
          <w:vanish/>
          <w:shd w:val="clear" w:color="auto" w:fill="FFFF99"/>
          <w:rtl/>
        </w:rPr>
      </w:pPr>
      <w:hyperlink r:id="rId174" w:history="1">
        <w:r w:rsidRPr="00FD0E7F">
          <w:rPr>
            <w:rStyle w:val="Hyperlink"/>
            <w:rFonts w:hint="cs"/>
            <w:vanish/>
            <w:szCs w:val="20"/>
            <w:shd w:val="clear" w:color="auto" w:fill="FFFF99"/>
            <w:rtl/>
          </w:rPr>
          <w:t>ס"ח תשמ"ט מס</w:t>
        </w:r>
        <w:r w:rsidRPr="00FD0E7F">
          <w:rPr>
            <w:rStyle w:val="Hyperlink"/>
            <w:rFonts w:hint="cs"/>
            <w:vanish/>
            <w:szCs w:val="20"/>
            <w:shd w:val="clear" w:color="auto" w:fill="FFFF99"/>
            <w:rtl/>
          </w:rPr>
          <w:t>' 1278</w:t>
        </w:r>
      </w:hyperlink>
      <w:r w:rsidRPr="00FD0E7F">
        <w:rPr>
          <w:rStyle w:val="default"/>
          <w:rFonts w:cs="FrankRuehl" w:hint="cs"/>
          <w:vanish/>
          <w:szCs w:val="20"/>
          <w:shd w:val="clear" w:color="auto" w:fill="FFFF99"/>
          <w:rtl/>
        </w:rPr>
        <w:t xml:space="preserve"> מיום 4.7.1989 עמ' 64 (</w:t>
      </w:r>
      <w:hyperlink r:id="rId175" w:history="1">
        <w:r w:rsidRPr="00FD0E7F">
          <w:rPr>
            <w:rStyle w:val="Hyperlink"/>
            <w:rFonts w:hint="cs"/>
            <w:vanish/>
            <w:szCs w:val="20"/>
            <w:shd w:val="clear" w:color="auto" w:fill="FFFF99"/>
            <w:rtl/>
          </w:rPr>
          <w:t>ה"ח 1902</w:t>
        </w:r>
      </w:hyperlink>
      <w:r w:rsidRPr="00FD0E7F">
        <w:rPr>
          <w:rStyle w:val="default"/>
          <w:rFonts w:cs="FrankRuehl" w:hint="cs"/>
          <w:vanish/>
          <w:szCs w:val="20"/>
          <w:shd w:val="clear" w:color="auto" w:fill="FFFF99"/>
          <w:rtl/>
        </w:rPr>
        <w:t>)</w:t>
      </w:r>
    </w:p>
    <w:p w14:paraId="74ECD8F3" w14:textId="77777777" w:rsidR="00771FBF" w:rsidRPr="00FD0E7F" w:rsidRDefault="00771FBF">
      <w:pPr>
        <w:pStyle w:val="P00"/>
        <w:ind w:left="0" w:right="1134"/>
        <w:rPr>
          <w:rStyle w:val="default"/>
          <w:rFonts w:cs="FrankRuehl" w:hint="cs"/>
          <w:vanish/>
          <w:shd w:val="clear" w:color="auto" w:fill="FFFF99"/>
          <w:rtl/>
        </w:rPr>
      </w:pPr>
      <w:r w:rsidRPr="00FD0E7F">
        <w:rPr>
          <w:rStyle w:val="big-number"/>
          <w:rFonts w:cs="FrankRuehl"/>
          <w:vanish/>
          <w:sz w:val="22"/>
          <w:szCs w:val="22"/>
          <w:shd w:val="clear" w:color="auto" w:fill="FFFF99"/>
          <w:rtl/>
        </w:rPr>
        <w:t>18.</w:t>
      </w:r>
      <w:r w:rsidRPr="00FD0E7F">
        <w:rPr>
          <w:rStyle w:val="big-number"/>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חברי כל בית דין משמעתי יבחרו מביניהם יושב ראש בית הדין ושני סגני יושב ראש; יושב ראש בית הדין וסגניו יקבעו את אלה מבין חברי בית הדין שישבו לדין בענין פלוני ורשאים שניים מהם לפעול כאמור אם נבצר מהיושב ראש או מסגן לעשות כן; כל בית דין משמעתי ידון בשלושה</w:t>
      </w:r>
      <w:r w:rsidRPr="00FD0E7F">
        <w:rPr>
          <w:rStyle w:val="default"/>
          <w:rFonts w:cs="FrankRuehl" w:hint="cs"/>
          <w:vanish/>
          <w:sz w:val="22"/>
          <w:szCs w:val="22"/>
          <w:shd w:val="clear" w:color="auto" w:fill="FFFF99"/>
          <w:rtl/>
        </w:rPr>
        <w:t>.</w:t>
      </w:r>
    </w:p>
    <w:p w14:paraId="3D4BC5B5" w14:textId="77777777" w:rsidR="00771FBF" w:rsidRPr="00FD0E7F" w:rsidRDefault="00771FBF">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חברי כל בית דין משמעתי יבחרו מביניהם יושב ראש בית הדין וארבעה סגני יושב ראש (להלן-הנשיאות).</w:t>
      </w:r>
    </w:p>
    <w:p w14:paraId="1EEC8C18" w14:textId="77777777" w:rsidR="00771FBF" w:rsidRPr="00FD0E7F" w:rsidRDefault="00771FBF">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שלושה מחברי הנשיאות יהיו מנין חוקי לכל פעולה של הנשיאות; לא תיפגע פעולה של הנשיאות בשל כך בלבד שנתפנה מקומו של חבר מחבריה; נתפנה מקומו של יושב ראש בית דין, תהא כל סמכות שנתייחדה לו לפי חוק זה נתונה בידי הנשיאות עד שיתמנה היושב ראש</w:t>
      </w:r>
      <w:r w:rsidRPr="00FD0E7F">
        <w:rPr>
          <w:rStyle w:val="default"/>
          <w:rFonts w:cs="FrankRuehl" w:hint="cs"/>
          <w:vanish/>
          <w:sz w:val="22"/>
          <w:szCs w:val="22"/>
          <w:shd w:val="clear" w:color="auto" w:fill="FFFF99"/>
          <w:rtl/>
        </w:rPr>
        <w:t>.</w:t>
      </w:r>
    </w:p>
    <w:p w14:paraId="73C7384D" w14:textId="77777777" w:rsidR="00771FBF" w:rsidRPr="00FD0E7F" w:rsidRDefault="00771FBF">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ג)</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כל בית דין משמעתי ידון בשלושה; הנשיאות תקבע את אלה מבין חברי בית הדין שישבו לדין בענין פלוני</w:t>
      </w:r>
      <w:r w:rsidRPr="00FD0E7F">
        <w:rPr>
          <w:rStyle w:val="default"/>
          <w:rFonts w:cs="FrankRuehl" w:hint="cs"/>
          <w:vanish/>
          <w:sz w:val="22"/>
          <w:szCs w:val="22"/>
          <w:shd w:val="clear" w:color="auto" w:fill="FFFF99"/>
          <w:rtl/>
        </w:rPr>
        <w:t>.</w:t>
      </w:r>
    </w:p>
    <w:p w14:paraId="3CC7DC08"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(ד)</w:t>
      </w:r>
      <w:r w:rsidR="00E01EE0"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shd w:val="clear" w:color="auto" w:fill="FFFF99"/>
          <w:rtl/>
        </w:rPr>
        <w:t>נבצר מחבר בית דין משמעתי, זולת אב בית הדין, להשתתף בדיון, יתקיים הדיון, על אף האמור בסעיף קטן (א),  לפני שני חברי בית הדין הנותרים, אלא אם החליט אב בית הדין על דחיית הדיון; הוראה זו תחול אף אם התחיל הדיון לפני שלושה ונבצר מאחד החברים שאינו אב בית הדין להמשיך בו.</w:t>
      </w:r>
    </w:p>
    <w:p w14:paraId="5A50F4B3" w14:textId="77777777" w:rsidR="00E01EE0" w:rsidRPr="00FD0E7F" w:rsidRDefault="00E01EE0" w:rsidP="00E01EE0">
      <w:pPr>
        <w:pStyle w:val="P00"/>
        <w:spacing w:before="0"/>
        <w:ind w:left="0" w:right="1134"/>
        <w:rPr>
          <w:rStyle w:val="default"/>
          <w:rFonts w:cs="FrankRuehl" w:hint="cs"/>
          <w:vanish/>
          <w:szCs w:val="20"/>
          <w:shd w:val="clear" w:color="auto" w:fill="FFFF99"/>
          <w:rtl/>
        </w:rPr>
      </w:pPr>
    </w:p>
    <w:p w14:paraId="6EC8500A" w14:textId="77777777" w:rsidR="00E01EE0" w:rsidRPr="00FD0E7F" w:rsidRDefault="00E01EE0" w:rsidP="00E01EE0">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15B387BF" w14:textId="77777777" w:rsidR="00E01EE0" w:rsidRPr="00FD0E7F" w:rsidRDefault="00E01EE0" w:rsidP="00E01EE0">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236B6475" w14:textId="77777777" w:rsidR="00E01EE0" w:rsidRPr="00FD0E7F" w:rsidRDefault="00E01EE0" w:rsidP="00E01EE0">
      <w:pPr>
        <w:pStyle w:val="P00"/>
        <w:spacing w:before="0"/>
        <w:ind w:left="0" w:right="1134"/>
        <w:rPr>
          <w:rStyle w:val="default"/>
          <w:rFonts w:cs="FrankRuehl" w:hint="cs"/>
          <w:vanish/>
          <w:szCs w:val="20"/>
          <w:shd w:val="clear" w:color="auto" w:fill="FFFF99"/>
          <w:rtl/>
        </w:rPr>
      </w:pPr>
      <w:hyperlink r:id="rId176"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596 (</w:t>
      </w:r>
      <w:hyperlink r:id="rId177"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69F9AD93" w14:textId="77777777" w:rsidR="00E01EE0" w:rsidRPr="00FD0E7F" w:rsidRDefault="00E01EE0" w:rsidP="00E01EE0">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18.</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חברי כל בית דין משמעתי יבחרו מביניהם </w:t>
      </w:r>
      <w:r w:rsidRPr="00FD0E7F">
        <w:rPr>
          <w:rStyle w:val="default"/>
          <w:rFonts w:cs="FrankRuehl" w:hint="cs"/>
          <w:vanish/>
          <w:sz w:val="22"/>
          <w:szCs w:val="22"/>
          <w:u w:val="single"/>
          <w:shd w:val="clear" w:color="auto" w:fill="FFFF99"/>
          <w:rtl/>
        </w:rPr>
        <w:t>באישור ועדת המינויים</w:t>
      </w:r>
      <w:r w:rsidRPr="00FD0E7F">
        <w:rPr>
          <w:rStyle w:val="default"/>
          <w:rFonts w:cs="FrankRuehl" w:hint="cs"/>
          <w:vanish/>
          <w:sz w:val="22"/>
          <w:szCs w:val="22"/>
          <w:shd w:val="clear" w:color="auto" w:fill="FFFF99"/>
          <w:rtl/>
        </w:rPr>
        <w:t xml:space="preserve"> יושב ראש בית הדין וארבעה סגני יושב ראש (להלן - הנשיאות).</w:t>
      </w:r>
    </w:p>
    <w:p w14:paraId="2A84CEC6" w14:textId="77777777" w:rsidR="00E01EE0" w:rsidRPr="00FD0E7F" w:rsidRDefault="00E01EE0" w:rsidP="00E01EE0">
      <w:pPr>
        <w:pStyle w:val="P00"/>
        <w:spacing w:before="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שלושה מחברי הנשיאות יהיו מנין</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חוקי לכל פעולה של הנשיאות; לא תיפגע פעולה של הנשיאות בשל כך בלבד שנתפנה מקומו של חבר מחבריה; נתפנה מקומו של יושב ראש בית דין, תהא כל סמכות שנתייחדה לו לפי חוק זה נתונה בידי הנשיאות עד שיתמנה היושב ראש.</w:t>
      </w:r>
    </w:p>
    <w:p w14:paraId="43FD4AC3" w14:textId="77777777" w:rsidR="00E01EE0" w:rsidRPr="00FD0E7F" w:rsidRDefault="00E01EE0" w:rsidP="00E01EE0">
      <w:pPr>
        <w:pStyle w:val="P00"/>
        <w:spacing w:before="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ג)</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כל בית דין משמעתי ידו</w:t>
      </w:r>
      <w:r w:rsidRPr="00FD0E7F">
        <w:rPr>
          <w:rStyle w:val="default"/>
          <w:rFonts w:cs="FrankRuehl"/>
          <w:vanish/>
          <w:sz w:val="22"/>
          <w:szCs w:val="22"/>
          <w:shd w:val="clear" w:color="auto" w:fill="FFFF99"/>
          <w:rtl/>
        </w:rPr>
        <w:t>ן</w:t>
      </w:r>
      <w:r w:rsidRPr="00FD0E7F">
        <w:rPr>
          <w:rStyle w:val="default"/>
          <w:rFonts w:cs="FrankRuehl" w:hint="cs"/>
          <w:vanish/>
          <w:sz w:val="22"/>
          <w:szCs w:val="22"/>
          <w:shd w:val="clear" w:color="auto" w:fill="FFFF99"/>
          <w:rtl/>
        </w:rPr>
        <w:t xml:space="preserve"> בשלושה; הנשיאות תקבע את אלה מבין חברי בית הדין שישבו לדין בענין פלוני.</w:t>
      </w:r>
    </w:p>
    <w:p w14:paraId="6729E398" w14:textId="77777777" w:rsidR="00E01EE0" w:rsidRPr="00C50FC5" w:rsidRDefault="00E01EE0" w:rsidP="00C50FC5">
      <w:pPr>
        <w:pStyle w:val="P00"/>
        <w:spacing w:before="0"/>
        <w:ind w:left="0" w:right="1134"/>
        <w:rPr>
          <w:rStyle w:val="default"/>
          <w:rFonts w:cs="FrankRuehl" w:hint="cs"/>
          <w:sz w:val="2"/>
          <w:szCs w:val="2"/>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ד)</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נבצר מחבר בית דין משמעתי, זולת אב בית ה</w:t>
      </w:r>
      <w:r w:rsidRPr="00FD0E7F">
        <w:rPr>
          <w:rStyle w:val="default"/>
          <w:rFonts w:cs="FrankRuehl"/>
          <w:vanish/>
          <w:sz w:val="22"/>
          <w:szCs w:val="22"/>
          <w:shd w:val="clear" w:color="auto" w:fill="FFFF99"/>
          <w:rtl/>
        </w:rPr>
        <w:t>ד</w:t>
      </w:r>
      <w:r w:rsidRPr="00FD0E7F">
        <w:rPr>
          <w:rStyle w:val="default"/>
          <w:rFonts w:cs="FrankRuehl" w:hint="cs"/>
          <w:vanish/>
          <w:sz w:val="22"/>
          <w:szCs w:val="22"/>
          <w:shd w:val="clear" w:color="auto" w:fill="FFFF99"/>
          <w:rtl/>
        </w:rPr>
        <w:t xml:space="preserve">ין, להשתתף בדיון, יתקיים הדיון, </w:t>
      </w:r>
      <w:r w:rsidRPr="00FD0E7F">
        <w:rPr>
          <w:rStyle w:val="default"/>
          <w:rFonts w:cs="FrankRuehl" w:hint="cs"/>
          <w:strike/>
          <w:vanish/>
          <w:sz w:val="22"/>
          <w:szCs w:val="22"/>
          <w:shd w:val="clear" w:color="auto" w:fill="FFFF99"/>
          <w:rtl/>
        </w:rPr>
        <w:t>על אף האמור בסעיף קטן (א)</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על אף האמור בסעיף קטן (ג)</w:t>
      </w:r>
      <w:r w:rsidRPr="00FD0E7F">
        <w:rPr>
          <w:rStyle w:val="default"/>
          <w:rFonts w:cs="FrankRuehl" w:hint="cs"/>
          <w:vanish/>
          <w:sz w:val="22"/>
          <w:szCs w:val="22"/>
          <w:shd w:val="clear" w:color="auto" w:fill="FFFF99"/>
          <w:rtl/>
        </w:rPr>
        <w:t>, לפני שני חברי בית הדין הנותרים, אלא אם החליט אב בית הדין על דחיית הדיון; הוראה זו תחול אף אם התחיל הדיון לפני שלושה ונבצר מאחד החברים שאינו אב בית הדין להמשיך בו.</w:t>
      </w:r>
      <w:bookmarkEnd w:id="72"/>
    </w:p>
    <w:p w14:paraId="4D0D265E" w14:textId="77777777" w:rsidR="00771FBF" w:rsidRDefault="00771FBF" w:rsidP="00422F7F">
      <w:pPr>
        <w:pStyle w:val="P00"/>
        <w:spacing w:before="72"/>
        <w:ind w:left="0" w:right="1134"/>
        <w:rPr>
          <w:rStyle w:val="default"/>
          <w:rFonts w:cs="FrankRuehl" w:hint="cs"/>
          <w:rtl/>
        </w:rPr>
      </w:pPr>
      <w:r>
        <w:rPr>
          <w:lang w:val="he-IL"/>
        </w:rPr>
        <w:pict w14:anchorId="3BDB1DD5">
          <v:rect id="_x0000_s1074" style="position:absolute;left:0;text-align:left;margin-left:464.5pt;margin-top:8.05pt;width:75.05pt;height:19.1pt;z-index:251522048" o:allowincell="f" filled="f" stroked="f" strokecolor="lime" strokeweight=".25pt">
            <v:textbox style="mso-next-textbox:#_x0000_s1074" inset="0,0,0,0">
              <w:txbxContent>
                <w:p w14:paraId="5C5FED59" w14:textId="77777777" w:rsidR="004247AF" w:rsidRDefault="004247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422F7F">
        <w:rPr>
          <w:rStyle w:val="default"/>
          <w:rFonts w:cs="FrankRuehl" w:hint="cs"/>
          <w:rtl/>
        </w:rPr>
        <w:t>בוטל)</w:t>
      </w:r>
      <w:r>
        <w:rPr>
          <w:rStyle w:val="default"/>
          <w:rFonts w:cs="FrankRuehl" w:hint="cs"/>
          <w:rtl/>
        </w:rPr>
        <w:t>.</w:t>
      </w:r>
    </w:p>
    <w:p w14:paraId="0C85D06C" w14:textId="77777777" w:rsidR="00C50FC5" w:rsidRPr="00FD0E7F" w:rsidRDefault="00C50FC5" w:rsidP="00C50FC5">
      <w:pPr>
        <w:pStyle w:val="P00"/>
        <w:spacing w:before="0"/>
        <w:ind w:left="0" w:right="1134"/>
        <w:rPr>
          <w:rStyle w:val="default"/>
          <w:rFonts w:cs="FrankRuehl" w:hint="cs"/>
          <w:vanish/>
          <w:color w:val="FF0000"/>
          <w:szCs w:val="20"/>
          <w:shd w:val="clear" w:color="auto" w:fill="FFFF99"/>
          <w:rtl/>
        </w:rPr>
      </w:pPr>
      <w:bookmarkStart w:id="73" w:name="Rov403"/>
      <w:r w:rsidRPr="00FD0E7F">
        <w:rPr>
          <w:rStyle w:val="default"/>
          <w:rFonts w:cs="FrankRuehl" w:hint="cs"/>
          <w:vanish/>
          <w:color w:val="FF0000"/>
          <w:szCs w:val="20"/>
          <w:shd w:val="clear" w:color="auto" w:fill="FFFF99"/>
          <w:rtl/>
        </w:rPr>
        <w:t>מיום 11.4.1995</w:t>
      </w:r>
    </w:p>
    <w:p w14:paraId="049984C6" w14:textId="77777777" w:rsidR="00C50FC5" w:rsidRPr="00FD0E7F" w:rsidRDefault="00C50FC5" w:rsidP="00C50FC5">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108742A0" w14:textId="77777777" w:rsidR="00C50FC5" w:rsidRPr="00FD0E7F" w:rsidRDefault="00C50FC5" w:rsidP="00C50FC5">
      <w:pPr>
        <w:pStyle w:val="P00"/>
        <w:spacing w:before="0"/>
        <w:ind w:left="0" w:right="1134"/>
        <w:rPr>
          <w:rStyle w:val="big-number"/>
          <w:rFonts w:hint="cs"/>
          <w:vanish/>
          <w:shd w:val="clear" w:color="auto" w:fill="FFFF99"/>
          <w:rtl/>
        </w:rPr>
      </w:pPr>
      <w:hyperlink r:id="rId178" w:history="1">
        <w:r w:rsidRPr="00FD0E7F">
          <w:rPr>
            <w:rStyle w:val="Hyperlink"/>
            <w:rFonts w:hint="cs"/>
            <w:vanish/>
            <w:szCs w:val="20"/>
            <w:shd w:val="clear" w:color="auto" w:fill="FFFF99"/>
            <w:rtl/>
          </w:rPr>
          <w:t>ס"ח תשנ"ה מס' 1518</w:t>
        </w:r>
      </w:hyperlink>
      <w:r w:rsidRPr="00FD0E7F">
        <w:rPr>
          <w:rStyle w:val="default"/>
          <w:rFonts w:cs="FrankRuehl" w:hint="cs"/>
          <w:vanish/>
          <w:szCs w:val="20"/>
          <w:shd w:val="clear" w:color="auto" w:fill="FFFF99"/>
          <w:rtl/>
        </w:rPr>
        <w:t xml:space="preserve"> מיום 11.4.1995 עמ' 192 (</w:t>
      </w:r>
      <w:hyperlink r:id="rId179"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3013AB6C" w14:textId="77777777" w:rsidR="00C50FC5" w:rsidRPr="00FD0E7F" w:rsidRDefault="00C50FC5" w:rsidP="00C50FC5">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18א</w:t>
      </w:r>
    </w:p>
    <w:p w14:paraId="7DA42A05" w14:textId="77777777" w:rsidR="00AD373E" w:rsidRPr="00FD0E7F" w:rsidRDefault="00AD373E" w:rsidP="00AD373E">
      <w:pPr>
        <w:pStyle w:val="P00"/>
        <w:spacing w:before="0"/>
        <w:ind w:left="0" w:right="1134"/>
        <w:rPr>
          <w:rStyle w:val="default"/>
          <w:rFonts w:cs="FrankRuehl" w:hint="cs"/>
          <w:vanish/>
          <w:szCs w:val="20"/>
          <w:shd w:val="clear" w:color="auto" w:fill="FFFF99"/>
          <w:rtl/>
        </w:rPr>
      </w:pPr>
    </w:p>
    <w:p w14:paraId="1DECEF37" w14:textId="77777777" w:rsidR="00AD373E" w:rsidRPr="00FD0E7F" w:rsidRDefault="00422F7F" w:rsidP="00AD373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9.10.2019</w:t>
      </w:r>
    </w:p>
    <w:p w14:paraId="25A1CBF3" w14:textId="77777777" w:rsidR="00AD373E" w:rsidRPr="00FD0E7F" w:rsidRDefault="00AD373E" w:rsidP="00AD373E">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4B1A013E" w14:textId="77777777" w:rsidR="00AD373E" w:rsidRPr="00FD0E7F" w:rsidRDefault="00AD373E" w:rsidP="00AD373E">
      <w:pPr>
        <w:pStyle w:val="P00"/>
        <w:spacing w:before="0"/>
        <w:ind w:left="0" w:right="1134"/>
        <w:rPr>
          <w:rStyle w:val="default"/>
          <w:rFonts w:cs="FrankRuehl" w:hint="cs"/>
          <w:vanish/>
          <w:szCs w:val="20"/>
          <w:shd w:val="clear" w:color="auto" w:fill="FFFF99"/>
          <w:rtl/>
        </w:rPr>
      </w:pPr>
      <w:hyperlink r:id="rId180"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669 (</w:t>
      </w:r>
      <w:hyperlink r:id="rId181"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3FAE8ACE" w14:textId="77777777" w:rsidR="00AD373E" w:rsidRPr="00FD0E7F" w:rsidRDefault="00AD373E" w:rsidP="00AD373E">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18א</w:t>
      </w:r>
    </w:p>
    <w:p w14:paraId="260FCE2A" w14:textId="77777777" w:rsidR="00AD373E" w:rsidRPr="00FD0E7F" w:rsidRDefault="00AD373E" w:rsidP="00AD373E">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4764E61E" w14:textId="77777777" w:rsidR="00AD373E" w:rsidRPr="00FD0E7F" w:rsidRDefault="00AD373E" w:rsidP="00AD373E">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מבקר הלשכה</w:t>
      </w:r>
    </w:p>
    <w:p w14:paraId="04DCE3F8" w14:textId="77777777" w:rsidR="00AD373E" w:rsidRPr="00FD0E7F" w:rsidRDefault="00AD373E" w:rsidP="00AD373E">
      <w:pPr>
        <w:pStyle w:val="P00"/>
        <w:spacing w:before="0"/>
        <w:ind w:left="0"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18א</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ללשכה יהא מבקר פנימי, והוא ייבחר על ידי המועצה הארצית בבחירות חשאיות לתקופת כהונה שלא תפחת מחמש שנים; לענין חוק הביקורת הפנימית, התשנ"ב-1992, יראו כאילו הלשכה היא גוף ציבורי כמשמעותו בחוק האמור.</w:t>
      </w:r>
    </w:p>
    <w:p w14:paraId="2922571E" w14:textId="77777777" w:rsidR="00AD373E" w:rsidRPr="00AD373E" w:rsidRDefault="00AD373E" w:rsidP="00AD373E">
      <w:pPr>
        <w:pStyle w:val="P00"/>
        <w:spacing w:before="0"/>
        <w:ind w:left="0" w:right="1134"/>
        <w:rPr>
          <w:rStyle w:val="default"/>
          <w:rFonts w:cs="FrankRuehl" w:hint="cs"/>
          <w:strike/>
          <w:sz w:val="2"/>
          <w:szCs w:val="2"/>
          <w:shd w:val="clear" w:color="auto" w:fill="FFFF99"/>
          <w:rtl/>
        </w:rPr>
      </w:pPr>
      <w:r w:rsidRPr="00FD0E7F">
        <w:rPr>
          <w:rStyle w:val="default"/>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מי שכיהן כמבקר שתי תקופות כהונה לא יהיה כשי</w:t>
      </w:r>
      <w:r w:rsidRPr="00FD0E7F">
        <w:rPr>
          <w:rStyle w:val="default"/>
          <w:rFonts w:cs="FrankRuehl"/>
          <w:strike/>
          <w:vanish/>
          <w:sz w:val="22"/>
          <w:szCs w:val="22"/>
          <w:shd w:val="clear" w:color="auto" w:fill="FFFF99"/>
          <w:rtl/>
        </w:rPr>
        <w:t>ר</w:t>
      </w:r>
      <w:r w:rsidRPr="00FD0E7F">
        <w:rPr>
          <w:rStyle w:val="default"/>
          <w:rFonts w:cs="FrankRuehl" w:hint="cs"/>
          <w:strike/>
          <w:vanish/>
          <w:sz w:val="22"/>
          <w:szCs w:val="22"/>
          <w:shd w:val="clear" w:color="auto" w:fill="FFFF99"/>
          <w:rtl/>
        </w:rPr>
        <w:t xml:space="preserve"> להיבחר לכהונה נוספת.</w:t>
      </w:r>
      <w:bookmarkEnd w:id="73"/>
    </w:p>
    <w:p w14:paraId="2574F251" w14:textId="77777777" w:rsidR="00C50FC5" w:rsidRDefault="00C50FC5" w:rsidP="00047D3F">
      <w:pPr>
        <w:pStyle w:val="P00"/>
        <w:spacing w:before="72"/>
        <w:ind w:left="0" w:right="1134"/>
        <w:rPr>
          <w:rStyle w:val="default"/>
          <w:rFonts w:cs="FrankRuehl" w:hint="cs"/>
          <w:rtl/>
        </w:rPr>
      </w:pPr>
      <w:bookmarkStart w:id="74" w:name="Seif153"/>
      <w:bookmarkEnd w:id="74"/>
      <w:r>
        <w:rPr>
          <w:lang w:val="he-IL"/>
        </w:rPr>
        <w:pict w14:anchorId="60143BB6">
          <v:rect id="_x0000_s1412" style="position:absolute;left:0;text-align:left;margin-left:464.5pt;margin-top:8.05pt;width:75.05pt;height:29.85pt;z-index:251714560" o:allowincell="f" filled="f" stroked="f" strokecolor="lime" strokeweight=".25pt">
            <v:textbox style="mso-next-textbox:#_x0000_s1412" inset="0,0,0,0">
              <w:txbxContent>
                <w:p w14:paraId="04627EC1" w14:textId="77777777" w:rsidR="004247AF" w:rsidRDefault="004247AF" w:rsidP="00C50FC5">
                  <w:pPr>
                    <w:spacing w:line="160" w:lineRule="exact"/>
                    <w:jc w:val="left"/>
                    <w:rPr>
                      <w:rFonts w:cs="Miriam" w:hint="cs"/>
                      <w:noProof/>
                      <w:szCs w:val="18"/>
                      <w:rtl/>
                    </w:rPr>
                  </w:pPr>
                  <w:r>
                    <w:rPr>
                      <w:rFonts w:cs="Miriam" w:hint="cs"/>
                      <w:szCs w:val="18"/>
                      <w:rtl/>
                    </w:rPr>
                    <w:t>ועדות האתיקה</w:t>
                  </w:r>
                </w:p>
                <w:p w14:paraId="51A55CF9" w14:textId="77777777" w:rsidR="004247AF" w:rsidRDefault="004247AF" w:rsidP="00C50FC5">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big-number"/>
          <w:rtl/>
        </w:rPr>
        <w:t>18</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בוועדת האתיקה הארצית יהיו חברים אלה:</w:t>
      </w:r>
    </w:p>
    <w:p w14:paraId="1280CDCB" w14:textId="77777777" w:rsidR="00CC0352" w:rsidRDefault="00CC0352" w:rsidP="00047D3F">
      <w:pPr>
        <w:pStyle w:val="P00"/>
        <w:spacing w:before="72"/>
        <w:ind w:left="0" w:right="1134"/>
        <w:rPr>
          <w:rStyle w:val="default"/>
          <w:rFonts w:cs="FrankRuehl" w:hint="cs"/>
          <w:rtl/>
        </w:rPr>
      </w:pPr>
    </w:p>
    <w:p w14:paraId="72639958" w14:textId="77777777" w:rsidR="00C50FC5" w:rsidRDefault="00AD373E" w:rsidP="007B583B">
      <w:pPr>
        <w:pStyle w:val="P00"/>
        <w:spacing w:before="72"/>
        <w:ind w:left="1021" w:right="1134"/>
        <w:rPr>
          <w:rStyle w:val="default"/>
          <w:rFonts w:cs="FrankRuehl" w:hint="cs"/>
          <w:rtl/>
        </w:rPr>
      </w:pPr>
      <w:r>
        <w:rPr>
          <w:rFonts w:hint="cs"/>
          <w:rtl/>
          <w:lang w:eastAsia="en-US"/>
        </w:rPr>
        <w:pict w14:anchorId="03438BF7">
          <v:shape id="_x0000_s1549" type="#_x0000_t202" style="position:absolute;left:0;text-align:left;margin-left:470.35pt;margin-top:7.1pt;width:1in;height:16.8pt;z-index:251787264" filled="f" stroked="f">
            <v:textbox inset="1mm,0,1mm,0">
              <w:txbxContent>
                <w:p w14:paraId="41B93A02" w14:textId="77777777" w:rsidR="004247AF" w:rsidRDefault="004247AF" w:rsidP="00AD373E">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C50FC5">
        <w:rPr>
          <w:rStyle w:val="default"/>
          <w:rFonts w:cs="FrankRuehl" w:hint="cs"/>
          <w:rtl/>
        </w:rPr>
        <w:t>(1)</w:t>
      </w:r>
      <w:r w:rsidR="00C50FC5">
        <w:rPr>
          <w:rStyle w:val="default"/>
          <w:rFonts w:cs="FrankRuehl" w:hint="cs"/>
          <w:rtl/>
        </w:rPr>
        <w:tab/>
        <w:t xml:space="preserve">חברי הלשכה </w:t>
      </w:r>
      <w:r w:rsidR="006D281F" w:rsidRPr="006D281F">
        <w:rPr>
          <w:rStyle w:val="default"/>
          <w:rFonts w:cs="FrankRuehl" w:hint="cs"/>
          <w:rtl/>
        </w:rPr>
        <w:t xml:space="preserve">שתמנה המועצה הארצית </w:t>
      </w:r>
      <w:r w:rsidR="00C50FC5">
        <w:rPr>
          <w:rStyle w:val="default"/>
          <w:rFonts w:cs="FrankRuehl" w:hint="cs"/>
          <w:rtl/>
        </w:rPr>
        <w:t>באישור ועדת המינויים, ובלבד שלא ימונה מי שמתקיים בו האמור בסעיף 16(א)(1) או (2);</w:t>
      </w:r>
    </w:p>
    <w:p w14:paraId="71FEB270" w14:textId="77777777" w:rsidR="00C50FC5" w:rsidRDefault="00C50FC5" w:rsidP="007B58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נציגי ציבור שהתקיימו בהם תנאי הכשירות כאמור בסעיף קטן (ג), שתמנה ועדת המינויים.</w:t>
      </w:r>
    </w:p>
    <w:p w14:paraId="53105B10" w14:textId="77777777" w:rsidR="00C50FC5" w:rsidRDefault="00C50FC5" w:rsidP="00C50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מחוז של הלשכה תהיה ועדת אתיקה מחוזית שבה יהיו חברים אלה:</w:t>
      </w:r>
    </w:p>
    <w:p w14:paraId="35824FB4" w14:textId="77777777" w:rsidR="00C50FC5" w:rsidRDefault="00C50FC5" w:rsidP="007B58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חברי הלשכה הרשומים באותו מחוז שימנה הוועד המחוזי של אותו מחוז באישור ועדת המינויים, ובלבד שלא ימונה מי שמתקיים בו האמור בסעיף 16(א)(1) או (2);</w:t>
      </w:r>
    </w:p>
    <w:p w14:paraId="63386C87" w14:textId="77777777" w:rsidR="00C50FC5" w:rsidRDefault="00C50FC5" w:rsidP="007B58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נציגי ציבור שהתקיימו בהם תנאי הכשירות כאמור בסעיף קטן (ג), שתמנה ועדת המינויים.</w:t>
      </w:r>
    </w:p>
    <w:p w14:paraId="06A86378" w14:textId="77777777" w:rsidR="00C50FC5" w:rsidRDefault="00C50FC5" w:rsidP="00C50F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F1F11">
        <w:rPr>
          <w:rStyle w:val="default"/>
          <w:rFonts w:cs="FrankRuehl" w:hint="cs"/>
          <w:rtl/>
        </w:rPr>
        <w:t xml:space="preserve">כשיר לכהן כנציג ציבור בוועדת האתיקה הארצית או בוועדת אתיקה מחוזית (בסעיף זה </w:t>
      </w:r>
      <w:r w:rsidR="001F1F11">
        <w:rPr>
          <w:rStyle w:val="default"/>
          <w:rFonts w:cs="FrankRuehl"/>
          <w:rtl/>
        </w:rPr>
        <w:t>–</w:t>
      </w:r>
      <w:r w:rsidR="001F1F11">
        <w:rPr>
          <w:rStyle w:val="default"/>
          <w:rFonts w:cs="FrankRuehl" w:hint="cs"/>
          <w:rtl/>
        </w:rPr>
        <w:t xml:space="preserve"> ועדת אתיקה) מי שהתקיימו בו כל אלה:</w:t>
      </w:r>
    </w:p>
    <w:p w14:paraId="04FC9FB4" w14:textId="77777777" w:rsidR="001F1F11" w:rsidRDefault="001F1F11" w:rsidP="007B58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משפטן ואינו חבר הלשכה, או שהוא חבר הלשכה שחברותו בה מוגבלת כאמור בסעיף 52ב;</w:t>
      </w:r>
    </w:p>
    <w:p w14:paraId="6A877D34" w14:textId="77777777" w:rsidR="001F1F11" w:rsidRDefault="001F1F11" w:rsidP="007B58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B583B">
        <w:rPr>
          <w:rStyle w:val="default"/>
          <w:rFonts w:cs="FrankRuehl" w:hint="cs"/>
          <w:rtl/>
        </w:rPr>
        <w:t>הוא לא הורשע בעבירה פלילית או בעבירת משמעת, שמפאת חומרתה, מהותה או נסיבותיה אין הוא ראוי לשמש נציג ציבור בוועדת האתיקה.</w:t>
      </w:r>
    </w:p>
    <w:p w14:paraId="6ADB124C" w14:textId="77777777" w:rsidR="007B583B" w:rsidRDefault="007B583B" w:rsidP="007B583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המספר הכולל של חברי ועדת אתיקה ייקבע בכללים;</w:t>
      </w:r>
    </w:p>
    <w:p w14:paraId="7159E8B7" w14:textId="77777777" w:rsidR="007B583B" w:rsidRDefault="007B583B" w:rsidP="007B58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נציגי הציבור שתמנה ועדת המינויים בוועדת אתיקה לא יעלה על רבע מהמספר הכולל של חברי ועדת האתיקה; בוועדת אתיקה שמספר חבריה פחות מ-11, לא יפחת מספר נציגי הציבור שימונו כאמור מחבר אחד, ובוועדה שמספר חבריה הוא 11 לפחות, לא יפחת מספר נציגי הציבור משניים.</w:t>
      </w:r>
    </w:p>
    <w:p w14:paraId="21419F1B" w14:textId="77777777" w:rsidR="007B583B" w:rsidRDefault="00CC0352" w:rsidP="007B583B">
      <w:pPr>
        <w:pStyle w:val="P00"/>
        <w:spacing w:before="72"/>
        <w:ind w:left="0" w:right="1134"/>
        <w:rPr>
          <w:rStyle w:val="default"/>
          <w:rFonts w:cs="FrankRuehl" w:hint="cs"/>
          <w:rtl/>
        </w:rPr>
      </w:pPr>
      <w:r w:rsidRPr="006D281F">
        <w:rPr>
          <w:rStyle w:val="default"/>
          <w:rFonts w:cs="FrankRuehl" w:hint="cs"/>
          <w:rtl/>
        </w:rPr>
        <w:pict w14:anchorId="515D23D9">
          <v:shape id="_x0000_s1552" type="#_x0000_t202" style="position:absolute;left:0;text-align:left;margin-left:470.35pt;margin-top:7.1pt;width:1in;height:16.8pt;z-index:251788288" filled="f" stroked="f">
            <v:textbox inset="1mm,0,1mm,0">
              <w:txbxContent>
                <w:p w14:paraId="005B408B" w14:textId="77777777" w:rsidR="004247AF" w:rsidRDefault="004247AF" w:rsidP="00CC0352">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7B583B">
        <w:rPr>
          <w:rStyle w:val="default"/>
          <w:rFonts w:cs="FrankRuehl" w:hint="cs"/>
          <w:rtl/>
        </w:rPr>
        <w:tab/>
        <w:t>(ה)</w:t>
      </w:r>
      <w:r w:rsidR="007B583B">
        <w:rPr>
          <w:rStyle w:val="default"/>
          <w:rFonts w:cs="FrankRuehl" w:hint="cs"/>
          <w:rtl/>
        </w:rPr>
        <w:tab/>
      </w:r>
      <w:r w:rsidR="006D281F" w:rsidRPr="006D281F">
        <w:rPr>
          <w:rStyle w:val="default"/>
          <w:rFonts w:cs="FrankRuehl" w:hint="cs"/>
          <w:rtl/>
        </w:rPr>
        <w:t xml:space="preserve">המועצה הארצית או הוועד המחוזי יבחרו </w:t>
      </w:r>
      <w:r w:rsidR="007B583B">
        <w:rPr>
          <w:rStyle w:val="default"/>
          <w:rFonts w:cs="FrankRuehl" w:hint="cs"/>
          <w:rtl/>
        </w:rPr>
        <w:t>מבין חברי ועדת האתיקה הארצית או ועדת אתיקה מחוזית שאינם נציגי ציבור, לפי העניין, את יושב ראש הוועדה; בחירה כאמור טעונה אישור ועדת המינויים.</w:t>
      </w:r>
    </w:p>
    <w:p w14:paraId="6D819490" w14:textId="77777777" w:rsidR="007B583B" w:rsidRDefault="007B583B" w:rsidP="007B583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חבר בוועדת אתיקה יתמנה לתקופה של ארבע שנים וניתן לחזור ולמנותו, ובלבד שלא יכהן יותר משתי תקופות כהונה רצופות.</w:t>
      </w:r>
    </w:p>
    <w:p w14:paraId="1F2D5CA3" w14:textId="77777777" w:rsidR="007B583B" w:rsidRDefault="007B583B" w:rsidP="007B583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כהונתו של חבר ועדת אתיקה נפסקת באחת מאלה:</w:t>
      </w:r>
    </w:p>
    <w:p w14:paraId="2A47AAAA" w14:textId="77777777" w:rsidR="007B583B" w:rsidRDefault="007B583B" w:rsidP="007B58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ליושב ראש ועדת המינויים;</w:t>
      </w:r>
    </w:p>
    <w:p w14:paraId="1A6B003F" w14:textId="77777777" w:rsidR="007B583B" w:rsidRDefault="007B583B" w:rsidP="007B58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נתקיימה בו אחת הנסיבות המונעות בעדו לכהן כחבר ועדת אתיקה לפי סעיפים קטנים (א) עד (ג), לפי העניין;</w:t>
      </w:r>
    </w:p>
    <w:p w14:paraId="15F5251D" w14:textId="77777777" w:rsidR="007B583B" w:rsidRDefault="007B583B" w:rsidP="007B583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ועדת המינויים החליטה כי נבצר ממנו, דרך קבע, למלא את תפקידו או מצאה כי מתקיימות לגביו עובדות שבשלהן אין הוא ראוי לכהן כחבר ועדת האתיקה, ומסרה לו על כך הודעה בכתב.</w:t>
      </w:r>
    </w:p>
    <w:p w14:paraId="789D9429" w14:textId="77777777" w:rsidR="007B583B" w:rsidRDefault="007B583B" w:rsidP="007B583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ועדת אתיקה מחוזית לא תפעל בסתירה להחלטת ועדת האתיקה הארצית.</w:t>
      </w:r>
    </w:p>
    <w:p w14:paraId="5049E5CD" w14:textId="77777777" w:rsidR="00C50FC5" w:rsidRPr="00FD0E7F" w:rsidRDefault="00C50FC5" w:rsidP="00C50FC5">
      <w:pPr>
        <w:pStyle w:val="P00"/>
        <w:spacing w:before="0"/>
        <w:ind w:left="0" w:right="1134"/>
        <w:rPr>
          <w:rStyle w:val="default"/>
          <w:rFonts w:cs="FrankRuehl" w:hint="cs"/>
          <w:vanish/>
          <w:color w:val="FF0000"/>
          <w:szCs w:val="20"/>
          <w:shd w:val="clear" w:color="auto" w:fill="FFFF99"/>
          <w:rtl/>
        </w:rPr>
      </w:pPr>
      <w:bookmarkStart w:id="75" w:name="Rov404"/>
      <w:r w:rsidRPr="00FD0E7F">
        <w:rPr>
          <w:rStyle w:val="default"/>
          <w:rFonts w:cs="FrankRuehl" w:hint="cs"/>
          <w:vanish/>
          <w:color w:val="FF0000"/>
          <w:szCs w:val="20"/>
          <w:shd w:val="clear" w:color="auto" w:fill="FFFF99"/>
          <w:rtl/>
        </w:rPr>
        <w:t>מיום 3.7.2008</w:t>
      </w:r>
    </w:p>
    <w:p w14:paraId="3E01BB85" w14:textId="77777777" w:rsidR="00C50FC5" w:rsidRPr="00FD0E7F" w:rsidRDefault="00C50FC5" w:rsidP="00C50FC5">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6383B32F" w14:textId="77777777" w:rsidR="00C50FC5" w:rsidRPr="00FD0E7F" w:rsidRDefault="00C50FC5" w:rsidP="00C50FC5">
      <w:pPr>
        <w:pStyle w:val="P00"/>
        <w:spacing w:before="0"/>
        <w:ind w:left="0" w:right="1134"/>
        <w:rPr>
          <w:rStyle w:val="default"/>
          <w:rFonts w:cs="FrankRuehl" w:hint="cs"/>
          <w:vanish/>
          <w:szCs w:val="20"/>
          <w:shd w:val="clear" w:color="auto" w:fill="FFFF99"/>
          <w:rtl/>
        </w:rPr>
      </w:pPr>
      <w:hyperlink r:id="rId182"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596 (</w:t>
      </w:r>
      <w:hyperlink r:id="rId183"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4E7DF20F" w14:textId="77777777" w:rsidR="00C50FC5" w:rsidRPr="00FD0E7F" w:rsidRDefault="00C50FC5" w:rsidP="007B583B">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18ב</w:t>
      </w:r>
    </w:p>
    <w:p w14:paraId="50BBF713" w14:textId="77777777" w:rsidR="00AD373E" w:rsidRPr="00FD0E7F" w:rsidRDefault="00AD373E" w:rsidP="00AD373E">
      <w:pPr>
        <w:pStyle w:val="P00"/>
        <w:spacing w:before="0"/>
        <w:ind w:left="0" w:right="1134"/>
        <w:rPr>
          <w:rStyle w:val="default"/>
          <w:rFonts w:cs="FrankRuehl" w:hint="cs"/>
          <w:vanish/>
          <w:szCs w:val="20"/>
          <w:shd w:val="clear" w:color="auto" w:fill="FFFF99"/>
          <w:rtl/>
        </w:rPr>
      </w:pPr>
    </w:p>
    <w:p w14:paraId="560274A2" w14:textId="77777777" w:rsidR="00AD373E" w:rsidRPr="00FD0E7F" w:rsidRDefault="006D281F" w:rsidP="00AD373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374157CC" w14:textId="77777777" w:rsidR="00AD373E" w:rsidRPr="00FD0E7F" w:rsidRDefault="00AD373E" w:rsidP="00AD373E">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60D20AFE" w14:textId="77777777" w:rsidR="00AD373E" w:rsidRPr="00FD0E7F" w:rsidRDefault="00AD373E" w:rsidP="00AD373E">
      <w:pPr>
        <w:pStyle w:val="P00"/>
        <w:spacing w:before="0"/>
        <w:ind w:left="0" w:right="1134"/>
        <w:rPr>
          <w:rStyle w:val="default"/>
          <w:rFonts w:cs="FrankRuehl" w:hint="cs"/>
          <w:vanish/>
          <w:szCs w:val="20"/>
          <w:shd w:val="clear" w:color="auto" w:fill="FFFF99"/>
          <w:rtl/>
        </w:rPr>
      </w:pPr>
      <w:hyperlink r:id="rId18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669 (</w:t>
      </w:r>
      <w:hyperlink r:id="rId18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74FCA2F6" w14:textId="77777777" w:rsidR="00AD373E" w:rsidRPr="00FD0E7F" w:rsidRDefault="00AD373E" w:rsidP="00AD373E">
      <w:pPr>
        <w:pStyle w:val="P00"/>
        <w:ind w:left="0"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בוועדת האתיקה הארצית יהיו חברים אלה:</w:t>
      </w:r>
    </w:p>
    <w:p w14:paraId="1B04BEC4" w14:textId="77777777" w:rsidR="00AD373E" w:rsidRPr="00FD0E7F" w:rsidRDefault="00AD373E" w:rsidP="00AD373E">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(1)</w:t>
      </w:r>
      <w:r w:rsidRPr="00FD0E7F">
        <w:rPr>
          <w:rStyle w:val="default"/>
          <w:rFonts w:cs="FrankRuehl" w:hint="cs"/>
          <w:vanish/>
          <w:sz w:val="22"/>
          <w:szCs w:val="22"/>
          <w:shd w:val="clear" w:color="auto" w:fill="FFFF99"/>
          <w:rtl/>
        </w:rPr>
        <w:tab/>
        <w:t xml:space="preserve">חברי הלשכה </w:t>
      </w:r>
      <w:r w:rsidRPr="00FD0E7F">
        <w:rPr>
          <w:rStyle w:val="default"/>
          <w:rFonts w:cs="FrankRuehl" w:hint="cs"/>
          <w:strike/>
          <w:vanish/>
          <w:sz w:val="22"/>
          <w:szCs w:val="22"/>
          <w:shd w:val="clear" w:color="auto" w:fill="FFFF99"/>
          <w:rtl/>
        </w:rPr>
        <w:t>שימנה הוועד המרכזי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שתמנה המועצה הארצית</w:t>
      </w:r>
      <w:r w:rsidRPr="00FD0E7F">
        <w:rPr>
          <w:rStyle w:val="default"/>
          <w:rFonts w:cs="FrankRuehl" w:hint="cs"/>
          <w:vanish/>
          <w:sz w:val="22"/>
          <w:szCs w:val="22"/>
          <w:shd w:val="clear" w:color="auto" w:fill="FFFF99"/>
          <w:rtl/>
        </w:rPr>
        <w:t xml:space="preserve"> באישור ועדת המינויים, ובלבד שלא ימונה מי שמתקיים בו האמור בסעיף 16(א)(1) או (2);</w:t>
      </w:r>
    </w:p>
    <w:p w14:paraId="2017215F" w14:textId="77777777" w:rsidR="00AD373E" w:rsidRPr="00FD0E7F" w:rsidRDefault="00AD373E" w:rsidP="00AD373E">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(2)</w:t>
      </w:r>
      <w:r w:rsidRPr="00FD0E7F">
        <w:rPr>
          <w:rStyle w:val="default"/>
          <w:rFonts w:cs="FrankRuehl" w:hint="cs"/>
          <w:vanish/>
          <w:sz w:val="22"/>
          <w:szCs w:val="22"/>
          <w:shd w:val="clear" w:color="auto" w:fill="FFFF99"/>
          <w:rtl/>
        </w:rPr>
        <w:tab/>
        <w:t>נציגי ציבור שהתקיימו בהם תנאי הכשירות כאמור בסעיף קטן (ג), שתמנה ועדת המינויים.</w:t>
      </w:r>
    </w:p>
    <w:p w14:paraId="32680DE2" w14:textId="77777777" w:rsidR="00AD373E" w:rsidRPr="00FD0E7F" w:rsidRDefault="00AD373E" w:rsidP="00AD373E">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t>(ב)</w:t>
      </w:r>
      <w:r w:rsidRPr="00FD0E7F">
        <w:rPr>
          <w:rStyle w:val="default"/>
          <w:rFonts w:cs="FrankRuehl" w:hint="cs"/>
          <w:vanish/>
          <w:sz w:val="22"/>
          <w:szCs w:val="22"/>
          <w:shd w:val="clear" w:color="auto" w:fill="FFFF99"/>
          <w:rtl/>
        </w:rPr>
        <w:tab/>
        <w:t>בכל מחוז של הלשכה תהיה ועדת אתיקה מחוזית שבה יהיו חברים אלה:</w:t>
      </w:r>
    </w:p>
    <w:p w14:paraId="5CE95ECE" w14:textId="77777777" w:rsidR="00AD373E" w:rsidRPr="00FD0E7F" w:rsidRDefault="00AD373E" w:rsidP="00AD373E">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(1)</w:t>
      </w:r>
      <w:r w:rsidRPr="00FD0E7F">
        <w:rPr>
          <w:rStyle w:val="default"/>
          <w:rFonts w:cs="FrankRuehl" w:hint="cs"/>
          <w:vanish/>
          <w:sz w:val="22"/>
          <w:szCs w:val="22"/>
          <w:shd w:val="clear" w:color="auto" w:fill="FFFF99"/>
          <w:rtl/>
        </w:rPr>
        <w:tab/>
        <w:t>חברי הלשכה הרשומים באותו מחוז שימנה הוועד המחוזי של אותו מחוז באישור ועדת המינויים, ובלבד שלא ימונה מי שמתקיים בו האמור בסעיף 16(א)(1) או (2);</w:t>
      </w:r>
    </w:p>
    <w:p w14:paraId="7FE6FE84" w14:textId="77777777" w:rsidR="00AD373E" w:rsidRPr="00FD0E7F" w:rsidRDefault="00AD373E" w:rsidP="00AD373E">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(2)</w:t>
      </w:r>
      <w:r w:rsidRPr="00FD0E7F">
        <w:rPr>
          <w:rStyle w:val="default"/>
          <w:rFonts w:cs="FrankRuehl" w:hint="cs"/>
          <w:vanish/>
          <w:sz w:val="22"/>
          <w:szCs w:val="22"/>
          <w:shd w:val="clear" w:color="auto" w:fill="FFFF99"/>
          <w:rtl/>
        </w:rPr>
        <w:tab/>
        <w:t>נציגי ציבור שהתקיימו בהם תנאי הכשירות כאמור בסעיף קטן (ג), שתמנה ועדת המינויים.</w:t>
      </w:r>
    </w:p>
    <w:p w14:paraId="5BBF0D8E" w14:textId="77777777" w:rsidR="00AD373E" w:rsidRPr="00FD0E7F" w:rsidRDefault="00AD373E" w:rsidP="00AD373E">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t>(ג)</w:t>
      </w:r>
      <w:r w:rsidRPr="00FD0E7F">
        <w:rPr>
          <w:rStyle w:val="default"/>
          <w:rFonts w:cs="FrankRuehl" w:hint="cs"/>
          <w:vanish/>
          <w:sz w:val="22"/>
          <w:szCs w:val="22"/>
          <w:shd w:val="clear" w:color="auto" w:fill="FFFF99"/>
          <w:rtl/>
        </w:rPr>
        <w:tab/>
        <w:t xml:space="preserve">כשיר לכהן כנציג ציבור בוועדת האתיקה הארצית או בוועדת אתיקה מחוזית (בסעיף זה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ועדת אתיקה) מי שהתקיימו בו כל אלה:</w:t>
      </w:r>
    </w:p>
    <w:p w14:paraId="4B77E750" w14:textId="77777777" w:rsidR="00AD373E" w:rsidRPr="00FD0E7F" w:rsidRDefault="00AD373E" w:rsidP="00AD373E">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(1)</w:t>
      </w:r>
      <w:r w:rsidRPr="00FD0E7F">
        <w:rPr>
          <w:rStyle w:val="default"/>
          <w:rFonts w:cs="FrankRuehl" w:hint="cs"/>
          <w:vanish/>
          <w:sz w:val="22"/>
          <w:szCs w:val="22"/>
          <w:shd w:val="clear" w:color="auto" w:fill="FFFF99"/>
          <w:rtl/>
        </w:rPr>
        <w:tab/>
        <w:t>הוא משפטן ואינו חבר הלשכה, או שהוא חבר הלשכה שחברותו בה מוגבלת כאמור בסעיף 52ב;</w:t>
      </w:r>
    </w:p>
    <w:p w14:paraId="51F1C306" w14:textId="77777777" w:rsidR="00AD373E" w:rsidRPr="00FD0E7F" w:rsidRDefault="00AD373E" w:rsidP="00AD373E">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(2)</w:t>
      </w:r>
      <w:r w:rsidRPr="00FD0E7F">
        <w:rPr>
          <w:rStyle w:val="default"/>
          <w:rFonts w:cs="FrankRuehl" w:hint="cs"/>
          <w:vanish/>
          <w:sz w:val="22"/>
          <w:szCs w:val="22"/>
          <w:shd w:val="clear" w:color="auto" w:fill="FFFF99"/>
          <w:rtl/>
        </w:rPr>
        <w:tab/>
        <w:t>הוא לא הורשע בעבירה פלילית או בעבירת משמעת, שמפאת חומרתה, מהותה או נסיבותיה אין הוא ראוי לשמש נציג ציבור בוועדת האתיקה.</w:t>
      </w:r>
    </w:p>
    <w:p w14:paraId="42D3AAA6" w14:textId="77777777" w:rsidR="00AD373E" w:rsidRPr="00FD0E7F" w:rsidRDefault="00AD373E" w:rsidP="00AD373E">
      <w:pPr>
        <w:pStyle w:val="P00"/>
        <w:spacing w:before="0"/>
        <w:ind w:left="1021" w:right="1134" w:hanging="1021"/>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t>(ד)</w:t>
      </w:r>
      <w:r w:rsidRPr="00FD0E7F">
        <w:rPr>
          <w:rStyle w:val="default"/>
          <w:rFonts w:cs="FrankRuehl" w:hint="cs"/>
          <w:vanish/>
          <w:sz w:val="22"/>
          <w:szCs w:val="22"/>
          <w:shd w:val="clear" w:color="auto" w:fill="FFFF99"/>
          <w:rtl/>
        </w:rPr>
        <w:tab/>
        <w:t>(1)</w:t>
      </w:r>
      <w:r w:rsidRPr="00FD0E7F">
        <w:rPr>
          <w:rStyle w:val="default"/>
          <w:rFonts w:cs="FrankRuehl" w:hint="cs"/>
          <w:vanish/>
          <w:sz w:val="22"/>
          <w:szCs w:val="22"/>
          <w:shd w:val="clear" w:color="auto" w:fill="FFFF99"/>
          <w:rtl/>
        </w:rPr>
        <w:tab/>
        <w:t>המספר הכולל של חברי ועדת אתיקה ייקבע בכללים;</w:t>
      </w:r>
    </w:p>
    <w:p w14:paraId="4D468A9B" w14:textId="77777777" w:rsidR="00AD373E" w:rsidRPr="00FD0E7F" w:rsidRDefault="00AD373E" w:rsidP="00AD373E">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(2)</w:t>
      </w:r>
      <w:r w:rsidRPr="00FD0E7F">
        <w:rPr>
          <w:rStyle w:val="default"/>
          <w:rFonts w:cs="FrankRuehl" w:hint="cs"/>
          <w:vanish/>
          <w:sz w:val="22"/>
          <w:szCs w:val="22"/>
          <w:shd w:val="clear" w:color="auto" w:fill="FFFF99"/>
          <w:rtl/>
        </w:rPr>
        <w:tab/>
        <w:t>מספר נציגי הציבור שתמנה ועדת המינויים בוועדת אתיקה לא יעלה על רבע מהמספר הכולל של חברי ועדת האתיקה; בוועדת אתיקה שמספר חבריה פחות מ-11, לא יפחת מספר נציגי הציבור שימונו כאמור מחבר אחד, ובוועדה שמספר חבריה הוא 11 לפחות, לא יפחת מספר נציגי הציבור משניים.</w:t>
      </w:r>
    </w:p>
    <w:p w14:paraId="26403028" w14:textId="77777777" w:rsidR="00AD373E" w:rsidRPr="00CC0352" w:rsidRDefault="00AD373E" w:rsidP="00CC0352">
      <w:pPr>
        <w:pStyle w:val="P00"/>
        <w:spacing w:before="0"/>
        <w:ind w:left="0" w:right="1134"/>
        <w:rPr>
          <w:rStyle w:val="default"/>
          <w:rFonts w:cs="FrankRuehl" w:hint="cs"/>
          <w:sz w:val="2"/>
          <w:szCs w:val="2"/>
          <w:rtl/>
        </w:rPr>
      </w:pPr>
      <w:r w:rsidRPr="00FD0E7F">
        <w:rPr>
          <w:rStyle w:val="default"/>
          <w:rFonts w:cs="FrankRuehl" w:hint="cs"/>
          <w:vanish/>
          <w:sz w:val="22"/>
          <w:szCs w:val="22"/>
          <w:shd w:val="clear" w:color="auto" w:fill="FFFF99"/>
          <w:rtl/>
        </w:rPr>
        <w:tab/>
        <w:t>(ה)</w:t>
      </w:r>
      <w:r w:rsidRPr="00FD0E7F">
        <w:rPr>
          <w:rStyle w:val="default"/>
          <w:rFonts w:cs="FrankRuehl" w:hint="cs"/>
          <w:vanish/>
          <w:sz w:val="22"/>
          <w:szCs w:val="22"/>
          <w:shd w:val="clear" w:color="auto" w:fill="FFFF99"/>
          <w:rtl/>
        </w:rPr>
        <w:tab/>
      </w:r>
      <w:r w:rsidRPr="00FD0E7F">
        <w:rPr>
          <w:rStyle w:val="default"/>
          <w:rFonts w:cs="FrankRuehl" w:hint="cs"/>
          <w:strike/>
          <w:vanish/>
          <w:sz w:val="22"/>
          <w:szCs w:val="22"/>
          <w:shd w:val="clear" w:color="auto" w:fill="FFFF99"/>
          <w:rtl/>
        </w:rPr>
        <w:t>הוועד המרכזי או הוועד המחוזי, יבחר</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המועצה הארצית או הוועד המחוזי יבחרו</w:t>
      </w:r>
      <w:r w:rsidRPr="00FD0E7F">
        <w:rPr>
          <w:rStyle w:val="default"/>
          <w:rFonts w:cs="FrankRuehl" w:hint="cs"/>
          <w:vanish/>
          <w:sz w:val="22"/>
          <w:szCs w:val="22"/>
          <w:shd w:val="clear" w:color="auto" w:fill="FFFF99"/>
          <w:rtl/>
        </w:rPr>
        <w:t xml:space="preserve"> מבין חברי ועדת האתיקה הארצית או ועדת אתיקה מחוזית שאינם נציגי ציבור, לפי העניין, את יושב ראש הוועדה; בחירה כאמור טעונה אישור ועדת המינויים.</w:t>
      </w:r>
      <w:bookmarkEnd w:id="75"/>
    </w:p>
    <w:p w14:paraId="07842BD4" w14:textId="77777777" w:rsidR="00C50FC5" w:rsidRDefault="00C50FC5" w:rsidP="00047D3F">
      <w:pPr>
        <w:pStyle w:val="P00"/>
        <w:spacing w:before="72"/>
        <w:ind w:left="0" w:right="1134"/>
        <w:rPr>
          <w:rStyle w:val="default"/>
          <w:rFonts w:cs="FrankRuehl" w:hint="cs"/>
          <w:rtl/>
        </w:rPr>
      </w:pPr>
      <w:bookmarkStart w:id="76" w:name="Seif154"/>
      <w:bookmarkEnd w:id="76"/>
      <w:r>
        <w:rPr>
          <w:lang w:val="he-IL"/>
        </w:rPr>
        <w:pict w14:anchorId="7D35209C">
          <v:rect id="_x0000_s1413" style="position:absolute;left:0;text-align:left;margin-left:464.5pt;margin-top:8.05pt;width:75.05pt;height:28.2pt;z-index:251715584" o:allowincell="f" filled="f" stroked="f" strokecolor="lime" strokeweight=".25pt">
            <v:textbox style="mso-next-textbox:#_x0000_s1413" inset="0,0,0,0">
              <w:txbxContent>
                <w:p w14:paraId="58A5523B" w14:textId="77777777" w:rsidR="004247AF" w:rsidRDefault="004247AF" w:rsidP="007B583B">
                  <w:pPr>
                    <w:spacing w:line="160" w:lineRule="exact"/>
                    <w:jc w:val="left"/>
                    <w:rPr>
                      <w:rFonts w:cs="Miriam" w:hint="cs"/>
                      <w:noProof/>
                      <w:szCs w:val="18"/>
                      <w:rtl/>
                    </w:rPr>
                  </w:pPr>
                  <w:r>
                    <w:rPr>
                      <w:rFonts w:cs="Miriam" w:hint="cs"/>
                      <w:szCs w:val="18"/>
                      <w:rtl/>
                    </w:rPr>
                    <w:t>הפרקליטים</w:t>
                  </w:r>
                </w:p>
                <w:p w14:paraId="59507C05" w14:textId="77777777" w:rsidR="004247AF" w:rsidRDefault="004247AF" w:rsidP="00C50FC5">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big-number"/>
          <w:rtl/>
        </w:rPr>
        <w:t>18</w:t>
      </w:r>
      <w:r w:rsidR="007B583B">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7B583B">
        <w:rPr>
          <w:rStyle w:val="default"/>
          <w:rFonts w:cs="FrankRuehl" w:hint="cs"/>
          <w:rtl/>
        </w:rPr>
        <w:t>ליד ועדת האתיקה הארצית וליד כל ועדת אתיקה מחוזית יפעל פרקליט; כשיר להתמנות לפרקליט מי שהתקיימו בו תנאי הכשירות לכהונה בבית דין משמעתי מחוזי כאמור בסעיף 16(א) והוא אינו חבר באחד ממוסדות הלשכה.</w:t>
      </w:r>
    </w:p>
    <w:p w14:paraId="74920774" w14:textId="77777777" w:rsidR="007B583B" w:rsidRDefault="007B583B" w:rsidP="007B58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B7089">
        <w:rPr>
          <w:rStyle w:val="default"/>
          <w:rFonts w:cs="FrankRuehl" w:hint="cs"/>
          <w:rtl/>
        </w:rPr>
        <w:t>הפרקליטים יבררו תלונות על עבירות משמעת של עורכי דין המטופלות בידי ועדת האתיקה שהם פועלים לידה ויעבירו אותן אליה בצירוף המלצתם, וכן ייצגו את ועדת האתיקה שהם פועלים לידה בהליכים לפני בתי הדין המשמעתיים ולפני בתי המשפט, וייעצו לה בכל עניין הקשור בכך.</w:t>
      </w:r>
    </w:p>
    <w:p w14:paraId="2134EA20" w14:textId="77777777" w:rsidR="00DB7089" w:rsidRDefault="00DB7089" w:rsidP="007B58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הפרקליטים יועסקו בידי הלשכה בשכר; הוראות בדבר דרכי מינוים והפסקת כהונתם ייקבעו בכללים, ובלבד שכהונתו של פרקליט לא תופסק שלא בהסכמתו, אלא באישור ועדת המינויים בהחלטה שהתקבלה ברוב חבריה.</w:t>
      </w:r>
    </w:p>
    <w:p w14:paraId="06068035" w14:textId="77777777" w:rsidR="00DB7089" w:rsidRDefault="00DB7089" w:rsidP="007B583B">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לצורך מילוי תפקידיו לפי סעיף זה רשאי פרקליט להסתייע בחבר הלשכה, בין אם הוא עובד הלשכה ובין אם לאו.</w:t>
      </w:r>
    </w:p>
    <w:p w14:paraId="427115AB" w14:textId="77777777" w:rsidR="00C50FC5" w:rsidRPr="00FD0E7F" w:rsidRDefault="00C50FC5" w:rsidP="00C50FC5">
      <w:pPr>
        <w:pStyle w:val="P00"/>
        <w:spacing w:before="0"/>
        <w:ind w:left="0" w:right="1134"/>
        <w:rPr>
          <w:rStyle w:val="default"/>
          <w:rFonts w:cs="FrankRuehl" w:hint="cs"/>
          <w:vanish/>
          <w:color w:val="FF0000"/>
          <w:szCs w:val="20"/>
          <w:shd w:val="clear" w:color="auto" w:fill="FFFF99"/>
          <w:rtl/>
        </w:rPr>
      </w:pPr>
      <w:bookmarkStart w:id="77" w:name="Rov324"/>
      <w:r w:rsidRPr="00FD0E7F">
        <w:rPr>
          <w:rStyle w:val="default"/>
          <w:rFonts w:cs="FrankRuehl" w:hint="cs"/>
          <w:vanish/>
          <w:color w:val="FF0000"/>
          <w:szCs w:val="20"/>
          <w:shd w:val="clear" w:color="auto" w:fill="FFFF99"/>
          <w:rtl/>
        </w:rPr>
        <w:t>מיום 3.7.2008</w:t>
      </w:r>
    </w:p>
    <w:p w14:paraId="0759259B" w14:textId="77777777" w:rsidR="00C50FC5" w:rsidRPr="00FD0E7F" w:rsidRDefault="00C50FC5" w:rsidP="00C50FC5">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02044EAE" w14:textId="77777777" w:rsidR="00C50FC5" w:rsidRPr="00FD0E7F" w:rsidRDefault="00C50FC5" w:rsidP="006E7285">
      <w:pPr>
        <w:pStyle w:val="P00"/>
        <w:spacing w:before="0"/>
        <w:ind w:left="0" w:right="1134"/>
        <w:rPr>
          <w:rStyle w:val="default"/>
          <w:rFonts w:cs="FrankRuehl" w:hint="cs"/>
          <w:vanish/>
          <w:szCs w:val="20"/>
          <w:shd w:val="clear" w:color="auto" w:fill="FFFF99"/>
          <w:rtl/>
        </w:rPr>
      </w:pPr>
      <w:hyperlink r:id="rId186"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w:t>
      </w:r>
      <w:r w:rsidR="006E7285" w:rsidRPr="00FD0E7F">
        <w:rPr>
          <w:rStyle w:val="default"/>
          <w:rFonts w:cs="FrankRuehl" w:hint="cs"/>
          <w:vanish/>
          <w:szCs w:val="20"/>
          <w:shd w:val="clear" w:color="auto" w:fill="FFFF99"/>
          <w:rtl/>
        </w:rPr>
        <w:t>7</w:t>
      </w:r>
      <w:r w:rsidRPr="00FD0E7F">
        <w:rPr>
          <w:rStyle w:val="default"/>
          <w:rFonts w:cs="FrankRuehl" w:hint="cs"/>
          <w:vanish/>
          <w:szCs w:val="20"/>
          <w:shd w:val="clear" w:color="auto" w:fill="FFFF99"/>
          <w:rtl/>
        </w:rPr>
        <w:t xml:space="preserve"> (</w:t>
      </w:r>
      <w:hyperlink r:id="rId187"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7A4B127E" w14:textId="77777777" w:rsidR="00C50FC5" w:rsidRPr="006E7285" w:rsidRDefault="00C50FC5" w:rsidP="006E7285">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 xml:space="preserve">הוספת </w:t>
      </w:r>
      <w:r w:rsidR="006E7285" w:rsidRPr="00FD0E7F">
        <w:rPr>
          <w:rStyle w:val="default"/>
          <w:rFonts w:cs="FrankRuehl" w:hint="cs"/>
          <w:b/>
          <w:bCs/>
          <w:vanish/>
          <w:szCs w:val="20"/>
          <w:shd w:val="clear" w:color="auto" w:fill="FFFF99"/>
          <w:rtl/>
        </w:rPr>
        <w:t>סעיף 18ג</w:t>
      </w:r>
      <w:bookmarkEnd w:id="77"/>
    </w:p>
    <w:p w14:paraId="2D116F34" w14:textId="77777777" w:rsidR="00C50FC5" w:rsidRDefault="00C50FC5" w:rsidP="00047D3F">
      <w:pPr>
        <w:pStyle w:val="P00"/>
        <w:spacing w:before="72"/>
        <w:ind w:left="0" w:right="1134"/>
        <w:rPr>
          <w:rStyle w:val="default"/>
          <w:rFonts w:cs="FrankRuehl" w:hint="cs"/>
          <w:rtl/>
        </w:rPr>
      </w:pPr>
      <w:bookmarkStart w:id="78" w:name="Seif155"/>
      <w:bookmarkEnd w:id="78"/>
      <w:r>
        <w:rPr>
          <w:lang w:val="he-IL"/>
        </w:rPr>
        <w:pict w14:anchorId="7A30FD46">
          <v:rect id="_x0000_s1414" style="position:absolute;left:0;text-align:left;margin-left:464.5pt;margin-top:8.05pt;width:75.05pt;height:24pt;z-index:251716608" o:allowincell="f" filled="f" stroked="f" strokecolor="lime" strokeweight=".25pt">
            <v:textbox style="mso-next-textbox:#_x0000_s1414" inset="0,0,0,0">
              <w:txbxContent>
                <w:p w14:paraId="070227BF" w14:textId="77777777" w:rsidR="004247AF" w:rsidRDefault="004247AF" w:rsidP="00C50FC5">
                  <w:pPr>
                    <w:spacing w:line="160" w:lineRule="exact"/>
                    <w:jc w:val="left"/>
                    <w:rPr>
                      <w:rFonts w:cs="Miriam" w:hint="cs"/>
                      <w:noProof/>
                      <w:szCs w:val="18"/>
                      <w:rtl/>
                    </w:rPr>
                  </w:pPr>
                  <w:r>
                    <w:rPr>
                      <w:rFonts w:cs="Miriam" w:hint="cs"/>
                      <w:szCs w:val="18"/>
                      <w:rtl/>
                    </w:rPr>
                    <w:t>ועדת המינויים</w:t>
                  </w:r>
                </w:p>
                <w:p w14:paraId="78BB7611" w14:textId="77777777" w:rsidR="004247AF" w:rsidRDefault="004247AF" w:rsidP="00C50FC5">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big-number"/>
          <w:rtl/>
        </w:rPr>
        <w:t>18</w:t>
      </w:r>
      <w:r w:rsidR="006E7285">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6E7285">
        <w:rPr>
          <w:rStyle w:val="default"/>
          <w:rFonts w:cs="FrankRuehl" w:hint="cs"/>
          <w:rtl/>
        </w:rPr>
        <w:t>ועדת המינויים תהיה בת שבעה חברים, ואלה הם:</w:t>
      </w:r>
    </w:p>
    <w:p w14:paraId="10E3D903" w14:textId="77777777" w:rsidR="006E7285" w:rsidRDefault="006E7285" w:rsidP="006E728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לשעבר של בית המשפט העליון או נשיא לשעבר של בית משפט מחוזי, שימנה שר המשפטים בהתייעצות עם ראש לשכת עורכי הדין, והוא יהיה היושב ראש;</w:t>
      </w:r>
    </w:p>
    <w:p w14:paraId="100907A2" w14:textId="77777777" w:rsidR="006E7285" w:rsidRDefault="006E7285" w:rsidP="006E728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חברי הלשכה המשמשים בתפקיד מתפקידי השירות המשפטי בשירות המדינה, ברשות מקומית או בתאגיד שהוקם בחוק, שימנה שר המשפטים;</w:t>
      </w:r>
    </w:p>
    <w:p w14:paraId="45768687" w14:textId="77777777" w:rsidR="006E7285" w:rsidRDefault="006E7285" w:rsidP="006E728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שני חברי הלשכה שתבחר המועצה הארצית;</w:t>
      </w:r>
    </w:p>
    <w:p w14:paraId="6F13B71E" w14:textId="77777777" w:rsidR="006E7285" w:rsidRDefault="006E7285" w:rsidP="006E728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שני חברי הלשכה כמפורט להלן:</w:t>
      </w:r>
    </w:p>
    <w:p w14:paraId="6264DE13" w14:textId="77777777" w:rsidR="006E7285" w:rsidRDefault="005F72AF" w:rsidP="006E7285">
      <w:pPr>
        <w:pStyle w:val="P00"/>
        <w:spacing w:before="72"/>
        <w:ind w:left="1474" w:right="1134"/>
        <w:rPr>
          <w:rStyle w:val="default"/>
          <w:rFonts w:cs="FrankRuehl" w:hint="cs"/>
          <w:rtl/>
        </w:rPr>
      </w:pPr>
      <w:r w:rsidRPr="006D281F">
        <w:rPr>
          <w:rStyle w:val="default"/>
          <w:rFonts w:cs="FrankRuehl" w:hint="cs"/>
          <w:rtl/>
        </w:rPr>
        <w:pict w14:anchorId="44716954">
          <v:shape id="_x0000_s1555" type="#_x0000_t202" style="position:absolute;left:0;text-align:left;margin-left:470.25pt;margin-top:7.1pt;width:1in;height:16.8pt;z-index:251789312" filled="f" stroked="f">
            <v:textbox inset="1mm,0,1mm,0">
              <w:txbxContent>
                <w:p w14:paraId="793E83E9" w14:textId="77777777" w:rsidR="004247AF" w:rsidRDefault="004247AF" w:rsidP="005F72AF">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006E7285">
        <w:rPr>
          <w:rStyle w:val="default"/>
          <w:rFonts w:cs="FrankRuehl" w:hint="cs"/>
          <w:rtl/>
        </w:rPr>
        <w:t>(א)</w:t>
      </w:r>
      <w:r w:rsidR="006E7285">
        <w:rPr>
          <w:rStyle w:val="default"/>
          <w:rFonts w:cs="FrankRuehl" w:hint="cs"/>
          <w:rtl/>
        </w:rPr>
        <w:tab/>
      </w:r>
      <w:r w:rsidR="006D281F" w:rsidRPr="006D281F">
        <w:rPr>
          <w:rStyle w:val="default"/>
          <w:rFonts w:cs="FrankRuehl" w:hint="cs"/>
          <w:rtl/>
        </w:rPr>
        <w:t xml:space="preserve">לעניין החלטות ועדת המינויים בדבר בית הדין המשמעתי הארצי, ועדת האתיקה הארצית והפרקליט הפועל לידה, ובדבר המנהל הכללי, רואה החשבון המבקר, היועץ המשפטי או המבקר הפנימי, כמשמעותם בסימן ב' </w:t>
      </w:r>
      <w:r w:rsidR="006D281F" w:rsidRPr="006D281F">
        <w:rPr>
          <w:rStyle w:val="default"/>
          <w:rFonts w:cs="FrankRuehl"/>
          <w:rtl/>
        </w:rPr>
        <w:t>–</w:t>
      </w:r>
      <w:r w:rsidR="006D281F" w:rsidRPr="006D281F">
        <w:rPr>
          <w:rStyle w:val="default"/>
          <w:rFonts w:cs="FrankRuehl" w:hint="cs"/>
          <w:rtl/>
        </w:rPr>
        <w:t xml:space="preserve"> שני חברי הלשכה שתבחר המועצה הארצית</w:t>
      </w:r>
      <w:r w:rsidR="006E7285">
        <w:rPr>
          <w:rStyle w:val="default"/>
          <w:rFonts w:cs="FrankRuehl" w:hint="cs"/>
          <w:rtl/>
        </w:rPr>
        <w:t>;</w:t>
      </w:r>
    </w:p>
    <w:p w14:paraId="52A8798F" w14:textId="77777777" w:rsidR="006E7285" w:rsidRDefault="006E7285" w:rsidP="006E728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לעניין החלטות ועדת המינויים בדבר בית דין משמעתי מחוזי, ועדת אתיקה מחוזית והפרקליט הפועל לידה </w:t>
      </w:r>
      <w:r>
        <w:rPr>
          <w:rStyle w:val="default"/>
          <w:rFonts w:cs="FrankRuehl"/>
          <w:rtl/>
        </w:rPr>
        <w:t>–</w:t>
      </w:r>
      <w:r>
        <w:rPr>
          <w:rStyle w:val="default"/>
          <w:rFonts w:cs="FrankRuehl" w:hint="cs"/>
          <w:rtl/>
        </w:rPr>
        <w:t xml:space="preserve"> שני חברי הלשכה הרשומים במחוז הנוגע בדבר, שיבחר הוועדה המחוזי של אותו מחוז.</w:t>
      </w:r>
    </w:p>
    <w:p w14:paraId="244C4A0D" w14:textId="77777777" w:rsidR="006E7285" w:rsidRDefault="006E7285" w:rsidP="006E72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כשיר לכהן כחבר ועדת המינויים לפי פסקאות (2) עד (4) של סעיף קטן (א) </w:t>
      </w:r>
      <w:r>
        <w:rPr>
          <w:rStyle w:val="default"/>
          <w:rFonts w:cs="FrankRuehl"/>
          <w:rtl/>
        </w:rPr>
        <w:t>–</w:t>
      </w:r>
      <w:r>
        <w:rPr>
          <w:rStyle w:val="default"/>
          <w:rFonts w:cs="FrankRuehl" w:hint="cs"/>
          <w:rtl/>
        </w:rPr>
        <w:t xml:space="preserve"> מי שהתקיימו בו תנאי הכשירות לכהונה בבית הדין המשמעתי הארצי כאמור בסעיף 16(א).</w:t>
      </w:r>
    </w:p>
    <w:p w14:paraId="1DC1AC2B" w14:textId="77777777" w:rsidR="006E7285" w:rsidRDefault="006E7285" w:rsidP="006E72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ועדת המינויים יתמנה לתקופה של ארבע שנים, וניתן לחזור ולמנותו ובלבד שלא יכהן יותר משתי תקופות כהונה רצופות.</w:t>
      </w:r>
    </w:p>
    <w:p w14:paraId="29F6A020" w14:textId="77777777" w:rsidR="006E7285" w:rsidRDefault="006E7285" w:rsidP="006E728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המינויים תקבע את סדרי עבודתה ואת נוהלי דיוניה, ככל שלא נקבעו בחוק זה או על פיו.</w:t>
      </w:r>
    </w:p>
    <w:p w14:paraId="7569AF6F" w14:textId="77777777" w:rsidR="00C50FC5" w:rsidRPr="00FD0E7F" w:rsidRDefault="00C50FC5" w:rsidP="00C50FC5">
      <w:pPr>
        <w:pStyle w:val="P00"/>
        <w:spacing w:before="0"/>
        <w:ind w:left="0" w:right="1134"/>
        <w:rPr>
          <w:rStyle w:val="default"/>
          <w:rFonts w:cs="FrankRuehl" w:hint="cs"/>
          <w:vanish/>
          <w:color w:val="FF0000"/>
          <w:szCs w:val="20"/>
          <w:shd w:val="clear" w:color="auto" w:fill="FFFF99"/>
          <w:rtl/>
        </w:rPr>
      </w:pPr>
      <w:bookmarkStart w:id="79" w:name="Rov405"/>
      <w:r w:rsidRPr="00FD0E7F">
        <w:rPr>
          <w:rStyle w:val="default"/>
          <w:rFonts w:cs="FrankRuehl" w:hint="cs"/>
          <w:vanish/>
          <w:color w:val="FF0000"/>
          <w:szCs w:val="20"/>
          <w:shd w:val="clear" w:color="auto" w:fill="FFFF99"/>
          <w:rtl/>
        </w:rPr>
        <w:t>מיום 3.7.2008</w:t>
      </w:r>
    </w:p>
    <w:p w14:paraId="727C1DEC" w14:textId="77777777" w:rsidR="00C50FC5" w:rsidRPr="00FD0E7F" w:rsidRDefault="00C50FC5" w:rsidP="00C50FC5">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1E94D674" w14:textId="77777777" w:rsidR="00C50FC5" w:rsidRPr="00FD0E7F" w:rsidRDefault="00C50FC5" w:rsidP="006E7285">
      <w:pPr>
        <w:pStyle w:val="P00"/>
        <w:spacing w:before="0"/>
        <w:ind w:left="0" w:right="1134"/>
        <w:rPr>
          <w:rStyle w:val="default"/>
          <w:rFonts w:cs="FrankRuehl" w:hint="cs"/>
          <w:vanish/>
          <w:szCs w:val="20"/>
          <w:shd w:val="clear" w:color="auto" w:fill="FFFF99"/>
          <w:rtl/>
        </w:rPr>
      </w:pPr>
      <w:hyperlink r:id="rId188"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w:t>
      </w:r>
      <w:r w:rsidR="006E7285" w:rsidRPr="00FD0E7F">
        <w:rPr>
          <w:rStyle w:val="default"/>
          <w:rFonts w:cs="FrankRuehl" w:hint="cs"/>
          <w:vanish/>
          <w:szCs w:val="20"/>
          <w:shd w:val="clear" w:color="auto" w:fill="FFFF99"/>
          <w:rtl/>
        </w:rPr>
        <w:t>7</w:t>
      </w:r>
      <w:r w:rsidRPr="00FD0E7F">
        <w:rPr>
          <w:rStyle w:val="default"/>
          <w:rFonts w:cs="FrankRuehl" w:hint="cs"/>
          <w:vanish/>
          <w:szCs w:val="20"/>
          <w:shd w:val="clear" w:color="auto" w:fill="FFFF99"/>
          <w:rtl/>
        </w:rPr>
        <w:t xml:space="preserve"> (</w:t>
      </w:r>
      <w:hyperlink r:id="rId189"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4EF3F363" w14:textId="77777777" w:rsidR="00C50FC5" w:rsidRPr="00FD0E7F" w:rsidRDefault="00C50FC5" w:rsidP="006E7285">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 xml:space="preserve">הוספת </w:t>
      </w:r>
      <w:r w:rsidR="006E7285" w:rsidRPr="00FD0E7F">
        <w:rPr>
          <w:rStyle w:val="default"/>
          <w:rFonts w:cs="FrankRuehl" w:hint="cs"/>
          <w:b/>
          <w:bCs/>
          <w:vanish/>
          <w:szCs w:val="20"/>
          <w:shd w:val="clear" w:color="auto" w:fill="FFFF99"/>
          <w:rtl/>
        </w:rPr>
        <w:t>סעיף 18ד</w:t>
      </w:r>
    </w:p>
    <w:p w14:paraId="7FCCEF3C" w14:textId="77777777" w:rsidR="00CC0352" w:rsidRPr="00FD0E7F" w:rsidRDefault="00CC0352" w:rsidP="00CC0352">
      <w:pPr>
        <w:pStyle w:val="P00"/>
        <w:spacing w:before="0"/>
        <w:ind w:left="0" w:right="1134"/>
        <w:rPr>
          <w:rStyle w:val="default"/>
          <w:rFonts w:cs="FrankRuehl" w:hint="cs"/>
          <w:vanish/>
          <w:szCs w:val="20"/>
          <w:shd w:val="clear" w:color="auto" w:fill="FFFF99"/>
          <w:rtl/>
        </w:rPr>
      </w:pPr>
    </w:p>
    <w:p w14:paraId="7402BB91" w14:textId="77777777" w:rsidR="00CC0352" w:rsidRPr="00FD0E7F" w:rsidRDefault="006D281F" w:rsidP="005F72AF">
      <w:pPr>
        <w:pStyle w:val="P00"/>
        <w:spacing w:before="0"/>
        <w:ind w:left="147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27E2A3BC" w14:textId="77777777" w:rsidR="00CC0352" w:rsidRPr="00FD0E7F" w:rsidRDefault="00CC0352" w:rsidP="005F72AF">
      <w:pPr>
        <w:pStyle w:val="P00"/>
        <w:spacing w:before="0"/>
        <w:ind w:left="147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3CB03917" w14:textId="77777777" w:rsidR="00CC0352" w:rsidRPr="00FD0E7F" w:rsidRDefault="00CC0352" w:rsidP="005F72AF">
      <w:pPr>
        <w:pStyle w:val="P00"/>
        <w:spacing w:before="0"/>
        <w:ind w:left="1474" w:right="1134"/>
        <w:rPr>
          <w:rStyle w:val="default"/>
          <w:rFonts w:cs="FrankRuehl" w:hint="cs"/>
          <w:vanish/>
          <w:szCs w:val="20"/>
          <w:shd w:val="clear" w:color="auto" w:fill="FFFF99"/>
          <w:rtl/>
        </w:rPr>
      </w:pPr>
      <w:hyperlink r:id="rId190"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669 (</w:t>
      </w:r>
      <w:hyperlink r:id="rId191"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4F8B005F" w14:textId="77777777" w:rsidR="00CC0352" w:rsidRPr="00FD0E7F" w:rsidRDefault="00CC0352" w:rsidP="005F72AF">
      <w:pPr>
        <w:pStyle w:val="P00"/>
        <w:spacing w:before="0"/>
        <w:ind w:left="147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החלפת פסקה 18ד(א)(4)(א)</w:t>
      </w:r>
    </w:p>
    <w:p w14:paraId="229A0E43" w14:textId="77777777" w:rsidR="00CC0352" w:rsidRPr="00FD0E7F" w:rsidRDefault="00CC0352" w:rsidP="005F72AF">
      <w:pPr>
        <w:pStyle w:val="P00"/>
        <w:ind w:left="1474"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0B21DA57" w14:textId="77777777" w:rsidR="00CC0352" w:rsidRPr="005F72AF" w:rsidRDefault="00CC0352" w:rsidP="005F72AF">
      <w:pPr>
        <w:pStyle w:val="P00"/>
        <w:spacing w:before="0"/>
        <w:ind w:left="1474" w:right="1134"/>
        <w:rPr>
          <w:rStyle w:val="default"/>
          <w:rFonts w:cs="FrankRuehl" w:hint="cs"/>
          <w:strike/>
          <w:sz w:val="2"/>
          <w:szCs w:val="2"/>
          <w:rtl/>
        </w:rPr>
      </w:pPr>
      <w:r w:rsidRPr="00FD0E7F">
        <w:rPr>
          <w:rStyle w:val="default"/>
          <w:rFonts w:cs="FrankRuehl" w:hint="cs"/>
          <w:strike/>
          <w:vanish/>
          <w:sz w:val="22"/>
          <w:szCs w:val="22"/>
          <w:shd w:val="clear" w:color="auto" w:fill="FFFF99"/>
          <w:rtl/>
        </w:rPr>
        <w:t>(א)</w:t>
      </w:r>
      <w:r w:rsidRPr="00FD0E7F">
        <w:rPr>
          <w:rStyle w:val="default"/>
          <w:rFonts w:cs="FrankRuehl" w:hint="cs"/>
          <w:strike/>
          <w:vanish/>
          <w:sz w:val="22"/>
          <w:szCs w:val="22"/>
          <w:shd w:val="clear" w:color="auto" w:fill="FFFF99"/>
          <w:rtl/>
        </w:rPr>
        <w:tab/>
        <w:t xml:space="preserve">לעניין החלטות ועדת המינויים בדבר בית הדין המשמעתי הארצי, ועדת האתיקה הארצית והפרקליט הפועל לידה </w:t>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 xml:space="preserve"> שני חברי הלשכה שיבחר הוועד המרכזי;</w:t>
      </w:r>
      <w:bookmarkEnd w:id="79"/>
    </w:p>
    <w:p w14:paraId="2CC1DF59" w14:textId="77777777" w:rsidR="00771FBF" w:rsidRDefault="00771FBF" w:rsidP="00047D3F">
      <w:pPr>
        <w:pStyle w:val="P00"/>
        <w:spacing w:before="72"/>
        <w:ind w:left="0" w:right="1134"/>
        <w:rPr>
          <w:rStyle w:val="default"/>
          <w:rFonts w:cs="FrankRuehl" w:hint="cs"/>
          <w:rtl/>
        </w:rPr>
      </w:pPr>
      <w:bookmarkStart w:id="80" w:name="Seif28"/>
      <w:bookmarkEnd w:id="80"/>
      <w:r>
        <w:rPr>
          <w:lang w:val="he-IL"/>
        </w:rPr>
        <w:pict w14:anchorId="4DE2A1F1">
          <v:rect id="_x0000_s1075" style="position:absolute;left:0;text-align:left;margin-left:464.5pt;margin-top:8.05pt;width:75.05pt;height:16pt;z-index:251523072" o:allowincell="f" filled="f" stroked="f" strokecolor="lime" strokeweight=".25pt">
            <v:textbox inset="0,0,0,0">
              <w:txbxContent>
                <w:p w14:paraId="2E5F50AE" w14:textId="77777777" w:rsidR="004247AF" w:rsidRDefault="004247AF">
                  <w:pPr>
                    <w:spacing w:line="160" w:lineRule="exact"/>
                    <w:jc w:val="left"/>
                    <w:rPr>
                      <w:rFonts w:cs="Miriam"/>
                      <w:noProof/>
                      <w:szCs w:val="18"/>
                      <w:rtl/>
                    </w:rPr>
                  </w:pPr>
                  <w:r>
                    <w:rPr>
                      <w:rFonts w:cs="Miriam"/>
                      <w:szCs w:val="18"/>
                      <w:rtl/>
                    </w:rPr>
                    <w:t>ס</w:t>
                  </w:r>
                  <w:r>
                    <w:rPr>
                      <w:rFonts w:cs="Miriam" w:hint="cs"/>
                      <w:szCs w:val="18"/>
                      <w:rtl/>
                    </w:rPr>
                    <w:t>דר</w:t>
                  </w:r>
                  <w:r>
                    <w:rPr>
                      <w:rFonts w:cs="Miriam"/>
                      <w:szCs w:val="18"/>
                      <w:rtl/>
                    </w:rPr>
                    <w:t>י</w:t>
                  </w:r>
                  <w:r>
                    <w:rPr>
                      <w:rFonts w:cs="Miriam" w:hint="cs"/>
                      <w:szCs w:val="18"/>
                      <w:rtl/>
                    </w:rPr>
                    <w:t xml:space="preserve"> העבודה </w:t>
                  </w:r>
                  <w:r>
                    <w:rPr>
                      <w:rFonts w:cs="Miriam"/>
                      <w:szCs w:val="18"/>
                      <w:rtl/>
                    </w:rPr>
                    <w:t>ש</w:t>
                  </w:r>
                  <w:r>
                    <w:rPr>
                      <w:rFonts w:cs="Miriam" w:hint="cs"/>
                      <w:szCs w:val="18"/>
                      <w:rtl/>
                    </w:rPr>
                    <w:t>ל המוסדות</w:t>
                  </w:r>
                </w:p>
              </w:txbxContent>
            </v:textbox>
            <w10:anchorlock/>
          </v:rect>
        </w:pict>
      </w:r>
      <w:r>
        <w:rPr>
          <w:rStyle w:val="big-number"/>
          <w:rtl/>
        </w:rPr>
        <w:t>19</w:t>
      </w:r>
      <w:r w:rsidRPr="005F72AF">
        <w:rPr>
          <w:rStyle w:val="default"/>
          <w:rFonts w:cs="FrankRuehl"/>
          <w:rtl/>
        </w:rPr>
        <w:t>.</w:t>
      </w:r>
      <w:r w:rsidRPr="005F72AF">
        <w:rPr>
          <w:rStyle w:val="default"/>
          <w:rFonts w:cs="FrankRuehl"/>
          <w:rtl/>
        </w:rPr>
        <w:tab/>
      </w:r>
      <w:r>
        <w:rPr>
          <w:rStyle w:val="default"/>
          <w:rFonts w:cs="FrankRuehl"/>
          <w:rtl/>
        </w:rPr>
        <w:t>מ</w:t>
      </w:r>
      <w:r>
        <w:rPr>
          <w:rStyle w:val="default"/>
          <w:rFonts w:cs="FrankRuehl" w:hint="cs"/>
          <w:rtl/>
        </w:rPr>
        <w:t>וסדות הלשכה יקבעו את סדרי עבודתם ודיוניהם במידה שלא נקבעו בחוק זה, בתקנות או בכללים.</w:t>
      </w:r>
    </w:p>
    <w:p w14:paraId="24A22576" w14:textId="77777777" w:rsidR="005F72AF" w:rsidRDefault="005F72AF" w:rsidP="005F72AF">
      <w:pPr>
        <w:pStyle w:val="header-2"/>
        <w:ind w:left="0" w:right="1134"/>
        <w:rPr>
          <w:rFonts w:hint="cs"/>
          <w:rtl/>
        </w:rPr>
      </w:pPr>
      <w:bookmarkStart w:id="81" w:name="hed21"/>
      <w:bookmarkEnd w:id="81"/>
      <w:r>
        <w:rPr>
          <w:rtl/>
        </w:rPr>
        <w:pict w14:anchorId="0A6B8002">
          <v:shape id="_x0000_s1556" type="#_x0000_t202" style="position:absolute;left:0;text-align:left;margin-left:470.35pt;margin-top:12.75pt;width:1in;height:16.8pt;z-index:251790336" filled="f" stroked="f">
            <v:textbox inset="1mm,0,1mm,0">
              <w:txbxContent>
                <w:p w14:paraId="359A3528" w14:textId="77777777" w:rsidR="004247AF" w:rsidRDefault="004247AF" w:rsidP="005F72AF">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Pr>
          <w:rFonts w:hint="cs"/>
          <w:rtl/>
        </w:rPr>
        <w:t>סימן ב': בעלי תפקידים בלשכה</w:t>
      </w:r>
    </w:p>
    <w:p w14:paraId="7B83E852" w14:textId="77777777" w:rsidR="005F72AF" w:rsidRPr="00FD0E7F" w:rsidRDefault="005F72AF" w:rsidP="005F72AF">
      <w:pPr>
        <w:pStyle w:val="P00"/>
        <w:spacing w:before="0"/>
        <w:ind w:left="0" w:right="1134"/>
        <w:rPr>
          <w:rStyle w:val="default"/>
          <w:rFonts w:cs="FrankRuehl" w:hint="cs"/>
          <w:vanish/>
          <w:color w:val="FF0000"/>
          <w:szCs w:val="20"/>
          <w:shd w:val="clear" w:color="auto" w:fill="FFFF99"/>
          <w:rtl/>
        </w:rPr>
      </w:pPr>
      <w:bookmarkStart w:id="82" w:name="Rov406"/>
      <w:r w:rsidRPr="00FD0E7F">
        <w:rPr>
          <w:rStyle w:val="default"/>
          <w:rFonts w:cs="FrankRuehl" w:hint="cs"/>
          <w:vanish/>
          <w:color w:val="FF0000"/>
          <w:szCs w:val="20"/>
          <w:shd w:val="clear" w:color="auto" w:fill="FFFF99"/>
          <w:rtl/>
        </w:rPr>
        <w:t>מיום 31.3.2016</w:t>
      </w:r>
    </w:p>
    <w:p w14:paraId="0E74846F"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27094681"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hyperlink r:id="rId192"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669 (</w:t>
      </w:r>
      <w:hyperlink r:id="rId193"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29E294D6" w14:textId="77777777" w:rsidR="005F72AF" w:rsidRPr="005F72AF" w:rsidRDefault="005F72AF" w:rsidP="005F72AF">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סימן ב'</w:t>
      </w:r>
      <w:bookmarkEnd w:id="82"/>
    </w:p>
    <w:p w14:paraId="7474A4A4" w14:textId="77777777" w:rsidR="005F72AF" w:rsidRPr="000C7234" w:rsidRDefault="005F72AF" w:rsidP="00E151DC">
      <w:pPr>
        <w:pStyle w:val="P00"/>
        <w:spacing w:before="72"/>
        <w:ind w:left="0" w:right="1134"/>
        <w:rPr>
          <w:rStyle w:val="default"/>
          <w:rFonts w:cs="FrankRuehl" w:hint="cs"/>
          <w:rtl/>
        </w:rPr>
      </w:pPr>
      <w:bookmarkStart w:id="83" w:name="Seif179"/>
      <w:bookmarkEnd w:id="83"/>
      <w:r w:rsidRPr="000C7234">
        <w:rPr>
          <w:lang w:val="he-IL"/>
        </w:rPr>
        <w:pict w14:anchorId="591A7DF4">
          <v:rect id="_x0000_s1557" style="position:absolute;left:0;text-align:left;margin-left:464.5pt;margin-top:8.05pt;width:75.05pt;height:42.65pt;z-index:251791360" o:allowincell="f" filled="f" stroked="f" strokecolor="lime" strokeweight=".25pt">
            <v:textbox inset="0,0,0,0">
              <w:txbxContent>
                <w:p w14:paraId="33F688B0" w14:textId="77777777" w:rsidR="004247AF" w:rsidRDefault="004247AF" w:rsidP="00E151DC">
                  <w:pPr>
                    <w:spacing w:line="160" w:lineRule="exact"/>
                    <w:jc w:val="left"/>
                    <w:rPr>
                      <w:rFonts w:cs="Miriam" w:hint="cs"/>
                      <w:noProof/>
                      <w:szCs w:val="18"/>
                      <w:rtl/>
                    </w:rPr>
                  </w:pPr>
                  <w:r>
                    <w:rPr>
                      <w:rFonts w:cs="Miriam" w:hint="cs"/>
                      <w:szCs w:val="18"/>
                      <w:rtl/>
                    </w:rPr>
                    <w:t>מינוי המנהל הכללי, תקופת כהונתו והעברה מכהונה</w:t>
                  </w:r>
                </w:p>
                <w:p w14:paraId="13E6A72D" w14:textId="77777777" w:rsidR="004247AF" w:rsidRDefault="004247AF" w:rsidP="005F72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sidRPr="000C7234">
        <w:rPr>
          <w:rStyle w:val="big-number"/>
          <w:rtl/>
        </w:rPr>
        <w:t>19</w:t>
      </w:r>
      <w:r w:rsidRPr="000C7234">
        <w:rPr>
          <w:rStyle w:val="default"/>
          <w:rFonts w:cs="FrankRuehl" w:hint="cs"/>
          <w:rtl/>
        </w:rPr>
        <w:t>א</w:t>
      </w:r>
      <w:r w:rsidRPr="000C7234">
        <w:rPr>
          <w:rStyle w:val="default"/>
          <w:rFonts w:cs="FrankRuehl"/>
          <w:rtl/>
        </w:rPr>
        <w:t>.</w:t>
      </w:r>
      <w:r w:rsidRPr="000C7234">
        <w:rPr>
          <w:rStyle w:val="default"/>
          <w:rFonts w:cs="FrankRuehl"/>
          <w:rtl/>
        </w:rPr>
        <w:tab/>
      </w:r>
      <w:r w:rsidR="00E151DC" w:rsidRPr="000C7234">
        <w:rPr>
          <w:rStyle w:val="default"/>
          <w:rFonts w:cs="FrankRuehl" w:hint="cs"/>
          <w:rtl/>
        </w:rPr>
        <w:t>(א)</w:t>
      </w:r>
      <w:r w:rsidR="00E151DC" w:rsidRPr="000C7234">
        <w:rPr>
          <w:rStyle w:val="default"/>
          <w:rFonts w:cs="FrankRuehl" w:hint="cs"/>
          <w:rtl/>
        </w:rPr>
        <w:tab/>
        <w:t>ללשכה יהיה מנהל כללי, שתמנה המועצה הארצית לפי הצעת ראש הלשכה מבין מועמדים שיומלצו בידי ועדת איתור; ועדת האיתור תורכב מראש הלשכה או נציג מטעמו שיכהן כיושב ראש ועדת האיתור, ומשני חברים נוספים שתבחר המועצה הארצית</w:t>
      </w:r>
      <w:r w:rsidRPr="000C7234">
        <w:rPr>
          <w:rStyle w:val="default"/>
          <w:rFonts w:cs="FrankRuehl" w:hint="cs"/>
          <w:rtl/>
        </w:rPr>
        <w:t>.</w:t>
      </w:r>
    </w:p>
    <w:p w14:paraId="39DD0BAF" w14:textId="77777777" w:rsidR="00E151DC" w:rsidRPr="000C7234" w:rsidRDefault="00E151DC" w:rsidP="00E151DC">
      <w:pPr>
        <w:pStyle w:val="P00"/>
        <w:spacing w:before="72"/>
        <w:ind w:left="0" w:right="1134"/>
        <w:rPr>
          <w:rStyle w:val="default"/>
          <w:rFonts w:cs="FrankRuehl" w:hint="cs"/>
          <w:rtl/>
        </w:rPr>
      </w:pPr>
      <w:r w:rsidRPr="000C7234">
        <w:rPr>
          <w:rStyle w:val="default"/>
          <w:rFonts w:cs="FrankRuehl" w:hint="cs"/>
          <w:rtl/>
        </w:rPr>
        <w:tab/>
        <w:t>(ב)</w:t>
      </w:r>
      <w:r w:rsidRPr="000C7234">
        <w:rPr>
          <w:rStyle w:val="default"/>
          <w:rFonts w:cs="FrankRuehl" w:hint="cs"/>
          <w:rtl/>
        </w:rPr>
        <w:tab/>
        <w:t>המנהל הכללי ימונה לתקופה של ארבע שנים, וניתן להאריך את כהונתו לתקופת כהונה אחת נוספת, בלבד.</w:t>
      </w:r>
    </w:p>
    <w:p w14:paraId="701605D3" w14:textId="77777777" w:rsidR="00E151DC" w:rsidRPr="000C7234" w:rsidRDefault="00E151DC" w:rsidP="00E151DC">
      <w:pPr>
        <w:pStyle w:val="P00"/>
        <w:spacing w:before="72"/>
        <w:ind w:left="0" w:right="1134"/>
        <w:rPr>
          <w:rStyle w:val="default"/>
          <w:rFonts w:cs="FrankRuehl" w:hint="cs"/>
          <w:rtl/>
        </w:rPr>
      </w:pPr>
      <w:r w:rsidRPr="000C7234">
        <w:rPr>
          <w:rStyle w:val="default"/>
          <w:rFonts w:cs="FrankRuehl" w:hint="cs"/>
          <w:rtl/>
        </w:rPr>
        <w:tab/>
        <w:t>(ג)</w:t>
      </w:r>
      <w:r w:rsidRPr="000C7234">
        <w:rPr>
          <w:rStyle w:val="default"/>
          <w:rFonts w:cs="FrankRuehl" w:hint="cs"/>
          <w:rtl/>
        </w:rPr>
        <w:tab/>
        <w:t>המועצה הארצית רשאית לקבוע כי המנהל הכללי יחדל לכהן לפני תום תקופת כהונתו, לאחר שניתנה לו הזדמנות לטעון את טענותיו לעניין זה.</w:t>
      </w:r>
    </w:p>
    <w:p w14:paraId="17EA53E9" w14:textId="77777777" w:rsidR="00E151DC" w:rsidRPr="000C7234" w:rsidRDefault="00E151DC" w:rsidP="00E151DC">
      <w:pPr>
        <w:pStyle w:val="P00"/>
        <w:spacing w:before="72"/>
        <w:ind w:left="0" w:right="1134"/>
        <w:rPr>
          <w:rStyle w:val="default"/>
          <w:rFonts w:cs="FrankRuehl" w:hint="cs"/>
          <w:rtl/>
        </w:rPr>
      </w:pPr>
      <w:r w:rsidRPr="000C7234">
        <w:rPr>
          <w:rStyle w:val="default"/>
          <w:rFonts w:cs="FrankRuehl" w:hint="cs"/>
          <w:rtl/>
        </w:rPr>
        <w:tab/>
        <w:t>(ד)</w:t>
      </w:r>
      <w:r w:rsidRPr="000C7234">
        <w:rPr>
          <w:rStyle w:val="default"/>
          <w:rFonts w:cs="FrankRuehl" w:hint="cs"/>
          <w:rtl/>
        </w:rPr>
        <w:tab/>
        <w:t>חדל המנהל הכללי לכהן, תמנה המועצה הארצית מנהל כללי אחר במקומו, בתוך 60 ימים, לפי הוראות סעיף קטן (א).</w:t>
      </w:r>
    </w:p>
    <w:p w14:paraId="13A1C69F" w14:textId="77777777" w:rsidR="005F72AF" w:rsidRPr="00FD0E7F" w:rsidRDefault="000C7234" w:rsidP="005F72AF">
      <w:pPr>
        <w:pStyle w:val="P00"/>
        <w:spacing w:before="0"/>
        <w:ind w:left="0" w:right="1134"/>
        <w:rPr>
          <w:rStyle w:val="default"/>
          <w:rFonts w:cs="FrankRuehl" w:hint="cs"/>
          <w:vanish/>
          <w:color w:val="FF0000"/>
          <w:szCs w:val="20"/>
          <w:shd w:val="clear" w:color="auto" w:fill="FFFF99"/>
          <w:rtl/>
        </w:rPr>
      </w:pPr>
      <w:bookmarkStart w:id="84" w:name="Rov436"/>
      <w:r w:rsidRPr="00FD0E7F">
        <w:rPr>
          <w:rStyle w:val="default"/>
          <w:rFonts w:cs="FrankRuehl" w:hint="cs"/>
          <w:vanish/>
          <w:color w:val="FF0000"/>
          <w:szCs w:val="20"/>
          <w:shd w:val="clear" w:color="auto" w:fill="FFFF99"/>
          <w:rtl/>
        </w:rPr>
        <w:t>מיום 18.6.2019</w:t>
      </w:r>
    </w:p>
    <w:p w14:paraId="404D8559"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79017B06"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hyperlink r:id="rId19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669 (</w:t>
      </w:r>
      <w:hyperlink r:id="rId19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48D99143" w14:textId="77777777" w:rsidR="005F72AF" w:rsidRPr="000C7234" w:rsidRDefault="005F72AF" w:rsidP="000C7234">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19א</w:t>
      </w:r>
      <w:bookmarkEnd w:id="84"/>
    </w:p>
    <w:p w14:paraId="5DA68963" w14:textId="77777777" w:rsidR="005F72AF" w:rsidRPr="000C7234" w:rsidRDefault="005F72AF" w:rsidP="00DB7E30">
      <w:pPr>
        <w:pStyle w:val="P00"/>
        <w:spacing w:before="72"/>
        <w:ind w:left="0" w:right="1134"/>
        <w:rPr>
          <w:rStyle w:val="default"/>
          <w:rFonts w:cs="FrankRuehl" w:hint="cs"/>
          <w:rtl/>
        </w:rPr>
      </w:pPr>
      <w:bookmarkStart w:id="85" w:name="Seif180"/>
      <w:bookmarkEnd w:id="85"/>
      <w:r w:rsidRPr="000C7234">
        <w:rPr>
          <w:lang w:val="he-IL"/>
        </w:rPr>
        <w:pict w14:anchorId="685EE071">
          <v:rect id="_x0000_s1558" style="position:absolute;left:0;text-align:left;margin-left:464.5pt;margin-top:8.05pt;width:75.05pt;height:36.65pt;z-index:251792384" o:allowincell="f" filled="f" stroked="f" strokecolor="lime" strokeweight=".25pt">
            <v:textbox inset="0,0,0,0">
              <w:txbxContent>
                <w:p w14:paraId="55A0453F" w14:textId="77777777" w:rsidR="004247AF" w:rsidRDefault="004247AF" w:rsidP="005F72AF">
                  <w:pPr>
                    <w:spacing w:line="160" w:lineRule="exact"/>
                    <w:jc w:val="left"/>
                    <w:rPr>
                      <w:rFonts w:cs="Miriam" w:hint="cs"/>
                      <w:noProof/>
                      <w:szCs w:val="18"/>
                      <w:rtl/>
                    </w:rPr>
                  </w:pPr>
                  <w:r>
                    <w:rPr>
                      <w:rFonts w:cs="Miriam" w:hint="cs"/>
                      <w:szCs w:val="18"/>
                      <w:rtl/>
                    </w:rPr>
                    <w:t>תפקיד המנהל הכללי וסמכויותיו</w:t>
                  </w:r>
                </w:p>
                <w:p w14:paraId="008D6B17" w14:textId="77777777" w:rsidR="004247AF" w:rsidRDefault="004247AF" w:rsidP="005F72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sidRPr="000C7234">
        <w:rPr>
          <w:rStyle w:val="big-number"/>
          <w:rtl/>
        </w:rPr>
        <w:t>19</w:t>
      </w:r>
      <w:r w:rsidR="00DB7E30" w:rsidRPr="000C7234">
        <w:rPr>
          <w:rStyle w:val="default"/>
          <w:rFonts w:cs="FrankRuehl" w:hint="cs"/>
          <w:rtl/>
        </w:rPr>
        <w:t>ב</w:t>
      </w:r>
      <w:r w:rsidRPr="000C7234">
        <w:rPr>
          <w:rStyle w:val="default"/>
          <w:rFonts w:cs="FrankRuehl"/>
          <w:rtl/>
        </w:rPr>
        <w:t>.</w:t>
      </w:r>
      <w:r w:rsidRPr="000C7234">
        <w:rPr>
          <w:rStyle w:val="default"/>
          <w:rFonts w:cs="FrankRuehl"/>
          <w:rtl/>
        </w:rPr>
        <w:tab/>
      </w:r>
      <w:r w:rsidR="00DB7E30" w:rsidRPr="000C7234">
        <w:rPr>
          <w:rStyle w:val="default"/>
          <w:rFonts w:cs="FrankRuehl" w:hint="cs"/>
          <w:rtl/>
        </w:rPr>
        <w:t>(א)</w:t>
      </w:r>
      <w:r w:rsidR="00DB7E30" w:rsidRPr="000C7234">
        <w:rPr>
          <w:rStyle w:val="default"/>
          <w:rFonts w:cs="FrankRuehl" w:hint="cs"/>
          <w:rtl/>
        </w:rPr>
        <w:tab/>
        <w:t xml:space="preserve">המנהל הכללי אחראי </w:t>
      </w:r>
      <w:r w:rsidR="00737939" w:rsidRPr="000C7234">
        <w:rPr>
          <w:rStyle w:val="default"/>
          <w:rFonts w:cs="FrankRuehl" w:hint="cs"/>
          <w:rtl/>
        </w:rPr>
        <w:t>לניהול השוטף של ענייני הלשכה, בהתאם להנחיות ראש הלשכה בכפוף להחלטות המועצה הארצית כאמור בסעיף 8(ג), ויהיו נתונות לו הסמכויות הנדרשות לשם כך, לרבות הסמכות לנהל את כלל העובדים בלשכה בתיאום עם הוועדים המחוזיים</w:t>
      </w:r>
      <w:r w:rsidRPr="000C7234">
        <w:rPr>
          <w:rStyle w:val="default"/>
          <w:rFonts w:cs="FrankRuehl" w:hint="cs"/>
          <w:rtl/>
        </w:rPr>
        <w:t>.</w:t>
      </w:r>
    </w:p>
    <w:p w14:paraId="58F170D5" w14:textId="77777777" w:rsidR="00737939" w:rsidRPr="000C7234" w:rsidRDefault="00737939" w:rsidP="00DB7E30">
      <w:pPr>
        <w:pStyle w:val="P00"/>
        <w:spacing w:before="72"/>
        <w:ind w:left="0" w:right="1134"/>
        <w:rPr>
          <w:rStyle w:val="default"/>
          <w:rFonts w:cs="FrankRuehl" w:hint="cs"/>
          <w:rtl/>
        </w:rPr>
      </w:pPr>
      <w:r w:rsidRPr="000C7234">
        <w:rPr>
          <w:rStyle w:val="default"/>
          <w:rFonts w:cs="FrankRuehl" w:hint="cs"/>
          <w:rtl/>
        </w:rPr>
        <w:tab/>
        <w:t>(ב)</w:t>
      </w:r>
      <w:r w:rsidRPr="000C7234">
        <w:rPr>
          <w:rStyle w:val="default"/>
          <w:rFonts w:cs="FrankRuehl" w:hint="cs"/>
          <w:rtl/>
        </w:rPr>
        <w:tab/>
        <w:t>המועצה הארצית רשאית להפעיל סמכות מסמכויות המנהל הכללי או להסמיך עובד מעובדי הלשכה להפעילן במקומו, למעט הסמכויות לפי סעיפים 40(א), 69(ג) ו-93(ב), בהתקיים אחד מאלה:</w:t>
      </w:r>
    </w:p>
    <w:p w14:paraId="41827B5D" w14:textId="77777777" w:rsidR="00737939" w:rsidRPr="000C7234" w:rsidRDefault="00737939" w:rsidP="00737939">
      <w:pPr>
        <w:pStyle w:val="P00"/>
        <w:spacing w:before="72"/>
        <w:ind w:left="1021" w:right="1134"/>
        <w:rPr>
          <w:rStyle w:val="default"/>
          <w:rFonts w:cs="FrankRuehl" w:hint="cs"/>
          <w:rtl/>
        </w:rPr>
      </w:pPr>
      <w:r w:rsidRPr="000C7234">
        <w:rPr>
          <w:rStyle w:val="default"/>
          <w:rFonts w:cs="FrankRuehl" w:hint="cs"/>
          <w:rtl/>
        </w:rPr>
        <w:t>(1)</w:t>
      </w:r>
      <w:r w:rsidRPr="000C7234">
        <w:rPr>
          <w:rStyle w:val="default"/>
          <w:rFonts w:cs="FrankRuehl" w:hint="cs"/>
          <w:rtl/>
        </w:rPr>
        <w:tab/>
        <w:t>המועצה הארצית החליטה להגביל או לסייג את הסמכות כאמור לעניין מסוים;</w:t>
      </w:r>
    </w:p>
    <w:p w14:paraId="45C36C69" w14:textId="77777777" w:rsidR="00737939" w:rsidRPr="000C7234" w:rsidRDefault="00737939" w:rsidP="00737939">
      <w:pPr>
        <w:pStyle w:val="P00"/>
        <w:spacing w:before="72"/>
        <w:ind w:left="1021" w:right="1134"/>
        <w:rPr>
          <w:rStyle w:val="default"/>
          <w:rFonts w:cs="FrankRuehl" w:hint="cs"/>
          <w:rtl/>
        </w:rPr>
      </w:pPr>
      <w:r w:rsidRPr="000C7234">
        <w:rPr>
          <w:rStyle w:val="default"/>
          <w:rFonts w:cs="FrankRuehl" w:hint="cs"/>
          <w:rtl/>
        </w:rPr>
        <w:t>(2)</w:t>
      </w:r>
      <w:r w:rsidRPr="000C7234">
        <w:rPr>
          <w:rStyle w:val="default"/>
          <w:rFonts w:cs="FrankRuehl" w:hint="cs"/>
          <w:rtl/>
        </w:rPr>
        <w:tab/>
        <w:t>המועצה הארצית הורתה למנהל הכללי כיצד לפעול לעניין מסוים והוא לא קיים את ההוראה כאמור.</w:t>
      </w:r>
    </w:p>
    <w:p w14:paraId="7522D8E0" w14:textId="77777777" w:rsidR="005F72AF" w:rsidRPr="00FD0E7F" w:rsidRDefault="000C7234" w:rsidP="005F72AF">
      <w:pPr>
        <w:pStyle w:val="P00"/>
        <w:spacing w:before="0"/>
        <w:ind w:left="0" w:right="1134"/>
        <w:rPr>
          <w:rStyle w:val="default"/>
          <w:rFonts w:cs="FrankRuehl" w:hint="cs"/>
          <w:vanish/>
          <w:color w:val="FF0000"/>
          <w:szCs w:val="20"/>
          <w:shd w:val="clear" w:color="auto" w:fill="FFFF99"/>
          <w:rtl/>
        </w:rPr>
      </w:pPr>
      <w:bookmarkStart w:id="86" w:name="Rov435"/>
      <w:r w:rsidRPr="00FD0E7F">
        <w:rPr>
          <w:rStyle w:val="default"/>
          <w:rFonts w:cs="FrankRuehl" w:hint="cs"/>
          <w:vanish/>
          <w:color w:val="FF0000"/>
          <w:szCs w:val="20"/>
          <w:shd w:val="clear" w:color="auto" w:fill="FFFF99"/>
          <w:rtl/>
        </w:rPr>
        <w:t>מיום 18.6.2019</w:t>
      </w:r>
    </w:p>
    <w:p w14:paraId="54E6F652"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3B8485D3"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hyperlink r:id="rId196"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669 (</w:t>
      </w:r>
      <w:hyperlink r:id="rId197"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660EC7EA" w14:textId="77777777" w:rsidR="005F72AF" w:rsidRPr="000C7234" w:rsidRDefault="005F72AF" w:rsidP="000C7234">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19</w:t>
      </w:r>
      <w:r w:rsidR="00DB7E30" w:rsidRPr="00FD0E7F">
        <w:rPr>
          <w:rStyle w:val="default"/>
          <w:rFonts w:cs="FrankRuehl" w:hint="cs"/>
          <w:b/>
          <w:bCs/>
          <w:vanish/>
          <w:szCs w:val="20"/>
          <w:shd w:val="clear" w:color="auto" w:fill="FFFF99"/>
          <w:rtl/>
        </w:rPr>
        <w:t>ב</w:t>
      </w:r>
      <w:bookmarkEnd w:id="86"/>
    </w:p>
    <w:p w14:paraId="60185B29" w14:textId="77777777" w:rsidR="005F72AF" w:rsidRPr="000C7234" w:rsidRDefault="005F72AF" w:rsidP="007D1167">
      <w:pPr>
        <w:pStyle w:val="P00"/>
        <w:spacing w:before="72"/>
        <w:ind w:left="0" w:right="1134"/>
        <w:rPr>
          <w:rStyle w:val="default"/>
          <w:rFonts w:cs="FrankRuehl" w:hint="cs"/>
          <w:rtl/>
        </w:rPr>
      </w:pPr>
      <w:bookmarkStart w:id="87" w:name="Seif181"/>
      <w:bookmarkEnd w:id="87"/>
      <w:r w:rsidRPr="000C7234">
        <w:rPr>
          <w:lang w:val="he-IL"/>
        </w:rPr>
        <w:pict w14:anchorId="1AD530FC">
          <v:rect id="_x0000_s1559" style="position:absolute;left:0;text-align:left;margin-left:464.5pt;margin-top:8.05pt;width:75.05pt;height:27.4pt;z-index:251793408" o:allowincell="f" filled="f" stroked="f" strokecolor="lime" strokeweight=".25pt">
            <v:textbox inset="0,0,0,0">
              <w:txbxContent>
                <w:p w14:paraId="01B2AF81" w14:textId="77777777" w:rsidR="004247AF" w:rsidRDefault="004247AF" w:rsidP="005F72AF">
                  <w:pPr>
                    <w:spacing w:line="160" w:lineRule="exact"/>
                    <w:jc w:val="left"/>
                    <w:rPr>
                      <w:rFonts w:cs="Miriam" w:hint="cs"/>
                      <w:noProof/>
                      <w:szCs w:val="18"/>
                      <w:rtl/>
                    </w:rPr>
                  </w:pPr>
                  <w:r>
                    <w:rPr>
                      <w:rFonts w:cs="Miriam" w:hint="cs"/>
                      <w:szCs w:val="18"/>
                      <w:rtl/>
                    </w:rPr>
                    <w:t>חובת דיווח</w:t>
                  </w:r>
                </w:p>
                <w:p w14:paraId="3F039B44" w14:textId="77777777" w:rsidR="004247AF" w:rsidRDefault="004247AF" w:rsidP="005F72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sidRPr="000C7234">
        <w:rPr>
          <w:rStyle w:val="big-number"/>
          <w:rtl/>
        </w:rPr>
        <w:t>19</w:t>
      </w:r>
      <w:r w:rsidRPr="000C7234">
        <w:rPr>
          <w:rStyle w:val="default"/>
          <w:rFonts w:cs="FrankRuehl" w:hint="cs"/>
          <w:rtl/>
        </w:rPr>
        <w:t>ג</w:t>
      </w:r>
      <w:r w:rsidRPr="000C7234">
        <w:rPr>
          <w:rStyle w:val="default"/>
          <w:rFonts w:cs="FrankRuehl"/>
          <w:rtl/>
        </w:rPr>
        <w:t>.</w:t>
      </w:r>
      <w:r w:rsidRPr="000C7234">
        <w:rPr>
          <w:rStyle w:val="default"/>
          <w:rFonts w:cs="FrankRuehl"/>
          <w:rtl/>
        </w:rPr>
        <w:tab/>
      </w:r>
      <w:r w:rsidR="007D1167" w:rsidRPr="000C7234">
        <w:rPr>
          <w:rStyle w:val="default"/>
          <w:rFonts w:cs="FrankRuehl" w:hint="cs"/>
          <w:rtl/>
        </w:rPr>
        <w:t>(א)</w:t>
      </w:r>
      <w:r w:rsidR="007D1167" w:rsidRPr="000C7234">
        <w:rPr>
          <w:rStyle w:val="default"/>
          <w:rFonts w:cs="FrankRuehl" w:hint="cs"/>
          <w:rtl/>
        </w:rPr>
        <w:tab/>
        <w:t>המנהל הכללי יודיע לראש הלשכה, בלא דיחוי, על כל עניין מהותי בלשכה הנוגע לתפקידיה; היה העניין חורג או עשוי לחרוג מקביעת המועצה הארצית לפי סמכותה, יזמן ראש הלשכה, בלא דיחוי, ישיבה של המועצה הארצית ויביא לפניה את ההודעה</w:t>
      </w:r>
      <w:r w:rsidRPr="000C7234">
        <w:rPr>
          <w:rStyle w:val="default"/>
          <w:rFonts w:cs="FrankRuehl" w:hint="cs"/>
          <w:rtl/>
        </w:rPr>
        <w:t>.</w:t>
      </w:r>
    </w:p>
    <w:p w14:paraId="216E171A" w14:textId="77777777" w:rsidR="007D1167" w:rsidRPr="000C7234" w:rsidRDefault="007D1167" w:rsidP="007D1167">
      <w:pPr>
        <w:pStyle w:val="P00"/>
        <w:spacing w:before="72"/>
        <w:ind w:left="0" w:right="1134"/>
        <w:rPr>
          <w:rStyle w:val="default"/>
          <w:rFonts w:cs="FrankRuehl" w:hint="cs"/>
          <w:rtl/>
        </w:rPr>
      </w:pPr>
      <w:r w:rsidRPr="000C7234">
        <w:rPr>
          <w:rStyle w:val="default"/>
          <w:rFonts w:cs="FrankRuehl" w:hint="cs"/>
          <w:rtl/>
        </w:rPr>
        <w:tab/>
        <w:t>(ב)</w:t>
      </w:r>
      <w:r w:rsidRPr="000C7234">
        <w:rPr>
          <w:rStyle w:val="default"/>
          <w:rFonts w:cs="FrankRuehl" w:hint="cs"/>
          <w:rtl/>
        </w:rPr>
        <w:tab/>
        <w:t>המנהל הכללי ימסור למועצה הארצית דוח על הפעילות השוטפת של הלשכה, במועדים שקבעה לכך המועצה הארצית.</w:t>
      </w:r>
    </w:p>
    <w:p w14:paraId="177906CE" w14:textId="77777777" w:rsidR="005F72AF" w:rsidRPr="00FD0E7F" w:rsidRDefault="000C7234" w:rsidP="005F72AF">
      <w:pPr>
        <w:pStyle w:val="P00"/>
        <w:spacing w:before="0"/>
        <w:ind w:left="0" w:right="1134"/>
        <w:rPr>
          <w:rStyle w:val="default"/>
          <w:rFonts w:cs="FrankRuehl" w:hint="cs"/>
          <w:vanish/>
          <w:color w:val="FF0000"/>
          <w:szCs w:val="20"/>
          <w:shd w:val="clear" w:color="auto" w:fill="FFFF99"/>
          <w:rtl/>
        </w:rPr>
      </w:pPr>
      <w:bookmarkStart w:id="88" w:name="Rov407"/>
      <w:r w:rsidRPr="00FD0E7F">
        <w:rPr>
          <w:rStyle w:val="default"/>
          <w:rFonts w:cs="FrankRuehl" w:hint="cs"/>
          <w:vanish/>
          <w:color w:val="FF0000"/>
          <w:szCs w:val="20"/>
          <w:shd w:val="clear" w:color="auto" w:fill="FFFF99"/>
          <w:rtl/>
        </w:rPr>
        <w:t>מיום 18.6.2019</w:t>
      </w:r>
    </w:p>
    <w:p w14:paraId="1906D5D2"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3645899E"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hyperlink r:id="rId198"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670 (</w:t>
      </w:r>
      <w:hyperlink r:id="rId199"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24BD524F" w14:textId="77777777" w:rsidR="005F72AF" w:rsidRPr="000C7234" w:rsidRDefault="005F72AF" w:rsidP="000C7234">
      <w:pPr>
        <w:pStyle w:val="P00"/>
        <w:spacing w:before="0"/>
        <w:ind w:left="0" w:right="1134"/>
        <w:rPr>
          <w:rStyle w:val="default"/>
          <w:rFonts w:cs="FrankRuehl"/>
          <w:b/>
          <w:bCs/>
          <w:sz w:val="2"/>
          <w:szCs w:val="2"/>
          <w:shd w:val="clear" w:color="auto" w:fill="FFFF99"/>
          <w:rtl/>
        </w:rPr>
      </w:pPr>
      <w:r w:rsidRPr="00FD0E7F">
        <w:rPr>
          <w:rStyle w:val="default"/>
          <w:rFonts w:cs="FrankRuehl" w:hint="cs"/>
          <w:b/>
          <w:bCs/>
          <w:vanish/>
          <w:szCs w:val="20"/>
          <w:shd w:val="clear" w:color="auto" w:fill="FFFF99"/>
          <w:rtl/>
        </w:rPr>
        <w:t>הוספת סעיף 19ג</w:t>
      </w:r>
      <w:bookmarkEnd w:id="88"/>
    </w:p>
    <w:p w14:paraId="0E0B675C" w14:textId="77777777" w:rsidR="005F72AF" w:rsidRDefault="005F72AF" w:rsidP="007D1167">
      <w:pPr>
        <w:pStyle w:val="P00"/>
        <w:spacing w:before="72"/>
        <w:ind w:left="0" w:right="1134"/>
        <w:rPr>
          <w:rStyle w:val="default"/>
          <w:rFonts w:cs="FrankRuehl" w:hint="cs"/>
          <w:rtl/>
        </w:rPr>
      </w:pPr>
      <w:bookmarkStart w:id="89" w:name="Seif182"/>
      <w:bookmarkEnd w:id="89"/>
      <w:r>
        <w:rPr>
          <w:lang w:val="he-IL"/>
        </w:rPr>
        <w:pict w14:anchorId="7FC4F687">
          <v:rect id="_x0000_s1560" style="position:absolute;left:0;text-align:left;margin-left:464.5pt;margin-top:8.05pt;width:75.05pt;height:24.85pt;z-index:251794432" o:allowincell="f" filled="f" stroked="f" strokecolor="lime" strokeweight=".25pt">
            <v:textbox inset="0,0,0,0">
              <w:txbxContent>
                <w:p w14:paraId="23FB6C4C" w14:textId="77777777" w:rsidR="004247AF" w:rsidRDefault="004247AF" w:rsidP="005F72AF">
                  <w:pPr>
                    <w:spacing w:line="160" w:lineRule="exact"/>
                    <w:jc w:val="left"/>
                    <w:rPr>
                      <w:rFonts w:cs="Miriam" w:hint="cs"/>
                      <w:noProof/>
                      <w:szCs w:val="18"/>
                      <w:rtl/>
                    </w:rPr>
                  </w:pPr>
                  <w:r>
                    <w:rPr>
                      <w:rFonts w:cs="Miriam" w:hint="cs"/>
                      <w:szCs w:val="18"/>
                      <w:rtl/>
                    </w:rPr>
                    <w:t>רואה חשבון מבקר</w:t>
                  </w:r>
                </w:p>
                <w:p w14:paraId="7F766464" w14:textId="77777777" w:rsidR="004247AF" w:rsidRDefault="004247AF" w:rsidP="005F72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19</w:t>
      </w:r>
      <w:r>
        <w:rPr>
          <w:rStyle w:val="default"/>
          <w:rFonts w:cs="FrankRuehl" w:hint="cs"/>
          <w:rtl/>
        </w:rPr>
        <w:t>ד</w:t>
      </w:r>
      <w:r w:rsidRPr="005F72AF">
        <w:rPr>
          <w:rStyle w:val="default"/>
          <w:rFonts w:cs="FrankRuehl"/>
          <w:rtl/>
        </w:rPr>
        <w:t>.</w:t>
      </w:r>
      <w:r w:rsidRPr="005F72AF">
        <w:rPr>
          <w:rStyle w:val="default"/>
          <w:rFonts w:cs="FrankRuehl"/>
          <w:rtl/>
        </w:rPr>
        <w:tab/>
      </w:r>
      <w:r w:rsidR="007D1167">
        <w:rPr>
          <w:rStyle w:val="default"/>
          <w:rFonts w:cs="FrankRuehl" w:hint="cs"/>
          <w:rtl/>
        </w:rPr>
        <w:t>(א)</w:t>
      </w:r>
      <w:r w:rsidR="007D1167">
        <w:rPr>
          <w:rStyle w:val="default"/>
          <w:rFonts w:cs="FrankRuehl" w:hint="cs"/>
          <w:rtl/>
        </w:rPr>
        <w:tab/>
        <w:t>ללשכה יהיה רואה חשבון מבקר, שתמנה המועצה הארצית, בהתייעצות עם ועדת המינויים</w:t>
      </w:r>
      <w:r>
        <w:rPr>
          <w:rStyle w:val="default"/>
          <w:rFonts w:cs="FrankRuehl" w:hint="cs"/>
          <w:rtl/>
        </w:rPr>
        <w:t>.</w:t>
      </w:r>
    </w:p>
    <w:p w14:paraId="6688F2E9" w14:textId="77777777" w:rsidR="007D1167" w:rsidRDefault="007D1167" w:rsidP="007D11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רואה חשבון מבקר ימונה לתקופה של שבע שנים בלבד.</w:t>
      </w:r>
    </w:p>
    <w:p w14:paraId="2EDBC138" w14:textId="77777777" w:rsidR="007D1167" w:rsidRDefault="007D1167" w:rsidP="007D116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הארצית, בהתייעצות עם ועדת המינויים, רשאית לקבוע כי רואה החשבון המבקר יחדל לכהן לפני תום תקופת כהונתו, לאחר שניתנה לו הזדמנות לטעון את טענותיו לעניין זה.</w:t>
      </w:r>
    </w:p>
    <w:p w14:paraId="3F903C63" w14:textId="77777777" w:rsidR="007D1167" w:rsidRDefault="007D1167" w:rsidP="007D116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רואה החשבון המבקר יבקר את הדוחות הכספיים של הלשכה ושל התאגידים שבשליטתה ויחווה את דעתו עליהם (בסעיף זה </w:t>
      </w:r>
      <w:r>
        <w:rPr>
          <w:rStyle w:val="default"/>
          <w:rFonts w:cs="FrankRuehl"/>
          <w:rtl/>
        </w:rPr>
        <w:t>–</w:t>
      </w:r>
      <w:r>
        <w:rPr>
          <w:rStyle w:val="default"/>
          <w:rFonts w:cs="FrankRuehl" w:hint="cs"/>
          <w:rtl/>
        </w:rPr>
        <w:t xml:space="preserve"> פעולת ביקורת).</w:t>
      </w:r>
    </w:p>
    <w:p w14:paraId="1B6980E7" w14:textId="77777777" w:rsidR="007D1167" w:rsidRDefault="007D1167" w:rsidP="007D116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703258">
        <w:rPr>
          <w:rStyle w:val="default"/>
          <w:rFonts w:cs="FrankRuehl" w:hint="cs"/>
          <w:rtl/>
        </w:rPr>
        <w:t>רואה החשבון המבקר יהיה בלתי תלוי בלשכה, בין במישרין ובין בעקיפין; שר המשפטים רשאי לקבוע הוראות בדבר אי-תלות של רואה חשבון מבקר, לרבות הוראות בדבר אי-תלות של רואי חשבון השותפים בשותפות שהיא רואה החשבון המבקר או בדבר אי-תלות של רואי חשבון שהם בעלי המניות בחברת רואי חשבון שהיא רואה החשבון המבקר.</w:t>
      </w:r>
    </w:p>
    <w:p w14:paraId="3982D6B7" w14:textId="77777777" w:rsidR="00703258" w:rsidRDefault="00703258" w:rsidP="007D116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CA5C90">
        <w:rPr>
          <w:rStyle w:val="default"/>
          <w:rFonts w:cs="FrankRuehl" w:hint="cs"/>
          <w:rtl/>
        </w:rPr>
        <w:t>בוצעה פעולת ביקורת בעת שהיו יחסי תלות כאמור בסעיף קטן (ה), תבוצע פעולת ביקורת נוספת בידי רואה חשבון מבקר אחר, אלא אם כן במועד שבו נודע הדבר למועצה הארצית חלפו חמש שנים מהמועד שבו בוצעה פעולת הביקורת כאמור.</w:t>
      </w:r>
    </w:p>
    <w:p w14:paraId="6B73F82E" w14:textId="77777777" w:rsidR="00CA5C90" w:rsidRDefault="00CA5C90" w:rsidP="007D116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B74B34">
        <w:rPr>
          <w:rStyle w:val="default"/>
          <w:rFonts w:cs="FrankRuehl" w:hint="cs"/>
          <w:rtl/>
        </w:rPr>
        <w:t>נודע למועצה הארצית כי קיימים יחסי תלות כאמור בסעיף קטן (ה), תודיע לרואה החשבון המבקר בלא דיחוי כי עליו לפעול להפסקת יחסי התלות לאלתר; לא פסקו יחסי התלות, תכנס המועצה הארצית בתוך זמן סביר ישיבה מיוחדת, שבה תחליט על סיום כהונתו של רואה החשבון המבקר.</w:t>
      </w:r>
    </w:p>
    <w:p w14:paraId="5B04E469" w14:textId="77777777" w:rsidR="00B74B34" w:rsidRDefault="00B74B34" w:rsidP="007D1167">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רואה החשבון המבקר רשאי לעיין, בכל עת, במסמכי הלשכה הדרושים לו לשם מילוי תפקידו, ולקבל הסברים לגביהם.</w:t>
      </w:r>
    </w:p>
    <w:p w14:paraId="65BB78F8" w14:textId="77777777" w:rsidR="00B74B34" w:rsidRDefault="00B74B34" w:rsidP="007D1167">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רואה החשבון המבקר רשאי להשתתף בכל ישיבה של המועצה הארצית, של ועדה מוועדותיה או של ועד מחוזי שבה דנים בדוחות הכספיים שלגביהם ביצע פעולת ביקורת, או בישיבת המועצה הארצית המתכנסת לפי סעיף קטן (יב); המועצה הארצית, ועדה מוועדותיה או ועד מחוזי, לפי העניין, יודיעו לרואה החשבון המבקר על המקום והמועד שבו תתכנס הישיבה.</w:t>
      </w:r>
    </w:p>
    <w:p w14:paraId="641CA05A" w14:textId="77777777" w:rsidR="00B74B34" w:rsidRDefault="00B74B34" w:rsidP="007D1167">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r>
      <w:r w:rsidR="00DB72AC">
        <w:rPr>
          <w:rStyle w:val="default"/>
          <w:rFonts w:cs="FrankRuehl" w:hint="cs"/>
          <w:rtl/>
        </w:rPr>
        <w:t>רואה החשבון המבקר חייב, לפי דרישת המועצה הארצית או שר המשפטים, למסור להם, על אף האמור בכל דין, ידיעות על ענייני הלשכה, לערוך בלשכה ביקורת מיוחדת ולמסור להם דוח על תוצאותיה.</w:t>
      </w:r>
    </w:p>
    <w:p w14:paraId="394089DE" w14:textId="77777777" w:rsidR="00DB72AC" w:rsidRDefault="00DB72AC" w:rsidP="00DB72AC">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נודע לרואה החשבון המבקר אגב פעולת ביקורת, על ליקויים מהותיים בבקרה החשבונאית של הלשכה, ידווח על כך, בלא דיחוי, לראש הלשכה ולחברי המועצה הארצית; מצא רואה החשבון המבקר כי הליקויים המהותיים לא תוקנו בתוך שנה, ידווח על כך לשר המשפטים.</w:t>
      </w:r>
    </w:p>
    <w:p w14:paraId="7BF5D612" w14:textId="77777777" w:rsidR="00DB72AC" w:rsidRDefault="00DB72AC" w:rsidP="00DB72AC">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הודיע רואה החשבון המבקר על ליקויים כאמור בסעיף קטן (יא), יזמן ראש הלשכה, בלא דיחוי, ישיבה של המועצה הארצית לדיון בנושאים שהובאו לידיעתו.</w:t>
      </w:r>
    </w:p>
    <w:p w14:paraId="21227B3C" w14:textId="77777777" w:rsidR="00DB72AC" w:rsidRDefault="00DB72AC" w:rsidP="00DB72AC">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רואה החשבון המבקר אחראי כלפי הלשכה לאמור בחוות דעתו לגבי הדוחות הכספיים; אין בהוראות סעיף קטן זה כדי למנוע את קיומה של אחריות של רואה החשבון המבקר לפי כל דין.</w:t>
      </w:r>
    </w:p>
    <w:p w14:paraId="42DE68AA" w14:textId="77777777" w:rsidR="005F72AF" w:rsidRPr="00FD0E7F" w:rsidRDefault="005F72AF" w:rsidP="005F72AF">
      <w:pPr>
        <w:pStyle w:val="P00"/>
        <w:spacing w:before="0"/>
        <w:ind w:left="0" w:right="1134"/>
        <w:rPr>
          <w:rStyle w:val="default"/>
          <w:rFonts w:cs="FrankRuehl" w:hint="cs"/>
          <w:vanish/>
          <w:color w:val="FF0000"/>
          <w:szCs w:val="20"/>
          <w:shd w:val="clear" w:color="auto" w:fill="FFFF99"/>
          <w:rtl/>
        </w:rPr>
      </w:pPr>
      <w:bookmarkStart w:id="90" w:name="Rov408"/>
      <w:r w:rsidRPr="00FD0E7F">
        <w:rPr>
          <w:rStyle w:val="default"/>
          <w:rFonts w:cs="FrankRuehl" w:hint="cs"/>
          <w:vanish/>
          <w:color w:val="FF0000"/>
          <w:szCs w:val="20"/>
          <w:shd w:val="clear" w:color="auto" w:fill="FFFF99"/>
          <w:rtl/>
        </w:rPr>
        <w:t>מיום 31.3.2016</w:t>
      </w:r>
    </w:p>
    <w:p w14:paraId="6962209D"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748A2596"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hyperlink r:id="rId200"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670 (</w:t>
      </w:r>
      <w:hyperlink r:id="rId201"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72D0E3AD" w14:textId="77777777" w:rsidR="005F72AF" w:rsidRPr="00EC610D" w:rsidRDefault="005F72AF" w:rsidP="00EC610D">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19ד</w:t>
      </w:r>
      <w:bookmarkEnd w:id="90"/>
    </w:p>
    <w:p w14:paraId="52BB4B2C" w14:textId="77777777" w:rsidR="005F72AF" w:rsidRDefault="005F72AF" w:rsidP="00EC610D">
      <w:pPr>
        <w:pStyle w:val="P00"/>
        <w:spacing w:before="72"/>
        <w:ind w:left="0" w:right="1134"/>
        <w:rPr>
          <w:rStyle w:val="default"/>
          <w:rFonts w:cs="FrankRuehl" w:hint="cs"/>
          <w:rtl/>
        </w:rPr>
      </w:pPr>
      <w:bookmarkStart w:id="91" w:name="Seif183"/>
      <w:bookmarkEnd w:id="91"/>
      <w:r>
        <w:rPr>
          <w:lang w:val="he-IL"/>
        </w:rPr>
        <w:pict w14:anchorId="4232A815">
          <v:rect id="_x0000_s1561" style="position:absolute;left:0;text-align:left;margin-left:464.5pt;margin-top:8.05pt;width:75.05pt;height:25.15pt;z-index:251795456" o:allowincell="f" filled="f" stroked="f" strokecolor="lime" strokeweight=".25pt">
            <v:textbox inset="0,0,0,0">
              <w:txbxContent>
                <w:p w14:paraId="320693F7" w14:textId="77777777" w:rsidR="004247AF" w:rsidRDefault="004247AF" w:rsidP="005F72AF">
                  <w:pPr>
                    <w:spacing w:line="160" w:lineRule="exact"/>
                    <w:jc w:val="left"/>
                    <w:rPr>
                      <w:rFonts w:cs="Miriam" w:hint="cs"/>
                      <w:noProof/>
                      <w:szCs w:val="18"/>
                      <w:rtl/>
                    </w:rPr>
                  </w:pPr>
                  <w:r>
                    <w:rPr>
                      <w:rFonts w:cs="Miriam" w:hint="cs"/>
                      <w:szCs w:val="18"/>
                      <w:rtl/>
                    </w:rPr>
                    <w:t>יועץ משפטי</w:t>
                  </w:r>
                </w:p>
                <w:p w14:paraId="416749D1" w14:textId="77777777" w:rsidR="004247AF" w:rsidRDefault="004247AF" w:rsidP="005F72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19</w:t>
      </w:r>
      <w:r w:rsidR="00EC610D">
        <w:rPr>
          <w:rStyle w:val="default"/>
          <w:rFonts w:cs="FrankRuehl" w:hint="cs"/>
          <w:rtl/>
        </w:rPr>
        <w:t>ה</w:t>
      </w:r>
      <w:r w:rsidRPr="005F72AF">
        <w:rPr>
          <w:rStyle w:val="default"/>
          <w:rFonts w:cs="FrankRuehl"/>
          <w:rtl/>
        </w:rPr>
        <w:t>.</w:t>
      </w:r>
      <w:r w:rsidRPr="005F72AF">
        <w:rPr>
          <w:rStyle w:val="default"/>
          <w:rFonts w:cs="FrankRuehl"/>
          <w:rtl/>
        </w:rPr>
        <w:tab/>
      </w:r>
      <w:r w:rsidR="00EC610D">
        <w:rPr>
          <w:rStyle w:val="default"/>
          <w:rFonts w:cs="FrankRuehl" w:hint="cs"/>
          <w:rtl/>
        </w:rPr>
        <w:t>(א)</w:t>
      </w:r>
      <w:r w:rsidR="00EC610D">
        <w:rPr>
          <w:rStyle w:val="default"/>
          <w:rFonts w:cs="FrankRuehl" w:hint="cs"/>
          <w:rtl/>
        </w:rPr>
        <w:tab/>
        <w:t>ללשכה יהיה יועץ משפטי שתמנה המועצה הארצית, בהתייעצות עם ועדת המינויים</w:t>
      </w:r>
      <w:r>
        <w:rPr>
          <w:rStyle w:val="default"/>
          <w:rFonts w:cs="FrankRuehl" w:hint="cs"/>
          <w:rtl/>
        </w:rPr>
        <w:t>.</w:t>
      </w:r>
    </w:p>
    <w:p w14:paraId="763FC367" w14:textId="77777777" w:rsidR="00EC610D" w:rsidRDefault="00EC610D" w:rsidP="00EC61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היועץ המשפטי ימונה לתקופה של שבע שנים בלבד.</w:t>
      </w:r>
    </w:p>
    <w:p w14:paraId="07384041" w14:textId="77777777" w:rsidR="00EC610D" w:rsidRDefault="00EC610D" w:rsidP="00EC61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הארצית, בהתייעצות עם ועדת המינויים, רשאית לקבוע כי היועץ המשפטי יחדל לכהן לפני תום תקופת כהונתו, לאחר שניתנה לו הזדמנות לטעון את טענותיו לעניין זה.</w:t>
      </w:r>
    </w:p>
    <w:p w14:paraId="1405BE94" w14:textId="77777777" w:rsidR="00EC610D" w:rsidRDefault="00EC610D" w:rsidP="00EC61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יכהן כיועץ משפטי בלשכה בעל עניין בלשכה, בעל תפקיד בלשכה או קרוב של כל אחד מאלה; לעניין זה, "בעל עניין" </w:t>
      </w:r>
      <w:r>
        <w:rPr>
          <w:rStyle w:val="default"/>
          <w:rFonts w:cs="FrankRuehl"/>
          <w:rtl/>
        </w:rPr>
        <w:t>–</w:t>
      </w:r>
      <w:r>
        <w:rPr>
          <w:rStyle w:val="default"/>
          <w:rFonts w:cs="FrankRuehl" w:hint="cs"/>
          <w:rtl/>
        </w:rPr>
        <w:t xml:space="preserve"> כפי שייקבע בכללים.</w:t>
      </w:r>
    </w:p>
    <w:p w14:paraId="3B6CF9C0" w14:textId="77777777" w:rsidR="005F72AF" w:rsidRPr="00FD0E7F" w:rsidRDefault="005F72AF" w:rsidP="005F72AF">
      <w:pPr>
        <w:pStyle w:val="P00"/>
        <w:spacing w:before="0"/>
        <w:ind w:left="0" w:right="1134"/>
        <w:rPr>
          <w:rStyle w:val="default"/>
          <w:rFonts w:cs="FrankRuehl" w:hint="cs"/>
          <w:vanish/>
          <w:color w:val="FF0000"/>
          <w:szCs w:val="20"/>
          <w:shd w:val="clear" w:color="auto" w:fill="FFFF99"/>
          <w:rtl/>
        </w:rPr>
      </w:pPr>
      <w:bookmarkStart w:id="92" w:name="Rov409"/>
      <w:r w:rsidRPr="00FD0E7F">
        <w:rPr>
          <w:rStyle w:val="default"/>
          <w:rFonts w:cs="FrankRuehl" w:hint="cs"/>
          <w:vanish/>
          <w:color w:val="FF0000"/>
          <w:szCs w:val="20"/>
          <w:shd w:val="clear" w:color="auto" w:fill="FFFF99"/>
          <w:rtl/>
        </w:rPr>
        <w:t>מיום 31.3.2016</w:t>
      </w:r>
    </w:p>
    <w:p w14:paraId="5EB60740"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08410D8D"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hyperlink r:id="rId202"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671 (</w:t>
      </w:r>
      <w:hyperlink r:id="rId203"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42B191E5" w14:textId="77777777" w:rsidR="005F72AF" w:rsidRPr="00EC610D" w:rsidRDefault="005F72AF" w:rsidP="00EC610D">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19</w:t>
      </w:r>
      <w:r w:rsidR="00EC610D" w:rsidRPr="00FD0E7F">
        <w:rPr>
          <w:rStyle w:val="default"/>
          <w:rFonts w:cs="FrankRuehl" w:hint="cs"/>
          <w:b/>
          <w:bCs/>
          <w:vanish/>
          <w:szCs w:val="20"/>
          <w:shd w:val="clear" w:color="auto" w:fill="FFFF99"/>
          <w:rtl/>
        </w:rPr>
        <w:t>ה</w:t>
      </w:r>
      <w:bookmarkEnd w:id="92"/>
    </w:p>
    <w:p w14:paraId="3136D675" w14:textId="77777777" w:rsidR="005F72AF" w:rsidRPr="00422F7F" w:rsidRDefault="005F72AF" w:rsidP="006B2173">
      <w:pPr>
        <w:pStyle w:val="P00"/>
        <w:spacing w:before="72"/>
        <w:ind w:left="0" w:right="1134"/>
        <w:rPr>
          <w:rStyle w:val="default"/>
          <w:rFonts w:cs="FrankRuehl" w:hint="cs"/>
          <w:rtl/>
        </w:rPr>
      </w:pPr>
      <w:bookmarkStart w:id="93" w:name="Seif184"/>
      <w:bookmarkEnd w:id="93"/>
      <w:r w:rsidRPr="00422F7F">
        <w:rPr>
          <w:lang w:val="he-IL"/>
        </w:rPr>
        <w:pict w14:anchorId="2C66FE07">
          <v:rect id="_x0000_s1562" style="position:absolute;left:0;text-align:left;margin-left:464.5pt;margin-top:8.05pt;width:75.05pt;height:23.65pt;z-index:251796480" o:allowincell="f" filled="f" stroked="f" strokecolor="lime" strokeweight=".25pt">
            <v:textbox inset="0,0,0,0">
              <w:txbxContent>
                <w:p w14:paraId="17B821DB" w14:textId="77777777" w:rsidR="004247AF" w:rsidRDefault="004247AF" w:rsidP="005F72AF">
                  <w:pPr>
                    <w:spacing w:line="160" w:lineRule="exact"/>
                    <w:jc w:val="left"/>
                    <w:rPr>
                      <w:rFonts w:cs="Miriam" w:hint="cs"/>
                      <w:noProof/>
                      <w:szCs w:val="18"/>
                      <w:rtl/>
                    </w:rPr>
                  </w:pPr>
                  <w:r>
                    <w:rPr>
                      <w:rFonts w:cs="Miriam" w:hint="cs"/>
                      <w:szCs w:val="18"/>
                      <w:rtl/>
                    </w:rPr>
                    <w:t>מבקר פנימי</w:t>
                  </w:r>
                </w:p>
                <w:p w14:paraId="0DF790A6" w14:textId="77777777" w:rsidR="004247AF" w:rsidRDefault="004247AF" w:rsidP="005F72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sidRPr="00422F7F">
        <w:rPr>
          <w:rStyle w:val="big-number"/>
          <w:rtl/>
        </w:rPr>
        <w:t>19</w:t>
      </w:r>
      <w:r w:rsidRPr="00422F7F">
        <w:rPr>
          <w:rStyle w:val="default"/>
          <w:rFonts w:cs="FrankRuehl" w:hint="cs"/>
          <w:rtl/>
        </w:rPr>
        <w:t>ו</w:t>
      </w:r>
      <w:r w:rsidRPr="00422F7F">
        <w:rPr>
          <w:rStyle w:val="default"/>
          <w:rFonts w:cs="FrankRuehl"/>
          <w:rtl/>
        </w:rPr>
        <w:t>.</w:t>
      </w:r>
      <w:r w:rsidRPr="00422F7F">
        <w:rPr>
          <w:rStyle w:val="default"/>
          <w:rFonts w:cs="FrankRuehl"/>
          <w:rtl/>
        </w:rPr>
        <w:tab/>
      </w:r>
      <w:r w:rsidR="006B2173" w:rsidRPr="00422F7F">
        <w:rPr>
          <w:rStyle w:val="default"/>
          <w:rFonts w:cs="FrankRuehl" w:hint="cs"/>
          <w:rtl/>
        </w:rPr>
        <w:t>(א)</w:t>
      </w:r>
      <w:r w:rsidR="006B2173" w:rsidRPr="00422F7F">
        <w:rPr>
          <w:rStyle w:val="default"/>
          <w:rFonts w:cs="FrankRuehl" w:hint="cs"/>
          <w:rtl/>
        </w:rPr>
        <w:tab/>
        <w:t>ללשכה יהיה מבקר פנימי, שיהיה עובד הלשכה ותמנה המועצה הארצית, לפי המלצת ועדת המינויים</w:t>
      </w:r>
      <w:r w:rsidRPr="00422F7F">
        <w:rPr>
          <w:rStyle w:val="default"/>
          <w:rFonts w:cs="FrankRuehl" w:hint="cs"/>
          <w:rtl/>
        </w:rPr>
        <w:t>.</w:t>
      </w:r>
    </w:p>
    <w:p w14:paraId="1FCE1F4C" w14:textId="77777777" w:rsidR="006B2173" w:rsidRPr="00422F7F" w:rsidRDefault="006B2173" w:rsidP="006B2173">
      <w:pPr>
        <w:pStyle w:val="P00"/>
        <w:spacing w:before="72"/>
        <w:ind w:left="0" w:right="1134"/>
        <w:rPr>
          <w:rStyle w:val="default"/>
          <w:rFonts w:cs="FrankRuehl" w:hint="cs"/>
          <w:rtl/>
        </w:rPr>
      </w:pPr>
      <w:r w:rsidRPr="00422F7F">
        <w:rPr>
          <w:rStyle w:val="default"/>
          <w:rFonts w:cs="FrankRuehl" w:hint="cs"/>
          <w:rtl/>
        </w:rPr>
        <w:tab/>
        <w:t>(ב)</w:t>
      </w:r>
      <w:r w:rsidRPr="00422F7F">
        <w:rPr>
          <w:rStyle w:val="default"/>
          <w:rFonts w:cs="FrankRuehl" w:hint="cs"/>
          <w:rtl/>
        </w:rPr>
        <w:tab/>
      </w:r>
      <w:r w:rsidR="003E64D8" w:rsidRPr="00422F7F">
        <w:rPr>
          <w:rStyle w:val="default"/>
          <w:rFonts w:cs="FrankRuehl" w:hint="cs"/>
          <w:rtl/>
        </w:rPr>
        <w:t xml:space="preserve">לא יכהן כמבקר פנימי בלשכה בעל עניין בלשכה, בעל תפקיד בלשכה או קרוב של כל אחד מאלה; לעניין זה, "בעל עניין" </w:t>
      </w:r>
      <w:r w:rsidR="003E64D8" w:rsidRPr="00422F7F">
        <w:rPr>
          <w:rStyle w:val="default"/>
          <w:rFonts w:cs="FrankRuehl"/>
          <w:rtl/>
        </w:rPr>
        <w:t>–</w:t>
      </w:r>
      <w:r w:rsidR="003E64D8" w:rsidRPr="00422F7F">
        <w:rPr>
          <w:rStyle w:val="default"/>
          <w:rFonts w:cs="FrankRuehl" w:hint="cs"/>
          <w:rtl/>
        </w:rPr>
        <w:t xml:space="preserve"> כפי שייקבע בכללים.</w:t>
      </w:r>
    </w:p>
    <w:p w14:paraId="41936374" w14:textId="77777777" w:rsidR="003E64D8" w:rsidRPr="00422F7F" w:rsidRDefault="003E64D8" w:rsidP="006B2173">
      <w:pPr>
        <w:pStyle w:val="P00"/>
        <w:spacing w:before="72"/>
        <w:ind w:left="0" w:right="1134"/>
        <w:rPr>
          <w:rStyle w:val="default"/>
          <w:rFonts w:cs="FrankRuehl" w:hint="cs"/>
          <w:rtl/>
        </w:rPr>
      </w:pPr>
      <w:r w:rsidRPr="00422F7F">
        <w:rPr>
          <w:rStyle w:val="default"/>
          <w:rFonts w:cs="FrankRuehl" w:hint="cs"/>
          <w:rtl/>
        </w:rPr>
        <w:tab/>
        <w:t>(ג)</w:t>
      </w:r>
      <w:r w:rsidRPr="00422F7F">
        <w:rPr>
          <w:rStyle w:val="default"/>
          <w:rFonts w:cs="FrankRuehl" w:hint="cs"/>
          <w:rtl/>
        </w:rPr>
        <w:tab/>
        <w:t>המבקר הפנימי ימונה לתקופה של שבע שנים בלבד.</w:t>
      </w:r>
    </w:p>
    <w:p w14:paraId="4E5B1F7F" w14:textId="77777777" w:rsidR="003E64D8" w:rsidRPr="00422F7F" w:rsidRDefault="003E64D8" w:rsidP="006B2173">
      <w:pPr>
        <w:pStyle w:val="P00"/>
        <w:spacing w:before="72"/>
        <w:ind w:left="0" w:right="1134"/>
        <w:rPr>
          <w:rStyle w:val="default"/>
          <w:rFonts w:cs="FrankRuehl" w:hint="cs"/>
          <w:rtl/>
        </w:rPr>
      </w:pPr>
      <w:r w:rsidRPr="00422F7F">
        <w:rPr>
          <w:rStyle w:val="default"/>
          <w:rFonts w:cs="FrankRuehl" w:hint="cs"/>
          <w:rtl/>
        </w:rPr>
        <w:tab/>
        <w:t>(ד)</w:t>
      </w:r>
      <w:r w:rsidRPr="00422F7F">
        <w:rPr>
          <w:rStyle w:val="default"/>
          <w:rFonts w:cs="FrankRuehl" w:hint="cs"/>
          <w:rtl/>
        </w:rPr>
        <w:tab/>
        <w:t>המבקר הפנימי יהיה כפוף ארגונית למועצה הארצית ויגיש לה את דוחותיו והמלצותיו.</w:t>
      </w:r>
    </w:p>
    <w:p w14:paraId="18D43A7C" w14:textId="77777777" w:rsidR="003E64D8" w:rsidRPr="00422F7F" w:rsidRDefault="003E64D8" w:rsidP="006B2173">
      <w:pPr>
        <w:pStyle w:val="P00"/>
        <w:spacing w:before="72"/>
        <w:ind w:left="0" w:right="1134"/>
        <w:rPr>
          <w:rStyle w:val="default"/>
          <w:rFonts w:cs="FrankRuehl" w:hint="cs"/>
          <w:rtl/>
        </w:rPr>
      </w:pPr>
      <w:r w:rsidRPr="00422F7F">
        <w:rPr>
          <w:rStyle w:val="default"/>
          <w:rFonts w:cs="FrankRuehl" w:hint="cs"/>
          <w:rtl/>
        </w:rPr>
        <w:tab/>
        <w:t>(ה)</w:t>
      </w:r>
      <w:r w:rsidRPr="00422F7F">
        <w:rPr>
          <w:rStyle w:val="default"/>
          <w:rFonts w:cs="FrankRuehl" w:hint="cs"/>
          <w:rtl/>
        </w:rPr>
        <w:tab/>
        <w:t>המבקר הפנימי יגיש דוח על ממצאיו, ובכלל זה דוח שנתי, למועצה הארצית, למנהל הכללי ולוועדת הביקורת.</w:t>
      </w:r>
    </w:p>
    <w:p w14:paraId="20D45761" w14:textId="77777777" w:rsidR="003E64D8" w:rsidRPr="00422F7F" w:rsidRDefault="003E64D8" w:rsidP="006B2173">
      <w:pPr>
        <w:pStyle w:val="P00"/>
        <w:spacing w:before="72"/>
        <w:ind w:left="0" w:right="1134"/>
        <w:rPr>
          <w:rStyle w:val="default"/>
          <w:rFonts w:cs="FrankRuehl" w:hint="cs"/>
          <w:rtl/>
        </w:rPr>
      </w:pPr>
      <w:r w:rsidRPr="00422F7F">
        <w:rPr>
          <w:rStyle w:val="default"/>
          <w:rFonts w:cs="FrankRuehl" w:hint="cs"/>
          <w:rtl/>
        </w:rPr>
        <w:tab/>
        <w:t>(ו)</w:t>
      </w:r>
      <w:r w:rsidRPr="00422F7F">
        <w:rPr>
          <w:rStyle w:val="default"/>
          <w:rFonts w:cs="FrankRuehl" w:hint="cs"/>
          <w:rtl/>
        </w:rPr>
        <w:tab/>
        <w:t>המבקר הפנימי יגיש לוועדת הביקורת הצעה לתכנית עבודה שנתית או תקופתית לצורך בחינתה לפי סעיף 10א(א)(4); ועדת הביקורת תגיש את תכנית העבודה לאישור המועצה הארצית בצירוף הערותיה והמלצותיה והמועצה תאשרה בשינויים הנראים לה.</w:t>
      </w:r>
    </w:p>
    <w:p w14:paraId="0D28DDC9" w14:textId="77777777" w:rsidR="003E64D8" w:rsidRPr="00422F7F" w:rsidRDefault="003E64D8" w:rsidP="006B2173">
      <w:pPr>
        <w:pStyle w:val="P00"/>
        <w:spacing w:before="72"/>
        <w:ind w:left="0" w:right="1134"/>
        <w:rPr>
          <w:rStyle w:val="default"/>
          <w:rFonts w:cs="FrankRuehl" w:hint="cs"/>
          <w:rtl/>
        </w:rPr>
      </w:pPr>
      <w:r w:rsidRPr="00422F7F">
        <w:rPr>
          <w:rStyle w:val="default"/>
          <w:rFonts w:cs="FrankRuehl" w:hint="cs"/>
          <w:rtl/>
        </w:rPr>
        <w:tab/>
        <w:t>(ז)</w:t>
      </w:r>
      <w:r w:rsidRPr="00422F7F">
        <w:rPr>
          <w:rStyle w:val="default"/>
          <w:rFonts w:cs="FrankRuehl" w:hint="cs"/>
          <w:rtl/>
        </w:rPr>
        <w:tab/>
      </w:r>
      <w:r w:rsidR="007811C1" w:rsidRPr="00422F7F">
        <w:rPr>
          <w:rStyle w:val="default"/>
          <w:rFonts w:cs="FrankRuehl" w:hint="cs"/>
          <w:rtl/>
        </w:rPr>
        <w:t>המועצה הארצית רשאית, לפי המלצת ועדת הביקורת ובשים לב לתכנית העבודה המאושרת כאמור בסעיף קטן (ו), להטיל על המבקר הפנימי משימות נוספות של ביקורת פנימית על המשימות הקבועות בתכנית העבודה.</w:t>
      </w:r>
    </w:p>
    <w:p w14:paraId="73D12EAD" w14:textId="77777777" w:rsidR="007811C1" w:rsidRPr="00422F7F" w:rsidRDefault="007811C1" w:rsidP="006B2173">
      <w:pPr>
        <w:pStyle w:val="P00"/>
        <w:spacing w:before="72"/>
        <w:ind w:left="0" w:right="1134"/>
        <w:rPr>
          <w:rStyle w:val="default"/>
          <w:rFonts w:cs="FrankRuehl" w:hint="cs"/>
          <w:rtl/>
        </w:rPr>
      </w:pPr>
      <w:r w:rsidRPr="00422F7F">
        <w:rPr>
          <w:rStyle w:val="default"/>
          <w:rFonts w:cs="FrankRuehl" w:hint="cs"/>
          <w:rtl/>
        </w:rPr>
        <w:tab/>
        <w:t>(ח)</w:t>
      </w:r>
      <w:r w:rsidRPr="00422F7F">
        <w:rPr>
          <w:rStyle w:val="default"/>
          <w:rFonts w:cs="FrankRuehl" w:hint="cs"/>
          <w:rtl/>
        </w:rPr>
        <w:tab/>
        <w:t xml:space="preserve">לא תופסק כהונתו של המבקר הפנימי לפי סעיף 12(א)(3) לחוק הביקורת הפנימית, התשנ"ב-1992 (בסעיף זה </w:t>
      </w:r>
      <w:r w:rsidRPr="00422F7F">
        <w:rPr>
          <w:rStyle w:val="default"/>
          <w:rFonts w:cs="FrankRuehl"/>
          <w:rtl/>
        </w:rPr>
        <w:t>–</w:t>
      </w:r>
      <w:r w:rsidRPr="00422F7F">
        <w:rPr>
          <w:rStyle w:val="default"/>
          <w:rFonts w:cs="FrankRuehl" w:hint="cs"/>
          <w:rtl/>
        </w:rPr>
        <w:t xml:space="preserve"> חוק הביקורת הפנימית), אלא לפי המלצת ועדת המינויים.</w:t>
      </w:r>
    </w:p>
    <w:p w14:paraId="3AF887B4" w14:textId="77777777" w:rsidR="007811C1" w:rsidRPr="00422F7F" w:rsidRDefault="007811C1" w:rsidP="006B2173">
      <w:pPr>
        <w:pStyle w:val="P00"/>
        <w:spacing w:before="72"/>
        <w:ind w:left="0" w:right="1134"/>
        <w:rPr>
          <w:rStyle w:val="default"/>
          <w:rFonts w:cs="FrankRuehl" w:hint="cs"/>
          <w:rtl/>
        </w:rPr>
      </w:pPr>
      <w:r w:rsidRPr="00422F7F">
        <w:rPr>
          <w:rStyle w:val="default"/>
          <w:rFonts w:cs="FrankRuehl" w:hint="cs"/>
          <w:rtl/>
        </w:rPr>
        <w:tab/>
        <w:t>(ט)</w:t>
      </w:r>
      <w:r w:rsidRPr="00422F7F">
        <w:rPr>
          <w:rStyle w:val="default"/>
          <w:rFonts w:cs="FrankRuehl" w:hint="cs"/>
          <w:rtl/>
        </w:rPr>
        <w:tab/>
      </w:r>
      <w:r w:rsidR="00476D3E" w:rsidRPr="00422F7F">
        <w:rPr>
          <w:rStyle w:val="default"/>
          <w:rFonts w:cs="FrankRuehl" w:hint="cs"/>
          <w:rtl/>
        </w:rPr>
        <w:t>הוראות חוק הביקורת הפנימית יחולו, בשינויים המחויבים, על המבקר הפנימי של הלשכה, ככל שאין הוראה אחרת בחוק זה.</w:t>
      </w:r>
    </w:p>
    <w:p w14:paraId="6B7ACABF" w14:textId="77777777" w:rsidR="00476D3E" w:rsidRPr="00422F7F" w:rsidRDefault="00476D3E" w:rsidP="006B2173">
      <w:pPr>
        <w:pStyle w:val="P00"/>
        <w:spacing w:before="72"/>
        <w:ind w:left="0" w:right="1134"/>
        <w:rPr>
          <w:rStyle w:val="default"/>
          <w:rFonts w:cs="FrankRuehl" w:hint="cs"/>
          <w:rtl/>
        </w:rPr>
      </w:pPr>
      <w:r w:rsidRPr="00422F7F">
        <w:rPr>
          <w:rStyle w:val="default"/>
          <w:rFonts w:cs="FrankRuehl" w:hint="cs"/>
          <w:rtl/>
        </w:rPr>
        <w:tab/>
        <w:t>(י)</w:t>
      </w:r>
      <w:r w:rsidRPr="00422F7F">
        <w:rPr>
          <w:rStyle w:val="default"/>
          <w:rFonts w:cs="FrankRuehl" w:hint="cs"/>
          <w:rtl/>
        </w:rPr>
        <w:tab/>
        <w:t>המבקר הפנימי ישמש כנציב פניות הציבור של הלשכה.</w:t>
      </w:r>
    </w:p>
    <w:p w14:paraId="60C0F0BA" w14:textId="77777777" w:rsidR="00476D3E" w:rsidRPr="00422F7F" w:rsidRDefault="00476D3E" w:rsidP="006B2173">
      <w:pPr>
        <w:pStyle w:val="P00"/>
        <w:spacing w:before="72"/>
        <w:ind w:left="0" w:right="1134"/>
        <w:rPr>
          <w:rStyle w:val="default"/>
          <w:rFonts w:cs="FrankRuehl" w:hint="cs"/>
          <w:rtl/>
        </w:rPr>
      </w:pPr>
      <w:r w:rsidRPr="00422F7F">
        <w:rPr>
          <w:rStyle w:val="default"/>
          <w:rFonts w:cs="FrankRuehl" w:hint="cs"/>
          <w:rtl/>
        </w:rPr>
        <w:tab/>
        <w:t>(יא)</w:t>
      </w:r>
      <w:r w:rsidRPr="00422F7F">
        <w:rPr>
          <w:rStyle w:val="default"/>
          <w:rFonts w:cs="FrankRuehl" w:hint="cs"/>
          <w:rtl/>
        </w:rPr>
        <w:tab/>
        <w:t>המבקר הפנימי רשאי להשתתף בכל ישיבה של המועצה הארצית, של ועדה מוועדותיה או של ועד מחוזי; המועצה הארצית, ועדה מוועדותיה או ועד מחוזי, לפי העניין, יודיעו למבקר הפנימי על המקום והמועד שבו תתכנס הישיבה.</w:t>
      </w:r>
    </w:p>
    <w:p w14:paraId="64E00CC6" w14:textId="77777777" w:rsidR="00476D3E" w:rsidRPr="00422F7F" w:rsidRDefault="00476D3E" w:rsidP="00476D3E">
      <w:pPr>
        <w:pStyle w:val="P00"/>
        <w:spacing w:before="72"/>
        <w:ind w:left="1021" w:right="1134" w:hanging="1021"/>
        <w:rPr>
          <w:rStyle w:val="default"/>
          <w:rFonts w:cs="FrankRuehl" w:hint="cs"/>
          <w:rtl/>
        </w:rPr>
      </w:pPr>
      <w:r w:rsidRPr="00422F7F">
        <w:rPr>
          <w:rStyle w:val="default"/>
          <w:rFonts w:cs="FrankRuehl" w:hint="cs"/>
          <w:rtl/>
        </w:rPr>
        <w:tab/>
        <w:t>(יב)</w:t>
      </w:r>
      <w:r w:rsidRPr="00422F7F">
        <w:rPr>
          <w:rStyle w:val="default"/>
          <w:rFonts w:cs="FrankRuehl" w:hint="cs"/>
          <w:rtl/>
        </w:rPr>
        <w:tab/>
        <w:t>(1)</w:t>
      </w:r>
      <w:r w:rsidRPr="00422F7F">
        <w:rPr>
          <w:rStyle w:val="default"/>
          <w:rFonts w:cs="FrankRuehl" w:hint="cs"/>
          <w:rtl/>
        </w:rPr>
        <w:tab/>
        <w:t>המבקר הפנימי יהיה נוכח בישיבה שבה תחליט המועצה הארצית על מינוי רואה החשבון המבקר או היועץ המשפטי; המועצה הארצית תודיע למבקר הפנימי על המקום והמועד שבו תתכנס הישיבה;</w:t>
      </w:r>
    </w:p>
    <w:p w14:paraId="0256F5C7" w14:textId="77777777" w:rsidR="00476D3E" w:rsidRPr="00422F7F" w:rsidRDefault="00476D3E" w:rsidP="00476D3E">
      <w:pPr>
        <w:pStyle w:val="P00"/>
        <w:spacing w:before="72"/>
        <w:ind w:left="1021" w:right="1134"/>
        <w:rPr>
          <w:rStyle w:val="default"/>
          <w:rFonts w:cs="FrankRuehl" w:hint="cs"/>
          <w:rtl/>
        </w:rPr>
      </w:pPr>
      <w:r w:rsidRPr="00422F7F">
        <w:rPr>
          <w:rStyle w:val="default"/>
          <w:rFonts w:cs="FrankRuehl" w:hint="cs"/>
          <w:rtl/>
        </w:rPr>
        <w:t>(2)</w:t>
      </w:r>
      <w:r w:rsidRPr="00422F7F">
        <w:rPr>
          <w:rStyle w:val="default"/>
          <w:rFonts w:cs="FrankRuehl" w:hint="cs"/>
          <w:rtl/>
        </w:rPr>
        <w:tab/>
        <w:t>מצא המבקר הפנימי ליקוי מהותי במינוי של רואה החשבון המבקר או היועץ המשפטי, יודיע על כך, בלא דיחוי, לשם המשפטים, לראש הלשכה ולחברי המועצה הארצית.</w:t>
      </w:r>
    </w:p>
    <w:p w14:paraId="5D1F91B5" w14:textId="77777777" w:rsidR="005F72AF" w:rsidRPr="00FD0E7F" w:rsidRDefault="00422F7F" w:rsidP="005F72AF">
      <w:pPr>
        <w:pStyle w:val="P00"/>
        <w:spacing w:before="0"/>
        <w:ind w:left="0" w:right="1134"/>
        <w:rPr>
          <w:rStyle w:val="default"/>
          <w:rFonts w:cs="FrankRuehl" w:hint="cs"/>
          <w:vanish/>
          <w:color w:val="FF0000"/>
          <w:szCs w:val="20"/>
          <w:shd w:val="clear" w:color="auto" w:fill="FFFF99"/>
          <w:rtl/>
        </w:rPr>
      </w:pPr>
      <w:bookmarkStart w:id="94" w:name="Rov410"/>
      <w:r w:rsidRPr="00FD0E7F">
        <w:rPr>
          <w:rStyle w:val="default"/>
          <w:rFonts w:cs="FrankRuehl" w:hint="cs"/>
          <w:vanish/>
          <w:color w:val="FF0000"/>
          <w:szCs w:val="20"/>
          <w:shd w:val="clear" w:color="auto" w:fill="FFFF99"/>
          <w:rtl/>
        </w:rPr>
        <w:t>מיום 9.10.2019</w:t>
      </w:r>
    </w:p>
    <w:p w14:paraId="1F25B25D"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04384998"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hyperlink r:id="rId20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672 (</w:t>
      </w:r>
      <w:hyperlink r:id="rId20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7E6BFB58" w14:textId="77777777" w:rsidR="005F72AF" w:rsidRPr="00422F7F" w:rsidRDefault="005F72AF" w:rsidP="00422F7F">
      <w:pPr>
        <w:pStyle w:val="P00"/>
        <w:spacing w:before="0"/>
        <w:ind w:left="0" w:right="1134"/>
        <w:rPr>
          <w:rStyle w:val="default"/>
          <w:rFonts w:cs="FrankRuehl"/>
          <w:b/>
          <w:bCs/>
          <w:sz w:val="2"/>
          <w:szCs w:val="2"/>
          <w:shd w:val="clear" w:color="auto" w:fill="FFFF99"/>
          <w:rtl/>
        </w:rPr>
      </w:pPr>
      <w:r w:rsidRPr="00FD0E7F">
        <w:rPr>
          <w:rStyle w:val="default"/>
          <w:rFonts w:cs="FrankRuehl" w:hint="cs"/>
          <w:b/>
          <w:bCs/>
          <w:vanish/>
          <w:szCs w:val="20"/>
          <w:shd w:val="clear" w:color="auto" w:fill="FFFF99"/>
          <w:rtl/>
        </w:rPr>
        <w:t>הוספת סעיף 19ו</w:t>
      </w:r>
      <w:bookmarkEnd w:id="94"/>
    </w:p>
    <w:p w14:paraId="0F9668D7" w14:textId="77777777" w:rsidR="005F72AF" w:rsidRPr="000C7234" w:rsidRDefault="005F72AF" w:rsidP="00476D3E">
      <w:pPr>
        <w:pStyle w:val="P00"/>
        <w:spacing w:before="72"/>
        <w:ind w:left="0" w:right="1134"/>
        <w:rPr>
          <w:rStyle w:val="default"/>
          <w:rFonts w:cs="FrankRuehl" w:hint="cs"/>
          <w:rtl/>
        </w:rPr>
      </w:pPr>
      <w:bookmarkStart w:id="95" w:name="Seif185"/>
      <w:bookmarkEnd w:id="95"/>
      <w:r w:rsidRPr="000C7234">
        <w:rPr>
          <w:lang w:val="he-IL"/>
        </w:rPr>
        <w:pict w14:anchorId="062C2891">
          <v:rect id="_x0000_s1563" style="position:absolute;left:0;text-align:left;margin-left:464.5pt;margin-top:8.05pt;width:75.05pt;height:36.65pt;z-index:251797504" o:allowincell="f" filled="f" stroked="f" strokecolor="lime" strokeweight=".25pt">
            <v:textbox inset="0,0,0,0">
              <w:txbxContent>
                <w:p w14:paraId="3983F39F" w14:textId="77777777" w:rsidR="004247AF" w:rsidRDefault="004247AF" w:rsidP="005F72AF">
                  <w:pPr>
                    <w:spacing w:line="160" w:lineRule="exact"/>
                    <w:jc w:val="left"/>
                    <w:rPr>
                      <w:rFonts w:cs="Miriam" w:hint="cs"/>
                      <w:noProof/>
                      <w:szCs w:val="18"/>
                      <w:rtl/>
                    </w:rPr>
                  </w:pPr>
                  <w:r>
                    <w:rPr>
                      <w:rFonts w:cs="Miriam" w:hint="cs"/>
                      <w:szCs w:val="18"/>
                      <w:rtl/>
                    </w:rPr>
                    <w:t>סייג למינוי ולמתן שירות</w:t>
                  </w:r>
                </w:p>
                <w:p w14:paraId="1625E551" w14:textId="77777777" w:rsidR="004247AF" w:rsidRDefault="004247AF" w:rsidP="005F72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sidRPr="000C7234">
        <w:rPr>
          <w:rStyle w:val="big-number"/>
          <w:rtl/>
        </w:rPr>
        <w:t>19</w:t>
      </w:r>
      <w:r w:rsidRPr="000C7234">
        <w:rPr>
          <w:rStyle w:val="default"/>
          <w:rFonts w:cs="FrankRuehl" w:hint="cs"/>
          <w:rtl/>
        </w:rPr>
        <w:t>ז</w:t>
      </w:r>
      <w:r w:rsidRPr="000C7234">
        <w:rPr>
          <w:rStyle w:val="default"/>
          <w:rFonts w:cs="FrankRuehl"/>
          <w:rtl/>
        </w:rPr>
        <w:t>.</w:t>
      </w:r>
      <w:r w:rsidRPr="000C7234">
        <w:rPr>
          <w:rStyle w:val="default"/>
          <w:rFonts w:cs="FrankRuehl"/>
          <w:rtl/>
        </w:rPr>
        <w:tab/>
      </w:r>
      <w:r w:rsidR="00476D3E" w:rsidRPr="000C7234">
        <w:rPr>
          <w:rStyle w:val="default"/>
          <w:rFonts w:cs="FrankRuehl" w:hint="cs"/>
          <w:rtl/>
        </w:rPr>
        <w:t>(א)</w:t>
      </w:r>
      <w:r w:rsidR="00476D3E" w:rsidRPr="000C7234">
        <w:rPr>
          <w:rStyle w:val="default"/>
          <w:rFonts w:cs="FrankRuehl" w:hint="cs"/>
          <w:rtl/>
        </w:rPr>
        <w:tab/>
        <w:t xml:space="preserve">לא ימונה למנהל הכללי, לרואה חשבון מבקר, ליועץ משפטי או למבקר פנימי (בחוק זה </w:t>
      </w:r>
      <w:r w:rsidR="00476D3E" w:rsidRPr="000C7234">
        <w:rPr>
          <w:rStyle w:val="default"/>
          <w:rFonts w:cs="FrankRuehl"/>
          <w:rtl/>
        </w:rPr>
        <w:t>–</w:t>
      </w:r>
      <w:r w:rsidR="00476D3E" w:rsidRPr="000C7234">
        <w:rPr>
          <w:rStyle w:val="default"/>
          <w:rFonts w:cs="FrankRuehl" w:hint="cs"/>
          <w:rtl/>
        </w:rPr>
        <w:t xml:space="preserve"> בעל תפקיד), מי שהורשע בעבירה פלילית או בעבירת משמעת לפי כל דין שמפאת מהותה, חומרתה או נסיבותיה אין הוא ראוי, לדעת ועדת המינויים, לכהן כבעל תפקיד, לפי העניין, ולא תלויים ועומדים נגדו כתב אישום או קובלנה בעבירה כאמור, לפי העניין</w:t>
      </w:r>
      <w:r w:rsidRPr="000C7234">
        <w:rPr>
          <w:rStyle w:val="default"/>
          <w:rFonts w:cs="FrankRuehl" w:hint="cs"/>
          <w:rtl/>
        </w:rPr>
        <w:t>.</w:t>
      </w:r>
    </w:p>
    <w:p w14:paraId="1840BBFA" w14:textId="77777777" w:rsidR="00476D3E" w:rsidRPr="000C7234" w:rsidRDefault="00476D3E" w:rsidP="00476D3E">
      <w:pPr>
        <w:pStyle w:val="P00"/>
        <w:spacing w:before="72"/>
        <w:ind w:left="0" w:right="1134"/>
        <w:rPr>
          <w:rStyle w:val="default"/>
          <w:rFonts w:cs="FrankRuehl" w:hint="cs"/>
          <w:rtl/>
        </w:rPr>
      </w:pPr>
      <w:r w:rsidRPr="000C7234">
        <w:rPr>
          <w:rStyle w:val="default"/>
          <w:rFonts w:cs="FrankRuehl" w:hint="cs"/>
          <w:rtl/>
        </w:rPr>
        <w:tab/>
        <w:t>(ב)</w:t>
      </w:r>
      <w:r w:rsidRPr="000C7234">
        <w:rPr>
          <w:rStyle w:val="default"/>
          <w:rFonts w:cs="FrankRuehl" w:hint="cs"/>
          <w:rtl/>
        </w:rPr>
        <w:tab/>
        <w:t>לא תמונה חברה או שותפות לרואה חשבון מבקר או ליועץ המשפטי של הלשכה אם מתקיים בבעל מניה או בשותף האמור בסעיף קטן (א).</w:t>
      </w:r>
    </w:p>
    <w:p w14:paraId="06781E52" w14:textId="77777777" w:rsidR="005F72AF" w:rsidRPr="00FD0E7F" w:rsidRDefault="005F72AF" w:rsidP="005F72AF">
      <w:pPr>
        <w:pStyle w:val="P00"/>
        <w:spacing w:before="0"/>
        <w:ind w:left="0" w:right="1134"/>
        <w:rPr>
          <w:rStyle w:val="default"/>
          <w:rFonts w:cs="FrankRuehl" w:hint="cs"/>
          <w:vanish/>
          <w:color w:val="FF0000"/>
          <w:szCs w:val="20"/>
          <w:shd w:val="clear" w:color="auto" w:fill="FFFF99"/>
          <w:rtl/>
        </w:rPr>
      </w:pPr>
      <w:bookmarkStart w:id="96" w:name="Rov437"/>
      <w:r w:rsidRPr="00FD0E7F">
        <w:rPr>
          <w:rStyle w:val="default"/>
          <w:rFonts w:cs="FrankRuehl" w:hint="cs"/>
          <w:vanish/>
          <w:color w:val="FF0000"/>
          <w:szCs w:val="20"/>
          <w:shd w:val="clear" w:color="auto" w:fill="FFFF99"/>
          <w:rtl/>
        </w:rPr>
        <w:t xml:space="preserve">מיום </w:t>
      </w:r>
      <w:r w:rsidR="000C7234" w:rsidRPr="00FD0E7F">
        <w:rPr>
          <w:rStyle w:val="default"/>
          <w:rFonts w:cs="FrankRuehl" w:hint="cs"/>
          <w:vanish/>
          <w:color w:val="FF0000"/>
          <w:szCs w:val="20"/>
          <w:shd w:val="clear" w:color="auto" w:fill="FFFF99"/>
          <w:rtl/>
        </w:rPr>
        <w:t>18.6.2019</w:t>
      </w:r>
      <w:r w:rsidR="006D249D" w:rsidRPr="00FD0E7F">
        <w:rPr>
          <w:rStyle w:val="default"/>
          <w:rFonts w:cs="FrankRuehl" w:hint="cs"/>
          <w:vanish/>
          <w:color w:val="FF0000"/>
          <w:szCs w:val="20"/>
          <w:shd w:val="clear" w:color="auto" w:fill="FFFF99"/>
          <w:rtl/>
        </w:rPr>
        <w:t xml:space="preserve"> לעניין מנכ"ל</w:t>
      </w:r>
    </w:p>
    <w:p w14:paraId="492FE19E" w14:textId="77777777" w:rsidR="006D249D" w:rsidRPr="00FD0E7F" w:rsidRDefault="00422F7F" w:rsidP="005F72A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 xml:space="preserve">מיום 9.10.2019 </w:t>
      </w:r>
      <w:r w:rsidR="006D249D" w:rsidRPr="00FD0E7F">
        <w:rPr>
          <w:rStyle w:val="default"/>
          <w:rFonts w:cs="FrankRuehl" w:hint="cs"/>
          <w:vanish/>
          <w:color w:val="FF0000"/>
          <w:szCs w:val="20"/>
          <w:shd w:val="clear" w:color="auto" w:fill="FFFF99"/>
          <w:rtl/>
        </w:rPr>
        <w:t>לעניין מבקר פנימי</w:t>
      </w:r>
    </w:p>
    <w:p w14:paraId="4CEF3C38" w14:textId="77777777" w:rsidR="006D249D" w:rsidRPr="00FD0E7F" w:rsidRDefault="006D249D" w:rsidP="005F72A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מתום תקופת כהונתו של רואה חשבון מבקר לאותו עניין</w:t>
      </w:r>
    </w:p>
    <w:p w14:paraId="10E617AC" w14:textId="77777777" w:rsidR="006D249D" w:rsidRPr="00FD0E7F" w:rsidRDefault="006D249D" w:rsidP="005F72A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מתום תקופת כהונתו של היועץ המשפטי לאותו עניין</w:t>
      </w:r>
    </w:p>
    <w:p w14:paraId="6626E777" w14:textId="77777777" w:rsidR="005F72AF" w:rsidRPr="00FD0E7F" w:rsidRDefault="005F72AF" w:rsidP="005F72A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7D8AB318" w14:textId="77777777" w:rsidR="005F72AF" w:rsidRPr="00FD0E7F" w:rsidRDefault="005F72AF" w:rsidP="006D249D">
      <w:pPr>
        <w:pStyle w:val="P00"/>
        <w:spacing w:before="0"/>
        <w:ind w:left="0" w:right="1134"/>
        <w:rPr>
          <w:rStyle w:val="default"/>
          <w:rFonts w:cs="FrankRuehl" w:hint="cs"/>
          <w:vanish/>
          <w:szCs w:val="20"/>
          <w:shd w:val="clear" w:color="auto" w:fill="FFFF99"/>
          <w:rtl/>
        </w:rPr>
      </w:pPr>
      <w:hyperlink r:id="rId206"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w:t>
      </w:r>
      <w:r w:rsidR="006D249D" w:rsidRPr="00FD0E7F">
        <w:rPr>
          <w:rStyle w:val="default"/>
          <w:rFonts w:cs="FrankRuehl" w:hint="cs"/>
          <w:vanish/>
          <w:szCs w:val="20"/>
          <w:shd w:val="clear" w:color="auto" w:fill="FFFF99"/>
          <w:rtl/>
        </w:rPr>
        <w:t>3</w:t>
      </w:r>
      <w:r w:rsidRPr="00FD0E7F">
        <w:rPr>
          <w:rStyle w:val="default"/>
          <w:rFonts w:cs="FrankRuehl" w:hint="cs"/>
          <w:vanish/>
          <w:szCs w:val="20"/>
          <w:shd w:val="clear" w:color="auto" w:fill="FFFF99"/>
          <w:rtl/>
        </w:rPr>
        <w:t xml:space="preserve"> (</w:t>
      </w:r>
      <w:hyperlink r:id="rId207"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4D058B04" w14:textId="77777777" w:rsidR="005F72AF" w:rsidRPr="0017327F" w:rsidRDefault="005F72AF" w:rsidP="0017327F">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19ז</w:t>
      </w:r>
      <w:bookmarkEnd w:id="96"/>
    </w:p>
    <w:p w14:paraId="68B2F67C" w14:textId="77777777" w:rsidR="006D249D" w:rsidRPr="000C7234" w:rsidRDefault="006D249D" w:rsidP="00476D3E">
      <w:pPr>
        <w:pStyle w:val="P00"/>
        <w:spacing w:before="72"/>
        <w:ind w:left="0" w:right="1134"/>
        <w:rPr>
          <w:rStyle w:val="default"/>
          <w:rFonts w:cs="FrankRuehl" w:hint="cs"/>
          <w:rtl/>
        </w:rPr>
      </w:pPr>
      <w:bookmarkStart w:id="97" w:name="Seif186"/>
      <w:bookmarkEnd w:id="97"/>
      <w:r w:rsidRPr="000C7234">
        <w:rPr>
          <w:lang w:val="he-IL"/>
        </w:rPr>
        <w:pict w14:anchorId="671CE3DE">
          <v:rect id="_x0000_s1564" style="position:absolute;left:0;text-align:left;margin-left:464.5pt;margin-top:8.05pt;width:75.05pt;height:36.65pt;z-index:251798528" o:allowincell="f" filled="f" stroked="f" strokecolor="lime" strokeweight=".25pt">
            <v:textbox inset="0,0,0,0">
              <w:txbxContent>
                <w:p w14:paraId="6000EA17" w14:textId="77777777" w:rsidR="004247AF" w:rsidRDefault="004247AF" w:rsidP="006D249D">
                  <w:pPr>
                    <w:spacing w:line="160" w:lineRule="exact"/>
                    <w:jc w:val="left"/>
                    <w:rPr>
                      <w:rFonts w:cs="Miriam" w:hint="cs"/>
                      <w:noProof/>
                      <w:szCs w:val="18"/>
                      <w:rtl/>
                    </w:rPr>
                  </w:pPr>
                  <w:r>
                    <w:rPr>
                      <w:rFonts w:cs="Miriam" w:hint="cs"/>
                      <w:szCs w:val="18"/>
                      <w:rtl/>
                    </w:rPr>
                    <w:t>הפסקת כהונה בשל הרשעה</w:t>
                  </w:r>
                </w:p>
                <w:p w14:paraId="1E21693F" w14:textId="77777777" w:rsidR="004247AF" w:rsidRDefault="004247AF" w:rsidP="006D249D">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sidRPr="000C7234">
        <w:rPr>
          <w:rStyle w:val="big-number"/>
          <w:rtl/>
        </w:rPr>
        <w:t>19</w:t>
      </w:r>
      <w:r w:rsidR="00476D3E" w:rsidRPr="000C7234">
        <w:rPr>
          <w:rStyle w:val="default"/>
          <w:rFonts w:cs="FrankRuehl" w:hint="cs"/>
          <w:rtl/>
        </w:rPr>
        <w:t>ח</w:t>
      </w:r>
      <w:r w:rsidRPr="000C7234">
        <w:rPr>
          <w:rStyle w:val="default"/>
          <w:rFonts w:cs="FrankRuehl"/>
          <w:rtl/>
        </w:rPr>
        <w:t>.</w:t>
      </w:r>
      <w:r w:rsidRPr="000C7234">
        <w:rPr>
          <w:rStyle w:val="default"/>
          <w:rFonts w:cs="FrankRuehl"/>
          <w:rtl/>
        </w:rPr>
        <w:tab/>
      </w:r>
      <w:r w:rsidR="00476D3E" w:rsidRPr="000C7234">
        <w:rPr>
          <w:rStyle w:val="default"/>
          <w:rFonts w:cs="FrankRuehl" w:hint="cs"/>
          <w:rtl/>
        </w:rPr>
        <w:t xml:space="preserve">על אף האמור בסעיפים 19א(ג), 19ד(ג), 19ה(ג) ו-19ו(ח), בעל תפקיד יחדל לכהן לפני תום תקופת כהונתו, אם הורשע בעבירה פלילית או בעבירת משמעת כאמור בסעיף 19ז, ולעניין חברה או שותפות </w:t>
      </w:r>
      <w:r w:rsidR="00476D3E" w:rsidRPr="000C7234">
        <w:rPr>
          <w:rStyle w:val="default"/>
          <w:rFonts w:cs="FrankRuehl"/>
          <w:rtl/>
        </w:rPr>
        <w:t>–</w:t>
      </w:r>
      <w:r w:rsidR="00476D3E" w:rsidRPr="000C7234">
        <w:rPr>
          <w:rStyle w:val="default"/>
          <w:rFonts w:cs="FrankRuehl" w:hint="cs"/>
          <w:rtl/>
        </w:rPr>
        <w:t xml:space="preserve"> גם אם הורשע בעל מניה או שותף בעבירה כאמור</w:t>
      </w:r>
      <w:r w:rsidRPr="000C7234">
        <w:rPr>
          <w:rStyle w:val="default"/>
          <w:rFonts w:cs="FrankRuehl" w:hint="cs"/>
          <w:rtl/>
        </w:rPr>
        <w:t>.</w:t>
      </w:r>
    </w:p>
    <w:p w14:paraId="34A6F1AD" w14:textId="77777777" w:rsidR="006D249D" w:rsidRPr="00FD0E7F" w:rsidRDefault="006D249D" w:rsidP="006D249D">
      <w:pPr>
        <w:pStyle w:val="P00"/>
        <w:spacing w:before="0"/>
        <w:ind w:left="0" w:right="1134"/>
        <w:rPr>
          <w:rStyle w:val="default"/>
          <w:rFonts w:cs="FrankRuehl" w:hint="cs"/>
          <w:vanish/>
          <w:color w:val="FF0000"/>
          <w:szCs w:val="20"/>
          <w:shd w:val="clear" w:color="auto" w:fill="FFFF99"/>
          <w:rtl/>
        </w:rPr>
      </w:pPr>
      <w:bookmarkStart w:id="98" w:name="Rov438"/>
      <w:r w:rsidRPr="00FD0E7F">
        <w:rPr>
          <w:rStyle w:val="default"/>
          <w:rFonts w:cs="FrankRuehl" w:hint="cs"/>
          <w:vanish/>
          <w:color w:val="FF0000"/>
          <w:szCs w:val="20"/>
          <w:shd w:val="clear" w:color="auto" w:fill="FFFF99"/>
          <w:rtl/>
        </w:rPr>
        <w:t xml:space="preserve">מיום </w:t>
      </w:r>
      <w:r w:rsidR="000C7234" w:rsidRPr="00FD0E7F">
        <w:rPr>
          <w:rStyle w:val="default"/>
          <w:rFonts w:cs="FrankRuehl" w:hint="cs"/>
          <w:vanish/>
          <w:color w:val="FF0000"/>
          <w:szCs w:val="20"/>
          <w:shd w:val="clear" w:color="auto" w:fill="FFFF99"/>
          <w:rtl/>
        </w:rPr>
        <w:t>18.6.2019</w:t>
      </w:r>
      <w:r w:rsidRPr="00FD0E7F">
        <w:rPr>
          <w:rStyle w:val="default"/>
          <w:rFonts w:cs="FrankRuehl" w:hint="cs"/>
          <w:vanish/>
          <w:color w:val="FF0000"/>
          <w:szCs w:val="20"/>
          <w:shd w:val="clear" w:color="auto" w:fill="FFFF99"/>
          <w:rtl/>
        </w:rPr>
        <w:t xml:space="preserve"> לעניין מנכ"ל</w:t>
      </w:r>
    </w:p>
    <w:p w14:paraId="039252A4" w14:textId="77777777" w:rsidR="00422F7F" w:rsidRPr="00FD0E7F" w:rsidRDefault="00422F7F" w:rsidP="00422F7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9.10.2019 לעניין מבקר פנימי</w:t>
      </w:r>
    </w:p>
    <w:p w14:paraId="1F791A6C" w14:textId="77777777" w:rsidR="006D249D" w:rsidRPr="00FD0E7F" w:rsidRDefault="006D249D" w:rsidP="006D249D">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מתום תקופת כהונתו של רואה חשבון מבקר לאותו עניין</w:t>
      </w:r>
    </w:p>
    <w:p w14:paraId="03F76799" w14:textId="77777777" w:rsidR="006D249D" w:rsidRPr="00FD0E7F" w:rsidRDefault="006D249D" w:rsidP="006D249D">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מתום תקופת כהונתו של היועץ המשפטי לאותו עניין</w:t>
      </w:r>
    </w:p>
    <w:p w14:paraId="454DFB33" w14:textId="77777777" w:rsidR="006D249D" w:rsidRPr="00FD0E7F" w:rsidRDefault="006D249D" w:rsidP="006D249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5BAAAA38" w14:textId="77777777" w:rsidR="006D249D" w:rsidRPr="00FD0E7F" w:rsidRDefault="006D249D" w:rsidP="006D249D">
      <w:pPr>
        <w:pStyle w:val="P00"/>
        <w:spacing w:before="0"/>
        <w:ind w:left="0" w:right="1134"/>
        <w:rPr>
          <w:rStyle w:val="default"/>
          <w:rFonts w:cs="FrankRuehl" w:hint="cs"/>
          <w:vanish/>
          <w:szCs w:val="20"/>
          <w:shd w:val="clear" w:color="auto" w:fill="FFFF99"/>
          <w:rtl/>
        </w:rPr>
      </w:pPr>
      <w:hyperlink r:id="rId208"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673 (</w:t>
      </w:r>
      <w:hyperlink r:id="rId209"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3D510641" w14:textId="77777777" w:rsidR="006D249D" w:rsidRPr="0017327F" w:rsidRDefault="006D249D" w:rsidP="0017327F">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19</w:t>
      </w:r>
      <w:r w:rsidR="00476D3E" w:rsidRPr="00FD0E7F">
        <w:rPr>
          <w:rStyle w:val="default"/>
          <w:rFonts w:cs="FrankRuehl" w:hint="cs"/>
          <w:b/>
          <w:bCs/>
          <w:vanish/>
          <w:szCs w:val="20"/>
          <w:shd w:val="clear" w:color="auto" w:fill="FFFF99"/>
          <w:rtl/>
        </w:rPr>
        <w:t>ח</w:t>
      </w:r>
      <w:bookmarkEnd w:id="98"/>
    </w:p>
    <w:p w14:paraId="6869B245" w14:textId="77777777" w:rsidR="006D249D" w:rsidRPr="000C7234" w:rsidRDefault="006D249D" w:rsidP="00476D3E">
      <w:pPr>
        <w:pStyle w:val="P00"/>
        <w:spacing w:before="72"/>
        <w:ind w:left="0" w:right="1134"/>
        <w:rPr>
          <w:rStyle w:val="default"/>
          <w:rFonts w:cs="FrankRuehl" w:hint="cs"/>
          <w:rtl/>
        </w:rPr>
      </w:pPr>
      <w:bookmarkStart w:id="99" w:name="Seif187"/>
      <w:bookmarkEnd w:id="99"/>
      <w:r w:rsidRPr="000C7234">
        <w:rPr>
          <w:lang w:val="he-IL"/>
        </w:rPr>
        <w:pict w14:anchorId="5A5EA765">
          <v:rect id="_x0000_s1565" style="position:absolute;left:0;text-align:left;margin-left:464.5pt;margin-top:8.05pt;width:75.05pt;height:26.85pt;z-index:251799552" o:allowincell="f" filled="f" stroked="f" strokecolor="lime" strokeweight=".25pt">
            <v:textbox inset="0,0,0,0">
              <w:txbxContent>
                <w:p w14:paraId="674F2EA9" w14:textId="77777777" w:rsidR="004247AF" w:rsidRDefault="004247AF" w:rsidP="006D249D">
                  <w:pPr>
                    <w:spacing w:line="160" w:lineRule="exact"/>
                    <w:jc w:val="left"/>
                    <w:rPr>
                      <w:rFonts w:cs="Miriam" w:hint="cs"/>
                      <w:noProof/>
                      <w:szCs w:val="18"/>
                      <w:rtl/>
                    </w:rPr>
                  </w:pPr>
                  <w:r>
                    <w:rPr>
                      <w:rFonts w:cs="Miriam" w:hint="cs"/>
                      <w:szCs w:val="18"/>
                      <w:rtl/>
                    </w:rPr>
                    <w:t>השעיה מכהונה</w:t>
                  </w:r>
                </w:p>
                <w:p w14:paraId="63BDEBC7" w14:textId="77777777" w:rsidR="004247AF" w:rsidRDefault="004247AF" w:rsidP="006D249D">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sidRPr="000C7234">
        <w:rPr>
          <w:rStyle w:val="big-number"/>
          <w:rtl/>
        </w:rPr>
        <w:t>19</w:t>
      </w:r>
      <w:r w:rsidR="00476D3E" w:rsidRPr="000C7234">
        <w:rPr>
          <w:rStyle w:val="default"/>
          <w:rFonts w:cs="FrankRuehl" w:hint="cs"/>
          <w:rtl/>
        </w:rPr>
        <w:t>ט</w:t>
      </w:r>
      <w:r w:rsidRPr="000C7234">
        <w:rPr>
          <w:rStyle w:val="default"/>
          <w:rFonts w:cs="FrankRuehl"/>
          <w:rtl/>
        </w:rPr>
        <w:t>.</w:t>
      </w:r>
      <w:r w:rsidRPr="000C7234">
        <w:rPr>
          <w:rStyle w:val="default"/>
          <w:rFonts w:cs="FrankRuehl"/>
          <w:rtl/>
        </w:rPr>
        <w:tab/>
      </w:r>
      <w:r w:rsidR="00476D3E" w:rsidRPr="000C7234">
        <w:rPr>
          <w:rStyle w:val="default"/>
          <w:rFonts w:cs="FrankRuehl" w:hint="cs"/>
          <w:rtl/>
        </w:rPr>
        <w:t xml:space="preserve">הוגשו נגד בעל תפקיד, ולעניין חברה או שותפות </w:t>
      </w:r>
      <w:r w:rsidR="00476D3E" w:rsidRPr="000C7234">
        <w:rPr>
          <w:rStyle w:val="default"/>
          <w:rFonts w:cs="FrankRuehl"/>
          <w:rtl/>
        </w:rPr>
        <w:t>–</w:t>
      </w:r>
      <w:r w:rsidR="00476D3E" w:rsidRPr="000C7234">
        <w:rPr>
          <w:rStyle w:val="default"/>
          <w:rFonts w:cs="FrankRuehl" w:hint="cs"/>
          <w:rtl/>
        </w:rPr>
        <w:t xml:space="preserve"> גם נגד בעל מניה או שותף, כתב אישום או קובלנה בעבירה כאמור בסעיף 19ז(א), יושעה בעל התפקיד מתפקידו עד למתן פסק דין בעניינו</w:t>
      </w:r>
      <w:r w:rsidRPr="000C7234">
        <w:rPr>
          <w:rStyle w:val="default"/>
          <w:rFonts w:cs="FrankRuehl" w:hint="cs"/>
          <w:rtl/>
        </w:rPr>
        <w:t>.</w:t>
      </w:r>
    </w:p>
    <w:p w14:paraId="39E8E5EC" w14:textId="77777777" w:rsidR="006D249D" w:rsidRPr="00FD0E7F" w:rsidRDefault="006D249D" w:rsidP="006D249D">
      <w:pPr>
        <w:pStyle w:val="P00"/>
        <w:spacing w:before="0"/>
        <w:ind w:left="0" w:right="1134"/>
        <w:rPr>
          <w:rStyle w:val="default"/>
          <w:rFonts w:cs="FrankRuehl" w:hint="cs"/>
          <w:vanish/>
          <w:color w:val="FF0000"/>
          <w:szCs w:val="20"/>
          <w:shd w:val="clear" w:color="auto" w:fill="FFFF99"/>
          <w:rtl/>
        </w:rPr>
      </w:pPr>
      <w:bookmarkStart w:id="100" w:name="Rov439"/>
      <w:r w:rsidRPr="00FD0E7F">
        <w:rPr>
          <w:rStyle w:val="default"/>
          <w:rFonts w:cs="FrankRuehl" w:hint="cs"/>
          <w:vanish/>
          <w:color w:val="FF0000"/>
          <w:szCs w:val="20"/>
          <w:shd w:val="clear" w:color="auto" w:fill="FFFF99"/>
          <w:rtl/>
        </w:rPr>
        <w:t xml:space="preserve">מיום </w:t>
      </w:r>
      <w:r w:rsidR="000C7234" w:rsidRPr="00FD0E7F">
        <w:rPr>
          <w:rStyle w:val="default"/>
          <w:rFonts w:cs="FrankRuehl" w:hint="cs"/>
          <w:vanish/>
          <w:color w:val="FF0000"/>
          <w:szCs w:val="20"/>
          <w:shd w:val="clear" w:color="auto" w:fill="FFFF99"/>
          <w:rtl/>
        </w:rPr>
        <w:t>18.6.2019</w:t>
      </w:r>
      <w:r w:rsidRPr="00FD0E7F">
        <w:rPr>
          <w:rStyle w:val="default"/>
          <w:rFonts w:cs="FrankRuehl" w:hint="cs"/>
          <w:vanish/>
          <w:color w:val="FF0000"/>
          <w:szCs w:val="20"/>
          <w:shd w:val="clear" w:color="auto" w:fill="FFFF99"/>
          <w:rtl/>
        </w:rPr>
        <w:t xml:space="preserve"> לעניין מנכ"ל</w:t>
      </w:r>
    </w:p>
    <w:p w14:paraId="36C954F1" w14:textId="77777777" w:rsidR="00422F7F" w:rsidRPr="00FD0E7F" w:rsidRDefault="00422F7F" w:rsidP="00422F7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9.10.2019 לעניין מבקר פנימי</w:t>
      </w:r>
    </w:p>
    <w:p w14:paraId="64CC82F5" w14:textId="77777777" w:rsidR="006D249D" w:rsidRPr="00FD0E7F" w:rsidRDefault="006D249D" w:rsidP="006D249D">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מתום תקופת כהונתו של רואה חשבון מבקר לאותו עניין</w:t>
      </w:r>
    </w:p>
    <w:p w14:paraId="14C8CFF1" w14:textId="77777777" w:rsidR="006D249D" w:rsidRPr="00FD0E7F" w:rsidRDefault="006D249D" w:rsidP="006D249D">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מתום תקופת כהונתו של היועץ המשפטי לאותו עניין</w:t>
      </w:r>
    </w:p>
    <w:p w14:paraId="76DE0958" w14:textId="77777777" w:rsidR="006D249D" w:rsidRPr="00FD0E7F" w:rsidRDefault="006D249D" w:rsidP="006D249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3F196908" w14:textId="77777777" w:rsidR="006D249D" w:rsidRPr="00FD0E7F" w:rsidRDefault="006D249D" w:rsidP="006D249D">
      <w:pPr>
        <w:pStyle w:val="P00"/>
        <w:spacing w:before="0"/>
        <w:ind w:left="0" w:right="1134"/>
        <w:rPr>
          <w:rStyle w:val="default"/>
          <w:rFonts w:cs="FrankRuehl" w:hint="cs"/>
          <w:vanish/>
          <w:szCs w:val="20"/>
          <w:shd w:val="clear" w:color="auto" w:fill="FFFF99"/>
          <w:rtl/>
        </w:rPr>
      </w:pPr>
      <w:hyperlink r:id="rId210"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673 (</w:t>
      </w:r>
      <w:hyperlink r:id="rId211"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4CDF3FAE" w14:textId="77777777" w:rsidR="006D249D" w:rsidRPr="0017327F" w:rsidRDefault="006D249D" w:rsidP="0017327F">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19</w:t>
      </w:r>
      <w:r w:rsidR="00476D3E" w:rsidRPr="00FD0E7F">
        <w:rPr>
          <w:rStyle w:val="default"/>
          <w:rFonts w:cs="FrankRuehl" w:hint="cs"/>
          <w:b/>
          <w:bCs/>
          <w:vanish/>
          <w:szCs w:val="20"/>
          <w:shd w:val="clear" w:color="auto" w:fill="FFFF99"/>
          <w:rtl/>
        </w:rPr>
        <w:t>ט</w:t>
      </w:r>
      <w:bookmarkEnd w:id="100"/>
    </w:p>
    <w:p w14:paraId="2B9AE601" w14:textId="77777777" w:rsidR="006D249D" w:rsidRPr="00FD0E7F" w:rsidRDefault="006D249D" w:rsidP="002375E5">
      <w:pPr>
        <w:pStyle w:val="P00"/>
        <w:spacing w:before="72"/>
        <w:ind w:left="0" w:right="1134"/>
        <w:rPr>
          <w:rStyle w:val="default"/>
          <w:rFonts w:cs="FrankRuehl" w:hint="cs"/>
          <w:vanish/>
          <w:shd w:val="clear" w:color="auto" w:fill="FFFF99"/>
          <w:rtl/>
        </w:rPr>
      </w:pPr>
      <w:bookmarkStart w:id="101" w:name="Rov440"/>
      <w:r w:rsidRPr="00FD0E7F">
        <w:rPr>
          <w:vanish/>
          <w:shd w:val="clear" w:color="auto" w:fill="FFFF99"/>
          <w:lang w:val="he-IL"/>
        </w:rPr>
        <w:pict w14:anchorId="7C48AF2B">
          <v:rect id="_x0000_s1566" style="position:absolute;left:0;text-align:left;margin-left:464.5pt;margin-top:8.05pt;width:75.05pt;height:56.5pt;z-index:251800576" o:allowincell="f" filled="f" stroked="f" strokecolor="lime" strokeweight=".25pt">
            <v:textbox inset="0,0,0,0">
              <w:txbxContent>
                <w:p w14:paraId="2B40E2D1" w14:textId="77777777" w:rsidR="004247AF" w:rsidRDefault="004247AF" w:rsidP="006D249D">
                  <w:pPr>
                    <w:spacing w:line="160" w:lineRule="exact"/>
                    <w:jc w:val="left"/>
                    <w:rPr>
                      <w:rFonts w:cs="Miriam" w:hint="cs"/>
                      <w:noProof/>
                      <w:szCs w:val="18"/>
                      <w:rtl/>
                    </w:rPr>
                  </w:pPr>
                  <w:r>
                    <w:rPr>
                      <w:rFonts w:cs="Miriam" w:hint="cs"/>
                      <w:szCs w:val="18"/>
                      <w:rtl/>
                    </w:rPr>
                    <w:t>הוראות לעניין עובד בחברה או בשותפות שהיא רואה חשבון מבקר או יועץ משפטי של הלשכה</w:t>
                  </w:r>
                </w:p>
                <w:p w14:paraId="734A3F51" w14:textId="77777777" w:rsidR="004247AF" w:rsidRDefault="004247AF" w:rsidP="006D249D">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sidRPr="00FD0E7F">
        <w:rPr>
          <w:rStyle w:val="big-number"/>
          <w:vanish/>
          <w:shd w:val="clear" w:color="auto" w:fill="FFFF99"/>
          <w:rtl/>
        </w:rPr>
        <w:t>19</w:t>
      </w:r>
      <w:r w:rsidRPr="00FD0E7F">
        <w:rPr>
          <w:rStyle w:val="default"/>
          <w:rFonts w:cs="FrankRuehl" w:hint="cs"/>
          <w:vanish/>
          <w:shd w:val="clear" w:color="auto" w:fill="FFFF99"/>
          <w:rtl/>
        </w:rPr>
        <w:t>י</w:t>
      </w:r>
      <w:r w:rsidRPr="00FD0E7F">
        <w:rPr>
          <w:rStyle w:val="default"/>
          <w:rFonts w:cs="FrankRuehl"/>
          <w:vanish/>
          <w:shd w:val="clear" w:color="auto" w:fill="FFFF99"/>
          <w:rtl/>
        </w:rPr>
        <w:t>.</w:t>
      </w:r>
      <w:r w:rsidRPr="00FD0E7F">
        <w:rPr>
          <w:rStyle w:val="default"/>
          <w:rFonts w:cs="FrankRuehl"/>
          <w:vanish/>
          <w:shd w:val="clear" w:color="auto" w:fill="FFFF99"/>
          <w:rtl/>
        </w:rPr>
        <w:tab/>
      </w:r>
      <w:r w:rsidR="002375E5" w:rsidRPr="00FD0E7F">
        <w:rPr>
          <w:rStyle w:val="default"/>
          <w:rFonts w:cs="FrankRuehl" w:hint="cs"/>
          <w:vanish/>
          <w:shd w:val="clear" w:color="auto" w:fill="FFFF99"/>
          <w:rtl/>
        </w:rPr>
        <w:t>התקיימו ברואה חשבון או בעורך דין שמועסק על ידי חברה או שותפות הוראות סעיף 19ז(א), ויש לו השפעה של ממש על השירות שהחברה או השותפות אמורים לתת ללשכה כרואה חשבון מבקר או כיועץ המשפטי שלה, לא ייתן אותו אדם כל שירות במסגרת פעילותה של החברה או השותפות כרואה החשבון המבקר או כיועץ המשפטי של הלשכה, ויחולו עליו הוראות גם סעיפים 19ח ו-19ט, בשינויים המחויבים.</w:t>
      </w:r>
    </w:p>
    <w:p w14:paraId="70768E80" w14:textId="77777777" w:rsidR="006D249D" w:rsidRPr="00FD0E7F" w:rsidRDefault="006D249D" w:rsidP="006D249D">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מתום תקופת כהונתו של רואה חשבון מבקר לאותו עניין</w:t>
      </w:r>
    </w:p>
    <w:p w14:paraId="0F45B20C" w14:textId="77777777" w:rsidR="006D249D" w:rsidRPr="00FD0E7F" w:rsidRDefault="006D249D" w:rsidP="006D249D">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מתום תקופת כהונתו של היועץ המשפטי לאותו עניין</w:t>
      </w:r>
    </w:p>
    <w:p w14:paraId="7FCC3F69" w14:textId="77777777" w:rsidR="006D249D" w:rsidRPr="00FD0E7F" w:rsidRDefault="006D249D" w:rsidP="006D249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59A9A32B" w14:textId="77777777" w:rsidR="006D249D" w:rsidRPr="00FD0E7F" w:rsidRDefault="006D249D" w:rsidP="006D249D">
      <w:pPr>
        <w:pStyle w:val="P00"/>
        <w:spacing w:before="0"/>
        <w:ind w:left="0" w:right="1134"/>
        <w:rPr>
          <w:rStyle w:val="default"/>
          <w:rFonts w:cs="FrankRuehl" w:hint="cs"/>
          <w:vanish/>
          <w:szCs w:val="20"/>
          <w:shd w:val="clear" w:color="auto" w:fill="FFFF99"/>
          <w:rtl/>
        </w:rPr>
      </w:pPr>
      <w:hyperlink r:id="rId212"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673 (</w:t>
      </w:r>
      <w:hyperlink r:id="rId213"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5BE5848F" w14:textId="77777777" w:rsidR="006D249D" w:rsidRPr="0017327F" w:rsidRDefault="006D249D" w:rsidP="0017327F">
      <w:pPr>
        <w:pStyle w:val="P00"/>
        <w:spacing w:before="0"/>
        <w:ind w:left="0" w:right="1134"/>
        <w:rPr>
          <w:rStyle w:val="default"/>
          <w:rFonts w:cs="FrankRuehl"/>
          <w:b/>
          <w:bCs/>
          <w:sz w:val="2"/>
          <w:szCs w:val="2"/>
          <w:shd w:val="clear" w:color="auto" w:fill="FFFF99"/>
          <w:rtl/>
        </w:rPr>
      </w:pPr>
      <w:r w:rsidRPr="00FD0E7F">
        <w:rPr>
          <w:rStyle w:val="default"/>
          <w:rFonts w:cs="FrankRuehl" w:hint="cs"/>
          <w:b/>
          <w:bCs/>
          <w:vanish/>
          <w:szCs w:val="20"/>
          <w:shd w:val="clear" w:color="auto" w:fill="FFFF99"/>
          <w:rtl/>
        </w:rPr>
        <w:t>הוספת סעיף 19י</w:t>
      </w:r>
      <w:bookmarkEnd w:id="101"/>
    </w:p>
    <w:p w14:paraId="0F1B36EC" w14:textId="77777777" w:rsidR="00771FBF" w:rsidRDefault="00771FBF">
      <w:pPr>
        <w:pStyle w:val="medium2-header"/>
        <w:keepLines w:val="0"/>
        <w:spacing w:before="72"/>
        <w:ind w:left="0" w:right="1134"/>
        <w:rPr>
          <w:noProof/>
          <w:sz w:val="20"/>
          <w:rtl/>
        </w:rPr>
      </w:pPr>
      <w:bookmarkStart w:id="102" w:name="med1"/>
      <w:bookmarkEnd w:id="102"/>
      <w:r>
        <w:rPr>
          <w:noProof/>
          <w:sz w:val="20"/>
          <w:rtl/>
        </w:rPr>
        <w:t>פ</w:t>
      </w:r>
      <w:r>
        <w:rPr>
          <w:rFonts w:hint="cs"/>
          <w:noProof/>
          <w:sz w:val="20"/>
          <w:rtl/>
        </w:rPr>
        <w:t>רק שלישי: תחום המקצוע וייחודו</w:t>
      </w:r>
    </w:p>
    <w:p w14:paraId="2216AE77" w14:textId="77777777" w:rsidR="00771FBF" w:rsidRDefault="00771FBF" w:rsidP="00047D3F">
      <w:pPr>
        <w:pStyle w:val="P00"/>
        <w:spacing w:before="72"/>
        <w:ind w:left="0" w:right="1134"/>
        <w:rPr>
          <w:rStyle w:val="default"/>
          <w:rFonts w:cs="FrankRuehl"/>
          <w:rtl/>
        </w:rPr>
      </w:pPr>
      <w:bookmarkStart w:id="103" w:name="Seif29"/>
      <w:bookmarkEnd w:id="103"/>
      <w:r>
        <w:rPr>
          <w:lang w:val="he-IL"/>
        </w:rPr>
        <w:pict w14:anchorId="0B7510E4">
          <v:rect id="_x0000_s1076" style="position:absolute;left:0;text-align:left;margin-left:464.5pt;margin-top:8.05pt;width:75.05pt;height:22.1pt;z-index:251524096" o:allowincell="f" filled="f" stroked="f" strokecolor="lime" strokeweight=".25pt">
            <v:textbox style="mso-next-textbox:#_x0000_s1076" inset="0,0,0,0">
              <w:txbxContent>
                <w:p w14:paraId="063B752C" w14:textId="77777777" w:rsidR="004247AF" w:rsidRDefault="004247AF">
                  <w:pPr>
                    <w:spacing w:line="160" w:lineRule="exact"/>
                    <w:jc w:val="left"/>
                    <w:rPr>
                      <w:rFonts w:cs="Miriam"/>
                      <w:noProof/>
                      <w:szCs w:val="18"/>
                      <w:rtl/>
                    </w:rPr>
                  </w:pPr>
                  <w:r>
                    <w:rPr>
                      <w:rFonts w:cs="Miriam"/>
                      <w:szCs w:val="18"/>
                      <w:rtl/>
                    </w:rPr>
                    <w:t>י</w:t>
                  </w:r>
                  <w:r>
                    <w:rPr>
                      <w:rFonts w:cs="Miriam" w:hint="cs"/>
                      <w:szCs w:val="18"/>
                      <w:rtl/>
                    </w:rPr>
                    <w:t>יחוד פעולות המקצוע</w:t>
                  </w:r>
                </w:p>
              </w:txbxContent>
            </v:textbox>
            <w10:anchorlock/>
          </v:rect>
        </w:pict>
      </w:r>
      <w:r>
        <w:rPr>
          <w:rStyle w:val="big-number"/>
          <w:rtl/>
        </w:rPr>
        <w:t>20.</w:t>
      </w:r>
      <w:r>
        <w:rPr>
          <w:rStyle w:val="big-number"/>
          <w:rtl/>
        </w:rPr>
        <w:tab/>
      </w:r>
      <w:r>
        <w:rPr>
          <w:rStyle w:val="default"/>
          <w:rFonts w:cs="FrankRuehl"/>
          <w:rtl/>
        </w:rPr>
        <w:t>ה</w:t>
      </w:r>
      <w:r>
        <w:rPr>
          <w:rStyle w:val="default"/>
          <w:rFonts w:cs="FrankRuehl" w:hint="cs"/>
          <w:rtl/>
        </w:rPr>
        <w:t xml:space="preserve">פעולות המנויות להלן, לא יעשה אותן דרך עיסוק, או בתמורה אף </w:t>
      </w:r>
      <w:r>
        <w:rPr>
          <w:rStyle w:val="default"/>
          <w:rFonts w:cs="FrankRuehl"/>
          <w:rtl/>
        </w:rPr>
        <w:t>ש</w:t>
      </w:r>
      <w:r>
        <w:rPr>
          <w:rStyle w:val="default"/>
          <w:rFonts w:cs="FrankRuehl" w:hint="cs"/>
          <w:rtl/>
        </w:rPr>
        <w:t>לא דרך עיסוק, אלא עורך דין; ואלה הפעולות:</w:t>
      </w:r>
    </w:p>
    <w:p w14:paraId="5B2FBD95" w14:textId="77777777" w:rsidR="00771FBF" w:rsidRDefault="00771FBF" w:rsidP="00D02CF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ייצוג אדם אחר וכל טיעון ופעולה אחרת בשמו לפני בתי משפט, בתי דין, בוררים וגופים ואנשים בעלי סמכות שיפוטית, או מעין שיפוטית;</w:t>
      </w:r>
    </w:p>
    <w:p w14:paraId="5188D95D" w14:textId="77777777" w:rsidR="00771FBF" w:rsidRDefault="004F1307" w:rsidP="00D02CF8">
      <w:pPr>
        <w:pStyle w:val="P22"/>
        <w:tabs>
          <w:tab w:val="left" w:pos="624"/>
          <w:tab w:val="left" w:pos="1021"/>
        </w:tabs>
        <w:spacing w:before="72"/>
        <w:ind w:left="624" w:right="1134"/>
        <w:rPr>
          <w:rStyle w:val="default"/>
          <w:rFonts w:cs="FrankRuehl" w:hint="cs"/>
          <w:rtl/>
        </w:rPr>
      </w:pPr>
      <w:r>
        <w:rPr>
          <w:rtl/>
          <w:lang w:eastAsia="en-US"/>
        </w:rPr>
        <w:pict w14:anchorId="2515AF81">
          <v:shape id="_x0000_s1623" type="#_x0000_t202" style="position:absolute;left:0;text-align:left;margin-left:470.25pt;margin-top:7.1pt;width:1in;height:16.8pt;z-index:251825152" filled="f" stroked="f">
            <v:textbox inset="1mm,0,1mm,0">
              <w:txbxContent>
                <w:p w14:paraId="6280DCF9" w14:textId="77777777" w:rsidR="004F1307" w:rsidRDefault="004F1307" w:rsidP="004F1307">
                  <w:pPr>
                    <w:spacing w:line="160" w:lineRule="exact"/>
                    <w:jc w:val="left"/>
                    <w:rPr>
                      <w:rFonts w:cs="Miriam" w:hint="cs"/>
                      <w:noProof/>
                      <w:szCs w:val="18"/>
                      <w:rtl/>
                    </w:rPr>
                  </w:pPr>
                  <w:r>
                    <w:rPr>
                      <w:rFonts w:cs="Miriam" w:hint="cs"/>
                      <w:szCs w:val="18"/>
                      <w:rtl/>
                    </w:rPr>
                    <w:t>(תיקון מס' 40) תשע"ז-2017</w:t>
                  </w:r>
                </w:p>
              </w:txbxContent>
            </v:textbox>
            <w10:anchorlock/>
          </v:shape>
        </w:pict>
      </w:r>
      <w:r w:rsidR="00771FBF">
        <w:rPr>
          <w:rStyle w:val="default"/>
          <w:rFonts w:cs="FrankRuehl"/>
          <w:rtl/>
        </w:rPr>
        <w:t>(2)</w:t>
      </w:r>
      <w:r w:rsidR="00771FBF">
        <w:rPr>
          <w:rStyle w:val="default"/>
          <w:rFonts w:cs="FrankRuehl"/>
          <w:rtl/>
        </w:rPr>
        <w:tab/>
      </w:r>
      <w:r w:rsidR="00771FBF">
        <w:rPr>
          <w:rStyle w:val="default"/>
          <w:rFonts w:cs="FrankRuehl" w:hint="cs"/>
          <w:rtl/>
        </w:rPr>
        <w:t xml:space="preserve">ייצוג אדם אחר וכל פעולה אחרת בשמו לפני </w:t>
      </w:r>
      <w:r w:rsidR="00D02CF8">
        <w:rPr>
          <w:rStyle w:val="default"/>
          <w:rFonts w:cs="FrankRuehl"/>
          <w:rtl/>
        </w:rPr>
        <w:t>–</w:t>
      </w:r>
    </w:p>
    <w:p w14:paraId="0A07B5A1" w14:textId="77777777" w:rsidR="00771FBF" w:rsidRDefault="00771FBF" w:rsidP="00D02CF8">
      <w:pPr>
        <w:pStyle w:val="P33"/>
        <w:spacing w:before="72"/>
        <w:ind w:left="1021" w:right="1134"/>
        <w:rPr>
          <w:rStyle w:val="default"/>
          <w:rFonts w:cs="FrankRuehl"/>
          <w:rtl/>
        </w:rPr>
      </w:pPr>
      <w:r>
        <w:rPr>
          <w:rStyle w:val="default"/>
          <w:rFonts w:cs="FrankRuehl"/>
          <w:rtl/>
        </w:rPr>
        <w:t>מ</w:t>
      </w:r>
      <w:r>
        <w:rPr>
          <w:rStyle w:val="default"/>
          <w:rFonts w:cs="FrankRuehl" w:hint="cs"/>
          <w:rtl/>
        </w:rPr>
        <w:t>שרד ההוצאה לפועל;</w:t>
      </w:r>
    </w:p>
    <w:p w14:paraId="64CFAA18" w14:textId="77777777" w:rsidR="00771FBF" w:rsidRDefault="00771FBF" w:rsidP="00D02CF8">
      <w:pPr>
        <w:pStyle w:val="P33"/>
        <w:spacing w:before="72"/>
        <w:ind w:left="1021" w:right="1134"/>
        <w:rPr>
          <w:rStyle w:val="default"/>
          <w:rFonts w:cs="FrankRuehl"/>
          <w:rtl/>
        </w:rPr>
      </w:pPr>
      <w:r>
        <w:rPr>
          <w:rStyle w:val="default"/>
          <w:rFonts w:cs="FrankRuehl"/>
          <w:rtl/>
        </w:rPr>
        <w:t>ל</w:t>
      </w:r>
      <w:r>
        <w:rPr>
          <w:rStyle w:val="default"/>
          <w:rFonts w:cs="FrankRuehl" w:hint="cs"/>
          <w:rtl/>
        </w:rPr>
        <w:t>שכת רישום הקרקעות;</w:t>
      </w:r>
    </w:p>
    <w:p w14:paraId="0DBD34F0" w14:textId="77777777" w:rsidR="00771FBF" w:rsidRDefault="00771FBF" w:rsidP="004F1307">
      <w:pPr>
        <w:pStyle w:val="P33"/>
        <w:spacing w:before="72"/>
        <w:ind w:left="1021" w:right="1134"/>
        <w:rPr>
          <w:rStyle w:val="default"/>
          <w:rFonts w:cs="FrankRuehl"/>
          <w:rtl/>
        </w:rPr>
      </w:pPr>
      <w:r>
        <w:rPr>
          <w:rStyle w:val="default"/>
          <w:rFonts w:cs="FrankRuehl"/>
          <w:rtl/>
        </w:rPr>
        <w:t>ה</w:t>
      </w:r>
      <w:r>
        <w:rPr>
          <w:rStyle w:val="default"/>
          <w:rFonts w:cs="FrankRuehl" w:hint="cs"/>
          <w:rtl/>
        </w:rPr>
        <w:t>פ</w:t>
      </w:r>
      <w:r>
        <w:rPr>
          <w:rStyle w:val="default"/>
          <w:rFonts w:cs="FrankRuehl"/>
          <w:rtl/>
        </w:rPr>
        <w:t>ק</w:t>
      </w:r>
      <w:r>
        <w:rPr>
          <w:rStyle w:val="default"/>
          <w:rFonts w:cs="FrankRuehl" w:hint="cs"/>
          <w:rtl/>
        </w:rPr>
        <w:t>יד המוסמך לענין חוק בתים משותפים, תשי"ג</w:t>
      </w:r>
      <w:r w:rsidR="004F1307">
        <w:rPr>
          <w:rStyle w:val="default"/>
          <w:rFonts w:cs="FrankRuehl" w:hint="cs"/>
          <w:rtl/>
        </w:rPr>
        <w:t>-</w:t>
      </w:r>
      <w:r>
        <w:rPr>
          <w:rStyle w:val="default"/>
          <w:rFonts w:cs="FrankRuehl" w:hint="cs"/>
          <w:rtl/>
        </w:rPr>
        <w:t>1952;</w:t>
      </w:r>
    </w:p>
    <w:p w14:paraId="2EA482FA" w14:textId="77777777" w:rsidR="00771FBF" w:rsidRDefault="00771FBF" w:rsidP="00D02CF8">
      <w:pPr>
        <w:pStyle w:val="P33"/>
        <w:spacing w:before="72"/>
        <w:ind w:left="1021" w:right="1134"/>
        <w:rPr>
          <w:rStyle w:val="default"/>
          <w:rFonts w:cs="FrankRuehl"/>
          <w:rtl/>
        </w:rPr>
      </w:pPr>
      <w:r>
        <w:rPr>
          <w:rStyle w:val="default"/>
          <w:rFonts w:cs="FrankRuehl"/>
          <w:rtl/>
        </w:rPr>
        <w:t>ר</w:t>
      </w:r>
      <w:r>
        <w:rPr>
          <w:rStyle w:val="default"/>
          <w:rFonts w:cs="FrankRuehl" w:hint="cs"/>
          <w:rtl/>
        </w:rPr>
        <w:t>שם החברות;</w:t>
      </w:r>
    </w:p>
    <w:p w14:paraId="7841759A" w14:textId="77777777" w:rsidR="00771FBF" w:rsidRDefault="00771FBF" w:rsidP="00D02CF8">
      <w:pPr>
        <w:pStyle w:val="P33"/>
        <w:spacing w:before="72"/>
        <w:ind w:left="1021" w:right="1134"/>
        <w:rPr>
          <w:rStyle w:val="default"/>
          <w:rFonts w:cs="FrankRuehl"/>
          <w:rtl/>
        </w:rPr>
      </w:pPr>
      <w:r>
        <w:rPr>
          <w:rStyle w:val="default"/>
          <w:rFonts w:cs="FrankRuehl"/>
          <w:rtl/>
        </w:rPr>
        <w:t>ר</w:t>
      </w:r>
      <w:r>
        <w:rPr>
          <w:rStyle w:val="default"/>
          <w:rFonts w:cs="FrankRuehl" w:hint="cs"/>
          <w:rtl/>
        </w:rPr>
        <w:t>שם השותפויות;</w:t>
      </w:r>
    </w:p>
    <w:p w14:paraId="02498B69" w14:textId="77777777" w:rsidR="00771FBF" w:rsidRDefault="00771FBF" w:rsidP="00D02CF8">
      <w:pPr>
        <w:pStyle w:val="P33"/>
        <w:spacing w:before="72"/>
        <w:ind w:left="1021" w:right="1134"/>
        <w:rPr>
          <w:rStyle w:val="default"/>
          <w:rFonts w:cs="FrankRuehl"/>
          <w:rtl/>
        </w:rPr>
      </w:pPr>
      <w:r>
        <w:rPr>
          <w:rStyle w:val="default"/>
          <w:rFonts w:cs="FrankRuehl"/>
          <w:rtl/>
        </w:rPr>
        <w:t>ר</w:t>
      </w:r>
      <w:r>
        <w:rPr>
          <w:rStyle w:val="default"/>
          <w:rFonts w:cs="FrankRuehl" w:hint="cs"/>
          <w:rtl/>
        </w:rPr>
        <w:t>שם האגודות השיתופיות;</w:t>
      </w:r>
    </w:p>
    <w:p w14:paraId="5A75F55D" w14:textId="77777777" w:rsidR="00771FBF" w:rsidRDefault="00771FBF" w:rsidP="00D02CF8">
      <w:pPr>
        <w:pStyle w:val="P33"/>
        <w:spacing w:before="72"/>
        <w:ind w:left="1021" w:right="1134"/>
        <w:rPr>
          <w:rStyle w:val="default"/>
          <w:rFonts w:cs="FrankRuehl"/>
          <w:rtl/>
        </w:rPr>
      </w:pPr>
      <w:r>
        <w:rPr>
          <w:rStyle w:val="default"/>
          <w:rFonts w:cs="FrankRuehl"/>
          <w:rtl/>
        </w:rPr>
        <w:t>ר</w:t>
      </w:r>
      <w:r>
        <w:rPr>
          <w:rStyle w:val="default"/>
          <w:rFonts w:cs="FrankRuehl" w:hint="cs"/>
          <w:rtl/>
        </w:rPr>
        <w:t>שם הפטנטים והמדגמים;</w:t>
      </w:r>
    </w:p>
    <w:p w14:paraId="7A52CFCB" w14:textId="77777777" w:rsidR="00547B75" w:rsidRPr="00547B75" w:rsidRDefault="00547B75" w:rsidP="00547B75">
      <w:pPr>
        <w:pStyle w:val="P33"/>
        <w:spacing w:before="72"/>
        <w:ind w:left="1021" w:right="1134"/>
        <w:rPr>
          <w:rStyle w:val="default"/>
          <w:rFonts w:cs="FrankRuehl"/>
          <w:rtl/>
        </w:rPr>
      </w:pPr>
      <w:r w:rsidRPr="00547B75">
        <w:rPr>
          <w:rStyle w:val="default"/>
          <w:rFonts w:cs="FrankRuehl" w:hint="cs"/>
          <w:rtl/>
        </w:rPr>
        <w:t>הרשם כהגדרתו בחוק העיצובים, התשע"ז-2017;</w:t>
      </w:r>
    </w:p>
    <w:p w14:paraId="55FA9BE0" w14:textId="77777777" w:rsidR="00771FBF" w:rsidRDefault="00771FBF" w:rsidP="00D02CF8">
      <w:pPr>
        <w:pStyle w:val="P33"/>
        <w:spacing w:before="72"/>
        <w:ind w:left="1021" w:right="1134"/>
        <w:rPr>
          <w:rStyle w:val="default"/>
          <w:rFonts w:cs="FrankRuehl"/>
          <w:rtl/>
        </w:rPr>
      </w:pPr>
      <w:r>
        <w:rPr>
          <w:rStyle w:val="default"/>
          <w:rFonts w:cs="FrankRuehl"/>
          <w:rtl/>
        </w:rPr>
        <w:t>ר</w:t>
      </w:r>
      <w:r>
        <w:rPr>
          <w:rStyle w:val="default"/>
          <w:rFonts w:cs="FrankRuehl" w:hint="cs"/>
          <w:rtl/>
        </w:rPr>
        <w:t>שם סימני המסחר;</w:t>
      </w:r>
    </w:p>
    <w:p w14:paraId="0A3AC768" w14:textId="77777777" w:rsidR="00771FBF" w:rsidRDefault="00771FBF" w:rsidP="00D02CF8">
      <w:pPr>
        <w:pStyle w:val="P33"/>
        <w:spacing w:before="72"/>
        <w:ind w:left="1021" w:right="1134"/>
        <w:rPr>
          <w:rStyle w:val="default"/>
          <w:rFonts w:cs="FrankRuehl"/>
          <w:rtl/>
        </w:rPr>
      </w:pPr>
      <w:r>
        <w:rPr>
          <w:rStyle w:val="default"/>
          <w:rFonts w:cs="FrankRuehl"/>
          <w:rtl/>
        </w:rPr>
        <w:t>פ</w:t>
      </w:r>
      <w:r>
        <w:rPr>
          <w:rStyle w:val="default"/>
          <w:rFonts w:cs="FrankRuehl" w:hint="cs"/>
          <w:rtl/>
        </w:rPr>
        <w:t>קיד השומה ונציג מס ההכנסה לענין פקודת מס הכנסה;</w:t>
      </w:r>
    </w:p>
    <w:p w14:paraId="0C008AE5" w14:textId="77777777" w:rsidR="00771FBF" w:rsidRDefault="00771FBF" w:rsidP="004F1307">
      <w:pPr>
        <w:pStyle w:val="P33"/>
        <w:spacing w:before="72"/>
        <w:ind w:left="1021" w:right="1134"/>
        <w:rPr>
          <w:rStyle w:val="default"/>
          <w:rFonts w:cs="FrankRuehl"/>
          <w:rtl/>
        </w:rPr>
      </w:pPr>
      <w:r>
        <w:rPr>
          <w:rStyle w:val="default"/>
          <w:rFonts w:cs="FrankRuehl"/>
          <w:rtl/>
        </w:rPr>
        <w:t>ה</w:t>
      </w:r>
      <w:r>
        <w:rPr>
          <w:rStyle w:val="default"/>
          <w:rFonts w:cs="FrankRuehl" w:hint="cs"/>
          <w:rtl/>
        </w:rPr>
        <w:t>מנהל לענין חוק מס שבח מקרקעין, תש"ט</w:t>
      </w:r>
      <w:r w:rsidR="004F1307">
        <w:rPr>
          <w:rStyle w:val="default"/>
          <w:rFonts w:cs="FrankRuehl" w:hint="cs"/>
          <w:rtl/>
        </w:rPr>
        <w:t>-</w:t>
      </w:r>
      <w:r>
        <w:rPr>
          <w:rStyle w:val="default"/>
          <w:rFonts w:cs="FrankRuehl"/>
          <w:rtl/>
        </w:rPr>
        <w:t>1949;</w:t>
      </w:r>
    </w:p>
    <w:p w14:paraId="0BDD29D1" w14:textId="77777777" w:rsidR="00771FBF" w:rsidRDefault="00771FBF" w:rsidP="004F1307">
      <w:pPr>
        <w:pStyle w:val="P33"/>
        <w:spacing w:before="72"/>
        <w:ind w:left="1021" w:right="1134"/>
        <w:rPr>
          <w:rStyle w:val="default"/>
          <w:rFonts w:cs="FrankRuehl"/>
          <w:rtl/>
        </w:rPr>
      </w:pPr>
      <w:r>
        <w:rPr>
          <w:rStyle w:val="default"/>
          <w:rFonts w:cs="FrankRuehl"/>
          <w:rtl/>
        </w:rPr>
        <w:t>מ</w:t>
      </w:r>
      <w:r>
        <w:rPr>
          <w:rStyle w:val="default"/>
          <w:rFonts w:cs="FrankRuehl" w:hint="cs"/>
          <w:rtl/>
        </w:rPr>
        <w:t>נהל מס עזבון לענין חוק מס עזבון, תש"ט</w:t>
      </w:r>
      <w:r w:rsidR="004F1307">
        <w:rPr>
          <w:rStyle w:val="default"/>
          <w:rFonts w:cs="FrankRuehl" w:hint="cs"/>
          <w:rtl/>
        </w:rPr>
        <w:t>-</w:t>
      </w:r>
      <w:r>
        <w:rPr>
          <w:rStyle w:val="default"/>
          <w:rFonts w:cs="FrankRuehl" w:hint="cs"/>
          <w:rtl/>
        </w:rPr>
        <w:t>1949.</w:t>
      </w:r>
    </w:p>
    <w:p w14:paraId="3E99FA5D" w14:textId="77777777" w:rsidR="00771FBF" w:rsidRDefault="00771FBF" w:rsidP="00D02CF8">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עריכת מסמכים בעלי אופי משפטי בשביל אדם אחר, לרבות ייצוג אדם אחר במשא ומתן משפטי לקראת עריכת מסמך כזה;</w:t>
      </w:r>
    </w:p>
    <w:p w14:paraId="3426878B" w14:textId="77777777" w:rsidR="00771FBF" w:rsidRDefault="00771FBF" w:rsidP="00D02CF8">
      <w:pPr>
        <w:pStyle w:val="P22"/>
        <w:tabs>
          <w:tab w:val="left" w:pos="624"/>
          <w:tab w:val="left" w:pos="1021"/>
        </w:tabs>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ייעוץ וחיווי דעת משפטיים.</w:t>
      </w:r>
    </w:p>
    <w:p w14:paraId="452ABD75" w14:textId="77777777" w:rsidR="004F1307" w:rsidRPr="00FD0E7F" w:rsidRDefault="004F1307" w:rsidP="00485CB8">
      <w:pPr>
        <w:pStyle w:val="P00"/>
        <w:spacing w:before="0"/>
        <w:ind w:left="624" w:right="1134"/>
        <w:rPr>
          <w:rStyle w:val="default"/>
          <w:rFonts w:cs="FrankRuehl" w:hint="cs"/>
          <w:vanish/>
          <w:color w:val="FF0000"/>
          <w:szCs w:val="20"/>
          <w:shd w:val="clear" w:color="auto" w:fill="FFFF99"/>
          <w:rtl/>
        </w:rPr>
      </w:pPr>
      <w:bookmarkStart w:id="104" w:name="Rov433"/>
      <w:r w:rsidRPr="00FD0E7F">
        <w:rPr>
          <w:rStyle w:val="default"/>
          <w:rFonts w:cs="FrankRuehl" w:hint="cs"/>
          <w:vanish/>
          <w:color w:val="FF0000"/>
          <w:szCs w:val="20"/>
          <w:shd w:val="clear" w:color="auto" w:fill="FFFF99"/>
          <w:rtl/>
        </w:rPr>
        <w:t>מיום 7.8.2018</w:t>
      </w:r>
    </w:p>
    <w:p w14:paraId="13B302CE" w14:textId="77777777" w:rsidR="004F1307" w:rsidRPr="00FD0E7F" w:rsidRDefault="004F1307" w:rsidP="00485CB8">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40</w:t>
      </w:r>
    </w:p>
    <w:p w14:paraId="557F4F62" w14:textId="77777777" w:rsidR="004F1307" w:rsidRPr="00FD0E7F" w:rsidRDefault="004F1307" w:rsidP="00485CB8">
      <w:pPr>
        <w:pStyle w:val="P00"/>
        <w:spacing w:before="0"/>
        <w:ind w:left="624" w:right="1134"/>
        <w:rPr>
          <w:rStyle w:val="default"/>
          <w:rFonts w:cs="FrankRuehl" w:hint="cs"/>
          <w:vanish/>
          <w:szCs w:val="20"/>
          <w:shd w:val="clear" w:color="auto" w:fill="FFFF99"/>
          <w:rtl/>
        </w:rPr>
      </w:pPr>
      <w:hyperlink r:id="rId214" w:history="1">
        <w:r w:rsidRPr="00FD0E7F">
          <w:rPr>
            <w:rStyle w:val="Hyperlink"/>
            <w:rFonts w:hint="cs"/>
            <w:vanish/>
            <w:szCs w:val="20"/>
            <w:shd w:val="clear" w:color="auto" w:fill="FFFF99"/>
            <w:rtl/>
          </w:rPr>
          <w:t>ס"ח תשע"ז מס' 2662</w:t>
        </w:r>
      </w:hyperlink>
      <w:r w:rsidRPr="00FD0E7F">
        <w:rPr>
          <w:rStyle w:val="default"/>
          <w:rFonts w:cs="FrankRuehl" w:hint="cs"/>
          <w:vanish/>
          <w:szCs w:val="20"/>
          <w:shd w:val="clear" w:color="auto" w:fill="FFFF99"/>
          <w:rtl/>
        </w:rPr>
        <w:t xml:space="preserve"> מיום 7.8.2017 עמ' 1199 (</w:t>
      </w:r>
      <w:hyperlink r:id="rId215" w:history="1">
        <w:r w:rsidRPr="00FD0E7F">
          <w:rPr>
            <w:rStyle w:val="Hyperlink"/>
            <w:rFonts w:hint="cs"/>
            <w:vanish/>
            <w:szCs w:val="20"/>
            <w:shd w:val="clear" w:color="auto" w:fill="FFFF99"/>
            <w:rtl/>
          </w:rPr>
          <w:t>ה"ח 928</w:t>
        </w:r>
      </w:hyperlink>
      <w:r w:rsidRPr="00FD0E7F">
        <w:rPr>
          <w:rStyle w:val="default"/>
          <w:rFonts w:cs="FrankRuehl" w:hint="cs"/>
          <w:vanish/>
          <w:szCs w:val="20"/>
          <w:shd w:val="clear" w:color="auto" w:fill="FFFF99"/>
          <w:rtl/>
        </w:rPr>
        <w:t>)</w:t>
      </w:r>
    </w:p>
    <w:p w14:paraId="1015456F" w14:textId="77777777" w:rsidR="004F1307" w:rsidRPr="00FD0E7F" w:rsidRDefault="004F1307" w:rsidP="004F1307">
      <w:pPr>
        <w:pStyle w:val="P33"/>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ר</w:t>
      </w:r>
      <w:r w:rsidRPr="00FD0E7F">
        <w:rPr>
          <w:rStyle w:val="default"/>
          <w:rFonts w:cs="FrankRuehl" w:hint="cs"/>
          <w:vanish/>
          <w:sz w:val="22"/>
          <w:szCs w:val="22"/>
          <w:shd w:val="clear" w:color="auto" w:fill="FFFF99"/>
          <w:rtl/>
        </w:rPr>
        <w:t>שם הפטנטים והמדגמים;</w:t>
      </w:r>
    </w:p>
    <w:p w14:paraId="1B157D35" w14:textId="77777777" w:rsidR="004F1307" w:rsidRPr="00485CB8" w:rsidRDefault="004F1307" w:rsidP="00485CB8">
      <w:pPr>
        <w:pStyle w:val="P33"/>
        <w:spacing w:before="0"/>
        <w:ind w:left="1021" w:right="1134"/>
        <w:rPr>
          <w:rStyle w:val="default"/>
          <w:rFonts w:cs="FrankRuehl"/>
          <w:sz w:val="2"/>
          <w:szCs w:val="2"/>
          <w:u w:val="single"/>
          <w:rtl/>
        </w:rPr>
      </w:pPr>
      <w:r w:rsidRPr="00FD0E7F">
        <w:rPr>
          <w:rStyle w:val="default"/>
          <w:rFonts w:cs="FrankRuehl" w:hint="cs"/>
          <w:vanish/>
          <w:sz w:val="22"/>
          <w:szCs w:val="22"/>
          <w:u w:val="single"/>
          <w:shd w:val="clear" w:color="auto" w:fill="FFFF99"/>
          <w:rtl/>
        </w:rPr>
        <w:t>הרשם כהגדרתו בחוק העיצובים, התשע"ז-2017;</w:t>
      </w:r>
      <w:bookmarkEnd w:id="104"/>
    </w:p>
    <w:p w14:paraId="2271117A" w14:textId="77777777" w:rsidR="00771FBF" w:rsidRDefault="00771FBF" w:rsidP="00047D3F">
      <w:pPr>
        <w:pStyle w:val="P00"/>
        <w:spacing w:before="72"/>
        <w:ind w:left="0" w:right="1134"/>
        <w:rPr>
          <w:rStyle w:val="default"/>
          <w:rFonts w:cs="FrankRuehl"/>
          <w:rtl/>
        </w:rPr>
      </w:pPr>
      <w:bookmarkStart w:id="105" w:name="Seif30"/>
      <w:bookmarkEnd w:id="105"/>
      <w:r>
        <w:rPr>
          <w:lang w:val="he-IL"/>
        </w:rPr>
        <w:pict w14:anchorId="4BFAB5F0">
          <v:rect id="_x0000_s1077" style="position:absolute;left:0;text-align:left;margin-left:464.5pt;margin-top:8.05pt;width:75.05pt;height:8pt;z-index:251525120" o:allowincell="f" filled="f" stroked="f" strokecolor="lime" strokeweight=".25pt">
            <v:textbox inset="0,0,0,0">
              <w:txbxContent>
                <w:p w14:paraId="0D471640"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מירת-הוראות</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וראות סעיף 20 אינן פוגעות באלה:</w:t>
      </w:r>
    </w:p>
    <w:p w14:paraId="66B84A23" w14:textId="77777777" w:rsidR="00771FBF" w:rsidRDefault="00771FBF" w:rsidP="00D02CF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סמכויותיהם ש</w:t>
      </w:r>
      <w:r>
        <w:rPr>
          <w:rStyle w:val="default"/>
          <w:rFonts w:cs="FrankRuehl"/>
          <w:rtl/>
        </w:rPr>
        <w:t>ל</w:t>
      </w:r>
      <w:r>
        <w:rPr>
          <w:rStyle w:val="default"/>
          <w:rFonts w:cs="FrankRuehl" w:hint="cs"/>
          <w:rtl/>
        </w:rPr>
        <w:t xml:space="preserve"> היועץ המשפטי לממשלה ונציגיו;</w:t>
      </w:r>
    </w:p>
    <w:p w14:paraId="4701123B" w14:textId="77777777" w:rsidR="00771FBF" w:rsidRDefault="00771FBF" w:rsidP="00D02CF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ייצוג לפני בתי דין דתיים ולפני בתי דין צבאיים;</w:t>
      </w:r>
    </w:p>
    <w:p w14:paraId="0F254265" w14:textId="77777777" w:rsidR="00771FBF" w:rsidRDefault="00771FBF" w:rsidP="00D02CF8">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ייצוג לפני בית משפט, בית דין, גוף או אדם אחר שהייצוג לפניהם מוסדר בחיקוק, לרבות הוראות סעיף 236 לפקודת מס הכנסה;</w:t>
      </w:r>
    </w:p>
    <w:p w14:paraId="2370D1D1" w14:textId="77777777" w:rsidR="00771FBF" w:rsidRDefault="00771FBF" w:rsidP="00D02CF8">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סמכויות של סוכן פטנטים לפי פקודת הפטנטים</w:t>
      </w:r>
      <w:r>
        <w:rPr>
          <w:rStyle w:val="default"/>
          <w:rFonts w:cs="FrankRuehl"/>
          <w:rtl/>
        </w:rPr>
        <w:t xml:space="preserve"> </w:t>
      </w:r>
      <w:r>
        <w:rPr>
          <w:rStyle w:val="default"/>
          <w:rFonts w:cs="FrankRuehl" w:hint="cs"/>
          <w:rtl/>
        </w:rPr>
        <w:t>והמדגמים ול</w:t>
      </w:r>
      <w:r>
        <w:rPr>
          <w:rStyle w:val="default"/>
          <w:rFonts w:cs="FrankRuehl"/>
          <w:rtl/>
        </w:rPr>
        <w:t>פ</w:t>
      </w:r>
      <w:r>
        <w:rPr>
          <w:rStyle w:val="default"/>
          <w:rFonts w:cs="FrankRuehl" w:hint="cs"/>
          <w:rtl/>
        </w:rPr>
        <w:t>י פקודת סימני המסחר, 1938;</w:t>
      </w:r>
    </w:p>
    <w:p w14:paraId="3A2E1073" w14:textId="77777777" w:rsidR="00771FBF" w:rsidRDefault="00771FBF" w:rsidP="00D02CF8">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זכותם של רואי חשבון למלא תפקידים שהותרו להם על פי דין;</w:t>
      </w:r>
    </w:p>
    <w:p w14:paraId="1439D73C" w14:textId="77777777" w:rsidR="00771FBF" w:rsidRDefault="00771FBF" w:rsidP="00D02CF8">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ייצוג של ארגון עובדים או מע</w:t>
      </w:r>
      <w:r w:rsidR="00D02CF8">
        <w:rPr>
          <w:rStyle w:val="default"/>
          <w:rFonts w:cs="FrankRuehl" w:hint="cs"/>
          <w:rtl/>
        </w:rPr>
        <w:t>סיק</w:t>
      </w:r>
      <w:r>
        <w:rPr>
          <w:rStyle w:val="default"/>
          <w:rFonts w:cs="FrankRuehl" w:hint="cs"/>
          <w:rtl/>
        </w:rPr>
        <w:t>ים או של חבר בהם על ידי נציגו של ארגון כזה, בבוררות לעניני עבודה או בקשר להסכם עבודה;</w:t>
      </w:r>
    </w:p>
    <w:p w14:paraId="0A02C8E8" w14:textId="77777777" w:rsidR="00771FBF" w:rsidRDefault="00771FBF" w:rsidP="00D02CF8">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חיווי דעת משפטי על ידי אדם שנתבקש לכך על ידי עורך דין או על ידי רשות מרשויות המדינה;</w:t>
      </w:r>
    </w:p>
    <w:p w14:paraId="27E210EC" w14:textId="77777777" w:rsidR="00771FBF" w:rsidRDefault="00771FBF" w:rsidP="00D02CF8">
      <w:pPr>
        <w:pStyle w:val="P22"/>
        <w:tabs>
          <w:tab w:val="left" w:pos="624"/>
          <w:tab w:val="left" w:pos="1021"/>
        </w:tabs>
        <w:spacing w:before="72"/>
        <w:ind w:left="624" w:right="1134"/>
        <w:rPr>
          <w:rStyle w:val="default"/>
          <w:rFonts w:cs="FrankRuehl" w:hint="cs"/>
          <w:rtl/>
        </w:rPr>
      </w:pPr>
      <w:r w:rsidRPr="00D02CF8">
        <w:rPr>
          <w:rStyle w:val="default"/>
          <w:rFonts w:cs="FrankRuehl"/>
        </w:rPr>
        <w:pict w14:anchorId="6C229C5D">
          <v:rect id="_x0000_s1078" style="position:absolute;left:0;text-align:left;margin-left:464.5pt;margin-top:8.05pt;width:75.05pt;height:16pt;z-index:251526144" o:allowincell="f" filled="f" stroked="f" strokecolor="lime" strokeweight=".25pt">
            <v:textbox inset="0,0,0,0">
              <w:txbxContent>
                <w:p w14:paraId="13E15285" w14:textId="77777777" w:rsidR="004247AF" w:rsidRDefault="004247AF">
                  <w:pPr>
                    <w:spacing w:line="160" w:lineRule="exact"/>
                    <w:jc w:val="left"/>
                    <w:rPr>
                      <w:rFonts w:cs="Miriam"/>
                      <w:noProof/>
                      <w:szCs w:val="18"/>
                      <w:rtl/>
                    </w:rPr>
                  </w:pPr>
                  <w:r>
                    <w:rPr>
                      <w:rFonts w:cs="Miriam" w:hint="cs"/>
                      <w:szCs w:val="18"/>
                      <w:rtl/>
                    </w:rPr>
                    <w:t>(תיקון מס' 14) תשמ"ה-1985</w:t>
                  </w:r>
                </w:p>
              </w:txbxContent>
            </v:textbox>
            <w10:anchorlock/>
          </v:rect>
        </w:pict>
      </w:r>
      <w:r>
        <w:rPr>
          <w:rStyle w:val="default"/>
          <w:rFonts w:cs="FrankRuehl"/>
          <w:rtl/>
        </w:rPr>
        <w:t>(8)</w:t>
      </w:r>
      <w:r>
        <w:rPr>
          <w:rStyle w:val="default"/>
          <w:rFonts w:cs="FrankRuehl"/>
          <w:rtl/>
        </w:rPr>
        <w:tab/>
      </w:r>
      <w:r>
        <w:rPr>
          <w:rStyle w:val="default"/>
          <w:rFonts w:cs="FrankRuehl" w:hint="cs"/>
          <w:rtl/>
        </w:rPr>
        <w:t>ייצוג לפני בוררים כשאחד מבעלי הדין בבוררות הוא תושב חוץ או תאגיד הרשום בחוץ לארץ, על ידי תושב חוץ המוסמך לעריכת דין במדינה שהוא תושב בה</w:t>
      </w:r>
      <w:r>
        <w:rPr>
          <w:rStyle w:val="default"/>
          <w:rFonts w:cs="FrankRuehl"/>
          <w:rtl/>
        </w:rPr>
        <w:t>.</w:t>
      </w:r>
    </w:p>
    <w:p w14:paraId="26B000C2" w14:textId="77777777" w:rsidR="00771FBF" w:rsidRPr="00FD0E7F" w:rsidRDefault="00771FBF" w:rsidP="00D02CF8">
      <w:pPr>
        <w:pStyle w:val="P00"/>
        <w:spacing w:before="0"/>
        <w:ind w:left="624" w:right="1134"/>
        <w:rPr>
          <w:rStyle w:val="default"/>
          <w:rFonts w:cs="FrankRuehl" w:hint="cs"/>
          <w:vanish/>
          <w:color w:val="FF0000"/>
          <w:szCs w:val="20"/>
          <w:shd w:val="clear" w:color="auto" w:fill="FFFF99"/>
          <w:rtl/>
        </w:rPr>
      </w:pPr>
      <w:bookmarkStart w:id="106" w:name="Rov378"/>
      <w:r w:rsidRPr="00FD0E7F">
        <w:rPr>
          <w:rStyle w:val="default"/>
          <w:rFonts w:cs="FrankRuehl" w:hint="cs"/>
          <w:vanish/>
          <w:color w:val="FF0000"/>
          <w:szCs w:val="20"/>
          <w:shd w:val="clear" w:color="auto" w:fill="FFFF99"/>
          <w:rtl/>
        </w:rPr>
        <w:t>מיום 7.8.1985</w:t>
      </w:r>
    </w:p>
    <w:p w14:paraId="4919CFD8" w14:textId="77777777" w:rsidR="00771FBF" w:rsidRPr="00FD0E7F" w:rsidRDefault="00771FBF" w:rsidP="00D02CF8">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14</w:t>
      </w:r>
    </w:p>
    <w:p w14:paraId="7E47623D" w14:textId="77777777" w:rsidR="00771FBF" w:rsidRPr="00FD0E7F" w:rsidRDefault="00771FBF" w:rsidP="00D02CF8">
      <w:pPr>
        <w:pStyle w:val="P00"/>
        <w:spacing w:before="0"/>
        <w:ind w:left="624" w:right="1134"/>
        <w:rPr>
          <w:rStyle w:val="default"/>
          <w:rFonts w:cs="FrankRuehl" w:hint="cs"/>
          <w:vanish/>
          <w:szCs w:val="20"/>
          <w:shd w:val="clear" w:color="auto" w:fill="FFFF99"/>
          <w:rtl/>
        </w:rPr>
      </w:pPr>
      <w:hyperlink r:id="rId216" w:history="1">
        <w:r w:rsidRPr="00FD0E7F">
          <w:rPr>
            <w:rStyle w:val="Hyperlink"/>
            <w:rFonts w:hint="cs"/>
            <w:vanish/>
            <w:szCs w:val="20"/>
            <w:shd w:val="clear" w:color="auto" w:fill="FFFF99"/>
            <w:rtl/>
          </w:rPr>
          <w:t>ס"ח תשמ"ה</w:t>
        </w:r>
        <w:r w:rsidRPr="00FD0E7F">
          <w:rPr>
            <w:rStyle w:val="Hyperlink"/>
            <w:rFonts w:hint="cs"/>
            <w:vanish/>
            <w:szCs w:val="20"/>
            <w:shd w:val="clear" w:color="auto" w:fill="FFFF99"/>
            <w:rtl/>
          </w:rPr>
          <w:t xml:space="preserve"> מס' 1155</w:t>
        </w:r>
      </w:hyperlink>
      <w:r w:rsidRPr="00FD0E7F">
        <w:rPr>
          <w:rStyle w:val="default"/>
          <w:rFonts w:cs="FrankRuehl" w:hint="cs"/>
          <w:vanish/>
          <w:szCs w:val="20"/>
          <w:shd w:val="clear" w:color="auto" w:fill="FFFF99"/>
          <w:rtl/>
        </w:rPr>
        <w:t xml:space="preserve"> מיום 7.8.1985 עמ' 197 (</w:t>
      </w:r>
      <w:hyperlink r:id="rId217" w:history="1">
        <w:r w:rsidRPr="00FD0E7F">
          <w:rPr>
            <w:rStyle w:val="Hyperlink"/>
            <w:rFonts w:hint="cs"/>
            <w:vanish/>
            <w:szCs w:val="20"/>
            <w:shd w:val="clear" w:color="auto" w:fill="FFFF99"/>
            <w:rtl/>
          </w:rPr>
          <w:t>ה"ח 1546</w:t>
        </w:r>
      </w:hyperlink>
      <w:r w:rsidRPr="00FD0E7F">
        <w:rPr>
          <w:rStyle w:val="default"/>
          <w:rFonts w:cs="FrankRuehl" w:hint="cs"/>
          <w:vanish/>
          <w:szCs w:val="20"/>
          <w:shd w:val="clear" w:color="auto" w:fill="FFFF99"/>
          <w:rtl/>
        </w:rPr>
        <w:t>)</w:t>
      </w:r>
    </w:p>
    <w:p w14:paraId="1390B706" w14:textId="77777777" w:rsidR="00771FBF" w:rsidRPr="00D02CF8" w:rsidRDefault="00771FBF" w:rsidP="00D02CF8">
      <w:pPr>
        <w:pStyle w:val="P22"/>
        <w:spacing w:before="0"/>
        <w:ind w:left="624"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פסקה 21(8)</w:t>
      </w:r>
      <w:bookmarkEnd w:id="106"/>
    </w:p>
    <w:p w14:paraId="31CA1435" w14:textId="77777777" w:rsidR="00771FBF" w:rsidRDefault="00771FBF" w:rsidP="00047D3F">
      <w:pPr>
        <w:pStyle w:val="P00"/>
        <w:spacing w:before="72"/>
        <w:ind w:left="0" w:right="1134"/>
        <w:rPr>
          <w:rStyle w:val="default"/>
          <w:rFonts w:cs="FrankRuehl"/>
          <w:rtl/>
        </w:rPr>
      </w:pPr>
      <w:bookmarkStart w:id="107" w:name="Seif31"/>
      <w:bookmarkEnd w:id="107"/>
      <w:r>
        <w:rPr>
          <w:lang w:val="he-IL"/>
        </w:rPr>
        <w:pict w14:anchorId="06D5965F">
          <v:rect id="_x0000_s1079" style="position:absolute;left:0;text-align:left;margin-left:464.5pt;margin-top:8.05pt;width:75.05pt;height:16pt;z-index:251527168" o:allowincell="f" filled="f" stroked="f" strokecolor="lime" strokeweight=".25pt">
            <v:textbox inset="0,0,0,0">
              <w:txbxContent>
                <w:p w14:paraId="73B50184" w14:textId="77777777" w:rsidR="004247AF" w:rsidRDefault="004247AF">
                  <w:pPr>
                    <w:spacing w:line="160" w:lineRule="exact"/>
                    <w:jc w:val="left"/>
                    <w:rPr>
                      <w:rFonts w:cs="Miriam"/>
                      <w:noProof/>
                      <w:szCs w:val="18"/>
                      <w:rtl/>
                    </w:rPr>
                  </w:pPr>
                  <w:r>
                    <w:rPr>
                      <w:rFonts w:cs="Miriam"/>
                      <w:szCs w:val="18"/>
                      <w:rtl/>
                    </w:rPr>
                    <w:t>ז</w:t>
                  </w:r>
                  <w:r>
                    <w:rPr>
                      <w:rFonts w:cs="Miriam" w:hint="cs"/>
                      <w:szCs w:val="18"/>
                      <w:rtl/>
                    </w:rPr>
                    <w:t>כ</w:t>
                  </w:r>
                  <w:r>
                    <w:rPr>
                      <w:rFonts w:cs="Miriam"/>
                      <w:szCs w:val="18"/>
                      <w:rtl/>
                    </w:rPr>
                    <w:t>ו</w:t>
                  </w:r>
                  <w:r>
                    <w:rPr>
                      <w:rFonts w:cs="Miriam" w:hint="cs"/>
                      <w:szCs w:val="18"/>
                      <w:rtl/>
                    </w:rPr>
                    <w:t>ת ייצוג על ידי עורך דין</w:t>
                  </w:r>
                </w:p>
              </w:txbxContent>
            </v:textbox>
            <w10:anchorlock/>
          </v:rect>
        </w:pict>
      </w:r>
      <w:r>
        <w:rPr>
          <w:rStyle w:val="big-number"/>
          <w:rtl/>
        </w:rPr>
        <w:t>22.</w:t>
      </w:r>
      <w:r>
        <w:rPr>
          <w:rStyle w:val="big-number"/>
          <w:rtl/>
        </w:rPr>
        <w:tab/>
      </w:r>
      <w:r>
        <w:rPr>
          <w:rStyle w:val="default"/>
          <w:rFonts w:cs="FrankRuehl"/>
          <w:rtl/>
        </w:rPr>
        <w:t>א</w:t>
      </w:r>
      <w:r>
        <w:rPr>
          <w:rStyle w:val="default"/>
          <w:rFonts w:cs="FrankRuehl" w:hint="cs"/>
          <w:rtl/>
        </w:rPr>
        <w:t>דם שייפה כוחו של עורך דין זכאי להיות מיוצג על ידיו בפני כל רשויות המדינה, רשויות מקומיות וגופים ואנשים אחרים הממלאים תפקידים צבוריים על פי דין; אין בהוראה זו כדי לגרוע מכל סמכות לדרוש נוכחותו או פעולה אישית של האדם המיו</w:t>
      </w:r>
      <w:r>
        <w:rPr>
          <w:rStyle w:val="default"/>
          <w:rFonts w:cs="FrankRuehl"/>
          <w:rtl/>
        </w:rPr>
        <w:t>צ</w:t>
      </w:r>
      <w:r>
        <w:rPr>
          <w:rStyle w:val="default"/>
          <w:rFonts w:cs="FrankRuehl" w:hint="cs"/>
          <w:rtl/>
        </w:rPr>
        <w:t>ג, ואין בה כדי לפגוע בחיקוק המסדיר את הייצוג בפני רשות, גוף או איש כאמור.</w:t>
      </w:r>
    </w:p>
    <w:p w14:paraId="3076037B" w14:textId="77777777" w:rsidR="00771FBF" w:rsidRDefault="00771FBF" w:rsidP="00047D3F">
      <w:pPr>
        <w:pStyle w:val="P00"/>
        <w:spacing w:before="72"/>
        <w:ind w:left="0" w:right="1134"/>
        <w:rPr>
          <w:rStyle w:val="default"/>
          <w:rFonts w:cs="FrankRuehl" w:hint="cs"/>
          <w:rtl/>
        </w:rPr>
      </w:pPr>
      <w:bookmarkStart w:id="108" w:name="Seif32"/>
      <w:bookmarkEnd w:id="108"/>
      <w:r>
        <w:rPr>
          <w:lang w:val="he-IL"/>
        </w:rPr>
        <w:pict w14:anchorId="4AF67448">
          <v:rect id="_x0000_s1080" style="position:absolute;left:0;text-align:left;margin-left:464.5pt;margin-top:8.05pt;width:75.05pt;height:32pt;z-index:251528192" o:allowincell="f" filled="f" stroked="f" strokecolor="lime" strokeweight=".25pt">
            <v:textbox inset="0,0,0,0">
              <w:txbxContent>
                <w:p w14:paraId="0B7B18D2" w14:textId="77777777" w:rsidR="004247AF" w:rsidRDefault="004247AF">
                  <w:pPr>
                    <w:spacing w:line="160" w:lineRule="exact"/>
                    <w:jc w:val="left"/>
                    <w:rPr>
                      <w:rFonts w:cs="Miriam"/>
                      <w:noProof/>
                      <w:szCs w:val="18"/>
                      <w:rtl/>
                    </w:rPr>
                  </w:pPr>
                  <w:r>
                    <w:rPr>
                      <w:rFonts w:cs="Miriam"/>
                      <w:szCs w:val="18"/>
                      <w:rtl/>
                    </w:rPr>
                    <w:t>ס</w:t>
                  </w:r>
                  <w:r>
                    <w:rPr>
                      <w:rFonts w:cs="Miriam" w:hint="cs"/>
                      <w:szCs w:val="18"/>
                      <w:rtl/>
                    </w:rPr>
                    <w:t>נ</w:t>
                  </w:r>
                  <w:r>
                    <w:rPr>
                      <w:rFonts w:cs="Miriam"/>
                      <w:szCs w:val="18"/>
                      <w:rtl/>
                    </w:rPr>
                    <w:t>י</w:t>
                  </w:r>
                  <w:r>
                    <w:rPr>
                      <w:rFonts w:cs="Miriam" w:hint="cs"/>
                      <w:szCs w:val="18"/>
                      <w:rtl/>
                    </w:rPr>
                    <w:t>גור-חוץ במקרים מיוחדים</w:t>
                  </w:r>
                </w:p>
                <w:p w14:paraId="0C73D90E" w14:textId="77777777" w:rsidR="004247AF" w:rsidRDefault="004247AF">
                  <w:pPr>
                    <w:spacing w:line="160" w:lineRule="exact"/>
                    <w:jc w:val="left"/>
                    <w:rPr>
                      <w:rFonts w:cs="Miriam"/>
                      <w:szCs w:val="18"/>
                      <w:rtl/>
                    </w:rPr>
                  </w:pPr>
                  <w:r>
                    <w:rPr>
                      <w:rFonts w:cs="Miriam" w:hint="cs"/>
                      <w:szCs w:val="18"/>
                      <w:rtl/>
                    </w:rPr>
                    <w:t xml:space="preserve">(תיקון מס' 5) </w:t>
                  </w:r>
                </w:p>
                <w:p w14:paraId="535AB15C"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שכ"ח-1967</w:t>
                  </w:r>
                </w:p>
              </w:txbxContent>
            </v:textbox>
            <w10:anchorlock/>
          </v:rect>
        </w:pict>
      </w:r>
      <w:r>
        <w:rPr>
          <w:rStyle w:val="big-number"/>
          <w:rtl/>
        </w:rPr>
        <w:t>23.</w:t>
      </w:r>
      <w:r>
        <w:rPr>
          <w:rStyle w:val="big-number"/>
          <w:rtl/>
        </w:rPr>
        <w:tab/>
      </w:r>
      <w:r>
        <w:rPr>
          <w:rStyle w:val="default"/>
          <w:rFonts w:cs="FrankRuehl"/>
          <w:rtl/>
        </w:rPr>
        <w:t>א</w:t>
      </w:r>
      <w:r>
        <w:rPr>
          <w:rStyle w:val="default"/>
          <w:rFonts w:cs="FrankRuehl" w:hint="cs"/>
          <w:rtl/>
        </w:rPr>
        <w:t>דם שאינו אזרח ישראלי והוא נאשם בעבירה שדינה מיתה, לפי חוק למניעתו וענישתו של הפשע השמדת עם, תש"י-1950, או לפי חוק לעשיית דין</w:t>
      </w:r>
      <w:r>
        <w:rPr>
          <w:rStyle w:val="default"/>
          <w:rFonts w:cs="FrankRuehl"/>
          <w:rtl/>
        </w:rPr>
        <w:t xml:space="preserve"> </w:t>
      </w:r>
      <w:r>
        <w:rPr>
          <w:rStyle w:val="default"/>
          <w:rFonts w:cs="FrankRuehl" w:hint="cs"/>
          <w:rtl/>
        </w:rPr>
        <w:t>בנאצים ובעוזריהם, תש"י-1950, או שמתנהלת נגדו חקירה בשל עבירה כזאת, רשאי למנות לעצמו, באישור שר המשפטים, סניגור שאינו עורך דין כמשמעותו בחוק זה, אם הוא מוסמך לעריכת דין בחוץ לארץ; שר המשפטים רשאי לאשר את המינוי בנסיבות מיוחדות ולאחר התייעצות עם המועצה האר</w:t>
      </w:r>
      <w:r>
        <w:rPr>
          <w:rStyle w:val="default"/>
          <w:rFonts w:cs="FrankRuehl"/>
          <w:rtl/>
        </w:rPr>
        <w:t>צי</w:t>
      </w:r>
      <w:r>
        <w:rPr>
          <w:rStyle w:val="default"/>
          <w:rFonts w:cs="FrankRuehl" w:hint="cs"/>
          <w:rtl/>
        </w:rPr>
        <w:t xml:space="preserve">ת של הלשכה; סניגור שמינויו אושר כאמור, דינו לענין זה כדין עורך דין כמשמעותו בחוק זה; שר המשפטים רשאי, בנסיבות מיוחדות, בהסכמת נשיא בית המשפט העליון, ומשהועמד הנאשם לדין </w:t>
      </w:r>
      <w:r>
        <w:rPr>
          <w:rStyle w:val="default"/>
          <w:rFonts w:cs="FrankRuehl"/>
          <w:rtl/>
        </w:rPr>
        <w:t>–</w:t>
      </w:r>
      <w:r>
        <w:rPr>
          <w:rStyle w:val="default"/>
          <w:rFonts w:cs="FrankRuehl" w:hint="cs"/>
          <w:rtl/>
        </w:rPr>
        <w:t xml:space="preserve"> בהסכמת בית המשפט שלפניו הועמד לדין, לבטל אישור שניתן; בוטל האישור </w:t>
      </w:r>
      <w:r>
        <w:rPr>
          <w:rStyle w:val="default"/>
          <w:rFonts w:cs="FrankRuehl"/>
          <w:rtl/>
        </w:rPr>
        <w:t>–</w:t>
      </w:r>
      <w:r>
        <w:rPr>
          <w:rStyle w:val="default"/>
          <w:rFonts w:cs="FrankRuehl" w:hint="cs"/>
          <w:rtl/>
        </w:rPr>
        <w:t xml:space="preserve"> בטל מינויו של ה</w:t>
      </w:r>
      <w:r>
        <w:rPr>
          <w:rStyle w:val="default"/>
          <w:rFonts w:cs="FrankRuehl"/>
          <w:rtl/>
        </w:rPr>
        <w:t>סנ</w:t>
      </w:r>
      <w:r>
        <w:rPr>
          <w:rStyle w:val="default"/>
          <w:rFonts w:cs="FrankRuehl" w:hint="cs"/>
          <w:rtl/>
        </w:rPr>
        <w:t>יגור.</w:t>
      </w:r>
    </w:p>
    <w:p w14:paraId="3A70517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09" w:name="Rov207"/>
      <w:r w:rsidRPr="00FD0E7F">
        <w:rPr>
          <w:rStyle w:val="default"/>
          <w:rFonts w:cs="FrankRuehl" w:hint="cs"/>
          <w:vanish/>
          <w:color w:val="FF0000"/>
          <w:szCs w:val="20"/>
          <w:shd w:val="clear" w:color="auto" w:fill="FFFF99"/>
          <w:rtl/>
        </w:rPr>
        <w:t>מיום 22.12.1967</w:t>
      </w:r>
    </w:p>
    <w:p w14:paraId="01F101A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15D9B7A5" w14:textId="77777777" w:rsidR="00771FBF" w:rsidRPr="00FD0E7F" w:rsidRDefault="00771FBF">
      <w:pPr>
        <w:pStyle w:val="P00"/>
        <w:spacing w:before="0"/>
        <w:ind w:left="0" w:right="1134"/>
        <w:rPr>
          <w:rStyle w:val="default"/>
          <w:rFonts w:cs="FrankRuehl" w:hint="cs"/>
          <w:vanish/>
          <w:shd w:val="clear" w:color="auto" w:fill="FFFF99"/>
          <w:rtl/>
        </w:rPr>
      </w:pPr>
      <w:hyperlink r:id="rId218"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12 (</w:t>
      </w:r>
      <w:hyperlink r:id="rId219"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5C66E319"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23.</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 xml:space="preserve">דם שאינו אזרח ישראלי והוא נאשם בעבירה שדינה מיתה, </w:t>
      </w:r>
      <w:r w:rsidRPr="00FD0E7F">
        <w:rPr>
          <w:rStyle w:val="default"/>
          <w:rFonts w:cs="FrankRuehl" w:hint="cs"/>
          <w:vanish/>
          <w:sz w:val="22"/>
          <w:szCs w:val="22"/>
          <w:u w:val="single"/>
          <w:shd w:val="clear" w:color="auto" w:fill="FFFF99"/>
          <w:rtl/>
        </w:rPr>
        <w:t>לפי חוק למניעתו וענישתו של הפשע השמדת עם, תש"י</w:t>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1950, או לפי חוק לעשיית דין</w:t>
      </w:r>
      <w:r w:rsidRPr="00FD0E7F">
        <w:rPr>
          <w:rStyle w:val="default"/>
          <w:rFonts w:cs="FrankRuehl"/>
          <w:vanish/>
          <w:sz w:val="22"/>
          <w:szCs w:val="22"/>
          <w:u w:val="single"/>
          <w:shd w:val="clear" w:color="auto" w:fill="FFFF99"/>
          <w:rtl/>
        </w:rPr>
        <w:t xml:space="preserve"> </w:t>
      </w:r>
      <w:r w:rsidRPr="00FD0E7F">
        <w:rPr>
          <w:rStyle w:val="default"/>
          <w:rFonts w:cs="FrankRuehl" w:hint="cs"/>
          <w:vanish/>
          <w:sz w:val="22"/>
          <w:szCs w:val="22"/>
          <w:u w:val="single"/>
          <w:shd w:val="clear" w:color="auto" w:fill="FFFF99"/>
          <w:rtl/>
        </w:rPr>
        <w:t>בנאצים ובעוזריהם, תש"י</w:t>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1950</w:t>
      </w:r>
      <w:r w:rsidRPr="00FD0E7F">
        <w:rPr>
          <w:rStyle w:val="default"/>
          <w:rFonts w:cs="FrankRuehl" w:hint="cs"/>
          <w:vanish/>
          <w:sz w:val="22"/>
          <w:szCs w:val="22"/>
          <w:shd w:val="clear" w:color="auto" w:fill="FFFF99"/>
          <w:rtl/>
        </w:rPr>
        <w:t>, או שמתנהלת נגדו חקירה בשל עבירה כזאת, רשאי למנות לעצמו, באישור שר המשפטים, סניגור שאינו עורך דין כמשמעותו בחוק זה, אם הוא מוסמך לעריכת דין בחוץ לארץ; שר המשפטים רשאי לאשר את המינוי בנסיבות מיוחדות ולאחר התייעצות עם המועצה האר</w:t>
      </w:r>
      <w:r w:rsidRPr="00FD0E7F">
        <w:rPr>
          <w:rStyle w:val="default"/>
          <w:rFonts w:cs="FrankRuehl"/>
          <w:vanish/>
          <w:sz w:val="22"/>
          <w:szCs w:val="22"/>
          <w:shd w:val="clear" w:color="auto" w:fill="FFFF99"/>
          <w:rtl/>
        </w:rPr>
        <w:t>צי</w:t>
      </w:r>
      <w:r w:rsidRPr="00FD0E7F">
        <w:rPr>
          <w:rStyle w:val="default"/>
          <w:rFonts w:cs="FrankRuehl" w:hint="cs"/>
          <w:vanish/>
          <w:sz w:val="22"/>
          <w:szCs w:val="22"/>
          <w:shd w:val="clear" w:color="auto" w:fill="FFFF99"/>
          <w:rtl/>
        </w:rPr>
        <w:t xml:space="preserve">ת של הלשכה; סניגור שמינויו אושר כאמור, דינו לענין זה כדין עורך דין כמשמעותו בחוק זה; שר המשפטים רשאי, בנסיבות מיוחדות, בהסכמת נשיא בית המשפט העליון, ומשהועמד הנאשם לדין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בהסכמת בית המשפט שלפניו הועמד לדין, לבטל אישור שניתן; בוטל האישור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בטל מינויו של ה</w:t>
      </w:r>
      <w:r w:rsidRPr="00FD0E7F">
        <w:rPr>
          <w:rStyle w:val="default"/>
          <w:rFonts w:cs="FrankRuehl"/>
          <w:vanish/>
          <w:sz w:val="22"/>
          <w:szCs w:val="22"/>
          <w:shd w:val="clear" w:color="auto" w:fill="FFFF99"/>
          <w:rtl/>
        </w:rPr>
        <w:t>סנ</w:t>
      </w:r>
      <w:r w:rsidRPr="00FD0E7F">
        <w:rPr>
          <w:rStyle w:val="default"/>
          <w:rFonts w:cs="FrankRuehl" w:hint="cs"/>
          <w:vanish/>
          <w:sz w:val="22"/>
          <w:szCs w:val="22"/>
          <w:shd w:val="clear" w:color="auto" w:fill="FFFF99"/>
          <w:rtl/>
        </w:rPr>
        <w:t>יגור.</w:t>
      </w:r>
      <w:bookmarkEnd w:id="109"/>
    </w:p>
    <w:p w14:paraId="722322BA" w14:textId="77777777" w:rsidR="00771FBF" w:rsidRDefault="00771FBF">
      <w:pPr>
        <w:pStyle w:val="medium2-header"/>
        <w:keepLines w:val="0"/>
        <w:spacing w:before="72"/>
        <w:ind w:left="0" w:right="1134"/>
        <w:rPr>
          <w:noProof/>
          <w:sz w:val="20"/>
          <w:rtl/>
        </w:rPr>
      </w:pPr>
      <w:bookmarkStart w:id="110" w:name="med2"/>
      <w:bookmarkEnd w:id="110"/>
      <w:r>
        <w:rPr>
          <w:noProof/>
          <w:sz w:val="20"/>
          <w:rtl/>
        </w:rPr>
        <w:t>פ</w:t>
      </w:r>
      <w:r>
        <w:rPr>
          <w:rFonts w:hint="cs"/>
          <w:noProof/>
          <w:sz w:val="20"/>
          <w:rtl/>
        </w:rPr>
        <w:t>רק רביעי: הכשרה למקצוע</w:t>
      </w:r>
    </w:p>
    <w:p w14:paraId="48F821F2" w14:textId="77777777" w:rsidR="00771FBF" w:rsidRDefault="00771FBF" w:rsidP="00047D3F">
      <w:pPr>
        <w:pStyle w:val="P00"/>
        <w:spacing w:before="72"/>
        <w:ind w:left="0" w:right="1134"/>
        <w:rPr>
          <w:rStyle w:val="default"/>
          <w:rFonts w:cs="FrankRuehl"/>
          <w:rtl/>
        </w:rPr>
      </w:pPr>
      <w:bookmarkStart w:id="111" w:name="Seif33"/>
      <w:bookmarkEnd w:id="111"/>
      <w:r>
        <w:rPr>
          <w:lang w:val="he-IL"/>
        </w:rPr>
        <w:pict w14:anchorId="6BD7C9B7">
          <v:rect id="_x0000_s1081" style="position:absolute;left:0;text-align:left;margin-left:464.5pt;margin-top:8.05pt;width:75.05pt;height:8pt;z-index:251529216" o:allowincell="f" filled="f" stroked="f" strokecolor="lime" strokeweight=".25pt">
            <v:textbox inset="0,0,0,0">
              <w:txbxContent>
                <w:p w14:paraId="61F530A3"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וראה כללית</w:t>
                  </w:r>
                </w:p>
              </w:txbxContent>
            </v:textbox>
            <w10:anchorlock/>
          </v:rect>
        </w:pict>
      </w:r>
      <w:r>
        <w:rPr>
          <w:rStyle w:val="big-number"/>
          <w:rtl/>
        </w:rPr>
        <w:t>24.</w:t>
      </w:r>
      <w:r>
        <w:rPr>
          <w:rStyle w:val="big-number"/>
          <w:rtl/>
        </w:rPr>
        <w:tab/>
      </w:r>
      <w:r>
        <w:rPr>
          <w:rStyle w:val="default"/>
          <w:rFonts w:cs="FrankRuehl"/>
          <w:rtl/>
        </w:rPr>
        <w:t>א</w:t>
      </w:r>
      <w:r>
        <w:rPr>
          <w:rStyle w:val="default"/>
          <w:rFonts w:cs="FrankRuehl" w:hint="cs"/>
          <w:rtl/>
        </w:rPr>
        <w:t>דם כשיר להיות עורך דין אם נתקיימו בו אלה:</w:t>
      </w:r>
    </w:p>
    <w:p w14:paraId="723B1BCD"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בעל השכלה משפטית גבוהה;</w:t>
      </w:r>
    </w:p>
    <w:p w14:paraId="60A66DF9" w14:textId="77777777" w:rsidR="00771FBF" w:rsidRDefault="00771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עבר תקופת התמחות;</w:t>
      </w:r>
    </w:p>
    <w:p w14:paraId="6BD5D5E0" w14:textId="77777777" w:rsidR="00771FBF" w:rsidRDefault="00771F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עמד בבחינות הלשכה;</w:t>
      </w:r>
    </w:p>
    <w:p w14:paraId="057AEC36" w14:textId="77777777" w:rsidR="00771FBF" w:rsidRDefault="00771FBF">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כל לפי המפורט בפרק זה.</w:t>
      </w:r>
    </w:p>
    <w:p w14:paraId="57C49494" w14:textId="77777777" w:rsidR="00771FBF" w:rsidRDefault="00771FBF" w:rsidP="00D76D44">
      <w:pPr>
        <w:pStyle w:val="P00"/>
        <w:spacing w:before="72"/>
        <w:ind w:left="0" w:right="1134"/>
        <w:rPr>
          <w:rStyle w:val="default"/>
          <w:rFonts w:cs="FrankRuehl"/>
          <w:rtl/>
        </w:rPr>
      </w:pPr>
      <w:bookmarkStart w:id="112" w:name="Seif34"/>
      <w:bookmarkEnd w:id="112"/>
      <w:r>
        <w:rPr>
          <w:lang w:val="he-IL"/>
        </w:rPr>
        <w:pict w14:anchorId="50627055">
          <v:rect id="_x0000_s1082" style="position:absolute;left:0;text-align:left;margin-left:464.5pt;margin-top:8.05pt;width:75.05pt;height:32pt;z-index:251530240" o:allowincell="f" filled="f" stroked="f" strokecolor="lime" strokeweight=".25pt">
            <v:textbox inset="0,0,0,0">
              <w:txbxContent>
                <w:p w14:paraId="41D95A6F"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 xml:space="preserve">שכלה </w:t>
                  </w:r>
                  <w:r>
                    <w:rPr>
                      <w:rFonts w:cs="Miriam"/>
                      <w:szCs w:val="18"/>
                      <w:rtl/>
                    </w:rPr>
                    <w:t>מ</w:t>
                  </w:r>
                  <w:r>
                    <w:rPr>
                      <w:rFonts w:cs="Miriam" w:hint="cs"/>
                      <w:szCs w:val="18"/>
                      <w:rtl/>
                    </w:rPr>
                    <w:t>שפטית גבוהה</w:t>
                  </w:r>
                </w:p>
                <w:p w14:paraId="4A6F2E3D" w14:textId="77777777" w:rsidR="004247AF" w:rsidRDefault="004247AF">
                  <w:pPr>
                    <w:spacing w:line="160" w:lineRule="exact"/>
                    <w:jc w:val="left"/>
                    <w:rPr>
                      <w:rFonts w:cs="Miriam"/>
                      <w:noProof/>
                      <w:szCs w:val="18"/>
                      <w:rtl/>
                    </w:rPr>
                  </w:pPr>
                  <w:r>
                    <w:rPr>
                      <w:rFonts w:cs="Miriam" w:hint="cs"/>
                      <w:szCs w:val="18"/>
                      <w:rtl/>
                    </w:rPr>
                    <w:t>(תיקון מס' 18) תשנ"א-1991</w:t>
                  </w:r>
                </w:p>
              </w:txbxContent>
            </v:textbox>
            <w10:anchorlock/>
          </v:rect>
        </w:pict>
      </w:r>
      <w:r>
        <w:rPr>
          <w:rStyle w:val="big-number"/>
          <w:rtl/>
        </w:rPr>
        <w:t>25.</w:t>
      </w:r>
      <w:r>
        <w:rPr>
          <w:rStyle w:val="big-number"/>
          <w:rtl/>
        </w:rPr>
        <w:tab/>
      </w:r>
      <w:r>
        <w:rPr>
          <w:rStyle w:val="default"/>
          <w:rFonts w:cs="FrankRuehl"/>
          <w:rtl/>
        </w:rPr>
        <w:t>א</w:t>
      </w:r>
      <w:r>
        <w:rPr>
          <w:rStyle w:val="default"/>
          <w:rFonts w:cs="FrankRuehl" w:hint="cs"/>
          <w:rtl/>
        </w:rPr>
        <w:t>לה בעלי השכלה משפטית גבוהה לענין סעיף 24</w:t>
      </w:r>
      <w:r w:rsidR="00D76D44">
        <w:rPr>
          <w:rStyle w:val="default"/>
          <w:rFonts w:cs="FrankRuehl" w:hint="cs"/>
          <w:rtl/>
        </w:rPr>
        <w:t>:</w:t>
      </w:r>
    </w:p>
    <w:p w14:paraId="2B84DE1D" w14:textId="77777777" w:rsidR="00771FBF" w:rsidRDefault="00771FBF" w:rsidP="00D76D44">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בוגר של פקולטה למשפטים במוסד בישראל או בוגר של מכללה למשפטים שהוכרו כמוסד להשכלה גבוהה בהתאם לחוק המועצה להשכל</w:t>
      </w:r>
      <w:r>
        <w:rPr>
          <w:rStyle w:val="default"/>
          <w:rFonts w:cs="FrankRuehl"/>
          <w:rtl/>
        </w:rPr>
        <w:t>ה</w:t>
      </w:r>
      <w:r>
        <w:rPr>
          <w:rStyle w:val="default"/>
          <w:rFonts w:cs="FrankRuehl" w:hint="cs"/>
          <w:rtl/>
        </w:rPr>
        <w:t xml:space="preserve"> גבוהה, תשי"ח</w:t>
      </w:r>
      <w:r w:rsidR="00D76D44">
        <w:rPr>
          <w:rStyle w:val="default"/>
          <w:rFonts w:cs="FrankRuehl" w:hint="cs"/>
          <w:rtl/>
        </w:rPr>
        <w:t>-</w:t>
      </w:r>
      <w:r>
        <w:rPr>
          <w:rStyle w:val="default"/>
          <w:rFonts w:cs="FrankRuehl" w:hint="cs"/>
          <w:rtl/>
        </w:rPr>
        <w:t>1958;</w:t>
      </w:r>
    </w:p>
    <w:p w14:paraId="2349CB0A" w14:textId="77777777" w:rsidR="00771FBF" w:rsidRPr="00FD0E7F" w:rsidRDefault="00771FBF" w:rsidP="00D76D44">
      <w:pPr>
        <w:pStyle w:val="P00"/>
        <w:spacing w:before="0"/>
        <w:ind w:left="624" w:right="1134"/>
        <w:rPr>
          <w:rStyle w:val="default"/>
          <w:rFonts w:cs="FrankRuehl" w:hint="cs"/>
          <w:vanish/>
          <w:color w:val="FF0000"/>
          <w:szCs w:val="20"/>
          <w:shd w:val="clear" w:color="auto" w:fill="FFFF99"/>
          <w:rtl/>
        </w:rPr>
      </w:pPr>
      <w:bookmarkStart w:id="113" w:name="Rov208"/>
      <w:r w:rsidRPr="00FD0E7F">
        <w:rPr>
          <w:rStyle w:val="default"/>
          <w:rFonts w:cs="FrankRuehl" w:hint="cs"/>
          <w:vanish/>
          <w:color w:val="FF0000"/>
          <w:szCs w:val="20"/>
          <w:shd w:val="clear" w:color="auto" w:fill="FFFF99"/>
          <w:rtl/>
        </w:rPr>
        <w:t>מיום 20.6.1991</w:t>
      </w:r>
    </w:p>
    <w:p w14:paraId="60FF0391" w14:textId="77777777" w:rsidR="00771FBF" w:rsidRPr="00FD0E7F" w:rsidRDefault="00771FBF" w:rsidP="00D76D44">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18</w:t>
      </w:r>
    </w:p>
    <w:p w14:paraId="3238AFB6" w14:textId="77777777" w:rsidR="00771FBF" w:rsidRPr="00FD0E7F" w:rsidRDefault="00771FBF" w:rsidP="00D76D44">
      <w:pPr>
        <w:pStyle w:val="P00"/>
        <w:spacing w:before="0"/>
        <w:ind w:left="624" w:right="1134"/>
        <w:rPr>
          <w:rStyle w:val="default"/>
          <w:rFonts w:cs="FrankRuehl" w:hint="cs"/>
          <w:vanish/>
          <w:shd w:val="clear" w:color="auto" w:fill="FFFF99"/>
          <w:rtl/>
        </w:rPr>
      </w:pPr>
      <w:hyperlink r:id="rId220" w:history="1">
        <w:r w:rsidRPr="00FD0E7F">
          <w:rPr>
            <w:rStyle w:val="Hyperlink"/>
            <w:rFonts w:hint="cs"/>
            <w:vanish/>
            <w:szCs w:val="20"/>
            <w:shd w:val="clear" w:color="auto" w:fill="FFFF99"/>
            <w:rtl/>
          </w:rPr>
          <w:t>ס"ח תשנ"א</w:t>
        </w:r>
        <w:r w:rsidRPr="00FD0E7F">
          <w:rPr>
            <w:rStyle w:val="Hyperlink"/>
            <w:rFonts w:hint="cs"/>
            <w:vanish/>
            <w:szCs w:val="20"/>
            <w:shd w:val="clear" w:color="auto" w:fill="FFFF99"/>
            <w:rtl/>
          </w:rPr>
          <w:t xml:space="preserve"> מס' 1360</w:t>
        </w:r>
      </w:hyperlink>
      <w:r w:rsidRPr="00FD0E7F">
        <w:rPr>
          <w:rStyle w:val="default"/>
          <w:rFonts w:cs="FrankRuehl" w:hint="cs"/>
          <w:vanish/>
          <w:szCs w:val="20"/>
          <w:shd w:val="clear" w:color="auto" w:fill="FFFF99"/>
          <w:rtl/>
        </w:rPr>
        <w:t xml:space="preserve"> מיום 20.6.1991 עמ' 172 (</w:t>
      </w:r>
      <w:hyperlink r:id="rId221" w:history="1">
        <w:r w:rsidRPr="00FD0E7F">
          <w:rPr>
            <w:rStyle w:val="Hyperlink"/>
            <w:rFonts w:hint="cs"/>
            <w:vanish/>
            <w:szCs w:val="20"/>
            <w:shd w:val="clear" w:color="auto" w:fill="FFFF99"/>
            <w:rtl/>
          </w:rPr>
          <w:t>ה"ח 2043</w:t>
        </w:r>
      </w:hyperlink>
      <w:r w:rsidRPr="00FD0E7F">
        <w:rPr>
          <w:rStyle w:val="default"/>
          <w:rFonts w:cs="FrankRuehl" w:hint="cs"/>
          <w:vanish/>
          <w:szCs w:val="20"/>
          <w:shd w:val="clear" w:color="auto" w:fill="FFFF99"/>
          <w:rtl/>
        </w:rPr>
        <w:t>)</w:t>
      </w:r>
    </w:p>
    <w:p w14:paraId="43B9B162" w14:textId="77777777" w:rsidR="00771FBF" w:rsidRDefault="00771FBF" w:rsidP="00D76D44">
      <w:pPr>
        <w:pStyle w:val="P22"/>
        <w:tabs>
          <w:tab w:val="left" w:pos="624"/>
          <w:tab w:val="left" w:pos="1021"/>
        </w:tabs>
        <w:ind w:left="624" w:right="1134"/>
        <w:rPr>
          <w:rStyle w:val="default"/>
          <w:rFonts w:cs="FrankRuehl" w:hint="cs"/>
          <w:sz w:val="2"/>
          <w:szCs w:val="2"/>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בוגר של פקולטה למשפטים במוסד בישראל </w:t>
      </w:r>
      <w:r w:rsidRPr="00FD0E7F">
        <w:rPr>
          <w:rStyle w:val="default"/>
          <w:rFonts w:cs="FrankRuehl" w:hint="cs"/>
          <w:vanish/>
          <w:sz w:val="22"/>
          <w:szCs w:val="22"/>
          <w:u w:val="single"/>
          <w:shd w:val="clear" w:color="auto" w:fill="FFFF99"/>
          <w:rtl/>
        </w:rPr>
        <w:t xml:space="preserve">או בוגר של מכללה למשפטים </w:t>
      </w:r>
      <w:r w:rsidRPr="00FD0E7F">
        <w:rPr>
          <w:rStyle w:val="default"/>
          <w:rFonts w:cs="FrankRuehl" w:hint="cs"/>
          <w:strike/>
          <w:vanish/>
          <w:sz w:val="22"/>
          <w:szCs w:val="22"/>
          <w:shd w:val="clear" w:color="auto" w:fill="FFFF99"/>
          <w:rtl/>
        </w:rPr>
        <w:t>שהוכר</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שהוכרו</w:t>
      </w:r>
      <w:r w:rsidRPr="00FD0E7F">
        <w:rPr>
          <w:rStyle w:val="default"/>
          <w:rFonts w:cs="FrankRuehl" w:hint="cs"/>
          <w:vanish/>
          <w:sz w:val="22"/>
          <w:szCs w:val="22"/>
          <w:shd w:val="clear" w:color="auto" w:fill="FFFF99"/>
          <w:rtl/>
        </w:rPr>
        <w:t xml:space="preserve"> כמוסד להשכלה גבוהה בהתאם לחוק המועצה להשכל</w:t>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 xml:space="preserve"> גבוהה, תשי"ח-1958;</w:t>
      </w:r>
      <w:bookmarkEnd w:id="113"/>
    </w:p>
    <w:p w14:paraId="45D6D564" w14:textId="77777777" w:rsidR="00771FBF" w:rsidRDefault="00771FBF" w:rsidP="00D76D44">
      <w:pPr>
        <w:pStyle w:val="P22"/>
        <w:tabs>
          <w:tab w:val="left" w:pos="624"/>
          <w:tab w:val="left" w:pos="1021"/>
        </w:tabs>
        <w:spacing w:before="72"/>
        <w:ind w:left="624" w:right="1134"/>
        <w:rPr>
          <w:rStyle w:val="default"/>
          <w:rFonts w:cs="FrankRuehl" w:hint="cs"/>
          <w:rtl/>
        </w:rPr>
      </w:pPr>
      <w:r>
        <w:rPr>
          <w:lang w:val="he-IL"/>
        </w:rPr>
        <w:pict w14:anchorId="6B7C5AA6">
          <v:rect id="_x0000_s1083" style="position:absolute;left:0;text-align:left;margin-left:464.5pt;margin-top:8.05pt;width:75.05pt;height:16pt;z-index:251531264" o:allowincell="f" filled="f" stroked="f" strokecolor="lime" strokeweight=".25pt">
            <v:textbox inset="0,0,0,0">
              <w:txbxContent>
                <w:p w14:paraId="0DD137BF" w14:textId="77777777" w:rsidR="004247AF" w:rsidRDefault="004247AF">
                  <w:pPr>
                    <w:spacing w:line="160" w:lineRule="exact"/>
                    <w:jc w:val="left"/>
                    <w:rPr>
                      <w:rFonts w:cs="Miriam"/>
                      <w:szCs w:val="18"/>
                      <w:rtl/>
                    </w:rPr>
                  </w:pPr>
                  <w:r>
                    <w:rPr>
                      <w:rFonts w:cs="Miriam" w:hint="cs"/>
                      <w:szCs w:val="18"/>
                      <w:rtl/>
                    </w:rPr>
                    <w:t>(תיקון מס</w:t>
                  </w:r>
                  <w:r>
                    <w:rPr>
                      <w:rFonts w:cs="Miriam"/>
                      <w:szCs w:val="18"/>
                      <w:rtl/>
                    </w:rPr>
                    <w:t xml:space="preserve">' 5) </w:t>
                  </w:r>
                </w:p>
                <w:p w14:paraId="2E5442A0"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שכ"ח-1967</w:t>
                  </w:r>
                </w:p>
              </w:txbxContent>
            </v:textbox>
            <w10:anchorlock/>
          </v:rect>
        </w:pict>
      </w:r>
      <w:r>
        <w:rPr>
          <w:rStyle w:val="default"/>
          <w:rFonts w:cs="FrankRuehl"/>
          <w:rtl/>
        </w:rPr>
        <w:t>(2)</w:t>
      </w:r>
      <w:r>
        <w:rPr>
          <w:rStyle w:val="default"/>
          <w:rFonts w:cs="FrankRuehl"/>
          <w:rtl/>
        </w:rPr>
        <w:tab/>
      </w:r>
      <w:r>
        <w:rPr>
          <w:rStyle w:val="default"/>
          <w:rFonts w:cs="FrankRuehl" w:hint="cs"/>
          <w:rtl/>
        </w:rPr>
        <w:t>בוגר בלימודי משפט במוסד בחוץ לארץ שהוכר, לענין הוראה זו, על ידי האוניברסיטה העברית בירושלים כמוסד להשכלה גבוהה; או מי שלמד במוסד כאמור ועמד בבחינות בהיקף אשר לדעת האוניברסיטה העברית בירושלים ראוי להיחשב כ</w:t>
      </w:r>
      <w:r>
        <w:rPr>
          <w:rStyle w:val="default"/>
          <w:rFonts w:cs="FrankRuehl"/>
          <w:rtl/>
        </w:rPr>
        <w:t>מ</w:t>
      </w:r>
      <w:r>
        <w:rPr>
          <w:rStyle w:val="default"/>
          <w:rFonts w:cs="FrankRuehl" w:hint="cs"/>
          <w:rtl/>
        </w:rPr>
        <w:t>קנה לו השכלה משפטית גבוהה;</w:t>
      </w:r>
    </w:p>
    <w:p w14:paraId="5DC54088" w14:textId="77777777" w:rsidR="00771FBF" w:rsidRPr="00FD0E7F" w:rsidRDefault="00771FBF" w:rsidP="00D76D44">
      <w:pPr>
        <w:pStyle w:val="P00"/>
        <w:spacing w:before="0"/>
        <w:ind w:left="624" w:right="1134"/>
        <w:rPr>
          <w:rStyle w:val="default"/>
          <w:rFonts w:cs="FrankRuehl" w:hint="cs"/>
          <w:vanish/>
          <w:color w:val="FF0000"/>
          <w:szCs w:val="20"/>
          <w:shd w:val="clear" w:color="auto" w:fill="FFFF99"/>
          <w:rtl/>
        </w:rPr>
      </w:pPr>
      <w:bookmarkStart w:id="114" w:name="Rov209"/>
      <w:r w:rsidRPr="00FD0E7F">
        <w:rPr>
          <w:rStyle w:val="default"/>
          <w:rFonts w:cs="FrankRuehl" w:hint="cs"/>
          <w:vanish/>
          <w:color w:val="FF0000"/>
          <w:szCs w:val="20"/>
          <w:shd w:val="clear" w:color="auto" w:fill="FFFF99"/>
          <w:rtl/>
        </w:rPr>
        <w:t>מיום 22.12.1967</w:t>
      </w:r>
    </w:p>
    <w:p w14:paraId="73498E20" w14:textId="77777777" w:rsidR="00771FBF" w:rsidRPr="00FD0E7F" w:rsidRDefault="00771FBF" w:rsidP="00D76D44">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67DE50F7" w14:textId="77777777" w:rsidR="00771FBF" w:rsidRPr="00FD0E7F" w:rsidRDefault="00771FBF" w:rsidP="00D76D44">
      <w:pPr>
        <w:pStyle w:val="P00"/>
        <w:spacing w:before="0"/>
        <w:ind w:left="624" w:right="1134"/>
        <w:rPr>
          <w:rStyle w:val="default"/>
          <w:rFonts w:cs="FrankRuehl" w:hint="cs"/>
          <w:vanish/>
          <w:shd w:val="clear" w:color="auto" w:fill="FFFF99"/>
          <w:rtl/>
        </w:rPr>
      </w:pPr>
      <w:hyperlink r:id="rId222"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12</w:t>
      </w:r>
    </w:p>
    <w:p w14:paraId="56D510EF" w14:textId="77777777" w:rsidR="00771FBF" w:rsidRDefault="00771FBF" w:rsidP="00D76D44">
      <w:pPr>
        <w:pStyle w:val="P22"/>
        <w:tabs>
          <w:tab w:val="left" w:pos="624"/>
          <w:tab w:val="left" w:pos="1021"/>
        </w:tabs>
        <w:ind w:left="624" w:right="1134"/>
        <w:rPr>
          <w:rStyle w:val="default"/>
          <w:rFonts w:cs="FrankRuehl" w:hint="cs"/>
          <w:sz w:val="2"/>
          <w:szCs w:val="2"/>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בוגר בלימודי משפט במוסד בחוץ לארץ שהוכר, לענין הוראה זו, על ידי האוניברסיטה העברית בירושלים כמוסד להשכלה גבוהה; </w:t>
      </w:r>
      <w:r w:rsidRPr="00FD0E7F">
        <w:rPr>
          <w:rStyle w:val="default"/>
          <w:rFonts w:cs="FrankRuehl" w:hint="cs"/>
          <w:vanish/>
          <w:sz w:val="22"/>
          <w:szCs w:val="22"/>
          <w:u w:val="single"/>
          <w:shd w:val="clear" w:color="auto" w:fill="FFFF99"/>
          <w:rtl/>
        </w:rPr>
        <w:t>או מי שלמד במוסד כאמור ועמד בבחינות בהיקף אשר לדעת האוניברסיטה העברית בירושלים ראוי להיחשב כ</w:t>
      </w:r>
      <w:r w:rsidRPr="00FD0E7F">
        <w:rPr>
          <w:rStyle w:val="default"/>
          <w:rFonts w:cs="FrankRuehl"/>
          <w:vanish/>
          <w:sz w:val="22"/>
          <w:szCs w:val="22"/>
          <w:u w:val="single"/>
          <w:shd w:val="clear" w:color="auto" w:fill="FFFF99"/>
          <w:rtl/>
        </w:rPr>
        <w:t>מ</w:t>
      </w:r>
      <w:r w:rsidRPr="00FD0E7F">
        <w:rPr>
          <w:rStyle w:val="default"/>
          <w:rFonts w:cs="FrankRuehl" w:hint="cs"/>
          <w:vanish/>
          <w:sz w:val="22"/>
          <w:szCs w:val="22"/>
          <w:u w:val="single"/>
          <w:shd w:val="clear" w:color="auto" w:fill="FFFF99"/>
          <w:rtl/>
        </w:rPr>
        <w:t>קנה לו השכלה משפטית גבוהה</w:t>
      </w:r>
      <w:r w:rsidRPr="00FD0E7F">
        <w:rPr>
          <w:rStyle w:val="default"/>
          <w:rFonts w:cs="FrankRuehl" w:hint="cs"/>
          <w:vanish/>
          <w:sz w:val="22"/>
          <w:szCs w:val="22"/>
          <w:shd w:val="clear" w:color="auto" w:fill="FFFF99"/>
          <w:rtl/>
        </w:rPr>
        <w:t>;</w:t>
      </w:r>
      <w:bookmarkEnd w:id="114"/>
    </w:p>
    <w:p w14:paraId="46F78EAB" w14:textId="77777777" w:rsidR="00771FBF" w:rsidRDefault="00771FBF" w:rsidP="00D76D44">
      <w:pPr>
        <w:pStyle w:val="P22"/>
        <w:tabs>
          <w:tab w:val="left" w:pos="624"/>
          <w:tab w:val="left" w:pos="1021"/>
        </w:tabs>
        <w:spacing w:before="72"/>
        <w:ind w:left="624" w:right="1134"/>
        <w:rPr>
          <w:rStyle w:val="default"/>
          <w:rFonts w:cs="FrankRuehl" w:hint="cs"/>
          <w:rtl/>
        </w:rPr>
      </w:pPr>
      <w:r>
        <w:rPr>
          <w:lang w:val="he-IL"/>
        </w:rPr>
        <w:pict w14:anchorId="1CAE701E">
          <v:rect id="_x0000_s1084" style="position:absolute;left:0;text-align:left;margin-left:464.5pt;margin-top:8.05pt;width:75.05pt;height:16pt;z-index:251532288" o:allowincell="f" filled="f" stroked="f" strokecolor="lime" strokeweight=".25pt">
            <v:textbox inset="0,0,0,0">
              <w:txbxContent>
                <w:p w14:paraId="3F22CCCB" w14:textId="77777777" w:rsidR="004247AF" w:rsidRDefault="004247AF">
                  <w:pPr>
                    <w:spacing w:line="160" w:lineRule="exact"/>
                    <w:jc w:val="left"/>
                    <w:rPr>
                      <w:rFonts w:cs="Miriam"/>
                      <w:noProof/>
                      <w:szCs w:val="18"/>
                      <w:rtl/>
                    </w:rPr>
                  </w:pPr>
                  <w:r>
                    <w:rPr>
                      <w:rFonts w:cs="Miriam" w:hint="cs"/>
                      <w:szCs w:val="18"/>
                      <w:rtl/>
                    </w:rPr>
                    <w:t>(תיקון מס' 25) תשנ"ח-1998</w:t>
                  </w:r>
                </w:p>
              </w:txbxContent>
            </v:textbox>
            <w10:anchorlock/>
          </v:rect>
        </w:pict>
      </w:r>
      <w:r>
        <w:rPr>
          <w:rStyle w:val="default"/>
          <w:rFonts w:cs="FrankRuehl"/>
          <w:rtl/>
        </w:rPr>
        <w:t>(2</w:t>
      </w:r>
      <w:r>
        <w:rPr>
          <w:rStyle w:val="default"/>
          <w:rFonts w:cs="FrankRuehl" w:hint="cs"/>
          <w:rtl/>
        </w:rPr>
        <w:t>א)</w:t>
      </w:r>
      <w:r>
        <w:rPr>
          <w:rStyle w:val="default"/>
          <w:rFonts w:cs="FrankRuehl"/>
          <w:rtl/>
        </w:rPr>
        <w:tab/>
      </w:r>
      <w:r>
        <w:rPr>
          <w:rStyle w:val="default"/>
          <w:rFonts w:cs="FrankRuehl" w:hint="cs"/>
          <w:rtl/>
        </w:rPr>
        <w:t>בוגר בלימודי משפט, במוסד בישראל בעל רשיון לפי סעיף 25ד או לפי סעיף 25ט לחוק המועצה להשכלה גבוהה, התשי"ח</w:t>
      </w:r>
      <w:r w:rsidR="00D76D44">
        <w:rPr>
          <w:rStyle w:val="default"/>
          <w:rFonts w:cs="FrankRuehl" w:hint="cs"/>
          <w:rtl/>
        </w:rPr>
        <w:t>-</w:t>
      </w:r>
      <w:r>
        <w:rPr>
          <w:rStyle w:val="default"/>
          <w:rFonts w:cs="FrankRuehl" w:hint="cs"/>
          <w:rtl/>
        </w:rPr>
        <w:t>1958, שהוא שלוחה או סניף של מוסד בחוץ לארץ, ובלבד שהמוסד בחוץ לארץ הוכר לפי פסקה (2);</w:t>
      </w:r>
    </w:p>
    <w:p w14:paraId="22291AE7" w14:textId="77777777" w:rsidR="00771FBF" w:rsidRPr="00FD0E7F" w:rsidRDefault="00771FBF" w:rsidP="00D76D44">
      <w:pPr>
        <w:pStyle w:val="P00"/>
        <w:spacing w:before="0"/>
        <w:ind w:left="624" w:right="1134"/>
        <w:rPr>
          <w:rStyle w:val="default"/>
          <w:rFonts w:cs="FrankRuehl" w:hint="cs"/>
          <w:vanish/>
          <w:color w:val="FF0000"/>
          <w:szCs w:val="20"/>
          <w:shd w:val="clear" w:color="auto" w:fill="FFFF99"/>
          <w:rtl/>
        </w:rPr>
      </w:pPr>
      <w:bookmarkStart w:id="115" w:name="Rov210"/>
      <w:r w:rsidRPr="00FD0E7F">
        <w:rPr>
          <w:rStyle w:val="default"/>
          <w:rFonts w:cs="FrankRuehl" w:hint="cs"/>
          <w:vanish/>
          <w:color w:val="FF0000"/>
          <w:szCs w:val="20"/>
          <w:shd w:val="clear" w:color="auto" w:fill="FFFF99"/>
          <w:rtl/>
        </w:rPr>
        <w:t>מיום 19.3.1998</w:t>
      </w:r>
    </w:p>
    <w:p w14:paraId="1DF9CF29" w14:textId="77777777" w:rsidR="00771FBF" w:rsidRPr="00FD0E7F" w:rsidRDefault="00771FBF" w:rsidP="00D76D44">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25</w:t>
      </w:r>
    </w:p>
    <w:p w14:paraId="138D1710" w14:textId="77777777" w:rsidR="00771FBF" w:rsidRPr="00FD0E7F" w:rsidRDefault="00771FBF" w:rsidP="00D76D44">
      <w:pPr>
        <w:pStyle w:val="P00"/>
        <w:spacing w:before="0"/>
        <w:ind w:left="624" w:right="1134"/>
        <w:rPr>
          <w:rStyle w:val="default"/>
          <w:rFonts w:cs="FrankRuehl" w:hint="cs"/>
          <w:vanish/>
          <w:shd w:val="clear" w:color="auto" w:fill="FFFF99"/>
          <w:rtl/>
        </w:rPr>
      </w:pPr>
      <w:hyperlink r:id="rId223" w:history="1">
        <w:r w:rsidRPr="00FD0E7F">
          <w:rPr>
            <w:rStyle w:val="Hyperlink"/>
            <w:rFonts w:hint="cs"/>
            <w:vanish/>
            <w:szCs w:val="20"/>
            <w:shd w:val="clear" w:color="auto" w:fill="FFFF99"/>
            <w:rtl/>
          </w:rPr>
          <w:t>ס"ח תשנ"ח מס' 1661</w:t>
        </w:r>
      </w:hyperlink>
      <w:r w:rsidRPr="00FD0E7F">
        <w:rPr>
          <w:rStyle w:val="default"/>
          <w:rFonts w:cs="FrankRuehl" w:hint="cs"/>
          <w:vanish/>
          <w:szCs w:val="20"/>
          <w:shd w:val="clear" w:color="auto" w:fill="FFFF99"/>
          <w:rtl/>
        </w:rPr>
        <w:t xml:space="preserve"> מיום 19.3.1998 עמ' 176</w:t>
      </w:r>
    </w:p>
    <w:p w14:paraId="26BA7903" w14:textId="77777777" w:rsidR="00771FBF" w:rsidRDefault="00771FBF" w:rsidP="00D76D44">
      <w:pPr>
        <w:pStyle w:val="P00"/>
        <w:spacing w:before="0"/>
        <w:ind w:left="624" w:right="1134"/>
        <w:rPr>
          <w:rStyle w:val="default"/>
          <w:rFonts w:cs="FrankRuehl" w:hint="cs"/>
          <w:b/>
          <w:bCs/>
          <w:sz w:val="2"/>
          <w:szCs w:val="2"/>
          <w:rtl/>
        </w:rPr>
      </w:pPr>
      <w:r w:rsidRPr="00FD0E7F">
        <w:rPr>
          <w:rStyle w:val="default"/>
          <w:rFonts w:cs="FrankRuehl" w:hint="cs"/>
          <w:b/>
          <w:bCs/>
          <w:vanish/>
          <w:szCs w:val="20"/>
          <w:shd w:val="clear" w:color="auto" w:fill="FFFF99"/>
          <w:rtl/>
        </w:rPr>
        <w:t>הוספת פסקה 25(2א)</w:t>
      </w:r>
      <w:bookmarkEnd w:id="115"/>
    </w:p>
    <w:p w14:paraId="5AC12468" w14:textId="77777777" w:rsidR="00771FBF" w:rsidRDefault="00771FBF" w:rsidP="00D76D44">
      <w:pPr>
        <w:pStyle w:val="P22"/>
        <w:tabs>
          <w:tab w:val="left" w:pos="624"/>
          <w:tab w:val="left" w:pos="1021"/>
        </w:tabs>
        <w:spacing w:before="72"/>
        <w:ind w:left="624" w:right="1134"/>
        <w:rPr>
          <w:rStyle w:val="default"/>
          <w:rFonts w:cs="FrankRuehl" w:hint="cs"/>
          <w:rtl/>
        </w:rPr>
      </w:pPr>
      <w:r>
        <w:rPr>
          <w:lang w:val="he-IL"/>
        </w:rPr>
        <w:pict w14:anchorId="6B0FF242">
          <v:rect id="_x0000_s1085" style="position:absolute;left:0;text-align:left;margin-left:464.5pt;margin-top:8.05pt;width:75.05pt;height:25.35pt;z-index:251533312" o:allowincell="f" filled="f" stroked="f" strokecolor="lime" strokeweight=".25pt">
            <v:textbox inset="0,0,0,0">
              <w:txbxContent>
                <w:p w14:paraId="5E6079A5" w14:textId="77777777" w:rsidR="004247AF" w:rsidRDefault="004247AF">
                  <w:pPr>
                    <w:spacing w:line="160" w:lineRule="exact"/>
                    <w:jc w:val="left"/>
                    <w:rPr>
                      <w:rFonts w:cs="Miriam"/>
                      <w:szCs w:val="18"/>
                      <w:rtl/>
                    </w:rPr>
                  </w:pPr>
                  <w:r>
                    <w:rPr>
                      <w:rFonts w:cs="Miriam" w:hint="cs"/>
                      <w:szCs w:val="18"/>
                      <w:rtl/>
                    </w:rPr>
                    <w:t xml:space="preserve">(תיקון </w:t>
                  </w:r>
                  <w:r>
                    <w:rPr>
                      <w:rFonts w:cs="Miriam"/>
                      <w:szCs w:val="18"/>
                      <w:rtl/>
                    </w:rPr>
                    <w:t>מ</w:t>
                  </w:r>
                  <w:r>
                    <w:rPr>
                      <w:rFonts w:cs="Miriam" w:hint="cs"/>
                      <w:szCs w:val="18"/>
                      <w:rtl/>
                    </w:rPr>
                    <w:t xml:space="preserve">ס' 3) </w:t>
                  </w:r>
                </w:p>
                <w:p w14:paraId="36278C87"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שכ"ג-1963</w:t>
                  </w:r>
                </w:p>
              </w:txbxContent>
            </v:textbox>
            <w10:anchorlock/>
          </v:rect>
        </w:pict>
      </w:r>
      <w:r>
        <w:rPr>
          <w:rStyle w:val="default"/>
          <w:rFonts w:cs="FrankRuehl"/>
          <w:rtl/>
        </w:rPr>
        <w:t>(3)</w:t>
      </w:r>
      <w:r>
        <w:rPr>
          <w:rStyle w:val="default"/>
          <w:rFonts w:cs="FrankRuehl"/>
          <w:rtl/>
        </w:rPr>
        <w:tab/>
      </w:r>
      <w:r>
        <w:rPr>
          <w:rStyle w:val="default"/>
          <w:rFonts w:cs="FrankRuehl" w:hint="cs"/>
          <w:rtl/>
        </w:rPr>
        <w:t>מי שהוסמך בחוץ לארץ לעריכת דין ושימש בחוץ לארץ לפחות שנתיים עורך דין או בתפקיד שיפוטי, ומי ששימש בחוץ לארץ לפחות שנתיים בתפקיד שיפוטי שרק בעל השכלה משפטית כשיר לו;</w:t>
      </w:r>
    </w:p>
    <w:p w14:paraId="3E9E8C16" w14:textId="77777777" w:rsidR="00771FBF" w:rsidRPr="00FD0E7F" w:rsidRDefault="00771FBF" w:rsidP="00D76D44">
      <w:pPr>
        <w:pStyle w:val="P00"/>
        <w:spacing w:before="0"/>
        <w:ind w:left="624" w:right="1134"/>
        <w:rPr>
          <w:rStyle w:val="default"/>
          <w:rFonts w:cs="FrankRuehl" w:hint="cs"/>
          <w:vanish/>
          <w:color w:val="FF0000"/>
          <w:szCs w:val="20"/>
          <w:shd w:val="clear" w:color="auto" w:fill="FFFF99"/>
          <w:rtl/>
        </w:rPr>
      </w:pPr>
      <w:bookmarkStart w:id="116" w:name="Rov211"/>
      <w:r w:rsidRPr="00FD0E7F">
        <w:rPr>
          <w:rStyle w:val="default"/>
          <w:rFonts w:cs="FrankRuehl" w:hint="cs"/>
          <w:vanish/>
          <w:color w:val="FF0000"/>
          <w:szCs w:val="20"/>
          <w:shd w:val="clear" w:color="auto" w:fill="FFFF99"/>
          <w:rtl/>
        </w:rPr>
        <w:t>מיום 16.8.1963</w:t>
      </w:r>
    </w:p>
    <w:p w14:paraId="63710DD1" w14:textId="77777777" w:rsidR="00771FBF" w:rsidRPr="00FD0E7F" w:rsidRDefault="00771FBF" w:rsidP="00D76D44">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032C055D" w14:textId="77777777" w:rsidR="00771FBF" w:rsidRPr="00FD0E7F" w:rsidRDefault="00771FBF" w:rsidP="00D76D44">
      <w:pPr>
        <w:pStyle w:val="P00"/>
        <w:spacing w:before="0"/>
        <w:ind w:left="624" w:right="1134"/>
        <w:rPr>
          <w:rStyle w:val="default"/>
          <w:rFonts w:cs="FrankRuehl" w:hint="cs"/>
          <w:vanish/>
          <w:szCs w:val="20"/>
          <w:shd w:val="clear" w:color="auto" w:fill="FFFF99"/>
          <w:rtl/>
        </w:rPr>
      </w:pPr>
      <w:hyperlink r:id="rId224" w:history="1">
        <w:r w:rsidRPr="00FD0E7F">
          <w:rPr>
            <w:rStyle w:val="Hyperlink"/>
            <w:rFonts w:hint="cs"/>
            <w:vanish/>
            <w:szCs w:val="20"/>
            <w:shd w:val="clear" w:color="auto" w:fill="FFFF99"/>
            <w:rtl/>
          </w:rPr>
          <w:t>ס"ח תשכ"ג מס' 404</w:t>
        </w:r>
      </w:hyperlink>
      <w:r w:rsidRPr="00FD0E7F">
        <w:rPr>
          <w:rStyle w:val="default"/>
          <w:rFonts w:cs="FrankRuehl" w:hint="cs"/>
          <w:vanish/>
          <w:szCs w:val="20"/>
          <w:shd w:val="clear" w:color="auto" w:fill="FFFF99"/>
          <w:rtl/>
        </w:rPr>
        <w:t xml:space="preserve"> מיום 16.8.1963 עמ' 145</w:t>
      </w:r>
    </w:p>
    <w:p w14:paraId="4AD66C9E" w14:textId="77777777" w:rsidR="00771FBF" w:rsidRPr="00FD0E7F" w:rsidRDefault="00771FBF" w:rsidP="00D76D44">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פסקה 25(3)</w:t>
      </w:r>
    </w:p>
    <w:p w14:paraId="1F11CD35" w14:textId="77777777" w:rsidR="00771FBF" w:rsidRPr="00FD0E7F" w:rsidRDefault="00771FBF" w:rsidP="00D76D44">
      <w:pPr>
        <w:pStyle w:val="P00"/>
        <w:ind w:left="624" w:right="1134"/>
        <w:rPr>
          <w:rFonts w:hint="cs"/>
          <w:vanish/>
          <w:sz w:val="26"/>
          <w:shd w:val="clear" w:color="auto" w:fill="FFFF99"/>
          <w:rtl/>
        </w:rPr>
      </w:pPr>
      <w:r w:rsidRPr="00FD0E7F">
        <w:rPr>
          <w:rStyle w:val="default"/>
          <w:rFonts w:cs="FrankRuehl" w:hint="cs"/>
          <w:vanish/>
          <w:szCs w:val="20"/>
          <w:shd w:val="clear" w:color="auto" w:fill="FFFF99"/>
          <w:rtl/>
        </w:rPr>
        <w:t>הנוסח הקודם:</w:t>
      </w:r>
    </w:p>
    <w:p w14:paraId="08FA32A3" w14:textId="77777777" w:rsidR="00771FBF" w:rsidRDefault="00771FBF" w:rsidP="00D76D44">
      <w:pPr>
        <w:pStyle w:val="P22"/>
        <w:tabs>
          <w:tab w:val="left" w:pos="624"/>
          <w:tab w:val="left" w:pos="1021"/>
        </w:tabs>
        <w:spacing w:before="0"/>
        <w:ind w:left="624" w:right="1134"/>
        <w:rPr>
          <w:rStyle w:val="default"/>
          <w:rFonts w:cs="FrankRuehl" w:hint="cs"/>
          <w:strike/>
          <w:sz w:val="2"/>
          <w:szCs w:val="2"/>
          <w:rtl/>
        </w:rPr>
      </w:pPr>
      <w:r w:rsidRPr="00FD0E7F">
        <w:rPr>
          <w:rStyle w:val="default"/>
          <w:rFonts w:cs="FrankRuehl"/>
          <w:strike/>
          <w:vanish/>
          <w:sz w:val="22"/>
          <w:szCs w:val="22"/>
          <w:shd w:val="clear" w:color="auto" w:fill="FFFF99"/>
          <w:rtl/>
        </w:rPr>
        <w:t>(3)</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מי שהוסמך בחוץ לארץ לעריכת דין ושימש בחוץ לארץ עורך דין לפחות שנתיים.</w:t>
      </w:r>
      <w:bookmarkEnd w:id="116"/>
    </w:p>
    <w:p w14:paraId="01755C87" w14:textId="77777777" w:rsidR="00771FBF" w:rsidRDefault="00771FBF" w:rsidP="00D76D44">
      <w:pPr>
        <w:pStyle w:val="P22"/>
        <w:tabs>
          <w:tab w:val="left" w:pos="624"/>
          <w:tab w:val="left" w:pos="1021"/>
        </w:tabs>
        <w:spacing w:before="72"/>
        <w:ind w:left="624" w:right="1134"/>
        <w:rPr>
          <w:rStyle w:val="default"/>
          <w:rFonts w:cs="FrankRuehl" w:hint="cs"/>
          <w:rtl/>
        </w:rPr>
      </w:pPr>
      <w:r>
        <w:rPr>
          <w:lang w:val="he-IL"/>
        </w:rPr>
        <w:pict w14:anchorId="5DCDB321">
          <v:rect id="_x0000_s1086" style="position:absolute;left:0;text-align:left;margin-left:464.5pt;margin-top:8.05pt;width:75.05pt;height:16pt;z-index:251534336" o:allowincell="f" filled="f" stroked="f" strokecolor="lime" strokeweight=".25pt">
            <v:textbox inset="0,0,0,0">
              <w:txbxContent>
                <w:p w14:paraId="09D34871" w14:textId="77777777" w:rsidR="004247AF" w:rsidRDefault="004247AF" w:rsidP="00D76D44">
                  <w:pPr>
                    <w:spacing w:line="160" w:lineRule="exact"/>
                    <w:jc w:val="left"/>
                    <w:rPr>
                      <w:rFonts w:cs="Miriam"/>
                      <w:noProof/>
                      <w:szCs w:val="18"/>
                      <w:rtl/>
                    </w:rPr>
                  </w:pPr>
                  <w:r>
                    <w:rPr>
                      <w:rFonts w:cs="Miriam" w:hint="cs"/>
                      <w:szCs w:val="18"/>
                      <w:rtl/>
                    </w:rPr>
                    <w:t>(תיקון מס' 39) תשע"ז-2017</w:t>
                  </w:r>
                </w:p>
              </w:txbxContent>
            </v:textbox>
            <w10:anchorlock/>
          </v:rect>
        </w:pict>
      </w:r>
      <w:r>
        <w:rPr>
          <w:rStyle w:val="default"/>
          <w:rFonts w:cs="FrankRuehl"/>
          <w:rtl/>
        </w:rPr>
        <w:t>(4)</w:t>
      </w:r>
      <w:r>
        <w:rPr>
          <w:rStyle w:val="default"/>
          <w:rFonts w:cs="FrankRuehl"/>
          <w:rtl/>
        </w:rPr>
        <w:tab/>
      </w:r>
      <w:r w:rsidR="00D76D44">
        <w:rPr>
          <w:rStyle w:val="default"/>
          <w:rFonts w:cs="FrankRuehl" w:hint="cs"/>
          <w:rtl/>
        </w:rPr>
        <w:t>(נמחקה)</w:t>
      </w:r>
      <w:r>
        <w:rPr>
          <w:rStyle w:val="default"/>
          <w:rFonts w:cs="FrankRuehl" w:hint="cs"/>
          <w:rtl/>
        </w:rPr>
        <w:t>.</w:t>
      </w:r>
    </w:p>
    <w:p w14:paraId="0E6B5B32" w14:textId="77777777" w:rsidR="00771FBF" w:rsidRPr="00FD0E7F" w:rsidRDefault="00771FBF" w:rsidP="00D76D44">
      <w:pPr>
        <w:pStyle w:val="P00"/>
        <w:spacing w:before="0"/>
        <w:ind w:left="624" w:right="1134"/>
        <w:rPr>
          <w:rStyle w:val="default"/>
          <w:rFonts w:cs="FrankRuehl" w:hint="cs"/>
          <w:vanish/>
          <w:color w:val="FF0000"/>
          <w:szCs w:val="20"/>
          <w:shd w:val="clear" w:color="auto" w:fill="FFFF99"/>
          <w:rtl/>
        </w:rPr>
      </w:pPr>
      <w:bookmarkStart w:id="117" w:name="Rov422"/>
      <w:r w:rsidRPr="00FD0E7F">
        <w:rPr>
          <w:rStyle w:val="default"/>
          <w:rFonts w:cs="FrankRuehl" w:hint="cs"/>
          <w:vanish/>
          <w:color w:val="FF0000"/>
          <w:szCs w:val="20"/>
          <w:shd w:val="clear" w:color="auto" w:fill="FFFF99"/>
          <w:rtl/>
        </w:rPr>
        <w:t>מיום 4.4.1990</w:t>
      </w:r>
    </w:p>
    <w:p w14:paraId="479650D3" w14:textId="77777777" w:rsidR="00771FBF" w:rsidRPr="00FD0E7F" w:rsidRDefault="00771FBF" w:rsidP="00D76D44">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17</w:t>
      </w:r>
    </w:p>
    <w:p w14:paraId="6CA794D1" w14:textId="77777777" w:rsidR="00771FBF" w:rsidRPr="00FD0E7F" w:rsidRDefault="00771FBF" w:rsidP="00D76D44">
      <w:pPr>
        <w:pStyle w:val="P00"/>
        <w:spacing w:before="0"/>
        <w:ind w:left="624" w:right="1134"/>
        <w:rPr>
          <w:rStyle w:val="default"/>
          <w:rFonts w:cs="FrankRuehl" w:hint="cs"/>
          <w:vanish/>
          <w:shd w:val="clear" w:color="auto" w:fill="FFFF99"/>
          <w:rtl/>
        </w:rPr>
      </w:pPr>
      <w:hyperlink r:id="rId225" w:history="1">
        <w:r w:rsidRPr="00FD0E7F">
          <w:rPr>
            <w:rStyle w:val="Hyperlink"/>
            <w:rFonts w:hint="cs"/>
            <w:vanish/>
            <w:szCs w:val="20"/>
            <w:shd w:val="clear" w:color="auto" w:fill="FFFF99"/>
            <w:rtl/>
          </w:rPr>
          <w:t>ס"ח ת</w:t>
        </w:r>
        <w:r w:rsidRPr="00FD0E7F">
          <w:rPr>
            <w:rStyle w:val="Hyperlink"/>
            <w:rFonts w:hint="cs"/>
            <w:vanish/>
            <w:szCs w:val="20"/>
            <w:shd w:val="clear" w:color="auto" w:fill="FFFF99"/>
            <w:rtl/>
          </w:rPr>
          <w:t>ש</w:t>
        </w:r>
        <w:r w:rsidRPr="00FD0E7F">
          <w:rPr>
            <w:rStyle w:val="Hyperlink"/>
            <w:rFonts w:hint="cs"/>
            <w:vanish/>
            <w:szCs w:val="20"/>
            <w:shd w:val="clear" w:color="auto" w:fill="FFFF99"/>
            <w:rtl/>
          </w:rPr>
          <w:t>"ן מס' 1313</w:t>
        </w:r>
      </w:hyperlink>
      <w:r w:rsidRPr="00FD0E7F">
        <w:rPr>
          <w:rStyle w:val="default"/>
          <w:rFonts w:cs="FrankRuehl" w:hint="cs"/>
          <w:vanish/>
          <w:szCs w:val="20"/>
          <w:shd w:val="clear" w:color="auto" w:fill="FFFF99"/>
          <w:rtl/>
        </w:rPr>
        <w:t xml:space="preserve"> מיום 4.4.1990 עמ' 119</w:t>
      </w:r>
    </w:p>
    <w:p w14:paraId="7404F621" w14:textId="77777777" w:rsidR="00771FBF" w:rsidRPr="00FD0E7F" w:rsidRDefault="00771FBF" w:rsidP="00D76D44">
      <w:pPr>
        <w:pStyle w:val="P22"/>
        <w:tabs>
          <w:tab w:val="left" w:pos="624"/>
          <w:tab w:val="left" w:pos="1021"/>
        </w:tabs>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פסקה 25(4)</w:t>
      </w:r>
    </w:p>
    <w:p w14:paraId="7D6358E1" w14:textId="77777777" w:rsidR="00771FBF" w:rsidRPr="00FD0E7F" w:rsidRDefault="00771FBF" w:rsidP="00D76D44">
      <w:pPr>
        <w:pStyle w:val="P00"/>
        <w:spacing w:before="0"/>
        <w:ind w:left="624" w:right="1134"/>
        <w:rPr>
          <w:rStyle w:val="default"/>
          <w:rFonts w:cs="FrankRuehl" w:hint="cs"/>
          <w:vanish/>
          <w:szCs w:val="20"/>
          <w:shd w:val="clear" w:color="auto" w:fill="FFFF99"/>
          <w:rtl/>
        </w:rPr>
      </w:pPr>
    </w:p>
    <w:p w14:paraId="6755AA8B" w14:textId="77777777" w:rsidR="00771FBF" w:rsidRPr="00FD0E7F" w:rsidRDefault="00771FBF" w:rsidP="00D76D44">
      <w:pPr>
        <w:pStyle w:val="P00"/>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20.6.1991</w:t>
      </w:r>
    </w:p>
    <w:p w14:paraId="5C7C8B9C" w14:textId="77777777" w:rsidR="00771FBF" w:rsidRPr="00FD0E7F" w:rsidRDefault="00771FBF" w:rsidP="00D76D44">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18</w:t>
      </w:r>
    </w:p>
    <w:p w14:paraId="3104B5D7" w14:textId="77777777" w:rsidR="00771FBF" w:rsidRPr="00FD0E7F" w:rsidRDefault="00771FBF" w:rsidP="00D76D44">
      <w:pPr>
        <w:pStyle w:val="P00"/>
        <w:spacing w:before="0"/>
        <w:ind w:left="624" w:right="1134"/>
        <w:rPr>
          <w:rStyle w:val="default"/>
          <w:rFonts w:cs="FrankRuehl" w:hint="cs"/>
          <w:vanish/>
          <w:sz w:val="22"/>
          <w:szCs w:val="22"/>
          <w:shd w:val="clear" w:color="auto" w:fill="FFFF99"/>
          <w:rtl/>
        </w:rPr>
      </w:pPr>
      <w:hyperlink r:id="rId226" w:history="1">
        <w:r w:rsidRPr="00FD0E7F">
          <w:rPr>
            <w:rStyle w:val="Hyperlink"/>
            <w:rFonts w:hint="cs"/>
            <w:vanish/>
            <w:szCs w:val="20"/>
            <w:shd w:val="clear" w:color="auto" w:fill="FFFF99"/>
            <w:rtl/>
          </w:rPr>
          <w:t>ס"ח תשנ"א מס' 1360</w:t>
        </w:r>
      </w:hyperlink>
      <w:r w:rsidRPr="00FD0E7F">
        <w:rPr>
          <w:rStyle w:val="default"/>
          <w:rFonts w:cs="FrankRuehl" w:hint="cs"/>
          <w:vanish/>
          <w:szCs w:val="20"/>
          <w:shd w:val="clear" w:color="auto" w:fill="FFFF99"/>
          <w:rtl/>
        </w:rPr>
        <w:t xml:space="preserve"> מיום 20.6.1991 עמ' 172 (</w:t>
      </w:r>
      <w:hyperlink r:id="rId227" w:history="1">
        <w:r w:rsidRPr="00FD0E7F">
          <w:rPr>
            <w:rStyle w:val="Hyperlink"/>
            <w:rFonts w:hint="cs"/>
            <w:vanish/>
            <w:szCs w:val="20"/>
            <w:shd w:val="clear" w:color="auto" w:fill="FFFF99"/>
            <w:rtl/>
          </w:rPr>
          <w:t>ה"ח 2043</w:t>
        </w:r>
      </w:hyperlink>
      <w:r w:rsidRPr="00FD0E7F">
        <w:rPr>
          <w:rStyle w:val="default"/>
          <w:rFonts w:cs="FrankRuehl" w:hint="cs"/>
          <w:vanish/>
          <w:szCs w:val="20"/>
          <w:shd w:val="clear" w:color="auto" w:fill="FFFF99"/>
          <w:rtl/>
        </w:rPr>
        <w:t>)</w:t>
      </w:r>
    </w:p>
    <w:p w14:paraId="1CC0CE9A" w14:textId="77777777" w:rsidR="00771FBF" w:rsidRPr="00FD0E7F" w:rsidRDefault="00771FBF" w:rsidP="00D76D44">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פסקה 25(4)</w:t>
      </w:r>
    </w:p>
    <w:p w14:paraId="2BC2A717" w14:textId="77777777" w:rsidR="00771FBF" w:rsidRPr="00FD0E7F" w:rsidRDefault="00771FBF" w:rsidP="00D76D44">
      <w:pPr>
        <w:pStyle w:val="P00"/>
        <w:ind w:left="624"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6590D939" w14:textId="77777777" w:rsidR="00771FBF" w:rsidRPr="00FD0E7F" w:rsidRDefault="00771FBF" w:rsidP="00D76D44">
      <w:pPr>
        <w:pStyle w:val="P22"/>
        <w:tabs>
          <w:tab w:val="left" w:pos="624"/>
          <w:tab w:val="left" w:pos="1021"/>
        </w:tabs>
        <w:spacing w:before="0"/>
        <w:ind w:left="624" w:right="1134"/>
        <w:rPr>
          <w:rStyle w:val="default"/>
          <w:rFonts w:cs="FrankRuehl" w:hint="cs"/>
          <w:vanish/>
          <w:sz w:val="22"/>
          <w:szCs w:val="22"/>
          <w:shd w:val="clear" w:color="auto" w:fill="FFFF99"/>
          <w:rtl/>
        </w:rPr>
      </w:pPr>
      <w:r w:rsidRPr="00FD0E7F">
        <w:rPr>
          <w:rStyle w:val="default"/>
          <w:rFonts w:cs="FrankRuehl"/>
          <w:strike/>
          <w:vanish/>
          <w:sz w:val="22"/>
          <w:szCs w:val="22"/>
          <w:shd w:val="clear" w:color="auto" w:fill="FFFF99"/>
          <w:rtl/>
        </w:rPr>
        <w:t>(4)</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מי שסיים לימודיו במוסד שהוכר לענין זה על-ידי לשכת עורכי-הדין או על-ידי מוסד להשכלה גבוהה המקיים במשך חמש שנים לפחות פקולטה למשפטים, ובלבד שמשך הלימודים במוסד שהוכר כאמור לא היה קצר משלוש שנים, ואותו מוסד קבע אמות מידה לקבלת תלמידים</w:t>
      </w:r>
      <w:r w:rsidRPr="00FD0E7F">
        <w:rPr>
          <w:rStyle w:val="default"/>
          <w:rFonts w:cs="FrankRuehl" w:hint="cs"/>
          <w:vanish/>
          <w:sz w:val="22"/>
          <w:szCs w:val="22"/>
          <w:shd w:val="clear" w:color="auto" w:fill="FFFF99"/>
          <w:rtl/>
        </w:rPr>
        <w:t>.</w:t>
      </w:r>
    </w:p>
    <w:p w14:paraId="00EA3E92" w14:textId="77777777" w:rsidR="00D76D44" w:rsidRPr="00FD0E7F" w:rsidRDefault="00D76D44" w:rsidP="00D76D44">
      <w:pPr>
        <w:pStyle w:val="P22"/>
        <w:tabs>
          <w:tab w:val="left" w:pos="624"/>
          <w:tab w:val="left" w:pos="1021"/>
        </w:tabs>
        <w:spacing w:before="0"/>
        <w:ind w:left="624" w:right="1134"/>
        <w:rPr>
          <w:rStyle w:val="default"/>
          <w:rFonts w:cs="FrankRuehl" w:hint="cs"/>
          <w:vanish/>
          <w:szCs w:val="20"/>
          <w:shd w:val="clear" w:color="auto" w:fill="FFFF99"/>
          <w:rtl/>
        </w:rPr>
      </w:pPr>
    </w:p>
    <w:p w14:paraId="356F18DE" w14:textId="77777777" w:rsidR="00D76D44" w:rsidRPr="00FD0E7F" w:rsidRDefault="00D76D44" w:rsidP="00D76D44">
      <w:pPr>
        <w:pStyle w:val="P22"/>
        <w:tabs>
          <w:tab w:val="left" w:pos="624"/>
          <w:tab w:val="left" w:pos="1021"/>
        </w:tabs>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7.8.2017</w:t>
      </w:r>
    </w:p>
    <w:p w14:paraId="0219CE7A" w14:textId="77777777" w:rsidR="00D76D44" w:rsidRPr="00FD0E7F" w:rsidRDefault="00D76D44" w:rsidP="00D76D44">
      <w:pPr>
        <w:pStyle w:val="P22"/>
        <w:tabs>
          <w:tab w:val="left" w:pos="624"/>
          <w:tab w:val="left" w:pos="1021"/>
        </w:tabs>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3312C463" w14:textId="77777777" w:rsidR="00D76D44" w:rsidRPr="00FD0E7F" w:rsidRDefault="00D76D44" w:rsidP="00D76D44">
      <w:pPr>
        <w:pStyle w:val="P22"/>
        <w:tabs>
          <w:tab w:val="left" w:pos="624"/>
          <w:tab w:val="left" w:pos="1021"/>
        </w:tabs>
        <w:spacing w:before="0"/>
        <w:ind w:left="624" w:right="1134"/>
        <w:rPr>
          <w:rStyle w:val="default"/>
          <w:rFonts w:cs="FrankRuehl" w:hint="cs"/>
          <w:vanish/>
          <w:szCs w:val="20"/>
          <w:shd w:val="clear" w:color="auto" w:fill="FFFF99"/>
          <w:rtl/>
        </w:rPr>
      </w:pPr>
      <w:hyperlink r:id="rId228"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1115 (</w:t>
      </w:r>
      <w:hyperlink r:id="rId229"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7204C7EE" w14:textId="77777777" w:rsidR="00D76D44" w:rsidRPr="00FD0E7F" w:rsidRDefault="00D76D44" w:rsidP="00D76D44">
      <w:pPr>
        <w:pStyle w:val="P22"/>
        <w:tabs>
          <w:tab w:val="left" w:pos="624"/>
          <w:tab w:val="left" w:pos="1021"/>
        </w:tabs>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מחיקת פסקה 25(4)</w:t>
      </w:r>
    </w:p>
    <w:p w14:paraId="3C76EE9F" w14:textId="77777777" w:rsidR="00D76D44" w:rsidRPr="00FD0E7F" w:rsidRDefault="00D76D44" w:rsidP="00D76D44">
      <w:pPr>
        <w:pStyle w:val="P22"/>
        <w:tabs>
          <w:tab w:val="left" w:pos="624"/>
          <w:tab w:val="left" w:pos="1021"/>
        </w:tabs>
        <w:ind w:left="624"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39AD18A9" w14:textId="77777777" w:rsidR="00D76D44" w:rsidRPr="00D76D44" w:rsidRDefault="00D76D44" w:rsidP="00D76D44">
      <w:pPr>
        <w:pStyle w:val="P22"/>
        <w:tabs>
          <w:tab w:val="left" w:pos="624"/>
          <w:tab w:val="left" w:pos="1021"/>
        </w:tabs>
        <w:spacing w:before="0"/>
        <w:ind w:left="624" w:right="1134"/>
        <w:rPr>
          <w:rStyle w:val="default"/>
          <w:rFonts w:cs="FrankRuehl" w:hint="cs"/>
          <w:sz w:val="2"/>
          <w:szCs w:val="2"/>
          <w:shd w:val="clear" w:color="auto" w:fill="FFFF99"/>
          <w:rtl/>
        </w:rPr>
      </w:pPr>
      <w:r w:rsidRPr="00FD0E7F">
        <w:rPr>
          <w:rStyle w:val="default"/>
          <w:rFonts w:cs="FrankRuehl"/>
          <w:strike/>
          <w:vanish/>
          <w:sz w:val="22"/>
          <w:szCs w:val="22"/>
          <w:shd w:val="clear" w:color="auto" w:fill="FFFF99"/>
          <w:rtl/>
        </w:rPr>
        <w:t>(4)</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מי שסיים לימודיו במכללה למשפטים שה</w:t>
      </w:r>
      <w:r w:rsidRPr="00FD0E7F">
        <w:rPr>
          <w:rStyle w:val="default"/>
          <w:rFonts w:cs="FrankRuehl"/>
          <w:strike/>
          <w:vanish/>
          <w:sz w:val="22"/>
          <w:szCs w:val="22"/>
          <w:shd w:val="clear" w:color="auto" w:fill="FFFF99"/>
          <w:rtl/>
        </w:rPr>
        <w:t>ו</w:t>
      </w:r>
      <w:r w:rsidRPr="00FD0E7F">
        <w:rPr>
          <w:rStyle w:val="default"/>
          <w:rFonts w:cs="FrankRuehl" w:hint="cs"/>
          <w:strike/>
          <w:vanish/>
          <w:sz w:val="22"/>
          <w:szCs w:val="22"/>
          <w:shd w:val="clear" w:color="auto" w:fill="FFFF99"/>
          <w:rtl/>
        </w:rPr>
        <w:t>כרה לעניין זה על-פי האמור בסעיף 25ב.</w:t>
      </w:r>
      <w:bookmarkEnd w:id="117"/>
    </w:p>
    <w:p w14:paraId="4097EF80" w14:textId="77777777" w:rsidR="00771FBF" w:rsidRDefault="00771FBF" w:rsidP="00D76D44">
      <w:pPr>
        <w:pStyle w:val="P00"/>
        <w:spacing w:before="72"/>
        <w:ind w:left="0" w:right="1134"/>
        <w:rPr>
          <w:rStyle w:val="default"/>
          <w:rFonts w:cs="FrankRuehl"/>
          <w:rtl/>
        </w:rPr>
      </w:pPr>
      <w:r>
        <w:rPr>
          <w:lang w:val="he-IL"/>
        </w:rPr>
        <w:pict w14:anchorId="375DDB38">
          <v:rect id="_x0000_s1087" style="position:absolute;left:0;text-align:left;margin-left:464.5pt;margin-top:8.05pt;width:75.05pt;height:17.45pt;z-index:251535360" o:allowincell="f" filled="f" stroked="f" strokecolor="lime" strokeweight=".25pt">
            <v:textbox inset="0,0,0,0">
              <w:txbxContent>
                <w:p w14:paraId="470D826E" w14:textId="77777777" w:rsidR="004247AF" w:rsidRDefault="004247AF" w:rsidP="00D76D44">
                  <w:pPr>
                    <w:spacing w:line="160" w:lineRule="exact"/>
                    <w:jc w:val="left"/>
                    <w:rPr>
                      <w:rFonts w:cs="Miriam"/>
                      <w:noProof/>
                      <w:szCs w:val="18"/>
                      <w:rtl/>
                    </w:rPr>
                  </w:pPr>
                  <w:r>
                    <w:rPr>
                      <w:rFonts w:cs="Miriam" w:hint="cs"/>
                      <w:szCs w:val="18"/>
                      <w:rtl/>
                    </w:rPr>
                    <w:t>(תיקון מס' 39) תשע"ז-2017</w:t>
                  </w:r>
                </w:p>
              </w:txbxContent>
            </v:textbox>
            <w10:anchorlock/>
          </v:rect>
        </w:pict>
      </w:r>
      <w:r>
        <w:rPr>
          <w:rStyle w:val="big-number"/>
          <w:rtl/>
        </w:rPr>
        <w:t>25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D76D44">
        <w:rPr>
          <w:rStyle w:val="default"/>
          <w:rFonts w:cs="FrankRuehl" w:hint="cs"/>
          <w:rtl/>
        </w:rPr>
        <w:t>בוטל</w:t>
      </w:r>
      <w:r>
        <w:rPr>
          <w:rStyle w:val="default"/>
          <w:rFonts w:cs="FrankRuehl" w:hint="cs"/>
          <w:rtl/>
        </w:rPr>
        <w:t>).</w:t>
      </w:r>
    </w:p>
    <w:p w14:paraId="1FCBCEC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18" w:name="Rov411"/>
      <w:r w:rsidRPr="00FD0E7F">
        <w:rPr>
          <w:rStyle w:val="default"/>
          <w:rFonts w:cs="FrankRuehl" w:hint="cs"/>
          <w:vanish/>
          <w:color w:val="FF0000"/>
          <w:szCs w:val="20"/>
          <w:shd w:val="clear" w:color="auto" w:fill="FFFF99"/>
          <w:rtl/>
        </w:rPr>
        <w:t>מיום 20.6.1991</w:t>
      </w:r>
    </w:p>
    <w:p w14:paraId="68C78000"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18</w:t>
      </w:r>
    </w:p>
    <w:p w14:paraId="4886818D"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30" w:history="1">
        <w:r w:rsidRPr="00FD0E7F">
          <w:rPr>
            <w:rStyle w:val="Hyperlink"/>
            <w:rFonts w:hint="cs"/>
            <w:vanish/>
            <w:szCs w:val="20"/>
            <w:shd w:val="clear" w:color="auto" w:fill="FFFF99"/>
            <w:rtl/>
          </w:rPr>
          <w:t>ס"ח תשנ"א מס' 1360</w:t>
        </w:r>
      </w:hyperlink>
      <w:r w:rsidRPr="00FD0E7F">
        <w:rPr>
          <w:rStyle w:val="default"/>
          <w:rFonts w:cs="FrankRuehl" w:hint="cs"/>
          <w:vanish/>
          <w:szCs w:val="20"/>
          <w:shd w:val="clear" w:color="auto" w:fill="FFFF99"/>
          <w:rtl/>
        </w:rPr>
        <w:t xml:space="preserve"> מיום 20.6.1991 עמ' 172 (</w:t>
      </w:r>
      <w:hyperlink r:id="rId231" w:history="1">
        <w:r w:rsidRPr="00FD0E7F">
          <w:rPr>
            <w:rStyle w:val="Hyperlink"/>
            <w:rFonts w:hint="cs"/>
            <w:vanish/>
            <w:szCs w:val="20"/>
            <w:shd w:val="clear" w:color="auto" w:fill="FFFF99"/>
            <w:rtl/>
          </w:rPr>
          <w:t>ה"ח 2043</w:t>
        </w:r>
      </w:hyperlink>
      <w:r w:rsidRPr="00FD0E7F">
        <w:rPr>
          <w:rStyle w:val="default"/>
          <w:rFonts w:cs="FrankRuehl" w:hint="cs"/>
          <w:vanish/>
          <w:szCs w:val="20"/>
          <w:shd w:val="clear" w:color="auto" w:fill="FFFF99"/>
          <w:rtl/>
        </w:rPr>
        <w:t>)</w:t>
      </w:r>
    </w:p>
    <w:p w14:paraId="6B24DA3B"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25א</w:t>
      </w:r>
    </w:p>
    <w:p w14:paraId="7FD50BBB"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p>
    <w:p w14:paraId="2B300058" w14:textId="77777777" w:rsidR="00005198" w:rsidRPr="00FD0E7F" w:rsidRDefault="00005198" w:rsidP="00005198">
      <w:pPr>
        <w:pStyle w:val="P00"/>
        <w:spacing w:before="0"/>
        <w:ind w:left="1021"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הבחירות הבאות למוסדות הלשכה</w:t>
      </w:r>
    </w:p>
    <w:p w14:paraId="6B89E9BC" w14:textId="77777777" w:rsidR="00005198" w:rsidRPr="00FD0E7F" w:rsidRDefault="00005198" w:rsidP="00005198">
      <w:pPr>
        <w:pStyle w:val="P00"/>
        <w:spacing w:before="0"/>
        <w:ind w:left="1021"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24D8D339" w14:textId="77777777" w:rsidR="00005198" w:rsidRPr="00FD0E7F" w:rsidRDefault="00005198" w:rsidP="00005198">
      <w:pPr>
        <w:pStyle w:val="P00"/>
        <w:spacing w:before="0"/>
        <w:ind w:left="1021" w:right="1134"/>
        <w:rPr>
          <w:rStyle w:val="default"/>
          <w:rFonts w:cs="FrankRuehl" w:hint="cs"/>
          <w:vanish/>
          <w:szCs w:val="20"/>
          <w:shd w:val="clear" w:color="auto" w:fill="FFFF99"/>
          <w:rtl/>
        </w:rPr>
      </w:pPr>
      <w:hyperlink r:id="rId232"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673 (</w:t>
      </w:r>
      <w:hyperlink r:id="rId233"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2D2C0A59" w14:textId="77777777" w:rsidR="00005198" w:rsidRPr="00FD0E7F" w:rsidRDefault="00005198" w:rsidP="00005198">
      <w:pPr>
        <w:pStyle w:val="P22"/>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(5)</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שני חברים של לשכת עורכי הדין </w:t>
      </w:r>
      <w:r w:rsidRPr="00FD0E7F">
        <w:rPr>
          <w:rStyle w:val="default"/>
          <w:rFonts w:cs="FrankRuehl" w:hint="cs"/>
          <w:strike/>
          <w:vanish/>
          <w:sz w:val="22"/>
          <w:szCs w:val="22"/>
          <w:shd w:val="clear" w:color="auto" w:fill="FFFF99"/>
          <w:rtl/>
        </w:rPr>
        <w:t>שיקבע הועד המרכזי של הלשכה</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שתקבע המועצה הארצית</w:t>
      </w:r>
      <w:r w:rsidRPr="00FD0E7F">
        <w:rPr>
          <w:rStyle w:val="default"/>
          <w:rFonts w:cs="FrankRuehl" w:hint="cs"/>
          <w:vanish/>
          <w:sz w:val="22"/>
          <w:szCs w:val="22"/>
          <w:shd w:val="clear" w:color="auto" w:fill="FFFF99"/>
          <w:rtl/>
        </w:rPr>
        <w:t>;</w:t>
      </w:r>
    </w:p>
    <w:p w14:paraId="0D95CD9B"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p>
    <w:p w14:paraId="46FD5B8C" w14:textId="77777777" w:rsidR="00D76D44" w:rsidRPr="00FD0E7F" w:rsidRDefault="00D76D44" w:rsidP="00D76D44">
      <w:pPr>
        <w:pStyle w:val="P22"/>
        <w:tabs>
          <w:tab w:val="left" w:pos="624"/>
          <w:tab w:val="left" w:pos="1021"/>
        </w:tabs>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7.8.2017</w:t>
      </w:r>
    </w:p>
    <w:p w14:paraId="00ADD218"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27619A18"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hyperlink r:id="rId234"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1115 (</w:t>
      </w:r>
      <w:hyperlink r:id="rId235"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6661471C"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25א</w:t>
      </w:r>
    </w:p>
    <w:p w14:paraId="3CF1F1F3" w14:textId="77777777" w:rsidR="00D76D44" w:rsidRPr="00FD0E7F" w:rsidRDefault="00D76D44" w:rsidP="00D76D44">
      <w:pPr>
        <w:pStyle w:val="P22"/>
        <w:tabs>
          <w:tab w:val="left" w:pos="624"/>
          <w:tab w:val="left" w:pos="1021"/>
        </w:tabs>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28DBC14F" w14:textId="77777777" w:rsidR="00D76D44" w:rsidRPr="00FD0E7F" w:rsidRDefault="00D76D44" w:rsidP="00D76D44">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הועדה להכרה במכללה חוץ-תקציבית למשפטים</w:t>
      </w:r>
    </w:p>
    <w:p w14:paraId="1193B8DC" w14:textId="77777777" w:rsidR="00D76D44" w:rsidRPr="00FD0E7F" w:rsidRDefault="00D76D44" w:rsidP="00D76D44">
      <w:pPr>
        <w:pStyle w:val="P00"/>
        <w:spacing w:before="0"/>
        <w:ind w:left="0"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25א</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 xml:space="preserve">שר המשפטים ימנה ועדה של אחד עשר חברים (להלן </w:t>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 xml:space="preserve"> הועדה להכרה) לשם הכרה במכללה חוץ-תקציבית למשפטים (בסעיף זה ובסעיפים 25ב עד 25ה </w:t>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 xml:space="preserve"> מכללה למשפטים);</w:t>
      </w:r>
      <w:r w:rsidRPr="00FD0E7F">
        <w:rPr>
          <w:rStyle w:val="default"/>
          <w:rFonts w:cs="FrankRuehl"/>
          <w:strike/>
          <w:vanish/>
          <w:sz w:val="22"/>
          <w:szCs w:val="22"/>
          <w:shd w:val="clear" w:color="auto" w:fill="FFFF99"/>
          <w:rtl/>
        </w:rPr>
        <w:t xml:space="preserve"> </w:t>
      </w:r>
      <w:r w:rsidRPr="00FD0E7F">
        <w:rPr>
          <w:rStyle w:val="default"/>
          <w:rFonts w:cs="FrankRuehl" w:hint="cs"/>
          <w:strike/>
          <w:vanish/>
          <w:sz w:val="22"/>
          <w:szCs w:val="22"/>
          <w:shd w:val="clear" w:color="auto" w:fill="FFFF99"/>
          <w:rtl/>
        </w:rPr>
        <w:t>וימנה לה יושב ראש כאמור בסעיף קטן (ב).</w:t>
      </w:r>
    </w:p>
    <w:p w14:paraId="6B279C7F" w14:textId="77777777" w:rsidR="00D76D44" w:rsidRPr="00FD0E7F" w:rsidRDefault="00D76D44" w:rsidP="00D76D44">
      <w:pPr>
        <w:pStyle w:val="P00"/>
        <w:spacing w:before="0"/>
        <w:ind w:left="0" w:right="1134"/>
        <w:rPr>
          <w:rStyle w:val="default"/>
          <w:rFonts w:cs="FrankRuehl"/>
          <w:strike/>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אלה חברי הועדה:</w:t>
      </w:r>
    </w:p>
    <w:p w14:paraId="69ABA666"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(1)</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שני חברים שימנה שר המשפטים, שאחד מהם יה</w:t>
      </w:r>
      <w:r w:rsidRPr="00FD0E7F">
        <w:rPr>
          <w:rStyle w:val="default"/>
          <w:rFonts w:cs="FrankRuehl"/>
          <w:strike/>
          <w:vanish/>
          <w:sz w:val="22"/>
          <w:szCs w:val="22"/>
          <w:shd w:val="clear" w:color="auto" w:fill="FFFF99"/>
          <w:rtl/>
        </w:rPr>
        <w:t>י</w:t>
      </w:r>
      <w:r w:rsidRPr="00FD0E7F">
        <w:rPr>
          <w:rStyle w:val="default"/>
          <w:rFonts w:cs="FrankRuehl" w:hint="cs"/>
          <w:strike/>
          <w:vanish/>
          <w:sz w:val="22"/>
          <w:szCs w:val="22"/>
          <w:shd w:val="clear" w:color="auto" w:fill="FFFF99"/>
          <w:rtl/>
        </w:rPr>
        <w:t xml:space="preserve">ה היושב ראש, והם ייקבעו מבין </w:t>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 xml:space="preserve"> היועץ המשפטי לממשלה, המנהל הכללי של משרד המשפטים, המשנים ליועץ המשפטי לממשלה;</w:t>
      </w:r>
    </w:p>
    <w:p w14:paraId="791B9767"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(2)</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שני פרופסורים למשפטים מתוך רשימה שיגישו הדיקנים של הפקולטות למשפטים;</w:t>
      </w:r>
    </w:p>
    <w:p w14:paraId="328C5064"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(3)</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שופט בדימוס שימנה נשיא בית המשפט העליון;</w:t>
      </w:r>
    </w:p>
    <w:p w14:paraId="4BF4DD7A"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(4)</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חבר המזכירות הפדגוגית של</w:t>
      </w:r>
      <w:r w:rsidRPr="00FD0E7F">
        <w:rPr>
          <w:rStyle w:val="default"/>
          <w:rFonts w:cs="FrankRuehl"/>
          <w:strike/>
          <w:vanish/>
          <w:sz w:val="22"/>
          <w:szCs w:val="22"/>
          <w:shd w:val="clear" w:color="auto" w:fill="FFFF99"/>
          <w:rtl/>
        </w:rPr>
        <w:t xml:space="preserve"> </w:t>
      </w:r>
      <w:r w:rsidRPr="00FD0E7F">
        <w:rPr>
          <w:rStyle w:val="default"/>
          <w:rFonts w:cs="FrankRuehl" w:hint="cs"/>
          <w:strike/>
          <w:vanish/>
          <w:sz w:val="22"/>
          <w:szCs w:val="22"/>
          <w:shd w:val="clear" w:color="auto" w:fill="FFFF99"/>
          <w:rtl/>
        </w:rPr>
        <w:t>משרד החינוך והתרבות שימנה שר החינוך והתרבות;</w:t>
      </w:r>
    </w:p>
    <w:p w14:paraId="0BE1604C"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(5)</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שני חברים של לשכת עורכי הדין שיקבע הועד המרכזי של הלשכה;</w:t>
      </w:r>
    </w:p>
    <w:p w14:paraId="60380851"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(6)</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רואה חשבון שתקבע לשכת רואי חשבון בישראל;</w:t>
      </w:r>
    </w:p>
    <w:p w14:paraId="60A3FAEB"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(7)</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כלכלן שיקבע נגיד בנק ישראל;</w:t>
      </w:r>
    </w:p>
    <w:p w14:paraId="0DDDEE01"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(8)</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חבר שיקבע מרכז השלטון המקומי בישראל.</w:t>
      </w:r>
    </w:p>
    <w:p w14:paraId="16004DAB" w14:textId="77777777" w:rsidR="00D76D44" w:rsidRPr="00FD0E7F" w:rsidRDefault="00D76D44" w:rsidP="00D76D44">
      <w:pPr>
        <w:pStyle w:val="P00"/>
        <w:spacing w:before="0"/>
        <w:ind w:left="0" w:right="1134"/>
        <w:rPr>
          <w:rStyle w:val="default"/>
          <w:rFonts w:cs="FrankRuehl"/>
          <w:strike/>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ג)</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לא נקבע אחד מהאמורים בסעיף</w:t>
      </w:r>
      <w:r w:rsidRPr="00FD0E7F">
        <w:rPr>
          <w:rStyle w:val="default"/>
          <w:rFonts w:cs="FrankRuehl"/>
          <w:strike/>
          <w:vanish/>
          <w:sz w:val="22"/>
          <w:szCs w:val="22"/>
          <w:shd w:val="clear" w:color="auto" w:fill="FFFF99"/>
          <w:rtl/>
        </w:rPr>
        <w:t xml:space="preserve"> </w:t>
      </w:r>
      <w:r w:rsidRPr="00FD0E7F">
        <w:rPr>
          <w:rStyle w:val="default"/>
          <w:rFonts w:cs="FrankRuehl" w:hint="cs"/>
          <w:strike/>
          <w:vanish/>
          <w:sz w:val="22"/>
          <w:szCs w:val="22"/>
          <w:shd w:val="clear" w:color="auto" w:fill="FFFF99"/>
          <w:rtl/>
        </w:rPr>
        <w:t>קטן (ב) לועדה, תוך שלושה חדשים מתחילתו של סעיף זה או מיום פקיעת תוקפו של המינוי, יקבע שר המשפטים את החבר, כאמור בסעיף קטן (ב), במקום אותו גוף.</w:t>
      </w:r>
    </w:p>
    <w:p w14:paraId="24B06088" w14:textId="77777777" w:rsidR="00D76D44" w:rsidRPr="00FD0E7F" w:rsidRDefault="00D76D44" w:rsidP="00D76D44">
      <w:pPr>
        <w:pStyle w:val="P00"/>
        <w:spacing w:before="0"/>
        <w:ind w:left="0" w:right="1134"/>
        <w:rPr>
          <w:rStyle w:val="default"/>
          <w:rFonts w:cs="FrankRuehl"/>
          <w:strike/>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ד)</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תקופת כהונתה של הועדה להכרה תהיה חמש שנים.</w:t>
      </w:r>
    </w:p>
    <w:p w14:paraId="1D73F8DB" w14:textId="77777777" w:rsidR="00D76D44" w:rsidRPr="00FD0E7F" w:rsidRDefault="00D76D44" w:rsidP="00D76D44">
      <w:pPr>
        <w:pStyle w:val="P00"/>
        <w:spacing w:before="0"/>
        <w:ind w:left="0" w:right="1134"/>
        <w:rPr>
          <w:rStyle w:val="default"/>
          <w:rFonts w:cs="FrankRuehl"/>
          <w:strike/>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ה)</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נתפנה מקומו של חבר הועדה או שנבצר ממנו דרך קבע למלא את תפקי</w:t>
      </w:r>
      <w:r w:rsidRPr="00FD0E7F">
        <w:rPr>
          <w:rStyle w:val="default"/>
          <w:rFonts w:cs="FrankRuehl"/>
          <w:strike/>
          <w:vanish/>
          <w:sz w:val="22"/>
          <w:szCs w:val="22"/>
          <w:shd w:val="clear" w:color="auto" w:fill="FFFF99"/>
          <w:rtl/>
        </w:rPr>
        <w:t>ד</w:t>
      </w:r>
      <w:r w:rsidRPr="00FD0E7F">
        <w:rPr>
          <w:rStyle w:val="default"/>
          <w:rFonts w:cs="FrankRuehl" w:hint="cs"/>
          <w:strike/>
          <w:vanish/>
          <w:sz w:val="22"/>
          <w:szCs w:val="22"/>
          <w:shd w:val="clear" w:color="auto" w:fill="FFFF99"/>
          <w:rtl/>
        </w:rPr>
        <w:t>ו, ימונה חבר אחר במקומו לתקופת הכהונה של אותה ועדה.</w:t>
      </w:r>
    </w:p>
    <w:p w14:paraId="051EACEC" w14:textId="77777777" w:rsidR="00D76D44" w:rsidRPr="00D76D44" w:rsidRDefault="00D76D44" w:rsidP="00D76D44">
      <w:pPr>
        <w:pStyle w:val="P00"/>
        <w:spacing w:before="0"/>
        <w:ind w:left="0" w:right="1134"/>
        <w:rPr>
          <w:rStyle w:val="default"/>
          <w:rFonts w:cs="FrankRuehl" w:hint="cs"/>
          <w:sz w:val="2"/>
          <w:szCs w:val="2"/>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ו)</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הועדה תקבע את סדרי עבודתה ונהלי דיוניה, במידה שלא נקבעו בחוק זה או על-פיו.</w:t>
      </w:r>
      <w:bookmarkEnd w:id="118"/>
    </w:p>
    <w:p w14:paraId="04DC9887" w14:textId="77777777" w:rsidR="00771FBF" w:rsidRDefault="00771FBF" w:rsidP="00D76D44">
      <w:pPr>
        <w:pStyle w:val="P00"/>
        <w:spacing w:before="72"/>
        <w:ind w:left="0" w:right="1134"/>
        <w:rPr>
          <w:rStyle w:val="default"/>
          <w:rFonts w:cs="FrankRuehl"/>
          <w:rtl/>
        </w:rPr>
      </w:pPr>
      <w:r>
        <w:rPr>
          <w:lang w:val="he-IL"/>
        </w:rPr>
        <w:pict w14:anchorId="26AFD234">
          <v:rect id="_x0000_s1088" style="position:absolute;left:0;text-align:left;margin-left:464.5pt;margin-top:8.05pt;width:75.05pt;height:18.9pt;z-index:251536384" o:allowincell="f" filled="f" stroked="f" strokecolor="lime" strokeweight=".25pt">
            <v:textbox inset="0,0,0,0">
              <w:txbxContent>
                <w:p w14:paraId="0EC76B81" w14:textId="77777777" w:rsidR="004247AF" w:rsidRDefault="004247AF" w:rsidP="00D76D44">
                  <w:pPr>
                    <w:spacing w:line="160" w:lineRule="exact"/>
                    <w:jc w:val="left"/>
                    <w:rPr>
                      <w:rFonts w:cs="Miriam"/>
                      <w:noProof/>
                      <w:szCs w:val="18"/>
                      <w:rtl/>
                    </w:rPr>
                  </w:pPr>
                  <w:r>
                    <w:rPr>
                      <w:rFonts w:cs="Miriam" w:hint="cs"/>
                      <w:szCs w:val="18"/>
                      <w:rtl/>
                    </w:rPr>
                    <w:t>(תיקון מס' 39) תשע"ז-2017</w:t>
                  </w:r>
                </w:p>
              </w:txbxContent>
            </v:textbox>
            <w10:anchorlock/>
          </v:rect>
        </w:pict>
      </w:r>
      <w:r>
        <w:rPr>
          <w:rStyle w:val="big-number"/>
          <w:rtl/>
        </w:rPr>
        <w:t>25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D76D44">
        <w:rPr>
          <w:rStyle w:val="default"/>
          <w:rFonts w:cs="FrankRuehl" w:hint="cs"/>
          <w:rtl/>
        </w:rPr>
        <w:t>בוטל).</w:t>
      </w:r>
    </w:p>
    <w:p w14:paraId="1DD42EC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19" w:name="Rov423"/>
      <w:r w:rsidRPr="00FD0E7F">
        <w:rPr>
          <w:rStyle w:val="default"/>
          <w:rFonts w:cs="FrankRuehl" w:hint="cs"/>
          <w:vanish/>
          <w:color w:val="FF0000"/>
          <w:szCs w:val="20"/>
          <w:shd w:val="clear" w:color="auto" w:fill="FFFF99"/>
          <w:rtl/>
        </w:rPr>
        <w:t>מיום 20.6.1991</w:t>
      </w:r>
    </w:p>
    <w:p w14:paraId="7012BFC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18</w:t>
      </w:r>
    </w:p>
    <w:p w14:paraId="1A537C46"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36" w:history="1">
        <w:r w:rsidRPr="00FD0E7F">
          <w:rPr>
            <w:rStyle w:val="Hyperlink"/>
            <w:rFonts w:hint="cs"/>
            <w:vanish/>
            <w:szCs w:val="20"/>
            <w:shd w:val="clear" w:color="auto" w:fill="FFFF99"/>
            <w:rtl/>
          </w:rPr>
          <w:t>ס"ח תשנ"א מס' 1360</w:t>
        </w:r>
      </w:hyperlink>
      <w:r w:rsidRPr="00FD0E7F">
        <w:rPr>
          <w:rStyle w:val="default"/>
          <w:rFonts w:cs="FrankRuehl" w:hint="cs"/>
          <w:vanish/>
          <w:szCs w:val="20"/>
          <w:shd w:val="clear" w:color="auto" w:fill="FFFF99"/>
          <w:rtl/>
        </w:rPr>
        <w:t xml:space="preserve"> מיום 20.6.1991 עמ' 172 (</w:t>
      </w:r>
      <w:hyperlink r:id="rId237" w:history="1">
        <w:r w:rsidRPr="00FD0E7F">
          <w:rPr>
            <w:rStyle w:val="Hyperlink"/>
            <w:rFonts w:hint="cs"/>
            <w:vanish/>
            <w:szCs w:val="20"/>
            <w:shd w:val="clear" w:color="auto" w:fill="FFFF99"/>
            <w:rtl/>
          </w:rPr>
          <w:t>ה"ח 2043</w:t>
        </w:r>
      </w:hyperlink>
      <w:r w:rsidRPr="00FD0E7F">
        <w:rPr>
          <w:rStyle w:val="default"/>
          <w:rFonts w:cs="FrankRuehl" w:hint="cs"/>
          <w:vanish/>
          <w:szCs w:val="20"/>
          <w:shd w:val="clear" w:color="auto" w:fill="FFFF99"/>
          <w:rtl/>
        </w:rPr>
        <w:t>)</w:t>
      </w:r>
    </w:p>
    <w:p w14:paraId="0FD35A95"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25ב</w:t>
      </w:r>
    </w:p>
    <w:p w14:paraId="3A46AEBE"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p>
    <w:p w14:paraId="44AA73BC" w14:textId="77777777" w:rsidR="00D76D44" w:rsidRPr="00FD0E7F" w:rsidRDefault="00D76D44" w:rsidP="00D76D44">
      <w:pPr>
        <w:pStyle w:val="P22"/>
        <w:tabs>
          <w:tab w:val="left" w:pos="624"/>
          <w:tab w:val="left" w:pos="1021"/>
        </w:tabs>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7.8.2017</w:t>
      </w:r>
    </w:p>
    <w:p w14:paraId="5A26BC6D"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1B17863B"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hyperlink r:id="rId238"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1115 (</w:t>
      </w:r>
      <w:hyperlink r:id="rId239"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708536BC"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25ב</w:t>
      </w:r>
    </w:p>
    <w:p w14:paraId="4191B811" w14:textId="77777777" w:rsidR="00D76D44" w:rsidRPr="00FD0E7F" w:rsidRDefault="00D76D44" w:rsidP="00D76D44">
      <w:pPr>
        <w:pStyle w:val="P22"/>
        <w:tabs>
          <w:tab w:val="left" w:pos="624"/>
          <w:tab w:val="left" w:pos="1021"/>
        </w:tabs>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0E4F4210" w14:textId="77777777" w:rsidR="00D76D44" w:rsidRPr="00FD0E7F" w:rsidRDefault="00D76D44" w:rsidP="00D76D44">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הכרה במכללה למשפטים</w:t>
      </w:r>
    </w:p>
    <w:p w14:paraId="11A62A25" w14:textId="77777777" w:rsidR="00D76D44" w:rsidRPr="00FD0E7F" w:rsidRDefault="00D76D44" w:rsidP="00D76D44">
      <w:pPr>
        <w:pStyle w:val="P00"/>
        <w:spacing w:before="0"/>
        <w:ind w:left="0"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25ב</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הועדה להכרה רשאית להכיר במכללה למשפטים לענין סעיף 25(4), ובלבד שנת</w:t>
      </w:r>
      <w:r w:rsidRPr="00FD0E7F">
        <w:rPr>
          <w:rStyle w:val="default"/>
          <w:rFonts w:cs="FrankRuehl"/>
          <w:strike/>
          <w:vanish/>
          <w:sz w:val="22"/>
          <w:szCs w:val="22"/>
          <w:shd w:val="clear" w:color="auto" w:fill="FFFF99"/>
          <w:rtl/>
        </w:rPr>
        <w:t>ק</w:t>
      </w:r>
      <w:r w:rsidRPr="00FD0E7F">
        <w:rPr>
          <w:rStyle w:val="default"/>
          <w:rFonts w:cs="FrankRuehl" w:hint="cs"/>
          <w:strike/>
          <w:vanish/>
          <w:sz w:val="22"/>
          <w:szCs w:val="22"/>
          <w:shd w:val="clear" w:color="auto" w:fill="FFFF99"/>
          <w:rtl/>
        </w:rPr>
        <w:t>יימו בה כל אלה:</w:t>
      </w:r>
    </w:p>
    <w:p w14:paraId="2EAB881D"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(1)</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משך הלימודים אינו קצר משלוש שנים;</w:t>
      </w:r>
    </w:p>
    <w:p w14:paraId="05917CA2"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(2)</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נקבעו אמות מידה לקבלת תלמידים;</w:t>
      </w:r>
    </w:p>
    <w:p w14:paraId="3966F9E4"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(3)</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היקף הלימודים דומה לנהוג בפקולטה למשפטים של מוסד להשכלה גבוהה;</w:t>
      </w:r>
    </w:p>
    <w:p w14:paraId="3E8D6BA8" w14:textId="77777777" w:rsidR="00D76D44" w:rsidRPr="00FD0E7F" w:rsidRDefault="00D76D44" w:rsidP="00D76D44">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(4)</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המכללה תקיים, שלא ממקורות של תקציב המדינה, קרן מילגות או תעניק בפועל מילגות, לסיוע לתלמידים הזקוקים לכך, לתשלום שכר הלימוד; הסיוע יינתן ל-20% לפחות מן התלמידים בשיעור של 25% לפחות משכר הלימוד המקובל במכללה.</w:t>
      </w:r>
    </w:p>
    <w:p w14:paraId="5267DEFA" w14:textId="77777777" w:rsidR="00D76D44" w:rsidRPr="00D76D44" w:rsidRDefault="00D76D44" w:rsidP="00D76D44">
      <w:pPr>
        <w:pStyle w:val="P00"/>
        <w:spacing w:before="0"/>
        <w:ind w:left="0" w:right="1134"/>
        <w:rPr>
          <w:rStyle w:val="default"/>
          <w:rFonts w:cs="FrankRuehl" w:hint="cs"/>
          <w:sz w:val="2"/>
          <w:szCs w:val="2"/>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ביטול הכרה שניתנה למכללה למש</w:t>
      </w:r>
      <w:r w:rsidRPr="00FD0E7F">
        <w:rPr>
          <w:rStyle w:val="default"/>
          <w:rFonts w:cs="FrankRuehl"/>
          <w:strike/>
          <w:vanish/>
          <w:sz w:val="22"/>
          <w:szCs w:val="22"/>
          <w:shd w:val="clear" w:color="auto" w:fill="FFFF99"/>
          <w:rtl/>
        </w:rPr>
        <w:t>פ</w:t>
      </w:r>
      <w:r w:rsidRPr="00FD0E7F">
        <w:rPr>
          <w:rStyle w:val="default"/>
          <w:rFonts w:cs="FrankRuehl" w:hint="cs"/>
          <w:strike/>
          <w:vanish/>
          <w:sz w:val="22"/>
          <w:szCs w:val="22"/>
          <w:shd w:val="clear" w:color="auto" w:fill="FFFF99"/>
          <w:rtl/>
        </w:rPr>
        <w:t>טים, לרבות מפאת שהפרה או שחדל להתקיים בה תנאי מהתנאים האמורים בסעיף קטן (א), ייעשה בידי הועדה להכרה על-פי ההליכים והכללים לביטול הכרה במוסד מוכר לפי חוק המועצה להשכלה גבוהה, התשי"ח</w:t>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1958, בשינויים המחוייבים, ובלבד שלא תהיה הגבלה של חופש הדעה והמצפון.</w:t>
      </w:r>
      <w:bookmarkEnd w:id="119"/>
    </w:p>
    <w:p w14:paraId="75E1F994" w14:textId="77777777" w:rsidR="00771FBF" w:rsidRDefault="00771FBF" w:rsidP="00D76D44">
      <w:pPr>
        <w:pStyle w:val="P00"/>
        <w:spacing w:before="72"/>
        <w:ind w:left="0" w:right="1134"/>
        <w:rPr>
          <w:rStyle w:val="default"/>
          <w:rFonts w:cs="FrankRuehl"/>
          <w:rtl/>
        </w:rPr>
      </w:pPr>
      <w:r>
        <w:rPr>
          <w:lang w:val="he-IL"/>
        </w:rPr>
        <w:pict w14:anchorId="421FED15">
          <v:rect id="_x0000_s1089" style="position:absolute;left:0;text-align:left;margin-left:464.5pt;margin-top:8.05pt;width:75.05pt;height:20.4pt;z-index:251537408" o:allowincell="f" filled="f" stroked="f" strokecolor="lime" strokeweight=".25pt">
            <v:textbox style="mso-next-textbox:#_x0000_s1089" inset="0,0,0,0">
              <w:txbxContent>
                <w:p w14:paraId="60004BF7" w14:textId="77777777" w:rsidR="004247AF" w:rsidRDefault="004247AF" w:rsidP="00D76D44">
                  <w:pPr>
                    <w:spacing w:line="160" w:lineRule="exact"/>
                    <w:jc w:val="left"/>
                    <w:rPr>
                      <w:rFonts w:cs="Miriam"/>
                      <w:noProof/>
                      <w:szCs w:val="18"/>
                      <w:rtl/>
                    </w:rPr>
                  </w:pPr>
                  <w:r>
                    <w:rPr>
                      <w:rFonts w:cs="Miriam" w:hint="cs"/>
                      <w:szCs w:val="18"/>
                      <w:rtl/>
                    </w:rPr>
                    <w:t>(תיקון מס' 39) תשע"ז-2017</w:t>
                  </w:r>
                </w:p>
              </w:txbxContent>
            </v:textbox>
            <w10:anchorlock/>
          </v:rect>
        </w:pict>
      </w:r>
      <w:r>
        <w:rPr>
          <w:rStyle w:val="big-number"/>
          <w:rtl/>
        </w:rPr>
        <w:t>25</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w:t>
      </w:r>
      <w:r w:rsidR="00D76D44">
        <w:rPr>
          <w:rStyle w:val="default"/>
          <w:rFonts w:cs="FrankRuehl" w:hint="cs"/>
          <w:rtl/>
        </w:rPr>
        <w:t>בוטל)</w:t>
      </w:r>
      <w:r>
        <w:rPr>
          <w:rStyle w:val="default"/>
          <w:rFonts w:cs="FrankRuehl" w:hint="cs"/>
          <w:rtl/>
        </w:rPr>
        <w:t>.</w:t>
      </w:r>
    </w:p>
    <w:p w14:paraId="79309E05"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20" w:name="Rov424"/>
      <w:r w:rsidRPr="00FD0E7F">
        <w:rPr>
          <w:rStyle w:val="default"/>
          <w:rFonts w:cs="FrankRuehl" w:hint="cs"/>
          <w:vanish/>
          <w:color w:val="FF0000"/>
          <w:szCs w:val="20"/>
          <w:shd w:val="clear" w:color="auto" w:fill="FFFF99"/>
          <w:rtl/>
        </w:rPr>
        <w:t>מיום 20.6.1991</w:t>
      </w:r>
    </w:p>
    <w:p w14:paraId="592B1E60"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18</w:t>
      </w:r>
    </w:p>
    <w:p w14:paraId="66392CC1"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40" w:history="1">
        <w:r w:rsidRPr="00FD0E7F">
          <w:rPr>
            <w:rStyle w:val="Hyperlink"/>
            <w:rFonts w:hint="cs"/>
            <w:vanish/>
            <w:szCs w:val="20"/>
            <w:shd w:val="clear" w:color="auto" w:fill="FFFF99"/>
            <w:rtl/>
          </w:rPr>
          <w:t>ס"ח תשנ"א מס' 1360</w:t>
        </w:r>
      </w:hyperlink>
      <w:r w:rsidRPr="00FD0E7F">
        <w:rPr>
          <w:rStyle w:val="default"/>
          <w:rFonts w:cs="FrankRuehl" w:hint="cs"/>
          <w:vanish/>
          <w:szCs w:val="20"/>
          <w:shd w:val="clear" w:color="auto" w:fill="FFFF99"/>
          <w:rtl/>
        </w:rPr>
        <w:t xml:space="preserve"> מיום 20.6.1991 עמ' 172 (</w:t>
      </w:r>
      <w:hyperlink r:id="rId241" w:history="1">
        <w:r w:rsidRPr="00FD0E7F">
          <w:rPr>
            <w:rStyle w:val="Hyperlink"/>
            <w:rFonts w:hint="cs"/>
            <w:vanish/>
            <w:szCs w:val="20"/>
            <w:shd w:val="clear" w:color="auto" w:fill="FFFF99"/>
            <w:rtl/>
          </w:rPr>
          <w:t>ה"ח 2043</w:t>
        </w:r>
      </w:hyperlink>
      <w:r w:rsidRPr="00FD0E7F">
        <w:rPr>
          <w:rStyle w:val="default"/>
          <w:rFonts w:cs="FrankRuehl" w:hint="cs"/>
          <w:vanish/>
          <w:szCs w:val="20"/>
          <w:shd w:val="clear" w:color="auto" w:fill="FFFF99"/>
          <w:rtl/>
        </w:rPr>
        <w:t>)</w:t>
      </w:r>
    </w:p>
    <w:p w14:paraId="3A76C6D3"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25ג</w:t>
      </w:r>
    </w:p>
    <w:p w14:paraId="79B656E7"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p>
    <w:p w14:paraId="6330DC58" w14:textId="77777777" w:rsidR="00D76D44" w:rsidRPr="00FD0E7F" w:rsidRDefault="00D76D44" w:rsidP="00D76D44">
      <w:pPr>
        <w:pStyle w:val="P22"/>
        <w:tabs>
          <w:tab w:val="left" w:pos="624"/>
          <w:tab w:val="left" w:pos="1021"/>
        </w:tabs>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7.8.2017</w:t>
      </w:r>
    </w:p>
    <w:p w14:paraId="648202B2"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6AAE41A0"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hyperlink r:id="rId242"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1115 (</w:t>
      </w:r>
      <w:hyperlink r:id="rId243"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3A188499" w14:textId="77777777" w:rsidR="00D76D44" w:rsidRPr="00FD0E7F" w:rsidRDefault="00D76D44" w:rsidP="00D76D44">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25ג</w:t>
      </w:r>
    </w:p>
    <w:p w14:paraId="59A3A385" w14:textId="77777777" w:rsidR="00D76D44" w:rsidRPr="00FD0E7F" w:rsidRDefault="00D76D44" w:rsidP="00D76D44">
      <w:pPr>
        <w:pStyle w:val="P22"/>
        <w:tabs>
          <w:tab w:val="left" w:pos="624"/>
          <w:tab w:val="left" w:pos="1021"/>
        </w:tabs>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75C4F929" w14:textId="77777777" w:rsidR="00D76D44" w:rsidRPr="00FD0E7F" w:rsidRDefault="00D76D44" w:rsidP="00D76D44">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הכרה במכללה למשפטים כמוסד מוכר להשכלה גבוהה</w:t>
      </w:r>
    </w:p>
    <w:p w14:paraId="20977D8D" w14:textId="77777777" w:rsidR="00D76D44" w:rsidRPr="00FD0E7F" w:rsidRDefault="00D76D44" w:rsidP="00D76D44">
      <w:pPr>
        <w:pStyle w:val="P00"/>
        <w:spacing w:before="0"/>
        <w:ind w:left="0"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25ג</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מכללה למשפטים שהוכרה לענין סעיף 25, רשאית להגיש בקשה להכרה כמוסד מוכר על-פי סעיף 9 לחוק המועצה להשכלה גבוהה, התשי"ח-1958.</w:t>
      </w:r>
    </w:p>
    <w:p w14:paraId="6EB8542D" w14:textId="77777777" w:rsidR="00D76D44" w:rsidRPr="004247AF" w:rsidRDefault="00D76D44" w:rsidP="004247AF">
      <w:pPr>
        <w:pStyle w:val="P00"/>
        <w:spacing w:before="0"/>
        <w:ind w:left="0" w:right="1134"/>
        <w:rPr>
          <w:rStyle w:val="default"/>
          <w:rFonts w:cs="FrankRuehl" w:hint="cs"/>
          <w:strike/>
          <w:sz w:val="2"/>
          <w:szCs w:val="2"/>
          <w:rtl/>
        </w:rPr>
      </w:pPr>
      <w:r w:rsidRPr="00FD0E7F">
        <w:rPr>
          <w:rStyle w:val="default"/>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ניתנה הכרה למכללה למשפטים לענין סעיף 25, ולצורך הכרתה כ</w:t>
      </w:r>
      <w:r w:rsidRPr="00FD0E7F">
        <w:rPr>
          <w:rStyle w:val="default"/>
          <w:rFonts w:cs="FrankRuehl"/>
          <w:strike/>
          <w:vanish/>
          <w:sz w:val="22"/>
          <w:szCs w:val="22"/>
          <w:shd w:val="clear" w:color="auto" w:fill="FFFF99"/>
          <w:rtl/>
        </w:rPr>
        <w:t>מ</w:t>
      </w:r>
      <w:r w:rsidRPr="00FD0E7F">
        <w:rPr>
          <w:rStyle w:val="default"/>
          <w:rFonts w:cs="FrankRuehl" w:hint="cs"/>
          <w:strike/>
          <w:vanish/>
          <w:sz w:val="22"/>
          <w:szCs w:val="22"/>
          <w:shd w:val="clear" w:color="auto" w:fill="FFFF99"/>
          <w:rtl/>
        </w:rPr>
        <w:t>וסד מוכר כאמור בסעיף קטן (א), היא שינתה את צורת התאגדותה, או התמזגה עם תאגיד אחר, בין קיים ובין חדש, רואים את ההכרה שניתנה לה כמכללה למשפטים לענין סעיף 25, כאילו ניתנה להתאגדות החדשה, ובלבד שלא היה כרוך בשינוי זה כל דבר אחר שיכול היה להשפיע על הכרה זו.</w:t>
      </w:r>
      <w:bookmarkEnd w:id="120"/>
    </w:p>
    <w:p w14:paraId="308226E7" w14:textId="77777777" w:rsidR="00771FBF" w:rsidRDefault="00771FBF" w:rsidP="004247AF">
      <w:pPr>
        <w:pStyle w:val="P00"/>
        <w:spacing w:before="72"/>
        <w:ind w:left="0" w:right="1134"/>
        <w:rPr>
          <w:rStyle w:val="default"/>
          <w:rFonts w:cs="FrankRuehl"/>
          <w:rtl/>
        </w:rPr>
      </w:pPr>
      <w:r>
        <w:rPr>
          <w:lang w:val="he-IL"/>
        </w:rPr>
        <w:pict w14:anchorId="5DD71073">
          <v:rect id="_x0000_s1090" style="position:absolute;left:0;text-align:left;margin-left:464.5pt;margin-top:8.05pt;width:75.05pt;height:16.25pt;z-index:251538432" o:allowincell="f" filled="f" stroked="f" strokecolor="lime" strokeweight=".25pt">
            <v:textbox style="mso-next-textbox:#_x0000_s1090" inset="0,0,0,0">
              <w:txbxContent>
                <w:p w14:paraId="73C3EF60" w14:textId="77777777" w:rsidR="004247AF" w:rsidRDefault="004247AF" w:rsidP="004247AF">
                  <w:pPr>
                    <w:spacing w:line="160" w:lineRule="exact"/>
                    <w:jc w:val="left"/>
                    <w:rPr>
                      <w:rFonts w:cs="Miriam"/>
                      <w:noProof/>
                      <w:szCs w:val="18"/>
                      <w:rtl/>
                    </w:rPr>
                  </w:pPr>
                  <w:r>
                    <w:rPr>
                      <w:rFonts w:cs="Miriam" w:hint="cs"/>
                      <w:szCs w:val="18"/>
                      <w:rtl/>
                    </w:rPr>
                    <w:t>(תיקון מס' 39) תשע"ז-2017</w:t>
                  </w:r>
                </w:p>
              </w:txbxContent>
            </v:textbox>
            <w10:anchorlock/>
          </v:rect>
        </w:pict>
      </w:r>
      <w:r>
        <w:rPr>
          <w:rStyle w:val="big-number"/>
          <w:rtl/>
        </w:rPr>
        <w:t>25</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w:t>
      </w:r>
      <w:r w:rsidR="004247AF">
        <w:rPr>
          <w:rStyle w:val="default"/>
          <w:rFonts w:cs="FrankRuehl" w:hint="cs"/>
          <w:rtl/>
        </w:rPr>
        <w:t>בוטל</w:t>
      </w:r>
      <w:r>
        <w:rPr>
          <w:rStyle w:val="default"/>
          <w:rFonts w:cs="FrankRuehl" w:hint="cs"/>
          <w:rtl/>
        </w:rPr>
        <w:t>).</w:t>
      </w:r>
    </w:p>
    <w:p w14:paraId="0C1B3CC5"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21" w:name="Rov425"/>
      <w:r w:rsidRPr="00FD0E7F">
        <w:rPr>
          <w:rStyle w:val="default"/>
          <w:rFonts w:cs="FrankRuehl" w:hint="cs"/>
          <w:vanish/>
          <w:color w:val="FF0000"/>
          <w:szCs w:val="20"/>
          <w:shd w:val="clear" w:color="auto" w:fill="FFFF99"/>
          <w:rtl/>
        </w:rPr>
        <w:t>מיום 20.6.1991</w:t>
      </w:r>
    </w:p>
    <w:p w14:paraId="0BF704AC"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18</w:t>
      </w:r>
    </w:p>
    <w:p w14:paraId="1E7AE951"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44" w:history="1">
        <w:r w:rsidRPr="00FD0E7F">
          <w:rPr>
            <w:rStyle w:val="Hyperlink"/>
            <w:rFonts w:hint="cs"/>
            <w:vanish/>
            <w:szCs w:val="20"/>
            <w:shd w:val="clear" w:color="auto" w:fill="FFFF99"/>
            <w:rtl/>
          </w:rPr>
          <w:t>ס"ח תשנ"א מס' 1360</w:t>
        </w:r>
      </w:hyperlink>
      <w:r w:rsidRPr="00FD0E7F">
        <w:rPr>
          <w:rStyle w:val="default"/>
          <w:rFonts w:cs="FrankRuehl" w:hint="cs"/>
          <w:vanish/>
          <w:szCs w:val="20"/>
          <w:shd w:val="clear" w:color="auto" w:fill="FFFF99"/>
          <w:rtl/>
        </w:rPr>
        <w:t xml:space="preserve"> מיום 20.6.1991 עמ' 172 (</w:t>
      </w:r>
      <w:hyperlink r:id="rId245" w:history="1">
        <w:r w:rsidRPr="00FD0E7F">
          <w:rPr>
            <w:rStyle w:val="Hyperlink"/>
            <w:rFonts w:hint="cs"/>
            <w:vanish/>
            <w:szCs w:val="20"/>
            <w:shd w:val="clear" w:color="auto" w:fill="FFFF99"/>
            <w:rtl/>
          </w:rPr>
          <w:t>ה"ח 2043</w:t>
        </w:r>
      </w:hyperlink>
      <w:r w:rsidRPr="00FD0E7F">
        <w:rPr>
          <w:rStyle w:val="default"/>
          <w:rFonts w:cs="FrankRuehl" w:hint="cs"/>
          <w:vanish/>
          <w:szCs w:val="20"/>
          <w:shd w:val="clear" w:color="auto" w:fill="FFFF99"/>
          <w:rtl/>
        </w:rPr>
        <w:t>)</w:t>
      </w:r>
    </w:p>
    <w:p w14:paraId="6C55900E"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25ד</w:t>
      </w:r>
    </w:p>
    <w:p w14:paraId="29845BCE" w14:textId="77777777" w:rsidR="004247AF" w:rsidRPr="00FD0E7F" w:rsidRDefault="004247AF" w:rsidP="004247AF">
      <w:pPr>
        <w:pStyle w:val="P22"/>
        <w:tabs>
          <w:tab w:val="left" w:pos="624"/>
          <w:tab w:val="left" w:pos="1021"/>
        </w:tabs>
        <w:spacing w:before="0"/>
        <w:ind w:left="0" w:right="1134"/>
        <w:rPr>
          <w:rStyle w:val="default"/>
          <w:rFonts w:cs="FrankRuehl" w:hint="cs"/>
          <w:vanish/>
          <w:szCs w:val="20"/>
          <w:shd w:val="clear" w:color="auto" w:fill="FFFF99"/>
          <w:rtl/>
        </w:rPr>
      </w:pPr>
    </w:p>
    <w:p w14:paraId="55C2A4E8" w14:textId="77777777" w:rsidR="004247AF" w:rsidRPr="00FD0E7F" w:rsidRDefault="004247AF" w:rsidP="004247AF">
      <w:pPr>
        <w:pStyle w:val="P22"/>
        <w:tabs>
          <w:tab w:val="left" w:pos="624"/>
          <w:tab w:val="left" w:pos="1021"/>
        </w:tabs>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7.8.2017</w:t>
      </w:r>
    </w:p>
    <w:p w14:paraId="273D4587" w14:textId="77777777" w:rsidR="004247AF" w:rsidRPr="00FD0E7F" w:rsidRDefault="004247AF" w:rsidP="004247AF">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74A11F6F" w14:textId="77777777" w:rsidR="004247AF" w:rsidRPr="00FD0E7F" w:rsidRDefault="004247AF" w:rsidP="004247AF">
      <w:pPr>
        <w:pStyle w:val="P22"/>
        <w:tabs>
          <w:tab w:val="left" w:pos="624"/>
          <w:tab w:val="left" w:pos="1021"/>
        </w:tabs>
        <w:spacing w:before="0"/>
        <w:ind w:left="0" w:right="1134"/>
        <w:rPr>
          <w:rStyle w:val="default"/>
          <w:rFonts w:cs="FrankRuehl" w:hint="cs"/>
          <w:vanish/>
          <w:szCs w:val="20"/>
          <w:shd w:val="clear" w:color="auto" w:fill="FFFF99"/>
          <w:rtl/>
        </w:rPr>
      </w:pPr>
      <w:hyperlink r:id="rId246"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1115 (</w:t>
      </w:r>
      <w:hyperlink r:id="rId247"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643FEBE5" w14:textId="77777777" w:rsidR="004247AF" w:rsidRPr="00FD0E7F" w:rsidRDefault="004247AF" w:rsidP="004247AF">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25ד</w:t>
      </w:r>
    </w:p>
    <w:p w14:paraId="034992BA" w14:textId="77777777" w:rsidR="004247AF" w:rsidRPr="00FD0E7F" w:rsidRDefault="004247AF" w:rsidP="004247AF">
      <w:pPr>
        <w:pStyle w:val="P22"/>
        <w:tabs>
          <w:tab w:val="left" w:pos="624"/>
          <w:tab w:val="left" w:pos="1021"/>
        </w:tabs>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388E9794" w14:textId="77777777" w:rsidR="004247AF" w:rsidRPr="00FD0E7F" w:rsidRDefault="004247AF" w:rsidP="004247AF">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דין מוסד שהוכר לפני תחילת סעיף 25ב</w:t>
      </w:r>
    </w:p>
    <w:p w14:paraId="5159D079" w14:textId="77777777" w:rsidR="004247AF" w:rsidRPr="00FD0E7F" w:rsidRDefault="004247AF" w:rsidP="004247AF">
      <w:pPr>
        <w:pStyle w:val="P00"/>
        <w:spacing w:before="0"/>
        <w:ind w:left="0"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25ד</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מוסד שהוכר לעניין סעיף 25 לפני תחילתו של סעיף 25ב, בין באורח זמני ובין דרך קבע, דינה של ההכרה בו יהא לכל דבר וענין, עד תום ארבע שנים מתחילתו של סעיף 25ב, כדין הכרה בלתי מסוייגת במכללה למ</w:t>
      </w:r>
      <w:r w:rsidRPr="00FD0E7F">
        <w:rPr>
          <w:rStyle w:val="default"/>
          <w:rFonts w:cs="FrankRuehl"/>
          <w:strike/>
          <w:vanish/>
          <w:sz w:val="22"/>
          <w:szCs w:val="22"/>
          <w:shd w:val="clear" w:color="auto" w:fill="FFFF99"/>
          <w:rtl/>
        </w:rPr>
        <w:t>ש</w:t>
      </w:r>
      <w:r w:rsidRPr="00FD0E7F">
        <w:rPr>
          <w:rStyle w:val="default"/>
          <w:rFonts w:cs="FrankRuehl" w:hint="cs"/>
          <w:strike/>
          <w:vanish/>
          <w:sz w:val="22"/>
          <w:szCs w:val="22"/>
          <w:shd w:val="clear" w:color="auto" w:fill="FFFF99"/>
          <w:rtl/>
        </w:rPr>
        <w:t>פטים; ביטול ההכרה במוסד כאמור יהיה בידי הועדה להכרה על-פי הוראות סעיף 25ב(ב).</w:t>
      </w:r>
    </w:p>
    <w:p w14:paraId="7D9F9C47" w14:textId="77777777" w:rsidR="004247AF" w:rsidRPr="004247AF" w:rsidRDefault="004247AF" w:rsidP="004247AF">
      <w:pPr>
        <w:pStyle w:val="P00"/>
        <w:spacing w:before="0"/>
        <w:ind w:left="0" w:right="1134"/>
        <w:rPr>
          <w:rStyle w:val="default"/>
          <w:rFonts w:cs="FrankRuehl" w:hint="cs"/>
          <w:strike/>
          <w:sz w:val="2"/>
          <w:szCs w:val="2"/>
          <w:rtl/>
        </w:rPr>
      </w:pPr>
      <w:r w:rsidRPr="00FD0E7F">
        <w:rPr>
          <w:rStyle w:val="default"/>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מוסד כאמור בסעיף קטן (א), שלא קיבל הכרה בידי הועדה להכרה על-פי האמור בסעיף 25ב עד תום ארבע השנים האמורות, יפקע תקפה של ההכרה שניתנה לו; ואולם ימשיכו לראות בו מוסד שהוכר כאמ</w:t>
      </w:r>
      <w:r w:rsidRPr="00FD0E7F">
        <w:rPr>
          <w:rStyle w:val="default"/>
          <w:rFonts w:cs="FrankRuehl"/>
          <w:strike/>
          <w:vanish/>
          <w:sz w:val="22"/>
          <w:szCs w:val="22"/>
          <w:shd w:val="clear" w:color="auto" w:fill="FFFF99"/>
          <w:rtl/>
        </w:rPr>
        <w:t>ו</w:t>
      </w:r>
      <w:r w:rsidRPr="00FD0E7F">
        <w:rPr>
          <w:rStyle w:val="default"/>
          <w:rFonts w:cs="FrankRuehl" w:hint="cs"/>
          <w:strike/>
          <w:vanish/>
          <w:sz w:val="22"/>
          <w:szCs w:val="22"/>
          <w:shd w:val="clear" w:color="auto" w:fill="FFFF99"/>
          <w:rtl/>
        </w:rPr>
        <w:t>ר, לגבי מי שהחל את לימודיו במוסד לפני שפקע תקפה של ההכרה.</w:t>
      </w:r>
      <w:bookmarkEnd w:id="121"/>
    </w:p>
    <w:p w14:paraId="6F3B4654" w14:textId="77777777" w:rsidR="00771FBF" w:rsidRDefault="00771FBF" w:rsidP="004247AF">
      <w:pPr>
        <w:pStyle w:val="P00"/>
        <w:spacing w:before="72"/>
        <w:ind w:left="0" w:right="1134"/>
        <w:rPr>
          <w:rStyle w:val="default"/>
          <w:rFonts w:cs="FrankRuehl" w:hint="cs"/>
          <w:rtl/>
        </w:rPr>
      </w:pPr>
      <w:r>
        <w:rPr>
          <w:lang w:val="he-IL"/>
        </w:rPr>
        <w:pict w14:anchorId="1E9EF31B">
          <v:rect id="_x0000_s1091" style="position:absolute;left:0;text-align:left;margin-left:464.5pt;margin-top:8.05pt;width:75.05pt;height:17.75pt;z-index:251539456" o:allowincell="f" filled="f" stroked="f" strokecolor="lime" strokeweight=".25pt">
            <v:textbox style="mso-next-textbox:#_x0000_s1091" inset="0,0,0,0">
              <w:txbxContent>
                <w:p w14:paraId="601B84BD" w14:textId="77777777" w:rsidR="004247AF" w:rsidRDefault="004247AF" w:rsidP="004247AF">
                  <w:pPr>
                    <w:spacing w:line="160" w:lineRule="exact"/>
                    <w:jc w:val="left"/>
                    <w:rPr>
                      <w:rFonts w:cs="Miriam"/>
                      <w:noProof/>
                      <w:szCs w:val="18"/>
                      <w:rtl/>
                    </w:rPr>
                  </w:pPr>
                  <w:r>
                    <w:rPr>
                      <w:rFonts w:cs="Miriam" w:hint="cs"/>
                      <w:szCs w:val="18"/>
                      <w:rtl/>
                    </w:rPr>
                    <w:t>(תיקון מס' 39) תשע"ז-2017</w:t>
                  </w:r>
                </w:p>
              </w:txbxContent>
            </v:textbox>
            <w10:anchorlock/>
          </v:rect>
        </w:pict>
      </w:r>
      <w:r>
        <w:rPr>
          <w:rStyle w:val="big-number"/>
          <w:rtl/>
        </w:rPr>
        <w:t>25</w:t>
      </w:r>
      <w:r>
        <w:rPr>
          <w:rStyle w:val="default"/>
          <w:rFonts w:cs="FrankRuehl"/>
          <w:rtl/>
        </w:rPr>
        <w:t>ה</w:t>
      </w:r>
      <w:r>
        <w:rPr>
          <w:rStyle w:val="default"/>
          <w:rFonts w:cs="FrankRuehl" w:hint="cs"/>
          <w:rtl/>
        </w:rPr>
        <w:t>.</w:t>
      </w:r>
      <w:r>
        <w:rPr>
          <w:rStyle w:val="default"/>
          <w:rFonts w:cs="FrankRuehl"/>
          <w:rtl/>
        </w:rPr>
        <w:tab/>
      </w:r>
      <w:r w:rsidR="004247AF">
        <w:rPr>
          <w:rStyle w:val="default"/>
          <w:rFonts w:cs="FrankRuehl" w:hint="cs"/>
          <w:rtl/>
        </w:rPr>
        <w:t>(בוטל)</w:t>
      </w:r>
      <w:r>
        <w:rPr>
          <w:rStyle w:val="default"/>
          <w:rFonts w:cs="FrankRuehl" w:hint="cs"/>
          <w:rtl/>
        </w:rPr>
        <w:t>.</w:t>
      </w:r>
    </w:p>
    <w:p w14:paraId="5005EC2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22" w:name="Rov427"/>
      <w:r w:rsidRPr="00FD0E7F">
        <w:rPr>
          <w:rStyle w:val="default"/>
          <w:rFonts w:cs="FrankRuehl" w:hint="cs"/>
          <w:vanish/>
          <w:color w:val="FF0000"/>
          <w:szCs w:val="20"/>
          <w:shd w:val="clear" w:color="auto" w:fill="FFFF99"/>
          <w:rtl/>
        </w:rPr>
        <w:t>מיום 20.6.1991</w:t>
      </w:r>
    </w:p>
    <w:p w14:paraId="0E41030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18</w:t>
      </w:r>
    </w:p>
    <w:p w14:paraId="6F1D4D13"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48" w:history="1">
        <w:r w:rsidRPr="00FD0E7F">
          <w:rPr>
            <w:rStyle w:val="Hyperlink"/>
            <w:rFonts w:hint="cs"/>
            <w:vanish/>
            <w:szCs w:val="20"/>
            <w:shd w:val="clear" w:color="auto" w:fill="FFFF99"/>
            <w:rtl/>
          </w:rPr>
          <w:t>ס"ח תשנ"א מס' 1360</w:t>
        </w:r>
      </w:hyperlink>
      <w:r w:rsidRPr="00FD0E7F">
        <w:rPr>
          <w:rStyle w:val="default"/>
          <w:rFonts w:cs="FrankRuehl" w:hint="cs"/>
          <w:vanish/>
          <w:szCs w:val="20"/>
          <w:shd w:val="clear" w:color="auto" w:fill="FFFF99"/>
          <w:rtl/>
        </w:rPr>
        <w:t xml:space="preserve"> מיום 20.6.1991 עמ' 172 (</w:t>
      </w:r>
      <w:hyperlink r:id="rId249" w:history="1">
        <w:r w:rsidRPr="00FD0E7F">
          <w:rPr>
            <w:rStyle w:val="Hyperlink"/>
            <w:rFonts w:hint="cs"/>
            <w:vanish/>
            <w:szCs w:val="20"/>
            <w:shd w:val="clear" w:color="auto" w:fill="FFFF99"/>
            <w:rtl/>
          </w:rPr>
          <w:t>ה"ח 2043</w:t>
        </w:r>
      </w:hyperlink>
      <w:r w:rsidRPr="00FD0E7F">
        <w:rPr>
          <w:rStyle w:val="default"/>
          <w:rFonts w:cs="FrankRuehl" w:hint="cs"/>
          <w:vanish/>
          <w:szCs w:val="20"/>
          <w:shd w:val="clear" w:color="auto" w:fill="FFFF99"/>
          <w:rtl/>
        </w:rPr>
        <w:t>)</w:t>
      </w:r>
    </w:p>
    <w:p w14:paraId="5222BA94"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25ה</w:t>
      </w:r>
    </w:p>
    <w:p w14:paraId="195C902B" w14:textId="77777777" w:rsidR="004247AF" w:rsidRPr="00FD0E7F" w:rsidRDefault="004247AF" w:rsidP="004247AF">
      <w:pPr>
        <w:pStyle w:val="P22"/>
        <w:tabs>
          <w:tab w:val="left" w:pos="624"/>
          <w:tab w:val="left" w:pos="1021"/>
        </w:tabs>
        <w:spacing w:before="0"/>
        <w:ind w:left="0" w:right="1134"/>
        <w:rPr>
          <w:rStyle w:val="default"/>
          <w:rFonts w:cs="FrankRuehl" w:hint="cs"/>
          <w:vanish/>
          <w:szCs w:val="20"/>
          <w:shd w:val="clear" w:color="auto" w:fill="FFFF99"/>
          <w:rtl/>
        </w:rPr>
      </w:pPr>
    </w:p>
    <w:p w14:paraId="0F137147" w14:textId="77777777" w:rsidR="004247AF" w:rsidRPr="00FD0E7F" w:rsidRDefault="004247AF" w:rsidP="004247AF">
      <w:pPr>
        <w:pStyle w:val="P22"/>
        <w:tabs>
          <w:tab w:val="left" w:pos="624"/>
          <w:tab w:val="left" w:pos="1021"/>
        </w:tabs>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7.8.2017</w:t>
      </w:r>
    </w:p>
    <w:p w14:paraId="77ED7859" w14:textId="77777777" w:rsidR="004247AF" w:rsidRPr="00FD0E7F" w:rsidRDefault="004247AF" w:rsidP="004247AF">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6C2EDA14" w14:textId="77777777" w:rsidR="004247AF" w:rsidRPr="00FD0E7F" w:rsidRDefault="004247AF" w:rsidP="004247AF">
      <w:pPr>
        <w:pStyle w:val="P22"/>
        <w:tabs>
          <w:tab w:val="left" w:pos="624"/>
          <w:tab w:val="left" w:pos="1021"/>
        </w:tabs>
        <w:spacing w:before="0"/>
        <w:ind w:left="0" w:right="1134"/>
        <w:rPr>
          <w:rStyle w:val="default"/>
          <w:rFonts w:cs="FrankRuehl" w:hint="cs"/>
          <w:vanish/>
          <w:szCs w:val="20"/>
          <w:shd w:val="clear" w:color="auto" w:fill="FFFF99"/>
          <w:rtl/>
        </w:rPr>
      </w:pPr>
      <w:hyperlink r:id="rId250"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1115 (</w:t>
      </w:r>
      <w:hyperlink r:id="rId251"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5C7112E5" w14:textId="77777777" w:rsidR="004247AF" w:rsidRPr="00FD0E7F" w:rsidRDefault="004247AF" w:rsidP="004247AF">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25ה</w:t>
      </w:r>
    </w:p>
    <w:p w14:paraId="78EECF1A" w14:textId="77777777" w:rsidR="004247AF" w:rsidRPr="00FD0E7F" w:rsidRDefault="004247AF" w:rsidP="004247AF">
      <w:pPr>
        <w:pStyle w:val="P22"/>
        <w:tabs>
          <w:tab w:val="left" w:pos="624"/>
          <w:tab w:val="left" w:pos="1021"/>
        </w:tabs>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7C8C1892" w14:textId="77777777" w:rsidR="004247AF" w:rsidRPr="00FD0E7F" w:rsidRDefault="004247AF" w:rsidP="004247AF">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דין תלמידי מכללה למשפטים</w:t>
      </w:r>
    </w:p>
    <w:p w14:paraId="25978A42" w14:textId="77777777" w:rsidR="004247AF" w:rsidRPr="00C31F59" w:rsidRDefault="004247AF" w:rsidP="00C31F59">
      <w:pPr>
        <w:pStyle w:val="P00"/>
        <w:spacing w:before="0"/>
        <w:ind w:left="0" w:right="1134"/>
        <w:rPr>
          <w:rStyle w:val="default"/>
          <w:rFonts w:cs="FrankRuehl" w:hint="cs"/>
          <w:strike/>
          <w:sz w:val="2"/>
          <w:szCs w:val="2"/>
          <w:rtl/>
        </w:rPr>
      </w:pPr>
      <w:r w:rsidRPr="00FD0E7F">
        <w:rPr>
          <w:rStyle w:val="default"/>
          <w:rFonts w:cs="FrankRuehl"/>
          <w:strike/>
          <w:vanish/>
          <w:sz w:val="22"/>
          <w:szCs w:val="22"/>
          <w:shd w:val="clear" w:color="auto" w:fill="FFFF99"/>
          <w:rtl/>
        </w:rPr>
        <w:t>25ה</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דינם של תלמידי מכללה למשפטים אצל רשויות המדינה ומוסדות ציבוריים, יהיה כדין תלמידים במוסד מוכר להשכלה גבוהה.</w:t>
      </w:r>
      <w:bookmarkEnd w:id="122"/>
    </w:p>
    <w:p w14:paraId="419FCB23" w14:textId="77777777" w:rsidR="00771FBF" w:rsidRDefault="00771FBF" w:rsidP="00047D3F">
      <w:pPr>
        <w:pStyle w:val="P00"/>
        <w:spacing w:before="72"/>
        <w:ind w:left="0" w:right="1134"/>
        <w:rPr>
          <w:rStyle w:val="default"/>
          <w:rFonts w:cs="FrankRuehl"/>
          <w:rtl/>
        </w:rPr>
      </w:pPr>
      <w:bookmarkStart w:id="123" w:name="Seif35"/>
      <w:bookmarkEnd w:id="123"/>
      <w:r>
        <w:rPr>
          <w:lang w:val="he-IL"/>
        </w:rPr>
        <w:pict w14:anchorId="52E118CA">
          <v:rect id="_x0000_s1092" style="position:absolute;left:0;text-align:left;margin-left:464.35pt;margin-top:7.1pt;width:75.05pt;height:68.3pt;z-index:251540480" o:allowincell="f" filled="f" stroked="f" strokecolor="lime" strokeweight=".25pt">
            <v:textbox inset="0,0,0,0">
              <w:txbxContent>
                <w:p w14:paraId="58EAB1D1"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נאים לרישום מתמחה</w:t>
                  </w:r>
                </w:p>
                <w:p w14:paraId="3EB47B3D" w14:textId="77777777" w:rsidR="004247AF" w:rsidRDefault="004247AF">
                  <w:pPr>
                    <w:spacing w:line="160" w:lineRule="exact"/>
                    <w:jc w:val="left"/>
                    <w:rPr>
                      <w:rFonts w:cs="Miriam"/>
                      <w:szCs w:val="18"/>
                      <w:rtl/>
                    </w:rPr>
                  </w:pPr>
                  <w:r>
                    <w:rPr>
                      <w:rFonts w:cs="Miriam" w:hint="cs"/>
                      <w:szCs w:val="18"/>
                      <w:rtl/>
                    </w:rPr>
                    <w:t xml:space="preserve">(תיקון מס' 3) </w:t>
                  </w:r>
                </w:p>
                <w:p w14:paraId="2CE8A49C"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שכ"ג-1963</w:t>
                  </w:r>
                </w:p>
                <w:p w14:paraId="73FFB927" w14:textId="77777777" w:rsidR="004247AF" w:rsidRDefault="004247AF">
                  <w:pPr>
                    <w:spacing w:line="160" w:lineRule="exact"/>
                    <w:jc w:val="left"/>
                    <w:rPr>
                      <w:rFonts w:cs="Miriam"/>
                      <w:noProof/>
                      <w:szCs w:val="18"/>
                      <w:rtl/>
                    </w:rPr>
                  </w:pPr>
                  <w:r>
                    <w:rPr>
                      <w:rFonts w:cs="Miriam" w:hint="cs"/>
                      <w:szCs w:val="18"/>
                      <w:rtl/>
                    </w:rPr>
                    <w:t>(תיקון מס' 14) תשמ"ה-1985</w:t>
                  </w:r>
                </w:p>
                <w:p w14:paraId="346F0E1F" w14:textId="77777777" w:rsidR="004247AF" w:rsidRDefault="004247AF">
                  <w:pPr>
                    <w:spacing w:line="160" w:lineRule="exact"/>
                    <w:jc w:val="left"/>
                    <w:rPr>
                      <w:rFonts w:cs="Miriam"/>
                      <w:noProof/>
                      <w:szCs w:val="18"/>
                      <w:rtl/>
                    </w:rPr>
                  </w:pPr>
                  <w:r>
                    <w:rPr>
                      <w:rFonts w:cs="Miriam" w:hint="cs"/>
                      <w:szCs w:val="18"/>
                      <w:rtl/>
                    </w:rPr>
                    <w:t>(תיקון מס' 18) תשנ"א-1991</w:t>
                  </w:r>
                </w:p>
              </w:txbxContent>
            </v:textbox>
            <w10:anchorlock/>
          </v:rect>
        </w:pict>
      </w:r>
      <w:r>
        <w:rPr>
          <w:rStyle w:val="big-number"/>
          <w:rtl/>
        </w:rPr>
        <w:t>26.</w:t>
      </w:r>
      <w:r>
        <w:rPr>
          <w:rStyle w:val="big-number"/>
          <w:rtl/>
        </w:rPr>
        <w:tab/>
      </w:r>
      <w:r>
        <w:rPr>
          <w:rStyle w:val="default"/>
          <w:rFonts w:cs="FrankRuehl"/>
          <w:rtl/>
        </w:rPr>
        <w:t>א</w:t>
      </w:r>
      <w:r>
        <w:rPr>
          <w:rStyle w:val="default"/>
          <w:rFonts w:cs="FrankRuehl" w:hint="cs"/>
          <w:rtl/>
        </w:rPr>
        <w:t>לה רשאים להירשם כמתמחים:</w:t>
      </w:r>
    </w:p>
    <w:p w14:paraId="2A40CA4B" w14:textId="77777777" w:rsidR="00771FBF" w:rsidRDefault="00771FBF" w:rsidP="008C6DAE">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a7"/>
        </w:rPr>
        <w:footnoteReference w:id="3"/>
      </w:r>
      <w:r>
        <w:rPr>
          <w:rStyle w:val="default"/>
          <w:rFonts w:cs="FrankRuehl"/>
          <w:rtl/>
        </w:rPr>
        <w:tab/>
      </w:r>
      <w:r>
        <w:rPr>
          <w:rStyle w:val="default"/>
          <w:rFonts w:cs="FrankRuehl" w:hint="cs"/>
          <w:rtl/>
        </w:rPr>
        <w:t xml:space="preserve">מי שקיבל בפקולטה כאמור בסעיף 25(1) תעודת בוגר </w:t>
      </w:r>
      <w:r>
        <w:rPr>
          <w:rStyle w:val="default"/>
          <w:rFonts w:cs="FrankRuehl"/>
          <w:rtl/>
        </w:rPr>
        <w:t>א</w:t>
      </w:r>
      <w:r>
        <w:rPr>
          <w:rStyle w:val="default"/>
          <w:rFonts w:cs="FrankRuehl" w:hint="cs"/>
          <w:rtl/>
        </w:rPr>
        <w:t xml:space="preserve">ו אישור שמילא אחר דרישות הפקולטה לקבלת תעודת בוגר או אישור שסיים את תקופת לימודיו בפקולטה ונותרו לו לא יותר משתי בחינות כדי למלא אחר דרישות הפקולטה לקבלת תעודת בוגר. בפסקה זו, "פקולטה" </w:t>
      </w:r>
      <w:r>
        <w:rPr>
          <w:rStyle w:val="default"/>
          <w:rFonts w:cs="FrankRuehl"/>
          <w:rtl/>
        </w:rPr>
        <w:t>–</w:t>
      </w:r>
      <w:r>
        <w:rPr>
          <w:rStyle w:val="default"/>
          <w:rFonts w:cs="FrankRuehl" w:hint="cs"/>
          <w:rtl/>
        </w:rPr>
        <w:t xml:space="preserve"> לרבות מכללה</w:t>
      </w:r>
      <w:r>
        <w:rPr>
          <w:rStyle w:val="default"/>
          <w:rFonts w:cs="FrankRuehl"/>
          <w:rtl/>
        </w:rPr>
        <w:t xml:space="preserve"> </w:t>
      </w:r>
      <w:r>
        <w:rPr>
          <w:rStyle w:val="default"/>
          <w:rFonts w:cs="FrankRuehl" w:hint="cs"/>
          <w:rtl/>
        </w:rPr>
        <w:t>למשפטים כמשמעותה בסעיף 25(1);</w:t>
      </w:r>
    </w:p>
    <w:p w14:paraId="129D6B27" w14:textId="77777777" w:rsidR="00771FBF" w:rsidRDefault="00771FBF" w:rsidP="008C6DAE">
      <w:pPr>
        <w:pStyle w:val="P22"/>
        <w:tabs>
          <w:tab w:val="left" w:pos="624"/>
          <w:tab w:val="left" w:pos="1021"/>
        </w:tabs>
        <w:spacing w:before="72"/>
        <w:ind w:left="624" w:right="1134"/>
        <w:rPr>
          <w:rStyle w:val="default"/>
          <w:rFonts w:cs="FrankRuehl"/>
          <w:rtl/>
        </w:rPr>
      </w:pPr>
      <w:r>
        <w:rPr>
          <w:lang w:val="he-IL"/>
        </w:rPr>
        <w:pict w14:anchorId="2080F040">
          <v:rect id="_x0000_s1093" style="position:absolute;left:0;text-align:left;margin-left:464.5pt;margin-top:8.05pt;width:75.05pt;height:16pt;z-index:251541504" o:allowincell="f" filled="f" stroked="f" strokecolor="lime" strokeweight=".25pt">
            <v:textbox inset="0,0,0,0">
              <w:txbxContent>
                <w:p w14:paraId="2189323E" w14:textId="77777777" w:rsidR="004247AF" w:rsidRDefault="004247AF">
                  <w:pPr>
                    <w:spacing w:line="160" w:lineRule="exact"/>
                    <w:jc w:val="left"/>
                    <w:rPr>
                      <w:rFonts w:cs="Miriam"/>
                      <w:noProof/>
                      <w:szCs w:val="18"/>
                      <w:rtl/>
                    </w:rPr>
                  </w:pPr>
                  <w:r>
                    <w:rPr>
                      <w:rFonts w:cs="Miriam" w:hint="cs"/>
                      <w:szCs w:val="18"/>
                      <w:rtl/>
                    </w:rPr>
                    <w:t>(תיקון מס' 25) תשנ"ח-199</w:t>
                  </w:r>
                  <w:r>
                    <w:rPr>
                      <w:rFonts w:cs="Miriam"/>
                      <w:szCs w:val="18"/>
                      <w:rtl/>
                    </w:rPr>
                    <w:t>8</w:t>
                  </w:r>
                </w:p>
              </w:txbxContent>
            </v:textbox>
            <w10:anchorlock/>
          </v:rect>
        </w:pict>
      </w:r>
      <w:r>
        <w:rPr>
          <w:rStyle w:val="default"/>
          <w:rFonts w:cs="FrankRuehl"/>
          <w:rtl/>
        </w:rPr>
        <w:t>(2)</w:t>
      </w:r>
      <w:r>
        <w:rPr>
          <w:rStyle w:val="default"/>
          <w:rFonts w:cs="FrankRuehl"/>
          <w:rtl/>
        </w:rPr>
        <w:tab/>
      </w:r>
      <w:r>
        <w:rPr>
          <w:rStyle w:val="default"/>
          <w:rFonts w:cs="FrankRuehl" w:hint="cs"/>
          <w:rtl/>
        </w:rPr>
        <w:t>בוגר כאמור בסעיף 25(2) או (2א) לאחר שהוכיח ידיעה מספיקה בשפה העברית, ולאחר שעמד בבחינות הלשכה בדיני ישראל, פרט לבחינות שפוטר מהן בהתאם לתקנות, אולם רשאי הוא להירשם כמתמחה גם אם עדיין לא עמד בשתיים מבחינות אלה;</w:t>
      </w:r>
    </w:p>
    <w:p w14:paraId="3C246AB8" w14:textId="77777777" w:rsidR="00771FBF" w:rsidRDefault="00771FBF" w:rsidP="008C6DAE">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 שנתקיימו בו התנאים האמורים בסע</w:t>
      </w:r>
      <w:r>
        <w:rPr>
          <w:rStyle w:val="default"/>
          <w:rFonts w:cs="FrankRuehl"/>
          <w:rtl/>
        </w:rPr>
        <w:t>י</w:t>
      </w:r>
      <w:r>
        <w:rPr>
          <w:rStyle w:val="default"/>
          <w:rFonts w:cs="FrankRuehl" w:hint="cs"/>
          <w:rtl/>
        </w:rPr>
        <w:t>ף 25(3), לאחר שהוכיח ידיעה מספיקה בשפה העברית;</w:t>
      </w:r>
    </w:p>
    <w:p w14:paraId="5C1EED7C" w14:textId="77777777" w:rsidR="00771FBF" w:rsidRDefault="00771FBF" w:rsidP="00C31F59">
      <w:pPr>
        <w:pStyle w:val="P22"/>
        <w:tabs>
          <w:tab w:val="left" w:pos="624"/>
          <w:tab w:val="left" w:pos="1021"/>
        </w:tabs>
        <w:spacing w:before="72"/>
        <w:ind w:left="624" w:right="1134"/>
        <w:rPr>
          <w:rStyle w:val="default"/>
          <w:rFonts w:cs="FrankRuehl" w:hint="cs"/>
          <w:rtl/>
        </w:rPr>
      </w:pPr>
      <w:r>
        <w:rPr>
          <w:lang w:val="he-IL"/>
        </w:rPr>
        <w:pict w14:anchorId="0D8D8C30">
          <v:rect id="_x0000_s1094" style="position:absolute;left:0;text-align:left;margin-left:464.5pt;margin-top:8.05pt;width:75.05pt;height:15.25pt;z-index:251542528" o:allowincell="f" filled="f" stroked="f" strokecolor="lime" strokeweight=".25pt">
            <v:textbox inset="0,0,0,0">
              <w:txbxContent>
                <w:p w14:paraId="26542C27" w14:textId="77777777" w:rsidR="004247AF" w:rsidRDefault="004247AF">
                  <w:pPr>
                    <w:spacing w:line="160" w:lineRule="exact"/>
                    <w:jc w:val="left"/>
                    <w:rPr>
                      <w:rFonts w:cs="Miriam"/>
                      <w:noProof/>
                      <w:szCs w:val="18"/>
                      <w:rtl/>
                    </w:rPr>
                  </w:pPr>
                  <w:r>
                    <w:rPr>
                      <w:rFonts w:cs="Miriam" w:hint="cs"/>
                      <w:szCs w:val="18"/>
                      <w:rtl/>
                    </w:rPr>
                    <w:t xml:space="preserve">(תיקון מס' </w:t>
                  </w:r>
                  <w:r w:rsidR="00C31F59">
                    <w:rPr>
                      <w:rFonts w:cs="Miriam" w:hint="cs"/>
                      <w:szCs w:val="18"/>
                      <w:rtl/>
                    </w:rPr>
                    <w:t>39) תשע"ז-2017</w:t>
                  </w:r>
                </w:p>
              </w:txbxContent>
            </v:textbox>
            <w10:anchorlock/>
          </v:rect>
        </w:pict>
      </w:r>
      <w:r>
        <w:rPr>
          <w:rStyle w:val="default"/>
          <w:rFonts w:cs="FrankRuehl"/>
          <w:rtl/>
        </w:rPr>
        <w:t>(4)</w:t>
      </w:r>
      <w:r>
        <w:rPr>
          <w:rStyle w:val="default"/>
          <w:rFonts w:cs="FrankRuehl"/>
          <w:rtl/>
        </w:rPr>
        <w:tab/>
      </w:r>
      <w:r w:rsidR="00C31F59">
        <w:rPr>
          <w:rStyle w:val="default"/>
          <w:rFonts w:cs="FrankRuehl" w:hint="cs"/>
          <w:rtl/>
        </w:rPr>
        <w:t>(נמחקה)</w:t>
      </w:r>
      <w:r>
        <w:rPr>
          <w:rStyle w:val="default"/>
          <w:rFonts w:cs="FrankRuehl" w:hint="cs"/>
          <w:rtl/>
        </w:rPr>
        <w:t>.</w:t>
      </w:r>
    </w:p>
    <w:p w14:paraId="29898351" w14:textId="77777777" w:rsidR="00771FBF" w:rsidRPr="00FD0E7F" w:rsidRDefault="00771FBF" w:rsidP="008C6DAE">
      <w:pPr>
        <w:pStyle w:val="P00"/>
        <w:spacing w:before="0"/>
        <w:ind w:left="624" w:right="1134"/>
        <w:rPr>
          <w:rStyle w:val="default"/>
          <w:rFonts w:cs="FrankRuehl" w:hint="cs"/>
          <w:vanish/>
          <w:color w:val="FF0000"/>
          <w:szCs w:val="20"/>
          <w:shd w:val="clear" w:color="auto" w:fill="FFFF99"/>
          <w:rtl/>
        </w:rPr>
      </w:pPr>
      <w:bookmarkStart w:id="124" w:name="Rov426"/>
      <w:r w:rsidRPr="00FD0E7F">
        <w:rPr>
          <w:rStyle w:val="default"/>
          <w:rFonts w:cs="FrankRuehl" w:hint="cs"/>
          <w:vanish/>
          <w:color w:val="FF0000"/>
          <w:szCs w:val="20"/>
          <w:shd w:val="clear" w:color="auto" w:fill="FFFF99"/>
          <w:rtl/>
        </w:rPr>
        <w:t>מיום 21.3.1963</w:t>
      </w:r>
    </w:p>
    <w:p w14:paraId="1B7F8907" w14:textId="77777777" w:rsidR="00771FBF" w:rsidRPr="00FD0E7F" w:rsidRDefault="00771FBF" w:rsidP="008C6DAE">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w:t>
      </w:r>
    </w:p>
    <w:p w14:paraId="06B899C7" w14:textId="77777777" w:rsidR="00771FBF" w:rsidRPr="00FD0E7F" w:rsidRDefault="00771FBF" w:rsidP="008C6DAE">
      <w:pPr>
        <w:pStyle w:val="P00"/>
        <w:spacing w:before="0"/>
        <w:ind w:left="624" w:right="1134"/>
        <w:rPr>
          <w:rFonts w:hint="cs"/>
          <w:vanish/>
          <w:sz w:val="26"/>
          <w:shd w:val="clear" w:color="auto" w:fill="FFFF99"/>
          <w:rtl/>
        </w:rPr>
      </w:pPr>
      <w:hyperlink r:id="rId252" w:history="1">
        <w:r w:rsidRPr="00FD0E7F">
          <w:rPr>
            <w:rStyle w:val="Hyperlink"/>
            <w:rFonts w:hint="cs"/>
            <w:vanish/>
            <w:szCs w:val="20"/>
            <w:shd w:val="clear" w:color="auto" w:fill="FFFF99"/>
            <w:rtl/>
          </w:rPr>
          <w:t>ס"ח תשכ"</w:t>
        </w:r>
        <w:r w:rsidRPr="00FD0E7F">
          <w:rPr>
            <w:rStyle w:val="Hyperlink"/>
            <w:rFonts w:hint="cs"/>
            <w:vanish/>
            <w:szCs w:val="20"/>
            <w:shd w:val="clear" w:color="auto" w:fill="FFFF99"/>
            <w:rtl/>
          </w:rPr>
          <w:t>ג מס' 391</w:t>
        </w:r>
      </w:hyperlink>
      <w:r w:rsidRPr="00FD0E7F">
        <w:rPr>
          <w:rStyle w:val="default"/>
          <w:rFonts w:cs="FrankRuehl" w:hint="cs"/>
          <w:vanish/>
          <w:szCs w:val="20"/>
          <w:shd w:val="clear" w:color="auto" w:fill="FFFF99"/>
          <w:rtl/>
        </w:rPr>
        <w:t xml:space="preserve"> מיום 21.3.1963 עמ' 66 (</w:t>
      </w:r>
      <w:hyperlink r:id="rId253" w:history="1">
        <w:r w:rsidRPr="00FD0E7F">
          <w:rPr>
            <w:rStyle w:val="Hyperlink"/>
            <w:rFonts w:hint="cs"/>
            <w:vanish/>
            <w:szCs w:val="20"/>
            <w:shd w:val="clear" w:color="auto" w:fill="FFFF99"/>
            <w:rtl/>
          </w:rPr>
          <w:t>ה"ח 554</w:t>
        </w:r>
      </w:hyperlink>
      <w:r w:rsidRPr="00FD0E7F">
        <w:rPr>
          <w:rStyle w:val="default"/>
          <w:rFonts w:cs="FrankRuehl" w:hint="cs"/>
          <w:vanish/>
          <w:szCs w:val="20"/>
          <w:shd w:val="clear" w:color="auto" w:fill="FFFF99"/>
          <w:rtl/>
        </w:rPr>
        <w:t>)</w:t>
      </w:r>
    </w:p>
    <w:p w14:paraId="72F01EAA" w14:textId="77777777" w:rsidR="00771FBF" w:rsidRPr="00FD0E7F" w:rsidRDefault="00771FBF" w:rsidP="008C6DAE">
      <w:pPr>
        <w:pStyle w:val="P22"/>
        <w:tabs>
          <w:tab w:val="left" w:pos="624"/>
          <w:tab w:val="left" w:pos="1021"/>
        </w:tabs>
        <w:ind w:left="624" w:right="1134"/>
        <w:rPr>
          <w:rStyle w:val="default"/>
          <w:rFonts w:cs="FrankRuehl" w:hint="cs"/>
          <w:vanish/>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מי שקיבל בפקולטה כאמור בסעיף 25(1) תעודת בוגר </w:t>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 xml:space="preserve">ו אישור שמילא אחר דרישות הפקולטה לקבלת תעודת בוגר </w:t>
      </w:r>
      <w:r w:rsidRPr="00FD0E7F">
        <w:rPr>
          <w:rStyle w:val="default"/>
          <w:rFonts w:cs="FrankRuehl" w:hint="cs"/>
          <w:vanish/>
          <w:sz w:val="22"/>
          <w:szCs w:val="22"/>
          <w:u w:val="single"/>
          <w:shd w:val="clear" w:color="auto" w:fill="FFFF99"/>
          <w:rtl/>
        </w:rPr>
        <w:t>או אישור שסיים את תקופת לימודיו בפקולטה.</w:t>
      </w:r>
    </w:p>
    <w:p w14:paraId="00D5428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1065850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16.8.1963</w:t>
      </w:r>
    </w:p>
    <w:p w14:paraId="21ACB3BD"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79780AFF"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254" w:history="1">
        <w:r w:rsidRPr="00FD0E7F">
          <w:rPr>
            <w:rStyle w:val="Hyperlink"/>
            <w:rFonts w:hint="cs"/>
            <w:vanish/>
            <w:szCs w:val="20"/>
            <w:shd w:val="clear" w:color="auto" w:fill="FFFF99"/>
            <w:rtl/>
          </w:rPr>
          <w:t>ס"ח תש</w:t>
        </w:r>
        <w:r w:rsidRPr="00FD0E7F">
          <w:rPr>
            <w:rStyle w:val="Hyperlink"/>
            <w:rFonts w:hint="cs"/>
            <w:vanish/>
            <w:szCs w:val="20"/>
            <w:shd w:val="clear" w:color="auto" w:fill="FFFF99"/>
            <w:rtl/>
          </w:rPr>
          <w:t>כ"ג מס' 404</w:t>
        </w:r>
      </w:hyperlink>
      <w:r w:rsidRPr="00FD0E7F">
        <w:rPr>
          <w:rStyle w:val="default"/>
          <w:rFonts w:cs="FrankRuehl" w:hint="cs"/>
          <w:vanish/>
          <w:szCs w:val="20"/>
          <w:shd w:val="clear" w:color="auto" w:fill="FFFF99"/>
          <w:rtl/>
        </w:rPr>
        <w:t xml:space="preserve"> מיום 16.8.1963 עמ' 145 (</w:t>
      </w:r>
      <w:hyperlink r:id="rId255"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0D4ADD1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26</w:t>
      </w:r>
    </w:p>
    <w:p w14:paraId="0C0FEA83"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59A45770" w14:textId="77777777" w:rsidR="00771FBF" w:rsidRPr="00FD0E7F" w:rsidRDefault="00771FBF">
      <w:pPr>
        <w:pStyle w:val="P00"/>
        <w:spacing w:before="0"/>
        <w:ind w:left="0" w:right="1134"/>
        <w:rPr>
          <w:rStyle w:val="default"/>
          <w:rFonts w:cs="FrankRuehl"/>
          <w:strike/>
          <w:vanish/>
          <w:sz w:val="22"/>
          <w:szCs w:val="22"/>
          <w:shd w:val="clear" w:color="auto" w:fill="FFFF99"/>
          <w:rtl/>
        </w:rPr>
      </w:pPr>
      <w:r w:rsidRPr="00FD0E7F">
        <w:rPr>
          <w:rStyle w:val="big-number"/>
          <w:rFonts w:cs="FrankRuehl"/>
          <w:strike/>
          <w:vanish/>
          <w:sz w:val="22"/>
          <w:szCs w:val="22"/>
          <w:shd w:val="clear" w:color="auto" w:fill="FFFF99"/>
          <w:rtl/>
        </w:rPr>
        <w:t>26.</w:t>
      </w:r>
      <w:r w:rsidRPr="00FD0E7F">
        <w:rPr>
          <w:rStyle w:val="big-number"/>
          <w:rFonts w:cs="FrankRuehl"/>
          <w:strike/>
          <w:vanish/>
          <w:sz w:val="22"/>
          <w:szCs w:val="22"/>
          <w:shd w:val="clear" w:color="auto" w:fill="FFFF99"/>
          <w:rtl/>
        </w:rPr>
        <w:tab/>
      </w:r>
      <w:r w:rsidRPr="00FD0E7F">
        <w:rPr>
          <w:rStyle w:val="default"/>
          <w:rFonts w:cs="FrankRuehl"/>
          <w:strike/>
          <w:vanish/>
          <w:sz w:val="22"/>
          <w:szCs w:val="22"/>
          <w:shd w:val="clear" w:color="auto" w:fill="FFFF99"/>
          <w:rtl/>
        </w:rPr>
        <w:t>א</w:t>
      </w:r>
      <w:r w:rsidRPr="00FD0E7F">
        <w:rPr>
          <w:rStyle w:val="default"/>
          <w:rFonts w:cs="FrankRuehl" w:hint="cs"/>
          <w:strike/>
          <w:vanish/>
          <w:sz w:val="22"/>
          <w:szCs w:val="22"/>
          <w:shd w:val="clear" w:color="auto" w:fill="FFFF99"/>
          <w:rtl/>
        </w:rPr>
        <w:t>לה רשאים להירשם כמתמחים:</w:t>
      </w:r>
    </w:p>
    <w:p w14:paraId="10BB5834" w14:textId="77777777" w:rsidR="00771FBF" w:rsidRPr="00FD0E7F" w:rsidRDefault="00771FBF" w:rsidP="008C6DAE">
      <w:pPr>
        <w:pStyle w:val="P22"/>
        <w:tabs>
          <w:tab w:val="left" w:pos="624"/>
          <w:tab w:val="left" w:pos="1021"/>
        </w:tabs>
        <w:spacing w:before="0"/>
        <w:ind w:left="624" w:right="1134"/>
        <w:rPr>
          <w:rStyle w:val="default"/>
          <w:rFonts w:cs="FrankRuehl" w:hint="cs"/>
          <w:strike/>
          <w:vanish/>
          <w:shd w:val="clear" w:color="auto" w:fill="FFFF99"/>
          <w:rtl/>
        </w:rPr>
      </w:pPr>
      <w:r w:rsidRPr="00FD0E7F">
        <w:rPr>
          <w:rStyle w:val="default"/>
          <w:rFonts w:cs="FrankRuehl"/>
          <w:strike/>
          <w:vanish/>
          <w:sz w:val="22"/>
          <w:szCs w:val="22"/>
          <w:shd w:val="clear" w:color="auto" w:fill="FFFF99"/>
          <w:rtl/>
        </w:rPr>
        <w:t>(1)</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 xml:space="preserve">מי שקיבל בפקולטה כאמור בסעיף 25(1) תעודת בוגר </w:t>
      </w:r>
      <w:r w:rsidRPr="00FD0E7F">
        <w:rPr>
          <w:rStyle w:val="default"/>
          <w:rFonts w:cs="FrankRuehl"/>
          <w:strike/>
          <w:vanish/>
          <w:sz w:val="22"/>
          <w:szCs w:val="22"/>
          <w:shd w:val="clear" w:color="auto" w:fill="FFFF99"/>
          <w:rtl/>
        </w:rPr>
        <w:t>א</w:t>
      </w:r>
      <w:r w:rsidRPr="00FD0E7F">
        <w:rPr>
          <w:rStyle w:val="default"/>
          <w:rFonts w:cs="FrankRuehl" w:hint="cs"/>
          <w:strike/>
          <w:vanish/>
          <w:sz w:val="22"/>
          <w:szCs w:val="22"/>
          <w:shd w:val="clear" w:color="auto" w:fill="FFFF99"/>
          <w:rtl/>
        </w:rPr>
        <w:t>ו אישור שמילא אחר דרישות הפקולטה לקבלת תעודת בוגר או אישור שסיים את תקופת לימודיו בפקולטה.</w:t>
      </w:r>
    </w:p>
    <w:p w14:paraId="7E3387AC" w14:textId="77777777" w:rsidR="00771FBF" w:rsidRPr="00FD0E7F" w:rsidRDefault="00771FBF" w:rsidP="008C6DAE">
      <w:pPr>
        <w:pStyle w:val="P22"/>
        <w:tabs>
          <w:tab w:val="left" w:pos="624"/>
          <w:tab w:val="left" w:pos="1021"/>
        </w:tabs>
        <w:spacing w:before="0"/>
        <w:ind w:left="624"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(2)</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בוגר כאמור בסעיף 25(2) ומי שנתקיימו בו התנאים האמורים בסעיף 25(3)- לאחר שהוכיחו ידיעה מספיקה בשפה העברית ולאחר שעמדו בבחינות הלשכה בדיני מדינת ישראל, פרט לבחינות שפוטרו מהן בהתאם לתקנות.</w:t>
      </w:r>
    </w:p>
    <w:p w14:paraId="19E8C7F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124B6F8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7.8.1985</w:t>
      </w:r>
    </w:p>
    <w:p w14:paraId="73013A25"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14</w:t>
      </w:r>
    </w:p>
    <w:p w14:paraId="11208392"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256" w:history="1">
        <w:r w:rsidRPr="00FD0E7F">
          <w:rPr>
            <w:rStyle w:val="Hyperlink"/>
            <w:rFonts w:hint="cs"/>
            <w:vanish/>
            <w:szCs w:val="20"/>
            <w:shd w:val="clear" w:color="auto" w:fill="FFFF99"/>
            <w:rtl/>
          </w:rPr>
          <w:t>ס"ח תשמ"ה מס' 1155</w:t>
        </w:r>
      </w:hyperlink>
      <w:r w:rsidRPr="00FD0E7F">
        <w:rPr>
          <w:rStyle w:val="default"/>
          <w:rFonts w:cs="FrankRuehl" w:hint="cs"/>
          <w:vanish/>
          <w:szCs w:val="20"/>
          <w:shd w:val="clear" w:color="auto" w:fill="FFFF99"/>
          <w:rtl/>
        </w:rPr>
        <w:t xml:space="preserve"> מיום 7.8.1985 עמ' 197 (</w:t>
      </w:r>
      <w:hyperlink r:id="rId257" w:history="1">
        <w:r w:rsidRPr="00FD0E7F">
          <w:rPr>
            <w:rStyle w:val="Hyperlink"/>
            <w:rFonts w:hint="cs"/>
            <w:vanish/>
            <w:szCs w:val="20"/>
            <w:shd w:val="clear" w:color="auto" w:fill="FFFF99"/>
            <w:rtl/>
          </w:rPr>
          <w:t>ה"ח 1546</w:t>
        </w:r>
      </w:hyperlink>
      <w:r w:rsidRPr="00FD0E7F">
        <w:rPr>
          <w:rStyle w:val="default"/>
          <w:rFonts w:cs="FrankRuehl" w:hint="cs"/>
          <w:vanish/>
          <w:szCs w:val="20"/>
          <w:shd w:val="clear" w:color="auto" w:fill="FFFF99"/>
          <w:rtl/>
        </w:rPr>
        <w:t>)</w:t>
      </w:r>
    </w:p>
    <w:p w14:paraId="276441B2" w14:textId="77777777" w:rsidR="00771FBF" w:rsidRPr="00FD0E7F" w:rsidRDefault="00771FBF">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26.</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לה רשאים להירשם כמתמחים:</w:t>
      </w:r>
    </w:p>
    <w:p w14:paraId="4C391258" w14:textId="77777777" w:rsidR="00771FBF" w:rsidRPr="00FD0E7F" w:rsidRDefault="00771FBF" w:rsidP="008C6DAE">
      <w:pPr>
        <w:pStyle w:val="P22"/>
        <w:tabs>
          <w:tab w:val="left" w:pos="624"/>
          <w:tab w:val="left" w:pos="1021"/>
        </w:tabs>
        <w:spacing w:before="0"/>
        <w:ind w:left="624" w:right="1134"/>
        <w:rPr>
          <w:rStyle w:val="default"/>
          <w:rFonts w:cs="FrankRuehl" w:hint="cs"/>
          <w:vanish/>
          <w:sz w:val="22"/>
          <w:szCs w:val="22"/>
          <w:shd w:val="clear" w:color="auto" w:fill="FFFF99"/>
          <w:rtl/>
        </w:rPr>
      </w:pPr>
      <w:r w:rsidRPr="00FD0E7F">
        <w:rPr>
          <w:rStyle w:val="default"/>
          <w:rFonts w:cs="FrankRuehl"/>
          <w:strike/>
          <w:vanish/>
          <w:sz w:val="22"/>
          <w:szCs w:val="22"/>
          <w:shd w:val="clear" w:color="auto" w:fill="FFFF99"/>
          <w:rtl/>
        </w:rPr>
        <w:t>(1)</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 xml:space="preserve">מי שקיבל בפקולטה כאמור בסעיף 25(1) תעודת בוגר </w:t>
      </w:r>
      <w:r w:rsidRPr="00FD0E7F">
        <w:rPr>
          <w:rStyle w:val="default"/>
          <w:rFonts w:cs="FrankRuehl"/>
          <w:strike/>
          <w:vanish/>
          <w:sz w:val="22"/>
          <w:szCs w:val="22"/>
          <w:shd w:val="clear" w:color="auto" w:fill="FFFF99"/>
          <w:rtl/>
        </w:rPr>
        <w:t>א</w:t>
      </w:r>
      <w:r w:rsidRPr="00FD0E7F">
        <w:rPr>
          <w:rStyle w:val="default"/>
          <w:rFonts w:cs="FrankRuehl" w:hint="cs"/>
          <w:strike/>
          <w:vanish/>
          <w:sz w:val="22"/>
          <w:szCs w:val="22"/>
          <w:shd w:val="clear" w:color="auto" w:fill="FFFF99"/>
          <w:rtl/>
        </w:rPr>
        <w:t>ו אישור שמילא אחר דרישות הפקולטה לקבלת תעודת בוגר או אישור שסיים את תקופת לימודיו בפקולטה או אישור שהוא זכאי לעבור לשנת לימודיו האחרונה ועמד בכל הבחינות של שנות לימודיו הקודמות</w:t>
      </w:r>
      <w:r w:rsidRPr="00FD0E7F">
        <w:rPr>
          <w:rStyle w:val="default"/>
          <w:rFonts w:cs="FrankRuehl" w:hint="cs"/>
          <w:vanish/>
          <w:sz w:val="22"/>
          <w:szCs w:val="22"/>
          <w:shd w:val="clear" w:color="auto" w:fill="FFFF99"/>
          <w:rtl/>
        </w:rPr>
        <w:t>;</w:t>
      </w:r>
    </w:p>
    <w:p w14:paraId="44819B27" w14:textId="77777777" w:rsidR="00771FBF" w:rsidRPr="00FD0E7F" w:rsidRDefault="00771FBF" w:rsidP="008C6DAE">
      <w:pPr>
        <w:pStyle w:val="P22"/>
        <w:tabs>
          <w:tab w:val="left" w:pos="624"/>
          <w:tab w:val="left" w:pos="1021"/>
        </w:tabs>
        <w:spacing w:before="0"/>
        <w:ind w:left="624" w:right="1134"/>
        <w:rPr>
          <w:rStyle w:val="default"/>
          <w:rFonts w:cs="FrankRuehl" w:hint="cs"/>
          <w:vanish/>
          <w:sz w:val="22"/>
          <w:szCs w:val="22"/>
          <w:shd w:val="clear" w:color="auto" w:fill="FFFF99"/>
          <w:rtl/>
        </w:rPr>
      </w:pPr>
      <w:r w:rsidRPr="00FD0E7F">
        <w:rPr>
          <w:rStyle w:val="default"/>
          <w:rFonts w:cs="FrankRuehl" w:hint="cs"/>
          <w:vanish/>
          <w:sz w:val="22"/>
          <w:szCs w:val="22"/>
          <w:u w:val="single"/>
          <w:shd w:val="clear" w:color="auto" w:fill="FFFF99"/>
          <w:rtl/>
        </w:rPr>
        <w:t>(1)</w:t>
      </w:r>
      <w:r w:rsidRPr="00FD0E7F">
        <w:rPr>
          <w:rStyle w:val="default"/>
          <w:rFonts w:cs="FrankRuehl" w:hint="cs"/>
          <w:vanish/>
          <w:sz w:val="22"/>
          <w:szCs w:val="22"/>
          <w:u w:val="single"/>
          <w:shd w:val="clear" w:color="auto" w:fill="FFFF99"/>
          <w:rtl/>
        </w:rPr>
        <w:tab/>
        <w:t>מי שקיבל בפקולטה כאמור בסעיף 25(1) תעודת בוגר או אישור שמילא אחר דרישות הפקולטה לקבלת תודת בוגר או אישור שסיים את תקופת לימודיו בפקולטה ונותרו לו לא יותר משתי בחינות כדי למלא אחר דרישות הפקולטה לקבלת תעודת בוגר</w:t>
      </w:r>
      <w:r w:rsidRPr="00FD0E7F">
        <w:rPr>
          <w:rStyle w:val="default"/>
          <w:rFonts w:cs="FrankRuehl" w:hint="cs"/>
          <w:vanish/>
          <w:sz w:val="22"/>
          <w:szCs w:val="22"/>
          <w:shd w:val="clear" w:color="auto" w:fill="FFFF99"/>
          <w:rtl/>
        </w:rPr>
        <w:t xml:space="preserve">. </w:t>
      </w:r>
    </w:p>
    <w:p w14:paraId="3B29F133" w14:textId="77777777" w:rsidR="00771FBF" w:rsidRPr="00FD0E7F" w:rsidRDefault="00771FBF" w:rsidP="008C6DAE">
      <w:pPr>
        <w:pStyle w:val="P22"/>
        <w:tabs>
          <w:tab w:val="left" w:pos="624"/>
          <w:tab w:val="left" w:pos="1021"/>
        </w:tabs>
        <w:spacing w:before="0"/>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בוגר כאמור בסעיף 25(2) לאחר שהוכיח ידיעה מספיקה בשפה העברית, ולאחר שעמד בבחינות הלשכה בדיני ישראל, פרט לבחינות שפוטר מהן בהתאם לתקנות, אולם רשאי הוא להירשם כמתמחה גם אם עדיין לא עמד בשתיים מבחינות אלה;</w:t>
      </w:r>
    </w:p>
    <w:p w14:paraId="5316F6AF" w14:textId="77777777" w:rsidR="00771FBF" w:rsidRPr="00FD0E7F" w:rsidRDefault="00771FBF" w:rsidP="008C6DAE">
      <w:pPr>
        <w:pStyle w:val="P22"/>
        <w:tabs>
          <w:tab w:val="left" w:pos="624"/>
          <w:tab w:val="left" w:pos="1021"/>
        </w:tabs>
        <w:spacing w:before="0"/>
        <w:ind w:left="624" w:right="1134"/>
        <w:rPr>
          <w:rStyle w:val="default"/>
          <w:rFonts w:cs="FrankRuehl" w:hint="cs"/>
          <w:vanish/>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מי שנתקיימו בו התנאים האמורים בסע</w:t>
      </w:r>
      <w:r w:rsidRPr="00FD0E7F">
        <w:rPr>
          <w:rStyle w:val="default"/>
          <w:rFonts w:cs="FrankRuehl"/>
          <w:vanish/>
          <w:sz w:val="22"/>
          <w:szCs w:val="22"/>
          <w:shd w:val="clear" w:color="auto" w:fill="FFFF99"/>
          <w:rtl/>
        </w:rPr>
        <w:t>י</w:t>
      </w:r>
      <w:r w:rsidRPr="00FD0E7F">
        <w:rPr>
          <w:rStyle w:val="default"/>
          <w:rFonts w:cs="FrankRuehl" w:hint="cs"/>
          <w:vanish/>
          <w:sz w:val="22"/>
          <w:szCs w:val="22"/>
          <w:shd w:val="clear" w:color="auto" w:fill="FFFF99"/>
          <w:rtl/>
        </w:rPr>
        <w:t>ף 25(3), לאחר שהוכיח ידיעה מספיקה בשפה העברית.</w:t>
      </w:r>
    </w:p>
    <w:p w14:paraId="33028A84" w14:textId="77777777" w:rsidR="00771FBF" w:rsidRPr="00FD0E7F" w:rsidRDefault="00771FBF" w:rsidP="008C6DAE">
      <w:pPr>
        <w:pStyle w:val="P00"/>
        <w:spacing w:before="0"/>
        <w:ind w:left="624" w:right="1134"/>
        <w:rPr>
          <w:rStyle w:val="default"/>
          <w:rFonts w:cs="FrankRuehl" w:hint="cs"/>
          <w:vanish/>
          <w:color w:val="FF0000"/>
          <w:szCs w:val="20"/>
          <w:shd w:val="clear" w:color="auto" w:fill="FFFF99"/>
          <w:rtl/>
        </w:rPr>
      </w:pPr>
    </w:p>
    <w:p w14:paraId="0388B5DC" w14:textId="77777777" w:rsidR="00771FBF" w:rsidRPr="00FD0E7F" w:rsidRDefault="00771FBF" w:rsidP="008C6DAE">
      <w:pPr>
        <w:pStyle w:val="P00"/>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4.4.1990</w:t>
      </w:r>
    </w:p>
    <w:p w14:paraId="2EB56C79" w14:textId="77777777" w:rsidR="00771FBF" w:rsidRPr="00FD0E7F" w:rsidRDefault="00771FBF" w:rsidP="008C6DAE">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17</w:t>
      </w:r>
    </w:p>
    <w:p w14:paraId="010F369A" w14:textId="77777777" w:rsidR="00771FBF" w:rsidRPr="00FD0E7F" w:rsidRDefault="00771FBF" w:rsidP="008C6DAE">
      <w:pPr>
        <w:pStyle w:val="P00"/>
        <w:spacing w:before="0"/>
        <w:ind w:left="624" w:right="1134"/>
        <w:rPr>
          <w:rStyle w:val="default"/>
          <w:rFonts w:cs="FrankRuehl" w:hint="cs"/>
          <w:vanish/>
          <w:shd w:val="clear" w:color="auto" w:fill="FFFF99"/>
          <w:rtl/>
        </w:rPr>
      </w:pPr>
      <w:hyperlink r:id="rId258" w:history="1">
        <w:r w:rsidRPr="00FD0E7F">
          <w:rPr>
            <w:rStyle w:val="Hyperlink"/>
            <w:rFonts w:hint="cs"/>
            <w:vanish/>
            <w:szCs w:val="20"/>
            <w:shd w:val="clear" w:color="auto" w:fill="FFFF99"/>
            <w:rtl/>
          </w:rPr>
          <w:t>ס"ח תש</w:t>
        </w:r>
        <w:r w:rsidRPr="00FD0E7F">
          <w:rPr>
            <w:rStyle w:val="Hyperlink"/>
            <w:rFonts w:hint="cs"/>
            <w:vanish/>
            <w:szCs w:val="20"/>
            <w:shd w:val="clear" w:color="auto" w:fill="FFFF99"/>
            <w:rtl/>
          </w:rPr>
          <w:t>"ן מס' 1313</w:t>
        </w:r>
      </w:hyperlink>
      <w:r w:rsidRPr="00FD0E7F">
        <w:rPr>
          <w:rStyle w:val="default"/>
          <w:rFonts w:cs="FrankRuehl" w:hint="cs"/>
          <w:vanish/>
          <w:szCs w:val="20"/>
          <w:shd w:val="clear" w:color="auto" w:fill="FFFF99"/>
          <w:rtl/>
        </w:rPr>
        <w:t xml:space="preserve"> מיום 4.4.1990 עמ' 119 (</w:t>
      </w:r>
      <w:hyperlink r:id="rId259" w:history="1">
        <w:r w:rsidRPr="00FD0E7F">
          <w:rPr>
            <w:rStyle w:val="Hyperlink"/>
            <w:rFonts w:hint="cs"/>
            <w:vanish/>
            <w:szCs w:val="20"/>
            <w:shd w:val="clear" w:color="auto" w:fill="FFFF99"/>
            <w:rtl/>
          </w:rPr>
          <w:t>ה"ח 1983</w:t>
        </w:r>
      </w:hyperlink>
      <w:r w:rsidRPr="00FD0E7F">
        <w:rPr>
          <w:rStyle w:val="default"/>
          <w:rFonts w:cs="FrankRuehl" w:hint="cs"/>
          <w:vanish/>
          <w:szCs w:val="20"/>
          <w:shd w:val="clear" w:color="auto" w:fill="FFFF99"/>
          <w:rtl/>
        </w:rPr>
        <w:t>)</w:t>
      </w:r>
    </w:p>
    <w:p w14:paraId="3FAE60DA" w14:textId="77777777" w:rsidR="00771FBF" w:rsidRPr="00FD0E7F" w:rsidRDefault="00771FBF" w:rsidP="008C6DAE">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פסקה 26(4)</w:t>
      </w:r>
    </w:p>
    <w:p w14:paraId="1FC659CC" w14:textId="77777777" w:rsidR="00771FBF" w:rsidRPr="00FD0E7F" w:rsidRDefault="00771FBF" w:rsidP="008C6DAE">
      <w:pPr>
        <w:pStyle w:val="P00"/>
        <w:spacing w:before="0"/>
        <w:ind w:left="0" w:right="1134"/>
        <w:rPr>
          <w:rStyle w:val="default"/>
          <w:rFonts w:cs="FrankRuehl" w:hint="cs"/>
          <w:vanish/>
          <w:color w:val="FF0000"/>
          <w:szCs w:val="20"/>
          <w:shd w:val="clear" w:color="auto" w:fill="FFFF99"/>
          <w:rtl/>
        </w:rPr>
      </w:pPr>
    </w:p>
    <w:p w14:paraId="176FBACF" w14:textId="77777777" w:rsidR="00771FBF" w:rsidRPr="00FD0E7F" w:rsidRDefault="00771FBF" w:rsidP="008C6DA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20.6.1991</w:t>
      </w:r>
    </w:p>
    <w:p w14:paraId="345E468E" w14:textId="77777777" w:rsidR="00771FBF" w:rsidRPr="00FD0E7F" w:rsidRDefault="00771FBF" w:rsidP="008C6DAE">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18</w:t>
      </w:r>
    </w:p>
    <w:p w14:paraId="1FC587A2" w14:textId="77777777" w:rsidR="00771FBF" w:rsidRPr="00FD0E7F" w:rsidRDefault="00771FBF" w:rsidP="008C6DAE">
      <w:pPr>
        <w:pStyle w:val="P00"/>
        <w:spacing w:before="0"/>
        <w:ind w:left="0" w:right="1134"/>
        <w:rPr>
          <w:rStyle w:val="default"/>
          <w:rFonts w:cs="FrankRuehl" w:hint="cs"/>
          <w:vanish/>
          <w:sz w:val="22"/>
          <w:szCs w:val="22"/>
          <w:shd w:val="clear" w:color="auto" w:fill="FFFF99"/>
          <w:rtl/>
        </w:rPr>
      </w:pPr>
      <w:hyperlink r:id="rId260" w:history="1">
        <w:r w:rsidRPr="00FD0E7F">
          <w:rPr>
            <w:rStyle w:val="Hyperlink"/>
            <w:rFonts w:hint="cs"/>
            <w:vanish/>
            <w:szCs w:val="20"/>
            <w:shd w:val="clear" w:color="auto" w:fill="FFFF99"/>
            <w:rtl/>
          </w:rPr>
          <w:t>ס"ח תשנ"א מס' 1360</w:t>
        </w:r>
      </w:hyperlink>
      <w:r w:rsidRPr="00FD0E7F">
        <w:rPr>
          <w:rStyle w:val="default"/>
          <w:rFonts w:cs="FrankRuehl" w:hint="cs"/>
          <w:vanish/>
          <w:szCs w:val="20"/>
          <w:shd w:val="clear" w:color="auto" w:fill="FFFF99"/>
          <w:rtl/>
        </w:rPr>
        <w:t xml:space="preserve"> מיום 20.6.1991 עמ' 173 (</w:t>
      </w:r>
      <w:hyperlink r:id="rId261" w:history="1">
        <w:r w:rsidRPr="00FD0E7F">
          <w:rPr>
            <w:rStyle w:val="Hyperlink"/>
            <w:rFonts w:hint="cs"/>
            <w:vanish/>
            <w:szCs w:val="20"/>
            <w:shd w:val="clear" w:color="auto" w:fill="FFFF99"/>
            <w:rtl/>
          </w:rPr>
          <w:t>ה"ח 2043</w:t>
        </w:r>
      </w:hyperlink>
      <w:r w:rsidRPr="00FD0E7F">
        <w:rPr>
          <w:rStyle w:val="default"/>
          <w:rFonts w:cs="FrankRuehl" w:hint="cs"/>
          <w:vanish/>
          <w:szCs w:val="20"/>
          <w:shd w:val="clear" w:color="auto" w:fill="FFFF99"/>
          <w:rtl/>
        </w:rPr>
        <w:t>)</w:t>
      </w:r>
    </w:p>
    <w:p w14:paraId="77F127B7" w14:textId="77777777" w:rsidR="00771FBF" w:rsidRPr="00FD0E7F" w:rsidRDefault="00771FBF">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26.</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לה רשאים להירשם כמתמחים:</w:t>
      </w:r>
    </w:p>
    <w:p w14:paraId="798D9DD3" w14:textId="77777777" w:rsidR="00771FBF" w:rsidRPr="00FD0E7F" w:rsidRDefault="00771FBF" w:rsidP="008C6DAE">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(1)</w:t>
      </w:r>
      <w:r w:rsidRPr="00FD0E7F">
        <w:rPr>
          <w:rStyle w:val="default"/>
          <w:rFonts w:cs="FrankRuehl" w:hint="cs"/>
          <w:vanish/>
          <w:sz w:val="22"/>
          <w:szCs w:val="22"/>
          <w:shd w:val="clear" w:color="auto" w:fill="FFFF99"/>
          <w:rtl/>
        </w:rPr>
        <w:tab/>
        <w:t xml:space="preserve">מי שקיבל בפקולטה כאמור בסעיף 25(1) תעודת בוגר או אישור שמילא אחר דרישות הפקולטה לקבלת תודת בוגר או אישור שסיים את תקופת לימודיו בפקולטה ונותרו לו לא יותר משתי בחינות כדי למלא אחר דרישות הפקולטה לקבלת תעודת בוגר. </w:t>
      </w:r>
      <w:r w:rsidRPr="00FD0E7F">
        <w:rPr>
          <w:rStyle w:val="default"/>
          <w:rFonts w:cs="FrankRuehl" w:hint="cs"/>
          <w:vanish/>
          <w:sz w:val="22"/>
          <w:szCs w:val="22"/>
          <w:u w:val="single"/>
          <w:shd w:val="clear" w:color="auto" w:fill="FFFF99"/>
          <w:rtl/>
        </w:rPr>
        <w:t>בפסקה זו, "פקולטה"- לרבות מכללה למשפטים כמשמעותה בסעיף 25(1).</w:t>
      </w:r>
    </w:p>
    <w:p w14:paraId="48EC9BB7" w14:textId="77777777" w:rsidR="00771FBF" w:rsidRPr="00FD0E7F" w:rsidRDefault="00771FBF" w:rsidP="008C6DAE">
      <w:pPr>
        <w:pStyle w:val="P22"/>
        <w:tabs>
          <w:tab w:val="left" w:pos="624"/>
          <w:tab w:val="left" w:pos="1021"/>
        </w:tabs>
        <w:spacing w:before="0"/>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בוגר כאמור בסעיף 25(2) לאחר שהוכיח ידיעה מספיקה בשפה העברית, ולאחר שעמד בבחינות הלשכה בדיני ישראל, פרט לבחינות שפוטר מהן בהתאם לתקנות, אולם רשאי הוא להירשם כמתמחה גם אם עדיין לא עמד בשתיים מבחינות אלה;</w:t>
      </w:r>
    </w:p>
    <w:p w14:paraId="381EA342" w14:textId="77777777" w:rsidR="00771FBF" w:rsidRPr="00FD0E7F" w:rsidRDefault="00771FBF" w:rsidP="008C6DAE">
      <w:pPr>
        <w:pStyle w:val="P22"/>
        <w:tabs>
          <w:tab w:val="left" w:pos="624"/>
          <w:tab w:val="left" w:pos="1021"/>
        </w:tabs>
        <w:spacing w:before="0"/>
        <w:ind w:left="624" w:right="1134"/>
        <w:rPr>
          <w:rStyle w:val="default"/>
          <w:rFonts w:cs="FrankRuehl" w:hint="cs"/>
          <w:vanish/>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מי שנתקיימו בו התנאים האמורים בסע</w:t>
      </w:r>
      <w:r w:rsidRPr="00FD0E7F">
        <w:rPr>
          <w:rStyle w:val="default"/>
          <w:rFonts w:cs="FrankRuehl"/>
          <w:vanish/>
          <w:sz w:val="22"/>
          <w:szCs w:val="22"/>
          <w:shd w:val="clear" w:color="auto" w:fill="FFFF99"/>
          <w:rtl/>
        </w:rPr>
        <w:t>י</w:t>
      </w:r>
      <w:r w:rsidRPr="00FD0E7F">
        <w:rPr>
          <w:rStyle w:val="default"/>
          <w:rFonts w:cs="FrankRuehl" w:hint="cs"/>
          <w:vanish/>
          <w:sz w:val="22"/>
          <w:szCs w:val="22"/>
          <w:shd w:val="clear" w:color="auto" w:fill="FFFF99"/>
          <w:rtl/>
        </w:rPr>
        <w:t>ף 25(3), לאחר שהוכיח ידיעה מספיקה בשפה העברית;</w:t>
      </w:r>
    </w:p>
    <w:p w14:paraId="0A69E469" w14:textId="77777777" w:rsidR="00771FBF" w:rsidRPr="00FD0E7F" w:rsidRDefault="00771FBF" w:rsidP="008C6DAE">
      <w:pPr>
        <w:pStyle w:val="P22"/>
        <w:tabs>
          <w:tab w:val="left" w:pos="624"/>
          <w:tab w:val="left" w:pos="1021"/>
        </w:tabs>
        <w:spacing w:before="0"/>
        <w:ind w:left="624"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מי שקיבל </w:t>
      </w:r>
      <w:r w:rsidRPr="00FD0E7F">
        <w:rPr>
          <w:rStyle w:val="default"/>
          <w:rFonts w:cs="FrankRuehl" w:hint="cs"/>
          <w:strike/>
          <w:vanish/>
          <w:sz w:val="22"/>
          <w:szCs w:val="22"/>
          <w:shd w:val="clear" w:color="auto" w:fill="FFFF99"/>
          <w:rtl/>
        </w:rPr>
        <w:t>במוסד</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במכללה</w:t>
      </w:r>
      <w:r w:rsidRPr="00FD0E7F">
        <w:rPr>
          <w:rStyle w:val="default"/>
          <w:rFonts w:cs="FrankRuehl" w:hint="cs"/>
          <w:vanish/>
          <w:sz w:val="22"/>
          <w:szCs w:val="22"/>
          <w:shd w:val="clear" w:color="auto" w:fill="FFFF99"/>
          <w:rtl/>
        </w:rPr>
        <w:t xml:space="preserve"> כאמור בסעיף 25(4) אישור שסיים את תקופת לימודיו </w:t>
      </w:r>
      <w:r w:rsidRPr="00FD0E7F">
        <w:rPr>
          <w:rStyle w:val="default"/>
          <w:rFonts w:cs="FrankRuehl" w:hint="cs"/>
          <w:strike/>
          <w:vanish/>
          <w:sz w:val="22"/>
          <w:szCs w:val="22"/>
          <w:shd w:val="clear" w:color="auto" w:fill="FFFF99"/>
          <w:rtl/>
        </w:rPr>
        <w:t>במוסד</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במכללה</w:t>
      </w:r>
      <w:r w:rsidRPr="00FD0E7F">
        <w:rPr>
          <w:rStyle w:val="default"/>
          <w:rFonts w:cs="FrankRuehl" w:hint="cs"/>
          <w:vanish/>
          <w:sz w:val="22"/>
          <w:szCs w:val="22"/>
          <w:shd w:val="clear" w:color="auto" w:fill="FFFF99"/>
          <w:rtl/>
        </w:rPr>
        <w:t xml:space="preserve"> ועמד בדרישות לקבלת תעודת סיום הלימודים.</w:t>
      </w:r>
    </w:p>
    <w:p w14:paraId="1B6C43EC" w14:textId="77777777" w:rsidR="00771FBF" w:rsidRPr="00FD0E7F" w:rsidRDefault="00771FBF" w:rsidP="008C6DAE">
      <w:pPr>
        <w:pStyle w:val="P00"/>
        <w:spacing w:before="0"/>
        <w:ind w:left="624" w:right="1134"/>
        <w:rPr>
          <w:rStyle w:val="default"/>
          <w:rFonts w:cs="FrankRuehl" w:hint="cs"/>
          <w:vanish/>
          <w:color w:val="FF0000"/>
          <w:szCs w:val="20"/>
          <w:shd w:val="clear" w:color="auto" w:fill="FFFF99"/>
          <w:rtl/>
        </w:rPr>
      </w:pPr>
    </w:p>
    <w:p w14:paraId="23767BEB" w14:textId="77777777" w:rsidR="00771FBF" w:rsidRPr="00FD0E7F" w:rsidRDefault="00771FBF" w:rsidP="008C6DAE">
      <w:pPr>
        <w:pStyle w:val="P00"/>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19.3.1998</w:t>
      </w:r>
    </w:p>
    <w:p w14:paraId="137CAF48" w14:textId="77777777" w:rsidR="00771FBF" w:rsidRPr="00FD0E7F" w:rsidRDefault="00771FBF" w:rsidP="008C6DAE">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25</w:t>
      </w:r>
    </w:p>
    <w:p w14:paraId="315D0685" w14:textId="77777777" w:rsidR="00771FBF" w:rsidRPr="00FD0E7F" w:rsidRDefault="00771FBF" w:rsidP="008C6DAE">
      <w:pPr>
        <w:pStyle w:val="P00"/>
        <w:spacing w:before="0"/>
        <w:ind w:left="624" w:right="1134"/>
        <w:rPr>
          <w:rStyle w:val="default"/>
          <w:rFonts w:cs="FrankRuehl" w:hint="cs"/>
          <w:vanish/>
          <w:shd w:val="clear" w:color="auto" w:fill="FFFF99"/>
          <w:rtl/>
        </w:rPr>
      </w:pPr>
      <w:hyperlink r:id="rId262" w:history="1">
        <w:r w:rsidRPr="00FD0E7F">
          <w:rPr>
            <w:rStyle w:val="Hyperlink"/>
            <w:rFonts w:hint="cs"/>
            <w:vanish/>
            <w:szCs w:val="20"/>
            <w:shd w:val="clear" w:color="auto" w:fill="FFFF99"/>
            <w:rtl/>
          </w:rPr>
          <w:t>ס"ח</w:t>
        </w:r>
        <w:r w:rsidRPr="00FD0E7F">
          <w:rPr>
            <w:rStyle w:val="Hyperlink"/>
            <w:rFonts w:hint="cs"/>
            <w:vanish/>
            <w:szCs w:val="20"/>
            <w:shd w:val="clear" w:color="auto" w:fill="FFFF99"/>
            <w:rtl/>
          </w:rPr>
          <w:t xml:space="preserve"> תשנ"ח מס' 1661</w:t>
        </w:r>
      </w:hyperlink>
      <w:r w:rsidRPr="00FD0E7F">
        <w:rPr>
          <w:rStyle w:val="default"/>
          <w:rFonts w:cs="FrankRuehl" w:hint="cs"/>
          <w:vanish/>
          <w:szCs w:val="20"/>
          <w:shd w:val="clear" w:color="auto" w:fill="FFFF99"/>
          <w:rtl/>
        </w:rPr>
        <w:t xml:space="preserve"> מיום 19.3.1998 עמ' 176 (</w:t>
      </w:r>
      <w:hyperlink r:id="rId263" w:history="1">
        <w:r w:rsidRPr="00FD0E7F">
          <w:rPr>
            <w:rStyle w:val="Hyperlink"/>
            <w:rFonts w:hint="cs"/>
            <w:vanish/>
            <w:szCs w:val="20"/>
            <w:shd w:val="clear" w:color="auto" w:fill="FFFF99"/>
            <w:rtl/>
          </w:rPr>
          <w:t>ה"ח 2667</w:t>
        </w:r>
      </w:hyperlink>
      <w:r w:rsidRPr="00FD0E7F">
        <w:rPr>
          <w:rStyle w:val="default"/>
          <w:rFonts w:cs="FrankRuehl" w:hint="cs"/>
          <w:vanish/>
          <w:szCs w:val="20"/>
          <w:shd w:val="clear" w:color="auto" w:fill="FFFF99"/>
          <w:rtl/>
        </w:rPr>
        <w:t>)</w:t>
      </w:r>
    </w:p>
    <w:p w14:paraId="58CFD9FB" w14:textId="77777777" w:rsidR="00771FBF" w:rsidRPr="00FD0E7F" w:rsidRDefault="00771FBF" w:rsidP="008C6DAE">
      <w:pPr>
        <w:pStyle w:val="P22"/>
        <w:tabs>
          <w:tab w:val="left" w:pos="624"/>
          <w:tab w:val="left" w:pos="1021"/>
        </w:tabs>
        <w:ind w:left="624"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בוגר כאמור בסעיף 25(2) </w:t>
      </w:r>
      <w:r w:rsidRPr="00FD0E7F">
        <w:rPr>
          <w:rStyle w:val="default"/>
          <w:rFonts w:cs="FrankRuehl" w:hint="cs"/>
          <w:vanish/>
          <w:sz w:val="22"/>
          <w:szCs w:val="22"/>
          <w:u w:val="single"/>
          <w:shd w:val="clear" w:color="auto" w:fill="FFFF99"/>
          <w:rtl/>
        </w:rPr>
        <w:t>או (2א)</w:t>
      </w:r>
      <w:r w:rsidRPr="00FD0E7F">
        <w:rPr>
          <w:rStyle w:val="default"/>
          <w:rFonts w:cs="FrankRuehl" w:hint="cs"/>
          <w:vanish/>
          <w:sz w:val="22"/>
          <w:szCs w:val="22"/>
          <w:shd w:val="clear" w:color="auto" w:fill="FFFF99"/>
          <w:rtl/>
        </w:rPr>
        <w:t xml:space="preserve"> לאחר שהוכיח ידיעה מספיקה בשפה העברית, ולאחר שעמד בבחינות הלשכה בדיני ישראל, פרט לבחינות שפוטר מהן בהתאם לתקנות, אולם רשאי הוא להירשם כמתמחה גם אם עדיין לא עמד בשתיים מבחינות אלה;</w:t>
      </w:r>
    </w:p>
    <w:p w14:paraId="38EA5ED5" w14:textId="77777777" w:rsidR="00C31F59" w:rsidRPr="00FD0E7F" w:rsidRDefault="00C31F59" w:rsidP="00C31F59">
      <w:pPr>
        <w:pStyle w:val="P22"/>
        <w:tabs>
          <w:tab w:val="left" w:pos="624"/>
          <w:tab w:val="left" w:pos="1021"/>
        </w:tabs>
        <w:spacing w:before="0"/>
        <w:ind w:left="624" w:right="1134"/>
        <w:rPr>
          <w:rStyle w:val="default"/>
          <w:rFonts w:cs="FrankRuehl" w:hint="cs"/>
          <w:vanish/>
          <w:szCs w:val="20"/>
          <w:shd w:val="clear" w:color="auto" w:fill="FFFF99"/>
          <w:rtl/>
        </w:rPr>
      </w:pPr>
    </w:p>
    <w:p w14:paraId="1244D365" w14:textId="77777777" w:rsidR="00C31F59" w:rsidRPr="00FD0E7F" w:rsidRDefault="00C31F59" w:rsidP="00C31F59">
      <w:pPr>
        <w:pStyle w:val="P22"/>
        <w:tabs>
          <w:tab w:val="left" w:pos="624"/>
          <w:tab w:val="left" w:pos="1021"/>
        </w:tabs>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7.8.2017</w:t>
      </w:r>
    </w:p>
    <w:p w14:paraId="756E7E23" w14:textId="77777777" w:rsidR="00C31F59" w:rsidRPr="00FD0E7F" w:rsidRDefault="00C31F59" w:rsidP="00C31F59">
      <w:pPr>
        <w:pStyle w:val="P22"/>
        <w:tabs>
          <w:tab w:val="left" w:pos="624"/>
          <w:tab w:val="left" w:pos="1021"/>
        </w:tabs>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2AEA0A9D" w14:textId="77777777" w:rsidR="00C31F59" w:rsidRPr="00FD0E7F" w:rsidRDefault="00C31F59" w:rsidP="00C31F59">
      <w:pPr>
        <w:pStyle w:val="P22"/>
        <w:tabs>
          <w:tab w:val="left" w:pos="624"/>
          <w:tab w:val="left" w:pos="1021"/>
        </w:tabs>
        <w:spacing w:before="0"/>
        <w:ind w:left="624" w:right="1134"/>
        <w:rPr>
          <w:rStyle w:val="default"/>
          <w:rFonts w:cs="FrankRuehl" w:hint="cs"/>
          <w:vanish/>
          <w:szCs w:val="20"/>
          <w:shd w:val="clear" w:color="auto" w:fill="FFFF99"/>
          <w:rtl/>
        </w:rPr>
      </w:pPr>
      <w:hyperlink r:id="rId264"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1115 (</w:t>
      </w:r>
      <w:hyperlink r:id="rId265"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6FA5F349" w14:textId="77777777" w:rsidR="00C31F59" w:rsidRPr="00FD0E7F" w:rsidRDefault="00C31F59" w:rsidP="00C31F59">
      <w:pPr>
        <w:pStyle w:val="P22"/>
        <w:tabs>
          <w:tab w:val="left" w:pos="624"/>
          <w:tab w:val="left" w:pos="1021"/>
        </w:tabs>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מחיקת פסקה 26(4)</w:t>
      </w:r>
    </w:p>
    <w:p w14:paraId="4C7337F2" w14:textId="77777777" w:rsidR="00C31F59" w:rsidRPr="00FD0E7F" w:rsidRDefault="00C31F59" w:rsidP="00C31F59">
      <w:pPr>
        <w:pStyle w:val="P22"/>
        <w:tabs>
          <w:tab w:val="left" w:pos="624"/>
          <w:tab w:val="left" w:pos="1021"/>
        </w:tabs>
        <w:ind w:left="624"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7B3625A3" w14:textId="77777777" w:rsidR="00C31F59" w:rsidRPr="00C31F59" w:rsidRDefault="00C31F59" w:rsidP="00C31F59">
      <w:pPr>
        <w:pStyle w:val="P22"/>
        <w:tabs>
          <w:tab w:val="left" w:pos="624"/>
          <w:tab w:val="left" w:pos="1021"/>
        </w:tabs>
        <w:spacing w:before="0"/>
        <w:ind w:left="624" w:right="1134"/>
        <w:rPr>
          <w:rStyle w:val="default"/>
          <w:rFonts w:cs="FrankRuehl" w:hint="cs"/>
          <w:strike/>
          <w:sz w:val="2"/>
          <w:szCs w:val="2"/>
          <w:shd w:val="clear" w:color="auto" w:fill="FFFF99"/>
          <w:rtl/>
        </w:rPr>
      </w:pPr>
      <w:r w:rsidRPr="00FD0E7F">
        <w:rPr>
          <w:rStyle w:val="default"/>
          <w:rFonts w:cs="FrankRuehl"/>
          <w:strike/>
          <w:vanish/>
          <w:sz w:val="22"/>
          <w:szCs w:val="22"/>
          <w:shd w:val="clear" w:color="auto" w:fill="FFFF99"/>
          <w:rtl/>
        </w:rPr>
        <w:t>(4)</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מי שקיבל במכללה כאמור בסעיף 25(4) אישור שסיים את תקופת לימודיו במכללה ועמד בדרישות לקבלת תעודת סיום הלימודים.</w:t>
      </w:r>
      <w:bookmarkEnd w:id="124"/>
    </w:p>
    <w:p w14:paraId="674EDF8A" w14:textId="77777777" w:rsidR="00771FBF" w:rsidRDefault="00771FBF" w:rsidP="00047D3F">
      <w:pPr>
        <w:pStyle w:val="P00"/>
        <w:spacing w:before="72"/>
        <w:ind w:left="0" w:right="1134"/>
        <w:rPr>
          <w:rStyle w:val="default"/>
          <w:rFonts w:cs="FrankRuehl" w:hint="cs"/>
          <w:rtl/>
        </w:rPr>
      </w:pPr>
      <w:bookmarkStart w:id="125" w:name="Seif36"/>
      <w:bookmarkEnd w:id="125"/>
      <w:r>
        <w:rPr>
          <w:lang w:val="he-IL"/>
        </w:rPr>
        <w:pict w14:anchorId="0A47C51D">
          <v:rect id="_x0000_s1095" style="position:absolute;left:0;text-align:left;margin-left:464.5pt;margin-top:8.05pt;width:75.05pt;height:32pt;z-index:251543552" o:allowincell="f" filled="f" stroked="f" strokecolor="lime" strokeweight=".25pt">
            <v:textbox style="mso-next-textbox:#_x0000_s1095" inset="0,0,0,0">
              <w:txbxContent>
                <w:p w14:paraId="43194AF9"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נאים חריגים לרישום מ</w:t>
                  </w:r>
                  <w:r>
                    <w:rPr>
                      <w:rFonts w:cs="Miriam"/>
                      <w:szCs w:val="18"/>
                      <w:rtl/>
                    </w:rPr>
                    <w:t>ת</w:t>
                  </w:r>
                  <w:r>
                    <w:rPr>
                      <w:rFonts w:cs="Miriam" w:hint="cs"/>
                      <w:szCs w:val="18"/>
                      <w:rtl/>
                    </w:rPr>
                    <w:t>מחה</w:t>
                  </w:r>
                </w:p>
                <w:p w14:paraId="3C5E1896" w14:textId="77777777" w:rsidR="004247AF" w:rsidRDefault="004247AF">
                  <w:pPr>
                    <w:spacing w:line="160" w:lineRule="exact"/>
                    <w:jc w:val="left"/>
                    <w:rPr>
                      <w:rFonts w:cs="Miriam"/>
                      <w:noProof/>
                      <w:szCs w:val="18"/>
                      <w:rtl/>
                    </w:rPr>
                  </w:pPr>
                  <w:r>
                    <w:rPr>
                      <w:rFonts w:cs="Miriam" w:hint="cs"/>
                      <w:szCs w:val="18"/>
                      <w:rtl/>
                    </w:rPr>
                    <w:t xml:space="preserve">(תיקון מס' 22) </w:t>
                  </w:r>
                </w:p>
                <w:p w14:paraId="00E1FC13"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אף האמור בסעיף 26 רשאית המועצה הארצית באישור ועדת החוקה, חוק ומשפט של הכנסת לקבוע כללים לרישום מתמחה אף במועד מוקדם או מאוחר מהמועד שבו מתקיימים התנאים הקבועים בסעיף האמור.</w:t>
      </w:r>
    </w:p>
    <w:p w14:paraId="57E29EC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26" w:name="Rov219"/>
      <w:r w:rsidRPr="00FD0E7F">
        <w:rPr>
          <w:rStyle w:val="default"/>
          <w:rFonts w:cs="FrankRuehl" w:hint="cs"/>
          <w:vanish/>
          <w:color w:val="FF0000"/>
          <w:szCs w:val="20"/>
          <w:shd w:val="clear" w:color="auto" w:fill="FFFF99"/>
          <w:rtl/>
        </w:rPr>
        <w:t>מיום 4.8.1994</w:t>
      </w:r>
    </w:p>
    <w:p w14:paraId="2BF121FD"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22</w:t>
      </w:r>
    </w:p>
    <w:p w14:paraId="5CB1B283"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66" w:history="1">
        <w:r w:rsidRPr="00FD0E7F">
          <w:rPr>
            <w:rStyle w:val="Hyperlink"/>
            <w:rFonts w:hint="cs"/>
            <w:vanish/>
            <w:szCs w:val="20"/>
            <w:shd w:val="clear" w:color="auto" w:fill="FFFF99"/>
            <w:rtl/>
          </w:rPr>
          <w:t>ס"ח תשנ"ד מ</w:t>
        </w:r>
        <w:r w:rsidRPr="00FD0E7F">
          <w:rPr>
            <w:rStyle w:val="Hyperlink"/>
            <w:rFonts w:hint="cs"/>
            <w:vanish/>
            <w:szCs w:val="20"/>
            <w:shd w:val="clear" w:color="auto" w:fill="FFFF99"/>
            <w:rtl/>
          </w:rPr>
          <w:t>ס' 1477</w:t>
        </w:r>
      </w:hyperlink>
      <w:r w:rsidRPr="00FD0E7F">
        <w:rPr>
          <w:rStyle w:val="default"/>
          <w:rFonts w:cs="FrankRuehl" w:hint="cs"/>
          <w:vanish/>
          <w:szCs w:val="20"/>
          <w:shd w:val="clear" w:color="auto" w:fill="FFFF99"/>
          <w:rtl/>
        </w:rPr>
        <w:t xml:space="preserve"> מיום 4.8.1994 עמ' 272 (</w:t>
      </w:r>
      <w:hyperlink r:id="rId267" w:history="1">
        <w:r w:rsidRPr="00FD0E7F">
          <w:rPr>
            <w:rStyle w:val="Hyperlink"/>
            <w:rFonts w:hint="cs"/>
            <w:vanish/>
            <w:szCs w:val="20"/>
            <w:shd w:val="clear" w:color="auto" w:fill="FFFF99"/>
            <w:rtl/>
          </w:rPr>
          <w:t>ה"ח 2200</w:t>
        </w:r>
      </w:hyperlink>
      <w:r w:rsidRPr="00FD0E7F">
        <w:rPr>
          <w:rStyle w:val="default"/>
          <w:rFonts w:cs="FrankRuehl" w:hint="cs"/>
          <w:vanish/>
          <w:szCs w:val="20"/>
          <w:shd w:val="clear" w:color="auto" w:fill="FFFF99"/>
          <w:rtl/>
        </w:rPr>
        <w:t>)</w:t>
      </w:r>
    </w:p>
    <w:p w14:paraId="281A2FFF" w14:textId="77777777" w:rsidR="00771FBF" w:rsidRDefault="00771FBF">
      <w:pPr>
        <w:pStyle w:val="P00"/>
        <w:spacing w:before="0"/>
        <w:ind w:left="0" w:right="1134"/>
        <w:rPr>
          <w:rStyle w:val="default"/>
          <w:rFonts w:cs="FrankRuehl" w:hint="cs"/>
          <w:b/>
          <w:bCs/>
          <w:sz w:val="2"/>
          <w:szCs w:val="2"/>
          <w:rtl/>
        </w:rPr>
      </w:pPr>
      <w:r w:rsidRPr="00FD0E7F">
        <w:rPr>
          <w:rStyle w:val="default"/>
          <w:rFonts w:cs="FrankRuehl" w:hint="cs"/>
          <w:b/>
          <w:bCs/>
          <w:vanish/>
          <w:szCs w:val="20"/>
          <w:shd w:val="clear" w:color="auto" w:fill="FFFF99"/>
          <w:rtl/>
        </w:rPr>
        <w:t>הוספת סעיף 26א</w:t>
      </w:r>
      <w:bookmarkEnd w:id="126"/>
    </w:p>
    <w:p w14:paraId="0FB00C67" w14:textId="77777777" w:rsidR="00771FBF" w:rsidRDefault="00771FBF" w:rsidP="00047D3F">
      <w:pPr>
        <w:pStyle w:val="P00"/>
        <w:spacing w:before="72"/>
        <w:ind w:left="0" w:right="1134"/>
        <w:rPr>
          <w:rStyle w:val="default"/>
          <w:rFonts w:cs="FrankRuehl" w:hint="cs"/>
          <w:rtl/>
        </w:rPr>
      </w:pPr>
      <w:bookmarkStart w:id="127" w:name="Seif37"/>
      <w:bookmarkEnd w:id="127"/>
      <w:r>
        <w:rPr>
          <w:lang w:val="he-IL"/>
        </w:rPr>
        <w:pict w14:anchorId="7E619B6F">
          <v:rect id="_x0000_s1096" style="position:absolute;left:0;text-align:left;margin-left:464.5pt;margin-top:8.05pt;width:75.05pt;height:31.9pt;z-index:251544576" o:allowincell="f" filled="f" stroked="f" strokecolor="lime" strokeweight=".25pt">
            <v:textbox inset="0,0,0,0">
              <w:txbxContent>
                <w:p w14:paraId="4D263A57" w14:textId="77777777" w:rsidR="004247AF" w:rsidRDefault="004247AF">
                  <w:pPr>
                    <w:spacing w:line="160" w:lineRule="exact"/>
                    <w:jc w:val="left"/>
                    <w:rPr>
                      <w:rFonts w:cs="Miriam"/>
                      <w:szCs w:val="18"/>
                      <w:rtl/>
                    </w:rPr>
                  </w:pPr>
                  <w:r>
                    <w:rPr>
                      <w:rFonts w:cs="Miriam"/>
                      <w:szCs w:val="18"/>
                      <w:rtl/>
                    </w:rPr>
                    <w:t>ס</w:t>
                  </w:r>
                  <w:r>
                    <w:rPr>
                      <w:rFonts w:cs="Miriam" w:hint="cs"/>
                      <w:szCs w:val="18"/>
                      <w:rtl/>
                    </w:rPr>
                    <w:t xml:space="preserve">ירוב הלשכה </w:t>
                  </w:r>
                </w:p>
                <w:p w14:paraId="4E98F0CC" w14:textId="77777777" w:rsidR="004247AF" w:rsidRDefault="004247AF">
                  <w:pPr>
                    <w:spacing w:line="160" w:lineRule="exact"/>
                    <w:jc w:val="left"/>
                    <w:rPr>
                      <w:rFonts w:cs="Miriam" w:hint="cs"/>
                      <w:szCs w:val="18"/>
                      <w:rtl/>
                    </w:rPr>
                  </w:pPr>
                  <w:r>
                    <w:rPr>
                      <w:rFonts w:cs="Miriam"/>
                      <w:szCs w:val="18"/>
                      <w:rtl/>
                    </w:rPr>
                    <w:t>ל</w:t>
                  </w:r>
                  <w:r>
                    <w:rPr>
                      <w:rFonts w:cs="Miriam" w:hint="cs"/>
                      <w:szCs w:val="18"/>
                      <w:rtl/>
                    </w:rPr>
                    <w:t>רשום מתמחה</w:t>
                  </w:r>
                </w:p>
                <w:p w14:paraId="5C5AB01A" w14:textId="77777777" w:rsidR="004247AF" w:rsidRDefault="004247AF">
                  <w:pPr>
                    <w:spacing w:line="160" w:lineRule="exact"/>
                    <w:jc w:val="left"/>
                    <w:rPr>
                      <w:rFonts w:cs="Miriam"/>
                      <w:noProof/>
                      <w:szCs w:val="18"/>
                      <w:rtl/>
                    </w:rPr>
                  </w:pPr>
                  <w:r>
                    <w:rPr>
                      <w:rFonts w:cs="Miriam" w:hint="cs"/>
                      <w:szCs w:val="18"/>
                      <w:rtl/>
                    </w:rPr>
                    <w:t>(תיקון מס' 31) תשס"ה-2005</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לשכה רשאית, לאחר שנתנה למועמ</w:t>
      </w:r>
      <w:r>
        <w:rPr>
          <w:rStyle w:val="default"/>
          <w:rFonts w:cs="FrankRuehl"/>
          <w:rtl/>
        </w:rPr>
        <w:t>ד</w:t>
      </w:r>
      <w:r>
        <w:rPr>
          <w:rStyle w:val="default"/>
          <w:rFonts w:cs="FrankRuehl" w:hint="cs"/>
          <w:rtl/>
        </w:rPr>
        <w:t xml:space="preserve"> הזדמנות לטעון טענותיו לפניה, שלא לרשמו כמתמחה על אף כשירותו לפי סעיף 26, אם נתגלו עובדות שלאורן סבורה הלשכה שהמועמד אינו ראוי לשמש עורך דין. סירבה הלשכה לרשום מתמחה, תודיע למועמד את נימוקיה בכתב.</w:t>
      </w:r>
    </w:p>
    <w:p w14:paraId="6FD878D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28" w:name="Rov220"/>
      <w:r w:rsidRPr="00FD0E7F">
        <w:rPr>
          <w:rStyle w:val="default"/>
          <w:rFonts w:cs="FrankRuehl" w:hint="cs"/>
          <w:vanish/>
          <w:color w:val="FF0000"/>
          <w:szCs w:val="20"/>
          <w:shd w:val="clear" w:color="auto" w:fill="FFFF99"/>
          <w:rtl/>
        </w:rPr>
        <w:t>מיום 8.8.2005</w:t>
      </w:r>
    </w:p>
    <w:p w14:paraId="5EA0135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31</w:t>
      </w:r>
    </w:p>
    <w:p w14:paraId="3E12BE9B"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68" w:history="1">
        <w:r w:rsidRPr="00FD0E7F">
          <w:rPr>
            <w:rStyle w:val="Hyperlink"/>
            <w:rFonts w:hint="cs"/>
            <w:vanish/>
            <w:szCs w:val="20"/>
            <w:shd w:val="clear" w:color="auto" w:fill="FFFF99"/>
            <w:rtl/>
          </w:rPr>
          <w:t>ס"ח תשס"ה מס' 202</w:t>
        </w:r>
        <w:r w:rsidRPr="00FD0E7F">
          <w:rPr>
            <w:rStyle w:val="Hyperlink"/>
            <w:rFonts w:hint="cs"/>
            <w:vanish/>
            <w:szCs w:val="20"/>
            <w:shd w:val="clear" w:color="auto" w:fill="FFFF99"/>
            <w:rtl/>
          </w:rPr>
          <w:t>0</w:t>
        </w:r>
      </w:hyperlink>
      <w:r w:rsidRPr="00FD0E7F">
        <w:rPr>
          <w:rStyle w:val="default"/>
          <w:rFonts w:cs="FrankRuehl" w:hint="cs"/>
          <w:vanish/>
          <w:szCs w:val="20"/>
          <w:shd w:val="clear" w:color="auto" w:fill="FFFF99"/>
          <w:rtl/>
        </w:rPr>
        <w:t xml:space="preserve"> מיום 8.8.2005 עמ' 745 (</w:t>
      </w:r>
      <w:hyperlink r:id="rId269" w:history="1">
        <w:r w:rsidRPr="00FD0E7F">
          <w:rPr>
            <w:rStyle w:val="Hyperlink"/>
            <w:rFonts w:hint="cs"/>
            <w:vanish/>
            <w:szCs w:val="20"/>
            <w:shd w:val="clear" w:color="auto" w:fill="FFFF99"/>
            <w:rtl/>
          </w:rPr>
          <w:t>ה"ח 77</w:t>
        </w:r>
      </w:hyperlink>
      <w:r w:rsidRPr="00FD0E7F">
        <w:rPr>
          <w:rStyle w:val="default"/>
          <w:rFonts w:cs="FrankRuehl" w:hint="cs"/>
          <w:vanish/>
          <w:szCs w:val="20"/>
          <w:shd w:val="clear" w:color="auto" w:fill="FFFF99"/>
          <w:rtl/>
        </w:rPr>
        <w:t>)</w:t>
      </w:r>
    </w:p>
    <w:p w14:paraId="70271D84"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27.</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לשכה רשאית, לאחר שנתנה למועמ</w:t>
      </w:r>
      <w:r w:rsidRPr="00FD0E7F">
        <w:rPr>
          <w:rStyle w:val="default"/>
          <w:rFonts w:cs="FrankRuehl"/>
          <w:vanish/>
          <w:sz w:val="22"/>
          <w:szCs w:val="22"/>
          <w:shd w:val="clear" w:color="auto" w:fill="FFFF99"/>
          <w:rtl/>
        </w:rPr>
        <w:t>ד</w:t>
      </w:r>
      <w:r w:rsidRPr="00FD0E7F">
        <w:rPr>
          <w:rStyle w:val="default"/>
          <w:rFonts w:cs="FrankRuehl" w:hint="cs"/>
          <w:vanish/>
          <w:sz w:val="22"/>
          <w:szCs w:val="22"/>
          <w:shd w:val="clear" w:color="auto" w:fill="FFFF99"/>
          <w:rtl/>
        </w:rPr>
        <w:t xml:space="preserve"> הזדמנות לטעון טענותיו לפניה, שלא לרשמו כמתמחה על אף כשירותו לפי סעיף 26, אם נתגלו עובדות שלאורן סבורה הלשכה שהמועמד אינו ראוי לשמש עורך דין. </w:t>
      </w:r>
      <w:r w:rsidRPr="00FD0E7F">
        <w:rPr>
          <w:rStyle w:val="default"/>
          <w:rFonts w:cs="FrankRuehl" w:hint="cs"/>
          <w:vanish/>
          <w:sz w:val="22"/>
          <w:szCs w:val="22"/>
          <w:u w:val="single"/>
          <w:shd w:val="clear" w:color="auto" w:fill="FFFF99"/>
          <w:rtl/>
        </w:rPr>
        <w:t>סירבה הלשכה לרשום מתמחה, תודיע למועמד את נימוקיה בכתב</w:t>
      </w:r>
      <w:r w:rsidRPr="00FD0E7F">
        <w:rPr>
          <w:rStyle w:val="default"/>
          <w:rFonts w:cs="FrankRuehl" w:hint="cs"/>
          <w:vanish/>
          <w:sz w:val="22"/>
          <w:szCs w:val="22"/>
          <w:shd w:val="clear" w:color="auto" w:fill="FFFF99"/>
          <w:rtl/>
        </w:rPr>
        <w:t>.</w:t>
      </w:r>
      <w:bookmarkEnd w:id="128"/>
    </w:p>
    <w:p w14:paraId="27A44FA9" w14:textId="77777777" w:rsidR="00771FBF" w:rsidRDefault="00771FBF" w:rsidP="00047D3F">
      <w:pPr>
        <w:pStyle w:val="P00"/>
        <w:spacing w:before="72"/>
        <w:ind w:left="0" w:right="1134"/>
        <w:rPr>
          <w:rStyle w:val="default"/>
          <w:rFonts w:cs="FrankRuehl" w:hint="cs"/>
          <w:rtl/>
        </w:rPr>
      </w:pPr>
      <w:r>
        <w:rPr>
          <w:lang w:val="he-IL"/>
        </w:rPr>
        <w:pict w14:anchorId="0194F07B">
          <v:rect id="_x0000_s1097" style="position:absolute;left:0;text-align:left;margin-left:464.5pt;margin-top:8.05pt;width:75.05pt;height:19.55pt;z-index:251545600" o:allowincell="f" filled="f" stroked="f" strokecolor="lime" strokeweight=".25pt">
            <v:textbox inset="0,0,0,0">
              <w:txbxContent>
                <w:p w14:paraId="3765AA42" w14:textId="77777777" w:rsidR="004247AF" w:rsidRDefault="004247AF">
                  <w:pPr>
                    <w:spacing w:line="160" w:lineRule="exact"/>
                    <w:jc w:val="left"/>
                    <w:rPr>
                      <w:rFonts w:cs="Miriam"/>
                      <w:noProof/>
                      <w:szCs w:val="18"/>
                      <w:rtl/>
                    </w:rPr>
                  </w:pPr>
                  <w:r>
                    <w:rPr>
                      <w:rFonts w:cs="Miriam" w:hint="cs"/>
                      <w:szCs w:val="18"/>
                      <w:rtl/>
                    </w:rPr>
                    <w:t>(תיקון מס' 31) תשס"ה-2005</w:t>
                  </w:r>
                </w:p>
              </w:txbxContent>
            </v:textbox>
            <w10:anchorlock/>
          </v:rect>
        </w:pict>
      </w:r>
      <w:r>
        <w:rPr>
          <w:rStyle w:val="big-number"/>
          <w:rtl/>
        </w:rPr>
        <w:t>28.</w:t>
      </w:r>
      <w:r>
        <w:rPr>
          <w:rStyle w:val="big-number"/>
          <w:rtl/>
        </w:rPr>
        <w:tab/>
      </w:r>
      <w:r>
        <w:rPr>
          <w:rStyle w:val="default"/>
          <w:rFonts w:cs="FrankRuehl" w:hint="cs"/>
          <w:rtl/>
        </w:rPr>
        <w:t>(בוטל).</w:t>
      </w:r>
    </w:p>
    <w:p w14:paraId="6590BFD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29" w:name="Rov221"/>
      <w:r w:rsidRPr="00FD0E7F">
        <w:rPr>
          <w:rStyle w:val="default"/>
          <w:rFonts w:cs="FrankRuehl" w:hint="cs"/>
          <w:vanish/>
          <w:color w:val="FF0000"/>
          <w:szCs w:val="20"/>
          <w:shd w:val="clear" w:color="auto" w:fill="FFFF99"/>
          <w:rtl/>
        </w:rPr>
        <w:t>מיום 8.8.2005</w:t>
      </w:r>
    </w:p>
    <w:p w14:paraId="7D1D675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31</w:t>
      </w:r>
    </w:p>
    <w:p w14:paraId="6C123737"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70" w:history="1">
        <w:r w:rsidRPr="00FD0E7F">
          <w:rPr>
            <w:rStyle w:val="Hyperlink"/>
            <w:rFonts w:hint="cs"/>
            <w:vanish/>
            <w:szCs w:val="20"/>
            <w:shd w:val="clear" w:color="auto" w:fill="FFFF99"/>
            <w:rtl/>
          </w:rPr>
          <w:t>ס"ח תשס"ה מס' 2020</w:t>
        </w:r>
      </w:hyperlink>
      <w:r w:rsidRPr="00FD0E7F">
        <w:rPr>
          <w:rStyle w:val="default"/>
          <w:rFonts w:cs="FrankRuehl" w:hint="cs"/>
          <w:vanish/>
          <w:szCs w:val="20"/>
          <w:shd w:val="clear" w:color="auto" w:fill="FFFF99"/>
          <w:rtl/>
        </w:rPr>
        <w:t xml:space="preserve"> מיום 8.8.2005 עמ' 745 (</w:t>
      </w:r>
      <w:hyperlink r:id="rId271" w:history="1">
        <w:r w:rsidRPr="00FD0E7F">
          <w:rPr>
            <w:rStyle w:val="Hyperlink"/>
            <w:rFonts w:hint="cs"/>
            <w:vanish/>
            <w:szCs w:val="20"/>
            <w:shd w:val="clear" w:color="auto" w:fill="FFFF99"/>
            <w:rtl/>
          </w:rPr>
          <w:t>ה"ח 77</w:t>
        </w:r>
      </w:hyperlink>
      <w:r w:rsidRPr="00FD0E7F">
        <w:rPr>
          <w:rStyle w:val="default"/>
          <w:rFonts w:cs="FrankRuehl" w:hint="cs"/>
          <w:vanish/>
          <w:szCs w:val="20"/>
          <w:shd w:val="clear" w:color="auto" w:fill="FFFF99"/>
          <w:rtl/>
        </w:rPr>
        <w:t>)</w:t>
      </w:r>
    </w:p>
    <w:p w14:paraId="11DD2541"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28</w:t>
      </w:r>
    </w:p>
    <w:p w14:paraId="6BEAF438"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2FA7FEBB"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ערעור</w:t>
      </w:r>
    </w:p>
    <w:p w14:paraId="5AE42579" w14:textId="77777777" w:rsidR="00771FBF" w:rsidRDefault="00771FBF">
      <w:pPr>
        <w:pStyle w:val="P00"/>
        <w:spacing w:before="0"/>
        <w:ind w:left="0" w:right="1134"/>
        <w:rPr>
          <w:rStyle w:val="default"/>
          <w:rFonts w:cs="FrankRuehl" w:hint="cs"/>
          <w:b/>
          <w:bCs/>
          <w:strike/>
          <w:sz w:val="2"/>
          <w:szCs w:val="2"/>
          <w:rtl/>
        </w:rPr>
      </w:pPr>
      <w:r w:rsidRPr="00FD0E7F">
        <w:rPr>
          <w:rStyle w:val="big-number"/>
          <w:rFonts w:cs="FrankRuehl"/>
          <w:strike/>
          <w:vanish/>
          <w:sz w:val="22"/>
          <w:szCs w:val="22"/>
          <w:shd w:val="clear" w:color="auto" w:fill="FFFF99"/>
          <w:rtl/>
        </w:rPr>
        <w:t>28.</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סירבה הלשכה לרשום מתמחה, תודיע למועמד את נימוקיה בכתב, והמועמד רשאי לערער על סירובה לפני בית המשפט העליון תוך שלושים יום מיום קבלת ההודעה המנומקת.</w:t>
      </w:r>
      <w:bookmarkEnd w:id="129"/>
    </w:p>
    <w:p w14:paraId="7D7E6F1E" w14:textId="77777777" w:rsidR="00771FBF" w:rsidRDefault="00771FBF" w:rsidP="00047D3F">
      <w:pPr>
        <w:pStyle w:val="P00"/>
        <w:spacing w:before="72"/>
        <w:ind w:left="0" w:right="1134"/>
        <w:rPr>
          <w:rStyle w:val="default"/>
          <w:rFonts w:cs="FrankRuehl"/>
          <w:rtl/>
        </w:rPr>
      </w:pPr>
      <w:bookmarkStart w:id="130" w:name="Seif38"/>
      <w:bookmarkEnd w:id="130"/>
      <w:r>
        <w:rPr>
          <w:lang w:val="he-IL"/>
        </w:rPr>
        <w:pict w14:anchorId="49DA5B9A">
          <v:rect id="_x0000_s1098" style="position:absolute;left:0;text-align:left;margin-left:464.5pt;margin-top:8.05pt;width:75.05pt;height:8pt;z-index:251546624" o:allowincell="f" filled="f" stroked="f" strokecolor="lime" strokeweight=".25pt">
            <v:textbox inset="0,0,0,0">
              <w:txbxContent>
                <w:p w14:paraId="31EEB358" w14:textId="77777777" w:rsidR="004247AF" w:rsidRDefault="004247AF">
                  <w:pPr>
                    <w:spacing w:line="160" w:lineRule="exact"/>
                    <w:jc w:val="left"/>
                    <w:rPr>
                      <w:rFonts w:cs="Miriam"/>
                      <w:noProof/>
                      <w:szCs w:val="18"/>
                      <w:rtl/>
                    </w:rPr>
                  </w:pPr>
                  <w:r>
                    <w:rPr>
                      <w:rFonts w:cs="Miriam"/>
                      <w:szCs w:val="18"/>
                      <w:rtl/>
                    </w:rPr>
                    <w:t>מ</w:t>
                  </w:r>
                  <w:r>
                    <w:rPr>
                      <w:rFonts w:cs="Miriam" w:hint="cs"/>
                      <w:szCs w:val="18"/>
                      <w:rtl/>
                    </w:rPr>
                    <w:t>אמנים</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ההתמחות תהיה אצל מאמן; ואלה רשאים להיות מאמנים למתמחים:</w:t>
      </w:r>
    </w:p>
    <w:p w14:paraId="7679BBC5"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שופט בית המשפט העליון ושופט בית משפט מחוזי;</w:t>
      </w:r>
    </w:p>
    <w:p w14:paraId="372567BB"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hint="cs"/>
          <w:rtl/>
        </w:rPr>
        <w:t>א)</w:t>
      </w:r>
      <w:r>
        <w:rPr>
          <w:rStyle w:val="default"/>
          <w:rFonts w:cs="FrankRuehl"/>
          <w:rtl/>
        </w:rPr>
        <w:tab/>
      </w:r>
      <w:r>
        <w:rPr>
          <w:rStyle w:val="default"/>
          <w:rFonts w:cs="FrankRuehl" w:hint="cs"/>
          <w:rtl/>
        </w:rPr>
        <w:t>שופט של בית דין לעבודה;</w:t>
      </w:r>
    </w:p>
    <w:p w14:paraId="310951D1" w14:textId="77777777" w:rsidR="00771FBF" w:rsidRDefault="00771FBF">
      <w:pPr>
        <w:pStyle w:val="P22"/>
        <w:spacing w:before="72"/>
        <w:ind w:left="1021" w:right="1134"/>
        <w:rPr>
          <w:rStyle w:val="default"/>
          <w:rFonts w:cs="FrankRuehl"/>
          <w:rtl/>
        </w:rPr>
      </w:pPr>
      <w:r>
        <w:rPr>
          <w:lang w:val="he-IL"/>
        </w:rPr>
        <w:pict w14:anchorId="58F8F045">
          <v:rect id="_x0000_s1099" style="position:absolute;left:0;text-align:left;margin-left:464.5pt;margin-top:8.05pt;width:75.05pt;height:16pt;z-index:251547648" o:allowincell="f" filled="f" stroked="f" strokecolor="lime" strokeweight=".25pt">
            <v:textbox inset="0,0,0,0">
              <w:txbxContent>
                <w:p w14:paraId="4D6E9C86" w14:textId="77777777" w:rsidR="004247AF" w:rsidRDefault="004247AF">
                  <w:pPr>
                    <w:spacing w:line="160" w:lineRule="exact"/>
                    <w:jc w:val="left"/>
                    <w:rPr>
                      <w:rFonts w:cs="Miriam"/>
                      <w:szCs w:val="18"/>
                      <w:rtl/>
                    </w:rPr>
                  </w:pPr>
                  <w:r>
                    <w:rPr>
                      <w:rFonts w:cs="Miriam" w:hint="cs"/>
                      <w:szCs w:val="18"/>
                      <w:rtl/>
                    </w:rPr>
                    <w:t xml:space="preserve">(תיקון מס' 7) </w:t>
                  </w:r>
                </w:p>
                <w:p w14:paraId="2777A9A8"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של"א-1971</w:t>
                  </w:r>
                </w:p>
              </w:txbxContent>
            </v:textbox>
            <w10:anchorlock/>
          </v:rect>
        </w:pict>
      </w:r>
      <w:r>
        <w:rPr>
          <w:rStyle w:val="default"/>
          <w:rFonts w:cs="FrankRuehl"/>
          <w:rtl/>
        </w:rPr>
        <w:t>(2)</w:t>
      </w:r>
      <w:r>
        <w:rPr>
          <w:rStyle w:val="default"/>
          <w:rFonts w:cs="FrankRuehl"/>
          <w:rtl/>
        </w:rPr>
        <w:tab/>
      </w:r>
      <w:r>
        <w:rPr>
          <w:rStyle w:val="default"/>
          <w:rFonts w:cs="FrankRuehl" w:hint="cs"/>
          <w:rtl/>
        </w:rPr>
        <w:t>שופט בית משפט שלום שהוותק שלו כחבר הלשכה וכשופט יחד אינו פחות מחמש שנים;</w:t>
      </w:r>
    </w:p>
    <w:p w14:paraId="4D949372" w14:textId="77777777" w:rsidR="00771FBF" w:rsidRDefault="00771FBF">
      <w:pPr>
        <w:pStyle w:val="P22"/>
        <w:spacing w:before="72"/>
        <w:ind w:left="1021" w:right="1134"/>
        <w:rPr>
          <w:rStyle w:val="default"/>
          <w:rFonts w:cs="FrankRuehl" w:hint="cs"/>
          <w:rtl/>
        </w:rPr>
      </w:pPr>
      <w:r>
        <w:rPr>
          <w:lang w:val="he-IL"/>
        </w:rPr>
        <w:pict w14:anchorId="61267DC0">
          <v:rect id="_x0000_s1100" style="position:absolute;left:0;text-align:left;margin-left:464.5pt;margin-top:8.05pt;width:75.05pt;height:16pt;z-index:251548672" o:allowincell="f" filled="f" stroked="f" strokecolor="lime" strokeweight=".25pt">
            <v:textbox inset="0,0,0,0">
              <w:txbxContent>
                <w:p w14:paraId="059B9E38" w14:textId="77777777" w:rsidR="004247AF" w:rsidRDefault="004247AF">
                  <w:pPr>
                    <w:spacing w:line="160" w:lineRule="exact"/>
                    <w:jc w:val="left"/>
                    <w:rPr>
                      <w:rFonts w:cs="Miriam"/>
                      <w:szCs w:val="18"/>
                      <w:rtl/>
                    </w:rPr>
                  </w:pPr>
                  <w:r>
                    <w:rPr>
                      <w:rFonts w:cs="Miriam" w:hint="cs"/>
                      <w:szCs w:val="18"/>
                      <w:rtl/>
                    </w:rPr>
                    <w:t xml:space="preserve">(תיקון מס' 10) </w:t>
                  </w:r>
                </w:p>
                <w:p w14:paraId="3E117128"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של"ז-1976</w:t>
                  </w:r>
                </w:p>
              </w:txbxContent>
            </v:textbox>
            <w10:anchorlock/>
          </v:rect>
        </w:pict>
      </w:r>
      <w:r>
        <w:rPr>
          <w:rStyle w:val="default"/>
          <w:rFonts w:cs="FrankRuehl"/>
          <w:rtl/>
        </w:rPr>
        <w:t>(2</w:t>
      </w:r>
      <w:r>
        <w:rPr>
          <w:rStyle w:val="default"/>
          <w:rFonts w:cs="FrankRuehl" w:hint="cs"/>
          <w:rtl/>
        </w:rPr>
        <w:t>א)</w:t>
      </w:r>
      <w:r>
        <w:rPr>
          <w:rStyle w:val="default"/>
          <w:rFonts w:cs="FrankRuehl"/>
          <w:rtl/>
        </w:rPr>
        <w:tab/>
      </w:r>
      <w:r>
        <w:rPr>
          <w:rStyle w:val="default"/>
          <w:rFonts w:cs="FrankRuehl" w:hint="cs"/>
          <w:rtl/>
        </w:rPr>
        <w:t>שופט תעבורה שנתמנה לפי הפרק הרביעי לפקודת התעבורה, ושהוותק שלו כחבר הלשכה וכשופט יחד אינו פחות מחמש שנים;</w:t>
      </w:r>
    </w:p>
    <w:p w14:paraId="57E9520E" w14:textId="77777777" w:rsidR="00771FBF" w:rsidRDefault="00771F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שופט צבאי משפטאי כמשמעותו בחוק השיפ</w:t>
      </w:r>
      <w:r>
        <w:rPr>
          <w:rStyle w:val="default"/>
          <w:rFonts w:cs="FrankRuehl"/>
          <w:rtl/>
        </w:rPr>
        <w:t>ו</w:t>
      </w:r>
      <w:r>
        <w:rPr>
          <w:rStyle w:val="default"/>
          <w:rFonts w:cs="FrankRuehl" w:hint="cs"/>
          <w:rtl/>
        </w:rPr>
        <w:t>ט הצבאי, תשט"ו</w:t>
      </w:r>
      <w:r>
        <w:rPr>
          <w:rStyle w:val="default"/>
          <w:rFonts w:cs="FrankRuehl"/>
          <w:rtl/>
        </w:rPr>
        <w:t>–</w:t>
      </w:r>
      <w:r>
        <w:rPr>
          <w:rStyle w:val="default"/>
          <w:rFonts w:cs="FrankRuehl" w:hint="cs"/>
          <w:rtl/>
        </w:rPr>
        <w:t>1955, שהוותק שלו כחבר הלשכה וכשופט יחד אינו פחות מחמש שנים;</w:t>
      </w:r>
    </w:p>
    <w:p w14:paraId="2CFDD487" w14:textId="77777777" w:rsidR="00EC1D58" w:rsidRDefault="00EC1D58" w:rsidP="00EC1D58">
      <w:pPr>
        <w:pStyle w:val="P22"/>
        <w:spacing w:before="72"/>
        <w:ind w:left="1021" w:right="1134"/>
        <w:rPr>
          <w:rStyle w:val="default"/>
          <w:rFonts w:cs="FrankRuehl" w:hint="cs"/>
          <w:rtl/>
        </w:rPr>
      </w:pPr>
      <w:r>
        <w:rPr>
          <w:lang w:val="he-IL"/>
        </w:rPr>
        <w:pict w14:anchorId="1CB3242A">
          <v:rect id="_x0000_s1474" style="position:absolute;left:0;text-align:left;margin-left:464.35pt;margin-top:7.1pt;width:75.05pt;height:16pt;z-index:251753472" o:allowincell="f" filled="f" stroked="f" strokecolor="lime" strokeweight=".25pt">
            <v:textbox inset="0,0,0,0">
              <w:txbxContent>
                <w:p w14:paraId="28A6793C" w14:textId="77777777" w:rsidR="004247AF" w:rsidRDefault="004247AF" w:rsidP="00EC1D58">
                  <w:pPr>
                    <w:spacing w:line="160" w:lineRule="exact"/>
                    <w:jc w:val="left"/>
                    <w:rPr>
                      <w:rFonts w:cs="Miriam"/>
                      <w:noProof/>
                      <w:szCs w:val="18"/>
                      <w:rtl/>
                    </w:rPr>
                  </w:pPr>
                  <w:r>
                    <w:rPr>
                      <w:rFonts w:cs="Miriam" w:hint="cs"/>
                      <w:szCs w:val="18"/>
                      <w:rtl/>
                    </w:rPr>
                    <w:t>(תיקון מס' 35) תשע"א-2011</w:t>
                  </w:r>
                </w:p>
              </w:txbxContent>
            </v:textbox>
            <w10:anchorlock/>
          </v:rect>
        </w:pict>
      </w:r>
      <w:r>
        <w:rPr>
          <w:rStyle w:val="default"/>
          <w:rFonts w:cs="FrankRuehl" w:hint="cs"/>
          <w:rtl/>
        </w:rPr>
        <w:t>(3א)</w:t>
      </w:r>
      <w:r>
        <w:rPr>
          <w:rStyle w:val="default"/>
          <w:rFonts w:cs="FrankRuehl"/>
          <w:rtl/>
        </w:rPr>
        <w:tab/>
      </w:r>
      <w:r>
        <w:rPr>
          <w:rStyle w:val="default"/>
          <w:rFonts w:cs="FrankRuehl" w:hint="cs"/>
          <w:rtl/>
        </w:rPr>
        <w:t>רשם כהגדרתו בסעיף 52א(ב) שהוותק שלו כחבר הלשכה וכרשם יחד אינו פחות מחמש שנים;</w:t>
      </w:r>
    </w:p>
    <w:p w14:paraId="20CF1909" w14:textId="77777777" w:rsidR="00771FBF" w:rsidRDefault="00771FBF" w:rsidP="00EC1D5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חבר הלשכה בעל ותק של חמש שנים שאושר על ידי הלשכה כראוי להיות מאמן;</w:t>
      </w:r>
    </w:p>
    <w:p w14:paraId="44002784" w14:textId="77777777" w:rsidR="00771FBF" w:rsidRDefault="00771FBF">
      <w:pPr>
        <w:pStyle w:val="P22"/>
        <w:spacing w:before="72"/>
        <w:ind w:left="1021" w:right="1134"/>
        <w:rPr>
          <w:rStyle w:val="default"/>
          <w:rFonts w:cs="FrankRuehl"/>
          <w:rtl/>
        </w:rPr>
      </w:pPr>
      <w:r>
        <w:rPr>
          <w:lang w:val="he-IL"/>
        </w:rPr>
        <w:pict w14:anchorId="1F7F2AF0">
          <v:rect id="_x0000_s1101" style="position:absolute;left:0;text-align:left;margin-left:464.5pt;margin-top:8.05pt;width:75.05pt;height:16pt;z-index:251549696" o:allowincell="f" filled="f" stroked="f" strokecolor="lime" strokeweight=".25pt">
            <v:textbox inset="0,0,0,0">
              <w:txbxContent>
                <w:p w14:paraId="494D57C8" w14:textId="77777777" w:rsidR="004247AF" w:rsidRDefault="004247AF">
                  <w:pPr>
                    <w:spacing w:line="160" w:lineRule="exact"/>
                    <w:jc w:val="left"/>
                    <w:rPr>
                      <w:rFonts w:cs="Miriam"/>
                      <w:noProof/>
                      <w:szCs w:val="18"/>
                      <w:rtl/>
                    </w:rPr>
                  </w:pPr>
                  <w:r>
                    <w:rPr>
                      <w:rFonts w:cs="Miriam" w:hint="cs"/>
                      <w:szCs w:val="18"/>
                      <w:rtl/>
                    </w:rPr>
                    <w:t xml:space="preserve">(תיקון מס' 22) </w:t>
                  </w:r>
                </w:p>
                <w:p w14:paraId="372D7D3B"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default"/>
          <w:rFonts w:cs="FrankRuehl"/>
          <w:rtl/>
        </w:rPr>
        <w:t>(5)</w:t>
      </w:r>
      <w:r>
        <w:rPr>
          <w:rStyle w:val="default"/>
          <w:rFonts w:cs="FrankRuehl"/>
          <w:rtl/>
        </w:rPr>
        <w:tab/>
      </w:r>
      <w:r>
        <w:rPr>
          <w:rStyle w:val="default"/>
          <w:rFonts w:cs="FrankRuehl" w:hint="cs"/>
          <w:rtl/>
        </w:rPr>
        <w:t>חבר הלשכה בעל ותק של חמש שנים המשמש בתפקיד מתפקידי השירות המשפטי בשירות המדינ</w:t>
      </w:r>
      <w:r>
        <w:rPr>
          <w:rStyle w:val="default"/>
          <w:rFonts w:cs="FrankRuehl"/>
          <w:rtl/>
        </w:rPr>
        <w:t>ה</w:t>
      </w:r>
      <w:r>
        <w:rPr>
          <w:rStyle w:val="default"/>
          <w:rFonts w:cs="FrankRuehl" w:hint="cs"/>
          <w:rtl/>
        </w:rPr>
        <w:t>, ברשות מקומית או בתאגיד שהוקם בחוק, שנקבעו לענין הוראה זו על ידי שר המשפטים בצו.</w:t>
      </w:r>
    </w:p>
    <w:p w14:paraId="54F8C419" w14:textId="77777777" w:rsidR="00771FBF" w:rsidRDefault="00771FBF">
      <w:pPr>
        <w:pStyle w:val="P00"/>
        <w:spacing w:before="72"/>
        <w:ind w:left="0" w:right="1134"/>
        <w:rPr>
          <w:rStyle w:val="default"/>
          <w:rFonts w:cs="FrankRuehl" w:hint="cs"/>
          <w:rtl/>
        </w:rPr>
      </w:pPr>
      <w:r>
        <w:rPr>
          <w:lang w:val="he-IL"/>
        </w:rPr>
        <w:pict w14:anchorId="6C9EFE32">
          <v:rect id="_x0000_s1102" style="position:absolute;left:0;text-align:left;margin-left:464.5pt;margin-top:8.05pt;width:75.05pt;height:16pt;z-index:251550720" o:allowincell="f" filled="f" stroked="f" strokecolor="lime" strokeweight=".25pt">
            <v:textbox inset="0,0,0,0">
              <w:txbxContent>
                <w:p w14:paraId="54DA25A1" w14:textId="77777777" w:rsidR="004247AF" w:rsidRDefault="004247AF">
                  <w:pPr>
                    <w:spacing w:line="160" w:lineRule="exact"/>
                    <w:jc w:val="left"/>
                    <w:rPr>
                      <w:rFonts w:cs="Miriam"/>
                      <w:noProof/>
                      <w:szCs w:val="18"/>
                      <w:rtl/>
                    </w:rPr>
                  </w:pPr>
                  <w:r>
                    <w:rPr>
                      <w:rFonts w:cs="Miriam" w:hint="cs"/>
                      <w:szCs w:val="18"/>
                      <w:rtl/>
                    </w:rPr>
                    <w:t>(תיקון מס' 21)</w:t>
                  </w:r>
                </w:p>
                <w:p w14:paraId="4FE261A9"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שרשאי להיות מאמן לפי פסקאות (1) ו-(1א) של סעיף קטן (א), או מי שרשאי להיות מאמן לפי פסקאות (2) עד (5) לאותו סעיף קטן והוותק שלו, כחבר הלשכה</w:t>
      </w:r>
      <w:r>
        <w:rPr>
          <w:rStyle w:val="default"/>
          <w:rFonts w:cs="FrankRuehl"/>
          <w:rtl/>
        </w:rPr>
        <w:t xml:space="preserve"> </w:t>
      </w:r>
      <w:r>
        <w:rPr>
          <w:rStyle w:val="default"/>
          <w:rFonts w:cs="FrankRuehl" w:hint="cs"/>
          <w:rtl/>
        </w:rPr>
        <w:t>וכשופט יחד, אינו פחות מחמש שנים, רשאי, באישור הלשכה, לאמן שני מתמחים.</w:t>
      </w:r>
    </w:p>
    <w:p w14:paraId="6687E86B" w14:textId="77777777" w:rsidR="00D02CF8" w:rsidRPr="00FD0E7F" w:rsidRDefault="00771FBF" w:rsidP="00D02CF8">
      <w:pPr>
        <w:pStyle w:val="P00"/>
        <w:spacing w:before="0"/>
        <w:ind w:left="0" w:right="1134"/>
        <w:rPr>
          <w:rStyle w:val="default"/>
          <w:rFonts w:cs="FrankRuehl" w:hint="cs"/>
          <w:vanish/>
          <w:color w:val="FF0000"/>
          <w:szCs w:val="20"/>
          <w:shd w:val="clear" w:color="auto" w:fill="FFFF99"/>
          <w:rtl/>
        </w:rPr>
      </w:pPr>
      <w:bookmarkStart w:id="131" w:name="Rov356"/>
      <w:r w:rsidRPr="00FD0E7F">
        <w:rPr>
          <w:rStyle w:val="default"/>
          <w:rFonts w:cs="FrankRuehl" w:hint="cs"/>
          <w:vanish/>
          <w:color w:val="FF0000"/>
          <w:szCs w:val="20"/>
          <w:shd w:val="clear" w:color="auto" w:fill="FFFF99"/>
          <w:rtl/>
        </w:rPr>
        <w:t>מיום</w:t>
      </w:r>
      <w:r w:rsidR="00D02CF8" w:rsidRPr="00FD0E7F">
        <w:rPr>
          <w:rStyle w:val="default"/>
          <w:rFonts w:cs="FrankRuehl" w:hint="cs"/>
          <w:vanish/>
          <w:color w:val="FF0000"/>
          <w:szCs w:val="20"/>
          <w:shd w:val="clear" w:color="auto" w:fill="FFFF99"/>
          <w:rtl/>
        </w:rPr>
        <w:t xml:space="preserve"> 5.8.1971</w:t>
      </w:r>
    </w:p>
    <w:p w14:paraId="06EC3BF3" w14:textId="77777777" w:rsidR="00D02CF8" w:rsidRPr="00FD0E7F" w:rsidRDefault="00D02CF8" w:rsidP="00D02CF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7</w:t>
      </w:r>
    </w:p>
    <w:p w14:paraId="2FC47C0C" w14:textId="77777777" w:rsidR="00D02CF8" w:rsidRPr="00FD0E7F" w:rsidRDefault="00D02CF8" w:rsidP="00D02CF8">
      <w:pPr>
        <w:pStyle w:val="P00"/>
        <w:spacing w:before="0"/>
        <w:ind w:left="0" w:right="1134"/>
        <w:rPr>
          <w:rStyle w:val="default"/>
          <w:rFonts w:cs="FrankRuehl" w:hint="cs"/>
          <w:vanish/>
          <w:szCs w:val="20"/>
          <w:shd w:val="clear" w:color="auto" w:fill="FFFF99"/>
          <w:rtl/>
        </w:rPr>
      </w:pPr>
      <w:hyperlink r:id="rId272"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180 (</w:t>
      </w:r>
      <w:hyperlink r:id="rId273" w:history="1">
        <w:r w:rsidRPr="00FD0E7F">
          <w:rPr>
            <w:rStyle w:val="Hyperlink"/>
            <w:rFonts w:hint="cs"/>
            <w:vanish/>
            <w:szCs w:val="20"/>
            <w:shd w:val="clear" w:color="auto" w:fill="FFFF99"/>
            <w:rtl/>
          </w:rPr>
          <w:t>ה"ח 921</w:t>
        </w:r>
      </w:hyperlink>
      <w:r w:rsidRPr="00FD0E7F">
        <w:rPr>
          <w:rStyle w:val="default"/>
          <w:rFonts w:cs="FrankRuehl" w:hint="cs"/>
          <w:vanish/>
          <w:szCs w:val="20"/>
          <w:shd w:val="clear" w:color="auto" w:fill="FFFF99"/>
          <w:rtl/>
        </w:rPr>
        <w:t>)</w:t>
      </w:r>
    </w:p>
    <w:p w14:paraId="1FD796A1" w14:textId="77777777" w:rsidR="00D02CF8" w:rsidRPr="00FD0E7F" w:rsidRDefault="00D02CF8" w:rsidP="00D02CF8">
      <w:pPr>
        <w:pStyle w:val="P00"/>
        <w:spacing w:before="0"/>
        <w:ind w:left="0" w:right="1134"/>
        <w:rPr>
          <w:rStyle w:val="default"/>
          <w:rFonts w:cs="FrankRuehl" w:hint="cs"/>
          <w:vanish/>
          <w:shd w:val="clear" w:color="auto" w:fill="FFFF99"/>
          <w:rtl/>
        </w:rPr>
      </w:pPr>
      <w:r w:rsidRPr="00FD0E7F">
        <w:rPr>
          <w:rStyle w:val="default"/>
          <w:rFonts w:cs="FrankRuehl" w:hint="cs"/>
          <w:b/>
          <w:bCs/>
          <w:vanish/>
          <w:szCs w:val="20"/>
          <w:shd w:val="clear" w:color="auto" w:fill="FFFF99"/>
          <w:rtl/>
        </w:rPr>
        <w:t>הוספת פסקה 29(1א)</w:t>
      </w:r>
    </w:p>
    <w:p w14:paraId="2CBA4FCB" w14:textId="77777777" w:rsidR="00D02CF8" w:rsidRPr="00FD0E7F" w:rsidRDefault="00D02CF8">
      <w:pPr>
        <w:pStyle w:val="P00"/>
        <w:spacing w:before="0"/>
        <w:ind w:left="0" w:right="1134"/>
        <w:rPr>
          <w:rStyle w:val="default"/>
          <w:rFonts w:cs="FrankRuehl" w:hint="cs"/>
          <w:vanish/>
          <w:szCs w:val="20"/>
          <w:shd w:val="clear" w:color="auto" w:fill="FFFF99"/>
          <w:rtl/>
        </w:rPr>
      </w:pPr>
    </w:p>
    <w:p w14:paraId="0293E628" w14:textId="77777777" w:rsidR="00771FBF" w:rsidRPr="00FD0E7F" w:rsidRDefault="00D02CF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w:t>
      </w:r>
      <w:r w:rsidR="00771FBF" w:rsidRPr="00FD0E7F">
        <w:rPr>
          <w:rStyle w:val="default"/>
          <w:rFonts w:cs="FrankRuehl" w:hint="cs"/>
          <w:vanish/>
          <w:color w:val="FF0000"/>
          <w:szCs w:val="20"/>
          <w:shd w:val="clear" w:color="auto" w:fill="FFFF99"/>
          <w:rtl/>
        </w:rPr>
        <w:t xml:space="preserve"> 25.11.1976</w:t>
      </w:r>
    </w:p>
    <w:p w14:paraId="7EF143FA"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10</w:t>
      </w:r>
    </w:p>
    <w:p w14:paraId="08C9B78D"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274" w:history="1">
        <w:r w:rsidRPr="00FD0E7F">
          <w:rPr>
            <w:rStyle w:val="Hyperlink"/>
            <w:rFonts w:hint="cs"/>
            <w:vanish/>
            <w:szCs w:val="20"/>
            <w:shd w:val="clear" w:color="auto" w:fill="FFFF99"/>
            <w:rtl/>
          </w:rPr>
          <w:t>ס"ח תשל"ז מס</w:t>
        </w:r>
        <w:r w:rsidRPr="00FD0E7F">
          <w:rPr>
            <w:rStyle w:val="Hyperlink"/>
            <w:rFonts w:hint="cs"/>
            <w:vanish/>
            <w:szCs w:val="20"/>
            <w:shd w:val="clear" w:color="auto" w:fill="FFFF99"/>
            <w:rtl/>
          </w:rPr>
          <w:t>' 830</w:t>
        </w:r>
      </w:hyperlink>
      <w:r w:rsidRPr="00FD0E7F">
        <w:rPr>
          <w:rStyle w:val="default"/>
          <w:rFonts w:cs="FrankRuehl" w:hint="cs"/>
          <w:vanish/>
          <w:szCs w:val="20"/>
          <w:shd w:val="clear" w:color="auto" w:fill="FFFF99"/>
          <w:rtl/>
        </w:rPr>
        <w:t xml:space="preserve"> מיום 25.11.1976 עמ' 7 (</w:t>
      </w:r>
      <w:hyperlink r:id="rId275" w:history="1">
        <w:r w:rsidRPr="00FD0E7F">
          <w:rPr>
            <w:rStyle w:val="Hyperlink"/>
            <w:rFonts w:hint="cs"/>
            <w:vanish/>
            <w:szCs w:val="20"/>
            <w:shd w:val="clear" w:color="auto" w:fill="FFFF99"/>
            <w:rtl/>
          </w:rPr>
          <w:t>ה"ח 1222</w:t>
        </w:r>
      </w:hyperlink>
      <w:r w:rsidRPr="00FD0E7F">
        <w:rPr>
          <w:rStyle w:val="default"/>
          <w:rFonts w:cs="FrankRuehl" w:hint="cs"/>
          <w:vanish/>
          <w:szCs w:val="20"/>
          <w:shd w:val="clear" w:color="auto" w:fill="FFFF99"/>
          <w:rtl/>
        </w:rPr>
        <w:t>)</w:t>
      </w:r>
    </w:p>
    <w:p w14:paraId="3D934BA7" w14:textId="77777777" w:rsidR="00771FBF" w:rsidRPr="00FD0E7F" w:rsidRDefault="00771FBF">
      <w:pPr>
        <w:pStyle w:val="P00"/>
        <w:spacing w:before="0"/>
        <w:ind w:left="0" w:right="1134"/>
        <w:rPr>
          <w:rStyle w:val="default"/>
          <w:rFonts w:cs="FrankRuehl" w:hint="cs"/>
          <w:vanish/>
          <w:shd w:val="clear" w:color="auto" w:fill="FFFF99"/>
          <w:rtl/>
        </w:rPr>
      </w:pPr>
      <w:r w:rsidRPr="00FD0E7F">
        <w:rPr>
          <w:rStyle w:val="default"/>
          <w:rFonts w:cs="FrankRuehl" w:hint="cs"/>
          <w:b/>
          <w:bCs/>
          <w:vanish/>
          <w:szCs w:val="20"/>
          <w:shd w:val="clear" w:color="auto" w:fill="FFFF99"/>
          <w:rtl/>
        </w:rPr>
        <w:t>הוספת פסקה 29(2א)</w:t>
      </w:r>
    </w:p>
    <w:p w14:paraId="56CA1EA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2307F15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4.8.1994</w:t>
      </w:r>
    </w:p>
    <w:p w14:paraId="02C1B727"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21</w:t>
      </w:r>
    </w:p>
    <w:p w14:paraId="5C9BF6E8"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76" w:history="1">
        <w:r w:rsidRPr="00FD0E7F">
          <w:rPr>
            <w:rStyle w:val="Hyperlink"/>
            <w:rFonts w:hint="cs"/>
            <w:vanish/>
            <w:szCs w:val="20"/>
            <w:shd w:val="clear" w:color="auto" w:fill="FFFF99"/>
            <w:rtl/>
          </w:rPr>
          <w:t>ס"ח תשנ"ד מס' 1477</w:t>
        </w:r>
      </w:hyperlink>
      <w:r w:rsidRPr="00FD0E7F">
        <w:rPr>
          <w:rStyle w:val="default"/>
          <w:rFonts w:cs="FrankRuehl" w:hint="cs"/>
          <w:vanish/>
          <w:szCs w:val="20"/>
          <w:shd w:val="clear" w:color="auto" w:fill="FFFF99"/>
          <w:rtl/>
        </w:rPr>
        <w:t xml:space="preserve"> מיום 4.8.1994 עמ' 272 (</w:t>
      </w:r>
      <w:hyperlink r:id="rId277" w:history="1">
        <w:r w:rsidRPr="00FD0E7F">
          <w:rPr>
            <w:rStyle w:val="Hyperlink"/>
            <w:rFonts w:hint="cs"/>
            <w:vanish/>
            <w:szCs w:val="20"/>
            <w:shd w:val="clear" w:color="auto" w:fill="FFFF99"/>
            <w:rtl/>
          </w:rPr>
          <w:t>ה"ח 2201</w:t>
        </w:r>
      </w:hyperlink>
      <w:r w:rsidRPr="00FD0E7F">
        <w:rPr>
          <w:rStyle w:val="default"/>
          <w:rFonts w:cs="FrankRuehl" w:hint="cs"/>
          <w:vanish/>
          <w:szCs w:val="20"/>
          <w:shd w:val="clear" w:color="auto" w:fill="FFFF99"/>
          <w:rtl/>
        </w:rPr>
        <w:t>)</w:t>
      </w:r>
    </w:p>
    <w:p w14:paraId="665C14C6" w14:textId="77777777" w:rsidR="00771FBF" w:rsidRPr="00FD0E7F" w:rsidRDefault="00771FBF">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29.</w:t>
      </w:r>
      <w:r w:rsidRPr="00FD0E7F">
        <w:rPr>
          <w:rStyle w:val="big-number"/>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ההתמחות תהיה אצל מאמן; ואלה רשאים להיות מאמנים למתמחים:</w:t>
      </w:r>
    </w:p>
    <w:p w14:paraId="7595CF63"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שופט בית המשפט העליון ושופט בית משפט מחוזי;</w:t>
      </w:r>
    </w:p>
    <w:p w14:paraId="0F41F28B"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שופט בית משפט שלום שהוותק שלו כחבר הלשכה וכשופט יחד אינו פחות מחמש שנים;</w:t>
      </w:r>
    </w:p>
    <w:p w14:paraId="70026F6C" w14:textId="77777777" w:rsidR="00771FBF" w:rsidRPr="00FD0E7F" w:rsidRDefault="00771FBF">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שופט תעבורה שנתמנה לפי הפרק הרביעי לפקודת התעבורה, ושהוותק שלו כחבר הלשכה וכשופט יחד אינו פחות מחמש שנים;</w:t>
      </w:r>
    </w:p>
    <w:p w14:paraId="28797387"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שופט צבאי משפטאי כמשמעותו בחוק השיפ</w:t>
      </w:r>
      <w:r w:rsidRPr="00FD0E7F">
        <w:rPr>
          <w:rStyle w:val="default"/>
          <w:rFonts w:cs="FrankRuehl"/>
          <w:vanish/>
          <w:sz w:val="22"/>
          <w:szCs w:val="22"/>
          <w:shd w:val="clear" w:color="auto" w:fill="FFFF99"/>
          <w:rtl/>
        </w:rPr>
        <w:t>ו</w:t>
      </w:r>
      <w:r w:rsidRPr="00FD0E7F">
        <w:rPr>
          <w:rStyle w:val="default"/>
          <w:rFonts w:cs="FrankRuehl" w:hint="cs"/>
          <w:vanish/>
          <w:sz w:val="22"/>
          <w:szCs w:val="22"/>
          <w:shd w:val="clear" w:color="auto" w:fill="FFFF99"/>
          <w:rtl/>
        </w:rPr>
        <w:t>ט הצבאי, תשט"ו-1955, שהוותק שלו כחבר הלשכה וכשופט יחד אינו פחות מחמש שנים;</w:t>
      </w:r>
    </w:p>
    <w:p w14:paraId="5651CE18" w14:textId="77777777" w:rsidR="00771FBF" w:rsidRPr="00FD0E7F" w:rsidRDefault="00771FBF">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חבר הלשכה בעל ותק של חמש שנים שאושר על ידי הלשכה כראוי להיות מאמן;</w:t>
      </w:r>
    </w:p>
    <w:p w14:paraId="1B5C5692" w14:textId="77777777" w:rsidR="00771FBF" w:rsidRPr="00FD0E7F" w:rsidRDefault="00771FBF">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(5)</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חבר הלשכה בעל ותק של חמש שנים המשמש בתפקיד מתפקידי השירות המשפטי שנקבעו לענין הוראה זו על ידי שר המשפטים בצו.</w:t>
      </w:r>
    </w:p>
    <w:p w14:paraId="4071EF70" w14:textId="77777777" w:rsidR="00771FBF" w:rsidRPr="00FD0E7F" w:rsidRDefault="00771FBF">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מי שרשאי להיות מאמן לפי פסקאות (1) ו-(1א) של סעיף קטן (א), או מי שרשאי להיות מאמן לפי פסקאות (2) עד (5) לאותו סעיף קטן והוותק שלו, כחבר הלשכה</w:t>
      </w:r>
      <w:r w:rsidRPr="00FD0E7F">
        <w:rPr>
          <w:rStyle w:val="default"/>
          <w:rFonts w:cs="FrankRuehl"/>
          <w:vanish/>
          <w:sz w:val="22"/>
          <w:szCs w:val="22"/>
          <w:u w:val="single"/>
          <w:shd w:val="clear" w:color="auto" w:fill="FFFF99"/>
          <w:rtl/>
        </w:rPr>
        <w:t xml:space="preserve"> </w:t>
      </w:r>
      <w:r w:rsidRPr="00FD0E7F">
        <w:rPr>
          <w:rStyle w:val="default"/>
          <w:rFonts w:cs="FrankRuehl" w:hint="cs"/>
          <w:vanish/>
          <w:sz w:val="22"/>
          <w:szCs w:val="22"/>
          <w:u w:val="single"/>
          <w:shd w:val="clear" w:color="auto" w:fill="FFFF99"/>
          <w:rtl/>
        </w:rPr>
        <w:t>וכשופט יחד, אינו פחות מחמש שנים, רשאי, באישור הלשכה, לאמן שני מתמחים</w:t>
      </w:r>
      <w:r w:rsidRPr="00FD0E7F">
        <w:rPr>
          <w:rStyle w:val="default"/>
          <w:rFonts w:cs="FrankRuehl" w:hint="cs"/>
          <w:vanish/>
          <w:sz w:val="22"/>
          <w:szCs w:val="22"/>
          <w:shd w:val="clear" w:color="auto" w:fill="FFFF99"/>
          <w:rtl/>
        </w:rPr>
        <w:t>.</w:t>
      </w:r>
    </w:p>
    <w:p w14:paraId="6DFB71B4"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p>
    <w:p w14:paraId="6245F44F"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4.8.1994</w:t>
      </w:r>
    </w:p>
    <w:p w14:paraId="30BA6686" w14:textId="77777777" w:rsidR="00771FBF" w:rsidRPr="00FD0E7F" w:rsidRDefault="00771FBF">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22</w:t>
      </w:r>
    </w:p>
    <w:p w14:paraId="79FBE4C3" w14:textId="77777777" w:rsidR="00771FBF" w:rsidRPr="00FD0E7F" w:rsidRDefault="00771FBF">
      <w:pPr>
        <w:pStyle w:val="P00"/>
        <w:spacing w:before="0"/>
        <w:ind w:left="1021" w:right="1134"/>
        <w:rPr>
          <w:rStyle w:val="default"/>
          <w:rFonts w:cs="FrankRuehl" w:hint="cs"/>
          <w:vanish/>
          <w:sz w:val="22"/>
          <w:szCs w:val="22"/>
          <w:shd w:val="clear" w:color="auto" w:fill="FFFF99"/>
          <w:rtl/>
        </w:rPr>
      </w:pPr>
      <w:hyperlink r:id="rId278" w:history="1">
        <w:r w:rsidRPr="00FD0E7F">
          <w:rPr>
            <w:rStyle w:val="Hyperlink"/>
            <w:rFonts w:hint="cs"/>
            <w:vanish/>
            <w:szCs w:val="20"/>
            <w:shd w:val="clear" w:color="auto" w:fill="FFFF99"/>
            <w:rtl/>
          </w:rPr>
          <w:t>ס"ח תשנ"ד מס' 1477</w:t>
        </w:r>
      </w:hyperlink>
      <w:r w:rsidRPr="00FD0E7F">
        <w:rPr>
          <w:rStyle w:val="default"/>
          <w:rFonts w:cs="FrankRuehl" w:hint="cs"/>
          <w:vanish/>
          <w:szCs w:val="20"/>
          <w:shd w:val="clear" w:color="auto" w:fill="FFFF99"/>
          <w:rtl/>
        </w:rPr>
        <w:t xml:space="preserve"> מיום 4.8.1994 עמ' 273 (</w:t>
      </w:r>
      <w:hyperlink r:id="rId279" w:history="1">
        <w:r w:rsidRPr="00FD0E7F">
          <w:rPr>
            <w:rStyle w:val="Hyperlink"/>
            <w:rFonts w:hint="cs"/>
            <w:vanish/>
            <w:szCs w:val="20"/>
            <w:shd w:val="clear" w:color="auto" w:fill="FFFF99"/>
            <w:rtl/>
          </w:rPr>
          <w:t>ה"ח 2200</w:t>
        </w:r>
      </w:hyperlink>
      <w:r w:rsidRPr="00FD0E7F">
        <w:rPr>
          <w:rStyle w:val="default"/>
          <w:rFonts w:cs="FrankRuehl" w:hint="cs"/>
          <w:vanish/>
          <w:szCs w:val="20"/>
          <w:shd w:val="clear" w:color="auto" w:fill="FFFF99"/>
          <w:rtl/>
        </w:rPr>
        <w:t>)</w:t>
      </w:r>
    </w:p>
    <w:p w14:paraId="4F8414FC" w14:textId="77777777" w:rsidR="00771FBF" w:rsidRPr="00FD0E7F" w:rsidRDefault="00771FBF">
      <w:pPr>
        <w:pStyle w:val="P22"/>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(5)</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 הלשכה בעל ותק של חמש שנים המשמש בתפקיד מתפקידי השירות המשפטי </w:t>
      </w:r>
      <w:r w:rsidRPr="00FD0E7F">
        <w:rPr>
          <w:rStyle w:val="default"/>
          <w:rFonts w:cs="FrankRuehl" w:hint="cs"/>
          <w:vanish/>
          <w:sz w:val="22"/>
          <w:szCs w:val="22"/>
          <w:u w:val="single"/>
          <w:shd w:val="clear" w:color="auto" w:fill="FFFF99"/>
          <w:rtl/>
        </w:rPr>
        <w:t>בשירות המדינה, ברשות מקומית או בתאגיד שהוקם בחוק</w:t>
      </w:r>
      <w:r w:rsidRPr="00FD0E7F">
        <w:rPr>
          <w:rStyle w:val="default"/>
          <w:rFonts w:cs="FrankRuehl" w:hint="cs"/>
          <w:vanish/>
          <w:sz w:val="22"/>
          <w:szCs w:val="22"/>
          <w:shd w:val="clear" w:color="auto" w:fill="FFFF99"/>
          <w:rtl/>
        </w:rPr>
        <w:t xml:space="preserve"> שנקבעו לענין הוראה זו על ידי שר המשפטים בצו.</w:t>
      </w:r>
    </w:p>
    <w:p w14:paraId="1925E309" w14:textId="77777777" w:rsidR="00EC1D58" w:rsidRPr="00FD0E7F" w:rsidRDefault="00EC1D58" w:rsidP="00EC1D58">
      <w:pPr>
        <w:pStyle w:val="P00"/>
        <w:spacing w:before="0"/>
        <w:ind w:left="1021" w:right="1134"/>
        <w:rPr>
          <w:rStyle w:val="default"/>
          <w:rFonts w:cs="FrankRuehl" w:hint="cs"/>
          <w:vanish/>
          <w:szCs w:val="20"/>
          <w:shd w:val="clear" w:color="auto" w:fill="FFFF99"/>
          <w:rtl/>
        </w:rPr>
      </w:pPr>
    </w:p>
    <w:p w14:paraId="5D83A1CA" w14:textId="77777777" w:rsidR="00EC1D58" w:rsidRPr="00FD0E7F" w:rsidRDefault="00EC1D58" w:rsidP="00EC1D58">
      <w:pPr>
        <w:pStyle w:val="P00"/>
        <w:spacing w:before="0"/>
        <w:ind w:left="1021"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17.2.2011</w:t>
      </w:r>
    </w:p>
    <w:p w14:paraId="1DE2B434" w14:textId="77777777" w:rsidR="00EC1D58" w:rsidRPr="00FD0E7F" w:rsidRDefault="00EC1D58" w:rsidP="00EC1D58">
      <w:pPr>
        <w:pStyle w:val="P00"/>
        <w:spacing w:before="0"/>
        <w:ind w:left="1021"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35</w:t>
      </w:r>
    </w:p>
    <w:p w14:paraId="1D27DEFF" w14:textId="77777777" w:rsidR="00EC1D58" w:rsidRPr="00FD0E7F" w:rsidRDefault="00EC1D58" w:rsidP="00EC1D58">
      <w:pPr>
        <w:pStyle w:val="P00"/>
        <w:spacing w:before="0"/>
        <w:ind w:left="1021" w:right="1134"/>
        <w:rPr>
          <w:rStyle w:val="default"/>
          <w:rFonts w:cs="FrankRuehl" w:hint="cs"/>
          <w:vanish/>
          <w:szCs w:val="20"/>
          <w:shd w:val="clear" w:color="auto" w:fill="FFFF99"/>
          <w:rtl/>
        </w:rPr>
      </w:pPr>
      <w:hyperlink r:id="rId280" w:history="1">
        <w:r w:rsidRPr="00FD0E7F">
          <w:rPr>
            <w:rStyle w:val="Hyperlink"/>
            <w:rFonts w:hint="cs"/>
            <w:vanish/>
            <w:szCs w:val="20"/>
            <w:shd w:val="clear" w:color="auto" w:fill="FFFF99"/>
            <w:rtl/>
          </w:rPr>
          <w:t>ס"ח תשע"א מס' 2277</w:t>
        </w:r>
      </w:hyperlink>
      <w:r w:rsidRPr="00FD0E7F">
        <w:rPr>
          <w:rStyle w:val="default"/>
          <w:rFonts w:cs="FrankRuehl" w:hint="cs"/>
          <w:vanish/>
          <w:szCs w:val="20"/>
          <w:shd w:val="clear" w:color="auto" w:fill="FFFF99"/>
          <w:rtl/>
        </w:rPr>
        <w:t xml:space="preserve"> מיום 17.2.2011 עמ' 353 (</w:t>
      </w:r>
      <w:hyperlink r:id="rId281" w:history="1">
        <w:r w:rsidRPr="00FD0E7F">
          <w:rPr>
            <w:rStyle w:val="Hyperlink"/>
            <w:rFonts w:hint="cs"/>
            <w:vanish/>
            <w:szCs w:val="20"/>
            <w:shd w:val="clear" w:color="auto" w:fill="FFFF99"/>
            <w:rtl/>
          </w:rPr>
          <w:t>ה"ח 529</w:t>
        </w:r>
      </w:hyperlink>
      <w:r w:rsidRPr="00FD0E7F">
        <w:rPr>
          <w:rStyle w:val="default"/>
          <w:rFonts w:cs="FrankRuehl" w:hint="cs"/>
          <w:vanish/>
          <w:szCs w:val="20"/>
          <w:shd w:val="clear" w:color="auto" w:fill="FFFF99"/>
          <w:rtl/>
        </w:rPr>
        <w:t>)</w:t>
      </w:r>
    </w:p>
    <w:p w14:paraId="1DA2A7A4" w14:textId="77777777" w:rsidR="00EC1D58" w:rsidRPr="00EC1D58" w:rsidRDefault="00EC1D58" w:rsidP="00EC1D58">
      <w:pPr>
        <w:pStyle w:val="P00"/>
        <w:spacing w:before="0"/>
        <w:ind w:left="1021"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פסקה 29(א)(3א)</w:t>
      </w:r>
      <w:bookmarkEnd w:id="131"/>
    </w:p>
    <w:p w14:paraId="0406119A" w14:textId="77777777" w:rsidR="00771FBF" w:rsidRDefault="00771FBF" w:rsidP="00C31F59">
      <w:pPr>
        <w:pStyle w:val="P00"/>
        <w:spacing w:before="72"/>
        <w:ind w:left="0" w:right="1134"/>
        <w:rPr>
          <w:rStyle w:val="default"/>
          <w:rFonts w:cs="FrankRuehl"/>
          <w:rtl/>
        </w:rPr>
      </w:pPr>
      <w:bookmarkStart w:id="132" w:name="Seif39"/>
      <w:bookmarkEnd w:id="132"/>
      <w:r>
        <w:rPr>
          <w:lang w:val="he-IL"/>
        </w:rPr>
        <w:pict w14:anchorId="2A8AA92B">
          <v:rect id="_x0000_s1103" style="position:absolute;left:0;text-align:left;margin-left:464.5pt;margin-top:8.05pt;width:75.05pt;height:44.15pt;z-index:251551744" o:allowincell="f" filled="f" stroked="f" strokecolor="lime" strokeweight=".25pt">
            <v:textbox inset="0,0,0,0">
              <w:txbxContent>
                <w:p w14:paraId="5E0879EE" w14:textId="77777777" w:rsidR="004247AF" w:rsidRDefault="004247AF">
                  <w:pPr>
                    <w:spacing w:line="160" w:lineRule="exact"/>
                    <w:jc w:val="left"/>
                    <w:rPr>
                      <w:rFonts w:cs="Miriam"/>
                      <w:noProof/>
                      <w:szCs w:val="18"/>
                      <w:rtl/>
                    </w:rPr>
                  </w:pPr>
                  <w:r>
                    <w:rPr>
                      <w:rFonts w:cs="Miriam"/>
                      <w:szCs w:val="18"/>
                      <w:rtl/>
                    </w:rPr>
                    <w:t>ב</w:t>
                  </w:r>
                  <w:r>
                    <w:rPr>
                      <w:rFonts w:cs="Miriam" w:hint="cs"/>
                      <w:szCs w:val="18"/>
                      <w:rtl/>
                    </w:rPr>
                    <w:t>יט</w:t>
                  </w:r>
                  <w:r>
                    <w:rPr>
                      <w:rFonts w:cs="Miriam"/>
                      <w:szCs w:val="18"/>
                      <w:rtl/>
                    </w:rPr>
                    <w:t>ו</w:t>
                  </w:r>
                  <w:r>
                    <w:rPr>
                      <w:rFonts w:cs="Miriam" w:hint="cs"/>
                      <w:szCs w:val="18"/>
                      <w:rtl/>
                    </w:rPr>
                    <w:t>ל אישור</w:t>
                  </w:r>
                </w:p>
                <w:p w14:paraId="063A8A16" w14:textId="77777777" w:rsidR="004247AF" w:rsidRDefault="004247AF">
                  <w:pPr>
                    <w:spacing w:line="160" w:lineRule="exact"/>
                    <w:jc w:val="left"/>
                    <w:rPr>
                      <w:rFonts w:cs="Miriam"/>
                      <w:noProof/>
                      <w:szCs w:val="18"/>
                      <w:rtl/>
                    </w:rPr>
                  </w:pPr>
                  <w:r>
                    <w:rPr>
                      <w:rFonts w:cs="Miriam" w:hint="cs"/>
                      <w:szCs w:val="18"/>
                      <w:rtl/>
                    </w:rPr>
                    <w:t>(תיקון מס' 7)</w:t>
                  </w:r>
                </w:p>
                <w:p w14:paraId="0ED033AE"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של"א-1971</w:t>
                  </w:r>
                </w:p>
                <w:p w14:paraId="645B4AD6" w14:textId="77777777" w:rsidR="00C31F59" w:rsidRDefault="00C31F59">
                  <w:pPr>
                    <w:spacing w:line="160" w:lineRule="exact"/>
                    <w:jc w:val="left"/>
                    <w:rPr>
                      <w:rFonts w:cs="Miriam" w:hint="cs"/>
                      <w:noProof/>
                      <w:szCs w:val="18"/>
                      <w:rtl/>
                    </w:rPr>
                  </w:pPr>
                  <w:r>
                    <w:rPr>
                      <w:rFonts w:cs="Miriam" w:hint="cs"/>
                      <w:noProof/>
                      <w:szCs w:val="18"/>
                      <w:rtl/>
                    </w:rPr>
                    <w:t>(תיקון מס' 39) תשע"ז-2017</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לשכה רשאית, לאחר שנתנה לחבר הלשכה הזדמנות לטעון</w:t>
      </w:r>
      <w:r>
        <w:rPr>
          <w:rStyle w:val="default"/>
          <w:rFonts w:cs="FrankRuehl"/>
          <w:rtl/>
        </w:rPr>
        <w:t xml:space="preserve"> </w:t>
      </w:r>
      <w:r>
        <w:rPr>
          <w:rStyle w:val="default"/>
          <w:rFonts w:cs="FrankRuehl" w:hint="cs"/>
          <w:rtl/>
        </w:rPr>
        <w:t xml:space="preserve">טענותיו לפניה, לבטל אישור </w:t>
      </w:r>
      <w:r w:rsidR="00C31F59" w:rsidRPr="00C31F59">
        <w:rPr>
          <w:rStyle w:val="default"/>
          <w:rFonts w:cs="FrankRuehl" w:hint="cs"/>
          <w:rtl/>
        </w:rPr>
        <w:t>שניתן לו לפי סעיף 29(א)(4) וכן לפסול אותו מלקבל אישור חדש לתקופה קצובה שלא תעלה על חמש שנים מיום ביטול האישור כאמור</w:t>
      </w:r>
      <w:r>
        <w:rPr>
          <w:rStyle w:val="default"/>
          <w:rFonts w:cs="FrankRuehl" w:hint="cs"/>
          <w:rtl/>
        </w:rPr>
        <w:t xml:space="preserve"> אם נתקיימה אחת מאלה:</w:t>
      </w:r>
    </w:p>
    <w:p w14:paraId="77DDFE4F" w14:textId="77777777" w:rsidR="00771FBF" w:rsidRDefault="00C31F59" w:rsidP="00C31F59">
      <w:pPr>
        <w:pStyle w:val="P22"/>
        <w:tabs>
          <w:tab w:val="left" w:pos="624"/>
          <w:tab w:val="left" w:pos="1021"/>
        </w:tabs>
        <w:spacing w:before="72"/>
        <w:ind w:left="624" w:right="1134"/>
        <w:rPr>
          <w:rStyle w:val="default"/>
          <w:rFonts w:cs="FrankRuehl"/>
          <w:rtl/>
        </w:rPr>
      </w:pPr>
      <w:r>
        <w:rPr>
          <w:rtl/>
          <w:lang w:eastAsia="en-US"/>
        </w:rPr>
        <w:pict w14:anchorId="2488AAC4">
          <v:shape id="_x0000_s1616" type="#_x0000_t202" style="position:absolute;left:0;text-align:left;margin-left:470.35pt;margin-top:7.1pt;width:1in;height:16.8pt;z-index:251822080" filled="f" stroked="f">
            <v:textbox inset="1mm,0,1mm,0">
              <w:txbxContent>
                <w:p w14:paraId="11BBC438" w14:textId="77777777" w:rsidR="00C31F59" w:rsidRDefault="00C31F59" w:rsidP="00C31F59">
                  <w:pPr>
                    <w:spacing w:line="160" w:lineRule="exact"/>
                    <w:jc w:val="left"/>
                    <w:rPr>
                      <w:rFonts w:cs="Miriam" w:hint="cs"/>
                      <w:noProof/>
                      <w:szCs w:val="18"/>
                      <w:rtl/>
                    </w:rPr>
                  </w:pPr>
                  <w:r>
                    <w:rPr>
                      <w:rFonts w:cs="Miriam" w:hint="cs"/>
                      <w:noProof/>
                      <w:szCs w:val="18"/>
                      <w:rtl/>
                    </w:rPr>
                    <w:t>(תיקון מס' 39) תשע"ז-2017</w:t>
                  </w:r>
                </w:p>
              </w:txbxContent>
            </v:textbox>
            <w10:anchorlock/>
          </v:shape>
        </w:pict>
      </w:r>
      <w:r w:rsidR="00771FBF">
        <w:rPr>
          <w:rStyle w:val="default"/>
          <w:rFonts w:cs="FrankRuehl"/>
          <w:rtl/>
        </w:rPr>
        <w:t>(1)</w:t>
      </w:r>
      <w:r w:rsidR="00771FBF">
        <w:rPr>
          <w:rStyle w:val="default"/>
          <w:rFonts w:cs="FrankRuehl"/>
          <w:rtl/>
        </w:rPr>
        <w:tab/>
      </w:r>
      <w:r w:rsidR="00771FBF">
        <w:rPr>
          <w:rStyle w:val="default"/>
          <w:rFonts w:cs="FrankRuehl" w:hint="cs"/>
          <w:rtl/>
        </w:rPr>
        <w:t xml:space="preserve">הלשכה נוכחה, על פי </w:t>
      </w:r>
      <w:r w:rsidRPr="00C31F59">
        <w:rPr>
          <w:rStyle w:val="default"/>
          <w:rFonts w:cs="FrankRuehl" w:hint="cs"/>
          <w:rtl/>
        </w:rPr>
        <w:t>תלונה של נציב הפיקוח על ההתמחות לפי סעיף 41ב, ועד מחוזי</w:t>
      </w:r>
      <w:r w:rsidR="00771FBF">
        <w:rPr>
          <w:rStyle w:val="default"/>
          <w:rFonts w:cs="FrankRuehl" w:hint="cs"/>
          <w:rtl/>
        </w:rPr>
        <w:t>, היועץ המשפטי לממשלה או פרקליט המדינה, שהחבר לא מילא כראוי את תפקידו כמאמן;</w:t>
      </w:r>
    </w:p>
    <w:p w14:paraId="1A7213D6" w14:textId="77777777" w:rsidR="00771FBF" w:rsidRDefault="00771FBF" w:rsidP="00D02CF8">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החבר הורשע על ידי בית דין משמעתי ולאור הרשעתו סבורה הלשכה שאין הוא ראוי לשמש מאמן.</w:t>
      </w:r>
    </w:p>
    <w:p w14:paraId="256FCB64" w14:textId="77777777" w:rsidR="00D02CF8" w:rsidRPr="00FD0E7F" w:rsidRDefault="00D02CF8" w:rsidP="00D02CF8">
      <w:pPr>
        <w:pStyle w:val="P00"/>
        <w:spacing w:before="0"/>
        <w:ind w:left="0" w:right="1134"/>
        <w:rPr>
          <w:rStyle w:val="default"/>
          <w:rFonts w:cs="FrankRuehl" w:hint="cs"/>
          <w:vanish/>
          <w:color w:val="FF0000"/>
          <w:szCs w:val="20"/>
          <w:shd w:val="clear" w:color="auto" w:fill="FFFF99"/>
          <w:rtl/>
        </w:rPr>
      </w:pPr>
      <w:bookmarkStart w:id="133" w:name="Rov428"/>
      <w:r w:rsidRPr="00FD0E7F">
        <w:rPr>
          <w:rStyle w:val="default"/>
          <w:rFonts w:cs="FrankRuehl" w:hint="cs"/>
          <w:vanish/>
          <w:color w:val="FF0000"/>
          <w:szCs w:val="20"/>
          <w:shd w:val="clear" w:color="auto" w:fill="FFFF99"/>
          <w:rtl/>
        </w:rPr>
        <w:t>מיום 5.8.1971</w:t>
      </w:r>
    </w:p>
    <w:p w14:paraId="4CDA7C37" w14:textId="77777777" w:rsidR="00D02CF8" w:rsidRPr="00FD0E7F" w:rsidRDefault="00D02CF8" w:rsidP="00D02CF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7</w:t>
      </w:r>
    </w:p>
    <w:p w14:paraId="74DC2F5B" w14:textId="77777777" w:rsidR="00D02CF8" w:rsidRPr="00FD0E7F" w:rsidRDefault="00D02CF8" w:rsidP="00D02CF8">
      <w:pPr>
        <w:pStyle w:val="P00"/>
        <w:spacing w:before="0"/>
        <w:ind w:left="0" w:right="1134"/>
        <w:rPr>
          <w:rStyle w:val="default"/>
          <w:rFonts w:cs="FrankRuehl" w:hint="cs"/>
          <w:vanish/>
          <w:szCs w:val="20"/>
          <w:shd w:val="clear" w:color="auto" w:fill="FFFF99"/>
          <w:rtl/>
        </w:rPr>
      </w:pPr>
      <w:hyperlink r:id="rId282"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180 (</w:t>
      </w:r>
      <w:hyperlink r:id="rId283" w:history="1">
        <w:r w:rsidRPr="00FD0E7F">
          <w:rPr>
            <w:rStyle w:val="Hyperlink"/>
            <w:rFonts w:hint="cs"/>
            <w:vanish/>
            <w:szCs w:val="20"/>
            <w:shd w:val="clear" w:color="auto" w:fill="FFFF99"/>
            <w:rtl/>
          </w:rPr>
          <w:t>ה"ח 921</w:t>
        </w:r>
      </w:hyperlink>
      <w:r w:rsidRPr="00FD0E7F">
        <w:rPr>
          <w:rStyle w:val="default"/>
          <w:rFonts w:cs="FrankRuehl" w:hint="cs"/>
          <w:vanish/>
          <w:szCs w:val="20"/>
          <w:shd w:val="clear" w:color="auto" w:fill="FFFF99"/>
          <w:rtl/>
        </w:rPr>
        <w:t>)</w:t>
      </w:r>
    </w:p>
    <w:p w14:paraId="3E11AD0C" w14:textId="77777777" w:rsidR="00D02CF8" w:rsidRPr="00FD0E7F" w:rsidRDefault="00D02CF8" w:rsidP="00D02CF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החלפת סעיף 30</w:t>
      </w:r>
    </w:p>
    <w:p w14:paraId="472869EB" w14:textId="77777777" w:rsidR="00D02CF8" w:rsidRPr="00FD0E7F" w:rsidRDefault="00D02CF8" w:rsidP="00D02CF8">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74743DED" w14:textId="77777777" w:rsidR="00D02CF8" w:rsidRPr="00FD0E7F" w:rsidRDefault="00D02CF8" w:rsidP="00D02CF8">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ביטול אישור</w:t>
      </w:r>
    </w:p>
    <w:p w14:paraId="2A7899F8" w14:textId="77777777" w:rsidR="00D02CF8" w:rsidRPr="00FD0E7F" w:rsidRDefault="00D02CF8" w:rsidP="00C101CA">
      <w:pPr>
        <w:pStyle w:val="P00"/>
        <w:spacing w:before="0"/>
        <w:ind w:left="0" w:right="1134"/>
        <w:rPr>
          <w:rStyle w:val="default"/>
          <w:rFonts w:cs="FrankRuehl" w:hint="cs"/>
          <w:vanish/>
          <w:sz w:val="22"/>
          <w:szCs w:val="22"/>
          <w:shd w:val="clear" w:color="auto" w:fill="FFFF99"/>
          <w:rtl/>
        </w:rPr>
      </w:pPr>
      <w:r w:rsidRPr="00FD0E7F">
        <w:rPr>
          <w:rStyle w:val="default"/>
          <w:rFonts w:cs="FrankRuehl" w:hint="cs"/>
          <w:strike/>
          <w:vanish/>
          <w:sz w:val="22"/>
          <w:szCs w:val="22"/>
          <w:shd w:val="clear" w:color="auto" w:fill="FFFF99"/>
          <w:rtl/>
        </w:rPr>
        <w:t>30.</w:t>
      </w:r>
      <w:r w:rsidRPr="00FD0E7F">
        <w:rPr>
          <w:rStyle w:val="default"/>
          <w:rFonts w:cs="FrankRuehl" w:hint="cs"/>
          <w:strike/>
          <w:vanish/>
          <w:sz w:val="22"/>
          <w:szCs w:val="22"/>
          <w:shd w:val="clear" w:color="auto" w:fill="FFFF99"/>
          <w:rtl/>
        </w:rPr>
        <w:tab/>
        <w:t>הלשכה רשאית, לאחר שנתנה לחבר הלשכה הזדמנות לטעון טענותיו לפניה, לבטל אישור שניתן לפי סעיף 29(4) אם הורשע החבר על ידי בית דין משמעתי ולאור הרשעתו סבורה הלשכה שהוא אינו ראוי לשמש מאמן.</w:t>
      </w:r>
    </w:p>
    <w:p w14:paraId="6FB79615" w14:textId="77777777" w:rsidR="00C31F59" w:rsidRPr="00FD0E7F" w:rsidRDefault="00C31F59" w:rsidP="00C31F59">
      <w:pPr>
        <w:pStyle w:val="P22"/>
        <w:tabs>
          <w:tab w:val="left" w:pos="624"/>
          <w:tab w:val="left" w:pos="1021"/>
        </w:tabs>
        <w:spacing w:before="0"/>
        <w:ind w:left="0" w:right="1134"/>
        <w:rPr>
          <w:rStyle w:val="default"/>
          <w:rFonts w:cs="FrankRuehl" w:hint="cs"/>
          <w:vanish/>
          <w:szCs w:val="20"/>
          <w:shd w:val="clear" w:color="auto" w:fill="FFFF99"/>
          <w:rtl/>
        </w:rPr>
      </w:pPr>
    </w:p>
    <w:p w14:paraId="71059F68" w14:textId="77777777" w:rsidR="00C31F59" w:rsidRPr="00FD0E7F" w:rsidRDefault="00C31F59" w:rsidP="00C31F59">
      <w:pPr>
        <w:pStyle w:val="P22"/>
        <w:tabs>
          <w:tab w:val="left" w:pos="624"/>
          <w:tab w:val="left" w:pos="1021"/>
        </w:tabs>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7.8.2017</w:t>
      </w:r>
    </w:p>
    <w:p w14:paraId="7FC15BAD" w14:textId="77777777" w:rsidR="00C31F59" w:rsidRPr="00FD0E7F" w:rsidRDefault="00C31F59" w:rsidP="00C31F59">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37E708A4" w14:textId="77777777" w:rsidR="00C31F59" w:rsidRPr="00FD0E7F" w:rsidRDefault="00C31F59" w:rsidP="00C31F59">
      <w:pPr>
        <w:pStyle w:val="P22"/>
        <w:tabs>
          <w:tab w:val="left" w:pos="624"/>
          <w:tab w:val="left" w:pos="1021"/>
        </w:tabs>
        <w:spacing w:before="0"/>
        <w:ind w:left="0" w:right="1134"/>
        <w:rPr>
          <w:rStyle w:val="default"/>
          <w:rFonts w:cs="FrankRuehl" w:hint="cs"/>
          <w:vanish/>
          <w:szCs w:val="20"/>
          <w:shd w:val="clear" w:color="auto" w:fill="FFFF99"/>
          <w:rtl/>
        </w:rPr>
      </w:pPr>
      <w:hyperlink r:id="rId284"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1115 (</w:t>
      </w:r>
      <w:hyperlink r:id="rId285"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35433ABE" w14:textId="77777777" w:rsidR="00C31F59" w:rsidRPr="00FD0E7F" w:rsidRDefault="00C31F59" w:rsidP="00C31F59">
      <w:pPr>
        <w:pStyle w:val="P00"/>
        <w:ind w:left="0"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ab/>
        <w:t>ה</w:t>
      </w:r>
      <w:r w:rsidRPr="00FD0E7F">
        <w:rPr>
          <w:rStyle w:val="default"/>
          <w:rFonts w:cs="FrankRuehl" w:hint="cs"/>
          <w:vanish/>
          <w:sz w:val="22"/>
          <w:szCs w:val="22"/>
          <w:shd w:val="clear" w:color="auto" w:fill="FFFF99"/>
          <w:rtl/>
        </w:rPr>
        <w:t>לשכה רשאית, לאחר שנתנה לחבר הלשכה הזדמנות לטעון</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 xml:space="preserve">טענותיו לפניה, לבטל אישור </w:t>
      </w:r>
      <w:r w:rsidRPr="00FD0E7F">
        <w:rPr>
          <w:rStyle w:val="default"/>
          <w:rFonts w:cs="FrankRuehl" w:hint="cs"/>
          <w:strike/>
          <w:vanish/>
          <w:sz w:val="22"/>
          <w:szCs w:val="22"/>
          <w:shd w:val="clear" w:color="auto" w:fill="FFFF99"/>
          <w:rtl/>
        </w:rPr>
        <w:t>שניתן לפי סעיף 29(4)</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שניתן לו לפי סעיף 29(א)(4) וכן לפסול אותו מלקבל אישור חדש לתקופה קצובה שלא תעלה על חמש שנים מיום ביטול האישור כאמור</w:t>
      </w:r>
      <w:r w:rsidRPr="00FD0E7F">
        <w:rPr>
          <w:rStyle w:val="default"/>
          <w:rFonts w:cs="FrankRuehl" w:hint="cs"/>
          <w:vanish/>
          <w:sz w:val="22"/>
          <w:szCs w:val="22"/>
          <w:shd w:val="clear" w:color="auto" w:fill="FFFF99"/>
          <w:rtl/>
        </w:rPr>
        <w:t xml:space="preserve"> אם נתקיימה אחת מאלה:</w:t>
      </w:r>
    </w:p>
    <w:p w14:paraId="6F316995" w14:textId="77777777" w:rsidR="00C31F59" w:rsidRPr="00C31F59" w:rsidRDefault="00C31F59" w:rsidP="00C31F59">
      <w:pPr>
        <w:pStyle w:val="P22"/>
        <w:tabs>
          <w:tab w:val="left" w:pos="624"/>
          <w:tab w:val="left" w:pos="1021"/>
        </w:tabs>
        <w:spacing w:before="0"/>
        <w:ind w:left="624" w:right="1134"/>
        <w:rPr>
          <w:rStyle w:val="default"/>
          <w:rFonts w:cs="FrankRuehl"/>
          <w:sz w:val="2"/>
          <w:szCs w:val="2"/>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הלשכה נוכחה, על פי </w:t>
      </w:r>
      <w:r w:rsidRPr="00FD0E7F">
        <w:rPr>
          <w:rStyle w:val="default"/>
          <w:rFonts w:cs="FrankRuehl" w:hint="cs"/>
          <w:strike/>
          <w:vanish/>
          <w:sz w:val="22"/>
          <w:szCs w:val="22"/>
          <w:shd w:val="clear" w:color="auto" w:fill="FFFF99"/>
          <w:rtl/>
        </w:rPr>
        <w:t>קו</w:t>
      </w:r>
      <w:r w:rsidRPr="00FD0E7F">
        <w:rPr>
          <w:rStyle w:val="default"/>
          <w:rFonts w:cs="FrankRuehl"/>
          <w:strike/>
          <w:vanish/>
          <w:sz w:val="22"/>
          <w:szCs w:val="22"/>
          <w:shd w:val="clear" w:color="auto" w:fill="FFFF99"/>
          <w:rtl/>
        </w:rPr>
        <w:t>ב</w:t>
      </w:r>
      <w:r w:rsidRPr="00FD0E7F">
        <w:rPr>
          <w:rStyle w:val="default"/>
          <w:rFonts w:cs="FrankRuehl" w:hint="cs"/>
          <w:strike/>
          <w:vanish/>
          <w:sz w:val="22"/>
          <w:szCs w:val="22"/>
          <w:shd w:val="clear" w:color="auto" w:fill="FFFF99"/>
          <w:rtl/>
        </w:rPr>
        <w:t>לנה של ועד מחוזי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תלונה של נציב הפיקוח על ההתמחות לפי סעיף 41ב, ועד מחוזי</w:t>
      </w:r>
      <w:r w:rsidRPr="00FD0E7F">
        <w:rPr>
          <w:rStyle w:val="default"/>
          <w:rFonts w:cs="FrankRuehl" w:hint="cs"/>
          <w:vanish/>
          <w:sz w:val="22"/>
          <w:szCs w:val="22"/>
          <w:shd w:val="clear" w:color="auto" w:fill="FFFF99"/>
          <w:rtl/>
        </w:rPr>
        <w:t>, היועץ המשפטי לממשלה או פרקליט המדינה, שהחבר לא מילא כראוי את תפקידו כמאמן;</w:t>
      </w:r>
      <w:bookmarkEnd w:id="133"/>
    </w:p>
    <w:p w14:paraId="55AC5BCF" w14:textId="77777777" w:rsidR="00771FBF" w:rsidRDefault="00771FBF" w:rsidP="00047D3F">
      <w:pPr>
        <w:pStyle w:val="P00"/>
        <w:spacing w:before="72"/>
        <w:ind w:left="0" w:right="1134"/>
        <w:rPr>
          <w:rStyle w:val="default"/>
          <w:rFonts w:cs="FrankRuehl" w:hint="cs"/>
          <w:rtl/>
        </w:rPr>
      </w:pPr>
      <w:r>
        <w:rPr>
          <w:lang w:val="he-IL"/>
        </w:rPr>
        <w:pict w14:anchorId="2A0BFA5F">
          <v:rect id="_x0000_s1104" style="position:absolute;left:0;text-align:left;margin-left:464.5pt;margin-top:8.05pt;width:75.05pt;height:19.9pt;z-index:251552768" o:allowincell="f" filled="f" stroked="f" strokecolor="lime" strokeweight=".25pt">
            <v:textbox style="mso-next-textbox:#_x0000_s1104" inset="0,0,0,0">
              <w:txbxContent>
                <w:p w14:paraId="5D40935D" w14:textId="77777777" w:rsidR="004247AF" w:rsidRDefault="004247AF">
                  <w:pPr>
                    <w:spacing w:line="160" w:lineRule="exact"/>
                    <w:jc w:val="left"/>
                    <w:rPr>
                      <w:rFonts w:cs="Miriam"/>
                      <w:noProof/>
                      <w:szCs w:val="18"/>
                      <w:rtl/>
                    </w:rPr>
                  </w:pPr>
                  <w:r>
                    <w:rPr>
                      <w:rFonts w:cs="Miriam" w:hint="cs"/>
                      <w:szCs w:val="18"/>
                      <w:rtl/>
                    </w:rPr>
                    <w:t>(תיקון מס' 31) תשס"ה-2005</w:t>
                  </w:r>
                </w:p>
              </w:txbxContent>
            </v:textbox>
            <w10:anchorlock/>
          </v:rect>
        </w:pict>
      </w:r>
      <w:r>
        <w:rPr>
          <w:rStyle w:val="big-number"/>
          <w:rtl/>
        </w:rPr>
        <w:t>31.</w:t>
      </w:r>
      <w:r>
        <w:rPr>
          <w:rStyle w:val="big-number"/>
          <w:rtl/>
        </w:rPr>
        <w:tab/>
      </w:r>
      <w:r>
        <w:rPr>
          <w:rStyle w:val="default"/>
          <w:rFonts w:cs="FrankRuehl" w:hint="cs"/>
          <w:rtl/>
        </w:rPr>
        <w:t>(בוטל).</w:t>
      </w:r>
    </w:p>
    <w:p w14:paraId="504AF69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34" w:name="Rov223"/>
      <w:r w:rsidRPr="00FD0E7F">
        <w:rPr>
          <w:rStyle w:val="default"/>
          <w:rFonts w:cs="FrankRuehl" w:hint="cs"/>
          <w:vanish/>
          <w:color w:val="FF0000"/>
          <w:szCs w:val="20"/>
          <w:shd w:val="clear" w:color="auto" w:fill="FFFF99"/>
          <w:rtl/>
        </w:rPr>
        <w:t>מיום 8.8.2005</w:t>
      </w:r>
    </w:p>
    <w:p w14:paraId="66E2788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31</w:t>
      </w:r>
    </w:p>
    <w:p w14:paraId="1937FC44"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86" w:history="1">
        <w:r w:rsidRPr="00FD0E7F">
          <w:rPr>
            <w:rStyle w:val="Hyperlink"/>
            <w:rFonts w:hint="cs"/>
            <w:vanish/>
            <w:szCs w:val="20"/>
            <w:shd w:val="clear" w:color="auto" w:fill="FFFF99"/>
            <w:rtl/>
          </w:rPr>
          <w:t>ס"ח תשס"ה מס' 2020</w:t>
        </w:r>
      </w:hyperlink>
      <w:r w:rsidRPr="00FD0E7F">
        <w:rPr>
          <w:rStyle w:val="default"/>
          <w:rFonts w:cs="FrankRuehl" w:hint="cs"/>
          <w:vanish/>
          <w:szCs w:val="20"/>
          <w:shd w:val="clear" w:color="auto" w:fill="FFFF99"/>
          <w:rtl/>
        </w:rPr>
        <w:t xml:space="preserve"> מיום 8.8.2005 עמ' 745 (</w:t>
      </w:r>
      <w:hyperlink r:id="rId287" w:history="1">
        <w:r w:rsidRPr="00FD0E7F">
          <w:rPr>
            <w:rStyle w:val="Hyperlink"/>
            <w:rFonts w:hint="cs"/>
            <w:vanish/>
            <w:szCs w:val="20"/>
            <w:shd w:val="clear" w:color="auto" w:fill="FFFF99"/>
            <w:rtl/>
          </w:rPr>
          <w:t>ה"ח 77</w:t>
        </w:r>
      </w:hyperlink>
      <w:r w:rsidRPr="00FD0E7F">
        <w:rPr>
          <w:rStyle w:val="default"/>
          <w:rFonts w:cs="FrankRuehl" w:hint="cs"/>
          <w:vanish/>
          <w:szCs w:val="20"/>
          <w:shd w:val="clear" w:color="auto" w:fill="FFFF99"/>
          <w:rtl/>
        </w:rPr>
        <w:t>)</w:t>
      </w:r>
    </w:p>
    <w:p w14:paraId="13D568EA"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31</w:t>
      </w:r>
    </w:p>
    <w:p w14:paraId="7D2692ED"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4BDF7799"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ערעור</w:t>
      </w:r>
    </w:p>
    <w:p w14:paraId="56FBF8D4" w14:textId="77777777" w:rsidR="00771FBF" w:rsidRDefault="00771FBF">
      <w:pPr>
        <w:pStyle w:val="P00"/>
        <w:spacing w:before="0"/>
        <w:ind w:left="0" w:right="1134"/>
        <w:rPr>
          <w:rStyle w:val="default"/>
          <w:rFonts w:cs="FrankRuehl" w:hint="cs"/>
          <w:strike/>
          <w:sz w:val="2"/>
          <w:szCs w:val="2"/>
          <w:rtl/>
        </w:rPr>
      </w:pPr>
      <w:r w:rsidRPr="00FD0E7F">
        <w:rPr>
          <w:rStyle w:val="big-number"/>
          <w:rFonts w:cs="FrankRuehl"/>
          <w:strike/>
          <w:vanish/>
          <w:sz w:val="22"/>
          <w:szCs w:val="22"/>
          <w:shd w:val="clear" w:color="auto" w:fill="FFFF99"/>
          <w:rtl/>
        </w:rPr>
        <w:t>31.</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על סירוב למתן אישור לפי סעיף 29(4) ועל ביטול אישור לפי סעיף 30 רשאי חבר הלשכה לערער לפני בית המשפט העליון תוך שלושים יום מיום קבלת הודעת הסירוב או הודעת הביטול.</w:t>
      </w:r>
      <w:bookmarkEnd w:id="134"/>
    </w:p>
    <w:p w14:paraId="1B85CB76" w14:textId="77777777" w:rsidR="00771FBF" w:rsidRDefault="00771FBF" w:rsidP="00047D3F">
      <w:pPr>
        <w:pStyle w:val="P00"/>
        <w:spacing w:before="72"/>
        <w:ind w:left="0" w:right="1134"/>
        <w:rPr>
          <w:rStyle w:val="default"/>
          <w:rFonts w:cs="FrankRuehl"/>
          <w:rtl/>
        </w:rPr>
      </w:pPr>
      <w:bookmarkStart w:id="135" w:name="Seif40"/>
      <w:bookmarkEnd w:id="135"/>
      <w:r>
        <w:rPr>
          <w:lang w:val="he-IL"/>
        </w:rPr>
        <w:pict w14:anchorId="2890C7D5">
          <v:rect id="_x0000_s1105" style="position:absolute;left:0;text-align:left;margin-left:464.5pt;margin-top:8.05pt;width:75.05pt;height:8pt;z-index:251553792" o:allowincell="f" filled="f" stroked="f" strokecolor="lime" strokeweight=".25pt">
            <v:textbox inset="0,0,0,0">
              <w:txbxContent>
                <w:p w14:paraId="7F3AF86E" w14:textId="77777777" w:rsidR="004247AF" w:rsidRDefault="004247AF">
                  <w:pPr>
                    <w:spacing w:line="160" w:lineRule="exact"/>
                    <w:jc w:val="left"/>
                    <w:rPr>
                      <w:rFonts w:cs="Miriam"/>
                      <w:noProof/>
                      <w:szCs w:val="18"/>
                      <w:rtl/>
                    </w:rPr>
                  </w:pPr>
                  <w:r>
                    <w:rPr>
                      <w:rFonts w:cs="Miriam"/>
                      <w:szCs w:val="18"/>
                      <w:rtl/>
                    </w:rPr>
                    <w:t>מ</w:t>
                  </w:r>
                  <w:r>
                    <w:rPr>
                      <w:rFonts w:cs="Miriam" w:hint="cs"/>
                      <w:szCs w:val="18"/>
                      <w:rtl/>
                    </w:rPr>
                    <w:t>ספר המתמחים</w:t>
                  </w:r>
                </w:p>
              </w:txbxContent>
            </v:textbox>
            <w10:anchorlock/>
          </v:rect>
        </w:pict>
      </w:r>
      <w:r>
        <w:rPr>
          <w:rStyle w:val="big-number"/>
          <w:rtl/>
        </w:rPr>
        <w:t>32.</w:t>
      </w:r>
      <w:r>
        <w:rPr>
          <w:rStyle w:val="big-number"/>
          <w:rtl/>
        </w:rPr>
        <w:tab/>
      </w:r>
      <w:r>
        <w:rPr>
          <w:rStyle w:val="default"/>
          <w:rFonts w:cs="FrankRuehl"/>
          <w:rtl/>
        </w:rPr>
        <w:t>מ</w:t>
      </w:r>
      <w:r>
        <w:rPr>
          <w:rStyle w:val="default"/>
          <w:rFonts w:cs="FrankRuehl" w:hint="cs"/>
          <w:rtl/>
        </w:rPr>
        <w:t>ספר המתמחים שמא</w:t>
      </w:r>
      <w:r>
        <w:rPr>
          <w:rStyle w:val="default"/>
          <w:rFonts w:cs="FrankRuehl"/>
          <w:rtl/>
        </w:rPr>
        <w:t>מ</w:t>
      </w:r>
      <w:r>
        <w:rPr>
          <w:rStyle w:val="default"/>
          <w:rFonts w:cs="FrankRuehl" w:hint="cs"/>
          <w:rtl/>
        </w:rPr>
        <w:t>ן אחד יכול לאמן ייקבע בכללים.</w:t>
      </w:r>
    </w:p>
    <w:p w14:paraId="76DB3DAA" w14:textId="77777777" w:rsidR="00771FBF" w:rsidRDefault="00771FBF" w:rsidP="00047D3F">
      <w:pPr>
        <w:pStyle w:val="P00"/>
        <w:spacing w:before="72"/>
        <w:ind w:left="0" w:right="1134"/>
        <w:rPr>
          <w:rStyle w:val="default"/>
          <w:rFonts w:cs="FrankRuehl"/>
          <w:rtl/>
        </w:rPr>
      </w:pPr>
      <w:bookmarkStart w:id="136" w:name="Seif41"/>
      <w:bookmarkEnd w:id="136"/>
      <w:r>
        <w:rPr>
          <w:lang w:val="he-IL"/>
        </w:rPr>
        <w:pict w14:anchorId="554F0E7E">
          <v:rect id="_x0000_s1106" style="position:absolute;left:0;text-align:left;margin-left:464.5pt;margin-top:8.05pt;width:75.05pt;height:8pt;z-index:251554816" o:allowincell="f" filled="f" stroked="f" strokecolor="lime" strokeweight=".25pt">
            <v:textbox inset="0,0,0,0">
              <w:txbxContent>
                <w:p w14:paraId="4CB55412"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עסקת המתמחים</w:t>
                  </w:r>
                </w:p>
              </w:txbxContent>
            </v:textbox>
            <w10:anchorlock/>
          </v:rect>
        </w:pict>
      </w:r>
      <w:r>
        <w:rPr>
          <w:rStyle w:val="big-number"/>
          <w:rtl/>
        </w:rPr>
        <w:t>33.</w:t>
      </w:r>
      <w:r>
        <w:rPr>
          <w:rStyle w:val="big-number"/>
          <w:rtl/>
        </w:rPr>
        <w:tab/>
      </w:r>
      <w:r>
        <w:rPr>
          <w:rStyle w:val="default"/>
          <w:rFonts w:cs="FrankRuehl"/>
          <w:rtl/>
        </w:rPr>
        <w:t>ל</w:t>
      </w:r>
      <w:r>
        <w:rPr>
          <w:rStyle w:val="default"/>
          <w:rFonts w:cs="FrankRuehl" w:hint="cs"/>
          <w:rtl/>
        </w:rPr>
        <w:t>א יעסיק מאמן מתמחה אלא בעבודה משפטית.</w:t>
      </w:r>
    </w:p>
    <w:p w14:paraId="53D98DC1" w14:textId="77777777" w:rsidR="00771FBF" w:rsidRDefault="00771FBF" w:rsidP="00047D3F">
      <w:pPr>
        <w:pStyle w:val="P00"/>
        <w:spacing w:before="72"/>
        <w:ind w:left="0" w:right="1134"/>
        <w:rPr>
          <w:rStyle w:val="default"/>
          <w:rFonts w:cs="FrankRuehl"/>
          <w:rtl/>
        </w:rPr>
      </w:pPr>
      <w:bookmarkStart w:id="137" w:name="Seif42"/>
      <w:bookmarkEnd w:id="137"/>
      <w:r>
        <w:rPr>
          <w:lang w:val="he-IL"/>
        </w:rPr>
        <w:pict w14:anchorId="54EBE8FD">
          <v:rect id="_x0000_s1107" style="position:absolute;left:0;text-align:left;margin-left:464.5pt;margin-top:8.05pt;width:75.05pt;height:18.55pt;z-index:251555840" o:allowincell="f" filled="f" stroked="f" strokecolor="lime" strokeweight=".25pt">
            <v:textbox inset="0,0,0,0">
              <w:txbxContent>
                <w:p w14:paraId="0661AE97"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משך התמ</w:t>
                  </w:r>
                  <w:r>
                    <w:rPr>
                      <w:rFonts w:cs="Miriam"/>
                      <w:szCs w:val="18"/>
                      <w:rtl/>
                    </w:rPr>
                    <w:t>ח</w:t>
                  </w:r>
                  <w:r>
                    <w:rPr>
                      <w:rFonts w:cs="Miriam" w:hint="cs"/>
                      <w:szCs w:val="18"/>
                      <w:rtl/>
                    </w:rPr>
                    <w:t xml:space="preserve">ות  </w:t>
                  </w:r>
                  <w:r>
                    <w:rPr>
                      <w:rFonts w:cs="Miriam"/>
                      <w:szCs w:val="18"/>
                      <w:rtl/>
                    </w:rPr>
                    <w:t>א</w:t>
                  </w:r>
                  <w:r>
                    <w:rPr>
                      <w:rFonts w:cs="Miriam" w:hint="cs"/>
                      <w:szCs w:val="18"/>
                      <w:rtl/>
                    </w:rPr>
                    <w:t>צל מאמן אחר</w:t>
                  </w:r>
                </w:p>
              </w:txbxContent>
            </v:textbox>
            <w10:anchorlock/>
          </v:rect>
        </w:pict>
      </w:r>
      <w:r>
        <w:rPr>
          <w:rStyle w:val="big-number"/>
          <w:rtl/>
        </w:rPr>
        <w:t>34.</w:t>
      </w:r>
      <w:r>
        <w:rPr>
          <w:rStyle w:val="big-number"/>
          <w:rtl/>
        </w:rPr>
        <w:tab/>
      </w:r>
      <w:r>
        <w:rPr>
          <w:rStyle w:val="default"/>
          <w:rFonts w:cs="FrankRuehl"/>
          <w:rtl/>
        </w:rPr>
        <w:t>מ</w:t>
      </w:r>
      <w:r>
        <w:rPr>
          <w:rStyle w:val="default"/>
          <w:rFonts w:cs="FrankRuehl" w:hint="cs"/>
          <w:rtl/>
        </w:rPr>
        <w:t>תמחה המבקש להמשיך את התמחותו אצל מאמן אחר, לא יעשה כן אלא באישור הלשכה.</w:t>
      </w:r>
    </w:p>
    <w:p w14:paraId="5C200DA3" w14:textId="77777777" w:rsidR="00771FBF" w:rsidRDefault="00771FBF" w:rsidP="00C31F59">
      <w:pPr>
        <w:pStyle w:val="P00"/>
        <w:spacing w:before="72"/>
        <w:ind w:left="0" w:right="1134"/>
        <w:rPr>
          <w:rStyle w:val="default"/>
          <w:rFonts w:cs="FrankRuehl"/>
          <w:rtl/>
        </w:rPr>
      </w:pPr>
      <w:bookmarkStart w:id="138" w:name="Seif43"/>
      <w:bookmarkEnd w:id="138"/>
      <w:r>
        <w:rPr>
          <w:lang w:val="he-IL"/>
        </w:rPr>
        <w:pict w14:anchorId="79561D5B">
          <v:rect id="_x0000_s1108" style="position:absolute;left:0;text-align:left;margin-left:464.5pt;margin-top:8.05pt;width:75.05pt;height:73pt;z-index:251556864" o:allowincell="f" filled="f" stroked="f" strokecolor="lime" strokeweight=".25pt">
            <v:textbox inset="0,0,0,0">
              <w:txbxContent>
                <w:p w14:paraId="2A37F1E7" w14:textId="77777777" w:rsidR="004247AF" w:rsidRDefault="004247AF">
                  <w:pPr>
                    <w:spacing w:line="160" w:lineRule="exact"/>
                    <w:jc w:val="left"/>
                    <w:rPr>
                      <w:rFonts w:cs="Miriam"/>
                      <w:szCs w:val="18"/>
                      <w:rtl/>
                    </w:rPr>
                  </w:pPr>
                  <w:r>
                    <w:rPr>
                      <w:rFonts w:cs="Miriam"/>
                      <w:szCs w:val="18"/>
                      <w:rtl/>
                    </w:rPr>
                    <w:t>ת</w:t>
                  </w:r>
                  <w:r>
                    <w:rPr>
                      <w:rFonts w:cs="Miriam" w:hint="cs"/>
                      <w:szCs w:val="18"/>
                      <w:rtl/>
                    </w:rPr>
                    <w:t>קופ</w:t>
                  </w:r>
                  <w:r>
                    <w:rPr>
                      <w:rFonts w:cs="Miriam"/>
                      <w:szCs w:val="18"/>
                      <w:rtl/>
                    </w:rPr>
                    <w:t>ת</w:t>
                  </w:r>
                  <w:r>
                    <w:rPr>
                      <w:rFonts w:cs="Miriam" w:hint="cs"/>
                      <w:szCs w:val="18"/>
                      <w:rtl/>
                    </w:rPr>
                    <w:t xml:space="preserve"> ההתמחות </w:t>
                  </w:r>
                </w:p>
                <w:p w14:paraId="3F47F2C6" w14:textId="77777777" w:rsidR="004247AF" w:rsidRDefault="004247AF">
                  <w:pPr>
                    <w:spacing w:line="160" w:lineRule="exact"/>
                    <w:jc w:val="left"/>
                    <w:rPr>
                      <w:rFonts w:cs="Miriam"/>
                      <w:noProof/>
                      <w:szCs w:val="18"/>
                      <w:rtl/>
                    </w:rPr>
                  </w:pPr>
                  <w:r>
                    <w:rPr>
                      <w:rFonts w:cs="Miriam" w:hint="cs"/>
                      <w:szCs w:val="18"/>
                      <w:rtl/>
                    </w:rPr>
                    <w:t>(תיקון מס' 3)</w:t>
                  </w:r>
                </w:p>
                <w:p w14:paraId="46397730"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שכ"ג-1963</w:t>
                  </w:r>
                </w:p>
                <w:p w14:paraId="259E3D70" w14:textId="77777777" w:rsidR="004247AF" w:rsidRDefault="004247AF">
                  <w:pPr>
                    <w:spacing w:line="160" w:lineRule="exact"/>
                    <w:jc w:val="left"/>
                    <w:rPr>
                      <w:rFonts w:cs="Miriam"/>
                      <w:noProof/>
                      <w:szCs w:val="18"/>
                      <w:rtl/>
                    </w:rPr>
                  </w:pPr>
                  <w:r>
                    <w:rPr>
                      <w:rFonts w:cs="Miriam" w:hint="cs"/>
                      <w:szCs w:val="18"/>
                      <w:rtl/>
                    </w:rPr>
                    <w:t>(תיקון מס' 14) תשמ"ה-1985</w:t>
                  </w:r>
                </w:p>
                <w:p w14:paraId="42A7B2BA" w14:textId="77777777" w:rsidR="004247AF" w:rsidRDefault="004247AF">
                  <w:pPr>
                    <w:spacing w:line="160" w:lineRule="exact"/>
                    <w:jc w:val="left"/>
                    <w:rPr>
                      <w:rFonts w:cs="Miriam"/>
                      <w:noProof/>
                      <w:szCs w:val="18"/>
                      <w:rtl/>
                    </w:rPr>
                  </w:pPr>
                  <w:r>
                    <w:rPr>
                      <w:rFonts w:cs="Miriam" w:hint="cs"/>
                      <w:szCs w:val="18"/>
                      <w:rtl/>
                    </w:rPr>
                    <w:t xml:space="preserve">(תיקון מס' 22) </w:t>
                  </w:r>
                </w:p>
                <w:p w14:paraId="36805686" w14:textId="77777777" w:rsidR="004247AF" w:rsidRDefault="004247AF">
                  <w:pPr>
                    <w:spacing w:line="160" w:lineRule="exact"/>
                    <w:jc w:val="left"/>
                    <w:rPr>
                      <w:rFonts w:cs="Miriam" w:hint="cs"/>
                      <w:szCs w:val="18"/>
                      <w:rtl/>
                    </w:rPr>
                  </w:pPr>
                  <w:r>
                    <w:rPr>
                      <w:rFonts w:cs="Miriam"/>
                      <w:szCs w:val="18"/>
                      <w:rtl/>
                    </w:rPr>
                    <w:t>ת</w:t>
                  </w:r>
                  <w:r w:rsidR="00C31F59">
                    <w:rPr>
                      <w:rFonts w:cs="Miriam" w:hint="cs"/>
                      <w:szCs w:val="18"/>
                      <w:rtl/>
                    </w:rPr>
                    <w:t>שנ"ד-1994</w:t>
                  </w:r>
                </w:p>
                <w:p w14:paraId="74841B0F" w14:textId="77777777" w:rsidR="00C31F59" w:rsidRDefault="00C31F59">
                  <w:pPr>
                    <w:spacing w:line="160" w:lineRule="exact"/>
                    <w:jc w:val="left"/>
                    <w:rPr>
                      <w:rFonts w:cs="Miriam" w:hint="cs"/>
                      <w:noProof/>
                      <w:szCs w:val="18"/>
                      <w:rtl/>
                    </w:rPr>
                  </w:pPr>
                  <w:r>
                    <w:rPr>
                      <w:rFonts w:cs="Miriam" w:hint="cs"/>
                      <w:szCs w:val="18"/>
                      <w:rtl/>
                    </w:rPr>
                    <w:t>(תיקון מס' 39) תשע"ז-2017</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תקופת ההתמחות תהיה </w:t>
      </w:r>
      <w:r w:rsidR="00C31F59">
        <w:rPr>
          <w:rStyle w:val="default"/>
          <w:rFonts w:cs="FrankRuehl" w:hint="cs"/>
          <w:rtl/>
        </w:rPr>
        <w:t>18</w:t>
      </w:r>
      <w:r>
        <w:rPr>
          <w:rStyle w:val="default"/>
          <w:rFonts w:cs="FrankRuehl" w:hint="cs"/>
          <w:rtl/>
        </w:rPr>
        <w:t xml:space="preserve"> חודשים.</w:t>
      </w:r>
    </w:p>
    <w:p w14:paraId="54B80EF7"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שהוסמך בחוץ לארץ לעריכת דין ושימש בחוץ לארץ עורך דין או בתפקיד שיפוטי לפחות שנתיים, ומי ששימש בחוץ לארץ לפחות שנתיי</w:t>
      </w:r>
      <w:r>
        <w:rPr>
          <w:rStyle w:val="default"/>
          <w:rFonts w:cs="FrankRuehl"/>
          <w:rtl/>
        </w:rPr>
        <w:t>ם</w:t>
      </w:r>
      <w:r>
        <w:rPr>
          <w:rStyle w:val="default"/>
          <w:rFonts w:cs="FrankRuehl" w:hint="cs"/>
          <w:rtl/>
        </w:rPr>
        <w:t xml:space="preserve"> בתפקיד שיפוטי שרק בעל השכלה משפטית כשיר לו, תהיה תקופת התמחותו שנה, ורשאית הלשכה להפחית תקופה זו ובלבד שלא תפחת מששה חדשים; שימש כאמור פחות משנתיים </w:t>
      </w:r>
      <w:r>
        <w:rPr>
          <w:rStyle w:val="default"/>
          <w:rFonts w:cs="FrankRuehl"/>
          <w:rtl/>
        </w:rPr>
        <w:t>–</w:t>
      </w:r>
      <w:r>
        <w:rPr>
          <w:rStyle w:val="default"/>
          <w:rFonts w:cs="FrankRuehl" w:hint="cs"/>
          <w:rtl/>
        </w:rPr>
        <w:t xml:space="preserve"> רשאית הלשכה להפחית את תקופת ההתמחות שהוא חייב בה ובלבד שלא תפחת משנה.</w:t>
      </w:r>
    </w:p>
    <w:p w14:paraId="3422F106" w14:textId="77777777" w:rsidR="00771FBF" w:rsidRDefault="00771FBF">
      <w:pPr>
        <w:pStyle w:val="P00"/>
        <w:spacing w:before="72"/>
        <w:ind w:left="0" w:right="1134"/>
        <w:rPr>
          <w:rStyle w:val="default"/>
          <w:rFonts w:cs="FrankRuehl" w:hint="cs"/>
          <w:rtl/>
        </w:rPr>
      </w:pPr>
      <w:r>
        <w:rPr>
          <w:lang w:val="he-IL"/>
        </w:rPr>
        <w:pict w14:anchorId="77B11807">
          <v:rect id="_x0000_s1109" style="position:absolute;left:0;text-align:left;margin-left:464.35pt;margin-top:7.1pt;width:75.05pt;height:16pt;z-index:251557888" o:allowincell="f" filled="f" stroked="f" strokecolor="lime" strokeweight=".25pt">
            <v:textbox inset="0,0,0,0">
              <w:txbxContent>
                <w:p w14:paraId="589E51D9" w14:textId="77777777" w:rsidR="004247AF" w:rsidRDefault="004247AF">
                  <w:pPr>
                    <w:spacing w:line="160" w:lineRule="exact"/>
                    <w:jc w:val="left"/>
                    <w:rPr>
                      <w:rFonts w:cs="Miriam"/>
                      <w:noProof/>
                      <w:szCs w:val="18"/>
                      <w:rtl/>
                    </w:rPr>
                  </w:pPr>
                  <w:r>
                    <w:rPr>
                      <w:rFonts w:cs="Miriam" w:hint="cs"/>
                      <w:szCs w:val="18"/>
                      <w:rtl/>
                    </w:rPr>
                    <w:t>(תיקון מס' 23) תשנ"ד-1994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14:paraId="3B853E1C"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39" w:name="Rov429"/>
      <w:r w:rsidRPr="00FD0E7F">
        <w:rPr>
          <w:rStyle w:val="default"/>
          <w:rFonts w:cs="FrankRuehl" w:hint="cs"/>
          <w:vanish/>
          <w:color w:val="FF0000"/>
          <w:szCs w:val="20"/>
          <w:shd w:val="clear" w:color="auto" w:fill="FFFF99"/>
          <w:rtl/>
        </w:rPr>
        <w:t>מיום 16.8.1963</w:t>
      </w:r>
    </w:p>
    <w:p w14:paraId="01AC843A"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5259668F"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288" w:history="1">
        <w:r w:rsidRPr="00FD0E7F">
          <w:rPr>
            <w:rStyle w:val="Hyperlink"/>
            <w:rFonts w:hint="cs"/>
            <w:vanish/>
            <w:szCs w:val="20"/>
            <w:shd w:val="clear" w:color="auto" w:fill="FFFF99"/>
            <w:rtl/>
          </w:rPr>
          <w:t>ס"ח תשכ"ג מס' 404</w:t>
        </w:r>
      </w:hyperlink>
      <w:r w:rsidRPr="00FD0E7F">
        <w:rPr>
          <w:rStyle w:val="default"/>
          <w:rFonts w:cs="FrankRuehl" w:hint="cs"/>
          <w:vanish/>
          <w:szCs w:val="20"/>
          <w:shd w:val="clear" w:color="auto" w:fill="FFFF99"/>
          <w:rtl/>
        </w:rPr>
        <w:t xml:space="preserve"> מיום 16.8.1963 עמ' 145 (</w:t>
      </w:r>
      <w:hyperlink r:id="rId289"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4AC04C59"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35</w:t>
      </w:r>
    </w:p>
    <w:p w14:paraId="4E3DDF5A"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36AE648D" w14:textId="77777777" w:rsidR="00771FBF" w:rsidRPr="00FD0E7F" w:rsidRDefault="00771FBF">
      <w:pPr>
        <w:pStyle w:val="P00"/>
        <w:spacing w:before="0"/>
        <w:ind w:left="0" w:right="1134"/>
        <w:rPr>
          <w:rStyle w:val="default"/>
          <w:rFonts w:cs="FrankRuehl" w:hint="cs"/>
          <w:strike/>
          <w:vanish/>
          <w:sz w:val="22"/>
          <w:szCs w:val="22"/>
          <w:shd w:val="clear" w:color="auto" w:fill="FFFF99"/>
          <w:rtl/>
        </w:rPr>
      </w:pPr>
      <w:r w:rsidRPr="00FD0E7F">
        <w:rPr>
          <w:rStyle w:val="big-number"/>
          <w:rFonts w:cs="FrankRuehl" w:hint="cs"/>
          <w:strike/>
          <w:vanish/>
          <w:sz w:val="22"/>
          <w:szCs w:val="22"/>
          <w:shd w:val="clear" w:color="auto" w:fill="FFFF99"/>
          <w:rtl/>
        </w:rPr>
        <w:t>35</w:t>
      </w:r>
      <w:r w:rsidRPr="00FD0E7F">
        <w:rPr>
          <w:rStyle w:val="big-number"/>
          <w:rFonts w:cs="FrankRuehl"/>
          <w:strike/>
          <w:vanish/>
          <w:sz w:val="22"/>
          <w:szCs w:val="22"/>
          <w:shd w:val="clear" w:color="auto" w:fill="FFFF99"/>
          <w:rtl/>
        </w:rPr>
        <w:t>.</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תקופת ההתמחות תהיה שתי שנים, מהם לפחות ששה חודשים במשרד עורך דין פרטי.</w:t>
      </w:r>
    </w:p>
    <w:p w14:paraId="5B543B6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4978CC5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7.8.1985</w:t>
      </w:r>
    </w:p>
    <w:p w14:paraId="3A451115"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14</w:t>
      </w:r>
    </w:p>
    <w:p w14:paraId="06AD31CB" w14:textId="77777777" w:rsidR="00771FBF" w:rsidRPr="00FD0E7F" w:rsidRDefault="00771FBF">
      <w:pPr>
        <w:pStyle w:val="P00"/>
        <w:spacing w:before="0"/>
        <w:ind w:left="0" w:right="1134"/>
        <w:rPr>
          <w:rStyle w:val="default"/>
          <w:rFonts w:cs="FrankRuehl" w:hint="cs"/>
          <w:strike/>
          <w:vanish/>
          <w:sz w:val="22"/>
          <w:szCs w:val="22"/>
          <w:shd w:val="clear" w:color="auto" w:fill="FFFF99"/>
          <w:rtl/>
        </w:rPr>
      </w:pPr>
      <w:hyperlink r:id="rId290" w:history="1">
        <w:r w:rsidRPr="00FD0E7F">
          <w:rPr>
            <w:rStyle w:val="Hyperlink"/>
            <w:rFonts w:hint="cs"/>
            <w:vanish/>
            <w:szCs w:val="20"/>
            <w:shd w:val="clear" w:color="auto" w:fill="FFFF99"/>
            <w:rtl/>
          </w:rPr>
          <w:t>ס"ח תשמ"ה מס' 1155</w:t>
        </w:r>
      </w:hyperlink>
      <w:r w:rsidRPr="00FD0E7F">
        <w:rPr>
          <w:rStyle w:val="default"/>
          <w:rFonts w:cs="FrankRuehl" w:hint="cs"/>
          <w:vanish/>
          <w:szCs w:val="20"/>
          <w:shd w:val="clear" w:color="auto" w:fill="FFFF99"/>
          <w:rtl/>
        </w:rPr>
        <w:t xml:space="preserve"> מיום 7.8.1985 עמ' 197 (</w:t>
      </w:r>
      <w:hyperlink r:id="rId291" w:history="1">
        <w:r w:rsidRPr="00FD0E7F">
          <w:rPr>
            <w:rStyle w:val="Hyperlink"/>
            <w:rFonts w:hint="cs"/>
            <w:vanish/>
            <w:szCs w:val="20"/>
            <w:shd w:val="clear" w:color="auto" w:fill="FFFF99"/>
            <w:rtl/>
          </w:rPr>
          <w:t>ה"ח 1546</w:t>
        </w:r>
      </w:hyperlink>
      <w:r w:rsidRPr="00FD0E7F">
        <w:rPr>
          <w:rStyle w:val="default"/>
          <w:rFonts w:cs="FrankRuehl" w:hint="cs"/>
          <w:vanish/>
          <w:szCs w:val="20"/>
          <w:shd w:val="clear" w:color="auto" w:fill="FFFF99"/>
          <w:rtl/>
        </w:rPr>
        <w:t>)</w:t>
      </w:r>
    </w:p>
    <w:p w14:paraId="3D5BE015" w14:textId="77777777" w:rsidR="00771FBF" w:rsidRPr="00FD0E7F" w:rsidRDefault="00771FBF">
      <w:pPr>
        <w:pStyle w:val="P00"/>
        <w:ind w:left="0" w:right="1134"/>
        <w:rPr>
          <w:rStyle w:val="default"/>
          <w:rFonts w:cs="FrankRuehl" w:hint="cs"/>
          <w:strike/>
          <w:vanish/>
          <w:sz w:val="22"/>
          <w:szCs w:val="22"/>
          <w:shd w:val="clear" w:color="auto" w:fill="FFFF99"/>
          <w:rtl/>
        </w:rPr>
      </w:pPr>
      <w:r w:rsidRPr="00FD0E7F">
        <w:rPr>
          <w:rStyle w:val="big-number"/>
          <w:rFonts w:cs="FrankRuehl"/>
          <w:vanish/>
          <w:sz w:val="22"/>
          <w:szCs w:val="22"/>
          <w:shd w:val="clear" w:color="auto" w:fill="FFFF99"/>
          <w:rtl/>
        </w:rPr>
        <w:t>35.</w:t>
      </w:r>
      <w:r w:rsidRPr="00FD0E7F">
        <w:rPr>
          <w:rStyle w:val="big-number"/>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תקופת ההתמחות תהיה שתי שנים.</w:t>
      </w:r>
    </w:p>
    <w:p w14:paraId="08B06D55" w14:textId="77777777" w:rsidR="00771FBF" w:rsidRPr="00FD0E7F" w:rsidRDefault="00771FBF">
      <w:pPr>
        <w:pStyle w:val="P00"/>
        <w:spacing w:before="0"/>
        <w:ind w:left="0"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(א)</w:t>
      </w:r>
      <w:r w:rsidRPr="00FD0E7F">
        <w:rPr>
          <w:rStyle w:val="default"/>
          <w:rFonts w:cs="FrankRuehl" w:hint="cs"/>
          <w:vanish/>
          <w:sz w:val="22"/>
          <w:szCs w:val="22"/>
          <w:u w:val="single"/>
          <w:shd w:val="clear" w:color="auto" w:fill="FFFF99"/>
          <w:rtl/>
        </w:rPr>
        <w:tab/>
        <w:t>תקופת ההתמחות תהיה 18 חודשים.</w:t>
      </w:r>
    </w:p>
    <w:p w14:paraId="735F1856" w14:textId="77777777" w:rsidR="00771FBF" w:rsidRPr="00FD0E7F" w:rsidRDefault="00771FBF">
      <w:pPr>
        <w:pStyle w:val="P00"/>
        <w:spacing w:before="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מי שהוסמך בחוץ לארץ לעריכת דין ושימש בחוץ לארץ עורך דין או בתפקיד שיפוטי לפחות שנתיים, ומי ששימש בחוץ לארץ לפחות שנתיי</w:t>
      </w:r>
      <w:r w:rsidRPr="00FD0E7F">
        <w:rPr>
          <w:rStyle w:val="default"/>
          <w:rFonts w:cs="FrankRuehl"/>
          <w:vanish/>
          <w:sz w:val="22"/>
          <w:szCs w:val="22"/>
          <w:shd w:val="clear" w:color="auto" w:fill="FFFF99"/>
          <w:rtl/>
        </w:rPr>
        <w:t>ם</w:t>
      </w:r>
      <w:r w:rsidRPr="00FD0E7F">
        <w:rPr>
          <w:rStyle w:val="default"/>
          <w:rFonts w:cs="FrankRuehl" w:hint="cs"/>
          <w:vanish/>
          <w:sz w:val="22"/>
          <w:szCs w:val="22"/>
          <w:shd w:val="clear" w:color="auto" w:fill="FFFF99"/>
          <w:rtl/>
        </w:rPr>
        <w:t xml:space="preserve"> בתפקיד שיפוטי שרק בעל השכלה משפטית כשיר לו, תהיה תקופת התמחותו שנה, ורשאית הלשכה להפחית תקופה זו ובלבד שלא תפחת מששה חדשים; שימש כאמור פחות משנתיים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רשאית הלשכה להפחית את תקופת ההתמחות שהוא חייב בה ובלבד שלא תפחת משנה.</w:t>
      </w:r>
    </w:p>
    <w:p w14:paraId="22359FDE" w14:textId="77777777" w:rsidR="00771FBF" w:rsidRPr="00FD0E7F" w:rsidRDefault="00771FBF">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ג)</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מי שתקופת התמחותו היא שנה או יותר, חייב להתמחות לפחות ששה חדשים במשרד עורך דין פרטי או בלשכה של פרקליטות המדנה  או פרקליטות מחוז</w:t>
      </w:r>
      <w:r w:rsidRPr="00FD0E7F">
        <w:rPr>
          <w:rStyle w:val="default"/>
          <w:rFonts w:cs="FrankRuehl" w:hint="cs"/>
          <w:vanish/>
          <w:sz w:val="22"/>
          <w:szCs w:val="22"/>
          <w:shd w:val="clear" w:color="auto" w:fill="FFFF99"/>
          <w:rtl/>
        </w:rPr>
        <w:t>.</w:t>
      </w:r>
    </w:p>
    <w:p w14:paraId="7E42CE9A"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(ג)</w:t>
      </w:r>
      <w:r w:rsidRPr="00FD0E7F">
        <w:rPr>
          <w:rStyle w:val="default"/>
          <w:rFonts w:cs="FrankRuehl" w:hint="cs"/>
          <w:vanish/>
          <w:sz w:val="22"/>
          <w:szCs w:val="22"/>
          <w:u w:val="single"/>
          <w:shd w:val="clear" w:color="auto" w:fill="FFFF99"/>
          <w:rtl/>
        </w:rPr>
        <w:tab/>
        <w:t>מי שתקופת התמחותו היא שנה או יותר, חייב להתמחות לפחות ששה חדשים במשרד עורך דין פרטי, בלשכה של פרקליטות המדינה או של פרקליטות מחוז, או בלשכת סיוע משפטי לפי חוק הסיוע המשפטי, התשל"ב- 1972, או במשרד חבר הלשכה המשמש בתפקיד מתפקידי השירות המשפטי שעיקר עיסוקו בייצוג לפני בתי המשפט וששר המשפטים אישרו לענין זה</w:t>
      </w:r>
      <w:r w:rsidRPr="00FD0E7F">
        <w:rPr>
          <w:rStyle w:val="default"/>
          <w:rFonts w:cs="FrankRuehl" w:hint="cs"/>
          <w:vanish/>
          <w:sz w:val="22"/>
          <w:szCs w:val="22"/>
          <w:shd w:val="clear" w:color="auto" w:fill="FFFF99"/>
          <w:rtl/>
        </w:rPr>
        <w:t>.</w:t>
      </w:r>
    </w:p>
    <w:p w14:paraId="63FCEAAC"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78C3A4B8"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4.8.1994</w:t>
      </w:r>
    </w:p>
    <w:p w14:paraId="049317B1"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22</w:t>
      </w:r>
    </w:p>
    <w:p w14:paraId="1A0083B2"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92" w:history="1">
        <w:r w:rsidRPr="00FD0E7F">
          <w:rPr>
            <w:rStyle w:val="Hyperlink"/>
            <w:rFonts w:hint="cs"/>
            <w:vanish/>
            <w:szCs w:val="20"/>
            <w:shd w:val="clear" w:color="auto" w:fill="FFFF99"/>
            <w:rtl/>
          </w:rPr>
          <w:t>ס"ח תשנ"ד מס' 1477</w:t>
        </w:r>
      </w:hyperlink>
      <w:r w:rsidRPr="00FD0E7F">
        <w:rPr>
          <w:rStyle w:val="default"/>
          <w:rFonts w:cs="FrankRuehl" w:hint="cs"/>
          <w:vanish/>
          <w:szCs w:val="20"/>
          <w:shd w:val="clear" w:color="auto" w:fill="FFFF99"/>
          <w:rtl/>
        </w:rPr>
        <w:t xml:space="preserve"> מיום 4.8.1994 עמ' 273 (</w:t>
      </w:r>
      <w:hyperlink r:id="rId293" w:history="1">
        <w:r w:rsidRPr="00FD0E7F">
          <w:rPr>
            <w:rStyle w:val="Hyperlink"/>
            <w:rFonts w:hint="cs"/>
            <w:vanish/>
            <w:szCs w:val="20"/>
            <w:shd w:val="clear" w:color="auto" w:fill="FFFF99"/>
            <w:rtl/>
          </w:rPr>
          <w:t>ה"ח 2200</w:t>
        </w:r>
      </w:hyperlink>
      <w:r w:rsidRPr="00FD0E7F">
        <w:rPr>
          <w:rStyle w:val="default"/>
          <w:rFonts w:cs="FrankRuehl" w:hint="cs"/>
          <w:vanish/>
          <w:szCs w:val="20"/>
          <w:shd w:val="clear" w:color="auto" w:fill="FFFF99"/>
          <w:rtl/>
        </w:rPr>
        <w:t>)</w:t>
      </w:r>
    </w:p>
    <w:p w14:paraId="20C90574" w14:textId="77777777" w:rsidR="00771FBF" w:rsidRPr="00FD0E7F" w:rsidRDefault="00771FBF" w:rsidP="00C31F59">
      <w:pPr>
        <w:pStyle w:val="P00"/>
        <w:ind w:left="0"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t>(א)</w:t>
      </w:r>
      <w:r w:rsidRPr="00FD0E7F">
        <w:rPr>
          <w:rStyle w:val="default"/>
          <w:rFonts w:cs="FrankRuehl" w:hint="cs"/>
          <w:vanish/>
          <w:sz w:val="22"/>
          <w:szCs w:val="22"/>
          <w:shd w:val="clear" w:color="auto" w:fill="FFFF99"/>
          <w:rtl/>
        </w:rPr>
        <w:tab/>
        <w:t xml:space="preserve">תקופת ההתמחות תהיה </w:t>
      </w:r>
      <w:r w:rsidRPr="00FD0E7F">
        <w:rPr>
          <w:rStyle w:val="default"/>
          <w:rFonts w:cs="FrankRuehl" w:hint="cs"/>
          <w:strike/>
          <w:vanish/>
          <w:sz w:val="22"/>
          <w:szCs w:val="22"/>
          <w:shd w:val="clear" w:color="auto" w:fill="FFFF99"/>
          <w:rtl/>
        </w:rPr>
        <w:t>18</w:t>
      </w:r>
      <w:r w:rsidRPr="00FD0E7F">
        <w:rPr>
          <w:rStyle w:val="default"/>
          <w:rFonts w:cs="FrankRuehl" w:hint="cs"/>
          <w:vanish/>
          <w:sz w:val="22"/>
          <w:szCs w:val="22"/>
          <w:u w:val="single"/>
          <w:shd w:val="clear" w:color="auto" w:fill="FFFF99"/>
          <w:rtl/>
        </w:rPr>
        <w:t xml:space="preserve"> שנים-עשר</w:t>
      </w:r>
      <w:r w:rsidRPr="00FD0E7F">
        <w:rPr>
          <w:rStyle w:val="default"/>
          <w:rFonts w:cs="FrankRuehl" w:hint="cs"/>
          <w:vanish/>
          <w:sz w:val="22"/>
          <w:szCs w:val="22"/>
          <w:shd w:val="clear" w:color="auto" w:fill="FFFF99"/>
          <w:rtl/>
        </w:rPr>
        <w:t xml:space="preserve"> חודשים.</w:t>
      </w:r>
    </w:p>
    <w:p w14:paraId="5AE2F90C"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50792D4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2.8.1994</w:t>
      </w:r>
    </w:p>
    <w:p w14:paraId="53CA0608"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23</w:t>
      </w:r>
    </w:p>
    <w:p w14:paraId="08563E92"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294" w:history="1">
        <w:r w:rsidRPr="00FD0E7F">
          <w:rPr>
            <w:rStyle w:val="Hyperlink"/>
            <w:rFonts w:hint="cs"/>
            <w:vanish/>
            <w:szCs w:val="20"/>
            <w:shd w:val="clear" w:color="auto" w:fill="FFFF99"/>
            <w:rtl/>
          </w:rPr>
          <w:t>ס"ח ת</w:t>
        </w:r>
        <w:r w:rsidRPr="00FD0E7F">
          <w:rPr>
            <w:rStyle w:val="Hyperlink"/>
            <w:rFonts w:hint="cs"/>
            <w:vanish/>
            <w:szCs w:val="20"/>
            <w:shd w:val="clear" w:color="auto" w:fill="FFFF99"/>
            <w:rtl/>
          </w:rPr>
          <w:t>שנ"ד מס' 1482</w:t>
        </w:r>
      </w:hyperlink>
      <w:r w:rsidRPr="00FD0E7F">
        <w:rPr>
          <w:rStyle w:val="default"/>
          <w:rFonts w:cs="FrankRuehl" w:hint="cs"/>
          <w:vanish/>
          <w:szCs w:val="20"/>
          <w:shd w:val="clear" w:color="auto" w:fill="FFFF99"/>
          <w:rtl/>
        </w:rPr>
        <w:t xml:space="preserve"> מיום 5.9.1994 עמ' 364 (</w:t>
      </w:r>
      <w:hyperlink r:id="rId295" w:history="1">
        <w:r w:rsidRPr="00FD0E7F">
          <w:rPr>
            <w:rStyle w:val="Hyperlink"/>
            <w:rFonts w:hint="cs"/>
            <w:vanish/>
            <w:szCs w:val="20"/>
            <w:shd w:val="clear" w:color="auto" w:fill="FFFF99"/>
            <w:rtl/>
          </w:rPr>
          <w:t>ה"ח 2302</w:t>
        </w:r>
      </w:hyperlink>
      <w:r w:rsidRPr="00FD0E7F">
        <w:rPr>
          <w:rStyle w:val="default"/>
          <w:rFonts w:cs="FrankRuehl" w:hint="cs"/>
          <w:vanish/>
          <w:szCs w:val="20"/>
          <w:shd w:val="clear" w:color="auto" w:fill="FFFF99"/>
          <w:rtl/>
        </w:rPr>
        <w:t>)</w:t>
      </w:r>
    </w:p>
    <w:p w14:paraId="6FAB1C76"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35(ג)</w:t>
      </w:r>
    </w:p>
    <w:p w14:paraId="126FC844"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656293AB"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strike/>
          <w:vanish/>
          <w:sz w:val="22"/>
          <w:szCs w:val="22"/>
          <w:shd w:val="clear" w:color="auto" w:fill="FFFF99"/>
          <w:rtl/>
        </w:rPr>
        <w:t>(ג)</w:t>
      </w:r>
      <w:r w:rsidRPr="00FD0E7F">
        <w:rPr>
          <w:rStyle w:val="default"/>
          <w:rFonts w:cs="FrankRuehl" w:hint="cs"/>
          <w:strike/>
          <w:vanish/>
          <w:sz w:val="22"/>
          <w:szCs w:val="22"/>
          <w:shd w:val="clear" w:color="auto" w:fill="FFFF99"/>
          <w:rtl/>
        </w:rPr>
        <w:tab/>
        <w:t>מי שתקופת התמחותו היא שנה או יותר, חייב להתמחות לפחות ששה חדשים במשרד עורך דין פרטי, בלשכה של פרקליטות המדינה או של פרקליטות מחוז, או בלשכת סיוע משפטי לפי חוק הסיוע המשפטי, התשל"ב- 1972, או במשרד חבר הלשכה המשמש בתפקיד מתפקידי השירות המשפטי שעיקר עיסוקו בייצוג לפני בתי המשפט וששר המשפטים אישרו לענין זה.</w:t>
      </w:r>
    </w:p>
    <w:p w14:paraId="11C80574" w14:textId="77777777" w:rsidR="00C31F59" w:rsidRPr="00FD0E7F" w:rsidRDefault="00C31F59" w:rsidP="00C31F59">
      <w:pPr>
        <w:pStyle w:val="P22"/>
        <w:tabs>
          <w:tab w:val="left" w:pos="624"/>
          <w:tab w:val="left" w:pos="1021"/>
        </w:tabs>
        <w:spacing w:before="0"/>
        <w:ind w:left="0" w:right="1134"/>
        <w:rPr>
          <w:rStyle w:val="default"/>
          <w:rFonts w:cs="FrankRuehl" w:hint="cs"/>
          <w:vanish/>
          <w:szCs w:val="20"/>
          <w:shd w:val="clear" w:color="auto" w:fill="FFFF99"/>
          <w:rtl/>
        </w:rPr>
      </w:pPr>
    </w:p>
    <w:p w14:paraId="4185F00F" w14:textId="77777777" w:rsidR="00C31F59" w:rsidRPr="00FD0E7F" w:rsidRDefault="00C31F59" w:rsidP="00C31F59">
      <w:pPr>
        <w:pStyle w:val="P22"/>
        <w:tabs>
          <w:tab w:val="left" w:pos="624"/>
          <w:tab w:val="left" w:pos="1021"/>
        </w:tabs>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7.8.2017</w:t>
      </w:r>
    </w:p>
    <w:p w14:paraId="4A573CC6" w14:textId="77777777" w:rsidR="00C31F59" w:rsidRPr="00FD0E7F" w:rsidRDefault="00C31F59" w:rsidP="00C31F59">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0FC36328" w14:textId="77777777" w:rsidR="00C31F59" w:rsidRPr="00FD0E7F" w:rsidRDefault="00C31F59" w:rsidP="00C31F59">
      <w:pPr>
        <w:pStyle w:val="P22"/>
        <w:tabs>
          <w:tab w:val="left" w:pos="624"/>
          <w:tab w:val="left" w:pos="1021"/>
        </w:tabs>
        <w:spacing w:before="0"/>
        <w:ind w:left="0" w:right="1134"/>
        <w:rPr>
          <w:rStyle w:val="default"/>
          <w:rFonts w:cs="FrankRuehl" w:hint="cs"/>
          <w:vanish/>
          <w:szCs w:val="20"/>
          <w:shd w:val="clear" w:color="auto" w:fill="FFFF99"/>
          <w:rtl/>
        </w:rPr>
      </w:pPr>
      <w:hyperlink r:id="rId296"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1115 (</w:t>
      </w:r>
      <w:hyperlink r:id="rId297"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55BFA63C" w14:textId="77777777" w:rsidR="00C31F59" w:rsidRPr="00C31F59" w:rsidRDefault="00C31F59" w:rsidP="00C31F59">
      <w:pPr>
        <w:pStyle w:val="P00"/>
        <w:ind w:left="0" w:right="1134"/>
        <w:rPr>
          <w:rStyle w:val="default"/>
          <w:rFonts w:cs="FrankRuehl" w:hint="cs"/>
          <w:sz w:val="2"/>
          <w:szCs w:val="2"/>
          <w:u w:val="single"/>
          <w:shd w:val="clear" w:color="auto" w:fill="FFFF99"/>
          <w:rtl/>
        </w:rPr>
      </w:pPr>
      <w:r w:rsidRPr="00FD0E7F">
        <w:rPr>
          <w:rStyle w:val="default"/>
          <w:rFonts w:cs="FrankRuehl" w:hint="cs"/>
          <w:vanish/>
          <w:sz w:val="22"/>
          <w:szCs w:val="22"/>
          <w:shd w:val="clear" w:color="auto" w:fill="FFFF99"/>
          <w:rtl/>
        </w:rPr>
        <w:tab/>
        <w:t>(א)</w:t>
      </w:r>
      <w:r w:rsidRPr="00FD0E7F">
        <w:rPr>
          <w:rStyle w:val="default"/>
          <w:rFonts w:cs="FrankRuehl" w:hint="cs"/>
          <w:vanish/>
          <w:sz w:val="22"/>
          <w:szCs w:val="22"/>
          <w:shd w:val="clear" w:color="auto" w:fill="FFFF99"/>
          <w:rtl/>
        </w:rPr>
        <w:tab/>
        <w:t xml:space="preserve">תקופת ההתמחות תהיה </w:t>
      </w:r>
      <w:r w:rsidRPr="00FD0E7F">
        <w:rPr>
          <w:rStyle w:val="default"/>
          <w:rFonts w:cs="FrankRuehl" w:hint="cs"/>
          <w:strike/>
          <w:vanish/>
          <w:sz w:val="22"/>
          <w:szCs w:val="22"/>
          <w:shd w:val="clear" w:color="auto" w:fill="FFFF99"/>
          <w:rtl/>
        </w:rPr>
        <w:t>שנים-עשר חודשים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18 חודשים</w:t>
      </w:r>
      <w:r w:rsidRPr="00FD0E7F">
        <w:rPr>
          <w:rStyle w:val="default"/>
          <w:rFonts w:cs="FrankRuehl" w:hint="cs"/>
          <w:vanish/>
          <w:sz w:val="22"/>
          <w:szCs w:val="22"/>
          <w:shd w:val="clear" w:color="auto" w:fill="FFFF99"/>
          <w:rtl/>
        </w:rPr>
        <w:t>.</w:t>
      </w:r>
      <w:bookmarkEnd w:id="139"/>
    </w:p>
    <w:p w14:paraId="3459282F" w14:textId="77777777" w:rsidR="00771FBF" w:rsidRDefault="00771FBF" w:rsidP="00047D3F">
      <w:pPr>
        <w:pStyle w:val="P00"/>
        <w:spacing w:before="72"/>
        <w:ind w:left="0" w:right="1134"/>
        <w:rPr>
          <w:rStyle w:val="default"/>
          <w:rFonts w:cs="FrankRuehl" w:hint="cs"/>
          <w:rtl/>
        </w:rPr>
      </w:pPr>
      <w:r>
        <w:rPr>
          <w:lang w:val="he-IL"/>
        </w:rPr>
        <w:pict w14:anchorId="5FF3BB01">
          <v:rect id="_x0000_s1110" style="position:absolute;left:0;text-align:left;margin-left:464.5pt;margin-top:8.05pt;width:75.05pt;height:16pt;z-index:251558912" o:allowincell="f" filled="f" stroked="f" strokecolor="lime" strokeweight=".25pt">
            <v:textbox style="mso-next-textbox:#_x0000_s1110" inset="0,0,0,0">
              <w:txbxContent>
                <w:p w14:paraId="1F288F32" w14:textId="77777777" w:rsidR="004247AF" w:rsidRDefault="004247AF">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3)</w:t>
                  </w:r>
                </w:p>
                <w:p w14:paraId="720A4322"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שכ"ג-1963</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בוטל).</w:t>
      </w:r>
    </w:p>
    <w:p w14:paraId="5B676B7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40" w:name="Rov225"/>
      <w:r w:rsidRPr="00FD0E7F">
        <w:rPr>
          <w:rStyle w:val="default"/>
          <w:rFonts w:cs="FrankRuehl" w:hint="cs"/>
          <w:vanish/>
          <w:color w:val="FF0000"/>
          <w:szCs w:val="20"/>
          <w:shd w:val="clear" w:color="auto" w:fill="FFFF99"/>
          <w:rtl/>
        </w:rPr>
        <w:t>מיום 16.8.1963</w:t>
      </w:r>
    </w:p>
    <w:p w14:paraId="2993812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1ACDF6AE"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298" w:history="1">
        <w:r w:rsidRPr="00FD0E7F">
          <w:rPr>
            <w:rStyle w:val="Hyperlink"/>
            <w:rFonts w:hint="cs"/>
            <w:vanish/>
            <w:szCs w:val="20"/>
            <w:shd w:val="clear" w:color="auto" w:fill="FFFF99"/>
            <w:rtl/>
          </w:rPr>
          <w:t>ס"ח תשכ"ג מס' 404</w:t>
        </w:r>
      </w:hyperlink>
      <w:r w:rsidRPr="00FD0E7F">
        <w:rPr>
          <w:rStyle w:val="default"/>
          <w:rFonts w:cs="FrankRuehl" w:hint="cs"/>
          <w:vanish/>
          <w:szCs w:val="20"/>
          <w:shd w:val="clear" w:color="auto" w:fill="FFFF99"/>
          <w:rtl/>
        </w:rPr>
        <w:t xml:space="preserve"> מיום 16.8.1963 עמ' 145 (</w:t>
      </w:r>
      <w:hyperlink r:id="rId299"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6A7D3851"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36</w:t>
      </w:r>
    </w:p>
    <w:p w14:paraId="60E663B9"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018CAA6B"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קיצור תקופת ההתמחות</w:t>
      </w:r>
    </w:p>
    <w:p w14:paraId="0C72882A" w14:textId="77777777" w:rsidR="00771FBF" w:rsidRDefault="00771FBF">
      <w:pPr>
        <w:pStyle w:val="P00"/>
        <w:spacing w:before="0"/>
        <w:ind w:left="0" w:right="1134"/>
        <w:rPr>
          <w:rStyle w:val="default"/>
          <w:rFonts w:cs="FrankRuehl" w:hint="cs"/>
          <w:sz w:val="2"/>
          <w:szCs w:val="2"/>
          <w:rtl/>
        </w:rPr>
      </w:pPr>
      <w:r w:rsidRPr="00FD0E7F">
        <w:rPr>
          <w:rStyle w:val="big-number"/>
          <w:rFonts w:cs="FrankRuehl"/>
          <w:strike/>
          <w:vanish/>
          <w:sz w:val="22"/>
          <w:szCs w:val="22"/>
          <w:shd w:val="clear" w:color="auto" w:fill="FFFF99"/>
          <w:rtl/>
        </w:rPr>
        <w:t>36.</w:t>
      </w:r>
      <w:r w:rsidRPr="00FD0E7F">
        <w:rPr>
          <w:rStyle w:val="big-number"/>
          <w:rFonts w:cs="FrankRuehl"/>
          <w:strike/>
          <w:vanish/>
          <w:sz w:val="22"/>
          <w:szCs w:val="22"/>
          <w:shd w:val="clear" w:color="auto" w:fill="FFFF99"/>
          <w:rtl/>
        </w:rPr>
        <w:tab/>
      </w:r>
      <w:r w:rsidRPr="00FD0E7F">
        <w:rPr>
          <w:rStyle w:val="big-number"/>
          <w:rFonts w:cs="FrankRuehl" w:hint="cs"/>
          <w:strike/>
          <w:vanish/>
          <w:sz w:val="22"/>
          <w:szCs w:val="22"/>
          <w:shd w:val="clear" w:color="auto" w:fill="FFFF99"/>
          <w:rtl/>
        </w:rPr>
        <w:t>הלשכה רשאית להפחית תקופת התמחותו של אדם ששימש עורך דין בחוץ-לארץ, ובלבד שתקופת ההתמחות לא תפחת מששה חדשים</w:t>
      </w:r>
      <w:r w:rsidRPr="00FD0E7F">
        <w:rPr>
          <w:rStyle w:val="default"/>
          <w:rFonts w:cs="FrankRuehl" w:hint="cs"/>
          <w:vanish/>
          <w:sz w:val="22"/>
          <w:szCs w:val="22"/>
          <w:shd w:val="clear" w:color="auto" w:fill="FFFF99"/>
          <w:rtl/>
        </w:rPr>
        <w:t>.</w:t>
      </w:r>
      <w:bookmarkEnd w:id="140"/>
    </w:p>
    <w:p w14:paraId="20DE7D11" w14:textId="77777777" w:rsidR="00771FBF" w:rsidRDefault="00771FBF" w:rsidP="00047D3F">
      <w:pPr>
        <w:pStyle w:val="P00"/>
        <w:spacing w:before="72"/>
        <w:ind w:left="0" w:right="1134"/>
        <w:rPr>
          <w:rStyle w:val="default"/>
          <w:rFonts w:cs="FrankRuehl"/>
          <w:rtl/>
        </w:rPr>
      </w:pPr>
      <w:bookmarkStart w:id="141" w:name="Seif44"/>
      <w:bookmarkEnd w:id="141"/>
      <w:r>
        <w:rPr>
          <w:lang w:val="he-IL"/>
        </w:rPr>
        <w:pict w14:anchorId="2459F5F3">
          <v:rect id="_x0000_s1111" style="position:absolute;left:0;text-align:left;margin-left:464.5pt;margin-top:8.05pt;width:75.05pt;height:8pt;z-index:251559936" o:allowincell="f" filled="f" stroked="f" strokecolor="lime" strokeweight=".25pt">
            <v:textbox inset="0,0,0,0">
              <w:txbxContent>
                <w:p w14:paraId="3926BF37" w14:textId="77777777" w:rsidR="004247AF" w:rsidRDefault="004247AF">
                  <w:pPr>
                    <w:spacing w:line="160" w:lineRule="exact"/>
                    <w:jc w:val="left"/>
                    <w:rPr>
                      <w:rFonts w:cs="Miriam"/>
                      <w:noProof/>
                      <w:szCs w:val="18"/>
                      <w:rtl/>
                    </w:rPr>
                  </w:pPr>
                  <w:r>
                    <w:rPr>
                      <w:rFonts w:cs="Miriam"/>
                      <w:szCs w:val="18"/>
                      <w:rtl/>
                    </w:rPr>
                    <w:t>י</w:t>
                  </w:r>
                  <w:r>
                    <w:rPr>
                      <w:rFonts w:cs="Miriam" w:hint="cs"/>
                      <w:szCs w:val="18"/>
                      <w:rtl/>
                    </w:rPr>
                    <w:t>יצוג שולחי המאמן</w:t>
                  </w:r>
                </w:p>
              </w:txbxContent>
            </v:textbox>
            <w10:anchorlock/>
          </v:rect>
        </w:pict>
      </w:r>
      <w:r>
        <w:rPr>
          <w:rStyle w:val="big-number"/>
          <w:rtl/>
        </w:rPr>
        <w:t>37.</w:t>
      </w:r>
      <w:r>
        <w:rPr>
          <w:rStyle w:val="big-number"/>
          <w:rtl/>
        </w:rPr>
        <w:tab/>
      </w:r>
      <w:r>
        <w:rPr>
          <w:rStyle w:val="default"/>
          <w:rFonts w:cs="FrankRuehl"/>
          <w:rtl/>
        </w:rPr>
        <w:t>ב</w:t>
      </w:r>
      <w:r>
        <w:rPr>
          <w:rStyle w:val="default"/>
          <w:rFonts w:cs="FrankRuehl" w:hint="cs"/>
          <w:rtl/>
        </w:rPr>
        <w:t>ששת החדשים האחרונים לתקופת התמחותו רשאי מתמחה לייצג שולחי מאמנו בבית משפט השלום, ובלבד שהמאמן יהיה נוכח בבית המשפט או שבית המשפט הרשהו להמשיך בייצוג אף בהעדר המאמן.</w:t>
      </w:r>
    </w:p>
    <w:p w14:paraId="1270B0EF" w14:textId="77777777" w:rsidR="00771FBF" w:rsidRDefault="00771FBF" w:rsidP="00047D3F">
      <w:pPr>
        <w:pStyle w:val="P00"/>
        <w:spacing w:before="72"/>
        <w:ind w:left="0" w:right="1134"/>
        <w:rPr>
          <w:rStyle w:val="default"/>
          <w:rFonts w:cs="FrankRuehl" w:hint="cs"/>
          <w:rtl/>
        </w:rPr>
      </w:pPr>
      <w:bookmarkStart w:id="142" w:name="Seif45"/>
      <w:bookmarkEnd w:id="142"/>
      <w:r>
        <w:rPr>
          <w:lang w:val="he-IL"/>
        </w:rPr>
        <w:pict w14:anchorId="2A3D23ED">
          <v:rect id="_x0000_s1112" style="position:absolute;left:0;text-align:left;margin-left:464.5pt;margin-top:8.05pt;width:75.05pt;height:24pt;z-index:251560960" o:allowincell="f" filled="f" stroked="f" strokecolor="lime" strokeweight=".25pt">
            <v:textbox inset="0,0,0,0">
              <w:txbxContent>
                <w:p w14:paraId="0DD705AA" w14:textId="77777777" w:rsidR="004247AF" w:rsidRDefault="004247AF">
                  <w:pPr>
                    <w:spacing w:line="160" w:lineRule="exact"/>
                    <w:jc w:val="left"/>
                    <w:rPr>
                      <w:rFonts w:cs="Miriam"/>
                      <w:noProof/>
                      <w:szCs w:val="18"/>
                      <w:rtl/>
                    </w:rPr>
                  </w:pPr>
                  <w:r>
                    <w:rPr>
                      <w:rFonts w:cs="Miriam"/>
                      <w:szCs w:val="18"/>
                      <w:rtl/>
                    </w:rPr>
                    <w:t>ב</w:t>
                  </w:r>
                  <w:r>
                    <w:rPr>
                      <w:rFonts w:cs="Miriam" w:hint="cs"/>
                      <w:szCs w:val="18"/>
                      <w:rtl/>
                    </w:rPr>
                    <w:t>חינות בדיני ישראל</w:t>
                  </w:r>
                </w:p>
                <w:p w14:paraId="0D00FFF6" w14:textId="77777777" w:rsidR="004247AF" w:rsidRDefault="004247AF">
                  <w:pPr>
                    <w:spacing w:line="160" w:lineRule="exact"/>
                    <w:jc w:val="left"/>
                    <w:rPr>
                      <w:rFonts w:cs="Miriam"/>
                      <w:noProof/>
                      <w:szCs w:val="18"/>
                      <w:rtl/>
                    </w:rPr>
                  </w:pPr>
                  <w:r>
                    <w:rPr>
                      <w:rFonts w:cs="Miriam" w:hint="cs"/>
                      <w:szCs w:val="18"/>
                      <w:rtl/>
                    </w:rPr>
                    <w:t>(תיקון מס' 3)</w:t>
                  </w:r>
                </w:p>
                <w:p w14:paraId="7A68327E"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שכ"ג-1963</w:t>
                  </w:r>
                </w:p>
              </w:txbxContent>
            </v:textbox>
            <w10:anchorlock/>
          </v:rect>
        </w:pict>
      </w:r>
      <w:r>
        <w:rPr>
          <w:rStyle w:val="big-number"/>
          <w:rtl/>
        </w:rPr>
        <w:t>37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מי שנתקיימו בו התנאים האמורים בסעיף 25(3) חייב להיבחן בבחינות הלשכה בדיני מדינת ישראל, פרט לבחינות שפוטר מהן בהתאם לתקנות.</w:t>
      </w:r>
    </w:p>
    <w:p w14:paraId="0840820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43" w:name="Rov226"/>
      <w:r w:rsidRPr="00FD0E7F">
        <w:rPr>
          <w:rStyle w:val="default"/>
          <w:rFonts w:cs="FrankRuehl" w:hint="cs"/>
          <w:vanish/>
          <w:color w:val="FF0000"/>
          <w:szCs w:val="20"/>
          <w:shd w:val="clear" w:color="auto" w:fill="FFFF99"/>
          <w:rtl/>
        </w:rPr>
        <w:t>מיום 16.8.1963</w:t>
      </w:r>
    </w:p>
    <w:p w14:paraId="2DC9F7EA"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38389D45"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00" w:history="1">
        <w:r w:rsidRPr="00FD0E7F">
          <w:rPr>
            <w:rStyle w:val="Hyperlink"/>
            <w:rFonts w:hint="cs"/>
            <w:vanish/>
            <w:szCs w:val="20"/>
            <w:shd w:val="clear" w:color="auto" w:fill="FFFF99"/>
            <w:rtl/>
          </w:rPr>
          <w:t>ס"ח תשכ"ג מס' 404</w:t>
        </w:r>
      </w:hyperlink>
      <w:r w:rsidRPr="00FD0E7F">
        <w:rPr>
          <w:rStyle w:val="default"/>
          <w:rFonts w:cs="FrankRuehl" w:hint="cs"/>
          <w:vanish/>
          <w:szCs w:val="20"/>
          <w:shd w:val="clear" w:color="auto" w:fill="FFFF99"/>
          <w:rtl/>
        </w:rPr>
        <w:t xml:space="preserve"> מיום 16.8.1963 עמ' 145 (</w:t>
      </w:r>
      <w:hyperlink r:id="rId301"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6EF6264F"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37א</w:t>
      </w:r>
      <w:bookmarkEnd w:id="143"/>
    </w:p>
    <w:p w14:paraId="74289CBB" w14:textId="77777777" w:rsidR="00771FBF" w:rsidRDefault="00771FBF" w:rsidP="00005198">
      <w:pPr>
        <w:pStyle w:val="P00"/>
        <w:spacing w:before="72"/>
        <w:ind w:left="0" w:right="1134"/>
        <w:rPr>
          <w:rStyle w:val="default"/>
          <w:rFonts w:cs="FrankRuehl"/>
          <w:rtl/>
        </w:rPr>
      </w:pPr>
      <w:bookmarkStart w:id="144" w:name="Seif46"/>
      <w:bookmarkEnd w:id="144"/>
      <w:r>
        <w:rPr>
          <w:lang w:val="he-IL"/>
        </w:rPr>
        <w:pict w14:anchorId="0697FADE">
          <v:rect id="_x0000_s1113" style="position:absolute;left:0;text-align:left;margin-left:464.5pt;margin-top:8.05pt;width:75.05pt;height:42.05pt;z-index:251561984" o:allowincell="f" filled="f" stroked="f" strokecolor="lime" strokeweight=".25pt">
            <v:textbox inset="0,0,0,0">
              <w:txbxContent>
                <w:p w14:paraId="05204771" w14:textId="77777777" w:rsidR="004247AF" w:rsidRDefault="004247AF">
                  <w:pPr>
                    <w:spacing w:line="160" w:lineRule="exact"/>
                    <w:jc w:val="left"/>
                    <w:rPr>
                      <w:rFonts w:cs="Miriam"/>
                      <w:szCs w:val="18"/>
                      <w:rtl/>
                    </w:rPr>
                  </w:pPr>
                  <w:r>
                    <w:rPr>
                      <w:rFonts w:cs="Miriam"/>
                      <w:szCs w:val="18"/>
                      <w:rtl/>
                    </w:rPr>
                    <w:t>ב</w:t>
                  </w:r>
                  <w:r>
                    <w:rPr>
                      <w:rFonts w:cs="Miriam" w:hint="cs"/>
                      <w:szCs w:val="18"/>
                      <w:rtl/>
                    </w:rPr>
                    <w:t xml:space="preserve">חינות התמחות </w:t>
                  </w:r>
                </w:p>
                <w:p w14:paraId="42615B2B" w14:textId="77777777" w:rsidR="004247AF" w:rsidRDefault="004247AF">
                  <w:pPr>
                    <w:spacing w:line="160" w:lineRule="exact"/>
                    <w:jc w:val="left"/>
                    <w:rPr>
                      <w:rFonts w:cs="Miriam"/>
                      <w:noProof/>
                      <w:szCs w:val="18"/>
                      <w:rtl/>
                    </w:rPr>
                  </w:pPr>
                  <w:r>
                    <w:rPr>
                      <w:rFonts w:cs="Miriam" w:hint="cs"/>
                      <w:szCs w:val="18"/>
                      <w:rtl/>
                    </w:rPr>
                    <w:t>(תיקון מס' 3)</w:t>
                  </w:r>
                </w:p>
                <w:p w14:paraId="2BF36567"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שכ"ג-1963</w:t>
                  </w:r>
                </w:p>
                <w:p w14:paraId="3385DFA9" w14:textId="77777777" w:rsidR="004247AF" w:rsidRDefault="004247AF" w:rsidP="00005198">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בתום תקופת ההתמחות על המועמד לחברות בלשכה להיבחן </w:t>
      </w:r>
      <w:r w:rsidR="00005198" w:rsidRPr="00005198">
        <w:rPr>
          <w:rStyle w:val="default"/>
          <w:rFonts w:cs="FrankRuehl" w:hint="cs"/>
          <w:rtl/>
        </w:rPr>
        <w:t>בבחינות הלשכה להסמכה לעריכת דין, שיהיו בין השאר בדין המהותי ובסדרי דין</w:t>
      </w:r>
      <w:r>
        <w:rPr>
          <w:rStyle w:val="default"/>
          <w:rFonts w:cs="FrankRuehl" w:hint="cs"/>
          <w:rtl/>
        </w:rPr>
        <w:t xml:space="preserve">; ואולם מי שהוסמך בחוץ לארץ לעריכת דין ושימש בחוץ לארץ לפחות חמש שנים עורך דין או בתפקיד שיפוטי ומי ששימש בחוץ לארץ לפחות חמש שנים בתפקיד שיפוטי שרק בעל השכלה משפטית כשיר לו, והוא התחיל בהתמחותו תוך עשר שנים מיום עלייתו ארצה פטור </w:t>
      </w:r>
      <w:r>
        <w:rPr>
          <w:rStyle w:val="default"/>
          <w:rFonts w:cs="FrankRuehl"/>
          <w:rtl/>
        </w:rPr>
        <w:t>מב</w:t>
      </w:r>
      <w:r>
        <w:rPr>
          <w:rStyle w:val="default"/>
          <w:rFonts w:cs="FrankRuehl" w:hint="cs"/>
          <w:rtl/>
        </w:rPr>
        <w:t>חינה זו.</w:t>
      </w:r>
    </w:p>
    <w:p w14:paraId="5511B1D6" w14:textId="77777777" w:rsidR="00771FBF" w:rsidRDefault="00771FBF">
      <w:pPr>
        <w:pStyle w:val="P00"/>
        <w:spacing w:before="72"/>
        <w:ind w:left="0" w:right="1134"/>
        <w:rPr>
          <w:rStyle w:val="default"/>
          <w:rFonts w:cs="FrankRuehl" w:hint="cs"/>
          <w:rtl/>
        </w:rPr>
      </w:pPr>
      <w:r>
        <w:rPr>
          <w:lang w:val="he-IL"/>
        </w:rPr>
        <w:pict w14:anchorId="0F7FB9DE">
          <v:rect id="_x0000_s1114" style="position:absolute;left:0;text-align:left;margin-left:464.5pt;margin-top:8.05pt;width:75.05pt;height:16pt;z-index:251563008" o:allowincell="f" filled="f" stroked="f" strokecolor="lime" strokeweight=".25pt">
            <v:textbox inset="0,0,0,0">
              <w:txbxContent>
                <w:p w14:paraId="4961ED82" w14:textId="77777777" w:rsidR="004247AF" w:rsidRDefault="004247AF">
                  <w:pPr>
                    <w:spacing w:line="160" w:lineRule="exact"/>
                    <w:jc w:val="left"/>
                    <w:rPr>
                      <w:rFonts w:cs="Miriam"/>
                      <w:noProof/>
                      <w:szCs w:val="18"/>
                      <w:rtl/>
                    </w:rPr>
                  </w:pPr>
                  <w:r>
                    <w:rPr>
                      <w:rFonts w:cs="Miriam"/>
                      <w:szCs w:val="18"/>
                      <w:rtl/>
                    </w:rPr>
                    <w:t>(</w:t>
                  </w:r>
                  <w:r>
                    <w:rPr>
                      <w:rFonts w:cs="Miriam" w:hint="cs"/>
                      <w:szCs w:val="18"/>
                      <w:rtl/>
                    </w:rPr>
                    <w:t>תיקון מס' 14) תשמ"ה-1985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שנרשם כמתמחה לפי סעיף 26(1) על פי אישור שסיים תקופת לימודיו בפקולטה, לא ייבחן בבחינת ההתמחות אלא לאחר שקיבל תעודת בוגר או אישור שמילא אחר דרישות הפקולטה לקבלת תעודת בוגר; מי שנרשם לפי סעיף 26(2) או (3) לפני שעמ</w:t>
      </w:r>
      <w:r>
        <w:rPr>
          <w:rStyle w:val="default"/>
          <w:rFonts w:cs="FrankRuehl"/>
          <w:rtl/>
        </w:rPr>
        <w:t>ד</w:t>
      </w:r>
      <w:r>
        <w:rPr>
          <w:rStyle w:val="default"/>
          <w:rFonts w:cs="FrankRuehl" w:hint="cs"/>
          <w:rtl/>
        </w:rPr>
        <w:t xml:space="preserve"> בכל בחינות הלשכה בדיני ישראל שלא פוטר מהן, לא ייבחן בבחינות ההתמחות אלא לאחר שעמד באותן הבחינות.</w:t>
      </w:r>
    </w:p>
    <w:p w14:paraId="22E03AF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45" w:name="Rov412"/>
      <w:r w:rsidRPr="00FD0E7F">
        <w:rPr>
          <w:rStyle w:val="default"/>
          <w:rFonts w:cs="FrankRuehl" w:hint="cs"/>
          <w:vanish/>
          <w:color w:val="FF0000"/>
          <w:szCs w:val="20"/>
          <w:shd w:val="clear" w:color="auto" w:fill="FFFF99"/>
          <w:rtl/>
        </w:rPr>
        <w:t>מיום 21.3.1963</w:t>
      </w:r>
    </w:p>
    <w:p w14:paraId="0F4379AA"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w:t>
      </w:r>
    </w:p>
    <w:p w14:paraId="2A9F375D" w14:textId="77777777" w:rsidR="00771FBF" w:rsidRPr="00FD0E7F" w:rsidRDefault="00771FBF">
      <w:pPr>
        <w:pStyle w:val="P00"/>
        <w:spacing w:before="0"/>
        <w:ind w:left="0" w:right="1134"/>
        <w:rPr>
          <w:rFonts w:hint="cs"/>
          <w:vanish/>
          <w:sz w:val="26"/>
          <w:shd w:val="clear" w:color="auto" w:fill="FFFF99"/>
          <w:rtl/>
        </w:rPr>
      </w:pPr>
      <w:hyperlink r:id="rId302" w:history="1">
        <w:r w:rsidRPr="00FD0E7F">
          <w:rPr>
            <w:rStyle w:val="Hyperlink"/>
            <w:rFonts w:hint="cs"/>
            <w:vanish/>
            <w:szCs w:val="20"/>
            <w:shd w:val="clear" w:color="auto" w:fill="FFFF99"/>
            <w:rtl/>
          </w:rPr>
          <w:t>ס"ח תשכ"ג מס' 391</w:t>
        </w:r>
      </w:hyperlink>
      <w:r w:rsidRPr="00FD0E7F">
        <w:rPr>
          <w:rStyle w:val="default"/>
          <w:rFonts w:cs="FrankRuehl" w:hint="cs"/>
          <w:vanish/>
          <w:szCs w:val="20"/>
          <w:shd w:val="clear" w:color="auto" w:fill="FFFF99"/>
          <w:rtl/>
        </w:rPr>
        <w:t xml:space="preserve"> מיום 21.3.1963 עמ' 66 (</w:t>
      </w:r>
      <w:hyperlink r:id="rId303" w:history="1">
        <w:r w:rsidRPr="00FD0E7F">
          <w:rPr>
            <w:rStyle w:val="Hyperlink"/>
            <w:rFonts w:hint="cs"/>
            <w:vanish/>
            <w:szCs w:val="20"/>
            <w:shd w:val="clear" w:color="auto" w:fill="FFFF99"/>
            <w:rtl/>
          </w:rPr>
          <w:t>ה"ח 554</w:t>
        </w:r>
      </w:hyperlink>
      <w:r w:rsidRPr="00FD0E7F">
        <w:rPr>
          <w:rStyle w:val="default"/>
          <w:rFonts w:cs="FrankRuehl" w:hint="cs"/>
          <w:vanish/>
          <w:szCs w:val="20"/>
          <w:shd w:val="clear" w:color="auto" w:fill="FFFF99"/>
          <w:rtl/>
        </w:rPr>
        <w:t>)</w:t>
      </w:r>
      <w:r w:rsidRPr="00FD0E7F">
        <w:rPr>
          <w:rFonts w:hint="cs"/>
          <w:vanish/>
          <w:sz w:val="26"/>
          <w:shd w:val="clear" w:color="auto" w:fill="FFFF99"/>
          <w:rtl/>
        </w:rPr>
        <w:t xml:space="preserve"> </w:t>
      </w:r>
    </w:p>
    <w:p w14:paraId="391BC500" w14:textId="77777777" w:rsidR="00771FBF" w:rsidRPr="00FD0E7F" w:rsidRDefault="00771FBF">
      <w:pPr>
        <w:pStyle w:val="P00"/>
        <w:ind w:left="0" w:right="1134"/>
        <w:rPr>
          <w:rStyle w:val="default"/>
          <w:rFonts w:cs="FrankRuehl" w:hint="cs"/>
          <w:vanish/>
          <w:shd w:val="clear" w:color="auto" w:fill="FFFF99"/>
          <w:rtl/>
        </w:rPr>
      </w:pPr>
      <w:r w:rsidRPr="00FD0E7F">
        <w:rPr>
          <w:rStyle w:val="big-number"/>
          <w:rFonts w:cs="FrankRuehl" w:hint="cs"/>
          <w:vanish/>
          <w:sz w:val="22"/>
          <w:szCs w:val="22"/>
          <w:shd w:val="clear" w:color="auto" w:fill="FFFF99"/>
          <w:rtl/>
        </w:rPr>
        <w:t>38</w:t>
      </w:r>
      <w:r w:rsidRPr="00FD0E7F">
        <w:rPr>
          <w:rStyle w:val="big-number"/>
          <w:rFonts w:cs="FrankRuehl"/>
          <w:vanish/>
          <w:sz w:val="22"/>
          <w:szCs w:val="22"/>
          <w:shd w:val="clear" w:color="auto" w:fill="FFFF99"/>
          <w:rtl/>
        </w:rPr>
        <w:t>.</w:t>
      </w:r>
      <w:r w:rsidRPr="00FD0E7F">
        <w:rPr>
          <w:rStyle w:val="big-number"/>
          <w:rFonts w:cs="FrankRuehl"/>
          <w:vanish/>
          <w:sz w:val="22"/>
          <w:szCs w:val="22"/>
          <w:shd w:val="clear" w:color="auto" w:fill="FFFF99"/>
          <w:rtl/>
        </w:rPr>
        <w:tab/>
      </w:r>
      <w:r w:rsidRPr="00FD0E7F">
        <w:rPr>
          <w:rStyle w:val="default"/>
          <w:rFonts w:cs="FrankRuehl" w:hint="cs"/>
          <w:vanish/>
          <w:sz w:val="22"/>
          <w:szCs w:val="22"/>
          <w:shd w:val="clear" w:color="auto" w:fill="FFFF99"/>
          <w:rtl/>
        </w:rPr>
        <w:t>בתום תקופת ההתמחות על המועמד לחברות בלשכה להיבחן בבחינות הלשכה במקצועות מעשיים.</w:t>
      </w:r>
      <w:r w:rsidRPr="00FD0E7F">
        <w:rPr>
          <w:rStyle w:val="default"/>
          <w:rFonts w:cs="FrankRuehl" w:hint="cs"/>
          <w:vanish/>
          <w:sz w:val="22"/>
          <w:szCs w:val="22"/>
          <w:u w:val="single"/>
          <w:shd w:val="clear" w:color="auto" w:fill="FFFF99"/>
          <w:rtl/>
        </w:rPr>
        <w:t xml:space="preserve"> ואולם מי שנרשם כמתמחה על פי אישור כאמור בסיפה לסעיף 26(1), לא ייבחן בבחינות אלה אלא לאחר שקיבל תעודת בוגר או אישור כאמור ברישה לסעיף 26(1)</w:t>
      </w:r>
      <w:r w:rsidRPr="00FD0E7F">
        <w:rPr>
          <w:rStyle w:val="default"/>
          <w:rFonts w:cs="FrankRuehl" w:hint="cs"/>
          <w:vanish/>
          <w:sz w:val="22"/>
          <w:szCs w:val="22"/>
          <w:shd w:val="clear" w:color="auto" w:fill="FFFF99"/>
          <w:rtl/>
        </w:rPr>
        <w:t>.</w:t>
      </w:r>
    </w:p>
    <w:p w14:paraId="79615F26"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278C1FF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16.8.1963</w:t>
      </w:r>
    </w:p>
    <w:p w14:paraId="45B2A3E4"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714629E8"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04" w:history="1">
        <w:r w:rsidRPr="00FD0E7F">
          <w:rPr>
            <w:rStyle w:val="Hyperlink"/>
            <w:rFonts w:hint="cs"/>
            <w:vanish/>
            <w:szCs w:val="20"/>
            <w:shd w:val="clear" w:color="auto" w:fill="FFFF99"/>
            <w:rtl/>
          </w:rPr>
          <w:t>ס"ח תשכ"ג מס' 404</w:t>
        </w:r>
      </w:hyperlink>
      <w:r w:rsidRPr="00FD0E7F">
        <w:rPr>
          <w:rStyle w:val="default"/>
          <w:rFonts w:cs="FrankRuehl" w:hint="cs"/>
          <w:vanish/>
          <w:szCs w:val="20"/>
          <w:shd w:val="clear" w:color="auto" w:fill="FFFF99"/>
          <w:rtl/>
        </w:rPr>
        <w:t xml:space="preserve"> מיום 16.8.1963 עמ' 146 (</w:t>
      </w:r>
      <w:hyperlink r:id="rId305"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2BC29F72"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38</w:t>
      </w:r>
    </w:p>
    <w:p w14:paraId="646B9D1F" w14:textId="77777777" w:rsidR="00771FBF" w:rsidRPr="00FD0E7F" w:rsidRDefault="00771FBF">
      <w:pPr>
        <w:pStyle w:val="P00"/>
        <w:ind w:left="0" w:right="1134"/>
        <w:rPr>
          <w:rStyle w:val="default"/>
          <w:rFonts w:cs="FrankRuehl" w:hint="cs"/>
          <w:vanish/>
          <w:shd w:val="clear" w:color="auto" w:fill="FFFF99"/>
          <w:rtl/>
        </w:rPr>
      </w:pPr>
      <w:r w:rsidRPr="00FD0E7F">
        <w:rPr>
          <w:rStyle w:val="default"/>
          <w:rFonts w:cs="FrankRuehl" w:hint="cs"/>
          <w:vanish/>
          <w:szCs w:val="20"/>
          <w:shd w:val="clear" w:color="auto" w:fill="FFFF99"/>
          <w:rtl/>
        </w:rPr>
        <w:t>הנוסח הקודם:</w:t>
      </w:r>
    </w:p>
    <w:p w14:paraId="0F779DC2" w14:textId="77777777" w:rsidR="00771FBF" w:rsidRPr="00FD0E7F" w:rsidRDefault="00771FBF">
      <w:pPr>
        <w:pStyle w:val="P00"/>
        <w:spacing w:before="0"/>
        <w:ind w:left="0" w:right="1134"/>
        <w:rPr>
          <w:rStyle w:val="default"/>
          <w:rFonts w:cs="FrankRuehl" w:hint="cs"/>
          <w:vanish/>
          <w:shd w:val="clear" w:color="auto" w:fill="FFFF99"/>
          <w:rtl/>
        </w:rPr>
      </w:pPr>
      <w:r w:rsidRPr="00FD0E7F">
        <w:rPr>
          <w:rStyle w:val="big-number"/>
          <w:rFonts w:cs="FrankRuehl" w:hint="cs"/>
          <w:strike/>
          <w:vanish/>
          <w:sz w:val="22"/>
          <w:szCs w:val="22"/>
          <w:shd w:val="clear" w:color="auto" w:fill="FFFF99"/>
          <w:rtl/>
        </w:rPr>
        <w:t>38</w:t>
      </w:r>
      <w:r w:rsidRPr="00FD0E7F">
        <w:rPr>
          <w:rStyle w:val="big-number"/>
          <w:rFonts w:cs="FrankRuehl"/>
          <w:strike/>
          <w:vanish/>
          <w:sz w:val="22"/>
          <w:szCs w:val="22"/>
          <w:shd w:val="clear" w:color="auto" w:fill="FFFF99"/>
          <w:rtl/>
        </w:rPr>
        <w:t>.</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בתום תקופת ההתמחות על המועמד לחברות בלשכה להיבחן בבחינות הלשכה במקצועות מעשיים. ואולם מי שנרשם כמתמחה על פי אישור כאמור בסיפה לסעיף 26(1), לא ייבחן בבחינות אלה אלא לאחר שקיבל תעודת בוגר או אישור כאמור ברישה לסעיף 26(1</w:t>
      </w:r>
      <w:r w:rsidRPr="00FD0E7F">
        <w:rPr>
          <w:rStyle w:val="default"/>
          <w:rFonts w:cs="FrankRuehl" w:hint="cs"/>
          <w:vanish/>
          <w:sz w:val="22"/>
          <w:szCs w:val="22"/>
          <w:shd w:val="clear" w:color="auto" w:fill="FFFF99"/>
          <w:rtl/>
        </w:rPr>
        <w:t>).</w:t>
      </w:r>
    </w:p>
    <w:p w14:paraId="7AEBD9B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450D25B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7.8.1985</w:t>
      </w:r>
    </w:p>
    <w:p w14:paraId="246BBEDC"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14</w:t>
      </w:r>
    </w:p>
    <w:p w14:paraId="5485C34E"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306" w:history="1">
        <w:r w:rsidRPr="00FD0E7F">
          <w:rPr>
            <w:rStyle w:val="Hyperlink"/>
            <w:rFonts w:hint="cs"/>
            <w:vanish/>
            <w:szCs w:val="20"/>
            <w:shd w:val="clear" w:color="auto" w:fill="FFFF99"/>
            <w:rtl/>
          </w:rPr>
          <w:t>ס"</w:t>
        </w:r>
        <w:r w:rsidRPr="00FD0E7F">
          <w:rPr>
            <w:rStyle w:val="Hyperlink"/>
            <w:rFonts w:hint="cs"/>
            <w:vanish/>
            <w:szCs w:val="20"/>
            <w:shd w:val="clear" w:color="auto" w:fill="FFFF99"/>
            <w:rtl/>
          </w:rPr>
          <w:t>ח תשמ"ה מס' 1155</w:t>
        </w:r>
      </w:hyperlink>
      <w:r w:rsidRPr="00FD0E7F">
        <w:rPr>
          <w:rStyle w:val="default"/>
          <w:rFonts w:cs="FrankRuehl" w:hint="cs"/>
          <w:vanish/>
          <w:szCs w:val="20"/>
          <w:shd w:val="clear" w:color="auto" w:fill="FFFF99"/>
          <w:rtl/>
        </w:rPr>
        <w:t xml:space="preserve"> מיום 7.8.1985 עמ' 197 (</w:t>
      </w:r>
      <w:hyperlink r:id="rId307" w:history="1">
        <w:r w:rsidRPr="00FD0E7F">
          <w:rPr>
            <w:rStyle w:val="Hyperlink"/>
            <w:rFonts w:hint="cs"/>
            <w:vanish/>
            <w:szCs w:val="20"/>
            <w:shd w:val="clear" w:color="auto" w:fill="FFFF99"/>
            <w:rtl/>
          </w:rPr>
          <w:t>ה"ח 1546</w:t>
        </w:r>
      </w:hyperlink>
      <w:r w:rsidRPr="00FD0E7F">
        <w:rPr>
          <w:rStyle w:val="default"/>
          <w:rFonts w:cs="FrankRuehl" w:hint="cs"/>
          <w:vanish/>
          <w:szCs w:val="20"/>
          <w:shd w:val="clear" w:color="auto" w:fill="FFFF99"/>
          <w:rtl/>
        </w:rPr>
        <w:t>)</w:t>
      </w:r>
    </w:p>
    <w:p w14:paraId="2AA268D2" w14:textId="77777777" w:rsidR="00771FBF" w:rsidRPr="00FD0E7F" w:rsidRDefault="00771FBF">
      <w:pPr>
        <w:pStyle w:val="P00"/>
        <w:ind w:left="0" w:right="1134"/>
        <w:rPr>
          <w:rStyle w:val="default"/>
          <w:rFonts w:cs="FrankRuehl" w:hint="cs"/>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מי שנרשם כמתמחה לפי סעיף 26(1) על פי אישור שסיים תקופת לימודיו בפקולטה </w:t>
      </w:r>
      <w:r w:rsidRPr="00FD0E7F">
        <w:rPr>
          <w:rStyle w:val="default"/>
          <w:rFonts w:cs="FrankRuehl" w:hint="cs"/>
          <w:strike/>
          <w:vanish/>
          <w:sz w:val="22"/>
          <w:szCs w:val="22"/>
          <w:shd w:val="clear" w:color="auto" w:fill="FFFF99"/>
          <w:rtl/>
        </w:rPr>
        <w:t>או על פי אישור  שהוא זכאי לעבור לשנת לימודיו האחרונה ועמד בכל הבחינות של שנות לימודיו הקודמות</w:t>
      </w:r>
      <w:r w:rsidRPr="00FD0E7F">
        <w:rPr>
          <w:rStyle w:val="default"/>
          <w:rFonts w:cs="FrankRuehl" w:hint="cs"/>
          <w:vanish/>
          <w:sz w:val="22"/>
          <w:szCs w:val="22"/>
          <w:shd w:val="clear" w:color="auto" w:fill="FFFF99"/>
          <w:rtl/>
        </w:rPr>
        <w:t>, לא ייבחן בבחינות ההתמחות אלא לאחר שקיבל תעודת בוגר או אישור שמילא את דרישת הפקולטה לקבלת תעודת בוגר; מי שנרשם לפי סעיף 26(2) או (3) לפני שעמד בכל בחינות הלשכה בדיני ישראל שלא פוטר מהן, לא ייבחן בבחינות ההתמחות אלא לאחר שעמד באותן הבחינות.</w:t>
      </w:r>
    </w:p>
    <w:p w14:paraId="339BFFD4"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p>
    <w:p w14:paraId="02B2430F" w14:textId="77777777" w:rsidR="00005198" w:rsidRPr="00FD0E7F" w:rsidRDefault="00005198" w:rsidP="0000519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31.3.2016</w:t>
      </w:r>
    </w:p>
    <w:p w14:paraId="0BC33E2A"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5C348F13"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hyperlink r:id="rId308"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673 (</w:t>
      </w:r>
      <w:hyperlink r:id="rId309"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6761B71D" w14:textId="77777777" w:rsidR="00005198" w:rsidRPr="00005198" w:rsidRDefault="00005198" w:rsidP="00005198">
      <w:pPr>
        <w:pStyle w:val="P00"/>
        <w:ind w:left="0" w:right="1134"/>
        <w:rPr>
          <w:rStyle w:val="default"/>
          <w:rFonts w:cs="FrankRuehl"/>
          <w:sz w:val="2"/>
          <w:szCs w:val="2"/>
          <w:shd w:val="clear" w:color="auto" w:fill="FFFF99"/>
          <w:rtl/>
        </w:rPr>
      </w:pPr>
      <w:r w:rsidRPr="00FD0E7F">
        <w:rPr>
          <w:rStyle w:val="default"/>
          <w:rFonts w:cs="FrankRuehl"/>
          <w:vanish/>
          <w:sz w:val="22"/>
          <w:szCs w:val="22"/>
          <w:shd w:val="clear" w:color="auto" w:fill="FFFF99"/>
          <w:rtl/>
        </w:rPr>
        <w:tab/>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בתום תקופת ההתמחות על המועמד לחברות בלשכה להיבחן </w:t>
      </w:r>
      <w:r w:rsidRPr="00FD0E7F">
        <w:rPr>
          <w:rStyle w:val="default"/>
          <w:rFonts w:cs="FrankRuehl" w:hint="cs"/>
          <w:strike/>
          <w:vanish/>
          <w:sz w:val="22"/>
          <w:szCs w:val="22"/>
          <w:shd w:val="clear" w:color="auto" w:fill="FFFF99"/>
          <w:rtl/>
        </w:rPr>
        <w:t>בבחי</w:t>
      </w:r>
      <w:r w:rsidRPr="00FD0E7F">
        <w:rPr>
          <w:rStyle w:val="default"/>
          <w:rFonts w:cs="FrankRuehl"/>
          <w:strike/>
          <w:vanish/>
          <w:sz w:val="22"/>
          <w:szCs w:val="22"/>
          <w:shd w:val="clear" w:color="auto" w:fill="FFFF99"/>
          <w:rtl/>
        </w:rPr>
        <w:t>נ</w:t>
      </w:r>
      <w:r w:rsidRPr="00FD0E7F">
        <w:rPr>
          <w:rStyle w:val="default"/>
          <w:rFonts w:cs="FrankRuehl" w:hint="cs"/>
          <w:strike/>
          <w:vanish/>
          <w:sz w:val="22"/>
          <w:szCs w:val="22"/>
          <w:shd w:val="clear" w:color="auto" w:fill="FFFF99"/>
          <w:rtl/>
        </w:rPr>
        <w:t>ות הלשכה במקצועות מעשיים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בבחינות הלשכה להסמכה לעריכת דין, שיהיו בין השאר בדין המהותי ובסדרי דין</w:t>
      </w:r>
      <w:r w:rsidRPr="00FD0E7F">
        <w:rPr>
          <w:rStyle w:val="default"/>
          <w:rFonts w:cs="FrankRuehl" w:hint="cs"/>
          <w:vanish/>
          <w:sz w:val="22"/>
          <w:szCs w:val="22"/>
          <w:shd w:val="clear" w:color="auto" w:fill="FFFF99"/>
          <w:rtl/>
        </w:rPr>
        <w:t xml:space="preserve">; ואולם מי שהוסמך בחוץ לארץ לעריכת דין ושימש בחוץ לארץ לפחות חמש שנים עורך דין או בתפקיד שיפוטי ומי ששימש בחוץ לארץ לפחות חמש שנים בתפקיד שיפוטי שרק בעל השכלה משפטית כשיר לו, והוא התחיל בהתמחותו תוך עשר שנים מיום עלייתו ארצה פטור </w:t>
      </w:r>
      <w:r w:rsidRPr="00FD0E7F">
        <w:rPr>
          <w:rStyle w:val="default"/>
          <w:rFonts w:cs="FrankRuehl"/>
          <w:vanish/>
          <w:sz w:val="22"/>
          <w:szCs w:val="22"/>
          <w:shd w:val="clear" w:color="auto" w:fill="FFFF99"/>
          <w:rtl/>
        </w:rPr>
        <w:t>מב</w:t>
      </w:r>
      <w:r w:rsidRPr="00FD0E7F">
        <w:rPr>
          <w:rStyle w:val="default"/>
          <w:rFonts w:cs="FrankRuehl" w:hint="cs"/>
          <w:vanish/>
          <w:sz w:val="22"/>
          <w:szCs w:val="22"/>
          <w:shd w:val="clear" w:color="auto" w:fill="FFFF99"/>
          <w:rtl/>
        </w:rPr>
        <w:t>חינה זו.</w:t>
      </w:r>
      <w:bookmarkEnd w:id="145"/>
    </w:p>
    <w:p w14:paraId="2ABAC1AE" w14:textId="77777777" w:rsidR="00771FBF" w:rsidRDefault="00771FBF" w:rsidP="0029328B">
      <w:pPr>
        <w:pStyle w:val="P00"/>
        <w:spacing w:before="72"/>
        <w:ind w:left="0" w:right="1134"/>
        <w:rPr>
          <w:rStyle w:val="default"/>
          <w:rFonts w:cs="FrankRuehl" w:hint="cs"/>
          <w:rtl/>
        </w:rPr>
      </w:pPr>
      <w:bookmarkStart w:id="146" w:name="Seif47"/>
      <w:bookmarkEnd w:id="146"/>
      <w:r>
        <w:rPr>
          <w:lang w:val="he-IL"/>
        </w:rPr>
        <w:pict w14:anchorId="320A3B5D">
          <v:rect id="_x0000_s1115" style="position:absolute;left:0;text-align:left;margin-left:464.5pt;margin-top:8.05pt;width:75.05pt;height:68.75pt;z-index:251564032" o:allowincell="f" filled="f" stroked="f" strokecolor="lime" strokeweight=".25pt">
            <v:textbox style="mso-next-textbox:#_x0000_s1115" inset="0,0,0,0">
              <w:txbxContent>
                <w:p w14:paraId="009B8497"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כנית הבחינות וסדריהן</w:t>
                  </w:r>
                </w:p>
                <w:p w14:paraId="693A5451" w14:textId="77777777" w:rsidR="004247AF" w:rsidRDefault="004247AF">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תשכ"ג-1963</w:t>
                  </w:r>
                </w:p>
                <w:p w14:paraId="7DC1A1DB" w14:textId="77777777" w:rsidR="004247AF" w:rsidRDefault="004247AF">
                  <w:pPr>
                    <w:spacing w:line="160" w:lineRule="exact"/>
                    <w:jc w:val="left"/>
                    <w:rPr>
                      <w:rFonts w:cs="Miriam" w:hint="cs"/>
                      <w:noProof/>
                      <w:szCs w:val="18"/>
                      <w:rtl/>
                    </w:rPr>
                  </w:pPr>
                  <w:r>
                    <w:rPr>
                      <w:rFonts w:cs="Miriam" w:hint="cs"/>
                      <w:noProof/>
                      <w:szCs w:val="18"/>
                      <w:rtl/>
                    </w:rPr>
                    <w:t>(תיקון מס' 33) תשס"ט-2009</w:t>
                  </w:r>
                </w:p>
                <w:p w14:paraId="086B5296" w14:textId="77777777" w:rsidR="004247AF" w:rsidRDefault="004247AF" w:rsidP="00005198">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39.</w:t>
      </w:r>
      <w:r>
        <w:rPr>
          <w:rStyle w:val="big-number"/>
          <w:rtl/>
        </w:rPr>
        <w:tab/>
      </w:r>
      <w:r>
        <w:rPr>
          <w:rStyle w:val="default"/>
          <w:rFonts w:cs="FrankRuehl"/>
          <w:rtl/>
        </w:rPr>
        <w:t>ת</w:t>
      </w:r>
      <w:r>
        <w:rPr>
          <w:rStyle w:val="default"/>
          <w:rFonts w:cs="FrankRuehl" w:hint="cs"/>
          <w:rtl/>
        </w:rPr>
        <w:t>כנית הבחינות לפי הסעיפים 26(2), 37א</w:t>
      </w:r>
      <w:r w:rsidR="0029328B">
        <w:rPr>
          <w:rStyle w:val="default"/>
          <w:rFonts w:cs="FrankRuehl" w:hint="cs"/>
          <w:rtl/>
        </w:rPr>
        <w:t>,</w:t>
      </w:r>
      <w:r>
        <w:rPr>
          <w:rStyle w:val="default"/>
          <w:rFonts w:cs="FrankRuehl" w:hint="cs"/>
          <w:rtl/>
        </w:rPr>
        <w:t xml:space="preserve"> 38</w:t>
      </w:r>
      <w:r w:rsidR="0029328B">
        <w:rPr>
          <w:rStyle w:val="default"/>
          <w:rFonts w:cs="FrankRuehl" w:hint="cs"/>
          <w:rtl/>
        </w:rPr>
        <w:t xml:space="preserve"> ו-98ו(א)(3)</w:t>
      </w:r>
      <w:r>
        <w:rPr>
          <w:rStyle w:val="default"/>
          <w:rFonts w:cs="FrankRuehl" w:hint="cs"/>
          <w:rtl/>
        </w:rPr>
        <w:t xml:space="preserve"> וסדריהן</w:t>
      </w:r>
      <w:r w:rsidR="00005198">
        <w:rPr>
          <w:rStyle w:val="default"/>
          <w:rFonts w:cs="FrankRuehl" w:hint="cs"/>
          <w:rtl/>
        </w:rPr>
        <w:t xml:space="preserve"> </w:t>
      </w:r>
      <w:r w:rsidR="00005198" w:rsidRPr="00005198">
        <w:rPr>
          <w:rStyle w:val="default"/>
          <w:rFonts w:cs="FrankRuehl" w:hint="cs"/>
          <w:rtl/>
        </w:rPr>
        <w:t>לרבות ערר על תוצאות הבחינות</w:t>
      </w:r>
      <w:r>
        <w:rPr>
          <w:rStyle w:val="default"/>
          <w:rFonts w:cs="FrankRuehl" w:hint="cs"/>
          <w:rtl/>
        </w:rPr>
        <w:t xml:space="preserve"> ייקבעו  בתקנות.</w:t>
      </w:r>
    </w:p>
    <w:p w14:paraId="59A50A80" w14:textId="77777777" w:rsidR="00047D3F" w:rsidRPr="00FD0E7F" w:rsidRDefault="00047D3F" w:rsidP="00047D3F">
      <w:pPr>
        <w:pStyle w:val="P00"/>
        <w:spacing w:before="0"/>
        <w:ind w:left="0" w:right="1134"/>
        <w:rPr>
          <w:rStyle w:val="default"/>
          <w:rFonts w:cs="FrankRuehl" w:hint="cs"/>
          <w:vanish/>
          <w:color w:val="FF0000"/>
          <w:szCs w:val="20"/>
          <w:shd w:val="clear" w:color="auto" w:fill="FFFF99"/>
          <w:rtl/>
        </w:rPr>
      </w:pPr>
      <w:bookmarkStart w:id="147" w:name="Rov341"/>
      <w:r w:rsidRPr="00FD0E7F">
        <w:rPr>
          <w:rStyle w:val="default"/>
          <w:rFonts w:cs="FrankRuehl" w:hint="cs"/>
          <w:vanish/>
          <w:color w:val="FF0000"/>
          <w:szCs w:val="20"/>
          <w:shd w:val="clear" w:color="auto" w:fill="FFFF99"/>
          <w:rtl/>
        </w:rPr>
        <w:t>מיום 16.8.1963</w:t>
      </w:r>
    </w:p>
    <w:p w14:paraId="2B90A59F" w14:textId="77777777" w:rsidR="00047D3F" w:rsidRPr="00FD0E7F" w:rsidRDefault="00047D3F" w:rsidP="00047D3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672E856C" w14:textId="77777777" w:rsidR="00047D3F" w:rsidRPr="00FD0E7F" w:rsidRDefault="00047D3F" w:rsidP="00047D3F">
      <w:pPr>
        <w:pStyle w:val="P00"/>
        <w:spacing w:before="0"/>
        <w:ind w:left="0" w:right="1134"/>
        <w:rPr>
          <w:rStyle w:val="default"/>
          <w:rFonts w:cs="FrankRuehl" w:hint="cs"/>
          <w:vanish/>
          <w:szCs w:val="20"/>
          <w:shd w:val="clear" w:color="auto" w:fill="FFFF99"/>
          <w:rtl/>
        </w:rPr>
      </w:pPr>
      <w:hyperlink r:id="rId310" w:history="1">
        <w:r w:rsidRPr="00FD0E7F">
          <w:rPr>
            <w:rStyle w:val="Hyperlink"/>
            <w:rFonts w:hint="cs"/>
            <w:vanish/>
            <w:szCs w:val="20"/>
            <w:shd w:val="clear" w:color="auto" w:fill="FFFF99"/>
            <w:rtl/>
          </w:rPr>
          <w:t>ס"ח תשכ"ג מס' 404</w:t>
        </w:r>
      </w:hyperlink>
      <w:r w:rsidRPr="00FD0E7F">
        <w:rPr>
          <w:rStyle w:val="default"/>
          <w:rFonts w:cs="FrankRuehl" w:hint="cs"/>
          <w:vanish/>
          <w:szCs w:val="20"/>
          <w:shd w:val="clear" w:color="auto" w:fill="FFFF99"/>
          <w:rtl/>
        </w:rPr>
        <w:t xml:space="preserve"> מיום 16.8.1963 עמ' 146 (</w:t>
      </w:r>
      <w:hyperlink r:id="rId311"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7EC17711" w14:textId="77777777" w:rsidR="00047D3F" w:rsidRPr="00FD0E7F" w:rsidRDefault="00047D3F" w:rsidP="00047D3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39</w:t>
      </w:r>
    </w:p>
    <w:p w14:paraId="5F01CA86" w14:textId="77777777" w:rsidR="00047D3F" w:rsidRPr="00FD0E7F" w:rsidRDefault="00047D3F" w:rsidP="00047D3F">
      <w:pPr>
        <w:pStyle w:val="P00"/>
        <w:ind w:left="0" w:right="1134"/>
        <w:rPr>
          <w:rStyle w:val="default"/>
          <w:rFonts w:cs="FrankRuehl" w:hint="cs"/>
          <w:vanish/>
          <w:shd w:val="clear" w:color="auto" w:fill="FFFF99"/>
          <w:rtl/>
        </w:rPr>
      </w:pPr>
      <w:r w:rsidRPr="00FD0E7F">
        <w:rPr>
          <w:rStyle w:val="default"/>
          <w:rFonts w:cs="FrankRuehl" w:hint="cs"/>
          <w:vanish/>
          <w:szCs w:val="20"/>
          <w:shd w:val="clear" w:color="auto" w:fill="FFFF99"/>
          <w:rtl/>
        </w:rPr>
        <w:t>הנוסח הקודם:</w:t>
      </w:r>
    </w:p>
    <w:p w14:paraId="62C3608D" w14:textId="77777777" w:rsidR="00047D3F" w:rsidRPr="00FD0E7F" w:rsidRDefault="00047D3F" w:rsidP="00047D3F">
      <w:pPr>
        <w:pStyle w:val="P00"/>
        <w:spacing w:before="0"/>
        <w:ind w:left="0" w:right="1134"/>
        <w:rPr>
          <w:rStyle w:val="default"/>
          <w:rFonts w:cs="FrankRuehl" w:hint="cs"/>
          <w:vanish/>
          <w:sz w:val="22"/>
          <w:szCs w:val="22"/>
          <w:shd w:val="clear" w:color="auto" w:fill="FFFF99"/>
          <w:rtl/>
        </w:rPr>
      </w:pPr>
      <w:r w:rsidRPr="00FD0E7F">
        <w:rPr>
          <w:rStyle w:val="big-number"/>
          <w:rFonts w:cs="FrankRuehl"/>
          <w:strike/>
          <w:vanish/>
          <w:sz w:val="22"/>
          <w:szCs w:val="22"/>
          <w:shd w:val="clear" w:color="auto" w:fill="FFFF99"/>
          <w:rtl/>
        </w:rPr>
        <w:t>39.</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תכנית הבחינות לפי הסעיפים 26(2) ו-38 וסדריהן ייקבעו בתקנות.</w:t>
      </w:r>
    </w:p>
    <w:p w14:paraId="7C5BF44F" w14:textId="77777777" w:rsidR="00047D3F" w:rsidRPr="00FD0E7F" w:rsidRDefault="00047D3F" w:rsidP="00923240">
      <w:pPr>
        <w:pStyle w:val="P00"/>
        <w:spacing w:before="0"/>
        <w:ind w:left="0" w:right="1134"/>
        <w:rPr>
          <w:rStyle w:val="default"/>
          <w:rFonts w:cs="FrankRuehl" w:hint="cs"/>
          <w:vanish/>
          <w:szCs w:val="20"/>
          <w:shd w:val="clear" w:color="auto" w:fill="FFFF99"/>
          <w:rtl/>
        </w:rPr>
      </w:pPr>
    </w:p>
    <w:p w14:paraId="6EB87AE6" w14:textId="77777777" w:rsidR="0029328B" w:rsidRPr="00FD0E7F" w:rsidRDefault="0029328B" w:rsidP="0029328B">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1.8.2012</w:t>
      </w:r>
    </w:p>
    <w:p w14:paraId="364FC1AA" w14:textId="77777777" w:rsidR="00923240" w:rsidRPr="00FD0E7F" w:rsidRDefault="00923240" w:rsidP="00923240">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2CC57731" w14:textId="77777777" w:rsidR="00923240" w:rsidRPr="00FD0E7F" w:rsidRDefault="00923240" w:rsidP="00923240">
      <w:pPr>
        <w:pStyle w:val="P00"/>
        <w:spacing w:before="0"/>
        <w:ind w:left="0" w:right="1134"/>
        <w:rPr>
          <w:rStyle w:val="default"/>
          <w:rFonts w:cs="FrankRuehl" w:hint="cs"/>
          <w:vanish/>
          <w:szCs w:val="20"/>
          <w:shd w:val="clear" w:color="auto" w:fill="FFFF99"/>
          <w:rtl/>
        </w:rPr>
      </w:pPr>
      <w:hyperlink r:id="rId312"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165 (</w:t>
      </w:r>
      <w:hyperlink r:id="rId313"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2E7A63E0" w14:textId="77777777" w:rsidR="00005198" w:rsidRPr="00FD0E7F" w:rsidRDefault="00005198" w:rsidP="00005198">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39.</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ת</w:t>
      </w:r>
      <w:r w:rsidRPr="00FD0E7F">
        <w:rPr>
          <w:rStyle w:val="default"/>
          <w:rFonts w:cs="FrankRuehl" w:hint="cs"/>
          <w:vanish/>
          <w:sz w:val="22"/>
          <w:szCs w:val="22"/>
          <w:shd w:val="clear" w:color="auto" w:fill="FFFF99"/>
          <w:rtl/>
        </w:rPr>
        <w:t xml:space="preserve">כנית הבחינות לפי הסעיפים 26(2), </w:t>
      </w:r>
      <w:r w:rsidRPr="00FD0E7F">
        <w:rPr>
          <w:rStyle w:val="default"/>
          <w:rFonts w:cs="FrankRuehl" w:hint="cs"/>
          <w:strike/>
          <w:vanish/>
          <w:sz w:val="22"/>
          <w:szCs w:val="22"/>
          <w:shd w:val="clear" w:color="auto" w:fill="FFFF99"/>
          <w:rtl/>
        </w:rPr>
        <w:t>37א ו-38</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37א, 38 ו-98ו(א)(3)</w:t>
      </w:r>
      <w:r w:rsidRPr="00FD0E7F">
        <w:rPr>
          <w:rStyle w:val="default"/>
          <w:rFonts w:cs="FrankRuehl" w:hint="cs"/>
          <w:vanish/>
          <w:sz w:val="22"/>
          <w:szCs w:val="22"/>
          <w:shd w:val="clear" w:color="auto" w:fill="FFFF99"/>
          <w:rtl/>
        </w:rPr>
        <w:t xml:space="preserve"> וסדריהן ייקבעו  בתקנות.</w:t>
      </w:r>
    </w:p>
    <w:p w14:paraId="28565062"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p>
    <w:p w14:paraId="1256886F" w14:textId="77777777" w:rsidR="00005198" w:rsidRPr="00FD0E7F" w:rsidRDefault="00005198" w:rsidP="0000519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31.3.2016</w:t>
      </w:r>
    </w:p>
    <w:p w14:paraId="1CBCD315"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12FA8E6B"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hyperlink r:id="rId314"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673 (</w:t>
      </w:r>
      <w:hyperlink r:id="rId315"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313664C8" w14:textId="77777777" w:rsidR="00923240" w:rsidRPr="00923240" w:rsidRDefault="00923240" w:rsidP="00005198">
      <w:pPr>
        <w:pStyle w:val="P00"/>
        <w:ind w:left="0" w:right="1134"/>
        <w:rPr>
          <w:rStyle w:val="default"/>
          <w:rFonts w:cs="FrankRuehl" w:hint="cs"/>
          <w:sz w:val="2"/>
          <w:szCs w:val="2"/>
          <w:rtl/>
        </w:rPr>
      </w:pPr>
      <w:r w:rsidRPr="00FD0E7F">
        <w:rPr>
          <w:rStyle w:val="default"/>
          <w:rFonts w:cs="FrankRuehl"/>
          <w:vanish/>
          <w:sz w:val="22"/>
          <w:szCs w:val="22"/>
          <w:shd w:val="clear" w:color="auto" w:fill="FFFF99"/>
          <w:rtl/>
        </w:rPr>
        <w:t>39.</w:t>
      </w:r>
      <w:r w:rsidRPr="00FD0E7F">
        <w:rPr>
          <w:rStyle w:val="default"/>
          <w:rFonts w:cs="FrankRuehl"/>
          <w:vanish/>
          <w:sz w:val="22"/>
          <w:szCs w:val="22"/>
          <w:shd w:val="clear" w:color="auto" w:fill="FFFF99"/>
          <w:rtl/>
        </w:rPr>
        <w:tab/>
        <w:t>ת</w:t>
      </w:r>
      <w:r w:rsidRPr="00FD0E7F">
        <w:rPr>
          <w:rStyle w:val="default"/>
          <w:rFonts w:cs="FrankRuehl" w:hint="cs"/>
          <w:vanish/>
          <w:sz w:val="22"/>
          <w:szCs w:val="22"/>
          <w:shd w:val="clear" w:color="auto" w:fill="FFFF99"/>
          <w:rtl/>
        </w:rPr>
        <w:t>כנית הבחינות לפי הסעיפים 26(2), 37א, 38 ו-98ו(א)(3) וסדריהן</w:t>
      </w:r>
      <w:r w:rsidR="00005198" w:rsidRPr="00FD0E7F">
        <w:rPr>
          <w:rStyle w:val="default"/>
          <w:rFonts w:cs="FrankRuehl" w:hint="cs"/>
          <w:vanish/>
          <w:sz w:val="22"/>
          <w:szCs w:val="22"/>
          <w:shd w:val="clear" w:color="auto" w:fill="FFFF99"/>
          <w:rtl/>
        </w:rPr>
        <w:t xml:space="preserve"> </w:t>
      </w:r>
      <w:r w:rsidR="00005198" w:rsidRPr="00FD0E7F">
        <w:rPr>
          <w:rStyle w:val="default"/>
          <w:rFonts w:cs="FrankRuehl" w:hint="cs"/>
          <w:vanish/>
          <w:sz w:val="22"/>
          <w:szCs w:val="22"/>
          <w:u w:val="single"/>
          <w:shd w:val="clear" w:color="auto" w:fill="FFFF99"/>
          <w:rtl/>
        </w:rPr>
        <w:t>לרבות ערר על תוצאות הבחינות</w:t>
      </w:r>
      <w:r w:rsidRPr="00FD0E7F">
        <w:rPr>
          <w:rStyle w:val="default"/>
          <w:rFonts w:cs="FrankRuehl" w:hint="cs"/>
          <w:vanish/>
          <w:sz w:val="22"/>
          <w:szCs w:val="22"/>
          <w:shd w:val="clear" w:color="auto" w:fill="FFFF99"/>
          <w:rtl/>
        </w:rPr>
        <w:t xml:space="preserve"> ייקבעו  בתקנות.</w:t>
      </w:r>
      <w:bookmarkEnd w:id="147"/>
    </w:p>
    <w:p w14:paraId="0EC51231" w14:textId="77777777" w:rsidR="00005198" w:rsidRDefault="00005198" w:rsidP="00047D3F">
      <w:pPr>
        <w:pStyle w:val="P00"/>
        <w:spacing w:before="72"/>
        <w:ind w:left="0" w:right="1134"/>
        <w:rPr>
          <w:rStyle w:val="default"/>
          <w:rFonts w:cs="FrankRuehl" w:hint="cs"/>
          <w:rtl/>
        </w:rPr>
      </w:pPr>
    </w:p>
    <w:p w14:paraId="3957AADB" w14:textId="77777777" w:rsidR="00005198" w:rsidRDefault="00005198" w:rsidP="00047D3F">
      <w:pPr>
        <w:pStyle w:val="P00"/>
        <w:spacing w:before="72"/>
        <w:ind w:left="0" w:right="1134"/>
        <w:rPr>
          <w:rStyle w:val="default"/>
          <w:rFonts w:cs="FrankRuehl" w:hint="cs"/>
          <w:rtl/>
        </w:rPr>
      </w:pPr>
    </w:p>
    <w:p w14:paraId="73427137" w14:textId="77777777" w:rsidR="00923240" w:rsidRDefault="00923240" w:rsidP="00047D3F">
      <w:pPr>
        <w:pStyle w:val="P00"/>
        <w:spacing w:before="72"/>
        <w:ind w:left="0" w:right="1134"/>
        <w:rPr>
          <w:rStyle w:val="default"/>
          <w:rFonts w:cs="FrankRuehl" w:hint="cs"/>
          <w:rtl/>
        </w:rPr>
      </w:pPr>
    </w:p>
    <w:p w14:paraId="56FE4D21" w14:textId="77777777" w:rsidR="00771FBF" w:rsidRDefault="00771FBF" w:rsidP="00047D3F">
      <w:pPr>
        <w:pStyle w:val="P00"/>
        <w:spacing w:before="72"/>
        <w:ind w:left="0" w:right="1134"/>
        <w:rPr>
          <w:rStyle w:val="default"/>
          <w:rFonts w:cs="FrankRuehl" w:hint="cs"/>
          <w:rtl/>
        </w:rPr>
      </w:pPr>
      <w:bookmarkStart w:id="148" w:name="Seif48"/>
      <w:bookmarkEnd w:id="148"/>
      <w:r>
        <w:rPr>
          <w:lang w:val="he-IL"/>
        </w:rPr>
        <w:pict w14:anchorId="4D941DB9">
          <v:rect id="_x0000_s1116" style="position:absolute;left:0;text-align:left;margin-left:464.5pt;margin-top:8.05pt;width:75.05pt;height:27.05pt;z-index:251565056" o:allowincell="f" filled="f" stroked="f" strokecolor="lime" strokeweight=".25pt">
            <v:textbox inset="0,0,0,0">
              <w:txbxContent>
                <w:p w14:paraId="35C53325" w14:textId="77777777" w:rsidR="004247AF" w:rsidRDefault="004247AF">
                  <w:pPr>
                    <w:spacing w:line="160" w:lineRule="exact"/>
                    <w:jc w:val="left"/>
                    <w:rPr>
                      <w:rFonts w:cs="Miriam" w:hint="cs"/>
                      <w:noProof/>
                      <w:szCs w:val="18"/>
                      <w:rtl/>
                    </w:rPr>
                  </w:pPr>
                  <w:r>
                    <w:rPr>
                      <w:rFonts w:cs="Miriam"/>
                      <w:szCs w:val="18"/>
                      <w:rtl/>
                    </w:rPr>
                    <w:t>ו</w:t>
                  </w:r>
                  <w:r>
                    <w:rPr>
                      <w:rFonts w:cs="Miriam" w:hint="cs"/>
                      <w:szCs w:val="18"/>
                      <w:rtl/>
                    </w:rPr>
                    <w:t>ע</w:t>
                  </w:r>
                  <w:r>
                    <w:rPr>
                      <w:rFonts w:cs="Miriam"/>
                      <w:szCs w:val="18"/>
                      <w:rtl/>
                    </w:rPr>
                    <w:t>ד</w:t>
                  </w:r>
                  <w:r>
                    <w:rPr>
                      <w:rFonts w:cs="Miriam" w:hint="cs"/>
                      <w:szCs w:val="18"/>
                      <w:rtl/>
                    </w:rPr>
                    <w:t>ה בוחנת</w:t>
                  </w:r>
                </w:p>
                <w:p w14:paraId="6947EB87" w14:textId="77777777" w:rsidR="004247AF" w:rsidRDefault="004247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40</w:t>
      </w:r>
      <w:r w:rsidRPr="008C6DAE">
        <w:rPr>
          <w:rStyle w:val="default"/>
          <w:rFonts w:cs="FrankRuehl"/>
          <w:rtl/>
        </w:rPr>
        <w:t>.</w:t>
      </w:r>
      <w:r w:rsidRPr="008C6DAE">
        <w:rPr>
          <w:rStyle w:val="default"/>
          <w:rFonts w:cs="FrankRuehl"/>
          <w:rtl/>
        </w:rPr>
        <w:tab/>
      </w:r>
      <w:r w:rsidR="008C6DAE">
        <w:rPr>
          <w:rStyle w:val="default"/>
          <w:rFonts w:cs="FrankRuehl" w:hint="cs"/>
          <w:rtl/>
        </w:rPr>
        <w:t>(א)</w:t>
      </w:r>
      <w:r w:rsidR="008C6DAE">
        <w:rPr>
          <w:rStyle w:val="default"/>
          <w:rFonts w:cs="FrankRuehl" w:hint="cs"/>
          <w:rtl/>
        </w:rPr>
        <w:tab/>
      </w:r>
      <w:r>
        <w:rPr>
          <w:rStyle w:val="default"/>
          <w:rFonts w:cs="FrankRuehl"/>
          <w:rtl/>
        </w:rPr>
        <w:t>ה</w:t>
      </w:r>
      <w:r>
        <w:rPr>
          <w:rStyle w:val="default"/>
          <w:rFonts w:cs="FrankRuehl" w:hint="cs"/>
          <w:rtl/>
        </w:rPr>
        <w:t>בחינות לפי סעיף 38 יהיו</w:t>
      </w:r>
      <w:r w:rsidR="008C6DAE" w:rsidRPr="008C6DAE">
        <w:rPr>
          <w:rStyle w:val="default"/>
          <w:rFonts w:cs="FrankRuehl" w:hint="cs"/>
          <w:rtl/>
        </w:rPr>
        <w:t>, אם הן נערכות בעל-פה,</w:t>
      </w:r>
      <w:r>
        <w:rPr>
          <w:rStyle w:val="default"/>
          <w:rFonts w:cs="FrankRuehl" w:hint="cs"/>
          <w:rtl/>
        </w:rPr>
        <w:t xml:space="preserve"> בפני ועדה בוחנת של שלושה שהם שופט, והוא יהא יושב ראש, ושני עורכי דין, מהם אחד חבר השירות המשפטי; ועדה בוחנת תורכב</w:t>
      </w:r>
      <w:r w:rsidR="008C6DAE">
        <w:rPr>
          <w:rStyle w:val="default"/>
          <w:rFonts w:cs="FrankRuehl" w:hint="cs"/>
          <w:rtl/>
        </w:rPr>
        <w:t xml:space="preserve"> </w:t>
      </w:r>
      <w:r w:rsidR="008C6DAE" w:rsidRPr="008C6DAE">
        <w:rPr>
          <w:rStyle w:val="default"/>
          <w:rFonts w:cs="FrankRuehl" w:hint="cs"/>
          <w:rtl/>
        </w:rPr>
        <w:t>בידי המנהל הכללי של הלשכה או בידי עובד בכיר של הלשכה שהוא הסמיכו לכך דרך כלל או לעניין מסוים,</w:t>
      </w:r>
      <w:r>
        <w:rPr>
          <w:rStyle w:val="default"/>
          <w:rFonts w:cs="FrankRuehl" w:hint="cs"/>
          <w:rtl/>
        </w:rPr>
        <w:t xml:space="preserve"> מתוך רשימת בוחנים שתיקבע על ידי שר המשפטים.</w:t>
      </w:r>
    </w:p>
    <w:p w14:paraId="74E1D875" w14:textId="77777777" w:rsidR="008C6DAE" w:rsidRPr="008C6DAE" w:rsidRDefault="008C6DAE" w:rsidP="008C6DAE">
      <w:pPr>
        <w:pStyle w:val="P00"/>
        <w:spacing w:before="72"/>
        <w:ind w:left="0" w:right="1134"/>
        <w:rPr>
          <w:rStyle w:val="default"/>
          <w:rFonts w:cs="FrankRuehl" w:hint="cs"/>
          <w:rtl/>
        </w:rPr>
      </w:pPr>
      <w:r>
        <w:rPr>
          <w:rtl/>
          <w:lang w:eastAsia="en-US"/>
        </w:rPr>
        <w:pict w14:anchorId="4645323A">
          <v:shape id="_x0000_s1572" type="#_x0000_t202" style="position:absolute;left:0;text-align:left;margin-left:470.35pt;margin-top:7.1pt;width:1in;height:16.8pt;z-index:251801600" filled="f" stroked="f">
            <v:textbox inset="1mm,0,1mm,0">
              <w:txbxContent>
                <w:p w14:paraId="7BB6167F" w14:textId="77777777" w:rsidR="004247AF" w:rsidRDefault="004247AF" w:rsidP="008C6DA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8C6DAE">
        <w:rPr>
          <w:rStyle w:val="default"/>
          <w:rFonts w:cs="FrankRuehl" w:hint="cs"/>
          <w:rtl/>
        </w:rPr>
        <w:t>ב)</w:t>
      </w:r>
      <w:r w:rsidRPr="008C6DAE">
        <w:rPr>
          <w:rStyle w:val="default"/>
          <w:rFonts w:cs="FrankRuehl" w:hint="cs"/>
          <w:rtl/>
        </w:rPr>
        <w:tab/>
        <w:t xml:space="preserve">הבחינות לפי סעיף 38 ייערכו, אם הן נערכות בכתב, בידי ועדה בוחנת של תשעה חברים שימנה שר המשפטים (בסעיף זה </w:t>
      </w:r>
      <w:r w:rsidRPr="008C6DAE">
        <w:rPr>
          <w:rStyle w:val="default"/>
          <w:rFonts w:cs="FrankRuehl"/>
          <w:rtl/>
        </w:rPr>
        <w:t>–</w:t>
      </w:r>
      <w:r w:rsidRPr="008C6DAE">
        <w:rPr>
          <w:rStyle w:val="default"/>
          <w:rFonts w:cs="FrankRuehl" w:hint="cs"/>
          <w:rtl/>
        </w:rPr>
        <w:t xml:space="preserve"> ועדה בוחנת בכתב), ואלה חבריה:</w:t>
      </w:r>
    </w:p>
    <w:p w14:paraId="1739E8CF" w14:textId="77777777" w:rsidR="008C6DAE" w:rsidRPr="008C6DAE" w:rsidRDefault="008C6DAE" w:rsidP="008C6DAE">
      <w:pPr>
        <w:pStyle w:val="P00"/>
        <w:spacing w:before="72"/>
        <w:ind w:left="1021" w:right="1134"/>
        <w:rPr>
          <w:rStyle w:val="default"/>
          <w:rFonts w:cs="FrankRuehl" w:hint="cs"/>
          <w:rtl/>
        </w:rPr>
      </w:pPr>
      <w:r w:rsidRPr="008C6DAE">
        <w:rPr>
          <w:rStyle w:val="default"/>
          <w:rFonts w:cs="FrankRuehl" w:hint="cs"/>
          <w:rtl/>
        </w:rPr>
        <w:t>(1)</w:t>
      </w:r>
      <w:r w:rsidRPr="008C6DAE">
        <w:rPr>
          <w:rStyle w:val="default"/>
          <w:rFonts w:cs="FrankRuehl" w:hint="cs"/>
          <w:rtl/>
        </w:rPr>
        <w:tab/>
        <w:t>שלושה שופטים, שימונו בהסכמת נשיא בית המשפט העליון;</w:t>
      </w:r>
    </w:p>
    <w:p w14:paraId="23A4FAAF" w14:textId="77777777" w:rsidR="008C6DAE" w:rsidRPr="008C6DAE" w:rsidRDefault="008C6DAE" w:rsidP="008C6DAE">
      <w:pPr>
        <w:pStyle w:val="P00"/>
        <w:spacing w:before="72"/>
        <w:ind w:left="1021" w:right="1134"/>
        <w:rPr>
          <w:rStyle w:val="default"/>
          <w:rFonts w:cs="FrankRuehl" w:hint="cs"/>
          <w:rtl/>
        </w:rPr>
      </w:pPr>
      <w:r w:rsidRPr="008C6DAE">
        <w:rPr>
          <w:rStyle w:val="default"/>
          <w:rFonts w:cs="FrankRuehl" w:hint="cs"/>
          <w:rtl/>
        </w:rPr>
        <w:t>(2)</w:t>
      </w:r>
      <w:r w:rsidRPr="008C6DAE">
        <w:rPr>
          <w:rStyle w:val="default"/>
          <w:rFonts w:cs="FrankRuehl" w:hint="cs"/>
          <w:rtl/>
        </w:rPr>
        <w:tab/>
        <w:t>ארבעה עורכי דין, מהם שניים חברי השירות המשפטי;</w:t>
      </w:r>
    </w:p>
    <w:p w14:paraId="0B31C8DE" w14:textId="77777777" w:rsidR="008C6DAE" w:rsidRPr="008C6DAE" w:rsidRDefault="008C6DAE" w:rsidP="008C6DAE">
      <w:pPr>
        <w:pStyle w:val="P00"/>
        <w:spacing w:before="72"/>
        <w:ind w:left="1021" w:right="1134"/>
        <w:rPr>
          <w:rStyle w:val="default"/>
          <w:rFonts w:cs="FrankRuehl" w:hint="cs"/>
          <w:rtl/>
        </w:rPr>
      </w:pPr>
      <w:r w:rsidRPr="008C6DAE">
        <w:rPr>
          <w:rStyle w:val="default"/>
          <w:rFonts w:cs="FrankRuehl" w:hint="cs"/>
          <w:rtl/>
        </w:rPr>
        <w:t>(3)</w:t>
      </w:r>
      <w:r w:rsidRPr="008C6DAE">
        <w:rPr>
          <w:rStyle w:val="default"/>
          <w:rFonts w:cs="FrankRuehl" w:hint="cs"/>
          <w:rtl/>
        </w:rPr>
        <w:tab/>
        <w:t>שני חברי הסגל האקדמי של מוסדות מוכרים להשכלה גבוהה כמשמעותם בחוק המועצה להשכלה גבוהה, התשי"ח-1958, שתחום התמחותם הוא משפטים.</w:t>
      </w:r>
    </w:p>
    <w:p w14:paraId="0FF3B675" w14:textId="77777777" w:rsidR="008C6DAE" w:rsidRPr="008C6DAE" w:rsidRDefault="008C6DAE" w:rsidP="008C6DAE">
      <w:pPr>
        <w:pStyle w:val="P00"/>
        <w:spacing w:before="72"/>
        <w:ind w:left="0" w:right="1134"/>
        <w:rPr>
          <w:rStyle w:val="default"/>
          <w:rFonts w:cs="FrankRuehl" w:hint="cs"/>
          <w:rtl/>
        </w:rPr>
      </w:pPr>
      <w:r>
        <w:rPr>
          <w:rtl/>
          <w:lang w:eastAsia="en-US"/>
        </w:rPr>
        <w:pict w14:anchorId="67A4A3C0">
          <v:shape id="_x0000_s1573" type="#_x0000_t202" style="position:absolute;left:0;text-align:left;margin-left:470.35pt;margin-top:7.1pt;width:1in;height:16.8pt;z-index:251802624" filled="f" stroked="f">
            <v:textbox inset="1mm,0,1mm,0">
              <w:txbxContent>
                <w:p w14:paraId="2ED4C3F1" w14:textId="77777777" w:rsidR="004247AF" w:rsidRDefault="004247AF" w:rsidP="008C6DA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8C6DAE">
        <w:rPr>
          <w:rStyle w:val="default"/>
          <w:rFonts w:cs="FrankRuehl" w:hint="cs"/>
          <w:rtl/>
        </w:rPr>
        <w:t>ג)</w:t>
      </w:r>
      <w:r w:rsidRPr="008C6DAE">
        <w:rPr>
          <w:rStyle w:val="default"/>
          <w:rFonts w:cs="FrankRuehl" w:hint="cs"/>
          <w:rtl/>
        </w:rPr>
        <w:tab/>
        <w:t>מינוי חברי הוועדה הבוחנת בכתב המנויים בסעיף קטן (ב)(2) ו-(3), יהיה לאחר התייעצות עם המועצה הארצית.</w:t>
      </w:r>
    </w:p>
    <w:p w14:paraId="13AB56C3" w14:textId="77777777" w:rsidR="008C6DAE" w:rsidRPr="008C6DAE" w:rsidRDefault="008C6DAE" w:rsidP="008C6DAE">
      <w:pPr>
        <w:pStyle w:val="P00"/>
        <w:spacing w:before="72"/>
        <w:ind w:left="0" w:right="1134"/>
        <w:rPr>
          <w:rStyle w:val="default"/>
          <w:rFonts w:cs="FrankRuehl" w:hint="cs"/>
          <w:rtl/>
        </w:rPr>
      </w:pPr>
      <w:r>
        <w:rPr>
          <w:rtl/>
          <w:lang w:eastAsia="en-US"/>
        </w:rPr>
        <w:pict w14:anchorId="322ADDEF">
          <v:shape id="_x0000_s1574" type="#_x0000_t202" style="position:absolute;left:0;text-align:left;margin-left:470.35pt;margin-top:7.1pt;width:1in;height:16.8pt;z-index:251803648" filled="f" stroked="f">
            <v:textbox inset="1mm,0,1mm,0">
              <w:txbxContent>
                <w:p w14:paraId="12F8ED84" w14:textId="77777777" w:rsidR="004247AF" w:rsidRDefault="004247AF" w:rsidP="008C6DA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8C6DAE">
        <w:rPr>
          <w:rStyle w:val="default"/>
          <w:rFonts w:cs="FrankRuehl" w:hint="cs"/>
          <w:rtl/>
        </w:rPr>
        <w:t>ד)</w:t>
      </w:r>
      <w:r w:rsidRPr="008C6DAE">
        <w:rPr>
          <w:rStyle w:val="default"/>
          <w:rFonts w:cs="FrankRuehl" w:hint="cs"/>
          <w:rtl/>
        </w:rPr>
        <w:tab/>
        <w:t>שר המשפטים ימנה את יושב ראש הוועדה הבוחנת בכתב, מבין חברי הוועדה שמונו לפי סעיף קטן (ב)(1).</w:t>
      </w:r>
    </w:p>
    <w:p w14:paraId="2F2C296B" w14:textId="77777777" w:rsidR="008C6DAE" w:rsidRPr="008C6DAE" w:rsidRDefault="008C6DAE" w:rsidP="008C6DAE">
      <w:pPr>
        <w:pStyle w:val="P00"/>
        <w:spacing w:before="72"/>
        <w:ind w:left="0" w:right="1134"/>
        <w:rPr>
          <w:rStyle w:val="default"/>
          <w:rFonts w:cs="FrankRuehl" w:hint="cs"/>
          <w:rtl/>
        </w:rPr>
      </w:pPr>
      <w:r>
        <w:rPr>
          <w:rtl/>
          <w:lang w:eastAsia="en-US"/>
        </w:rPr>
        <w:pict w14:anchorId="3190E3DB">
          <v:shape id="_x0000_s1575" type="#_x0000_t202" style="position:absolute;left:0;text-align:left;margin-left:470.35pt;margin-top:7.1pt;width:1in;height:16.8pt;z-index:251804672" filled="f" stroked="f">
            <v:textbox inset="1mm,0,1mm,0">
              <w:txbxContent>
                <w:p w14:paraId="4A4BD277" w14:textId="77777777" w:rsidR="004247AF" w:rsidRDefault="004247AF" w:rsidP="008C6DA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8C6DAE">
        <w:rPr>
          <w:rStyle w:val="default"/>
          <w:rFonts w:cs="FrankRuehl" w:hint="cs"/>
          <w:rtl/>
        </w:rPr>
        <w:t>ה)</w:t>
      </w:r>
      <w:r w:rsidRPr="008C6DAE">
        <w:rPr>
          <w:rStyle w:val="default"/>
          <w:rFonts w:cs="FrankRuehl" w:hint="cs"/>
          <w:rtl/>
        </w:rPr>
        <w:tab/>
        <w:t>חברי הוועדה הבוחנת בכתב ימונו לתקופה של ארבע שנים, וניתן לשוב ולמנותם לתקופות כהונה נוספות.</w:t>
      </w:r>
    </w:p>
    <w:p w14:paraId="4C3DB8A6" w14:textId="77777777" w:rsidR="008C6DAE" w:rsidRPr="008C6DAE" w:rsidRDefault="008C6DAE" w:rsidP="008C6DAE">
      <w:pPr>
        <w:pStyle w:val="P00"/>
        <w:spacing w:before="72"/>
        <w:ind w:left="0" w:right="1134"/>
        <w:rPr>
          <w:rStyle w:val="default"/>
          <w:rFonts w:cs="FrankRuehl" w:hint="cs"/>
          <w:rtl/>
        </w:rPr>
      </w:pPr>
      <w:r>
        <w:rPr>
          <w:rtl/>
          <w:lang w:eastAsia="en-US"/>
        </w:rPr>
        <w:pict w14:anchorId="1E820DB8">
          <v:shape id="_x0000_s1576" type="#_x0000_t202" style="position:absolute;left:0;text-align:left;margin-left:470.35pt;margin-top:7.1pt;width:1in;height:16.8pt;z-index:251805696" filled="f" stroked="f">
            <v:textbox inset="1mm,0,1mm,0">
              <w:txbxContent>
                <w:p w14:paraId="0156727D" w14:textId="77777777" w:rsidR="004247AF" w:rsidRDefault="004247AF" w:rsidP="008C6DA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8C6DAE">
        <w:rPr>
          <w:rStyle w:val="default"/>
          <w:rFonts w:cs="FrankRuehl" w:hint="cs"/>
          <w:rtl/>
        </w:rPr>
        <w:t>ו)</w:t>
      </w:r>
      <w:r w:rsidRPr="008C6DAE">
        <w:rPr>
          <w:rStyle w:val="default"/>
          <w:rFonts w:cs="FrankRuehl" w:hint="cs"/>
          <w:rtl/>
        </w:rPr>
        <w:tab/>
        <w:t>לשם ביצוע תפקידה לפי סעיף זה, תמנה הוועדה הבוחנת בכתב או ועדת משנה שהיא הסמיכה לעניין זה מבין חבריה, חבר בוחנים לחיבור שאלות הבחינה ולבדיקתן; הכשירות להיכלל בחבר הבוחנים תיקבע בתקנות.</w:t>
      </w:r>
    </w:p>
    <w:p w14:paraId="76E19CC8" w14:textId="77777777" w:rsidR="00005198" w:rsidRPr="00FD0E7F" w:rsidRDefault="00005198" w:rsidP="00005198">
      <w:pPr>
        <w:pStyle w:val="P00"/>
        <w:spacing w:before="0"/>
        <w:ind w:left="0" w:right="1134"/>
        <w:rPr>
          <w:rStyle w:val="default"/>
          <w:rFonts w:cs="FrankRuehl" w:hint="cs"/>
          <w:vanish/>
          <w:color w:val="FF0000"/>
          <w:szCs w:val="20"/>
          <w:shd w:val="clear" w:color="auto" w:fill="FFFF99"/>
          <w:rtl/>
        </w:rPr>
      </w:pPr>
      <w:bookmarkStart w:id="149" w:name="Rov413"/>
      <w:r w:rsidRPr="00FD0E7F">
        <w:rPr>
          <w:rStyle w:val="default"/>
          <w:rFonts w:cs="FrankRuehl" w:hint="cs"/>
          <w:vanish/>
          <w:color w:val="FF0000"/>
          <w:szCs w:val="20"/>
          <w:shd w:val="clear" w:color="auto" w:fill="FFFF99"/>
          <w:rtl/>
        </w:rPr>
        <w:t>מיום 31.3.2016</w:t>
      </w:r>
    </w:p>
    <w:p w14:paraId="484894C0"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237F5967"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hyperlink r:id="rId316"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673 (</w:t>
      </w:r>
      <w:hyperlink r:id="rId317"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67957B1D" w14:textId="77777777" w:rsidR="00005198" w:rsidRPr="00FD0E7F" w:rsidRDefault="00005198" w:rsidP="00005198">
      <w:pPr>
        <w:pStyle w:val="P00"/>
        <w:ind w:left="0"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40.</w:t>
      </w:r>
      <w:r w:rsidRPr="00FD0E7F">
        <w:rPr>
          <w:rStyle w:val="default"/>
          <w:rFonts w:cs="FrankRuehl"/>
          <w:vanish/>
          <w:sz w:val="22"/>
          <w:szCs w:val="22"/>
          <w:shd w:val="clear" w:color="auto" w:fill="FFFF99"/>
          <w:rtl/>
        </w:rPr>
        <w:tab/>
      </w:r>
      <w:r w:rsidR="008C6DAE" w:rsidRPr="00FD0E7F">
        <w:rPr>
          <w:rStyle w:val="default"/>
          <w:rFonts w:cs="FrankRuehl" w:hint="cs"/>
          <w:vanish/>
          <w:sz w:val="22"/>
          <w:szCs w:val="22"/>
          <w:u w:val="single"/>
          <w:shd w:val="clear" w:color="auto" w:fill="FFFF99"/>
          <w:rtl/>
        </w:rPr>
        <w:t>(א)</w:t>
      </w:r>
      <w:r w:rsidR="008C6DAE" w:rsidRPr="00FD0E7F">
        <w:rPr>
          <w:rStyle w:val="default"/>
          <w:rFonts w:cs="FrankRuehl" w:hint="cs"/>
          <w:vanish/>
          <w:sz w:val="22"/>
          <w:szCs w:val="22"/>
          <w:shd w:val="clear" w:color="auto" w:fill="FFFF99"/>
          <w:rtl/>
        </w:rPr>
        <w:tab/>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בחינות לפי סעיף 38 יהיו</w:t>
      </w:r>
      <w:r w:rsidR="008C6DAE" w:rsidRPr="00FD0E7F">
        <w:rPr>
          <w:rStyle w:val="default"/>
          <w:rFonts w:cs="FrankRuehl" w:hint="cs"/>
          <w:vanish/>
          <w:sz w:val="22"/>
          <w:szCs w:val="22"/>
          <w:u w:val="single"/>
          <w:shd w:val="clear" w:color="auto" w:fill="FFFF99"/>
          <w:rtl/>
        </w:rPr>
        <w:t>, אם הן נערכות בעל-פה,</w:t>
      </w:r>
      <w:r w:rsidRPr="00FD0E7F">
        <w:rPr>
          <w:rStyle w:val="default"/>
          <w:rFonts w:cs="FrankRuehl" w:hint="cs"/>
          <w:vanish/>
          <w:sz w:val="22"/>
          <w:szCs w:val="22"/>
          <w:shd w:val="clear" w:color="auto" w:fill="FFFF99"/>
          <w:rtl/>
        </w:rPr>
        <w:t xml:space="preserve"> בפני ועדה בוחנת של שלושה שהם שופט, והוא יהא יושב ראש, ושני עורכי דין, מהם אחד חבר השירות המשפטי; ועדה בוחנת תורכב</w:t>
      </w:r>
      <w:r w:rsidR="008C6DAE" w:rsidRPr="00FD0E7F">
        <w:rPr>
          <w:rStyle w:val="default"/>
          <w:rFonts w:cs="FrankRuehl" w:hint="cs"/>
          <w:vanish/>
          <w:sz w:val="22"/>
          <w:szCs w:val="22"/>
          <w:shd w:val="clear" w:color="auto" w:fill="FFFF99"/>
          <w:rtl/>
        </w:rPr>
        <w:t xml:space="preserve"> </w:t>
      </w:r>
      <w:r w:rsidR="008C6DAE" w:rsidRPr="00FD0E7F">
        <w:rPr>
          <w:rStyle w:val="default"/>
          <w:rFonts w:cs="FrankRuehl" w:hint="cs"/>
          <w:vanish/>
          <w:sz w:val="22"/>
          <w:szCs w:val="22"/>
          <w:u w:val="single"/>
          <w:shd w:val="clear" w:color="auto" w:fill="FFFF99"/>
          <w:rtl/>
        </w:rPr>
        <w:t>בידי המנהל הכללי של הלשכה או בידי עובד בכיר של הלשכה שהוא הסמיכו לכך דרך כלל או לעניין מסוים,</w:t>
      </w:r>
      <w:r w:rsidRPr="00FD0E7F">
        <w:rPr>
          <w:rStyle w:val="default"/>
          <w:rFonts w:cs="FrankRuehl" w:hint="cs"/>
          <w:vanish/>
          <w:sz w:val="22"/>
          <w:szCs w:val="22"/>
          <w:shd w:val="clear" w:color="auto" w:fill="FFFF99"/>
          <w:rtl/>
        </w:rPr>
        <w:t xml:space="preserve"> מתוך רשימת בוחנים שתיקבע על ידי שר המשפטים.</w:t>
      </w:r>
    </w:p>
    <w:p w14:paraId="6CA0F84D" w14:textId="77777777" w:rsidR="008C6DAE" w:rsidRPr="00FD0E7F" w:rsidRDefault="008C6DAE" w:rsidP="008C6DAE">
      <w:pPr>
        <w:pStyle w:val="P00"/>
        <w:spacing w:before="0"/>
        <w:ind w:left="0"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(ב)</w:t>
      </w:r>
      <w:r w:rsidRPr="00FD0E7F">
        <w:rPr>
          <w:rStyle w:val="default"/>
          <w:rFonts w:cs="FrankRuehl" w:hint="cs"/>
          <w:vanish/>
          <w:sz w:val="22"/>
          <w:szCs w:val="22"/>
          <w:u w:val="single"/>
          <w:shd w:val="clear" w:color="auto" w:fill="FFFF99"/>
          <w:rtl/>
        </w:rPr>
        <w:tab/>
        <w:t xml:space="preserve">הבחינות לפי סעיף 38 ייערכו, אם הן נערכות בכתב, בידי ועדה בוחנת של תשעה חברים שימנה שר המשפטים (בסעיף זה </w:t>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 xml:space="preserve"> ועדה בוחנת בכתב), ואלה חבריה:</w:t>
      </w:r>
    </w:p>
    <w:p w14:paraId="766289F8" w14:textId="77777777" w:rsidR="008C6DAE" w:rsidRPr="00FD0E7F" w:rsidRDefault="008C6DAE" w:rsidP="008C6DAE">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(1)</w:t>
      </w:r>
      <w:r w:rsidRPr="00FD0E7F">
        <w:rPr>
          <w:rStyle w:val="default"/>
          <w:rFonts w:cs="FrankRuehl" w:hint="cs"/>
          <w:vanish/>
          <w:sz w:val="22"/>
          <w:szCs w:val="22"/>
          <w:u w:val="single"/>
          <w:shd w:val="clear" w:color="auto" w:fill="FFFF99"/>
          <w:rtl/>
        </w:rPr>
        <w:tab/>
        <w:t>שלושה שופטים, שימונו בהסכמת נשיא בית המשפט העליון;</w:t>
      </w:r>
    </w:p>
    <w:p w14:paraId="3D53F3CB" w14:textId="77777777" w:rsidR="008C6DAE" w:rsidRPr="00FD0E7F" w:rsidRDefault="008C6DAE" w:rsidP="008C6DAE">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(2)</w:t>
      </w:r>
      <w:r w:rsidRPr="00FD0E7F">
        <w:rPr>
          <w:rStyle w:val="default"/>
          <w:rFonts w:cs="FrankRuehl" w:hint="cs"/>
          <w:vanish/>
          <w:sz w:val="22"/>
          <w:szCs w:val="22"/>
          <w:u w:val="single"/>
          <w:shd w:val="clear" w:color="auto" w:fill="FFFF99"/>
          <w:rtl/>
        </w:rPr>
        <w:tab/>
        <w:t>ארבעה עורכי דין, מהם שניים חברי השירות המשפטי;</w:t>
      </w:r>
    </w:p>
    <w:p w14:paraId="58BC8098" w14:textId="77777777" w:rsidR="008C6DAE" w:rsidRPr="00FD0E7F" w:rsidRDefault="008C6DAE" w:rsidP="008C6DAE">
      <w:pPr>
        <w:pStyle w:val="P00"/>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u w:val="single"/>
          <w:shd w:val="clear" w:color="auto" w:fill="FFFF99"/>
          <w:rtl/>
        </w:rPr>
        <w:t>(3)</w:t>
      </w:r>
      <w:r w:rsidRPr="00FD0E7F">
        <w:rPr>
          <w:rStyle w:val="default"/>
          <w:rFonts w:cs="FrankRuehl" w:hint="cs"/>
          <w:vanish/>
          <w:sz w:val="22"/>
          <w:szCs w:val="22"/>
          <w:u w:val="single"/>
          <w:shd w:val="clear" w:color="auto" w:fill="FFFF99"/>
          <w:rtl/>
        </w:rPr>
        <w:tab/>
        <w:t>שני חברי הסגל האקדמי של מוסדות מוכרים להשכלה גבוהה כמשמעותם בחוק המועצה להשכלה גבוהה, התשי"ח-1958, שתחום התמחותם הוא משפטים.</w:t>
      </w:r>
    </w:p>
    <w:p w14:paraId="529E3CDB" w14:textId="77777777" w:rsidR="008C6DAE" w:rsidRPr="00FD0E7F" w:rsidRDefault="008C6DAE" w:rsidP="008C6DAE">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(ג)</w:t>
      </w:r>
      <w:r w:rsidRPr="00FD0E7F">
        <w:rPr>
          <w:rStyle w:val="default"/>
          <w:rFonts w:cs="FrankRuehl" w:hint="cs"/>
          <w:vanish/>
          <w:sz w:val="22"/>
          <w:szCs w:val="22"/>
          <w:u w:val="single"/>
          <w:shd w:val="clear" w:color="auto" w:fill="FFFF99"/>
          <w:rtl/>
        </w:rPr>
        <w:tab/>
        <w:t>מינוי חברי הוועדה הבוחנת בכתב המנויים בסעיף קטן (ב)(2) ו-(3), יהיה לאחר התייעצות עם המועצה הארצית.</w:t>
      </w:r>
    </w:p>
    <w:p w14:paraId="1B917E25" w14:textId="77777777" w:rsidR="008C6DAE" w:rsidRPr="00FD0E7F" w:rsidRDefault="008C6DAE" w:rsidP="008C6DAE">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(ד)</w:t>
      </w:r>
      <w:r w:rsidRPr="00FD0E7F">
        <w:rPr>
          <w:rStyle w:val="default"/>
          <w:rFonts w:cs="FrankRuehl" w:hint="cs"/>
          <w:vanish/>
          <w:sz w:val="22"/>
          <w:szCs w:val="22"/>
          <w:u w:val="single"/>
          <w:shd w:val="clear" w:color="auto" w:fill="FFFF99"/>
          <w:rtl/>
        </w:rPr>
        <w:tab/>
        <w:t>שר המשפטים ימנה את יושב ראש הוועדה הבוחנת בכתב, מבין חברי הוועדה שמונו לפי סעיף קטן (ב)(1).</w:t>
      </w:r>
    </w:p>
    <w:p w14:paraId="37A10A17" w14:textId="77777777" w:rsidR="008C6DAE" w:rsidRPr="00FD0E7F" w:rsidRDefault="008C6DAE" w:rsidP="008C6DAE">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(ה)</w:t>
      </w:r>
      <w:r w:rsidRPr="00FD0E7F">
        <w:rPr>
          <w:rStyle w:val="default"/>
          <w:rFonts w:cs="FrankRuehl" w:hint="cs"/>
          <w:vanish/>
          <w:sz w:val="22"/>
          <w:szCs w:val="22"/>
          <w:u w:val="single"/>
          <w:shd w:val="clear" w:color="auto" w:fill="FFFF99"/>
          <w:rtl/>
        </w:rPr>
        <w:tab/>
        <w:t>חברי הוועדה הבוחנת בכתב ימונו לתקופה של ארבע שנים, וניתן לשוב ולמנותם לתקופות כהונה נוספות.</w:t>
      </w:r>
    </w:p>
    <w:p w14:paraId="380CD41F" w14:textId="77777777" w:rsidR="008C6DAE" w:rsidRPr="008C6DAE" w:rsidRDefault="008C6DAE" w:rsidP="008C6DAE">
      <w:pPr>
        <w:pStyle w:val="P00"/>
        <w:spacing w:before="0"/>
        <w:ind w:left="0" w:right="1134"/>
        <w:rPr>
          <w:rStyle w:val="default"/>
          <w:rFonts w:cs="FrankRuehl" w:hint="cs"/>
          <w:sz w:val="2"/>
          <w:szCs w:val="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(ו)</w:t>
      </w:r>
      <w:r w:rsidRPr="00FD0E7F">
        <w:rPr>
          <w:rStyle w:val="default"/>
          <w:rFonts w:cs="FrankRuehl" w:hint="cs"/>
          <w:vanish/>
          <w:sz w:val="22"/>
          <w:szCs w:val="22"/>
          <w:u w:val="single"/>
          <w:shd w:val="clear" w:color="auto" w:fill="FFFF99"/>
          <w:rtl/>
        </w:rPr>
        <w:tab/>
        <w:t>לשם ביצוע תפקידה לפי סעיף זה, תמנה הוועדה הבוחנת בכתב או ועדת משנה שהיא הסמיכה לעניין זה מבין חבריה, חבר בוחנים לחיבור שאלות הבחינה ולבדיקתן; הכשירות להיכלל בחבר הבוחנים תיקבע בתקנות.</w:t>
      </w:r>
      <w:bookmarkEnd w:id="149"/>
    </w:p>
    <w:p w14:paraId="5F3272D7" w14:textId="77777777" w:rsidR="00771FBF" w:rsidRDefault="00771FBF" w:rsidP="00D02CF8">
      <w:pPr>
        <w:pStyle w:val="P00"/>
        <w:spacing w:before="72"/>
        <w:ind w:left="0" w:right="1134"/>
        <w:rPr>
          <w:rStyle w:val="default"/>
          <w:rFonts w:cs="FrankRuehl"/>
          <w:rtl/>
        </w:rPr>
      </w:pPr>
      <w:bookmarkStart w:id="150" w:name="Seif49"/>
      <w:bookmarkEnd w:id="150"/>
      <w:r>
        <w:rPr>
          <w:lang w:val="he-IL"/>
        </w:rPr>
        <w:pict w14:anchorId="7E55186B">
          <v:rect id="_x0000_s1117" style="position:absolute;left:0;text-align:left;margin-left:464.5pt;margin-top:8.05pt;width:75.05pt;height:23.95pt;z-index:251566080" o:allowincell="f" filled="f" stroked="f" strokecolor="lime" strokeweight=".25pt">
            <v:textbox inset="0,0,0,0">
              <w:txbxContent>
                <w:p w14:paraId="0F477380" w14:textId="77777777" w:rsidR="004247AF" w:rsidRDefault="004247AF">
                  <w:pPr>
                    <w:spacing w:line="160" w:lineRule="exact"/>
                    <w:jc w:val="left"/>
                    <w:rPr>
                      <w:rFonts w:cs="Miriam"/>
                      <w:noProof/>
                      <w:szCs w:val="18"/>
                      <w:rtl/>
                    </w:rPr>
                  </w:pPr>
                  <w:r>
                    <w:rPr>
                      <w:rFonts w:cs="Miriam"/>
                      <w:szCs w:val="18"/>
                      <w:rtl/>
                    </w:rPr>
                    <w:t>מ</w:t>
                  </w:r>
                  <w:r>
                    <w:rPr>
                      <w:rFonts w:cs="Miriam" w:hint="cs"/>
                      <w:szCs w:val="18"/>
                      <w:rtl/>
                    </w:rPr>
                    <w:t xml:space="preserve">שמעת מקצועית </w:t>
                  </w:r>
                  <w:r>
                    <w:rPr>
                      <w:rFonts w:cs="Miriam"/>
                      <w:szCs w:val="18"/>
                      <w:rtl/>
                    </w:rPr>
                    <w:t>ש</w:t>
                  </w:r>
                  <w:r>
                    <w:rPr>
                      <w:rFonts w:cs="Miriam" w:hint="cs"/>
                      <w:szCs w:val="18"/>
                      <w:rtl/>
                    </w:rPr>
                    <w:t>ל מועמדים</w:t>
                  </w:r>
                </w:p>
              </w:txbxContent>
            </v:textbox>
            <w10:anchorlock/>
          </v:rect>
        </w:pict>
      </w:r>
      <w:r>
        <w:rPr>
          <w:rStyle w:val="big-number"/>
          <w:rtl/>
        </w:rPr>
        <w:t>41.</w:t>
      </w:r>
      <w:r>
        <w:rPr>
          <w:rStyle w:val="big-number"/>
          <w:rtl/>
        </w:rPr>
        <w:tab/>
      </w:r>
      <w:r>
        <w:rPr>
          <w:rStyle w:val="default"/>
          <w:rFonts w:cs="FrankRuehl"/>
          <w:rtl/>
        </w:rPr>
        <w:t>ב</w:t>
      </w:r>
      <w:r>
        <w:rPr>
          <w:rStyle w:val="default"/>
          <w:rFonts w:cs="FrankRuehl" w:hint="cs"/>
          <w:rtl/>
        </w:rPr>
        <w:t>תקופת התמחותו ועד להכרע</w:t>
      </w:r>
      <w:r>
        <w:rPr>
          <w:rStyle w:val="default"/>
          <w:rFonts w:cs="FrankRuehl"/>
          <w:rtl/>
        </w:rPr>
        <w:t>ה</w:t>
      </w:r>
      <w:r>
        <w:rPr>
          <w:rStyle w:val="default"/>
          <w:rFonts w:cs="FrankRuehl" w:hint="cs"/>
          <w:rtl/>
        </w:rPr>
        <w:t xml:space="preserve"> סופית בדבר קבלתו כחבר הלשכה נתון המועמד למרותה של הלשכה ולשיפוטה המשמעתי, והלכות האתיקה המקצועית חלות, בשינויים המחוייבים, גם עליו; בשל עבירת משמעת רשאי בית דין משמעתי להטיל על מועמד אזהרה, נזיפה, פסילה להתקבל כחבר הלשכה, לתקופה שלא תעלה על שלש שנים או </w:t>
      </w:r>
      <w:r>
        <w:rPr>
          <w:rStyle w:val="default"/>
          <w:rFonts w:cs="FrankRuehl"/>
          <w:rtl/>
        </w:rPr>
        <w:t>לצ</w:t>
      </w:r>
      <w:r>
        <w:rPr>
          <w:rStyle w:val="default"/>
          <w:rFonts w:cs="FrankRuehl" w:hint="cs"/>
          <w:rtl/>
        </w:rPr>
        <w:t xml:space="preserve">מיתות; ואם היה בעבירה משום הפרת חובותיו כמתמחה או פגיעה בטוהר הבחינות </w:t>
      </w:r>
      <w:r w:rsidR="00D02CF8">
        <w:rPr>
          <w:rStyle w:val="default"/>
          <w:rFonts w:cs="FrankRuehl"/>
          <w:rtl/>
        </w:rPr>
        <w:t>–</w:t>
      </w:r>
      <w:r>
        <w:rPr>
          <w:rStyle w:val="default"/>
          <w:rFonts w:cs="FrankRuehl" w:hint="cs"/>
          <w:rtl/>
        </w:rPr>
        <w:t xml:space="preserve"> גם ביטול התמחות, כולה או מקצתה, וביטול בחינה. על דין המשמעת נגד מועמד יחולו בשינויים המחוייבים, הוראות הסעיפים 62 עד 74.</w:t>
      </w:r>
    </w:p>
    <w:p w14:paraId="2D6C8A2F" w14:textId="77777777" w:rsidR="00771FBF" w:rsidRDefault="00771FBF" w:rsidP="00782002">
      <w:pPr>
        <w:pStyle w:val="P00"/>
        <w:spacing w:before="72"/>
        <w:ind w:left="0" w:right="1134"/>
        <w:rPr>
          <w:rStyle w:val="default"/>
          <w:rFonts w:cs="FrankRuehl"/>
          <w:rtl/>
        </w:rPr>
      </w:pPr>
      <w:bookmarkStart w:id="151" w:name="Seif50"/>
      <w:bookmarkEnd w:id="151"/>
      <w:r>
        <w:rPr>
          <w:lang w:val="he-IL"/>
        </w:rPr>
        <w:pict w14:anchorId="2196B324">
          <v:rect id="_x0000_s1118" style="position:absolute;left:0;text-align:left;margin-left:464.5pt;margin-top:8.05pt;width:75.05pt;height:45.25pt;z-index:251567104" o:allowincell="f" filled="f" stroked="f" strokecolor="lime" strokeweight=".25pt">
            <v:textbox inset="0,0,0,0">
              <w:txbxContent>
                <w:p w14:paraId="3E1905E3" w14:textId="77777777" w:rsidR="004247AF" w:rsidRDefault="004247AF">
                  <w:pPr>
                    <w:spacing w:line="160" w:lineRule="exact"/>
                    <w:jc w:val="left"/>
                    <w:rPr>
                      <w:rFonts w:cs="Miriam"/>
                      <w:noProof/>
                      <w:szCs w:val="18"/>
                      <w:rtl/>
                    </w:rPr>
                  </w:pPr>
                  <w:r>
                    <w:rPr>
                      <w:rFonts w:cs="Miriam"/>
                      <w:szCs w:val="18"/>
                      <w:rtl/>
                    </w:rPr>
                    <w:t>ד</w:t>
                  </w:r>
                  <w:r>
                    <w:rPr>
                      <w:rFonts w:cs="Miriam" w:hint="cs"/>
                      <w:szCs w:val="18"/>
                      <w:rtl/>
                    </w:rPr>
                    <w:t xml:space="preserve">ין מתמחה </w:t>
                  </w:r>
                  <w:r>
                    <w:rPr>
                      <w:rFonts w:cs="Miriam"/>
                      <w:szCs w:val="18"/>
                      <w:rtl/>
                    </w:rPr>
                    <w:t>כ</w:t>
                  </w:r>
                  <w:r>
                    <w:rPr>
                      <w:rFonts w:cs="Miriam" w:hint="cs"/>
                      <w:szCs w:val="18"/>
                      <w:rtl/>
                    </w:rPr>
                    <w:t>דין עובד</w:t>
                  </w:r>
                </w:p>
                <w:p w14:paraId="6103B632" w14:textId="77777777" w:rsidR="004247AF" w:rsidRDefault="004247AF">
                  <w:pPr>
                    <w:spacing w:line="160" w:lineRule="exact"/>
                    <w:jc w:val="left"/>
                    <w:rPr>
                      <w:rFonts w:cs="Miriam"/>
                      <w:szCs w:val="18"/>
                      <w:rtl/>
                    </w:rPr>
                  </w:pPr>
                  <w:r>
                    <w:rPr>
                      <w:rFonts w:cs="Miriam" w:hint="cs"/>
                      <w:szCs w:val="18"/>
                      <w:rtl/>
                    </w:rPr>
                    <w:t xml:space="preserve">(תיקון מס' 7) </w:t>
                  </w:r>
                </w:p>
                <w:p w14:paraId="6671891C"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של"א-1971</w:t>
                  </w:r>
                </w:p>
                <w:p w14:paraId="2CA5D50F" w14:textId="77777777" w:rsidR="004247AF" w:rsidRDefault="004247AF">
                  <w:pPr>
                    <w:spacing w:line="160" w:lineRule="exact"/>
                    <w:jc w:val="left"/>
                    <w:rPr>
                      <w:rFonts w:cs="Miriam" w:hint="cs"/>
                      <w:noProof/>
                      <w:szCs w:val="18"/>
                      <w:rtl/>
                    </w:rPr>
                  </w:pPr>
                  <w:r>
                    <w:rPr>
                      <w:rFonts w:cs="Miriam" w:hint="cs"/>
                      <w:noProof/>
                      <w:szCs w:val="18"/>
                      <w:rtl/>
                    </w:rPr>
                    <w:t>(תיקון מס' 37) תשע"ד-2014</w:t>
                  </w:r>
                </w:p>
              </w:txbxContent>
            </v:textbox>
            <w10:anchorlock/>
          </v:rect>
        </w:pict>
      </w:r>
      <w:r>
        <w:rPr>
          <w:rStyle w:val="big-number"/>
          <w:rtl/>
        </w:rPr>
        <w:t>41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דינו</w:t>
      </w:r>
      <w:r>
        <w:rPr>
          <w:rStyle w:val="default"/>
          <w:rFonts w:cs="FrankRuehl"/>
          <w:rtl/>
        </w:rPr>
        <w:t xml:space="preserve"> </w:t>
      </w:r>
      <w:r>
        <w:rPr>
          <w:rStyle w:val="default"/>
          <w:rFonts w:cs="FrankRuehl" w:hint="cs"/>
          <w:rtl/>
        </w:rPr>
        <w:t>של מתמחה, לכל דבר וענין למעט החיקוקים המפורטים בתוספת, יהיה כדין עובדו שדל המאמן, ואם היה המאמן שכירו של אחר יראו את האחר כמע</w:t>
      </w:r>
      <w:r w:rsidR="00782002">
        <w:rPr>
          <w:rStyle w:val="default"/>
          <w:rFonts w:cs="FrankRuehl" w:hint="cs"/>
          <w:rtl/>
        </w:rPr>
        <w:t>סיק</w:t>
      </w:r>
      <w:r>
        <w:rPr>
          <w:rStyle w:val="default"/>
          <w:rFonts w:cs="FrankRuehl" w:hint="cs"/>
          <w:rtl/>
        </w:rPr>
        <w:t>ו של המתמחה; סעיף זה אינו חל על חייל המתמחה בצבא-הגנה לישראל.</w:t>
      </w:r>
    </w:p>
    <w:p w14:paraId="37FDEC04"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באישור ועדת העבודה של הכנסת, רשאי לשנות את התוספ</w:t>
      </w:r>
      <w:r>
        <w:rPr>
          <w:rStyle w:val="default"/>
          <w:rFonts w:cs="FrankRuehl"/>
          <w:rtl/>
        </w:rPr>
        <w:t>ת</w:t>
      </w:r>
      <w:r>
        <w:rPr>
          <w:rStyle w:val="default"/>
          <w:rFonts w:cs="FrankRuehl" w:hint="cs"/>
          <w:rtl/>
        </w:rPr>
        <w:t>, להוסיף עליה ולגרוע ממנה.</w:t>
      </w:r>
    </w:p>
    <w:p w14:paraId="23541F1C" w14:textId="77777777" w:rsidR="00C31F59" w:rsidRPr="00FD0E7F" w:rsidRDefault="00C31F59" w:rsidP="00C31F59">
      <w:pPr>
        <w:pStyle w:val="P00"/>
        <w:spacing w:before="0"/>
        <w:ind w:left="0" w:right="1134"/>
        <w:rPr>
          <w:rStyle w:val="default"/>
          <w:rFonts w:cs="FrankRuehl" w:hint="cs"/>
          <w:vanish/>
          <w:color w:val="FF0000"/>
          <w:szCs w:val="20"/>
          <w:shd w:val="clear" w:color="auto" w:fill="FFFF99"/>
          <w:rtl/>
        </w:rPr>
      </w:pPr>
      <w:bookmarkStart w:id="152" w:name="Rov380"/>
      <w:r w:rsidRPr="00FD0E7F">
        <w:rPr>
          <w:rStyle w:val="default"/>
          <w:rFonts w:cs="FrankRuehl" w:hint="cs"/>
          <w:vanish/>
          <w:color w:val="FF0000"/>
          <w:szCs w:val="20"/>
          <w:shd w:val="clear" w:color="auto" w:fill="FFFF99"/>
          <w:rtl/>
        </w:rPr>
        <w:t>מיום 5.8.1971</w:t>
      </w:r>
    </w:p>
    <w:p w14:paraId="6D3A3DDA" w14:textId="77777777" w:rsidR="00C31F59" w:rsidRPr="00FD0E7F" w:rsidRDefault="00C31F59" w:rsidP="00C31F59">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7</w:t>
      </w:r>
    </w:p>
    <w:p w14:paraId="6E63B560" w14:textId="77777777" w:rsidR="00C31F59" w:rsidRPr="00FD0E7F" w:rsidRDefault="00C31F59" w:rsidP="00C31F59">
      <w:pPr>
        <w:pStyle w:val="P00"/>
        <w:spacing w:before="0"/>
        <w:ind w:left="0" w:right="1134"/>
        <w:rPr>
          <w:rStyle w:val="default"/>
          <w:rFonts w:cs="FrankRuehl" w:hint="cs"/>
          <w:vanish/>
          <w:szCs w:val="20"/>
          <w:shd w:val="clear" w:color="auto" w:fill="FFFF99"/>
          <w:rtl/>
        </w:rPr>
      </w:pPr>
      <w:hyperlink r:id="rId318"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180 (</w:t>
      </w:r>
      <w:hyperlink r:id="rId319" w:history="1">
        <w:r w:rsidRPr="00FD0E7F">
          <w:rPr>
            <w:rStyle w:val="Hyperlink"/>
            <w:rFonts w:hint="cs"/>
            <w:vanish/>
            <w:szCs w:val="20"/>
            <w:shd w:val="clear" w:color="auto" w:fill="FFFF99"/>
            <w:rtl/>
          </w:rPr>
          <w:t>ה"ח 921</w:t>
        </w:r>
      </w:hyperlink>
      <w:r w:rsidRPr="00FD0E7F">
        <w:rPr>
          <w:rStyle w:val="default"/>
          <w:rFonts w:cs="FrankRuehl" w:hint="cs"/>
          <w:vanish/>
          <w:szCs w:val="20"/>
          <w:shd w:val="clear" w:color="auto" w:fill="FFFF99"/>
          <w:rtl/>
        </w:rPr>
        <w:t>)</w:t>
      </w:r>
    </w:p>
    <w:p w14:paraId="02321459" w14:textId="77777777" w:rsidR="00C31F59" w:rsidRPr="00FD0E7F" w:rsidRDefault="00C31F59" w:rsidP="00C31F59">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41א</w:t>
      </w:r>
    </w:p>
    <w:p w14:paraId="5643402B" w14:textId="77777777" w:rsidR="00C31F59" w:rsidRPr="00FD0E7F" w:rsidRDefault="00C31F59" w:rsidP="00C31F59">
      <w:pPr>
        <w:pStyle w:val="P00"/>
        <w:spacing w:before="0"/>
        <w:ind w:left="0" w:right="1134"/>
        <w:rPr>
          <w:rFonts w:hint="cs"/>
          <w:vanish/>
          <w:szCs w:val="20"/>
          <w:shd w:val="clear" w:color="auto" w:fill="FFFF99"/>
          <w:rtl/>
        </w:rPr>
      </w:pPr>
    </w:p>
    <w:p w14:paraId="6D01A769" w14:textId="77777777" w:rsidR="00C31F59" w:rsidRPr="00FD0E7F" w:rsidRDefault="00C31F59" w:rsidP="00C31F59">
      <w:pPr>
        <w:pStyle w:val="page"/>
        <w:widowControl/>
        <w:ind w:right="1134"/>
        <w:jc w:val="both"/>
        <w:rPr>
          <w:rStyle w:val="default"/>
          <w:rFonts w:cs="FrankRuehl" w:hint="cs"/>
          <w:vanish/>
          <w:color w:val="FF0000"/>
          <w:position w:val="0"/>
          <w:szCs w:val="20"/>
          <w:shd w:val="clear" w:color="auto" w:fill="FFFF99"/>
          <w:rtl/>
        </w:rPr>
      </w:pPr>
      <w:r w:rsidRPr="00FD0E7F">
        <w:rPr>
          <w:rStyle w:val="default"/>
          <w:rFonts w:cs="FrankRuehl" w:hint="cs"/>
          <w:vanish/>
          <w:color w:val="FF0000"/>
          <w:position w:val="0"/>
          <w:szCs w:val="20"/>
          <w:shd w:val="clear" w:color="auto" w:fill="FFFF99"/>
          <w:rtl/>
        </w:rPr>
        <w:t>מיום 15.7.2014</w:t>
      </w:r>
    </w:p>
    <w:p w14:paraId="7380464D" w14:textId="77777777" w:rsidR="00C31F59" w:rsidRPr="00FD0E7F" w:rsidRDefault="00C31F59" w:rsidP="00C31F59">
      <w:pPr>
        <w:pStyle w:val="page"/>
        <w:widowControl/>
        <w:ind w:right="1134"/>
        <w:jc w:val="both"/>
        <w:rPr>
          <w:rStyle w:val="default"/>
          <w:rFonts w:cs="FrankRuehl" w:hint="cs"/>
          <w:vanish/>
          <w:position w:val="0"/>
          <w:szCs w:val="20"/>
          <w:shd w:val="clear" w:color="auto" w:fill="FFFF99"/>
          <w:rtl/>
        </w:rPr>
      </w:pPr>
      <w:r w:rsidRPr="00FD0E7F">
        <w:rPr>
          <w:rStyle w:val="default"/>
          <w:rFonts w:cs="FrankRuehl" w:hint="cs"/>
          <w:b/>
          <w:bCs/>
          <w:vanish/>
          <w:position w:val="0"/>
          <w:szCs w:val="20"/>
          <w:shd w:val="clear" w:color="auto" w:fill="FFFF99"/>
          <w:rtl/>
        </w:rPr>
        <w:t>תיקון מס' 37</w:t>
      </w:r>
    </w:p>
    <w:p w14:paraId="1B15EC30" w14:textId="77777777" w:rsidR="00C31F59" w:rsidRPr="00FD0E7F" w:rsidRDefault="00C31F59" w:rsidP="00C31F59">
      <w:pPr>
        <w:pStyle w:val="page"/>
        <w:widowControl/>
        <w:ind w:right="1134"/>
        <w:jc w:val="both"/>
        <w:rPr>
          <w:rStyle w:val="default"/>
          <w:rFonts w:cs="FrankRuehl" w:hint="cs"/>
          <w:vanish/>
          <w:position w:val="0"/>
          <w:szCs w:val="20"/>
          <w:shd w:val="clear" w:color="auto" w:fill="FFFF99"/>
          <w:rtl/>
        </w:rPr>
      </w:pPr>
      <w:hyperlink r:id="rId320" w:history="1">
        <w:r w:rsidRPr="00FD0E7F">
          <w:rPr>
            <w:rStyle w:val="Hyperlink"/>
            <w:rFonts w:cs="FrankRuehl" w:hint="cs"/>
            <w:vanish/>
            <w:position w:val="0"/>
            <w:szCs w:val="20"/>
            <w:shd w:val="clear" w:color="auto" w:fill="FFFF99"/>
            <w:rtl/>
          </w:rPr>
          <w:t>ס"ח תשע"ד מס' 2459</w:t>
        </w:r>
      </w:hyperlink>
      <w:r w:rsidRPr="00FD0E7F">
        <w:rPr>
          <w:rStyle w:val="default"/>
          <w:rFonts w:cs="FrankRuehl" w:hint="cs"/>
          <w:vanish/>
          <w:position w:val="0"/>
          <w:szCs w:val="20"/>
          <w:shd w:val="clear" w:color="auto" w:fill="FFFF99"/>
          <w:rtl/>
        </w:rPr>
        <w:t xml:space="preserve"> מיום 15.7.2014 עמ' 603 (</w:t>
      </w:r>
      <w:hyperlink r:id="rId321" w:history="1">
        <w:r w:rsidRPr="00FD0E7F">
          <w:rPr>
            <w:rStyle w:val="Hyperlink"/>
            <w:rFonts w:cs="FrankRuehl" w:hint="cs"/>
            <w:vanish/>
            <w:position w:val="0"/>
            <w:szCs w:val="20"/>
            <w:shd w:val="clear" w:color="auto" w:fill="FFFF99"/>
            <w:rtl/>
          </w:rPr>
          <w:t>ה"ח 535</w:t>
        </w:r>
      </w:hyperlink>
      <w:r w:rsidRPr="00FD0E7F">
        <w:rPr>
          <w:rStyle w:val="default"/>
          <w:rFonts w:cs="FrankRuehl" w:hint="cs"/>
          <w:vanish/>
          <w:position w:val="0"/>
          <w:szCs w:val="20"/>
          <w:shd w:val="clear" w:color="auto" w:fill="FFFF99"/>
          <w:rtl/>
        </w:rPr>
        <w:t>)</w:t>
      </w:r>
    </w:p>
    <w:p w14:paraId="3312BCCA" w14:textId="77777777" w:rsidR="00C31F59" w:rsidRPr="00C101CA" w:rsidRDefault="00C31F59" w:rsidP="00C31F59">
      <w:pPr>
        <w:pStyle w:val="P00"/>
        <w:ind w:left="0" w:right="1134"/>
        <w:rPr>
          <w:rStyle w:val="default"/>
          <w:rFonts w:cs="FrankRuehl"/>
          <w:sz w:val="2"/>
          <w:szCs w:val="2"/>
          <w:rtl/>
        </w:rPr>
      </w:pP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דינו</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 xml:space="preserve">של מתמחה, לכל דבר וענין למעט החיקוקים המפורטים בתוספת, יהיה כדין עובדו שדל המאמן, ואם היה המאמן שכירו של אחר יראו את האחר </w:t>
      </w:r>
      <w:r w:rsidRPr="00FD0E7F">
        <w:rPr>
          <w:rStyle w:val="default"/>
          <w:rFonts w:cs="FrankRuehl" w:hint="cs"/>
          <w:strike/>
          <w:vanish/>
          <w:sz w:val="22"/>
          <w:szCs w:val="22"/>
          <w:shd w:val="clear" w:color="auto" w:fill="FFFF99"/>
          <w:rtl/>
        </w:rPr>
        <w:t>כמעבידו</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כמעסיקו</w:t>
      </w:r>
      <w:r w:rsidRPr="00FD0E7F">
        <w:rPr>
          <w:rStyle w:val="default"/>
          <w:rFonts w:cs="FrankRuehl" w:hint="cs"/>
          <w:vanish/>
          <w:sz w:val="22"/>
          <w:szCs w:val="22"/>
          <w:shd w:val="clear" w:color="auto" w:fill="FFFF99"/>
          <w:rtl/>
        </w:rPr>
        <w:t xml:space="preserve"> של המתמחה; סעיף זה אינו חל על חייל המתמחה בצבא-הגנה לישראל.</w:t>
      </w:r>
      <w:bookmarkEnd w:id="152"/>
    </w:p>
    <w:p w14:paraId="70E15291" w14:textId="77777777" w:rsidR="00C31F59" w:rsidRDefault="00C31F59" w:rsidP="009432EB">
      <w:pPr>
        <w:pStyle w:val="P00"/>
        <w:spacing w:before="72"/>
        <w:ind w:left="0" w:right="1134"/>
        <w:rPr>
          <w:rStyle w:val="default"/>
          <w:rFonts w:cs="FrankRuehl" w:hint="cs"/>
          <w:rtl/>
        </w:rPr>
      </w:pPr>
      <w:bookmarkStart w:id="153" w:name="Seif188"/>
      <w:bookmarkEnd w:id="153"/>
      <w:r>
        <w:rPr>
          <w:lang w:val="he-IL"/>
        </w:rPr>
        <w:pict w14:anchorId="2D631FB5">
          <v:rect id="_x0000_s1617" style="position:absolute;left:0;text-align:left;margin-left:464.5pt;margin-top:8.05pt;width:75.05pt;height:33.4pt;z-index:251823104" o:allowincell="f" filled="f" stroked="f" strokecolor="lime" strokeweight=".25pt">
            <v:textbox inset="0,0,0,0">
              <w:txbxContent>
                <w:p w14:paraId="126C3554" w14:textId="77777777" w:rsidR="00C31F59" w:rsidRDefault="009432EB" w:rsidP="00C31F59">
                  <w:pPr>
                    <w:spacing w:line="160" w:lineRule="exact"/>
                    <w:jc w:val="left"/>
                    <w:rPr>
                      <w:rFonts w:cs="Miriam" w:hint="cs"/>
                      <w:noProof/>
                      <w:szCs w:val="18"/>
                      <w:rtl/>
                    </w:rPr>
                  </w:pPr>
                  <w:r>
                    <w:rPr>
                      <w:rFonts w:cs="Miriam" w:hint="cs"/>
                      <w:szCs w:val="18"/>
                      <w:rtl/>
                    </w:rPr>
                    <w:t>נציב הפיקוח על ההתמחות</w:t>
                  </w:r>
                </w:p>
                <w:p w14:paraId="5C4693AF" w14:textId="77777777" w:rsidR="00C31F59" w:rsidRDefault="00C31F59" w:rsidP="00C31F59">
                  <w:pPr>
                    <w:spacing w:line="160" w:lineRule="exact"/>
                    <w:jc w:val="left"/>
                    <w:rPr>
                      <w:rFonts w:cs="Miriam" w:hint="cs"/>
                      <w:noProof/>
                      <w:szCs w:val="18"/>
                      <w:rtl/>
                    </w:rPr>
                  </w:pPr>
                  <w:r>
                    <w:rPr>
                      <w:rFonts w:cs="Miriam" w:hint="cs"/>
                      <w:szCs w:val="18"/>
                      <w:rtl/>
                    </w:rPr>
                    <w:t>(תיקון מס' 39) תשע"ז-2017</w:t>
                  </w:r>
                </w:p>
              </w:txbxContent>
            </v:textbox>
            <w10:anchorlock/>
          </v:rect>
        </w:pict>
      </w:r>
      <w:r>
        <w:rPr>
          <w:rStyle w:val="big-number"/>
          <w:rtl/>
        </w:rPr>
        <w:t>41</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sidR="009432EB">
        <w:rPr>
          <w:rStyle w:val="default"/>
          <w:rFonts w:cs="FrankRuehl" w:hint="cs"/>
          <w:rtl/>
        </w:rPr>
        <w:t xml:space="preserve">שר המשפטים, לאחר התייעצות עם המועצה הארצית, ימנה שופט בדימוס או עורך דין שכשיר להיות שופט מחוזי לנציב הפיקוח על ההתמחות (בחוק זה </w:t>
      </w:r>
      <w:r w:rsidR="009432EB">
        <w:rPr>
          <w:rStyle w:val="default"/>
          <w:rFonts w:cs="FrankRuehl"/>
          <w:rtl/>
        </w:rPr>
        <w:t>–</w:t>
      </w:r>
      <w:r w:rsidR="009432EB">
        <w:rPr>
          <w:rStyle w:val="default"/>
          <w:rFonts w:cs="FrankRuehl" w:hint="cs"/>
          <w:rtl/>
        </w:rPr>
        <w:t xml:space="preserve"> הנציב) שיעמוד בראש מערך הפיקוח על ההתמחות של הלשכה לפי חוק זה</w:t>
      </w:r>
      <w:r>
        <w:rPr>
          <w:rStyle w:val="default"/>
          <w:rFonts w:cs="FrankRuehl" w:hint="cs"/>
          <w:rtl/>
        </w:rPr>
        <w:t>.</w:t>
      </w:r>
    </w:p>
    <w:p w14:paraId="0F2985EE" w14:textId="77777777" w:rsidR="009432EB" w:rsidRDefault="009432EB" w:rsidP="009432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הנציב יפקח על ההתמחות, ייעץ ללשכה בעניינים הנוגעים לפיקוח על ההתמחות ויברר תלונות של מתמחים או של מתמחים לשעבר, הרואים את עצמם נפגעים בשל התנהגות מאמנם במסגרת מילוי תפקידם כמאמן או בשל תנאי התמחותם; במילוי תפקידיו לפי סעיף זה רשאי הנציב להתייחס לכלל היבטי ההתמחות, לרבות סוג העבודה המוטלת על המתמחה ותנאי העסקתו.</w:t>
      </w:r>
    </w:p>
    <w:p w14:paraId="4703BBAD" w14:textId="77777777" w:rsidR="009432EB" w:rsidRDefault="009432EB" w:rsidP="009432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05740">
        <w:rPr>
          <w:rStyle w:val="default"/>
          <w:rFonts w:cs="FrankRuehl" w:hint="cs"/>
          <w:rtl/>
        </w:rPr>
        <w:t xml:space="preserve">על אף האמור בסעיף קטן (ב), תלונה של מתמחה אצל שופט או של מתמחה לשעבר אצל שופט, ותלונה של הנציב על התנהגות שופט תוגש לנציב תלונות הציבור על שופטים כהגדרתו בחוק נציב תלונות הציבור על שופטים, התשס"ב-2002, ותבורר בידו בהתאם להוראות החוק האמור; בסעיף זה, "שופט" </w:t>
      </w:r>
      <w:r w:rsidR="00405740">
        <w:rPr>
          <w:rStyle w:val="default"/>
          <w:rFonts w:cs="FrankRuehl"/>
          <w:rtl/>
        </w:rPr>
        <w:t>–</w:t>
      </w:r>
      <w:r w:rsidR="00405740">
        <w:rPr>
          <w:rStyle w:val="default"/>
          <w:rFonts w:cs="FrankRuehl" w:hint="cs"/>
          <w:rtl/>
        </w:rPr>
        <w:t xml:space="preserve"> שופט או רשם כאמור בסעיף 29(א)(1) עד (3א).</w:t>
      </w:r>
    </w:p>
    <w:p w14:paraId="7543A8DF" w14:textId="77777777" w:rsidR="00405740" w:rsidRDefault="00405740" w:rsidP="009432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74CE7">
        <w:rPr>
          <w:rStyle w:val="default"/>
          <w:rFonts w:cs="FrankRuehl" w:hint="cs"/>
          <w:rtl/>
        </w:rPr>
        <w:t>לשם מילוי תפקידיו יסתייע הנציב, ככל הנדרש, בעובדי הלשכה שיפעלו בהתאם להוראותיו.</w:t>
      </w:r>
    </w:p>
    <w:p w14:paraId="3FB268B9" w14:textId="77777777" w:rsidR="00B74CE7" w:rsidRDefault="00B74CE7" w:rsidP="009432E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לשם מילוי תפקידיו כאמור בסעיף קטן (ב), רשאי הנציב לקבל מכל אדם או גוף כל ידיעה או מסמך העשויים לדעתו לסייע לפעולת הפיקוח על לבירור התלונה, לפי העניין.</w:t>
      </w:r>
    </w:p>
    <w:p w14:paraId="3A6868D5" w14:textId="77777777" w:rsidR="00B74CE7" w:rsidRDefault="00B74CE7" w:rsidP="009432E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211512">
        <w:rPr>
          <w:rStyle w:val="default"/>
          <w:rFonts w:cs="FrankRuehl" w:hint="cs"/>
          <w:rtl/>
        </w:rPr>
        <w:t>מצא הנציב ליקויים בתפקודו של מאמן, רשאי הוא, לאחר שנתן למאמן הזדמנות לטעון את טענותיו, להמליץ לכל גורם מוסמך לנקוט אמצעים מתאימים נגדו או לפעול לתיקון הליקויים שמצא, וכן רשאי הוא להורות, לעניין מאמן שאינו שופט, לאחר שנתן לו הזדמנות לטעון את טענותיו, כי הוא לא יורשה לאמן מתמחים לתקופה שיקבע ולא תעלה על 18 חודשים; הנציב יקבע את מועד תחילתה של תקופה כאמור, והוא רשאי לקצר את התקופה אם הוכח להנחת דעתו כי תוקנו הליקויים; הנציב יודיע ללשכה על החלטה לפי סעיף קטן זה.</w:t>
      </w:r>
    </w:p>
    <w:p w14:paraId="528A953C" w14:textId="77777777" w:rsidR="00211512" w:rsidRDefault="00211512" w:rsidP="009432E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C30762">
        <w:rPr>
          <w:rStyle w:val="default"/>
          <w:rFonts w:cs="FrankRuehl" w:hint="cs"/>
          <w:rtl/>
        </w:rPr>
        <w:t>הנציב יגיש לשר המשפטים, לוועדת החוקה חוק ומשפט של הכנסת וללשכה, דין וחשבון שנתי על פעולותיו לפי סעיפים קטנים (ב) ו-(ו).</w:t>
      </w:r>
    </w:p>
    <w:p w14:paraId="298C012E" w14:textId="77777777" w:rsidR="00C30762" w:rsidRDefault="00C30762" w:rsidP="009432E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אין בהוראות סעיף זה כדי לגרוע מהסמכות להגיש תלונה לפי סעיף 30 או מהסמכות להגיש קובלנה נגד מאמן לפי סעיף 63 או לפי כל דין.</w:t>
      </w:r>
    </w:p>
    <w:p w14:paraId="7B160824" w14:textId="77777777" w:rsidR="00C30762" w:rsidRDefault="00C30762" w:rsidP="009432E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sidR="00365AAA">
        <w:rPr>
          <w:rStyle w:val="default"/>
          <w:rFonts w:cs="FrankRuehl" w:hint="cs"/>
          <w:rtl/>
        </w:rPr>
        <w:t>תקופת כהונתו של הנציב תהיה ארבע שנים מיום מינויו, וניתן לחזור ולמנותו, ובלבד שלא יכהן יותר משתי תקופות כהונה רצופות.</w:t>
      </w:r>
    </w:p>
    <w:p w14:paraId="17434365" w14:textId="77777777" w:rsidR="00365AAA" w:rsidRDefault="00365AAA" w:rsidP="009432EB">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שכרו של הנציב ימומן מתקציב הלשכה.</w:t>
      </w:r>
    </w:p>
    <w:p w14:paraId="0A7D25FA" w14:textId="77777777" w:rsidR="00365AAA" w:rsidRDefault="00365AAA" w:rsidP="009432EB">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שר המשפטים, לאחר התייעצות עם המועצה הארצית, רשאי לקבוע הוראות נוספות בדבר סמכויות הנציב, דרכי פעולתו ותנאי כהונתו.</w:t>
      </w:r>
    </w:p>
    <w:p w14:paraId="7E26A8B4" w14:textId="77777777" w:rsidR="00C31F59" w:rsidRPr="00FD0E7F" w:rsidRDefault="00C31F59" w:rsidP="00C31F59">
      <w:pPr>
        <w:pStyle w:val="P22"/>
        <w:tabs>
          <w:tab w:val="left" w:pos="624"/>
          <w:tab w:val="left" w:pos="1021"/>
        </w:tabs>
        <w:spacing w:before="0"/>
        <w:ind w:left="0" w:right="1134"/>
        <w:rPr>
          <w:rStyle w:val="default"/>
          <w:rFonts w:cs="FrankRuehl" w:hint="cs"/>
          <w:vanish/>
          <w:color w:val="FF0000"/>
          <w:szCs w:val="20"/>
          <w:shd w:val="clear" w:color="auto" w:fill="FFFF99"/>
          <w:rtl/>
        </w:rPr>
      </w:pPr>
      <w:bookmarkStart w:id="154" w:name="Rov430"/>
      <w:r w:rsidRPr="00FD0E7F">
        <w:rPr>
          <w:rStyle w:val="default"/>
          <w:rFonts w:cs="FrankRuehl" w:hint="cs"/>
          <w:vanish/>
          <w:color w:val="FF0000"/>
          <w:szCs w:val="20"/>
          <w:shd w:val="clear" w:color="auto" w:fill="FFFF99"/>
          <w:rtl/>
        </w:rPr>
        <w:t>מיום 7.8.2017</w:t>
      </w:r>
    </w:p>
    <w:p w14:paraId="2C230D22" w14:textId="77777777" w:rsidR="00C31F59" w:rsidRPr="00FD0E7F" w:rsidRDefault="00C31F59" w:rsidP="00C31F59">
      <w:pPr>
        <w:pStyle w:val="P22"/>
        <w:tabs>
          <w:tab w:val="left" w:pos="624"/>
          <w:tab w:val="left" w:pos="1021"/>
        </w:tabs>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57BBA20C" w14:textId="77777777" w:rsidR="00C31F59" w:rsidRPr="00FD0E7F" w:rsidRDefault="00C31F59" w:rsidP="00C31F59">
      <w:pPr>
        <w:pStyle w:val="P22"/>
        <w:tabs>
          <w:tab w:val="left" w:pos="624"/>
          <w:tab w:val="left" w:pos="1021"/>
        </w:tabs>
        <w:spacing w:before="0"/>
        <w:ind w:left="0" w:right="1134"/>
        <w:rPr>
          <w:rStyle w:val="default"/>
          <w:rFonts w:cs="FrankRuehl" w:hint="cs"/>
          <w:vanish/>
          <w:szCs w:val="20"/>
          <w:shd w:val="clear" w:color="auto" w:fill="FFFF99"/>
          <w:rtl/>
        </w:rPr>
      </w:pPr>
      <w:hyperlink r:id="rId322"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1115 (</w:t>
      </w:r>
      <w:hyperlink r:id="rId323"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54449840" w14:textId="77777777" w:rsidR="00C31F59" w:rsidRPr="00365AAA" w:rsidRDefault="00C31F59" w:rsidP="00365AAA">
      <w:pPr>
        <w:pStyle w:val="P22"/>
        <w:tabs>
          <w:tab w:val="left" w:pos="624"/>
          <w:tab w:val="left" w:pos="1021"/>
        </w:tabs>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41ב</w:t>
      </w:r>
      <w:bookmarkEnd w:id="154"/>
    </w:p>
    <w:p w14:paraId="6691ACAF" w14:textId="77777777" w:rsidR="00771FBF" w:rsidRDefault="00771FBF">
      <w:pPr>
        <w:pStyle w:val="medium2-header"/>
        <w:keepLines w:val="0"/>
        <w:spacing w:before="72"/>
        <w:ind w:left="0" w:right="1134"/>
        <w:rPr>
          <w:noProof/>
          <w:sz w:val="20"/>
          <w:rtl/>
        </w:rPr>
      </w:pPr>
      <w:bookmarkStart w:id="155" w:name="med3"/>
      <w:bookmarkEnd w:id="155"/>
      <w:r>
        <w:rPr>
          <w:noProof/>
          <w:sz w:val="20"/>
          <w:rtl/>
        </w:rPr>
        <w:t>פ</w:t>
      </w:r>
      <w:r>
        <w:rPr>
          <w:rFonts w:hint="cs"/>
          <w:noProof/>
          <w:sz w:val="20"/>
          <w:rtl/>
        </w:rPr>
        <w:t>רק חמישי: חברות בלשכה</w:t>
      </w:r>
    </w:p>
    <w:p w14:paraId="7D9AA2D1" w14:textId="77777777" w:rsidR="00771FBF" w:rsidRDefault="00771FBF" w:rsidP="00047D3F">
      <w:pPr>
        <w:pStyle w:val="P00"/>
        <w:spacing w:before="72"/>
        <w:ind w:left="0" w:right="1134"/>
        <w:rPr>
          <w:rStyle w:val="default"/>
          <w:rFonts w:cs="FrankRuehl" w:hint="cs"/>
          <w:rtl/>
        </w:rPr>
      </w:pPr>
      <w:bookmarkStart w:id="156" w:name="Seif51"/>
      <w:bookmarkEnd w:id="156"/>
      <w:r>
        <w:rPr>
          <w:lang w:val="he-IL"/>
        </w:rPr>
        <w:pict w14:anchorId="4EC41C00">
          <v:rect id="_x0000_s1119" style="position:absolute;left:0;text-align:left;margin-left:464.5pt;margin-top:8.05pt;width:75.05pt;height:25.05pt;z-index:251568128" o:allowincell="f" filled="f" stroked="f" strokecolor="lime" strokeweight=".25pt">
            <v:textbox inset="0,0,0,0">
              <w:txbxContent>
                <w:p w14:paraId="7F3F2F9E" w14:textId="77777777" w:rsidR="004247AF" w:rsidRDefault="004247AF">
                  <w:pPr>
                    <w:spacing w:line="160" w:lineRule="exact"/>
                    <w:jc w:val="left"/>
                    <w:rPr>
                      <w:rFonts w:cs="Miriam" w:hint="cs"/>
                      <w:szCs w:val="18"/>
                      <w:rtl/>
                    </w:rPr>
                  </w:pPr>
                  <w:r>
                    <w:rPr>
                      <w:rFonts w:cs="Miriam"/>
                      <w:szCs w:val="18"/>
                      <w:rtl/>
                    </w:rPr>
                    <w:t>ה</w:t>
                  </w:r>
                  <w:r>
                    <w:rPr>
                      <w:rFonts w:cs="Miriam" w:hint="cs"/>
                      <w:szCs w:val="18"/>
                      <w:rtl/>
                    </w:rPr>
                    <w:t>וראה כללית</w:t>
                  </w:r>
                </w:p>
                <w:p w14:paraId="3612BA15" w14:textId="77777777" w:rsidR="004247AF" w:rsidRDefault="004247AF">
                  <w:pPr>
                    <w:spacing w:line="160" w:lineRule="exact"/>
                    <w:jc w:val="left"/>
                    <w:rPr>
                      <w:rFonts w:cs="Miriam"/>
                      <w:noProof/>
                      <w:szCs w:val="18"/>
                      <w:rtl/>
                    </w:rPr>
                  </w:pPr>
                  <w:r>
                    <w:rPr>
                      <w:rFonts w:cs="Miriam" w:hint="cs"/>
                      <w:szCs w:val="18"/>
                      <w:rtl/>
                    </w:rPr>
                    <w:t>(תיקון מס' 28) תשס"ב-2002</w:t>
                  </w:r>
                </w:p>
              </w:txbxContent>
            </v:textbox>
            <w10:anchorlock/>
          </v:rect>
        </w:pict>
      </w:r>
      <w:r>
        <w:rPr>
          <w:rStyle w:val="big-number"/>
          <w:rtl/>
        </w:rPr>
        <w:t>42.</w:t>
      </w:r>
      <w:r>
        <w:rPr>
          <w:rStyle w:val="big-number"/>
          <w:rtl/>
        </w:rPr>
        <w:tab/>
      </w:r>
      <w:r>
        <w:rPr>
          <w:rStyle w:val="default"/>
          <w:rFonts w:cs="FrankRuehl"/>
          <w:rtl/>
        </w:rPr>
        <w:t>א</w:t>
      </w:r>
      <w:r>
        <w:rPr>
          <w:rStyle w:val="default"/>
          <w:rFonts w:cs="FrankRuehl" w:hint="cs"/>
          <w:rtl/>
        </w:rPr>
        <w:t>דם הכשיר להיות עורך דין והוא תושב ישראל ובגיר יהיה לעורך דין עם קבלתו כחבר הלשכה.</w:t>
      </w:r>
    </w:p>
    <w:p w14:paraId="306525A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57" w:name="Rov229"/>
      <w:r w:rsidRPr="00FD0E7F">
        <w:rPr>
          <w:rStyle w:val="default"/>
          <w:rFonts w:cs="FrankRuehl" w:hint="cs"/>
          <w:vanish/>
          <w:color w:val="FF0000"/>
          <w:szCs w:val="20"/>
          <w:shd w:val="clear" w:color="auto" w:fill="FFFF99"/>
          <w:rtl/>
        </w:rPr>
        <w:t>מיום 15.1.2002</w:t>
      </w:r>
    </w:p>
    <w:p w14:paraId="33638ADC"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28</w:t>
      </w:r>
    </w:p>
    <w:p w14:paraId="0CD2DD10"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24" w:history="1">
        <w:r w:rsidRPr="00FD0E7F">
          <w:rPr>
            <w:rStyle w:val="Hyperlink"/>
            <w:rFonts w:hint="cs"/>
            <w:vanish/>
            <w:szCs w:val="20"/>
            <w:shd w:val="clear" w:color="auto" w:fill="FFFF99"/>
            <w:rtl/>
          </w:rPr>
          <w:t>ס"ח תשס"</w:t>
        </w:r>
        <w:r w:rsidRPr="00FD0E7F">
          <w:rPr>
            <w:rStyle w:val="Hyperlink"/>
            <w:rFonts w:hint="cs"/>
            <w:vanish/>
            <w:szCs w:val="20"/>
            <w:shd w:val="clear" w:color="auto" w:fill="FFFF99"/>
            <w:rtl/>
          </w:rPr>
          <w:t>ב מס' 1823</w:t>
        </w:r>
      </w:hyperlink>
      <w:r w:rsidRPr="00FD0E7F">
        <w:rPr>
          <w:rStyle w:val="default"/>
          <w:rFonts w:cs="FrankRuehl" w:hint="cs"/>
          <w:vanish/>
          <w:szCs w:val="20"/>
          <w:shd w:val="clear" w:color="auto" w:fill="FFFF99"/>
          <w:rtl/>
        </w:rPr>
        <w:t xml:space="preserve"> מיום 15.1.2002 עמ' 96 (</w:t>
      </w:r>
      <w:hyperlink r:id="rId325" w:history="1">
        <w:r w:rsidRPr="00FD0E7F">
          <w:rPr>
            <w:rStyle w:val="Hyperlink"/>
            <w:rFonts w:hint="cs"/>
            <w:vanish/>
            <w:szCs w:val="20"/>
            <w:shd w:val="clear" w:color="auto" w:fill="FFFF99"/>
            <w:rtl/>
          </w:rPr>
          <w:t>ה"ח 2982</w:t>
        </w:r>
      </w:hyperlink>
      <w:r w:rsidRPr="00FD0E7F">
        <w:rPr>
          <w:rStyle w:val="default"/>
          <w:rFonts w:cs="FrankRuehl" w:hint="cs"/>
          <w:vanish/>
          <w:szCs w:val="20"/>
          <w:shd w:val="clear" w:color="auto" w:fill="FFFF99"/>
          <w:rtl/>
        </w:rPr>
        <w:t>)</w:t>
      </w:r>
    </w:p>
    <w:p w14:paraId="107758B3"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42.</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 xml:space="preserve">דם הכשיר להיות עורך דין והוא תושב ישראל </w:t>
      </w:r>
      <w:r w:rsidRPr="00FD0E7F">
        <w:rPr>
          <w:rStyle w:val="default"/>
          <w:rFonts w:cs="FrankRuehl" w:hint="cs"/>
          <w:strike/>
          <w:vanish/>
          <w:sz w:val="22"/>
          <w:szCs w:val="22"/>
          <w:shd w:val="clear" w:color="auto" w:fill="FFFF99"/>
          <w:rtl/>
        </w:rPr>
        <w:t>ומלאו לו 23 שנים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ובגיר</w:t>
      </w:r>
      <w:r w:rsidRPr="00FD0E7F">
        <w:rPr>
          <w:rStyle w:val="default"/>
          <w:rFonts w:cs="FrankRuehl" w:hint="cs"/>
          <w:vanish/>
          <w:sz w:val="22"/>
          <w:szCs w:val="22"/>
          <w:shd w:val="clear" w:color="auto" w:fill="FFFF99"/>
          <w:rtl/>
        </w:rPr>
        <w:t xml:space="preserve"> יהיה לעורך דין עם קבלתו כחבר הלשכה.</w:t>
      </w:r>
      <w:bookmarkEnd w:id="157"/>
    </w:p>
    <w:p w14:paraId="4D92931C" w14:textId="77777777" w:rsidR="00771FBF" w:rsidRDefault="00771FBF" w:rsidP="00047D3F">
      <w:pPr>
        <w:pStyle w:val="P00"/>
        <w:spacing w:before="72"/>
        <w:ind w:left="0" w:right="1134"/>
        <w:rPr>
          <w:rStyle w:val="default"/>
          <w:rFonts w:cs="FrankRuehl" w:hint="cs"/>
          <w:rtl/>
        </w:rPr>
      </w:pPr>
      <w:bookmarkStart w:id="158" w:name="Seif150"/>
      <w:bookmarkEnd w:id="158"/>
      <w:r>
        <w:rPr>
          <w:lang w:val="he-IL"/>
        </w:rPr>
        <w:pict w14:anchorId="5472FD25">
          <v:shape id="_x0000_s1120" type="#_x0000_t202" style="position:absolute;left:0;text-align:left;margin-left:468.45pt;margin-top:7.1pt;width:1in;height:39.25pt;z-index:251693056" o:allowincell="f" filled="f" stroked="f">
            <v:textbox inset="1mm,0,1mm,0">
              <w:txbxContent>
                <w:p w14:paraId="5DB77B4C" w14:textId="77777777" w:rsidR="004247AF" w:rsidRDefault="004247AF">
                  <w:pPr>
                    <w:spacing w:line="160" w:lineRule="exact"/>
                    <w:jc w:val="left"/>
                    <w:rPr>
                      <w:rFonts w:cs="Miriam" w:hint="cs"/>
                      <w:szCs w:val="18"/>
                      <w:rtl/>
                    </w:rPr>
                  </w:pPr>
                  <w:r>
                    <w:rPr>
                      <w:rFonts w:cs="Miriam"/>
                      <w:szCs w:val="18"/>
                      <w:rtl/>
                    </w:rPr>
                    <w:t>פ</w:t>
                  </w:r>
                  <w:r>
                    <w:rPr>
                      <w:rFonts w:cs="Miriam" w:hint="cs"/>
                      <w:szCs w:val="18"/>
                      <w:rtl/>
                    </w:rPr>
                    <w:t>רסום מוקדם והתנגדויות</w:t>
                  </w:r>
                </w:p>
                <w:p w14:paraId="63020CF7" w14:textId="77777777" w:rsidR="004247AF" w:rsidRDefault="004247AF">
                  <w:pPr>
                    <w:spacing w:line="160" w:lineRule="exact"/>
                    <w:jc w:val="left"/>
                    <w:rPr>
                      <w:rFonts w:cs="Miriam" w:hint="cs"/>
                      <w:szCs w:val="18"/>
                      <w:rtl/>
                    </w:rPr>
                  </w:pPr>
                  <w:r>
                    <w:rPr>
                      <w:rFonts w:cs="Miriam" w:hint="cs"/>
                      <w:szCs w:val="18"/>
                      <w:rtl/>
                    </w:rPr>
                    <w:t>(תיקון מס' 33) תשס"ט-2009</w:t>
                  </w:r>
                </w:p>
              </w:txbxContent>
            </v:textbox>
            <w10:wrap type="topAndBottom"/>
            <w10:anchorlock/>
          </v:shape>
        </w:pict>
      </w:r>
      <w:r>
        <w:rPr>
          <w:rStyle w:val="big-number"/>
          <w:rtl/>
        </w:rPr>
        <w:t>43.</w:t>
      </w:r>
      <w:r>
        <w:rPr>
          <w:rStyle w:val="big-number"/>
          <w:rtl/>
        </w:rPr>
        <w:tab/>
      </w:r>
      <w:r>
        <w:rPr>
          <w:rStyle w:val="default"/>
          <w:rFonts w:cs="FrankRuehl"/>
          <w:rtl/>
        </w:rPr>
        <w:t>ש</w:t>
      </w:r>
      <w:r>
        <w:rPr>
          <w:rStyle w:val="default"/>
          <w:rFonts w:cs="FrankRuehl" w:hint="cs"/>
          <w:rtl/>
        </w:rPr>
        <w:t>מותיהם של המועמדים לחברות בלשכ</w:t>
      </w:r>
      <w:r>
        <w:rPr>
          <w:rStyle w:val="default"/>
          <w:rFonts w:cs="FrankRuehl"/>
          <w:rtl/>
        </w:rPr>
        <w:t>ה</w:t>
      </w:r>
      <w:r w:rsidR="0029328B">
        <w:rPr>
          <w:rStyle w:val="default"/>
          <w:rFonts w:cs="FrankRuehl" w:hint="cs"/>
          <w:rtl/>
        </w:rPr>
        <w:t xml:space="preserve"> </w:t>
      </w:r>
      <w:r w:rsidR="0029328B" w:rsidRPr="0029328B">
        <w:rPr>
          <w:rStyle w:val="default"/>
          <w:rFonts w:cs="FrankRuehl" w:hint="cs"/>
          <w:rtl/>
        </w:rPr>
        <w:t>או לרישום במרשם כהגדרתו בסעיף 98א</w:t>
      </w:r>
      <w:r>
        <w:rPr>
          <w:rStyle w:val="default"/>
          <w:rFonts w:cs="FrankRuehl" w:hint="cs"/>
          <w:rtl/>
        </w:rPr>
        <w:t xml:space="preserve"> יתפרסמו בצורה שתיקבע בכללים, ותוך תקופה שתיקבע לכך בכללים רשאי כל אדם להגיש ללשכה התנגדות לקבלת המועמד.</w:t>
      </w:r>
    </w:p>
    <w:p w14:paraId="0B2268F9" w14:textId="77777777" w:rsidR="00CD15B2" w:rsidRPr="00FD0E7F" w:rsidRDefault="0029328B" w:rsidP="00CD15B2">
      <w:pPr>
        <w:pStyle w:val="P00"/>
        <w:spacing w:before="0"/>
        <w:ind w:left="0" w:right="1134"/>
        <w:rPr>
          <w:rStyle w:val="default"/>
          <w:rFonts w:cs="FrankRuehl" w:hint="cs"/>
          <w:vanish/>
          <w:color w:val="FF0000"/>
          <w:szCs w:val="20"/>
          <w:shd w:val="clear" w:color="auto" w:fill="FFFF99"/>
          <w:rtl/>
        </w:rPr>
      </w:pPr>
      <w:bookmarkStart w:id="159" w:name="Rov342"/>
      <w:r w:rsidRPr="00FD0E7F">
        <w:rPr>
          <w:rStyle w:val="default"/>
          <w:rFonts w:cs="FrankRuehl" w:hint="cs"/>
          <w:vanish/>
          <w:color w:val="FF0000"/>
          <w:szCs w:val="20"/>
          <w:shd w:val="clear" w:color="auto" w:fill="FFFF99"/>
          <w:rtl/>
        </w:rPr>
        <w:t>מיום 1.8.2012</w:t>
      </w:r>
    </w:p>
    <w:p w14:paraId="4221DD17" w14:textId="77777777" w:rsidR="00923240" w:rsidRPr="00FD0E7F" w:rsidRDefault="00923240" w:rsidP="00923240">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282BA3E2" w14:textId="77777777" w:rsidR="00923240" w:rsidRPr="00FD0E7F" w:rsidRDefault="00923240" w:rsidP="00923240">
      <w:pPr>
        <w:pStyle w:val="P00"/>
        <w:spacing w:before="0"/>
        <w:ind w:left="0" w:right="1134"/>
        <w:rPr>
          <w:rStyle w:val="default"/>
          <w:rFonts w:cs="FrankRuehl" w:hint="cs"/>
          <w:vanish/>
          <w:szCs w:val="20"/>
          <w:shd w:val="clear" w:color="auto" w:fill="FFFF99"/>
          <w:rtl/>
        </w:rPr>
      </w:pPr>
      <w:hyperlink r:id="rId326"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165 (</w:t>
      </w:r>
      <w:hyperlink r:id="rId327"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2D3AD77D" w14:textId="77777777" w:rsidR="00923240" w:rsidRPr="00923240" w:rsidRDefault="00923240" w:rsidP="00923240">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43.</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ש</w:t>
      </w:r>
      <w:r w:rsidRPr="00FD0E7F">
        <w:rPr>
          <w:rStyle w:val="default"/>
          <w:rFonts w:cs="FrankRuehl" w:hint="cs"/>
          <w:vanish/>
          <w:sz w:val="22"/>
          <w:szCs w:val="22"/>
          <w:shd w:val="clear" w:color="auto" w:fill="FFFF99"/>
          <w:rtl/>
        </w:rPr>
        <w:t>מותיהם של המועמדים לחברות בלשכ</w:t>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או לרישום במרשם כהגדרתו בסעיף 98א</w:t>
      </w:r>
      <w:r w:rsidRPr="00FD0E7F">
        <w:rPr>
          <w:rStyle w:val="default"/>
          <w:rFonts w:cs="FrankRuehl" w:hint="cs"/>
          <w:vanish/>
          <w:sz w:val="22"/>
          <w:szCs w:val="22"/>
          <w:shd w:val="clear" w:color="auto" w:fill="FFFF99"/>
          <w:rtl/>
        </w:rPr>
        <w:t xml:space="preserve"> יתפרסמו בצורה שתיקבע בכללים, ותוך תקופה שתיקבע לכך בכללים רשאי כל אדם להגיש ללשכה התנגדות לקבלת המועמד.</w:t>
      </w:r>
      <w:bookmarkEnd w:id="159"/>
    </w:p>
    <w:p w14:paraId="4569ADB4" w14:textId="77777777" w:rsidR="00771FBF" w:rsidRDefault="00771FBF" w:rsidP="00047D3F">
      <w:pPr>
        <w:pStyle w:val="P00"/>
        <w:spacing w:before="72"/>
        <w:ind w:left="0" w:right="1134"/>
        <w:rPr>
          <w:rStyle w:val="default"/>
          <w:rFonts w:cs="FrankRuehl" w:hint="cs"/>
          <w:rtl/>
        </w:rPr>
      </w:pPr>
      <w:bookmarkStart w:id="160" w:name="Seif52"/>
      <w:bookmarkEnd w:id="160"/>
      <w:r>
        <w:rPr>
          <w:lang w:val="he-IL"/>
        </w:rPr>
        <w:pict w14:anchorId="5A6669C7">
          <v:rect id="_x0000_s1121" style="position:absolute;left:0;text-align:left;margin-left:464.5pt;margin-top:8.05pt;width:75.05pt;height:33.7pt;z-index:251569152" o:allowincell="f" filled="f" stroked="f" strokecolor="lime" strokeweight=".25pt">
            <v:textbox inset="0,0,0,0">
              <w:txbxContent>
                <w:p w14:paraId="1A149EB8" w14:textId="77777777" w:rsidR="004247AF" w:rsidRDefault="004247AF">
                  <w:pPr>
                    <w:spacing w:line="160" w:lineRule="exact"/>
                    <w:jc w:val="left"/>
                    <w:rPr>
                      <w:rFonts w:cs="Miriam" w:hint="cs"/>
                      <w:szCs w:val="18"/>
                      <w:rtl/>
                    </w:rPr>
                  </w:pPr>
                  <w:r>
                    <w:rPr>
                      <w:rFonts w:cs="Miriam"/>
                      <w:szCs w:val="18"/>
                      <w:rtl/>
                    </w:rPr>
                    <w:t>ס</w:t>
                  </w:r>
                  <w:r>
                    <w:rPr>
                      <w:rFonts w:cs="Miriam" w:hint="cs"/>
                      <w:szCs w:val="18"/>
                      <w:rtl/>
                    </w:rPr>
                    <w:t xml:space="preserve">ירוב הלשכה </w:t>
                  </w:r>
                  <w:r>
                    <w:rPr>
                      <w:rFonts w:cs="Miriam"/>
                      <w:szCs w:val="18"/>
                      <w:rtl/>
                    </w:rPr>
                    <w:t>ל</w:t>
                  </w:r>
                  <w:r>
                    <w:rPr>
                      <w:rFonts w:cs="Miriam" w:hint="cs"/>
                      <w:szCs w:val="18"/>
                      <w:rtl/>
                    </w:rPr>
                    <w:t>קבל חבר</w:t>
                  </w:r>
                </w:p>
                <w:p w14:paraId="2419A9D9" w14:textId="77777777" w:rsidR="004247AF" w:rsidRDefault="004247AF">
                  <w:pPr>
                    <w:spacing w:line="160" w:lineRule="exact"/>
                    <w:jc w:val="left"/>
                    <w:rPr>
                      <w:rFonts w:cs="Miriam"/>
                      <w:noProof/>
                      <w:szCs w:val="18"/>
                      <w:rtl/>
                    </w:rPr>
                  </w:pPr>
                  <w:r>
                    <w:rPr>
                      <w:rFonts w:cs="Miriam" w:hint="cs"/>
                      <w:szCs w:val="18"/>
                      <w:rtl/>
                    </w:rPr>
                    <w:t>(תיקון מס' 31) תשס"ה-2005</w:t>
                  </w:r>
                </w:p>
              </w:txbxContent>
            </v:textbox>
            <w10:anchorlock/>
          </v:rect>
        </w:pict>
      </w:r>
      <w:r>
        <w:rPr>
          <w:rStyle w:val="big-number"/>
          <w:rtl/>
        </w:rPr>
        <w:t>44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 xml:space="preserve">לשכה רשאית, לאחר שנתנה למועמד הזדמנות לטעון טענותיו לפניה, שלא לקבלו כחבר הלשכה, על אף כשירותו </w:t>
      </w:r>
      <w:r>
        <w:rPr>
          <w:rStyle w:val="default"/>
          <w:rFonts w:cs="FrankRuehl"/>
          <w:rtl/>
        </w:rPr>
        <w:t>–</w:t>
      </w:r>
    </w:p>
    <w:p w14:paraId="02399D53"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המועמד הורשע בעב</w:t>
      </w:r>
      <w:r>
        <w:rPr>
          <w:rStyle w:val="default"/>
          <w:rFonts w:cs="FrankRuehl"/>
          <w:rtl/>
        </w:rPr>
        <w:t>י</w:t>
      </w:r>
      <w:r>
        <w:rPr>
          <w:rStyle w:val="default"/>
          <w:rFonts w:cs="FrankRuehl" w:hint="cs"/>
          <w:rtl/>
        </w:rPr>
        <w:t>רה פלילית שיש בה, בנסיבות הענין, משום קלון, והלשכה סבורה שלאור הרשעה זו אין הוא ראוי לשמש עורך דין;</w:t>
      </w:r>
    </w:p>
    <w:p w14:paraId="77551ED7" w14:textId="77777777" w:rsidR="00771FBF" w:rsidRDefault="00771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נתגלו עובדות אחרות </w:t>
      </w:r>
      <w:r>
        <w:rPr>
          <w:rStyle w:val="default"/>
          <w:rFonts w:cs="FrankRuehl"/>
          <w:rtl/>
        </w:rPr>
        <w:t>–</w:t>
      </w:r>
      <w:r>
        <w:rPr>
          <w:rStyle w:val="default"/>
          <w:rFonts w:cs="FrankRuehl" w:hint="cs"/>
          <w:rtl/>
        </w:rPr>
        <w:t xml:space="preserve"> בין על ידי פסק דין של בית דין משמעתי או על ידי התנגדות שהוגשה לפי סעיף 43, ובין בדרך אחרת </w:t>
      </w:r>
      <w:r>
        <w:rPr>
          <w:rStyle w:val="default"/>
          <w:rFonts w:cs="FrankRuehl"/>
          <w:rtl/>
        </w:rPr>
        <w:t>–</w:t>
      </w:r>
      <w:r>
        <w:rPr>
          <w:rStyle w:val="default"/>
          <w:rFonts w:cs="FrankRuehl" w:hint="cs"/>
          <w:rtl/>
        </w:rPr>
        <w:t xml:space="preserve"> והלשכה סבורה שלאור עובדות אלה אין ה</w:t>
      </w:r>
      <w:r>
        <w:rPr>
          <w:rStyle w:val="default"/>
          <w:rFonts w:cs="FrankRuehl"/>
          <w:rtl/>
        </w:rPr>
        <w:t>מ</w:t>
      </w:r>
      <w:r>
        <w:rPr>
          <w:rStyle w:val="default"/>
          <w:rFonts w:cs="FrankRuehl" w:hint="cs"/>
          <w:rtl/>
        </w:rPr>
        <w:t>ועמד ראוי לשמש עורך דין;</w:t>
      </w:r>
    </w:p>
    <w:p w14:paraId="178D05F6" w14:textId="77777777" w:rsidR="00771FBF" w:rsidRDefault="00771FBF">
      <w:pPr>
        <w:pStyle w:val="P22"/>
        <w:spacing w:before="72"/>
        <w:ind w:left="1021" w:right="1134"/>
        <w:rPr>
          <w:rStyle w:val="default"/>
          <w:rFonts w:cs="FrankRuehl" w:hint="cs"/>
          <w:rtl/>
        </w:rPr>
      </w:pPr>
      <w:r>
        <w:rPr>
          <w:rtl/>
          <w:lang w:val="he-IL"/>
        </w:rPr>
        <w:pict w14:anchorId="25F4E25E">
          <v:shape id="_x0000_s1246" type="#_x0000_t202" style="position:absolute;left:0;text-align:left;margin-left:470.25pt;margin-top:2.65pt;width:1in;height:22.4pt;z-index:251696128" filled="f" stroked="f">
            <v:textbox inset="1mm,,1mm">
              <w:txbxContent>
                <w:p w14:paraId="164FBCDE" w14:textId="77777777" w:rsidR="004247AF" w:rsidRDefault="004247AF">
                  <w:pPr>
                    <w:spacing w:line="160" w:lineRule="exact"/>
                    <w:jc w:val="left"/>
                    <w:rPr>
                      <w:rFonts w:cs="Miriam" w:hint="cs"/>
                      <w:szCs w:val="18"/>
                      <w:rtl/>
                    </w:rPr>
                  </w:pPr>
                  <w:r>
                    <w:rPr>
                      <w:rFonts w:cs="Miriam" w:hint="cs"/>
                      <w:szCs w:val="18"/>
                      <w:rtl/>
                    </w:rPr>
                    <w:t>(תיקון מס' 28) תשס"ב-2002</w:t>
                  </w:r>
                </w:p>
              </w:txbxContent>
            </v:textbox>
            <w10:anchorlock/>
          </v:shape>
        </w:pict>
      </w:r>
      <w:r>
        <w:rPr>
          <w:rStyle w:val="default"/>
          <w:rFonts w:cs="FrankRuehl"/>
          <w:rtl/>
        </w:rPr>
        <w:t>(3)</w:t>
      </w:r>
      <w:r>
        <w:rPr>
          <w:rStyle w:val="default"/>
          <w:rFonts w:cs="FrankRuehl"/>
          <w:rtl/>
        </w:rPr>
        <w:tab/>
      </w:r>
      <w:r>
        <w:rPr>
          <w:rStyle w:val="default"/>
          <w:rFonts w:cs="FrankRuehl" w:hint="cs"/>
          <w:rtl/>
        </w:rPr>
        <w:t>(נמחקה).</w:t>
      </w:r>
    </w:p>
    <w:p w14:paraId="182A6F7C" w14:textId="77777777" w:rsidR="00771FBF" w:rsidRDefault="00771FBF">
      <w:pPr>
        <w:pStyle w:val="P00"/>
        <w:spacing w:before="72"/>
        <w:ind w:left="0" w:right="1134"/>
        <w:rPr>
          <w:rStyle w:val="default"/>
          <w:rFonts w:cs="FrankRuehl" w:hint="cs"/>
          <w:rtl/>
        </w:rPr>
      </w:pPr>
      <w:r>
        <w:rPr>
          <w:rtl/>
          <w:lang w:val="he-IL"/>
        </w:rPr>
        <w:pict w14:anchorId="3E9CF947">
          <v:shape id="_x0000_s1250" type="#_x0000_t202" style="position:absolute;left:0;text-align:left;margin-left:470.25pt;margin-top:7.1pt;width:1in;height:19.35pt;z-index:251698176" filled="f" stroked="f">
            <v:textbox inset="1mm,0,1mm,0">
              <w:txbxContent>
                <w:p w14:paraId="76233877" w14:textId="77777777" w:rsidR="004247AF" w:rsidRDefault="004247AF">
                  <w:pPr>
                    <w:spacing w:line="160" w:lineRule="exact"/>
                    <w:jc w:val="left"/>
                    <w:rPr>
                      <w:rFonts w:cs="Miriam"/>
                      <w:noProof/>
                      <w:szCs w:val="18"/>
                      <w:rtl/>
                    </w:rPr>
                  </w:pPr>
                  <w:r>
                    <w:rPr>
                      <w:rFonts w:cs="Miriam" w:hint="cs"/>
                      <w:szCs w:val="18"/>
                      <w:rtl/>
                    </w:rPr>
                    <w:t>(תיקון מס' 31) תשס"ה-2005</w:t>
                  </w:r>
                </w:p>
              </w:txbxContent>
            </v:textbox>
            <w10:anchorlock/>
          </v:shape>
        </w:pict>
      </w:r>
      <w:r>
        <w:rPr>
          <w:rStyle w:val="default"/>
          <w:rFonts w:cs="FrankRuehl" w:hint="cs"/>
          <w:rtl/>
        </w:rPr>
        <w:tab/>
        <w:t>(ב)</w:t>
      </w:r>
      <w:r>
        <w:rPr>
          <w:rStyle w:val="default"/>
          <w:rFonts w:cs="FrankRuehl" w:hint="cs"/>
          <w:rtl/>
        </w:rPr>
        <w:tab/>
        <w:t>החליטה הלשכה שלא לקבל מועמד כחבר הלשכה, תודיע לו את נימוקיה בכתב.</w:t>
      </w:r>
    </w:p>
    <w:p w14:paraId="2F03959B"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bookmarkStart w:id="161" w:name="Rov310"/>
      <w:r w:rsidRPr="00FD0E7F">
        <w:rPr>
          <w:rStyle w:val="default"/>
          <w:rFonts w:cs="FrankRuehl" w:hint="cs"/>
          <w:vanish/>
          <w:color w:val="FF0000"/>
          <w:szCs w:val="20"/>
          <w:shd w:val="clear" w:color="auto" w:fill="FFFF99"/>
          <w:rtl/>
        </w:rPr>
        <w:t>מיום 15.7.2002</w:t>
      </w:r>
    </w:p>
    <w:p w14:paraId="378F1F92" w14:textId="77777777" w:rsidR="00771FBF" w:rsidRPr="00FD0E7F" w:rsidRDefault="00771FBF">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28</w:t>
      </w:r>
    </w:p>
    <w:p w14:paraId="08BAE9BA" w14:textId="77777777" w:rsidR="00771FBF" w:rsidRPr="00FD0E7F" w:rsidRDefault="00771FBF">
      <w:pPr>
        <w:pStyle w:val="P00"/>
        <w:spacing w:before="0"/>
        <w:ind w:left="1021" w:right="1134"/>
        <w:rPr>
          <w:rStyle w:val="default"/>
          <w:rFonts w:cs="FrankRuehl" w:hint="cs"/>
          <w:vanish/>
          <w:szCs w:val="20"/>
          <w:shd w:val="clear" w:color="auto" w:fill="FFFF99"/>
          <w:rtl/>
        </w:rPr>
      </w:pPr>
      <w:hyperlink r:id="rId328" w:history="1">
        <w:r w:rsidRPr="00FD0E7F">
          <w:rPr>
            <w:rStyle w:val="Hyperlink"/>
            <w:rFonts w:hint="cs"/>
            <w:vanish/>
            <w:szCs w:val="20"/>
            <w:shd w:val="clear" w:color="auto" w:fill="FFFF99"/>
            <w:rtl/>
          </w:rPr>
          <w:t>ס"ח תשס"ב מס' 1823</w:t>
        </w:r>
      </w:hyperlink>
      <w:r w:rsidRPr="00FD0E7F">
        <w:rPr>
          <w:rStyle w:val="default"/>
          <w:rFonts w:cs="FrankRuehl" w:hint="cs"/>
          <w:vanish/>
          <w:szCs w:val="20"/>
          <w:shd w:val="clear" w:color="auto" w:fill="FFFF99"/>
          <w:rtl/>
        </w:rPr>
        <w:t xml:space="preserve"> מיום 15.1.2002 עמ' 96 (</w:t>
      </w:r>
      <w:hyperlink r:id="rId329" w:history="1">
        <w:r w:rsidRPr="00FD0E7F">
          <w:rPr>
            <w:rStyle w:val="Hyperlink"/>
            <w:rFonts w:hint="cs"/>
            <w:vanish/>
            <w:szCs w:val="20"/>
            <w:shd w:val="clear" w:color="auto" w:fill="FFFF99"/>
            <w:rtl/>
          </w:rPr>
          <w:t>ה"ח 2982</w:t>
        </w:r>
      </w:hyperlink>
      <w:r w:rsidRPr="00FD0E7F">
        <w:rPr>
          <w:rStyle w:val="default"/>
          <w:rFonts w:cs="FrankRuehl" w:hint="cs"/>
          <w:vanish/>
          <w:szCs w:val="20"/>
          <w:shd w:val="clear" w:color="auto" w:fill="FFFF99"/>
          <w:rtl/>
        </w:rPr>
        <w:t>)</w:t>
      </w:r>
    </w:p>
    <w:p w14:paraId="05A53534" w14:textId="77777777" w:rsidR="00771FBF" w:rsidRPr="00FD0E7F" w:rsidRDefault="00771FBF">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מחיקת פסקה 44(3)</w:t>
      </w:r>
    </w:p>
    <w:p w14:paraId="2DF6BAF2" w14:textId="77777777" w:rsidR="00771FBF" w:rsidRPr="00FD0E7F" w:rsidRDefault="00771FBF">
      <w:pPr>
        <w:pStyle w:val="P22"/>
        <w:ind w:left="1021" w:right="1134"/>
        <w:rPr>
          <w:rStyle w:val="default"/>
          <w:rFonts w:cs="FrankRuehl" w:hint="cs"/>
          <w:strike/>
          <w:vanish/>
          <w:sz w:val="22"/>
          <w:szCs w:val="22"/>
          <w:shd w:val="clear" w:color="auto" w:fill="FFFF99"/>
          <w:rtl/>
        </w:rPr>
      </w:pPr>
      <w:r w:rsidRPr="00FD0E7F">
        <w:rPr>
          <w:rStyle w:val="default"/>
          <w:rFonts w:cs="FrankRuehl"/>
          <w:strike/>
          <w:vanish/>
          <w:sz w:val="22"/>
          <w:szCs w:val="22"/>
          <w:shd w:val="clear" w:color="auto" w:fill="FFFF99"/>
          <w:rtl/>
        </w:rPr>
        <w:t>(3)</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אם המועמד עוסק באחד העיסוקים האסורים על עורך דין לפי סעיף 60.</w:t>
      </w:r>
    </w:p>
    <w:p w14:paraId="6D6EB27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4AC0CC2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8.8.2005</w:t>
      </w:r>
    </w:p>
    <w:p w14:paraId="6163EC9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31</w:t>
      </w:r>
    </w:p>
    <w:p w14:paraId="51797969"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330" w:history="1">
        <w:r w:rsidRPr="00FD0E7F">
          <w:rPr>
            <w:rStyle w:val="Hyperlink"/>
            <w:rFonts w:hint="cs"/>
            <w:vanish/>
            <w:szCs w:val="20"/>
            <w:shd w:val="clear" w:color="auto" w:fill="FFFF99"/>
            <w:rtl/>
          </w:rPr>
          <w:t>ס"ח תשס"ה מס' 2020</w:t>
        </w:r>
      </w:hyperlink>
      <w:r w:rsidRPr="00FD0E7F">
        <w:rPr>
          <w:rStyle w:val="default"/>
          <w:rFonts w:cs="FrankRuehl" w:hint="cs"/>
          <w:vanish/>
          <w:szCs w:val="20"/>
          <w:shd w:val="clear" w:color="auto" w:fill="FFFF99"/>
          <w:rtl/>
        </w:rPr>
        <w:t xml:space="preserve"> מיום 8.8.2005 עמ' 745 (</w:t>
      </w:r>
      <w:hyperlink r:id="rId331" w:history="1">
        <w:r w:rsidRPr="00FD0E7F">
          <w:rPr>
            <w:rStyle w:val="Hyperlink"/>
            <w:rFonts w:hint="cs"/>
            <w:vanish/>
            <w:szCs w:val="20"/>
            <w:shd w:val="clear" w:color="auto" w:fill="FFFF99"/>
            <w:rtl/>
          </w:rPr>
          <w:t>ה"ח 77</w:t>
        </w:r>
      </w:hyperlink>
      <w:r w:rsidRPr="00FD0E7F">
        <w:rPr>
          <w:rStyle w:val="default"/>
          <w:rFonts w:cs="FrankRuehl" w:hint="cs"/>
          <w:vanish/>
          <w:szCs w:val="20"/>
          <w:shd w:val="clear" w:color="auto" w:fill="FFFF99"/>
          <w:rtl/>
        </w:rPr>
        <w:t>)</w:t>
      </w:r>
    </w:p>
    <w:p w14:paraId="3C338F54" w14:textId="77777777" w:rsidR="00771FBF" w:rsidRPr="00FD0E7F" w:rsidRDefault="00771FBF">
      <w:pPr>
        <w:pStyle w:val="P00"/>
        <w:ind w:left="0"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ab/>
      </w:r>
      <w:r w:rsidRPr="00FD0E7F">
        <w:rPr>
          <w:rStyle w:val="default"/>
          <w:rFonts w:cs="FrankRuehl" w:hint="cs"/>
          <w:vanish/>
          <w:sz w:val="22"/>
          <w:szCs w:val="22"/>
          <w:u w:val="single"/>
          <w:shd w:val="clear" w:color="auto" w:fill="FFFF99"/>
          <w:rtl/>
        </w:rPr>
        <w:t>(א)</w:t>
      </w:r>
      <w:r w:rsidRPr="00FD0E7F">
        <w:rPr>
          <w:rStyle w:val="default"/>
          <w:rFonts w:cs="FrankRuehl" w:hint="cs"/>
          <w:vanish/>
          <w:sz w:val="22"/>
          <w:szCs w:val="22"/>
          <w:shd w:val="clear" w:color="auto" w:fill="FFFF99"/>
          <w:rtl/>
        </w:rPr>
        <w:tab/>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 xml:space="preserve">לשכה רשאית, לאחר שנתנה למועמד הזדמנות לטעון טענותיו לפניה, שלא לקבלו כחבר הלשכה, על אף כשירותו </w:t>
      </w:r>
      <w:r w:rsidRPr="00FD0E7F">
        <w:rPr>
          <w:rStyle w:val="default"/>
          <w:rFonts w:cs="FrankRuehl"/>
          <w:vanish/>
          <w:sz w:val="22"/>
          <w:szCs w:val="22"/>
          <w:shd w:val="clear" w:color="auto" w:fill="FFFF99"/>
          <w:rtl/>
        </w:rPr>
        <w:t>–</w:t>
      </w:r>
    </w:p>
    <w:p w14:paraId="210E6FB8"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אם המועמד הורשע בעב</w:t>
      </w:r>
      <w:r w:rsidRPr="00FD0E7F">
        <w:rPr>
          <w:rStyle w:val="default"/>
          <w:rFonts w:cs="FrankRuehl"/>
          <w:vanish/>
          <w:sz w:val="22"/>
          <w:szCs w:val="22"/>
          <w:shd w:val="clear" w:color="auto" w:fill="FFFF99"/>
          <w:rtl/>
        </w:rPr>
        <w:t>י</w:t>
      </w:r>
      <w:r w:rsidRPr="00FD0E7F">
        <w:rPr>
          <w:rStyle w:val="default"/>
          <w:rFonts w:cs="FrankRuehl" w:hint="cs"/>
          <w:vanish/>
          <w:sz w:val="22"/>
          <w:szCs w:val="22"/>
          <w:shd w:val="clear" w:color="auto" w:fill="FFFF99"/>
          <w:rtl/>
        </w:rPr>
        <w:t>רה פלילית שיש בה, בנסיבות הענין, משום קלון, והלשכה סבורה שלאור הרשעה זו אין הוא ראוי לשמש עורך דין;</w:t>
      </w:r>
    </w:p>
    <w:p w14:paraId="41E0B664"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אם נתגלו עובדות אחרות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בין על ידי פסק דין של בית דין משמעתי או על ידי התנגדות שהוגשה לפי סעיף 43, ובין בדרך אחרת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והלשכה סבורה שלאור עובדות אלה אין ה</w:t>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ועמד ראוי לשמש עורך דין;</w:t>
      </w:r>
    </w:p>
    <w:p w14:paraId="64C1FE48" w14:textId="77777777" w:rsidR="00771FBF" w:rsidRPr="00FD0E7F" w:rsidRDefault="00771FBF">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(נמחקה).</w:t>
      </w:r>
    </w:p>
    <w:p w14:paraId="0144F5D7" w14:textId="77777777" w:rsidR="00771FBF" w:rsidRDefault="00771FBF">
      <w:pPr>
        <w:pStyle w:val="P00"/>
        <w:spacing w:before="0"/>
        <w:ind w:left="0" w:right="1134"/>
        <w:rPr>
          <w:rStyle w:val="default"/>
          <w:rFonts w:cs="FrankRuehl" w:hint="cs"/>
          <w:sz w:val="2"/>
          <w:szCs w:val="2"/>
          <w:u w:val="single"/>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(ב)</w:t>
      </w:r>
      <w:r w:rsidRPr="00FD0E7F">
        <w:rPr>
          <w:rStyle w:val="default"/>
          <w:rFonts w:cs="FrankRuehl" w:hint="cs"/>
          <w:vanish/>
          <w:sz w:val="22"/>
          <w:szCs w:val="22"/>
          <w:u w:val="single"/>
          <w:shd w:val="clear" w:color="auto" w:fill="FFFF99"/>
          <w:rtl/>
        </w:rPr>
        <w:tab/>
        <w:t>החליטה הלשכה שלא לקבל מועמד כחבר הלשכה, תודיע לו את נימוקיה בכתב.</w:t>
      </w:r>
      <w:bookmarkEnd w:id="161"/>
    </w:p>
    <w:p w14:paraId="4D97D8E0" w14:textId="77777777" w:rsidR="00771FBF" w:rsidRDefault="00771FBF" w:rsidP="00047D3F">
      <w:pPr>
        <w:pStyle w:val="P00"/>
        <w:spacing w:before="72"/>
        <w:ind w:left="0" w:right="1134"/>
        <w:rPr>
          <w:rStyle w:val="default"/>
          <w:rFonts w:cs="FrankRuehl" w:hint="cs"/>
          <w:rtl/>
        </w:rPr>
      </w:pPr>
      <w:r>
        <w:rPr>
          <w:lang w:val="he-IL"/>
        </w:rPr>
        <w:pict w14:anchorId="2713FD6C">
          <v:rect id="_x0000_s1122" style="position:absolute;left:0;text-align:left;margin-left:464.5pt;margin-top:8.05pt;width:75.05pt;height:18.6pt;z-index:251570176" o:allowincell="f" filled="f" stroked="f" strokecolor="lime" strokeweight=".25pt">
            <v:textbox inset="0,0,0,0">
              <w:txbxContent>
                <w:p w14:paraId="0F44B73C" w14:textId="77777777" w:rsidR="004247AF" w:rsidRDefault="004247AF">
                  <w:pPr>
                    <w:spacing w:line="160" w:lineRule="exact"/>
                    <w:jc w:val="left"/>
                    <w:rPr>
                      <w:rFonts w:cs="Miriam"/>
                      <w:noProof/>
                      <w:szCs w:val="18"/>
                      <w:rtl/>
                    </w:rPr>
                  </w:pPr>
                  <w:r>
                    <w:rPr>
                      <w:rFonts w:cs="Miriam" w:hint="cs"/>
                      <w:szCs w:val="18"/>
                      <w:rtl/>
                    </w:rPr>
                    <w:t>(תיקון מס' 31) תשס"ה-2005</w:t>
                  </w:r>
                </w:p>
              </w:txbxContent>
            </v:textbox>
            <w10:anchorlock/>
          </v:rect>
        </w:pict>
      </w:r>
      <w:r>
        <w:rPr>
          <w:rStyle w:val="big-number"/>
          <w:rtl/>
        </w:rPr>
        <w:t>45.</w:t>
      </w:r>
      <w:r>
        <w:rPr>
          <w:rStyle w:val="big-number"/>
          <w:rtl/>
        </w:rPr>
        <w:tab/>
      </w:r>
      <w:r>
        <w:rPr>
          <w:rStyle w:val="default"/>
          <w:rFonts w:cs="FrankRuehl" w:hint="cs"/>
          <w:rtl/>
        </w:rPr>
        <w:t>(בוטל).</w:t>
      </w:r>
    </w:p>
    <w:p w14:paraId="5567E3D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62" w:name="Rov231"/>
      <w:r w:rsidRPr="00FD0E7F">
        <w:rPr>
          <w:rStyle w:val="default"/>
          <w:rFonts w:cs="FrankRuehl" w:hint="cs"/>
          <w:vanish/>
          <w:color w:val="FF0000"/>
          <w:szCs w:val="20"/>
          <w:shd w:val="clear" w:color="auto" w:fill="FFFF99"/>
          <w:rtl/>
        </w:rPr>
        <w:t>מיום 8.8.2005</w:t>
      </w:r>
    </w:p>
    <w:p w14:paraId="0D9B911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31</w:t>
      </w:r>
    </w:p>
    <w:p w14:paraId="2419A966"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332" w:history="1">
        <w:r w:rsidRPr="00FD0E7F">
          <w:rPr>
            <w:rStyle w:val="Hyperlink"/>
            <w:rFonts w:hint="cs"/>
            <w:vanish/>
            <w:szCs w:val="20"/>
            <w:shd w:val="clear" w:color="auto" w:fill="FFFF99"/>
            <w:rtl/>
          </w:rPr>
          <w:t>ס"ח תשס"ה מס' 2020</w:t>
        </w:r>
      </w:hyperlink>
      <w:r w:rsidRPr="00FD0E7F">
        <w:rPr>
          <w:rStyle w:val="default"/>
          <w:rFonts w:cs="FrankRuehl" w:hint="cs"/>
          <w:vanish/>
          <w:szCs w:val="20"/>
          <w:shd w:val="clear" w:color="auto" w:fill="FFFF99"/>
          <w:rtl/>
        </w:rPr>
        <w:t xml:space="preserve"> מיום 8.8.2005 עמ' 745 (</w:t>
      </w:r>
      <w:hyperlink r:id="rId333" w:history="1">
        <w:r w:rsidRPr="00FD0E7F">
          <w:rPr>
            <w:rStyle w:val="Hyperlink"/>
            <w:rFonts w:hint="cs"/>
            <w:vanish/>
            <w:szCs w:val="20"/>
            <w:shd w:val="clear" w:color="auto" w:fill="FFFF99"/>
            <w:rtl/>
          </w:rPr>
          <w:t>ה"ח 77</w:t>
        </w:r>
      </w:hyperlink>
      <w:r w:rsidRPr="00FD0E7F">
        <w:rPr>
          <w:rStyle w:val="default"/>
          <w:rFonts w:cs="FrankRuehl" w:hint="cs"/>
          <w:vanish/>
          <w:szCs w:val="20"/>
          <w:shd w:val="clear" w:color="auto" w:fill="FFFF99"/>
          <w:rtl/>
        </w:rPr>
        <w:t>)</w:t>
      </w:r>
    </w:p>
    <w:p w14:paraId="07846E92"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45</w:t>
      </w:r>
    </w:p>
    <w:p w14:paraId="7E929992"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591A81A1"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ערור</w:t>
      </w:r>
    </w:p>
    <w:p w14:paraId="68EBE69C" w14:textId="77777777" w:rsidR="00771FBF" w:rsidRDefault="00771FBF">
      <w:pPr>
        <w:pStyle w:val="P00"/>
        <w:spacing w:before="0"/>
        <w:ind w:left="0" w:right="1134"/>
        <w:rPr>
          <w:rStyle w:val="default"/>
          <w:rFonts w:cs="FrankRuehl" w:hint="cs"/>
          <w:sz w:val="2"/>
          <w:szCs w:val="2"/>
          <w:rtl/>
        </w:rPr>
      </w:pPr>
      <w:r w:rsidRPr="00FD0E7F">
        <w:rPr>
          <w:rStyle w:val="big-number"/>
          <w:rFonts w:cs="FrankRuehl"/>
          <w:strike/>
          <w:vanish/>
          <w:sz w:val="22"/>
          <w:szCs w:val="22"/>
          <w:shd w:val="clear" w:color="auto" w:fill="FFFF99"/>
          <w:rtl/>
        </w:rPr>
        <w:t>45.</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החליטה הלשכה שלא לקבל מועמד כחבר הלשכה, תודיע לו את נימוקיה בכתב, והמועמד רשאי לערער על סירובה לפני בית המשפט העליון תוך שלושים יום מיום קבלת ההודעה המנומקת</w:t>
      </w:r>
      <w:r w:rsidRPr="00FD0E7F">
        <w:rPr>
          <w:rStyle w:val="default"/>
          <w:rFonts w:cs="FrankRuehl" w:hint="cs"/>
          <w:vanish/>
          <w:sz w:val="22"/>
          <w:szCs w:val="22"/>
          <w:shd w:val="clear" w:color="auto" w:fill="FFFF99"/>
          <w:rtl/>
        </w:rPr>
        <w:t>.</w:t>
      </w:r>
      <w:bookmarkEnd w:id="162"/>
    </w:p>
    <w:p w14:paraId="3CFAE8CE" w14:textId="77777777" w:rsidR="00771FBF" w:rsidRDefault="00771FBF" w:rsidP="00047D3F">
      <w:pPr>
        <w:pStyle w:val="P00"/>
        <w:spacing w:before="72"/>
        <w:ind w:left="0" w:right="1134"/>
        <w:rPr>
          <w:rStyle w:val="default"/>
          <w:rFonts w:cs="FrankRuehl"/>
          <w:rtl/>
        </w:rPr>
      </w:pPr>
      <w:bookmarkStart w:id="163" w:name="Seif53"/>
      <w:bookmarkEnd w:id="163"/>
      <w:r>
        <w:rPr>
          <w:lang w:val="he-IL"/>
        </w:rPr>
        <w:pict w14:anchorId="44EDEFE7">
          <v:rect id="_x0000_s1123" style="position:absolute;left:0;text-align:left;margin-left:464.5pt;margin-top:8.05pt;width:75.05pt;height:16.05pt;z-index:251571200" o:allowincell="f" filled="f" stroked="f" strokecolor="lime" strokeweight=".25pt">
            <v:textbox inset="0,0,0,0">
              <w:txbxContent>
                <w:p w14:paraId="6C641E8E" w14:textId="77777777" w:rsidR="004247AF" w:rsidRDefault="004247AF">
                  <w:pPr>
                    <w:spacing w:line="160" w:lineRule="exact"/>
                    <w:jc w:val="left"/>
                    <w:rPr>
                      <w:rFonts w:cs="Miriam"/>
                      <w:noProof/>
                      <w:szCs w:val="18"/>
                      <w:rtl/>
                    </w:rPr>
                  </w:pPr>
                  <w:r>
                    <w:rPr>
                      <w:rFonts w:cs="Miriam"/>
                      <w:szCs w:val="18"/>
                      <w:rtl/>
                    </w:rPr>
                    <w:t>ר</w:t>
                  </w:r>
                  <w:r>
                    <w:rPr>
                      <w:rFonts w:cs="Miriam" w:hint="cs"/>
                      <w:szCs w:val="18"/>
                      <w:rtl/>
                    </w:rPr>
                    <w:t>ישום בפנ</w:t>
                  </w:r>
                  <w:r>
                    <w:rPr>
                      <w:rFonts w:cs="Miriam"/>
                      <w:szCs w:val="18"/>
                      <w:rtl/>
                    </w:rPr>
                    <w:t>ק</w:t>
                  </w:r>
                  <w:r>
                    <w:rPr>
                      <w:rFonts w:cs="Miriam" w:hint="cs"/>
                      <w:szCs w:val="18"/>
                      <w:rtl/>
                    </w:rPr>
                    <w:t xml:space="preserve">ס, </w:t>
                  </w:r>
                  <w:r>
                    <w:rPr>
                      <w:rFonts w:cs="Miriam"/>
                      <w:szCs w:val="18"/>
                      <w:rtl/>
                    </w:rPr>
                    <w:t>ת</w:t>
                  </w:r>
                  <w:r>
                    <w:rPr>
                      <w:rFonts w:cs="Miriam" w:hint="cs"/>
                      <w:szCs w:val="18"/>
                      <w:rtl/>
                    </w:rPr>
                    <w:t>עודה ועיסוק במקצוע</w:t>
                  </w:r>
                </w:p>
              </w:txbxContent>
            </v:textbox>
            <w10:anchorlock/>
          </v:rect>
        </w:pict>
      </w:r>
      <w:r>
        <w:rPr>
          <w:rStyle w:val="big-number"/>
          <w:rtl/>
        </w:rPr>
        <w:t>46.</w:t>
      </w:r>
      <w:r>
        <w:rPr>
          <w:rStyle w:val="big-number"/>
          <w:rtl/>
        </w:rPr>
        <w:tab/>
      </w:r>
      <w:r>
        <w:rPr>
          <w:rStyle w:val="default"/>
          <w:rFonts w:cs="FrankRuehl"/>
          <w:rtl/>
        </w:rPr>
        <w:t>ה</w:t>
      </w:r>
      <w:r>
        <w:rPr>
          <w:rStyle w:val="default"/>
          <w:rFonts w:cs="FrankRuehl" w:hint="cs"/>
          <w:rtl/>
        </w:rPr>
        <w:t>חליטה הלשכה לקבל את המועמד, או שבית המשפט העליון ביטל את סירובה לקבלו, תרשום הלשכה את המועמד בפנקס חברי הלשכה ותתן לו תעודת חברות; מיום רישומו רשאי הנרשם לעסוק במקצוע עריכת דין.</w:t>
      </w:r>
    </w:p>
    <w:p w14:paraId="00C20387" w14:textId="77777777" w:rsidR="00771FBF" w:rsidRDefault="00771FBF" w:rsidP="00047D3F">
      <w:pPr>
        <w:pStyle w:val="P00"/>
        <w:spacing w:before="72"/>
        <w:ind w:left="0" w:right="1134"/>
        <w:rPr>
          <w:rStyle w:val="default"/>
          <w:rFonts w:cs="FrankRuehl" w:hint="cs"/>
          <w:rtl/>
        </w:rPr>
      </w:pPr>
      <w:bookmarkStart w:id="164" w:name="Seif54"/>
      <w:bookmarkEnd w:id="164"/>
      <w:r>
        <w:rPr>
          <w:lang w:val="he-IL"/>
        </w:rPr>
        <w:pict w14:anchorId="77193852">
          <v:rect id="_x0000_s1124" style="position:absolute;left:0;text-align:left;margin-left:464.5pt;margin-top:8.05pt;width:75.05pt;height:25.55pt;z-index:251572224" o:allowincell="f" filled="f" stroked="f" strokecolor="lime" strokeweight=".25pt">
            <v:textbox inset="0,0,0,0">
              <w:txbxContent>
                <w:p w14:paraId="716F2CC8" w14:textId="77777777" w:rsidR="004247AF" w:rsidRDefault="004247AF">
                  <w:pPr>
                    <w:spacing w:line="160" w:lineRule="exact"/>
                    <w:jc w:val="left"/>
                    <w:rPr>
                      <w:rFonts w:cs="Miriam" w:hint="cs"/>
                      <w:szCs w:val="18"/>
                      <w:rtl/>
                    </w:rPr>
                  </w:pPr>
                  <w:r>
                    <w:rPr>
                      <w:rFonts w:cs="Miriam"/>
                      <w:szCs w:val="18"/>
                      <w:rtl/>
                    </w:rPr>
                    <w:t>ב</w:t>
                  </w:r>
                  <w:r>
                    <w:rPr>
                      <w:rFonts w:cs="Miriam" w:hint="cs"/>
                      <w:szCs w:val="18"/>
                      <w:rtl/>
                    </w:rPr>
                    <w:t>יטול חברות</w:t>
                  </w:r>
                </w:p>
                <w:p w14:paraId="5115F861" w14:textId="77777777" w:rsidR="004247AF" w:rsidRDefault="004247AF">
                  <w:pPr>
                    <w:spacing w:line="160" w:lineRule="exact"/>
                    <w:jc w:val="left"/>
                    <w:rPr>
                      <w:rFonts w:cs="Miriam"/>
                      <w:noProof/>
                      <w:szCs w:val="18"/>
                      <w:rtl/>
                    </w:rPr>
                  </w:pPr>
                  <w:r>
                    <w:rPr>
                      <w:rFonts w:cs="Miriam" w:hint="cs"/>
                      <w:szCs w:val="18"/>
                      <w:rtl/>
                    </w:rPr>
                    <w:t>(תיקון מס' 31) תשס"ה-2005</w:t>
                  </w:r>
                </w:p>
              </w:txbxContent>
            </v:textbox>
            <w10:anchorlock/>
          </v:rect>
        </w:pict>
      </w:r>
      <w:r>
        <w:rPr>
          <w:rStyle w:val="big-number"/>
          <w:rtl/>
        </w:rPr>
        <w:t>47.</w:t>
      </w:r>
      <w:r>
        <w:rPr>
          <w:rStyle w:val="big-number"/>
          <w:rtl/>
        </w:rPr>
        <w:tab/>
      </w:r>
      <w:r>
        <w:rPr>
          <w:rStyle w:val="default"/>
          <w:rFonts w:cs="FrankRuehl"/>
          <w:rtl/>
        </w:rPr>
        <w:t>ב</w:t>
      </w:r>
      <w:r>
        <w:rPr>
          <w:rStyle w:val="default"/>
          <w:rFonts w:cs="FrankRuehl" w:hint="cs"/>
          <w:rtl/>
        </w:rPr>
        <w:t>ית דין משמ</w:t>
      </w:r>
      <w:r>
        <w:rPr>
          <w:rStyle w:val="default"/>
          <w:rFonts w:cs="FrankRuehl"/>
          <w:rtl/>
        </w:rPr>
        <w:t>ע</w:t>
      </w:r>
      <w:r>
        <w:rPr>
          <w:rStyle w:val="default"/>
          <w:rFonts w:cs="FrankRuehl" w:hint="cs"/>
          <w:rtl/>
        </w:rPr>
        <w:t>תי מחוזי רשאי לבטל רישומו של חבר הלשכה בפנקס החברים ולבטל חברותו בלשכה, אם הוכח בפניו שהרישום הושג במרמה; על החלטת בית הדין המשמעתי לפי סעיף זה יחולו הוראות סעיף 70.</w:t>
      </w:r>
    </w:p>
    <w:p w14:paraId="2E0DF99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65" w:name="Rov232"/>
      <w:r w:rsidRPr="00FD0E7F">
        <w:rPr>
          <w:rStyle w:val="default"/>
          <w:rFonts w:cs="FrankRuehl" w:hint="cs"/>
          <w:vanish/>
          <w:color w:val="FF0000"/>
          <w:szCs w:val="20"/>
          <w:shd w:val="clear" w:color="auto" w:fill="FFFF99"/>
          <w:rtl/>
        </w:rPr>
        <w:t>מיום 8.8.2005</w:t>
      </w:r>
    </w:p>
    <w:p w14:paraId="692D858D"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31</w:t>
      </w:r>
    </w:p>
    <w:p w14:paraId="12695A30"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334" w:history="1">
        <w:r w:rsidRPr="00FD0E7F">
          <w:rPr>
            <w:rStyle w:val="Hyperlink"/>
            <w:rFonts w:hint="cs"/>
            <w:vanish/>
            <w:szCs w:val="20"/>
            <w:shd w:val="clear" w:color="auto" w:fill="FFFF99"/>
            <w:rtl/>
          </w:rPr>
          <w:t>ס"ח תשס"ה מס' 2020</w:t>
        </w:r>
      </w:hyperlink>
      <w:r w:rsidRPr="00FD0E7F">
        <w:rPr>
          <w:rStyle w:val="default"/>
          <w:rFonts w:cs="FrankRuehl" w:hint="cs"/>
          <w:vanish/>
          <w:szCs w:val="20"/>
          <w:shd w:val="clear" w:color="auto" w:fill="FFFF99"/>
          <w:rtl/>
        </w:rPr>
        <w:t xml:space="preserve"> מיום 8.8.2005 עמ' 745 (</w:t>
      </w:r>
      <w:hyperlink r:id="rId335" w:history="1">
        <w:r w:rsidRPr="00FD0E7F">
          <w:rPr>
            <w:rStyle w:val="Hyperlink"/>
            <w:rFonts w:hint="cs"/>
            <w:vanish/>
            <w:szCs w:val="20"/>
            <w:shd w:val="clear" w:color="auto" w:fill="FFFF99"/>
            <w:rtl/>
          </w:rPr>
          <w:t>ה"ח 77</w:t>
        </w:r>
      </w:hyperlink>
      <w:r w:rsidRPr="00FD0E7F">
        <w:rPr>
          <w:rStyle w:val="default"/>
          <w:rFonts w:cs="FrankRuehl" w:hint="cs"/>
          <w:vanish/>
          <w:szCs w:val="20"/>
          <w:shd w:val="clear" w:color="auto" w:fill="FFFF99"/>
          <w:rtl/>
        </w:rPr>
        <w:t>)</w:t>
      </w:r>
    </w:p>
    <w:p w14:paraId="6EB5AB11"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47.</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ב</w:t>
      </w:r>
      <w:r w:rsidRPr="00FD0E7F">
        <w:rPr>
          <w:rStyle w:val="default"/>
          <w:rFonts w:cs="FrankRuehl" w:hint="cs"/>
          <w:vanish/>
          <w:sz w:val="22"/>
          <w:szCs w:val="22"/>
          <w:shd w:val="clear" w:color="auto" w:fill="FFFF99"/>
          <w:rtl/>
        </w:rPr>
        <w:t>ית דין משמ</w:t>
      </w:r>
      <w:r w:rsidRPr="00FD0E7F">
        <w:rPr>
          <w:rStyle w:val="default"/>
          <w:rFonts w:cs="FrankRuehl"/>
          <w:vanish/>
          <w:sz w:val="22"/>
          <w:szCs w:val="22"/>
          <w:shd w:val="clear" w:color="auto" w:fill="FFFF99"/>
          <w:rtl/>
        </w:rPr>
        <w:t>ע</w:t>
      </w:r>
      <w:r w:rsidRPr="00FD0E7F">
        <w:rPr>
          <w:rStyle w:val="default"/>
          <w:rFonts w:cs="FrankRuehl" w:hint="cs"/>
          <w:vanish/>
          <w:sz w:val="22"/>
          <w:szCs w:val="22"/>
          <w:shd w:val="clear" w:color="auto" w:fill="FFFF99"/>
          <w:rtl/>
        </w:rPr>
        <w:t xml:space="preserve">תי מחוזי רשאי לבטל רישומו של חבר הלשכה בפנקס החברים ולבטל חברותו בלשכה, אם הוכח בפניו שהרישום הושג במרמה; על החלטת בית הדין המשמעתי לפי סעיף זה יחולו הוראות סעיף </w:t>
      </w:r>
      <w:r w:rsidRPr="00FD0E7F">
        <w:rPr>
          <w:rStyle w:val="default"/>
          <w:rFonts w:cs="FrankRuehl" w:hint="cs"/>
          <w:strike/>
          <w:vanish/>
          <w:sz w:val="22"/>
          <w:szCs w:val="22"/>
          <w:shd w:val="clear" w:color="auto" w:fill="FFFF99"/>
          <w:rtl/>
        </w:rPr>
        <w:t>45</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70</w:t>
      </w:r>
      <w:r w:rsidRPr="00FD0E7F">
        <w:rPr>
          <w:rStyle w:val="default"/>
          <w:rFonts w:cs="FrankRuehl" w:hint="cs"/>
          <w:vanish/>
          <w:sz w:val="22"/>
          <w:szCs w:val="22"/>
          <w:shd w:val="clear" w:color="auto" w:fill="FFFF99"/>
          <w:rtl/>
        </w:rPr>
        <w:t>.</w:t>
      </w:r>
      <w:bookmarkEnd w:id="165"/>
    </w:p>
    <w:p w14:paraId="4A709DE4" w14:textId="77777777" w:rsidR="00771FBF" w:rsidRDefault="00771FBF" w:rsidP="00047D3F">
      <w:pPr>
        <w:pStyle w:val="P00"/>
        <w:spacing w:before="72"/>
        <w:ind w:left="0" w:right="1134"/>
        <w:rPr>
          <w:rStyle w:val="default"/>
          <w:rFonts w:cs="FrankRuehl"/>
          <w:rtl/>
        </w:rPr>
      </w:pPr>
      <w:bookmarkStart w:id="166" w:name="Seif55"/>
      <w:bookmarkEnd w:id="166"/>
      <w:r>
        <w:rPr>
          <w:lang w:val="he-IL"/>
        </w:rPr>
        <w:pict w14:anchorId="1D92A5F7">
          <v:rect id="_x0000_s1125" style="position:absolute;left:0;text-align:left;margin-left:464.5pt;margin-top:8.05pt;width:75.05pt;height:8pt;z-index:251573248" o:allowincell="f" filled="f" stroked="f" strokecolor="lime" strokeweight=".25pt">
            <v:textbox inset="0,0,0,0">
              <w:txbxContent>
                <w:p w14:paraId="70EF6A35" w14:textId="77777777" w:rsidR="004247AF" w:rsidRDefault="004247AF">
                  <w:pPr>
                    <w:spacing w:line="160" w:lineRule="exact"/>
                    <w:jc w:val="left"/>
                    <w:rPr>
                      <w:rFonts w:cs="Miriam"/>
                      <w:noProof/>
                      <w:szCs w:val="18"/>
                      <w:rtl/>
                    </w:rPr>
                  </w:pPr>
                  <w:r>
                    <w:rPr>
                      <w:rFonts w:cs="Miriam"/>
                      <w:szCs w:val="18"/>
                      <w:rtl/>
                    </w:rPr>
                    <w:t>פ</w:t>
                  </w:r>
                  <w:r>
                    <w:rPr>
                      <w:rFonts w:cs="Miriam" w:hint="cs"/>
                      <w:szCs w:val="18"/>
                      <w:rtl/>
                    </w:rPr>
                    <w:t>קיעת חברות</w:t>
                  </w:r>
                </w:p>
              </w:txbxContent>
            </v:textbox>
            <w10:anchorlock/>
          </v:rect>
        </w:pict>
      </w:r>
      <w:r>
        <w:rPr>
          <w:rStyle w:val="big-number"/>
          <w:rtl/>
        </w:rPr>
        <w:t>48.</w:t>
      </w:r>
      <w:r>
        <w:rPr>
          <w:rStyle w:val="big-number"/>
          <w:rtl/>
        </w:rPr>
        <w:tab/>
      </w:r>
      <w:r>
        <w:rPr>
          <w:rStyle w:val="default"/>
          <w:rFonts w:cs="FrankRuehl"/>
          <w:rtl/>
        </w:rPr>
        <w:t>ח</w:t>
      </w:r>
      <w:r>
        <w:rPr>
          <w:rStyle w:val="default"/>
          <w:rFonts w:cs="FrankRuehl" w:hint="cs"/>
          <w:rtl/>
        </w:rPr>
        <w:t>ברותו של חבר הלשכה תפקע אם נתקיימה בו אחת מאלה:</w:t>
      </w:r>
    </w:p>
    <w:p w14:paraId="5D661143"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הודיע ללשכה בכתב </w:t>
      </w:r>
      <w:r>
        <w:rPr>
          <w:rStyle w:val="default"/>
          <w:rFonts w:cs="FrankRuehl"/>
          <w:rtl/>
        </w:rPr>
        <w:t>ע</w:t>
      </w:r>
      <w:r>
        <w:rPr>
          <w:rStyle w:val="default"/>
          <w:rFonts w:cs="FrankRuehl" w:hint="cs"/>
          <w:rtl/>
        </w:rPr>
        <w:t>ל פרישתו ממנה;</w:t>
      </w:r>
    </w:p>
    <w:p w14:paraId="2FB12496" w14:textId="77777777" w:rsidR="00771FBF" w:rsidRDefault="00771FBF">
      <w:pPr>
        <w:pStyle w:val="P22"/>
        <w:spacing w:before="72"/>
        <w:ind w:left="1021" w:right="1134"/>
        <w:rPr>
          <w:rStyle w:val="default"/>
          <w:rFonts w:cs="FrankRuehl" w:hint="cs"/>
          <w:rtl/>
        </w:rPr>
      </w:pPr>
      <w:r>
        <w:rPr>
          <w:rtl/>
          <w:lang w:val="he-IL"/>
        </w:rPr>
        <w:pict w14:anchorId="1DF5B818">
          <v:shape id="_x0000_s1251" type="#_x0000_t202" style="position:absolute;left:0;text-align:left;margin-left:470.25pt;margin-top:7.15pt;width:1in;height:16.8pt;z-index:251699200" filled="f" stroked="f">
            <v:textbox inset="1mm,0,1mm,0">
              <w:txbxContent>
                <w:p w14:paraId="1065E522" w14:textId="77777777" w:rsidR="004247AF" w:rsidRDefault="004247AF">
                  <w:pPr>
                    <w:spacing w:line="160" w:lineRule="exact"/>
                    <w:jc w:val="left"/>
                    <w:rPr>
                      <w:rFonts w:cs="Miriam"/>
                      <w:noProof/>
                      <w:szCs w:val="18"/>
                      <w:rtl/>
                    </w:rPr>
                  </w:pPr>
                  <w:r>
                    <w:rPr>
                      <w:rFonts w:cs="Miriam" w:hint="cs"/>
                      <w:szCs w:val="18"/>
                      <w:rtl/>
                    </w:rPr>
                    <w:t>(תיקון מס' 31)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חדל להיות תושב ישראל; המועד בו חדל חבר להיות תושב ישראל ייקבע על ידי הלשכה;</w:t>
      </w:r>
    </w:p>
    <w:p w14:paraId="39D561E3"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bookmarkStart w:id="167" w:name="Rov233"/>
      <w:r w:rsidRPr="00FD0E7F">
        <w:rPr>
          <w:rStyle w:val="default"/>
          <w:rFonts w:cs="FrankRuehl" w:hint="cs"/>
          <w:vanish/>
          <w:color w:val="FF0000"/>
          <w:szCs w:val="20"/>
          <w:shd w:val="clear" w:color="auto" w:fill="FFFF99"/>
          <w:rtl/>
        </w:rPr>
        <w:t>מיום 8.8.2005</w:t>
      </w:r>
    </w:p>
    <w:p w14:paraId="4A1921AC" w14:textId="77777777" w:rsidR="00771FBF" w:rsidRPr="00FD0E7F" w:rsidRDefault="00771FBF">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31</w:t>
      </w:r>
    </w:p>
    <w:p w14:paraId="412DA604" w14:textId="77777777" w:rsidR="00771FBF" w:rsidRPr="00FD0E7F" w:rsidRDefault="00771FBF">
      <w:pPr>
        <w:pStyle w:val="P00"/>
        <w:spacing w:before="0"/>
        <w:ind w:left="1021" w:right="1134"/>
        <w:rPr>
          <w:rStyle w:val="default"/>
          <w:rFonts w:cs="FrankRuehl" w:hint="cs"/>
          <w:vanish/>
          <w:sz w:val="22"/>
          <w:szCs w:val="22"/>
          <w:shd w:val="clear" w:color="auto" w:fill="FFFF99"/>
          <w:rtl/>
        </w:rPr>
      </w:pPr>
      <w:hyperlink r:id="rId336" w:history="1">
        <w:r w:rsidRPr="00FD0E7F">
          <w:rPr>
            <w:rStyle w:val="Hyperlink"/>
            <w:rFonts w:hint="cs"/>
            <w:vanish/>
            <w:szCs w:val="20"/>
            <w:shd w:val="clear" w:color="auto" w:fill="FFFF99"/>
            <w:rtl/>
          </w:rPr>
          <w:t>ס"ח תשס"ה מס' 2020</w:t>
        </w:r>
      </w:hyperlink>
      <w:r w:rsidRPr="00FD0E7F">
        <w:rPr>
          <w:rStyle w:val="default"/>
          <w:rFonts w:cs="FrankRuehl" w:hint="cs"/>
          <w:vanish/>
          <w:szCs w:val="20"/>
          <w:shd w:val="clear" w:color="auto" w:fill="FFFF99"/>
          <w:rtl/>
        </w:rPr>
        <w:t xml:space="preserve"> מיום 8.8.2005 עמ' 745 (</w:t>
      </w:r>
      <w:hyperlink r:id="rId337" w:history="1">
        <w:r w:rsidRPr="00FD0E7F">
          <w:rPr>
            <w:rStyle w:val="Hyperlink"/>
            <w:rFonts w:hint="cs"/>
            <w:vanish/>
            <w:szCs w:val="20"/>
            <w:shd w:val="clear" w:color="auto" w:fill="FFFF99"/>
            <w:rtl/>
          </w:rPr>
          <w:t>ה"ח 77</w:t>
        </w:r>
      </w:hyperlink>
      <w:r w:rsidRPr="00FD0E7F">
        <w:rPr>
          <w:rStyle w:val="default"/>
          <w:rFonts w:cs="FrankRuehl" w:hint="cs"/>
          <w:vanish/>
          <w:szCs w:val="20"/>
          <w:shd w:val="clear" w:color="auto" w:fill="FFFF99"/>
          <w:rtl/>
        </w:rPr>
        <w:t>)</w:t>
      </w:r>
    </w:p>
    <w:p w14:paraId="0F46BBD3" w14:textId="77777777" w:rsidR="00771FBF" w:rsidRDefault="00771FBF">
      <w:pPr>
        <w:pStyle w:val="P22"/>
        <w:ind w:left="1021" w:right="1134"/>
        <w:rPr>
          <w:rStyle w:val="default"/>
          <w:rFonts w:cs="FrankRuehl" w:hint="cs"/>
          <w:sz w:val="2"/>
          <w:szCs w:val="2"/>
          <w:u w:val="single"/>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חדל להיות תושב ישראל; המועד בו חדל חבר להיות תושב ישראל ייקבע על ידי הלשכה;</w:t>
      </w:r>
      <w:r w:rsidRPr="00FD0E7F">
        <w:rPr>
          <w:rStyle w:val="default"/>
          <w:rFonts w:cs="FrankRuehl" w:hint="cs"/>
          <w:strike/>
          <w:vanish/>
          <w:sz w:val="22"/>
          <w:szCs w:val="22"/>
          <w:shd w:val="clear" w:color="auto" w:fill="FFFF99"/>
          <w:rtl/>
        </w:rPr>
        <w:t xml:space="preserve"> על החלטה זו של הלשכה יחולו הוראות סעיף 45;</w:t>
      </w:r>
      <w:bookmarkEnd w:id="167"/>
    </w:p>
    <w:p w14:paraId="27A0555C" w14:textId="77777777" w:rsidR="00771FBF" w:rsidRDefault="00771F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הוכרז פושט רגל;</w:t>
      </w:r>
    </w:p>
    <w:p w14:paraId="4CF77DBE" w14:textId="77777777" w:rsidR="00771FBF" w:rsidRDefault="00771FB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נידון בבית דין משמעתי להוצאה מן הלשכה והעונש בוצע.</w:t>
      </w:r>
    </w:p>
    <w:p w14:paraId="4D9FBB43" w14:textId="77777777" w:rsidR="00771FBF" w:rsidRDefault="00771FBF" w:rsidP="00047D3F">
      <w:pPr>
        <w:pStyle w:val="P00"/>
        <w:spacing w:before="72"/>
        <w:ind w:left="0" w:right="1134"/>
        <w:rPr>
          <w:rStyle w:val="default"/>
          <w:rFonts w:cs="FrankRuehl" w:hint="cs"/>
          <w:rtl/>
        </w:rPr>
      </w:pPr>
      <w:bookmarkStart w:id="168" w:name="Seif56"/>
      <w:bookmarkEnd w:id="168"/>
      <w:r>
        <w:rPr>
          <w:lang w:val="he-IL"/>
        </w:rPr>
        <w:pict w14:anchorId="76A42F81">
          <v:rect id="_x0000_s1126" style="position:absolute;left:0;text-align:left;margin-left:464.5pt;margin-top:8.05pt;width:75.05pt;height:8pt;z-index:251574272" o:allowincell="f" filled="f" stroked="f" strokecolor="lime" strokeweight=".25pt">
            <v:textbox inset="0,0,0,0">
              <w:txbxContent>
                <w:p w14:paraId="0C18E8B2"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שעיית חברות</w:t>
                  </w:r>
                </w:p>
              </w:txbxContent>
            </v:textbox>
            <w10:anchorlock/>
          </v:rect>
        </w:pict>
      </w:r>
      <w:r>
        <w:rPr>
          <w:rStyle w:val="big-number"/>
          <w:rtl/>
        </w:rPr>
        <w:t>49.</w:t>
      </w:r>
      <w:r>
        <w:rPr>
          <w:rStyle w:val="big-number"/>
          <w:rtl/>
        </w:rPr>
        <w:tab/>
      </w:r>
      <w:r>
        <w:rPr>
          <w:rStyle w:val="default"/>
          <w:rFonts w:cs="FrankRuehl"/>
          <w:rtl/>
        </w:rPr>
        <w:t>ח</w:t>
      </w:r>
      <w:r>
        <w:rPr>
          <w:rStyle w:val="default"/>
          <w:rFonts w:cs="FrankRuehl" w:hint="cs"/>
          <w:rtl/>
        </w:rPr>
        <w:t xml:space="preserve">ברותו של חבר הלשכה תושעה </w:t>
      </w:r>
      <w:r>
        <w:rPr>
          <w:rStyle w:val="default"/>
          <w:rFonts w:cs="FrankRuehl"/>
          <w:rtl/>
        </w:rPr>
        <w:t>–</w:t>
      </w:r>
    </w:p>
    <w:p w14:paraId="03DFDFFF" w14:textId="77777777" w:rsidR="00771FBF" w:rsidRDefault="00771FBF">
      <w:pPr>
        <w:pStyle w:val="P22"/>
        <w:spacing w:before="72"/>
        <w:ind w:left="1021" w:right="1134"/>
        <w:rPr>
          <w:rStyle w:val="default"/>
          <w:rFonts w:cs="FrankRuehl" w:hint="cs"/>
          <w:rtl/>
        </w:rPr>
      </w:pPr>
      <w:r>
        <w:rPr>
          <w:lang w:val="he-IL"/>
        </w:rPr>
        <w:pict w14:anchorId="13BF7050">
          <v:rect id="_x0000_s1127" style="position:absolute;left:0;text-align:left;margin-left:464.5pt;margin-top:8.05pt;width:75.05pt;height:33.95pt;z-index:251575296" o:allowincell="f" filled="f" stroked="f" strokecolor="lime" strokeweight=".25pt">
            <v:textbox inset="0,0,0,0">
              <w:txbxContent>
                <w:p w14:paraId="4DBDC47F" w14:textId="77777777" w:rsidR="004247AF" w:rsidRDefault="004247AF">
                  <w:pPr>
                    <w:spacing w:line="160" w:lineRule="exact"/>
                    <w:jc w:val="left"/>
                    <w:rPr>
                      <w:rFonts w:cs="Miriam" w:hint="cs"/>
                      <w:szCs w:val="18"/>
                      <w:rtl/>
                    </w:rPr>
                  </w:pPr>
                  <w:r>
                    <w:rPr>
                      <w:rFonts w:cs="Miriam" w:hint="cs"/>
                      <w:szCs w:val="18"/>
                      <w:rtl/>
                    </w:rPr>
                    <w:t xml:space="preserve">(תיקון מס' 26) </w:t>
                  </w:r>
                  <w:r>
                    <w:rPr>
                      <w:rFonts w:cs="Miriam"/>
                      <w:szCs w:val="18"/>
                      <w:rtl/>
                    </w:rPr>
                    <w:br/>
                  </w:r>
                  <w:r>
                    <w:rPr>
                      <w:rFonts w:cs="Miriam" w:hint="cs"/>
                      <w:szCs w:val="18"/>
                      <w:rtl/>
                    </w:rPr>
                    <w:t>תש"ס-2000</w:t>
                  </w:r>
                </w:p>
                <w:p w14:paraId="04281CF3" w14:textId="77777777" w:rsidR="004247AF" w:rsidRDefault="004247AF">
                  <w:pPr>
                    <w:spacing w:line="160" w:lineRule="exact"/>
                    <w:jc w:val="left"/>
                    <w:rPr>
                      <w:rFonts w:cs="Miriam"/>
                      <w:noProof/>
                      <w:szCs w:val="18"/>
                      <w:rtl/>
                    </w:rPr>
                  </w:pPr>
                  <w:r>
                    <w:rPr>
                      <w:rFonts w:cs="Miriam" w:hint="cs"/>
                      <w:szCs w:val="18"/>
                      <w:rtl/>
                    </w:rPr>
                    <w:t>(תיקון מס' 31) תשס"ה-2005</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אם הוכרז בפסק דין פסול-דין מחמת מחלת נפש </w:t>
      </w:r>
      <w:r>
        <w:rPr>
          <w:rStyle w:val="default"/>
          <w:rFonts w:cs="FrankRuehl"/>
          <w:rtl/>
        </w:rPr>
        <w:t>–</w:t>
      </w:r>
      <w:r>
        <w:rPr>
          <w:rStyle w:val="default"/>
          <w:rFonts w:cs="FrankRuehl" w:hint="cs"/>
          <w:rtl/>
        </w:rPr>
        <w:t xml:space="preserve"> כל עוד לא בוטל הפסק, או אם החליטה הלשכה, על סמך תעודה של פסיכיאטר מחוזי, כי הוא אינו מסוגל מחמת מחלת נפש לשמש כעורך דין </w:t>
      </w:r>
      <w:r>
        <w:rPr>
          <w:rStyle w:val="default"/>
          <w:rFonts w:cs="FrankRuehl"/>
          <w:rtl/>
        </w:rPr>
        <w:t>–</w:t>
      </w:r>
      <w:r>
        <w:rPr>
          <w:rStyle w:val="default"/>
          <w:rFonts w:cs="FrankRuehl" w:hint="cs"/>
          <w:rtl/>
        </w:rPr>
        <w:t xml:space="preserve"> כל עוד לא בוטלה ההחלטה.</w:t>
      </w:r>
    </w:p>
    <w:p w14:paraId="3EA0E745"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bookmarkStart w:id="169" w:name="Rov234"/>
      <w:r w:rsidRPr="00FD0E7F">
        <w:rPr>
          <w:rStyle w:val="default"/>
          <w:rFonts w:cs="FrankRuehl" w:hint="cs"/>
          <w:vanish/>
          <w:color w:val="FF0000"/>
          <w:szCs w:val="20"/>
          <w:shd w:val="clear" w:color="auto" w:fill="FFFF99"/>
          <w:rtl/>
        </w:rPr>
        <w:t>מיום 17.3.2000</w:t>
      </w:r>
    </w:p>
    <w:p w14:paraId="3DD50D4B" w14:textId="77777777" w:rsidR="00771FBF" w:rsidRPr="00FD0E7F" w:rsidRDefault="00771FBF">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316BDE2C" w14:textId="77777777" w:rsidR="00771FBF" w:rsidRPr="00FD0E7F" w:rsidRDefault="00771FBF">
      <w:pPr>
        <w:pStyle w:val="P00"/>
        <w:spacing w:before="0"/>
        <w:ind w:left="1021" w:right="1134"/>
        <w:rPr>
          <w:rStyle w:val="big-number"/>
          <w:rFonts w:cs="FrankRuehl" w:hint="cs"/>
          <w:vanish/>
          <w:sz w:val="22"/>
          <w:szCs w:val="22"/>
          <w:shd w:val="clear" w:color="auto" w:fill="FFFF99"/>
          <w:rtl/>
        </w:rPr>
      </w:pPr>
      <w:hyperlink r:id="rId338"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135 (</w:t>
      </w:r>
      <w:hyperlink r:id="rId339"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1237155B" w14:textId="77777777" w:rsidR="00771FBF" w:rsidRPr="00FD0E7F" w:rsidRDefault="00771FBF">
      <w:pPr>
        <w:pStyle w:val="P22"/>
        <w:ind w:left="1021" w:right="1134"/>
        <w:rPr>
          <w:rStyle w:val="default"/>
          <w:rFonts w:cs="FrankRuehl" w:hint="cs"/>
          <w:vanish/>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אם הוכרז בפסק דין פסול-דין מחמת מחלת נפש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כל עוד לא בוטל הפסק, או אם החליטה הלשכה, על סמך תעודה של פסיכיאטר מחוזי, כי הוא אינו מסוגל מחמת מחלת נפש </w:t>
      </w:r>
      <w:r w:rsidRPr="00FD0E7F">
        <w:rPr>
          <w:rStyle w:val="default"/>
          <w:rFonts w:cs="FrankRuehl" w:hint="cs"/>
          <w:strike/>
          <w:vanish/>
          <w:sz w:val="22"/>
          <w:szCs w:val="22"/>
          <w:shd w:val="clear" w:color="auto" w:fill="FFFF99"/>
          <w:rtl/>
        </w:rPr>
        <w:t>לדאוג לעניניו</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לשמש כעורך דין</w:t>
      </w:r>
      <w:r w:rsidRPr="00FD0E7F">
        <w:rPr>
          <w:rStyle w:val="default"/>
          <w:rFonts w:cs="FrankRuehl" w:hint="cs"/>
          <w:vanish/>
          <w:sz w:val="22"/>
          <w:szCs w:val="22"/>
          <w:shd w:val="clear" w:color="auto" w:fill="FFFF99"/>
          <w:rtl/>
        </w:rPr>
        <w:t>- כל עוד לא בוטלה ההחלטה; על החלטת הלשכה יחולו הוראות סעיף 45;</w:t>
      </w:r>
    </w:p>
    <w:p w14:paraId="663AEF97"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p>
    <w:p w14:paraId="7E066225"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8.8.2005</w:t>
      </w:r>
    </w:p>
    <w:p w14:paraId="55F03407" w14:textId="77777777" w:rsidR="00771FBF" w:rsidRPr="00FD0E7F" w:rsidRDefault="00771FBF">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31</w:t>
      </w:r>
    </w:p>
    <w:p w14:paraId="7B08E3DB" w14:textId="77777777" w:rsidR="00771FBF" w:rsidRPr="00FD0E7F" w:rsidRDefault="00771FBF">
      <w:pPr>
        <w:pStyle w:val="P00"/>
        <w:spacing w:before="0"/>
        <w:ind w:left="1021" w:right="1134"/>
        <w:rPr>
          <w:rStyle w:val="default"/>
          <w:rFonts w:cs="FrankRuehl" w:hint="cs"/>
          <w:vanish/>
          <w:sz w:val="22"/>
          <w:szCs w:val="22"/>
          <w:shd w:val="clear" w:color="auto" w:fill="FFFF99"/>
          <w:rtl/>
        </w:rPr>
      </w:pPr>
      <w:hyperlink r:id="rId340" w:history="1">
        <w:r w:rsidRPr="00FD0E7F">
          <w:rPr>
            <w:rStyle w:val="Hyperlink"/>
            <w:rFonts w:hint="cs"/>
            <w:vanish/>
            <w:szCs w:val="20"/>
            <w:shd w:val="clear" w:color="auto" w:fill="FFFF99"/>
            <w:rtl/>
          </w:rPr>
          <w:t>ס"ח תשס"ה מס' 2020</w:t>
        </w:r>
      </w:hyperlink>
      <w:r w:rsidRPr="00FD0E7F">
        <w:rPr>
          <w:rStyle w:val="default"/>
          <w:rFonts w:cs="FrankRuehl" w:hint="cs"/>
          <w:vanish/>
          <w:szCs w:val="20"/>
          <w:shd w:val="clear" w:color="auto" w:fill="FFFF99"/>
          <w:rtl/>
        </w:rPr>
        <w:t xml:space="preserve"> מיום 8.8.2005 עמ' 745 (</w:t>
      </w:r>
      <w:hyperlink r:id="rId341" w:history="1">
        <w:r w:rsidRPr="00FD0E7F">
          <w:rPr>
            <w:rStyle w:val="Hyperlink"/>
            <w:rFonts w:hint="cs"/>
            <w:vanish/>
            <w:szCs w:val="20"/>
            <w:shd w:val="clear" w:color="auto" w:fill="FFFF99"/>
            <w:rtl/>
          </w:rPr>
          <w:t>ה"ח 77</w:t>
        </w:r>
      </w:hyperlink>
      <w:r w:rsidRPr="00FD0E7F">
        <w:rPr>
          <w:rStyle w:val="default"/>
          <w:rFonts w:cs="FrankRuehl" w:hint="cs"/>
          <w:vanish/>
          <w:szCs w:val="20"/>
          <w:shd w:val="clear" w:color="auto" w:fill="FFFF99"/>
          <w:rtl/>
        </w:rPr>
        <w:t>)</w:t>
      </w:r>
    </w:p>
    <w:p w14:paraId="1F1A374E" w14:textId="77777777" w:rsidR="00771FBF" w:rsidRDefault="00771FBF">
      <w:pPr>
        <w:pStyle w:val="P22"/>
        <w:ind w:left="1021" w:right="1134"/>
        <w:rPr>
          <w:rStyle w:val="default"/>
          <w:rFonts w:cs="FrankRuehl" w:hint="cs"/>
          <w:sz w:val="2"/>
          <w:szCs w:val="2"/>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אם הוכרז בפסק דין פסול-דין מחמת מחלת נפש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כל עוד לא בוטל הפסק, או אם החליטה הלשכה, על סמך תעודה של פסיכיאטר מחוזי, כי הוא אינו מסוגל מחמת מחלת נפש לשמש כעורך דין- כל עוד לא בוטלה ההחלטה; </w:t>
      </w:r>
      <w:r w:rsidRPr="00FD0E7F">
        <w:rPr>
          <w:rStyle w:val="default"/>
          <w:rFonts w:cs="FrankRuehl" w:hint="cs"/>
          <w:strike/>
          <w:vanish/>
          <w:sz w:val="22"/>
          <w:szCs w:val="22"/>
          <w:shd w:val="clear" w:color="auto" w:fill="FFFF99"/>
          <w:rtl/>
        </w:rPr>
        <w:t>על החלטת הלשכה יחולו הוראות סעיף 45</w:t>
      </w:r>
      <w:r w:rsidRPr="00FD0E7F">
        <w:rPr>
          <w:rStyle w:val="default"/>
          <w:rFonts w:cs="FrankRuehl" w:hint="cs"/>
          <w:vanish/>
          <w:sz w:val="22"/>
          <w:szCs w:val="22"/>
          <w:shd w:val="clear" w:color="auto" w:fill="FFFF99"/>
          <w:rtl/>
        </w:rPr>
        <w:t>;</w:t>
      </w:r>
      <w:bookmarkEnd w:id="169"/>
    </w:p>
    <w:p w14:paraId="4BC870CB" w14:textId="77777777" w:rsidR="00771FBF" w:rsidRDefault="00771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נידון בבית דין משמעתי להשעיה </w:t>
      </w:r>
      <w:r>
        <w:rPr>
          <w:rStyle w:val="default"/>
          <w:rFonts w:cs="FrankRuehl"/>
          <w:rtl/>
        </w:rPr>
        <w:t>–</w:t>
      </w:r>
      <w:r>
        <w:rPr>
          <w:rStyle w:val="default"/>
          <w:rFonts w:cs="FrankRuehl" w:hint="cs"/>
          <w:rtl/>
        </w:rPr>
        <w:t xml:space="preserve"> למשך תקופת ההשעיה.</w:t>
      </w:r>
    </w:p>
    <w:p w14:paraId="639C0432" w14:textId="77777777" w:rsidR="00771FBF" w:rsidRDefault="00771FBF" w:rsidP="00047D3F">
      <w:pPr>
        <w:pStyle w:val="P00"/>
        <w:spacing w:before="72"/>
        <w:ind w:left="0" w:right="1134"/>
        <w:rPr>
          <w:rStyle w:val="default"/>
          <w:rFonts w:cs="FrankRuehl" w:hint="cs"/>
          <w:rtl/>
        </w:rPr>
      </w:pPr>
      <w:bookmarkStart w:id="170" w:name="Seif57"/>
      <w:bookmarkEnd w:id="170"/>
      <w:r>
        <w:rPr>
          <w:lang w:val="he-IL"/>
        </w:rPr>
        <w:pict w14:anchorId="324457B3">
          <v:rect id="_x0000_s1128" style="position:absolute;left:0;text-align:left;margin-left:464.5pt;margin-top:8.05pt;width:75.05pt;height:24pt;z-index:251576320" o:allowincell="f" filled="f" stroked="f" strokecolor="lime" strokeweight=".25pt">
            <v:textbox inset="0,0,0,0">
              <w:txbxContent>
                <w:p w14:paraId="08A1D800"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מירת מרות וזכויות</w:t>
                  </w:r>
                </w:p>
                <w:p w14:paraId="43E81C57" w14:textId="77777777" w:rsidR="004247AF" w:rsidRDefault="004247AF">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Style w:val="big-number"/>
          <w:rtl/>
        </w:rPr>
        <w:t>50.</w:t>
      </w:r>
      <w:r>
        <w:rPr>
          <w:rStyle w:val="big-number"/>
          <w:rtl/>
        </w:rPr>
        <w:tab/>
      </w:r>
      <w:r>
        <w:rPr>
          <w:rStyle w:val="default"/>
          <w:rFonts w:cs="FrankRuehl"/>
          <w:rtl/>
        </w:rPr>
        <w:t>מ</w:t>
      </w:r>
      <w:r>
        <w:rPr>
          <w:rStyle w:val="default"/>
          <w:rFonts w:cs="FrankRuehl" w:hint="cs"/>
          <w:rtl/>
        </w:rPr>
        <w:t>י שפרש מן הלשכה או שחברותו פקעה מסיבה אחרת, נשאר נתון למרות הלשכה בכל מה שאירע לפני פקיעת החברות; וכן רשאי הוא לגב</w:t>
      </w:r>
      <w:r>
        <w:rPr>
          <w:rStyle w:val="default"/>
          <w:rFonts w:cs="FrankRuehl"/>
          <w:rtl/>
        </w:rPr>
        <w:t>ו</w:t>
      </w:r>
      <w:r>
        <w:rPr>
          <w:rStyle w:val="default"/>
          <w:rFonts w:cs="FrankRuehl" w:hint="cs"/>
          <w:rtl/>
        </w:rPr>
        <w:t>ת שכרו בעד שירותים שנתן לפני כן.</w:t>
      </w:r>
    </w:p>
    <w:p w14:paraId="7359D3F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71" w:name="Rov235"/>
      <w:r w:rsidRPr="00FD0E7F">
        <w:rPr>
          <w:rStyle w:val="default"/>
          <w:rFonts w:cs="FrankRuehl" w:hint="cs"/>
          <w:vanish/>
          <w:color w:val="FF0000"/>
          <w:szCs w:val="20"/>
          <w:shd w:val="clear" w:color="auto" w:fill="FFFF99"/>
          <w:rtl/>
        </w:rPr>
        <w:t>מיום 17.3.2000</w:t>
      </w:r>
    </w:p>
    <w:p w14:paraId="5824C65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15D94F12"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342"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134</w:t>
      </w:r>
    </w:p>
    <w:p w14:paraId="4CBB351D"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50.</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 xml:space="preserve">י שפרש מן הלשכה או שחברותו פקעה מסיבה אחרת </w:t>
      </w:r>
      <w:r w:rsidRPr="00FD0E7F">
        <w:rPr>
          <w:rStyle w:val="default"/>
          <w:rFonts w:cs="FrankRuehl" w:hint="cs"/>
          <w:strike/>
          <w:vanish/>
          <w:sz w:val="22"/>
          <w:szCs w:val="22"/>
          <w:shd w:val="clear" w:color="auto" w:fill="FFFF99"/>
          <w:rtl/>
        </w:rPr>
        <w:t>או הושעתה</w:t>
      </w:r>
      <w:r w:rsidRPr="00FD0E7F">
        <w:rPr>
          <w:rStyle w:val="default"/>
          <w:rFonts w:cs="FrankRuehl" w:hint="cs"/>
          <w:vanish/>
          <w:sz w:val="22"/>
          <w:szCs w:val="22"/>
          <w:shd w:val="clear" w:color="auto" w:fill="FFFF99"/>
          <w:rtl/>
        </w:rPr>
        <w:t xml:space="preserve">, נשאר נתון למרות הלשכה בכל מה שאירע לפני פקיעת החברות </w:t>
      </w:r>
      <w:r w:rsidRPr="00FD0E7F">
        <w:rPr>
          <w:rStyle w:val="default"/>
          <w:rFonts w:cs="FrankRuehl" w:hint="cs"/>
          <w:strike/>
          <w:vanish/>
          <w:sz w:val="22"/>
          <w:szCs w:val="22"/>
          <w:shd w:val="clear" w:color="auto" w:fill="FFFF99"/>
          <w:rtl/>
        </w:rPr>
        <w:t>או השעייתה</w:t>
      </w:r>
      <w:r w:rsidRPr="00FD0E7F">
        <w:rPr>
          <w:rStyle w:val="default"/>
          <w:rFonts w:cs="FrankRuehl" w:hint="cs"/>
          <w:vanish/>
          <w:sz w:val="22"/>
          <w:szCs w:val="22"/>
          <w:shd w:val="clear" w:color="auto" w:fill="FFFF99"/>
          <w:rtl/>
        </w:rPr>
        <w:t>; וכן רשאי הוא לגב</w:t>
      </w:r>
      <w:r w:rsidRPr="00FD0E7F">
        <w:rPr>
          <w:rStyle w:val="default"/>
          <w:rFonts w:cs="FrankRuehl"/>
          <w:vanish/>
          <w:sz w:val="22"/>
          <w:szCs w:val="22"/>
          <w:shd w:val="clear" w:color="auto" w:fill="FFFF99"/>
          <w:rtl/>
        </w:rPr>
        <w:t>ו</w:t>
      </w:r>
      <w:r w:rsidRPr="00FD0E7F">
        <w:rPr>
          <w:rStyle w:val="default"/>
          <w:rFonts w:cs="FrankRuehl" w:hint="cs"/>
          <w:vanish/>
          <w:sz w:val="22"/>
          <w:szCs w:val="22"/>
          <w:shd w:val="clear" w:color="auto" w:fill="FFFF99"/>
          <w:rtl/>
        </w:rPr>
        <w:t>ת שכרו בעד שירותים שנתן לפני כן.</w:t>
      </w:r>
      <w:bookmarkEnd w:id="171"/>
    </w:p>
    <w:p w14:paraId="44F16FA1" w14:textId="77777777" w:rsidR="00771FBF" w:rsidRDefault="00771FBF" w:rsidP="00047D3F">
      <w:pPr>
        <w:pStyle w:val="P00"/>
        <w:spacing w:before="72"/>
        <w:ind w:left="0" w:right="1134"/>
        <w:rPr>
          <w:rStyle w:val="default"/>
          <w:rFonts w:cs="FrankRuehl" w:hint="cs"/>
          <w:rtl/>
        </w:rPr>
      </w:pPr>
      <w:bookmarkStart w:id="172" w:name="Seif58"/>
      <w:bookmarkEnd w:id="172"/>
      <w:r>
        <w:rPr>
          <w:lang w:val="he-IL"/>
        </w:rPr>
        <w:pict w14:anchorId="02E52F12">
          <v:rect id="_x0000_s1129" style="position:absolute;left:0;text-align:left;margin-left:464.5pt;margin-top:8.05pt;width:75.05pt;height:24pt;z-index:251577344" o:allowincell="f" filled="f" stroked="f" strokecolor="lime" strokeweight=".25pt">
            <v:textbox inset="0,0,0,0">
              <w:txbxContent>
                <w:p w14:paraId="5DAE33BF" w14:textId="77777777" w:rsidR="004247AF" w:rsidRDefault="004247AF">
                  <w:pPr>
                    <w:spacing w:line="160" w:lineRule="exact"/>
                    <w:jc w:val="left"/>
                    <w:rPr>
                      <w:rFonts w:cs="Miriam"/>
                      <w:noProof/>
                      <w:szCs w:val="18"/>
                      <w:rtl/>
                    </w:rPr>
                  </w:pPr>
                  <w:r>
                    <w:rPr>
                      <w:rFonts w:cs="Miriam"/>
                      <w:szCs w:val="18"/>
                      <w:rtl/>
                    </w:rPr>
                    <w:t>ח</w:t>
                  </w:r>
                  <w:r>
                    <w:rPr>
                      <w:rFonts w:cs="Miriam" w:hint="cs"/>
                      <w:szCs w:val="18"/>
                      <w:rtl/>
                    </w:rPr>
                    <w:t>בר הלשכה שהושעה</w:t>
                  </w:r>
                </w:p>
                <w:p w14:paraId="7F041C05" w14:textId="77777777" w:rsidR="004247AF" w:rsidRDefault="004247AF">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Style w:val="big-number"/>
          <w:rtl/>
        </w:rPr>
        <w:t>50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הוראות חוק זה יחולו על חבר הלשכה שהושעה כשם שהן חלות על חבר הלשכה שחברותו בה מוגבלת כאמור בסעיף 52ב, ככל שאין בסעיפים 59ד ו-97 הוראות מיוחדות לענינו.</w:t>
      </w:r>
    </w:p>
    <w:p w14:paraId="7D54420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73" w:name="Rov236"/>
      <w:r w:rsidRPr="00FD0E7F">
        <w:rPr>
          <w:rStyle w:val="default"/>
          <w:rFonts w:cs="FrankRuehl" w:hint="cs"/>
          <w:vanish/>
          <w:color w:val="FF0000"/>
          <w:szCs w:val="20"/>
          <w:shd w:val="clear" w:color="auto" w:fill="FFFF99"/>
          <w:rtl/>
        </w:rPr>
        <w:t>מיום 17.3.2000</w:t>
      </w:r>
    </w:p>
    <w:p w14:paraId="247554B8"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443FD269"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343"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135 (</w:t>
      </w:r>
      <w:hyperlink r:id="rId344"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5F77EF7E" w14:textId="77777777" w:rsidR="00771FBF" w:rsidRDefault="00771FBF">
      <w:pPr>
        <w:pStyle w:val="P00"/>
        <w:spacing w:before="0"/>
        <w:ind w:left="0" w:right="1134"/>
        <w:rPr>
          <w:rStyle w:val="default"/>
          <w:rFonts w:cs="FrankRuehl" w:hint="cs"/>
          <w:b/>
          <w:bCs/>
          <w:sz w:val="2"/>
          <w:szCs w:val="2"/>
          <w:rtl/>
        </w:rPr>
      </w:pPr>
      <w:r w:rsidRPr="00FD0E7F">
        <w:rPr>
          <w:rStyle w:val="default"/>
          <w:rFonts w:cs="FrankRuehl" w:hint="cs"/>
          <w:b/>
          <w:bCs/>
          <w:vanish/>
          <w:szCs w:val="20"/>
          <w:shd w:val="clear" w:color="auto" w:fill="FFFF99"/>
          <w:rtl/>
        </w:rPr>
        <w:t>הוספת סעיף 50א</w:t>
      </w:r>
      <w:bookmarkEnd w:id="173"/>
    </w:p>
    <w:p w14:paraId="172B9D73" w14:textId="77777777" w:rsidR="00771FBF" w:rsidRDefault="00771FBF" w:rsidP="00047D3F">
      <w:pPr>
        <w:pStyle w:val="P00"/>
        <w:spacing w:before="72"/>
        <w:ind w:left="0" w:right="1134"/>
        <w:rPr>
          <w:rStyle w:val="default"/>
          <w:rFonts w:cs="FrankRuehl"/>
          <w:rtl/>
        </w:rPr>
      </w:pPr>
      <w:bookmarkStart w:id="174" w:name="Seif59"/>
      <w:bookmarkEnd w:id="174"/>
      <w:r>
        <w:rPr>
          <w:lang w:val="he-IL"/>
        </w:rPr>
        <w:pict w14:anchorId="2D4B6C21">
          <v:rect id="_x0000_s1130" style="position:absolute;left:0;text-align:left;margin-left:464.5pt;margin-top:8.05pt;width:75.05pt;height:8pt;z-index:251578368" o:allowincell="f" filled="f" stroked="f" strokecolor="lime" strokeweight=".25pt">
            <v:textbox style="mso-next-textbox:#_x0000_s1130" inset="0,0,0,0">
              <w:txbxContent>
                <w:p w14:paraId="217501ED" w14:textId="77777777" w:rsidR="004247AF" w:rsidRDefault="004247AF">
                  <w:pPr>
                    <w:spacing w:line="160" w:lineRule="exact"/>
                    <w:jc w:val="left"/>
                    <w:rPr>
                      <w:rFonts w:cs="Miriam"/>
                      <w:noProof/>
                      <w:szCs w:val="18"/>
                      <w:rtl/>
                    </w:rPr>
                  </w:pPr>
                  <w:r>
                    <w:rPr>
                      <w:rFonts w:cs="Miriam"/>
                      <w:szCs w:val="18"/>
                      <w:rtl/>
                    </w:rPr>
                    <w:t>ח</w:t>
                  </w:r>
                  <w:r>
                    <w:rPr>
                      <w:rFonts w:cs="Miriam" w:hint="cs"/>
                      <w:szCs w:val="18"/>
                      <w:rtl/>
                    </w:rPr>
                    <w:t>ידוש חברות</w:t>
                  </w:r>
                </w:p>
              </w:txbxContent>
            </v:textbox>
            <w10:anchorlock/>
          </v:rect>
        </w:pict>
      </w:r>
      <w:r>
        <w:rPr>
          <w:rStyle w:val="big-number"/>
          <w:rtl/>
        </w:rPr>
        <w:t>51.</w:t>
      </w:r>
      <w:r>
        <w:rPr>
          <w:rStyle w:val="big-number"/>
          <w:rtl/>
        </w:rPr>
        <w:tab/>
      </w:r>
      <w:r>
        <w:rPr>
          <w:rStyle w:val="default"/>
          <w:rFonts w:cs="FrankRuehl"/>
          <w:rtl/>
        </w:rPr>
        <w:t>מ</w:t>
      </w:r>
      <w:r>
        <w:rPr>
          <w:rStyle w:val="default"/>
          <w:rFonts w:cs="FrankRuehl" w:hint="cs"/>
          <w:rtl/>
        </w:rPr>
        <w:t>י ש</w:t>
      </w:r>
      <w:r>
        <w:rPr>
          <w:rStyle w:val="default"/>
          <w:rFonts w:cs="FrankRuehl"/>
          <w:rtl/>
        </w:rPr>
        <w:t>פ</w:t>
      </w:r>
      <w:r>
        <w:rPr>
          <w:rStyle w:val="default"/>
          <w:rFonts w:cs="FrankRuehl" w:hint="cs"/>
          <w:rtl/>
        </w:rPr>
        <w:t>רש מן הלשכה ומי שחברותו בלשכה פקעה מסיבה אחרת והסיבה בטלה, רשאי לבקש חידוש חברותו בלשכה; על חידוש החברות יחולו הוראות הסעיפים 42 עד 47, בשינויים המחוייבים, ובלבד שהלשכה לא תסרב לחידוש החברות אלא על סמך הרשעה או עובדות שאירעו אחרי פקיעת החברות.</w:t>
      </w:r>
    </w:p>
    <w:p w14:paraId="7F441519" w14:textId="77777777" w:rsidR="00771FBF" w:rsidRDefault="00771FBF" w:rsidP="00047D3F">
      <w:pPr>
        <w:pStyle w:val="P00"/>
        <w:spacing w:before="72"/>
        <w:ind w:left="0" w:right="1134"/>
        <w:rPr>
          <w:rStyle w:val="default"/>
          <w:rFonts w:cs="FrankRuehl"/>
          <w:rtl/>
        </w:rPr>
      </w:pPr>
      <w:bookmarkStart w:id="175" w:name="Seif60"/>
      <w:bookmarkEnd w:id="175"/>
      <w:r>
        <w:rPr>
          <w:lang w:val="he-IL"/>
        </w:rPr>
        <w:pict w14:anchorId="417FF65F">
          <v:rect id="_x0000_s1131" style="position:absolute;left:0;text-align:left;margin-left:464.5pt;margin-top:8.05pt;width:75.05pt;height:8pt;z-index:251579392" o:allowincell="f" filled="f" stroked="f" strokecolor="lime" strokeweight=".25pt">
            <v:textbox style="mso-next-textbox:#_x0000_s1131" inset="0,0,0,0">
              <w:txbxContent>
                <w:p w14:paraId="0C4E5BD7" w14:textId="77777777" w:rsidR="004247AF" w:rsidRDefault="004247AF">
                  <w:pPr>
                    <w:spacing w:line="160" w:lineRule="exact"/>
                    <w:jc w:val="left"/>
                    <w:rPr>
                      <w:rFonts w:cs="Miriam"/>
                      <w:noProof/>
                      <w:szCs w:val="18"/>
                      <w:rtl/>
                    </w:rPr>
                  </w:pPr>
                  <w:r>
                    <w:rPr>
                      <w:rFonts w:cs="Miriam"/>
                      <w:szCs w:val="18"/>
                      <w:rtl/>
                    </w:rPr>
                    <w:t>ס</w:t>
                  </w:r>
                  <w:r>
                    <w:rPr>
                      <w:rFonts w:cs="Miriam" w:hint="cs"/>
                      <w:szCs w:val="18"/>
                      <w:rtl/>
                    </w:rPr>
                    <w:t>ייג לחידוש</w:t>
                  </w:r>
                  <w:r>
                    <w:rPr>
                      <w:rFonts w:cs="Miriam"/>
                      <w:szCs w:val="18"/>
                      <w:rtl/>
                    </w:rPr>
                    <w:t xml:space="preserve"> </w:t>
                  </w:r>
                  <w:r>
                    <w:rPr>
                      <w:rFonts w:cs="Miriam" w:hint="cs"/>
                      <w:szCs w:val="18"/>
                      <w:rtl/>
                    </w:rPr>
                    <w:t>חברות</w:t>
                  </w:r>
                </w:p>
              </w:txbxContent>
            </v:textbox>
            <w10:anchorlock/>
          </v:rect>
        </w:pict>
      </w:r>
      <w:r>
        <w:rPr>
          <w:rStyle w:val="big-number"/>
          <w:rtl/>
        </w:rPr>
        <w:t>52.</w:t>
      </w:r>
      <w:r>
        <w:rPr>
          <w:rStyle w:val="big-number"/>
          <w:rtl/>
        </w:rPr>
        <w:tab/>
      </w:r>
      <w:r>
        <w:rPr>
          <w:rStyle w:val="default"/>
          <w:rFonts w:cs="FrankRuehl"/>
          <w:rtl/>
        </w:rPr>
        <w:t>ע</w:t>
      </w:r>
      <w:r>
        <w:rPr>
          <w:rStyle w:val="default"/>
          <w:rFonts w:cs="FrankRuehl" w:hint="cs"/>
          <w:rtl/>
        </w:rPr>
        <w:t>ל אף האמור בסעיף 51, מי שנידון להוצאה מן הלשכה לא יבקש חידוש חברותו לפני שעברו עשר שנים מהוצאתו, והלשכה רשאית, לפי שיקול דעתה, להסכים לחידוש החברות או לסרב לו.</w:t>
      </w:r>
    </w:p>
    <w:p w14:paraId="71EA557E" w14:textId="77777777" w:rsidR="00771FBF" w:rsidRDefault="00771FBF" w:rsidP="00EC1D58">
      <w:pPr>
        <w:pStyle w:val="P00"/>
        <w:spacing w:before="72"/>
        <w:ind w:left="0" w:right="1134"/>
        <w:rPr>
          <w:rStyle w:val="default"/>
          <w:rFonts w:cs="FrankRuehl" w:hint="cs"/>
          <w:rtl/>
        </w:rPr>
      </w:pPr>
      <w:bookmarkStart w:id="176" w:name="Seif61"/>
      <w:bookmarkEnd w:id="176"/>
      <w:r>
        <w:rPr>
          <w:lang w:val="he-IL"/>
        </w:rPr>
        <w:pict w14:anchorId="651B76D2">
          <v:rect id="_x0000_s1132" style="position:absolute;left:0;text-align:left;margin-left:464.5pt;margin-top:8.05pt;width:75.05pt;height:74.35pt;z-index:251580416" o:allowincell="f" filled="f" stroked="f" strokecolor="lime" strokeweight=".25pt">
            <v:textbox inset="0,0,0,0">
              <w:txbxContent>
                <w:p w14:paraId="0F3B7E96" w14:textId="77777777" w:rsidR="004247AF" w:rsidRDefault="004247AF" w:rsidP="00EC1D58">
                  <w:pPr>
                    <w:spacing w:line="160" w:lineRule="exact"/>
                    <w:jc w:val="left"/>
                    <w:rPr>
                      <w:rFonts w:cs="Miriam"/>
                      <w:noProof/>
                      <w:szCs w:val="18"/>
                      <w:rtl/>
                    </w:rPr>
                  </w:pPr>
                  <w:r>
                    <w:rPr>
                      <w:rFonts w:cs="Miriam"/>
                      <w:szCs w:val="18"/>
                      <w:rtl/>
                    </w:rPr>
                    <w:t>ה</w:t>
                  </w:r>
                  <w:r>
                    <w:rPr>
                      <w:rFonts w:cs="Miriam" w:hint="cs"/>
                      <w:szCs w:val="18"/>
                      <w:rtl/>
                    </w:rPr>
                    <w:t>פסקת חברותם של חברי הלשכה לתקופת כהונתם כשופטים, כדיי</w:t>
                  </w:r>
                  <w:r>
                    <w:rPr>
                      <w:rFonts w:cs="Miriam"/>
                      <w:szCs w:val="18"/>
                      <w:rtl/>
                    </w:rPr>
                    <w:t>נ</w:t>
                  </w:r>
                  <w:r>
                    <w:rPr>
                      <w:rFonts w:cs="Miriam" w:hint="cs"/>
                      <w:szCs w:val="18"/>
                      <w:rtl/>
                    </w:rPr>
                    <w:t>ים או כרשמים</w:t>
                  </w:r>
                </w:p>
                <w:p w14:paraId="7873F58A" w14:textId="77777777" w:rsidR="004247AF" w:rsidRDefault="004247AF">
                  <w:pPr>
                    <w:spacing w:line="160" w:lineRule="exact"/>
                    <w:jc w:val="left"/>
                    <w:rPr>
                      <w:rFonts w:cs="Miriam" w:hint="cs"/>
                      <w:noProof/>
                      <w:szCs w:val="18"/>
                      <w:rtl/>
                    </w:rPr>
                  </w:pPr>
                  <w:r>
                    <w:rPr>
                      <w:rFonts w:cs="Miriam" w:hint="cs"/>
                      <w:szCs w:val="18"/>
                      <w:rtl/>
                    </w:rPr>
                    <w:t xml:space="preserve">(תיקון מס' 1) </w:t>
                  </w:r>
                </w:p>
                <w:p w14:paraId="139FA00E"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שכ"ב-196</w:t>
                  </w:r>
                  <w:r>
                    <w:rPr>
                      <w:rFonts w:cs="Miriam"/>
                      <w:szCs w:val="18"/>
                      <w:rtl/>
                    </w:rPr>
                    <w:t>1</w:t>
                  </w:r>
                </w:p>
                <w:p w14:paraId="6DCBE25E" w14:textId="77777777" w:rsidR="004247AF" w:rsidRDefault="004247AF">
                  <w:pPr>
                    <w:spacing w:line="160" w:lineRule="exact"/>
                    <w:jc w:val="left"/>
                    <w:rPr>
                      <w:rFonts w:cs="Miriam" w:hint="cs"/>
                      <w:noProof/>
                      <w:szCs w:val="18"/>
                      <w:rtl/>
                    </w:rPr>
                  </w:pPr>
                  <w:r>
                    <w:rPr>
                      <w:rFonts w:cs="Miriam" w:hint="cs"/>
                      <w:noProof/>
                      <w:szCs w:val="18"/>
                      <w:rtl/>
                    </w:rPr>
                    <w:t>(תיקון מס' 35) תשע"א-2011</w:t>
                  </w:r>
                </w:p>
              </w:txbxContent>
            </v:textbox>
            <w10:anchorlock/>
          </v:rect>
        </w:pict>
      </w:r>
      <w:r>
        <w:rPr>
          <w:rStyle w:val="big-number"/>
          <w:rtl/>
        </w:rPr>
        <w:t>52</w:t>
      </w:r>
      <w:r>
        <w:rPr>
          <w:rStyle w:val="default"/>
          <w:rFonts w:cs="FrankRuehl"/>
          <w:rtl/>
        </w:rPr>
        <w:t>א</w:t>
      </w:r>
      <w:r>
        <w:rPr>
          <w:rStyle w:val="default"/>
          <w:rFonts w:cs="FrankRuehl" w:hint="cs"/>
          <w:rtl/>
        </w:rPr>
        <w:t>.</w:t>
      </w:r>
      <w:r>
        <w:rPr>
          <w:rStyle w:val="default"/>
          <w:rFonts w:cs="FrankRuehl"/>
          <w:rtl/>
        </w:rPr>
        <w:tab/>
      </w:r>
      <w:r w:rsidR="00EC1D58">
        <w:rPr>
          <w:rStyle w:val="default"/>
          <w:rFonts w:cs="FrankRuehl" w:hint="cs"/>
          <w:rtl/>
        </w:rPr>
        <w:t>(א)</w:t>
      </w:r>
      <w:r w:rsidR="00EC1D58">
        <w:rPr>
          <w:rStyle w:val="default"/>
          <w:rFonts w:cs="FrankRuehl" w:hint="cs"/>
          <w:rtl/>
        </w:rPr>
        <w:tab/>
      </w:r>
      <w:r>
        <w:rPr>
          <w:rStyle w:val="default"/>
          <w:rFonts w:cs="FrankRuehl" w:hint="cs"/>
          <w:rtl/>
        </w:rPr>
        <w:t xml:space="preserve">חברותו של חבר הלשכה שנתמנה שופט או דיין של בית דין דתי נפסקת כל עוד הוא משמש בכהונתו, והוא הדין במי שערב תחילתו של חוק זה היה רשום בפנקס עורכי הדין לפי פקודת עורכי הדין, 1938, ושימש אותה שעה בכהונת שופט או דיין כאמור; לענין זה, "שופט" </w:t>
      </w:r>
      <w:r w:rsidR="00EC1D58">
        <w:rPr>
          <w:rStyle w:val="default"/>
          <w:rFonts w:cs="FrankRuehl"/>
          <w:rtl/>
        </w:rPr>
        <w:t>–</w:t>
      </w:r>
    </w:p>
    <w:p w14:paraId="45DEB4E4" w14:textId="77777777" w:rsidR="00EC1D58" w:rsidRDefault="00EC1D58" w:rsidP="00EC1D58">
      <w:pPr>
        <w:pStyle w:val="P00"/>
        <w:spacing w:before="72"/>
        <w:ind w:left="0" w:right="1134"/>
        <w:rPr>
          <w:rStyle w:val="default"/>
          <w:rFonts w:cs="FrankRuehl" w:hint="cs"/>
          <w:rtl/>
        </w:rPr>
      </w:pPr>
    </w:p>
    <w:p w14:paraId="0BCE5AE2" w14:textId="77777777" w:rsidR="00EC1D58" w:rsidRDefault="00EC1D58" w:rsidP="00EC1D58">
      <w:pPr>
        <w:pStyle w:val="P00"/>
        <w:spacing w:before="72"/>
        <w:ind w:left="0" w:right="1134"/>
        <w:rPr>
          <w:rStyle w:val="default"/>
          <w:rFonts w:cs="FrankRuehl" w:hint="cs"/>
          <w:rtl/>
        </w:rPr>
      </w:pPr>
    </w:p>
    <w:p w14:paraId="06815198" w14:textId="77777777" w:rsidR="00771FBF" w:rsidRDefault="00EC1D58" w:rsidP="00EC1D58">
      <w:pPr>
        <w:pStyle w:val="P22"/>
        <w:spacing w:before="72"/>
        <w:ind w:left="1021" w:right="1134"/>
        <w:rPr>
          <w:rStyle w:val="default"/>
          <w:rFonts w:cs="FrankRuehl"/>
          <w:rtl/>
        </w:rPr>
      </w:pPr>
      <w:r>
        <w:rPr>
          <w:rtl/>
          <w:lang w:eastAsia="en-US"/>
        </w:rPr>
        <w:pict w14:anchorId="69AA4E19">
          <v:shape id="_x0000_s1476" type="#_x0000_t202" style="position:absolute;left:0;text-align:left;margin-left:470.25pt;margin-top:7.1pt;width:1in;height:16.8pt;z-index:251754496" filled="f" stroked="f">
            <v:textbox inset="1mm,0,1mm,0">
              <w:txbxContent>
                <w:p w14:paraId="529F58F5" w14:textId="77777777" w:rsidR="004247AF" w:rsidRDefault="004247AF" w:rsidP="00EC1D58">
                  <w:pPr>
                    <w:spacing w:line="160" w:lineRule="exact"/>
                    <w:jc w:val="left"/>
                    <w:rPr>
                      <w:rFonts w:cs="Miriam" w:hint="cs"/>
                      <w:noProof/>
                      <w:szCs w:val="18"/>
                      <w:rtl/>
                    </w:rPr>
                  </w:pPr>
                  <w:r>
                    <w:rPr>
                      <w:rFonts w:cs="Miriam" w:hint="cs"/>
                      <w:noProof/>
                      <w:szCs w:val="18"/>
                      <w:rtl/>
                    </w:rPr>
                    <w:t>(תיקון מס' 35) תשע"א-2011</w:t>
                  </w:r>
                </w:p>
              </w:txbxContent>
            </v:textbox>
            <w10:anchorlock/>
          </v:shape>
        </w:pict>
      </w:r>
      <w:r w:rsidR="00771FBF">
        <w:rPr>
          <w:rStyle w:val="default"/>
          <w:rFonts w:cs="FrankRuehl"/>
          <w:rtl/>
        </w:rPr>
        <w:t>(1)</w:t>
      </w:r>
      <w:r w:rsidR="00771FBF">
        <w:rPr>
          <w:rStyle w:val="default"/>
          <w:rFonts w:cs="FrankRuehl"/>
          <w:rtl/>
        </w:rPr>
        <w:tab/>
      </w:r>
      <w:r w:rsidR="00771FBF">
        <w:rPr>
          <w:rStyle w:val="default"/>
          <w:rFonts w:cs="FrankRuehl" w:hint="cs"/>
          <w:rtl/>
        </w:rPr>
        <w:t xml:space="preserve">שופט </w:t>
      </w:r>
      <w:r w:rsidR="00771FBF">
        <w:rPr>
          <w:rStyle w:val="default"/>
          <w:rFonts w:cs="FrankRuehl"/>
          <w:rtl/>
        </w:rPr>
        <w:t>כ</w:t>
      </w:r>
      <w:r w:rsidR="00771FBF">
        <w:rPr>
          <w:rStyle w:val="default"/>
          <w:rFonts w:cs="FrankRuehl" w:hint="cs"/>
          <w:rtl/>
        </w:rPr>
        <w:t xml:space="preserve">משמעותו </w:t>
      </w:r>
      <w:r w:rsidRPr="00EC1D58">
        <w:rPr>
          <w:rStyle w:val="default"/>
          <w:rFonts w:cs="FrankRuehl" w:hint="cs"/>
          <w:rtl/>
        </w:rPr>
        <w:t>בחוק בתי המשפט [נוסח משולב], התשמ"ד-1984</w:t>
      </w:r>
      <w:r w:rsidR="00771FBF">
        <w:rPr>
          <w:rStyle w:val="default"/>
          <w:rFonts w:cs="FrankRuehl" w:hint="cs"/>
          <w:rtl/>
        </w:rPr>
        <w:t>;</w:t>
      </w:r>
    </w:p>
    <w:p w14:paraId="2A23DE41" w14:textId="77777777" w:rsidR="00771FBF" w:rsidRDefault="00771FBF" w:rsidP="00EC1D58">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שופט צבאי משפטאי כמשמעותו בחוק השיפוט הצבאי, תשט"ו</w:t>
      </w:r>
      <w:r w:rsidR="00EC1D58">
        <w:rPr>
          <w:rStyle w:val="default"/>
          <w:rFonts w:cs="FrankRuehl" w:hint="cs"/>
          <w:rtl/>
        </w:rPr>
        <w:t>-</w:t>
      </w:r>
      <w:r>
        <w:rPr>
          <w:rStyle w:val="default"/>
          <w:rFonts w:cs="FrankRuehl" w:hint="cs"/>
          <w:rtl/>
        </w:rPr>
        <w:t xml:space="preserve">1955, המשמש </w:t>
      </w:r>
      <w:r>
        <w:rPr>
          <w:rStyle w:val="default"/>
          <w:rFonts w:cs="FrankRuehl"/>
          <w:rtl/>
        </w:rPr>
        <w:t>ב</w:t>
      </w:r>
      <w:r>
        <w:rPr>
          <w:rStyle w:val="default"/>
          <w:rFonts w:cs="FrankRuehl" w:hint="cs"/>
          <w:rtl/>
        </w:rPr>
        <w:t>כהונתו בהיותו בשירות קבע של צבא-הג</w:t>
      </w:r>
      <w:r w:rsidR="00EC1D58">
        <w:rPr>
          <w:rStyle w:val="default"/>
          <w:rFonts w:cs="FrankRuehl" w:hint="cs"/>
          <w:rtl/>
        </w:rPr>
        <w:t>נה לישראל;</w:t>
      </w:r>
    </w:p>
    <w:p w14:paraId="3D1239A2" w14:textId="77777777" w:rsidR="00EC1D58" w:rsidRDefault="00EC1D58" w:rsidP="00EC1D58">
      <w:pPr>
        <w:pStyle w:val="P22"/>
        <w:spacing w:before="72"/>
        <w:ind w:left="1021" w:right="1134"/>
        <w:rPr>
          <w:rStyle w:val="default"/>
          <w:rFonts w:cs="FrankRuehl" w:hint="cs"/>
          <w:rtl/>
        </w:rPr>
      </w:pPr>
      <w:r w:rsidRPr="00EC1D58">
        <w:rPr>
          <w:rStyle w:val="default"/>
          <w:rFonts w:cs="FrankRuehl"/>
          <w:rtl/>
        </w:rPr>
        <w:pict w14:anchorId="4582FFEE">
          <v:shape id="_x0000_s1477" type="#_x0000_t202" style="position:absolute;left:0;text-align:left;margin-left:470.25pt;margin-top:7.1pt;width:1in;height:16.8pt;z-index:251755520" filled="f" stroked="f">
            <v:textbox inset="1mm,0,1mm,0">
              <w:txbxContent>
                <w:p w14:paraId="0118C9DD" w14:textId="77777777" w:rsidR="004247AF" w:rsidRDefault="004247AF" w:rsidP="00EC1D58">
                  <w:pPr>
                    <w:spacing w:line="160" w:lineRule="exact"/>
                    <w:jc w:val="left"/>
                    <w:rPr>
                      <w:rFonts w:cs="Miriam" w:hint="cs"/>
                      <w:noProof/>
                      <w:szCs w:val="18"/>
                      <w:rtl/>
                    </w:rPr>
                  </w:pPr>
                  <w:r>
                    <w:rPr>
                      <w:rFonts w:cs="Miriam" w:hint="cs"/>
                      <w:noProof/>
                      <w:szCs w:val="18"/>
                      <w:rtl/>
                    </w:rPr>
                    <w:t>(תיקון מס' 35) תשע"א-2011</w:t>
                  </w:r>
                </w:p>
              </w:txbxContent>
            </v:textbox>
            <w10:anchorlock/>
          </v:shape>
        </w:pict>
      </w:r>
      <w:r>
        <w:rPr>
          <w:rStyle w:val="default"/>
          <w:rFonts w:cs="FrankRuehl"/>
          <w:rtl/>
        </w:rPr>
        <w:t>(</w:t>
      </w:r>
      <w:r>
        <w:rPr>
          <w:rStyle w:val="default"/>
          <w:rFonts w:cs="FrankRuehl" w:hint="cs"/>
          <w:rtl/>
        </w:rPr>
        <w:t>3)</w:t>
      </w:r>
      <w:r>
        <w:rPr>
          <w:rStyle w:val="default"/>
          <w:rFonts w:cs="FrankRuehl" w:hint="cs"/>
          <w:rtl/>
        </w:rPr>
        <w:tab/>
      </w:r>
      <w:r w:rsidRPr="00EC1D58">
        <w:rPr>
          <w:rStyle w:val="default"/>
          <w:rFonts w:cs="FrankRuehl" w:hint="cs"/>
          <w:rtl/>
        </w:rPr>
        <w:t>שופט כמשמעותו בחוק בית הדין לעבודה, התשכ"ט-1969.</w:t>
      </w:r>
    </w:p>
    <w:p w14:paraId="7F39C368" w14:textId="77777777" w:rsidR="001C214F" w:rsidRPr="001C214F" w:rsidRDefault="001C214F" w:rsidP="001C214F">
      <w:pPr>
        <w:pStyle w:val="P00"/>
        <w:spacing w:before="72"/>
        <w:ind w:left="0" w:right="1134"/>
        <w:rPr>
          <w:rStyle w:val="default"/>
          <w:rFonts w:cs="FrankRuehl" w:hint="cs"/>
          <w:rtl/>
        </w:rPr>
      </w:pPr>
      <w:r>
        <w:rPr>
          <w:rFonts w:hint="cs"/>
          <w:rtl/>
          <w:lang w:eastAsia="en-US"/>
        </w:rPr>
        <w:pict w14:anchorId="4DA1280C">
          <v:shape id="_x0000_s1478" type="#_x0000_t202" style="position:absolute;left:0;text-align:left;margin-left:470.25pt;margin-top:7.1pt;width:1in;height:16.8pt;z-index:251756544" filled="f" stroked="f">
            <v:textbox inset="1mm,0,1mm,0">
              <w:txbxContent>
                <w:p w14:paraId="65FDBC0A" w14:textId="77777777" w:rsidR="004247AF" w:rsidRDefault="004247AF" w:rsidP="001C214F">
                  <w:pPr>
                    <w:spacing w:line="160" w:lineRule="exact"/>
                    <w:jc w:val="left"/>
                    <w:rPr>
                      <w:rFonts w:cs="Miriam" w:hint="cs"/>
                      <w:noProof/>
                      <w:szCs w:val="18"/>
                      <w:rtl/>
                    </w:rPr>
                  </w:pPr>
                  <w:r>
                    <w:rPr>
                      <w:rFonts w:cs="Miriam" w:hint="cs"/>
                      <w:noProof/>
                      <w:szCs w:val="18"/>
                      <w:rtl/>
                    </w:rPr>
                    <w:t>(תיקון מס' 35) תשע"א-2011</w:t>
                  </w:r>
                </w:p>
              </w:txbxContent>
            </v:textbox>
            <w10:anchorlock/>
          </v:shape>
        </w:pict>
      </w:r>
      <w:r w:rsidRPr="001C214F">
        <w:rPr>
          <w:rStyle w:val="default"/>
          <w:rFonts w:cs="FrankRuehl" w:hint="cs"/>
          <w:rtl/>
        </w:rPr>
        <w:tab/>
        <w:t>(ב)</w:t>
      </w:r>
      <w:r w:rsidRPr="001C214F">
        <w:rPr>
          <w:rStyle w:val="default"/>
          <w:rFonts w:cs="FrankRuehl" w:hint="cs"/>
          <w:rtl/>
        </w:rPr>
        <w:tab/>
        <w:t>חברותו של חבר הלשכה שנתמנה לרשם נפסקת כל עוד הוא משמש בכהונתו; לעניין זה, "רשם" –</w:t>
      </w:r>
    </w:p>
    <w:p w14:paraId="660A5887" w14:textId="77777777" w:rsidR="001C214F" w:rsidRPr="001C214F" w:rsidRDefault="001C214F" w:rsidP="001C214F">
      <w:pPr>
        <w:pStyle w:val="P00"/>
        <w:spacing w:before="72"/>
        <w:ind w:left="1021" w:right="1134"/>
        <w:rPr>
          <w:rStyle w:val="default"/>
          <w:rFonts w:cs="FrankRuehl" w:hint="cs"/>
          <w:rtl/>
        </w:rPr>
      </w:pPr>
      <w:r w:rsidRPr="001C214F">
        <w:rPr>
          <w:rStyle w:val="default"/>
          <w:rFonts w:cs="FrankRuehl" w:hint="cs"/>
          <w:rtl/>
        </w:rPr>
        <w:t>(1)</w:t>
      </w:r>
      <w:r w:rsidRPr="001C214F">
        <w:rPr>
          <w:rStyle w:val="default"/>
          <w:rFonts w:cs="FrankRuehl" w:hint="cs"/>
          <w:rtl/>
        </w:rPr>
        <w:tab/>
        <w:t>רשם לפי סעיף 84 לחוק בתי המשפט [נוסח משולב], התשמ"ד-1984;</w:t>
      </w:r>
    </w:p>
    <w:p w14:paraId="35F314AD" w14:textId="77777777" w:rsidR="001C214F" w:rsidRPr="001C214F" w:rsidRDefault="001C214F" w:rsidP="001C214F">
      <w:pPr>
        <w:pStyle w:val="P00"/>
        <w:spacing w:before="72"/>
        <w:ind w:left="1021" w:right="1134"/>
        <w:rPr>
          <w:rStyle w:val="default"/>
          <w:rFonts w:cs="FrankRuehl" w:hint="cs"/>
          <w:rtl/>
        </w:rPr>
      </w:pPr>
      <w:r w:rsidRPr="001C214F">
        <w:rPr>
          <w:rStyle w:val="default"/>
          <w:rFonts w:cs="FrankRuehl" w:hint="cs"/>
          <w:rtl/>
        </w:rPr>
        <w:t>(2)</w:t>
      </w:r>
      <w:r w:rsidRPr="001C214F">
        <w:rPr>
          <w:rStyle w:val="default"/>
          <w:rFonts w:cs="FrankRuehl" w:hint="cs"/>
          <w:rtl/>
        </w:rPr>
        <w:tab/>
        <w:t>רשם לפי סעיף 17 לחוק בית הדין לעבודה, התשכ"ט-1969;</w:t>
      </w:r>
    </w:p>
    <w:p w14:paraId="496CFE53" w14:textId="77777777" w:rsidR="001C214F" w:rsidRPr="001C214F" w:rsidRDefault="001C214F" w:rsidP="001C214F">
      <w:pPr>
        <w:pStyle w:val="P00"/>
        <w:spacing w:before="72"/>
        <w:ind w:left="1021" w:right="1134"/>
        <w:rPr>
          <w:rStyle w:val="default"/>
          <w:rFonts w:cs="FrankRuehl" w:hint="cs"/>
          <w:rtl/>
        </w:rPr>
      </w:pPr>
      <w:r w:rsidRPr="001C214F">
        <w:rPr>
          <w:rStyle w:val="default"/>
          <w:rFonts w:cs="FrankRuehl" w:hint="cs"/>
          <w:rtl/>
        </w:rPr>
        <w:t>(3)</w:t>
      </w:r>
      <w:r w:rsidRPr="001C214F">
        <w:rPr>
          <w:rStyle w:val="default"/>
          <w:rFonts w:cs="FrankRuehl" w:hint="cs"/>
          <w:rtl/>
        </w:rPr>
        <w:tab/>
        <w:t>רשם לפי סעיף 2(ב) לחוק בית המשפט לענייני משפחה, התשנ"ה-1995.</w:t>
      </w:r>
    </w:p>
    <w:p w14:paraId="756588F2" w14:textId="77777777" w:rsidR="001C214F" w:rsidRPr="001C214F" w:rsidRDefault="001C214F" w:rsidP="001C214F">
      <w:pPr>
        <w:pStyle w:val="P00"/>
        <w:spacing w:before="72"/>
        <w:ind w:left="0" w:right="1134"/>
        <w:rPr>
          <w:rStyle w:val="default"/>
          <w:rFonts w:cs="FrankRuehl" w:hint="cs"/>
          <w:rtl/>
        </w:rPr>
      </w:pPr>
      <w:r>
        <w:rPr>
          <w:rFonts w:hint="cs"/>
          <w:rtl/>
          <w:lang w:eastAsia="en-US"/>
        </w:rPr>
        <w:pict w14:anchorId="3A8A455A">
          <v:shape id="_x0000_s1479" type="#_x0000_t202" style="position:absolute;left:0;text-align:left;margin-left:470.25pt;margin-top:7.1pt;width:1in;height:16.8pt;z-index:251757568" filled="f" stroked="f">
            <v:textbox inset="1mm,0,1mm,0">
              <w:txbxContent>
                <w:p w14:paraId="3F7CB2E7" w14:textId="77777777" w:rsidR="004247AF" w:rsidRDefault="004247AF" w:rsidP="001C214F">
                  <w:pPr>
                    <w:spacing w:line="160" w:lineRule="exact"/>
                    <w:jc w:val="left"/>
                    <w:rPr>
                      <w:rFonts w:cs="Miriam" w:hint="cs"/>
                      <w:noProof/>
                      <w:szCs w:val="18"/>
                      <w:rtl/>
                    </w:rPr>
                  </w:pPr>
                  <w:r>
                    <w:rPr>
                      <w:rFonts w:cs="Miriam" w:hint="cs"/>
                      <w:noProof/>
                      <w:szCs w:val="18"/>
                      <w:rtl/>
                    </w:rPr>
                    <w:t>(תיקון מס' 35) תשע"א-2011</w:t>
                  </w:r>
                </w:p>
              </w:txbxContent>
            </v:textbox>
            <w10:anchorlock/>
          </v:shape>
        </w:pict>
      </w:r>
      <w:r w:rsidRPr="001C214F">
        <w:rPr>
          <w:rStyle w:val="default"/>
          <w:rFonts w:cs="FrankRuehl" w:hint="cs"/>
          <w:rtl/>
        </w:rPr>
        <w:tab/>
        <w:t>(ג)</w:t>
      </w:r>
      <w:r w:rsidRPr="001C214F">
        <w:rPr>
          <w:rStyle w:val="default"/>
          <w:rFonts w:cs="FrankRuehl" w:hint="cs"/>
          <w:rtl/>
        </w:rPr>
        <w:tab/>
        <w:t>הסתיימה כהונתו של מי שנתמנה שופט, דיין או רשם כאמור בסעיפים קטנים (א) או (ב), תחדש הלשכה את חברותו בה, ואולם רשאית הלשכה שלא לחדש את חברותו כאמור אם בעת תקופת כהונתו כשופט, כדיין או כרשם הורשע בעבירה פלילית או הורשע בעבירת משמעת ובית הדין למשמעת שהרשיעו החליט על סיום כהונתו, והלשכה סבורה כי מפאת מהותה, חומרתה או נסיבותיה של העבירה הפלילית או עבירת המשמעת, לפי העניין, אין הוא ראוי לשמש עורך דין.</w:t>
      </w:r>
    </w:p>
    <w:p w14:paraId="5343A11A" w14:textId="77777777" w:rsidR="001C214F" w:rsidRPr="001C214F" w:rsidRDefault="001C214F" w:rsidP="001C214F">
      <w:pPr>
        <w:pStyle w:val="P00"/>
        <w:spacing w:before="72"/>
        <w:ind w:left="0" w:right="1134"/>
        <w:rPr>
          <w:rStyle w:val="default"/>
          <w:rFonts w:cs="FrankRuehl" w:hint="cs"/>
          <w:rtl/>
        </w:rPr>
      </w:pPr>
      <w:r>
        <w:rPr>
          <w:rFonts w:hint="cs"/>
          <w:rtl/>
          <w:lang w:eastAsia="en-US"/>
        </w:rPr>
        <w:pict w14:anchorId="6593643C">
          <v:shape id="_x0000_s1480" type="#_x0000_t202" style="position:absolute;left:0;text-align:left;margin-left:470.25pt;margin-top:7.1pt;width:1in;height:16.8pt;z-index:251758592" filled="f" stroked="f">
            <v:textbox inset="1mm,0,1mm,0">
              <w:txbxContent>
                <w:p w14:paraId="3CE566D7" w14:textId="77777777" w:rsidR="004247AF" w:rsidRDefault="004247AF" w:rsidP="001C214F">
                  <w:pPr>
                    <w:spacing w:line="160" w:lineRule="exact"/>
                    <w:jc w:val="left"/>
                    <w:rPr>
                      <w:rFonts w:cs="Miriam" w:hint="cs"/>
                      <w:noProof/>
                      <w:szCs w:val="18"/>
                      <w:rtl/>
                    </w:rPr>
                  </w:pPr>
                  <w:r>
                    <w:rPr>
                      <w:rFonts w:cs="Miriam" w:hint="cs"/>
                      <w:noProof/>
                      <w:szCs w:val="18"/>
                      <w:rtl/>
                    </w:rPr>
                    <w:t>(תיקון מס' 35) תשע"א-2011</w:t>
                  </w:r>
                </w:p>
              </w:txbxContent>
            </v:textbox>
            <w10:anchorlock/>
          </v:shape>
        </w:pict>
      </w:r>
      <w:r w:rsidRPr="001C214F">
        <w:rPr>
          <w:rStyle w:val="default"/>
          <w:rFonts w:cs="FrankRuehl" w:hint="cs"/>
          <w:rtl/>
        </w:rPr>
        <w:tab/>
        <w:t>(ד)</w:t>
      </w:r>
      <w:r w:rsidRPr="001C214F">
        <w:rPr>
          <w:rStyle w:val="default"/>
          <w:rFonts w:cs="FrankRuehl" w:hint="cs"/>
          <w:rtl/>
        </w:rPr>
        <w:tab/>
        <w:t>חודשה חברותו בלשכה של מי שכיהן כשופט, כדיין או כרשם, לפי הוראות סעיף קטן (ג), והורשע, לאחר חידוש חברותו בלשכה, בעבירה פלילית שעבר לפני חידוש חברותו כאמור, רשאית הלשכה להפסיק את חברותו בה אם היא סבורה כי מפאת מהותה, חומרתה או נסיבותיה של העבירה אין הוא ראוי לשמש עורך דין.</w:t>
      </w:r>
    </w:p>
    <w:p w14:paraId="64883F94" w14:textId="77777777" w:rsidR="001C214F" w:rsidRPr="001C214F" w:rsidRDefault="001C214F" w:rsidP="001C214F">
      <w:pPr>
        <w:pStyle w:val="P00"/>
        <w:spacing w:before="72"/>
        <w:ind w:left="0" w:right="1134"/>
        <w:rPr>
          <w:rStyle w:val="default"/>
          <w:rFonts w:cs="FrankRuehl" w:hint="cs"/>
          <w:rtl/>
        </w:rPr>
      </w:pPr>
      <w:r>
        <w:rPr>
          <w:rFonts w:hint="cs"/>
          <w:rtl/>
          <w:lang w:eastAsia="en-US"/>
        </w:rPr>
        <w:pict w14:anchorId="62794A21">
          <v:shape id="_x0000_s1481" type="#_x0000_t202" style="position:absolute;left:0;text-align:left;margin-left:470.25pt;margin-top:7.1pt;width:1in;height:16.8pt;z-index:251759616" filled="f" stroked="f">
            <v:textbox inset="1mm,0,1mm,0">
              <w:txbxContent>
                <w:p w14:paraId="6FDDAB77" w14:textId="77777777" w:rsidR="004247AF" w:rsidRDefault="004247AF" w:rsidP="001C214F">
                  <w:pPr>
                    <w:spacing w:line="160" w:lineRule="exact"/>
                    <w:jc w:val="left"/>
                    <w:rPr>
                      <w:rFonts w:cs="Miriam" w:hint="cs"/>
                      <w:noProof/>
                      <w:szCs w:val="18"/>
                      <w:rtl/>
                    </w:rPr>
                  </w:pPr>
                  <w:r>
                    <w:rPr>
                      <w:rFonts w:cs="Miriam" w:hint="cs"/>
                      <w:noProof/>
                      <w:szCs w:val="18"/>
                      <w:rtl/>
                    </w:rPr>
                    <w:t>(תיקון מס' 35) תשע"א-2011</w:t>
                  </w:r>
                </w:p>
              </w:txbxContent>
            </v:textbox>
            <w10:anchorlock/>
          </v:shape>
        </w:pict>
      </w:r>
      <w:r w:rsidRPr="001C214F">
        <w:rPr>
          <w:rStyle w:val="default"/>
          <w:rFonts w:cs="FrankRuehl" w:hint="cs"/>
          <w:rtl/>
        </w:rPr>
        <w:tab/>
        <w:t>(ה)</w:t>
      </w:r>
      <w:r w:rsidRPr="001C214F">
        <w:rPr>
          <w:rStyle w:val="default"/>
          <w:rFonts w:cs="FrankRuehl" w:hint="cs"/>
          <w:rtl/>
        </w:rPr>
        <w:tab/>
        <w:t>בסעיף זה, "הורשע", בעבירה פלילית – לרבות מי שבית המשפט קבע כי ביצע את העבירה.</w:t>
      </w:r>
    </w:p>
    <w:p w14:paraId="59FC088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77" w:name="Rov357"/>
      <w:r w:rsidRPr="00FD0E7F">
        <w:rPr>
          <w:rStyle w:val="default"/>
          <w:rFonts w:cs="FrankRuehl" w:hint="cs"/>
          <w:vanish/>
          <w:color w:val="FF0000"/>
          <w:szCs w:val="20"/>
          <w:shd w:val="clear" w:color="auto" w:fill="FFFF99"/>
          <w:rtl/>
        </w:rPr>
        <w:t>מיום 7.12.1961</w:t>
      </w:r>
    </w:p>
    <w:p w14:paraId="34DEFA61"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w:t>
      </w:r>
    </w:p>
    <w:p w14:paraId="693839F2" w14:textId="77777777" w:rsidR="00771FBF" w:rsidRPr="00FD0E7F" w:rsidRDefault="00771FBF">
      <w:pPr>
        <w:pStyle w:val="P00"/>
        <w:spacing w:before="0"/>
        <w:ind w:left="0" w:right="1134"/>
        <w:rPr>
          <w:rFonts w:hint="cs"/>
          <w:vanish/>
          <w:sz w:val="26"/>
          <w:shd w:val="clear" w:color="auto" w:fill="FFFF99"/>
          <w:rtl/>
        </w:rPr>
      </w:pPr>
      <w:hyperlink r:id="rId345" w:history="1">
        <w:r w:rsidRPr="00FD0E7F">
          <w:rPr>
            <w:rStyle w:val="Hyperlink"/>
            <w:rFonts w:hint="cs"/>
            <w:vanish/>
            <w:szCs w:val="20"/>
            <w:shd w:val="clear" w:color="auto" w:fill="FFFF99"/>
            <w:rtl/>
          </w:rPr>
          <w:t>ס"ח תשכ"ב מ</w:t>
        </w:r>
        <w:r w:rsidRPr="00FD0E7F">
          <w:rPr>
            <w:rStyle w:val="Hyperlink"/>
            <w:rFonts w:hint="cs"/>
            <w:vanish/>
            <w:szCs w:val="20"/>
            <w:shd w:val="clear" w:color="auto" w:fill="FFFF99"/>
            <w:rtl/>
          </w:rPr>
          <w:t>ס' 355</w:t>
        </w:r>
      </w:hyperlink>
      <w:r w:rsidRPr="00FD0E7F">
        <w:rPr>
          <w:rStyle w:val="default"/>
          <w:rFonts w:cs="FrankRuehl" w:hint="cs"/>
          <w:vanish/>
          <w:szCs w:val="20"/>
          <w:shd w:val="clear" w:color="auto" w:fill="FFFF99"/>
          <w:rtl/>
        </w:rPr>
        <w:t xml:space="preserve"> מיום 7.12.1961 עמ' 15 (</w:t>
      </w:r>
      <w:hyperlink r:id="rId346" w:history="1">
        <w:r w:rsidRPr="00FD0E7F">
          <w:rPr>
            <w:rStyle w:val="Hyperlink"/>
            <w:rFonts w:hint="cs"/>
            <w:vanish/>
            <w:szCs w:val="20"/>
            <w:shd w:val="clear" w:color="auto" w:fill="FFFF99"/>
            <w:rtl/>
          </w:rPr>
          <w:t>ה"ח 482</w:t>
        </w:r>
      </w:hyperlink>
      <w:r w:rsidRPr="00FD0E7F">
        <w:rPr>
          <w:rStyle w:val="default"/>
          <w:rFonts w:cs="FrankRuehl" w:hint="cs"/>
          <w:vanish/>
          <w:szCs w:val="20"/>
          <w:shd w:val="clear" w:color="auto" w:fill="FFFF99"/>
          <w:rtl/>
        </w:rPr>
        <w:t>)</w:t>
      </w:r>
    </w:p>
    <w:p w14:paraId="2D13E988" w14:textId="77777777" w:rsidR="00771FBF" w:rsidRPr="00FD0E7F" w:rsidRDefault="00771FBF">
      <w:pPr>
        <w:pStyle w:val="P00"/>
        <w:spacing w:before="0"/>
        <w:ind w:left="0" w:right="1134"/>
        <w:rPr>
          <w:rFonts w:hint="cs"/>
          <w:vanish/>
          <w:szCs w:val="20"/>
          <w:shd w:val="clear" w:color="auto" w:fill="FFFF99"/>
          <w:rtl/>
        </w:rPr>
      </w:pPr>
      <w:r w:rsidRPr="00FD0E7F">
        <w:rPr>
          <w:rFonts w:hint="cs"/>
          <w:b/>
          <w:bCs/>
          <w:vanish/>
          <w:szCs w:val="20"/>
          <w:shd w:val="clear" w:color="auto" w:fill="FFFF99"/>
          <w:rtl/>
        </w:rPr>
        <w:t>הוספת סעיף 52א</w:t>
      </w:r>
    </w:p>
    <w:p w14:paraId="6FF2E078" w14:textId="77777777" w:rsidR="00EC1D58" w:rsidRPr="00FD0E7F" w:rsidRDefault="00EC1D58" w:rsidP="00EC1D58">
      <w:pPr>
        <w:pStyle w:val="P00"/>
        <w:spacing w:before="0"/>
        <w:ind w:left="0" w:right="1134"/>
        <w:rPr>
          <w:rStyle w:val="default"/>
          <w:rFonts w:cs="FrankRuehl" w:hint="cs"/>
          <w:vanish/>
          <w:szCs w:val="20"/>
          <w:shd w:val="clear" w:color="auto" w:fill="FFFF99"/>
          <w:rtl/>
        </w:rPr>
      </w:pPr>
    </w:p>
    <w:p w14:paraId="539A422B" w14:textId="77777777" w:rsidR="00EC1D58" w:rsidRPr="00FD0E7F" w:rsidRDefault="00EC1D58" w:rsidP="00EC1D5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17.2.2011</w:t>
      </w:r>
    </w:p>
    <w:p w14:paraId="5FE95F15" w14:textId="77777777" w:rsidR="00EC1D58" w:rsidRPr="00FD0E7F" w:rsidRDefault="00EC1D58" w:rsidP="00EC1D5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35</w:t>
      </w:r>
    </w:p>
    <w:p w14:paraId="16F1A550" w14:textId="77777777" w:rsidR="00EC1D58" w:rsidRPr="00FD0E7F" w:rsidRDefault="00EC1D58" w:rsidP="00EC1D58">
      <w:pPr>
        <w:pStyle w:val="P00"/>
        <w:spacing w:before="0"/>
        <w:ind w:left="0" w:right="1134"/>
        <w:rPr>
          <w:rStyle w:val="default"/>
          <w:rFonts w:cs="FrankRuehl" w:hint="cs"/>
          <w:vanish/>
          <w:szCs w:val="20"/>
          <w:shd w:val="clear" w:color="auto" w:fill="FFFF99"/>
          <w:rtl/>
        </w:rPr>
      </w:pPr>
      <w:hyperlink r:id="rId347" w:history="1">
        <w:r w:rsidRPr="00FD0E7F">
          <w:rPr>
            <w:rStyle w:val="Hyperlink"/>
            <w:rFonts w:hint="cs"/>
            <w:vanish/>
            <w:szCs w:val="20"/>
            <w:shd w:val="clear" w:color="auto" w:fill="FFFF99"/>
            <w:rtl/>
          </w:rPr>
          <w:t>ס"ח תשע"א מס' 2277</w:t>
        </w:r>
      </w:hyperlink>
      <w:r w:rsidRPr="00FD0E7F">
        <w:rPr>
          <w:rStyle w:val="default"/>
          <w:rFonts w:cs="FrankRuehl" w:hint="cs"/>
          <w:vanish/>
          <w:szCs w:val="20"/>
          <w:shd w:val="clear" w:color="auto" w:fill="FFFF99"/>
          <w:rtl/>
        </w:rPr>
        <w:t xml:space="preserve"> מיום 17.2.2011 עמ' 353 (</w:t>
      </w:r>
      <w:hyperlink r:id="rId348" w:history="1">
        <w:r w:rsidRPr="00FD0E7F">
          <w:rPr>
            <w:rStyle w:val="Hyperlink"/>
            <w:rFonts w:hint="cs"/>
            <w:vanish/>
            <w:szCs w:val="20"/>
            <w:shd w:val="clear" w:color="auto" w:fill="FFFF99"/>
            <w:rtl/>
          </w:rPr>
          <w:t>ה"ח 529</w:t>
        </w:r>
      </w:hyperlink>
      <w:r w:rsidRPr="00FD0E7F">
        <w:rPr>
          <w:rStyle w:val="default"/>
          <w:rFonts w:cs="FrankRuehl" w:hint="cs"/>
          <w:vanish/>
          <w:szCs w:val="20"/>
          <w:shd w:val="clear" w:color="auto" w:fill="FFFF99"/>
          <w:rtl/>
        </w:rPr>
        <w:t>)</w:t>
      </w:r>
    </w:p>
    <w:p w14:paraId="4F5FAB21" w14:textId="77777777" w:rsidR="00EC1D58" w:rsidRPr="00FD0E7F" w:rsidRDefault="00EC1D58" w:rsidP="00EC1D58">
      <w:pPr>
        <w:pStyle w:val="P00"/>
        <w:ind w:left="0" w:right="1134"/>
        <w:rPr>
          <w:rStyle w:val="big-number"/>
          <w:rFonts w:hint="cs"/>
          <w:vanish/>
          <w:sz w:val="16"/>
          <w:szCs w:val="16"/>
          <w:shd w:val="clear" w:color="auto" w:fill="FFFF99"/>
          <w:rtl/>
        </w:rPr>
      </w:pPr>
      <w:r w:rsidRPr="00FD0E7F">
        <w:rPr>
          <w:rStyle w:val="big-number"/>
          <w:rFonts w:hint="cs"/>
          <w:vanish/>
          <w:sz w:val="16"/>
          <w:szCs w:val="16"/>
          <w:shd w:val="clear" w:color="auto" w:fill="FFFF99"/>
          <w:rtl/>
        </w:rPr>
        <w:t xml:space="preserve">הפסקת חברותם של חברי הלשכה לתקופת כהונתם </w:t>
      </w:r>
      <w:r w:rsidRPr="00FD0E7F">
        <w:rPr>
          <w:rStyle w:val="big-number"/>
          <w:rFonts w:hint="cs"/>
          <w:strike/>
          <w:vanish/>
          <w:sz w:val="16"/>
          <w:szCs w:val="16"/>
          <w:shd w:val="clear" w:color="auto" w:fill="FFFF99"/>
          <w:rtl/>
        </w:rPr>
        <w:t>כשופטים או כדיינים</w:t>
      </w:r>
      <w:r w:rsidRPr="00FD0E7F">
        <w:rPr>
          <w:rStyle w:val="big-number"/>
          <w:rFonts w:hint="cs"/>
          <w:vanish/>
          <w:sz w:val="16"/>
          <w:szCs w:val="16"/>
          <w:shd w:val="clear" w:color="auto" w:fill="FFFF99"/>
          <w:rtl/>
        </w:rPr>
        <w:t xml:space="preserve"> </w:t>
      </w:r>
      <w:r w:rsidRPr="00FD0E7F">
        <w:rPr>
          <w:rStyle w:val="big-number"/>
          <w:rFonts w:hint="cs"/>
          <w:vanish/>
          <w:sz w:val="16"/>
          <w:szCs w:val="16"/>
          <w:u w:val="single"/>
          <w:shd w:val="clear" w:color="auto" w:fill="FFFF99"/>
          <w:rtl/>
        </w:rPr>
        <w:t>כשופטים, כדיינים או כרשמים</w:t>
      </w:r>
    </w:p>
    <w:p w14:paraId="2434EC41" w14:textId="77777777" w:rsidR="00EC1D58" w:rsidRPr="00FD0E7F" w:rsidRDefault="00EC1D58" w:rsidP="00EC1D58">
      <w:pPr>
        <w:pStyle w:val="P00"/>
        <w:spacing w:before="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52</w:t>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u w:val="single"/>
          <w:shd w:val="clear" w:color="auto" w:fill="FFFF99"/>
          <w:rtl/>
        </w:rPr>
        <w:t>(א)</w:t>
      </w:r>
      <w:r w:rsidRPr="00FD0E7F">
        <w:rPr>
          <w:rStyle w:val="default"/>
          <w:rFonts w:cs="FrankRuehl" w:hint="cs"/>
          <w:vanish/>
          <w:sz w:val="22"/>
          <w:szCs w:val="22"/>
          <w:shd w:val="clear" w:color="auto" w:fill="FFFF99"/>
          <w:rtl/>
        </w:rPr>
        <w:tab/>
        <w:t xml:space="preserve">חברותו של חבר הלשכה שנתמנה שופט או דיין של בית דין דתי נפסקת כל עוד הוא משמש בכהונתו, והוא הדין במי שערב תחילתו של חוק זה היה רשום בפנקס עורכי הדין לפי פקודת עורכי הדין, 1938, ושימש אותה שעה בכהונת שופט או דיין כאמור; לענין זה, "שופט" </w:t>
      </w:r>
      <w:r w:rsidRPr="00FD0E7F">
        <w:rPr>
          <w:rStyle w:val="default"/>
          <w:rFonts w:cs="FrankRuehl"/>
          <w:vanish/>
          <w:sz w:val="22"/>
          <w:szCs w:val="22"/>
          <w:shd w:val="clear" w:color="auto" w:fill="FFFF99"/>
          <w:rtl/>
        </w:rPr>
        <w:t>–</w:t>
      </w:r>
    </w:p>
    <w:p w14:paraId="1D58363C" w14:textId="77777777" w:rsidR="00EC1D58" w:rsidRPr="00FD0E7F" w:rsidRDefault="00EC1D58" w:rsidP="00EC1D58">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שופט </w:t>
      </w:r>
      <w:r w:rsidRPr="00FD0E7F">
        <w:rPr>
          <w:rStyle w:val="default"/>
          <w:rFonts w:cs="FrankRuehl"/>
          <w:strike/>
          <w:vanish/>
          <w:sz w:val="22"/>
          <w:szCs w:val="22"/>
          <w:shd w:val="clear" w:color="auto" w:fill="FFFF99"/>
          <w:rtl/>
        </w:rPr>
        <w:t>כ</w:t>
      </w:r>
      <w:r w:rsidRPr="00FD0E7F">
        <w:rPr>
          <w:rStyle w:val="default"/>
          <w:rFonts w:cs="FrankRuehl" w:hint="cs"/>
          <w:strike/>
          <w:vanish/>
          <w:sz w:val="22"/>
          <w:szCs w:val="22"/>
          <w:shd w:val="clear" w:color="auto" w:fill="FFFF99"/>
          <w:rtl/>
        </w:rPr>
        <w:t>משמעותו בחוק השופטים, תשי"ג-1953</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כמשמעותו בחוק בתי המשפט [נוסח משולב], התשמ"ד-1984</w:t>
      </w:r>
      <w:r w:rsidRPr="00FD0E7F">
        <w:rPr>
          <w:rStyle w:val="default"/>
          <w:rFonts w:cs="FrankRuehl" w:hint="cs"/>
          <w:vanish/>
          <w:sz w:val="22"/>
          <w:szCs w:val="22"/>
          <w:shd w:val="clear" w:color="auto" w:fill="FFFF99"/>
          <w:rtl/>
        </w:rPr>
        <w:t>;</w:t>
      </w:r>
    </w:p>
    <w:p w14:paraId="5C254D40" w14:textId="77777777" w:rsidR="00EC1D58" w:rsidRPr="00FD0E7F" w:rsidRDefault="00EC1D58" w:rsidP="00EC1D58">
      <w:pPr>
        <w:pStyle w:val="P22"/>
        <w:spacing w:before="0"/>
        <w:ind w:left="1021"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שופט צבאי משפטאי כמשמעותו בחוק השיפוט הצבאי, תשט"ו-1955, המשמש </w:t>
      </w:r>
      <w:r w:rsidRPr="00FD0E7F">
        <w:rPr>
          <w:rStyle w:val="default"/>
          <w:rFonts w:cs="FrankRuehl"/>
          <w:vanish/>
          <w:sz w:val="22"/>
          <w:szCs w:val="22"/>
          <w:shd w:val="clear" w:color="auto" w:fill="FFFF99"/>
          <w:rtl/>
        </w:rPr>
        <w:t>ב</w:t>
      </w:r>
      <w:r w:rsidRPr="00FD0E7F">
        <w:rPr>
          <w:rStyle w:val="default"/>
          <w:rFonts w:cs="FrankRuehl" w:hint="cs"/>
          <w:vanish/>
          <w:sz w:val="22"/>
          <w:szCs w:val="22"/>
          <w:shd w:val="clear" w:color="auto" w:fill="FFFF99"/>
          <w:rtl/>
        </w:rPr>
        <w:t>כהונתו בהיותו בשירות קבע של צבא-הגנה לישראל;</w:t>
      </w:r>
    </w:p>
    <w:p w14:paraId="1E116599" w14:textId="77777777" w:rsidR="00EC1D58" w:rsidRPr="00FD0E7F" w:rsidRDefault="00EC1D58" w:rsidP="00EC1D58">
      <w:pPr>
        <w:pStyle w:val="P22"/>
        <w:spacing w:before="0"/>
        <w:ind w:left="1021" w:right="1134"/>
        <w:rPr>
          <w:rStyle w:val="default"/>
          <w:rFonts w:cs="FrankRuehl" w:hint="cs"/>
          <w:vanish/>
          <w:sz w:val="22"/>
          <w:szCs w:val="22"/>
          <w:shd w:val="clear" w:color="auto" w:fill="FFFF99"/>
          <w:rtl/>
        </w:rPr>
      </w:pPr>
      <w:r w:rsidRPr="00FD0E7F">
        <w:rPr>
          <w:rStyle w:val="default"/>
          <w:rFonts w:cs="FrankRuehl" w:hint="cs"/>
          <w:vanish/>
          <w:sz w:val="22"/>
          <w:szCs w:val="22"/>
          <w:u w:val="single"/>
          <w:shd w:val="clear" w:color="auto" w:fill="FFFF99"/>
          <w:rtl/>
        </w:rPr>
        <w:t>(3)</w:t>
      </w:r>
      <w:r w:rsidRPr="00FD0E7F">
        <w:rPr>
          <w:rStyle w:val="default"/>
          <w:rFonts w:cs="FrankRuehl" w:hint="cs"/>
          <w:vanish/>
          <w:sz w:val="22"/>
          <w:szCs w:val="22"/>
          <w:u w:val="single"/>
          <w:shd w:val="clear" w:color="auto" w:fill="FFFF99"/>
          <w:rtl/>
        </w:rPr>
        <w:tab/>
        <w:t>שופט כמשמעותו בחוק בית הדין לעבודה, התשכ"ט-1969.</w:t>
      </w:r>
    </w:p>
    <w:p w14:paraId="1C734DCA" w14:textId="77777777" w:rsidR="00EC1D58" w:rsidRPr="00FD0E7F" w:rsidRDefault="00EC1D58">
      <w:pPr>
        <w:pStyle w:val="P00"/>
        <w:spacing w:before="0"/>
        <w:ind w:left="0" w:right="1134"/>
        <w:rPr>
          <w:rFonts w:hint="cs"/>
          <w:vanish/>
          <w:sz w:val="22"/>
          <w:szCs w:val="22"/>
          <w:u w:val="single"/>
          <w:shd w:val="clear" w:color="auto" w:fill="FFFF99"/>
          <w:rtl/>
        </w:rPr>
      </w:pPr>
      <w:r w:rsidRPr="00FD0E7F">
        <w:rPr>
          <w:rFonts w:hint="cs"/>
          <w:vanish/>
          <w:sz w:val="22"/>
          <w:szCs w:val="22"/>
          <w:shd w:val="clear" w:color="auto" w:fill="FFFF99"/>
          <w:rtl/>
        </w:rPr>
        <w:tab/>
      </w:r>
      <w:r w:rsidRPr="00FD0E7F">
        <w:rPr>
          <w:rFonts w:hint="cs"/>
          <w:vanish/>
          <w:sz w:val="22"/>
          <w:szCs w:val="22"/>
          <w:u w:val="single"/>
          <w:shd w:val="clear" w:color="auto" w:fill="FFFF99"/>
          <w:rtl/>
        </w:rPr>
        <w:t>(ב)</w:t>
      </w:r>
      <w:r w:rsidRPr="00FD0E7F">
        <w:rPr>
          <w:rFonts w:hint="cs"/>
          <w:vanish/>
          <w:sz w:val="22"/>
          <w:szCs w:val="22"/>
          <w:u w:val="single"/>
          <w:shd w:val="clear" w:color="auto" w:fill="FFFF99"/>
          <w:rtl/>
        </w:rPr>
        <w:tab/>
        <w:t xml:space="preserve">חברותו של חבר הלשכה שנתמנה לרשם נפסקת כל עוד הוא משמש בכהונתו; לעניין זה, "רשם" </w:t>
      </w:r>
      <w:r w:rsidRPr="00FD0E7F">
        <w:rPr>
          <w:vanish/>
          <w:sz w:val="22"/>
          <w:szCs w:val="22"/>
          <w:u w:val="single"/>
          <w:shd w:val="clear" w:color="auto" w:fill="FFFF99"/>
          <w:rtl/>
        </w:rPr>
        <w:t>–</w:t>
      </w:r>
    </w:p>
    <w:p w14:paraId="0E7C027F" w14:textId="77777777" w:rsidR="00EC1D58" w:rsidRPr="00FD0E7F" w:rsidRDefault="00EC1D58" w:rsidP="00EC1D58">
      <w:pPr>
        <w:pStyle w:val="P00"/>
        <w:spacing w:before="0"/>
        <w:ind w:left="1021" w:right="1134"/>
        <w:rPr>
          <w:rFonts w:hint="cs"/>
          <w:vanish/>
          <w:sz w:val="22"/>
          <w:szCs w:val="22"/>
          <w:u w:val="single"/>
          <w:shd w:val="clear" w:color="auto" w:fill="FFFF99"/>
          <w:rtl/>
        </w:rPr>
      </w:pPr>
      <w:r w:rsidRPr="00FD0E7F">
        <w:rPr>
          <w:rFonts w:hint="cs"/>
          <w:vanish/>
          <w:sz w:val="22"/>
          <w:szCs w:val="22"/>
          <w:u w:val="single"/>
          <w:shd w:val="clear" w:color="auto" w:fill="FFFF99"/>
          <w:rtl/>
        </w:rPr>
        <w:t>(1)</w:t>
      </w:r>
      <w:r w:rsidRPr="00FD0E7F">
        <w:rPr>
          <w:rFonts w:hint="cs"/>
          <w:vanish/>
          <w:sz w:val="22"/>
          <w:szCs w:val="22"/>
          <w:u w:val="single"/>
          <w:shd w:val="clear" w:color="auto" w:fill="FFFF99"/>
          <w:rtl/>
        </w:rPr>
        <w:tab/>
        <w:t>רשם לפי סעיף 84 לחוק בתי המשפט [נוסח משולב], התשמ"ד-1984;</w:t>
      </w:r>
    </w:p>
    <w:p w14:paraId="467879E2" w14:textId="77777777" w:rsidR="00EC1D58" w:rsidRPr="00FD0E7F" w:rsidRDefault="00EC1D58" w:rsidP="00EC1D58">
      <w:pPr>
        <w:pStyle w:val="P00"/>
        <w:spacing w:before="0"/>
        <w:ind w:left="1021" w:right="1134"/>
        <w:rPr>
          <w:rFonts w:hint="cs"/>
          <w:vanish/>
          <w:sz w:val="22"/>
          <w:szCs w:val="22"/>
          <w:u w:val="single"/>
          <w:shd w:val="clear" w:color="auto" w:fill="FFFF99"/>
          <w:rtl/>
        </w:rPr>
      </w:pPr>
      <w:r w:rsidRPr="00FD0E7F">
        <w:rPr>
          <w:rFonts w:hint="cs"/>
          <w:vanish/>
          <w:sz w:val="22"/>
          <w:szCs w:val="22"/>
          <w:u w:val="single"/>
          <w:shd w:val="clear" w:color="auto" w:fill="FFFF99"/>
          <w:rtl/>
        </w:rPr>
        <w:t>(2)</w:t>
      </w:r>
      <w:r w:rsidRPr="00FD0E7F">
        <w:rPr>
          <w:rFonts w:hint="cs"/>
          <w:vanish/>
          <w:sz w:val="22"/>
          <w:szCs w:val="22"/>
          <w:u w:val="single"/>
          <w:shd w:val="clear" w:color="auto" w:fill="FFFF99"/>
          <w:rtl/>
        </w:rPr>
        <w:tab/>
        <w:t>רשם לפי סעיף 17 לחוק בית הדין לעבודה, התשכ"ט-1969;</w:t>
      </w:r>
    </w:p>
    <w:p w14:paraId="16E8B257" w14:textId="77777777" w:rsidR="00EC1D58" w:rsidRPr="00FD0E7F" w:rsidRDefault="00EC1D58" w:rsidP="00EC1D58">
      <w:pPr>
        <w:pStyle w:val="P00"/>
        <w:spacing w:before="0"/>
        <w:ind w:left="1021" w:right="1134"/>
        <w:rPr>
          <w:rFonts w:hint="cs"/>
          <w:vanish/>
          <w:sz w:val="22"/>
          <w:szCs w:val="22"/>
          <w:shd w:val="clear" w:color="auto" w:fill="FFFF99"/>
          <w:rtl/>
        </w:rPr>
      </w:pPr>
      <w:r w:rsidRPr="00FD0E7F">
        <w:rPr>
          <w:rFonts w:hint="cs"/>
          <w:vanish/>
          <w:sz w:val="22"/>
          <w:szCs w:val="22"/>
          <w:u w:val="single"/>
          <w:shd w:val="clear" w:color="auto" w:fill="FFFF99"/>
          <w:rtl/>
        </w:rPr>
        <w:t>(3)</w:t>
      </w:r>
      <w:r w:rsidRPr="00FD0E7F">
        <w:rPr>
          <w:rFonts w:hint="cs"/>
          <w:vanish/>
          <w:sz w:val="22"/>
          <w:szCs w:val="22"/>
          <w:u w:val="single"/>
          <w:shd w:val="clear" w:color="auto" w:fill="FFFF99"/>
          <w:rtl/>
        </w:rPr>
        <w:tab/>
        <w:t>רשם לפי סעיף 2(ב) לחוק בית המשפט לענייני משפחה, התשנ"ה-1995.</w:t>
      </w:r>
    </w:p>
    <w:p w14:paraId="780E61E8" w14:textId="77777777" w:rsidR="00EC1D58" w:rsidRPr="00FD0E7F" w:rsidRDefault="00EC1D58">
      <w:pPr>
        <w:pStyle w:val="P00"/>
        <w:spacing w:before="0"/>
        <w:ind w:left="0" w:right="1134"/>
        <w:rPr>
          <w:rFonts w:hint="cs"/>
          <w:vanish/>
          <w:sz w:val="22"/>
          <w:szCs w:val="22"/>
          <w:shd w:val="clear" w:color="auto" w:fill="FFFF99"/>
          <w:rtl/>
        </w:rPr>
      </w:pPr>
      <w:r w:rsidRPr="00FD0E7F">
        <w:rPr>
          <w:rFonts w:hint="cs"/>
          <w:vanish/>
          <w:sz w:val="22"/>
          <w:szCs w:val="22"/>
          <w:shd w:val="clear" w:color="auto" w:fill="FFFF99"/>
          <w:rtl/>
        </w:rPr>
        <w:tab/>
      </w:r>
      <w:r w:rsidRPr="00FD0E7F">
        <w:rPr>
          <w:rFonts w:hint="cs"/>
          <w:vanish/>
          <w:sz w:val="22"/>
          <w:szCs w:val="22"/>
          <w:u w:val="single"/>
          <w:shd w:val="clear" w:color="auto" w:fill="FFFF99"/>
          <w:rtl/>
        </w:rPr>
        <w:t>(ג)</w:t>
      </w:r>
      <w:r w:rsidRPr="00FD0E7F">
        <w:rPr>
          <w:rFonts w:hint="cs"/>
          <w:vanish/>
          <w:sz w:val="22"/>
          <w:szCs w:val="22"/>
          <w:u w:val="single"/>
          <w:shd w:val="clear" w:color="auto" w:fill="FFFF99"/>
          <w:rtl/>
        </w:rPr>
        <w:tab/>
        <w:t>הסתיימה כהונתו של מי שנתמנה שופט, דיין או רשם כאמור בסעיפים קטנים (א) או (ב), תחדש הלשכה את חברותו בה, ואולם רשאית הלשכה שלא לחדש את חברותו כאמור אם בעת תקופת כהונתו כשופט, כדיין או כרשם הורשע בעבירה פלילית או הורשע בעבירת משמעת ובית הדין למשמעת שהרשיעו החליט על סיום כהונתו, והלשכה סבורה כי מפאת מהותה, חומרתה או נסיבותיה של העבירה הפלילית או עבירת המשמעת, לפי העניין, אין הוא ראוי לשמש עורך דין.</w:t>
      </w:r>
    </w:p>
    <w:p w14:paraId="5ACF0B39" w14:textId="77777777" w:rsidR="00EC1D58" w:rsidRPr="00FD0E7F" w:rsidRDefault="00EC1D58">
      <w:pPr>
        <w:pStyle w:val="P00"/>
        <w:spacing w:before="0"/>
        <w:ind w:left="0" w:right="1134"/>
        <w:rPr>
          <w:rFonts w:hint="cs"/>
          <w:vanish/>
          <w:sz w:val="22"/>
          <w:szCs w:val="22"/>
          <w:shd w:val="clear" w:color="auto" w:fill="FFFF99"/>
          <w:rtl/>
        </w:rPr>
      </w:pPr>
      <w:r w:rsidRPr="00FD0E7F">
        <w:rPr>
          <w:rFonts w:hint="cs"/>
          <w:vanish/>
          <w:sz w:val="22"/>
          <w:szCs w:val="22"/>
          <w:shd w:val="clear" w:color="auto" w:fill="FFFF99"/>
          <w:rtl/>
        </w:rPr>
        <w:tab/>
      </w:r>
      <w:r w:rsidRPr="00FD0E7F">
        <w:rPr>
          <w:rFonts w:hint="cs"/>
          <w:vanish/>
          <w:sz w:val="22"/>
          <w:szCs w:val="22"/>
          <w:u w:val="single"/>
          <w:shd w:val="clear" w:color="auto" w:fill="FFFF99"/>
          <w:rtl/>
        </w:rPr>
        <w:t>(ד)</w:t>
      </w:r>
      <w:r w:rsidRPr="00FD0E7F">
        <w:rPr>
          <w:rFonts w:hint="cs"/>
          <w:vanish/>
          <w:sz w:val="22"/>
          <w:szCs w:val="22"/>
          <w:u w:val="single"/>
          <w:shd w:val="clear" w:color="auto" w:fill="FFFF99"/>
          <w:rtl/>
        </w:rPr>
        <w:tab/>
        <w:t>חודשה חברותו בלשכה של מי שכיהן כשופט, כדיין או כרשם, לפי הוראות סעיף קטן (ג), והורשע, לאחר חידוש חברותו בלשכה, בעבירה פלילית שעבר לפני חידוש חברותו כאמור, רשאית הלשכה להפסיק את חברותו בה אם היא סבורה כי מפאת מהותה, חומרתה או נסיבותיה של העבירה אין הוא ראוי לשמש עורך דין.</w:t>
      </w:r>
    </w:p>
    <w:p w14:paraId="53EE72FB" w14:textId="77777777" w:rsidR="00EC1D58" w:rsidRPr="001C214F" w:rsidRDefault="00EC1D58" w:rsidP="001C214F">
      <w:pPr>
        <w:pStyle w:val="P00"/>
        <w:spacing w:before="0"/>
        <w:ind w:left="0" w:right="1134"/>
        <w:rPr>
          <w:rFonts w:hint="cs"/>
          <w:sz w:val="2"/>
          <w:szCs w:val="2"/>
          <w:shd w:val="clear" w:color="auto" w:fill="FFFF99"/>
          <w:rtl/>
        </w:rPr>
      </w:pPr>
      <w:r w:rsidRPr="00FD0E7F">
        <w:rPr>
          <w:rFonts w:hint="cs"/>
          <w:vanish/>
          <w:sz w:val="22"/>
          <w:szCs w:val="22"/>
          <w:shd w:val="clear" w:color="auto" w:fill="FFFF99"/>
          <w:rtl/>
        </w:rPr>
        <w:tab/>
      </w:r>
      <w:r w:rsidRPr="00FD0E7F">
        <w:rPr>
          <w:rFonts w:hint="cs"/>
          <w:vanish/>
          <w:sz w:val="22"/>
          <w:szCs w:val="22"/>
          <w:u w:val="single"/>
          <w:shd w:val="clear" w:color="auto" w:fill="FFFF99"/>
          <w:rtl/>
        </w:rPr>
        <w:t>(ה)</w:t>
      </w:r>
      <w:r w:rsidRPr="00FD0E7F">
        <w:rPr>
          <w:rFonts w:hint="cs"/>
          <w:vanish/>
          <w:sz w:val="22"/>
          <w:szCs w:val="22"/>
          <w:u w:val="single"/>
          <w:shd w:val="clear" w:color="auto" w:fill="FFFF99"/>
          <w:rtl/>
        </w:rPr>
        <w:tab/>
        <w:t xml:space="preserve">בסעיף זה, "הורשע", בעבירה פלילית </w:t>
      </w:r>
      <w:r w:rsidRPr="00FD0E7F">
        <w:rPr>
          <w:vanish/>
          <w:sz w:val="22"/>
          <w:szCs w:val="22"/>
          <w:u w:val="single"/>
          <w:shd w:val="clear" w:color="auto" w:fill="FFFF99"/>
          <w:rtl/>
        </w:rPr>
        <w:t>–</w:t>
      </w:r>
      <w:r w:rsidRPr="00FD0E7F">
        <w:rPr>
          <w:rFonts w:hint="cs"/>
          <w:vanish/>
          <w:sz w:val="22"/>
          <w:szCs w:val="22"/>
          <w:u w:val="single"/>
          <w:shd w:val="clear" w:color="auto" w:fill="FFFF99"/>
          <w:rtl/>
        </w:rPr>
        <w:t xml:space="preserve"> לרבות מי שבית המשפט קבע כי ביצע את העבירה.</w:t>
      </w:r>
      <w:bookmarkEnd w:id="177"/>
    </w:p>
    <w:p w14:paraId="7DBDE8E3" w14:textId="77777777" w:rsidR="00771FBF" w:rsidRDefault="00771FBF" w:rsidP="00047D3F">
      <w:pPr>
        <w:pStyle w:val="P00"/>
        <w:spacing w:before="72"/>
        <w:ind w:left="0" w:right="1134"/>
        <w:rPr>
          <w:rStyle w:val="default"/>
          <w:rFonts w:cs="FrankRuehl"/>
          <w:rtl/>
        </w:rPr>
      </w:pPr>
      <w:bookmarkStart w:id="178" w:name="Seif62"/>
      <w:bookmarkEnd w:id="178"/>
      <w:r>
        <w:rPr>
          <w:lang w:val="he-IL"/>
        </w:rPr>
        <w:pict w14:anchorId="621DC940">
          <v:rect id="_x0000_s1133" style="position:absolute;left:0;text-align:left;margin-left:464.5pt;margin-top:8.05pt;width:75.05pt;height:40.5pt;z-index:251581440" o:allowincell="f" filled="f" stroked="f" strokecolor="lime" strokeweight=".25pt">
            <v:textbox style="mso-next-textbox:#_x0000_s1133" inset="0,0,0,0">
              <w:txbxContent>
                <w:p w14:paraId="18562DCD" w14:textId="77777777" w:rsidR="004247AF" w:rsidRDefault="004247AF">
                  <w:pPr>
                    <w:spacing w:line="160" w:lineRule="exact"/>
                    <w:jc w:val="left"/>
                    <w:rPr>
                      <w:rFonts w:cs="Miriam"/>
                      <w:szCs w:val="18"/>
                      <w:rtl/>
                    </w:rPr>
                  </w:pPr>
                  <w:r>
                    <w:rPr>
                      <w:rFonts w:cs="Miriam"/>
                      <w:szCs w:val="18"/>
                      <w:rtl/>
                    </w:rPr>
                    <w:t>ח</w:t>
                  </w:r>
                  <w:r>
                    <w:rPr>
                      <w:rFonts w:cs="Miriam" w:hint="cs"/>
                      <w:szCs w:val="18"/>
                      <w:rtl/>
                    </w:rPr>
                    <w:t xml:space="preserve">ברות מוגבלת </w:t>
                  </w:r>
                </w:p>
                <w:p w14:paraId="3D27CD44" w14:textId="77777777" w:rsidR="004247AF" w:rsidRDefault="004247AF">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תשכ"ג-1963</w:t>
                  </w:r>
                </w:p>
                <w:p w14:paraId="3AFA8198" w14:textId="77777777" w:rsidR="004247AF" w:rsidRDefault="004247AF">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Style w:val="big-number"/>
          <w:rtl/>
        </w:rPr>
        <w:t>52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חבר הלשכה שאינו עוסק בעריכת דין </w:t>
      </w:r>
      <w:r>
        <w:rPr>
          <w:rStyle w:val="default"/>
          <w:rFonts w:cs="FrankRuehl"/>
          <w:rtl/>
        </w:rPr>
        <w:t>–</w:t>
      </w:r>
      <w:r>
        <w:rPr>
          <w:rStyle w:val="default"/>
          <w:rFonts w:cs="FrankRuehl" w:hint="cs"/>
          <w:rtl/>
        </w:rPr>
        <w:t xml:space="preserve"> אם בכלל ואם כנציגו של היועץ המשפטי לממשלה </w:t>
      </w:r>
      <w:r>
        <w:rPr>
          <w:rStyle w:val="default"/>
          <w:rFonts w:cs="FrankRuehl"/>
          <w:rtl/>
        </w:rPr>
        <w:t>–</w:t>
      </w:r>
      <w:r>
        <w:rPr>
          <w:rStyle w:val="default"/>
          <w:rFonts w:cs="FrankRuehl" w:hint="cs"/>
          <w:rtl/>
        </w:rPr>
        <w:t xml:space="preserve"> רשאי להודיע על כך ללשכה בכתב, ומשהודיע וכל עוד לא ביטל ה</w:t>
      </w:r>
      <w:r>
        <w:rPr>
          <w:rStyle w:val="default"/>
          <w:rFonts w:cs="FrankRuehl"/>
          <w:rtl/>
        </w:rPr>
        <w:t>ו</w:t>
      </w:r>
      <w:r>
        <w:rPr>
          <w:rStyle w:val="default"/>
          <w:rFonts w:cs="FrankRuehl" w:hint="cs"/>
          <w:rtl/>
        </w:rPr>
        <w:t>דעתו, יחולו עליו הוראות חוק זה למעט הוראת סעיף 60 בשינויים אלה:</w:t>
      </w:r>
    </w:p>
    <w:p w14:paraId="799C4745"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יעשה פעולות שנתייחדו לפי חוק זה לעורכי דין, ואם עשה פעולה כזאת, דינו כאמור בסעיף 96;</w:t>
      </w:r>
    </w:p>
    <w:p w14:paraId="7B67172D" w14:textId="77777777" w:rsidR="00771FBF" w:rsidRDefault="006E7285">
      <w:pPr>
        <w:pStyle w:val="P22"/>
        <w:spacing w:before="72"/>
        <w:ind w:left="1021" w:right="1134"/>
        <w:rPr>
          <w:rStyle w:val="default"/>
          <w:rFonts w:cs="FrankRuehl"/>
          <w:rtl/>
        </w:rPr>
      </w:pPr>
      <w:r>
        <w:rPr>
          <w:rtl/>
          <w:lang w:eastAsia="en-US"/>
        </w:rPr>
        <w:pict w14:anchorId="2BBE805B">
          <v:shape id="_x0000_s1417" type="#_x0000_t202" style="position:absolute;left:0;text-align:left;margin-left:470.25pt;margin-top:7.1pt;width:1in;height:16.8pt;z-index:251717632" filled="f" stroked="f">
            <v:textbox inset="1mm,0,1mm,0">
              <w:txbxContent>
                <w:p w14:paraId="4031B2DB" w14:textId="77777777" w:rsidR="004247AF" w:rsidRDefault="004247AF" w:rsidP="006E7285">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v:shape>
        </w:pict>
      </w:r>
      <w:r w:rsidR="00771FBF">
        <w:rPr>
          <w:rStyle w:val="default"/>
          <w:rFonts w:cs="FrankRuehl"/>
          <w:rtl/>
        </w:rPr>
        <w:t>(2)</w:t>
      </w:r>
      <w:r w:rsidR="00771FBF">
        <w:rPr>
          <w:rStyle w:val="default"/>
          <w:rFonts w:cs="FrankRuehl"/>
          <w:rtl/>
        </w:rPr>
        <w:tab/>
      </w:r>
      <w:r w:rsidR="00771FBF">
        <w:rPr>
          <w:rStyle w:val="default"/>
          <w:rFonts w:cs="FrankRuehl" w:hint="cs"/>
          <w:rtl/>
        </w:rPr>
        <w:t>לא יבחר ולא ייבחר למוסדות הלשכה ולא יתמנה או ייבחר לתפקיד בה</w:t>
      </w:r>
      <w:r>
        <w:rPr>
          <w:rStyle w:val="default"/>
          <w:rFonts w:cs="FrankRuehl" w:hint="cs"/>
          <w:rtl/>
        </w:rPr>
        <w:t xml:space="preserve"> </w:t>
      </w:r>
      <w:r w:rsidRPr="006E7285">
        <w:rPr>
          <w:rStyle w:val="default"/>
          <w:rFonts w:cs="FrankRuehl" w:hint="cs"/>
          <w:rtl/>
        </w:rPr>
        <w:t>למעט לתפקיד נציג ציבור בוועדת האתיקה הארצית או בוועדת אתיקה מחוזית, לפי סעיף 18ב</w:t>
      </w:r>
      <w:r w:rsidR="00771FBF">
        <w:rPr>
          <w:rStyle w:val="default"/>
          <w:rFonts w:cs="FrankRuehl" w:hint="cs"/>
          <w:rtl/>
        </w:rPr>
        <w:t>;</w:t>
      </w:r>
    </w:p>
    <w:p w14:paraId="3CF115F4" w14:textId="77777777" w:rsidR="00771FBF" w:rsidRDefault="00771FBF">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אינו חייב בדמי חבר ואגרות אחר</w:t>
      </w:r>
      <w:r>
        <w:rPr>
          <w:rStyle w:val="default"/>
          <w:rFonts w:cs="FrankRuehl"/>
          <w:rtl/>
        </w:rPr>
        <w:t>ו</w:t>
      </w:r>
      <w:r>
        <w:rPr>
          <w:rStyle w:val="default"/>
          <w:rFonts w:cs="FrankRuehl" w:hint="cs"/>
          <w:rtl/>
        </w:rPr>
        <w:t>ת שהלשכה מטילה על חבריה.</w:t>
      </w:r>
    </w:p>
    <w:p w14:paraId="07E40E2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79" w:name="Rov326"/>
      <w:r w:rsidRPr="00FD0E7F">
        <w:rPr>
          <w:rStyle w:val="default"/>
          <w:rFonts w:cs="FrankRuehl" w:hint="cs"/>
          <w:vanish/>
          <w:color w:val="FF0000"/>
          <w:szCs w:val="20"/>
          <w:shd w:val="clear" w:color="auto" w:fill="FFFF99"/>
          <w:rtl/>
        </w:rPr>
        <w:t>מיום 16.8.1963</w:t>
      </w:r>
    </w:p>
    <w:p w14:paraId="5300BAB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5E074383"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49" w:history="1">
        <w:r w:rsidRPr="00FD0E7F">
          <w:rPr>
            <w:rStyle w:val="Hyperlink"/>
            <w:rFonts w:hint="cs"/>
            <w:vanish/>
            <w:szCs w:val="20"/>
            <w:shd w:val="clear" w:color="auto" w:fill="FFFF99"/>
            <w:rtl/>
          </w:rPr>
          <w:t>ס"ח תשכ"ג מס' 404</w:t>
        </w:r>
      </w:hyperlink>
      <w:r w:rsidRPr="00FD0E7F">
        <w:rPr>
          <w:rStyle w:val="default"/>
          <w:rFonts w:cs="FrankRuehl" w:hint="cs"/>
          <w:vanish/>
          <w:szCs w:val="20"/>
          <w:shd w:val="clear" w:color="auto" w:fill="FFFF99"/>
          <w:rtl/>
        </w:rPr>
        <w:t xml:space="preserve"> מיום 16.8.1963 עמ' 146 (</w:t>
      </w:r>
      <w:hyperlink r:id="rId350"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57B5D44D" w14:textId="77777777" w:rsidR="00771FBF" w:rsidRPr="00FD0E7F" w:rsidRDefault="00771FBF">
      <w:pPr>
        <w:pStyle w:val="P00"/>
        <w:spacing w:before="0"/>
        <w:ind w:left="0" w:right="1134"/>
        <w:rPr>
          <w:rStyle w:val="default"/>
          <w:rFonts w:cs="FrankRuehl" w:hint="cs"/>
          <w:vanish/>
          <w:shd w:val="clear" w:color="auto" w:fill="FFFF99"/>
          <w:rtl/>
        </w:rPr>
      </w:pPr>
      <w:r w:rsidRPr="00FD0E7F">
        <w:rPr>
          <w:rStyle w:val="default"/>
          <w:rFonts w:cs="FrankRuehl" w:hint="cs"/>
          <w:b/>
          <w:bCs/>
          <w:vanish/>
          <w:szCs w:val="20"/>
          <w:shd w:val="clear" w:color="auto" w:fill="FFFF99"/>
          <w:rtl/>
        </w:rPr>
        <w:t>הוספת סעיף 52ב</w:t>
      </w:r>
    </w:p>
    <w:p w14:paraId="759E7466" w14:textId="77777777" w:rsidR="00771FBF" w:rsidRPr="00FD0E7F" w:rsidRDefault="00771FBF">
      <w:pPr>
        <w:pStyle w:val="P00"/>
        <w:spacing w:before="0"/>
        <w:ind w:left="0" w:right="1134"/>
        <w:rPr>
          <w:rStyle w:val="default"/>
          <w:rFonts w:cs="FrankRuehl" w:hint="cs"/>
          <w:vanish/>
          <w:szCs w:val="20"/>
          <w:shd w:val="clear" w:color="auto" w:fill="FFFF99"/>
          <w:rtl/>
        </w:rPr>
      </w:pPr>
    </w:p>
    <w:p w14:paraId="5AE4528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17.3.2000</w:t>
      </w:r>
    </w:p>
    <w:p w14:paraId="043E1CF9"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5DEA2478"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351"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135 (</w:t>
      </w:r>
      <w:hyperlink r:id="rId352"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7A85E948" w14:textId="77777777" w:rsidR="00771FBF" w:rsidRPr="00FD0E7F" w:rsidRDefault="00771FBF" w:rsidP="007B583B">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52</w:t>
      </w:r>
      <w:r w:rsidRPr="00FD0E7F">
        <w:rPr>
          <w:rStyle w:val="default"/>
          <w:rFonts w:cs="FrankRuehl"/>
          <w:vanish/>
          <w:sz w:val="22"/>
          <w:szCs w:val="22"/>
          <w:shd w:val="clear" w:color="auto" w:fill="FFFF99"/>
          <w:rtl/>
        </w:rPr>
        <w:t>ב</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 הלשכה שאינו עוסק בעריכת דין </w:t>
      </w:r>
      <w:r w:rsidR="007B583B" w:rsidRPr="00FD0E7F">
        <w:rPr>
          <w:rStyle w:val="default"/>
          <w:rFonts w:cs="FrankRuehl" w:hint="cs"/>
          <w:vanish/>
          <w:sz w:val="22"/>
          <w:szCs w:val="22"/>
          <w:shd w:val="clear" w:color="auto" w:fill="FFFF99"/>
          <w:rtl/>
        </w:rPr>
        <w:t>-</w:t>
      </w:r>
      <w:r w:rsidRPr="00FD0E7F">
        <w:rPr>
          <w:rStyle w:val="default"/>
          <w:rFonts w:cs="FrankRuehl" w:hint="cs"/>
          <w:vanish/>
          <w:sz w:val="22"/>
          <w:szCs w:val="22"/>
          <w:shd w:val="clear" w:color="auto" w:fill="FFFF99"/>
          <w:rtl/>
        </w:rPr>
        <w:t xml:space="preserve"> אם בכלל ואם כנציגו של היועץ המשפטי לממשלה </w:t>
      </w:r>
      <w:r w:rsidR="007B583B" w:rsidRPr="00FD0E7F">
        <w:rPr>
          <w:rStyle w:val="default"/>
          <w:rFonts w:cs="FrankRuehl" w:hint="cs"/>
          <w:vanish/>
          <w:sz w:val="22"/>
          <w:szCs w:val="22"/>
          <w:shd w:val="clear" w:color="auto" w:fill="FFFF99"/>
          <w:rtl/>
        </w:rPr>
        <w:t>-</w:t>
      </w:r>
      <w:r w:rsidRPr="00FD0E7F">
        <w:rPr>
          <w:rStyle w:val="default"/>
          <w:rFonts w:cs="FrankRuehl" w:hint="cs"/>
          <w:vanish/>
          <w:sz w:val="22"/>
          <w:szCs w:val="22"/>
          <w:shd w:val="clear" w:color="auto" w:fill="FFFF99"/>
          <w:rtl/>
        </w:rPr>
        <w:t xml:space="preserve"> רשאי להודיע על כך ללשכה בכתב, ומשהודיע וכל עוד לא ביטל ה</w:t>
      </w:r>
      <w:r w:rsidRPr="00FD0E7F">
        <w:rPr>
          <w:rStyle w:val="default"/>
          <w:rFonts w:cs="FrankRuehl"/>
          <w:vanish/>
          <w:sz w:val="22"/>
          <w:szCs w:val="22"/>
          <w:shd w:val="clear" w:color="auto" w:fill="FFFF99"/>
          <w:rtl/>
        </w:rPr>
        <w:t>ו</w:t>
      </w:r>
      <w:r w:rsidRPr="00FD0E7F">
        <w:rPr>
          <w:rStyle w:val="default"/>
          <w:rFonts w:cs="FrankRuehl" w:hint="cs"/>
          <w:vanish/>
          <w:sz w:val="22"/>
          <w:szCs w:val="22"/>
          <w:shd w:val="clear" w:color="auto" w:fill="FFFF99"/>
          <w:rtl/>
        </w:rPr>
        <w:t xml:space="preserve">דעתו, יחולו עליו הוראות חוק זה </w:t>
      </w:r>
      <w:r w:rsidRPr="00FD0E7F">
        <w:rPr>
          <w:rStyle w:val="default"/>
          <w:rFonts w:cs="FrankRuehl" w:hint="cs"/>
          <w:vanish/>
          <w:sz w:val="22"/>
          <w:szCs w:val="22"/>
          <w:u w:val="single"/>
          <w:shd w:val="clear" w:color="auto" w:fill="FFFF99"/>
          <w:rtl/>
        </w:rPr>
        <w:t>למעט הוראות סעיף 60</w:t>
      </w:r>
      <w:r w:rsidRPr="00FD0E7F">
        <w:rPr>
          <w:rStyle w:val="default"/>
          <w:rFonts w:cs="FrankRuehl" w:hint="cs"/>
          <w:vanish/>
          <w:sz w:val="22"/>
          <w:szCs w:val="22"/>
          <w:shd w:val="clear" w:color="auto" w:fill="FFFF99"/>
          <w:rtl/>
        </w:rPr>
        <w:t xml:space="preserve"> בשינויים אלה:</w:t>
      </w:r>
    </w:p>
    <w:p w14:paraId="7E535940" w14:textId="77777777" w:rsidR="006E7285" w:rsidRPr="00FD0E7F" w:rsidRDefault="006E7285" w:rsidP="006E7285">
      <w:pPr>
        <w:pStyle w:val="P00"/>
        <w:spacing w:before="0"/>
        <w:ind w:left="0" w:right="1134"/>
        <w:rPr>
          <w:rStyle w:val="default"/>
          <w:rFonts w:cs="FrankRuehl" w:hint="cs"/>
          <w:vanish/>
          <w:szCs w:val="20"/>
          <w:shd w:val="clear" w:color="auto" w:fill="FFFF99"/>
          <w:rtl/>
        </w:rPr>
      </w:pPr>
    </w:p>
    <w:p w14:paraId="5E93F43E" w14:textId="77777777" w:rsidR="006E7285" w:rsidRPr="00FD0E7F" w:rsidRDefault="006E7285" w:rsidP="006E7285">
      <w:pPr>
        <w:pStyle w:val="P00"/>
        <w:spacing w:before="0"/>
        <w:ind w:left="1021"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6D0DE26F" w14:textId="77777777" w:rsidR="006E7285" w:rsidRPr="00FD0E7F" w:rsidRDefault="006E7285" w:rsidP="006E7285">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48B4BC74" w14:textId="77777777" w:rsidR="006E7285" w:rsidRPr="00FD0E7F" w:rsidRDefault="006E7285" w:rsidP="006E7285">
      <w:pPr>
        <w:pStyle w:val="P00"/>
        <w:spacing w:before="0"/>
        <w:ind w:left="1021" w:right="1134"/>
        <w:rPr>
          <w:rStyle w:val="default"/>
          <w:rFonts w:cs="FrankRuehl" w:hint="cs"/>
          <w:vanish/>
          <w:szCs w:val="20"/>
          <w:shd w:val="clear" w:color="auto" w:fill="FFFF99"/>
          <w:rtl/>
        </w:rPr>
      </w:pPr>
      <w:hyperlink r:id="rId353"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598 (</w:t>
      </w:r>
      <w:hyperlink r:id="rId354"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58AE78FE" w14:textId="77777777" w:rsidR="006E7285" w:rsidRPr="006E7285" w:rsidRDefault="006E7285" w:rsidP="006E7285">
      <w:pPr>
        <w:pStyle w:val="P22"/>
        <w:ind w:left="1021" w:right="1134"/>
        <w:rPr>
          <w:rStyle w:val="default"/>
          <w:rFonts w:cs="FrankRuehl"/>
          <w:sz w:val="2"/>
          <w:szCs w:val="2"/>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לא יבחר ולא ייבחר למוסדות הלשכה ולא יתמנה או ייבחר לתפקיד בה </w:t>
      </w:r>
      <w:r w:rsidRPr="00FD0E7F">
        <w:rPr>
          <w:rStyle w:val="default"/>
          <w:rFonts w:cs="FrankRuehl" w:hint="cs"/>
          <w:vanish/>
          <w:sz w:val="22"/>
          <w:szCs w:val="22"/>
          <w:u w:val="single"/>
          <w:shd w:val="clear" w:color="auto" w:fill="FFFF99"/>
          <w:rtl/>
        </w:rPr>
        <w:t>למעט לתפקיד נציג ציבור בוועדת האתיקה הארצית או בוועדת אתיקה מחוזית, לפי סעיף 18ב</w:t>
      </w:r>
      <w:r w:rsidRPr="00FD0E7F">
        <w:rPr>
          <w:rStyle w:val="default"/>
          <w:rFonts w:cs="FrankRuehl" w:hint="cs"/>
          <w:vanish/>
          <w:sz w:val="22"/>
          <w:szCs w:val="22"/>
          <w:shd w:val="clear" w:color="auto" w:fill="FFFF99"/>
          <w:rtl/>
        </w:rPr>
        <w:t>;</w:t>
      </w:r>
      <w:bookmarkEnd w:id="179"/>
    </w:p>
    <w:p w14:paraId="386493B9" w14:textId="77777777" w:rsidR="00771FBF" w:rsidRDefault="00771FBF">
      <w:pPr>
        <w:pStyle w:val="medium2-header"/>
        <w:keepLines w:val="0"/>
        <w:spacing w:before="72"/>
        <w:ind w:left="0" w:right="1134"/>
        <w:rPr>
          <w:noProof/>
          <w:sz w:val="20"/>
          <w:rtl/>
        </w:rPr>
      </w:pPr>
      <w:bookmarkStart w:id="180" w:name="med4"/>
      <w:bookmarkEnd w:id="180"/>
      <w:r>
        <w:rPr>
          <w:noProof/>
          <w:sz w:val="20"/>
          <w:rtl/>
        </w:rPr>
        <w:t>פ</w:t>
      </w:r>
      <w:r>
        <w:rPr>
          <w:rFonts w:hint="cs"/>
          <w:noProof/>
          <w:sz w:val="20"/>
          <w:rtl/>
        </w:rPr>
        <w:t>רק שישי: אתיקה מקצועית ושיפוט משמעתי</w:t>
      </w:r>
    </w:p>
    <w:p w14:paraId="0583E5D2" w14:textId="77777777" w:rsidR="00771FBF" w:rsidRDefault="00771FBF" w:rsidP="00047D3F">
      <w:pPr>
        <w:pStyle w:val="P00"/>
        <w:spacing w:before="72"/>
        <w:ind w:left="0" w:right="1134"/>
        <w:rPr>
          <w:rStyle w:val="default"/>
          <w:rFonts w:cs="FrankRuehl"/>
          <w:rtl/>
        </w:rPr>
      </w:pPr>
      <w:bookmarkStart w:id="181" w:name="Seif63"/>
      <w:bookmarkEnd w:id="181"/>
      <w:r>
        <w:rPr>
          <w:lang w:val="he-IL"/>
        </w:rPr>
        <w:pict w14:anchorId="464EF04F">
          <v:rect id="_x0000_s1134" style="position:absolute;left:0;text-align:left;margin-left:464.5pt;margin-top:8.05pt;width:75.05pt;height:8pt;z-index:251582464" o:allowincell="f" filled="f" stroked="f" strokecolor="lime" strokeweight=".25pt">
            <v:textbox inset="0,0,0,0">
              <w:txbxContent>
                <w:p w14:paraId="2450C096"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 xml:space="preserve">מירת כבוד </w:t>
                  </w:r>
                  <w:r>
                    <w:rPr>
                      <w:rFonts w:cs="Miriam"/>
                      <w:szCs w:val="18"/>
                      <w:rtl/>
                    </w:rPr>
                    <w:t>ה</w:t>
                  </w:r>
                  <w:r>
                    <w:rPr>
                      <w:rFonts w:cs="Miriam" w:hint="cs"/>
                      <w:szCs w:val="18"/>
                      <w:rtl/>
                    </w:rPr>
                    <w:t>מקצוע</w:t>
                  </w:r>
                </w:p>
              </w:txbxContent>
            </v:textbox>
            <w10:anchorlock/>
          </v:rect>
        </w:pict>
      </w:r>
      <w:r>
        <w:rPr>
          <w:rStyle w:val="big-number"/>
          <w:rtl/>
        </w:rPr>
        <w:t>53.</w:t>
      </w:r>
      <w:r>
        <w:rPr>
          <w:rStyle w:val="big-number"/>
          <w:rtl/>
        </w:rPr>
        <w:tab/>
      </w:r>
      <w:r>
        <w:rPr>
          <w:rStyle w:val="default"/>
          <w:rFonts w:cs="FrankRuehl"/>
          <w:rtl/>
        </w:rPr>
        <w:t>ע</w:t>
      </w:r>
      <w:r>
        <w:rPr>
          <w:rStyle w:val="default"/>
          <w:rFonts w:cs="FrankRuehl" w:hint="cs"/>
          <w:rtl/>
        </w:rPr>
        <w:t>ורך דין ישמור על כבוד המקצוע של עריכת דין ויימנע מכל דבר העלול לפגוע בכבוד המקצוע.</w:t>
      </w:r>
    </w:p>
    <w:p w14:paraId="301452F3" w14:textId="77777777" w:rsidR="00771FBF" w:rsidRDefault="00771FBF" w:rsidP="00791A68">
      <w:pPr>
        <w:pStyle w:val="P00"/>
        <w:spacing w:before="72"/>
        <w:ind w:left="0" w:right="1134"/>
        <w:rPr>
          <w:rStyle w:val="default"/>
          <w:rFonts w:cs="FrankRuehl" w:hint="cs"/>
          <w:rtl/>
        </w:rPr>
      </w:pPr>
      <w:bookmarkStart w:id="182" w:name="Seif64"/>
      <w:bookmarkEnd w:id="182"/>
      <w:r>
        <w:rPr>
          <w:lang w:val="he-IL"/>
        </w:rPr>
        <w:pict w14:anchorId="5D65EAF4">
          <v:rect id="_x0000_s1135" style="position:absolute;left:0;text-align:left;margin-left:464.5pt;margin-top:8.05pt;width:75.05pt;height:69.2pt;z-index:251583488" o:allowincell="f" filled="f" stroked="f" strokecolor="lime" strokeweight=".25pt">
            <v:textbox inset="0,0,0,0">
              <w:txbxContent>
                <w:p w14:paraId="14464CCF" w14:textId="77777777" w:rsidR="004247AF" w:rsidRDefault="004247AF">
                  <w:pPr>
                    <w:spacing w:line="160" w:lineRule="exact"/>
                    <w:jc w:val="left"/>
                    <w:rPr>
                      <w:rFonts w:cs="Miriam"/>
                      <w:noProof/>
                      <w:szCs w:val="18"/>
                      <w:rtl/>
                    </w:rPr>
                  </w:pPr>
                  <w:r>
                    <w:rPr>
                      <w:rFonts w:cs="Miriam"/>
                      <w:szCs w:val="18"/>
                      <w:rtl/>
                    </w:rPr>
                    <w:t>ס</w:t>
                  </w:r>
                  <w:r>
                    <w:rPr>
                      <w:rFonts w:cs="Miriam" w:hint="cs"/>
                      <w:szCs w:val="18"/>
                      <w:rtl/>
                    </w:rPr>
                    <w:t>ייג לייצוג בשל חברות בועדת מינויים</w:t>
                  </w:r>
                </w:p>
                <w:p w14:paraId="67FD4CCE" w14:textId="77777777" w:rsidR="004247AF" w:rsidRDefault="004247AF">
                  <w:pPr>
                    <w:spacing w:line="160" w:lineRule="exact"/>
                    <w:jc w:val="left"/>
                    <w:rPr>
                      <w:rFonts w:cs="Miriam" w:hint="cs"/>
                      <w:szCs w:val="18"/>
                      <w:rtl/>
                    </w:rPr>
                  </w:pPr>
                  <w:r>
                    <w:rPr>
                      <w:rFonts w:cs="Miriam" w:hint="cs"/>
                      <w:szCs w:val="18"/>
                      <w:rtl/>
                    </w:rPr>
                    <w:t xml:space="preserve">(תיקון מס' 24) </w:t>
                  </w:r>
                  <w:r>
                    <w:rPr>
                      <w:rFonts w:cs="Miriam"/>
                      <w:szCs w:val="18"/>
                      <w:rtl/>
                    </w:rPr>
                    <w:br/>
                    <w:t>ת</w:t>
                  </w:r>
                  <w:r>
                    <w:rPr>
                      <w:rFonts w:cs="Miriam" w:hint="cs"/>
                      <w:szCs w:val="18"/>
                      <w:rtl/>
                    </w:rPr>
                    <w:t>שנ"ה-1995</w:t>
                  </w:r>
                </w:p>
                <w:p w14:paraId="7B787018" w14:textId="77777777" w:rsidR="004247AF" w:rsidRDefault="004247AF">
                  <w:pPr>
                    <w:spacing w:line="160" w:lineRule="exact"/>
                    <w:jc w:val="left"/>
                    <w:rPr>
                      <w:rFonts w:cs="Miriam" w:hint="cs"/>
                      <w:noProof/>
                      <w:szCs w:val="18"/>
                      <w:rtl/>
                    </w:rPr>
                  </w:pPr>
                  <w:r>
                    <w:rPr>
                      <w:rFonts w:cs="Miriam" w:hint="cs"/>
                      <w:szCs w:val="18"/>
                      <w:rtl/>
                    </w:rPr>
                    <w:t>(תיקון מס' 30) תשס"ד-2004</w:t>
                  </w:r>
                </w:p>
                <w:p w14:paraId="5671532F" w14:textId="77777777" w:rsidR="004247AF" w:rsidRDefault="004247AF">
                  <w:pPr>
                    <w:spacing w:line="160" w:lineRule="exact"/>
                    <w:jc w:val="left"/>
                    <w:rPr>
                      <w:rFonts w:cs="Miriam" w:hint="cs"/>
                      <w:noProof/>
                      <w:szCs w:val="18"/>
                      <w:rtl/>
                    </w:rPr>
                  </w:pPr>
                  <w:r>
                    <w:rPr>
                      <w:rFonts w:cs="Miriam" w:hint="cs"/>
                      <w:noProof/>
                      <w:szCs w:val="18"/>
                      <w:rtl/>
                    </w:rPr>
                    <w:t>(תיקון מס' 36) תשע"א-2011</w:t>
                  </w:r>
                </w:p>
              </w:txbxContent>
            </v:textbox>
            <w10:anchorlock/>
          </v:rect>
        </w:pict>
      </w:r>
      <w:r>
        <w:rPr>
          <w:rStyle w:val="big-number"/>
          <w:rtl/>
        </w:rPr>
        <w:t>53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עורך דין שהוא חבר בועדה לבחירת שופטים</w:t>
      </w:r>
      <w:r w:rsidR="00791A68">
        <w:rPr>
          <w:rStyle w:val="default"/>
          <w:rFonts w:cs="FrankRuehl" w:hint="cs"/>
          <w:rtl/>
        </w:rPr>
        <w:t xml:space="preserve">, </w:t>
      </w:r>
      <w:r w:rsidR="00791A68" w:rsidRPr="00791A68">
        <w:rPr>
          <w:rStyle w:val="default"/>
          <w:rFonts w:cs="FrankRuehl" w:hint="cs"/>
          <w:rtl/>
        </w:rPr>
        <w:t>בוועדה למינוי חברי בית דין דתי או בוועדה לבחירת רשמי הוצאה לפועל</w:t>
      </w:r>
      <w:r>
        <w:rPr>
          <w:rStyle w:val="default"/>
          <w:rFonts w:cs="FrankRuehl" w:hint="cs"/>
          <w:rtl/>
        </w:rPr>
        <w:t xml:space="preserve"> לא ייצג צד בבית משפט, בבית דין דתי</w:t>
      </w:r>
      <w:r w:rsidR="00791A68">
        <w:rPr>
          <w:rStyle w:val="default"/>
          <w:rFonts w:cs="FrankRuehl" w:hint="cs"/>
          <w:rtl/>
        </w:rPr>
        <w:t>,</w:t>
      </w:r>
      <w:r>
        <w:rPr>
          <w:rStyle w:val="default"/>
          <w:rFonts w:cs="FrankRuehl" w:hint="cs"/>
          <w:rtl/>
        </w:rPr>
        <w:t xml:space="preserve"> </w:t>
      </w:r>
      <w:r w:rsidR="00791A68" w:rsidRPr="00791A68">
        <w:rPr>
          <w:rStyle w:val="default"/>
          <w:rFonts w:cs="FrankRuehl" w:hint="cs"/>
          <w:rtl/>
        </w:rPr>
        <w:t>בבית דין לעבודה או בלשכת הוצאה לפועל</w:t>
      </w:r>
      <w:r>
        <w:rPr>
          <w:rStyle w:val="default"/>
          <w:rFonts w:cs="FrankRuehl" w:hint="cs"/>
          <w:rtl/>
        </w:rPr>
        <w:t xml:space="preserve"> שהשופטים</w:t>
      </w:r>
      <w:r w:rsidR="00791A68" w:rsidRPr="00791A68">
        <w:rPr>
          <w:rStyle w:val="default"/>
          <w:rFonts w:cs="FrankRuehl" w:hint="cs"/>
          <w:rtl/>
        </w:rPr>
        <w:t>, הדיינים או רשמי ההוצאה לפועל</w:t>
      </w:r>
      <w:r>
        <w:rPr>
          <w:rStyle w:val="default"/>
          <w:rFonts w:cs="FrankRuehl" w:hint="cs"/>
          <w:rtl/>
        </w:rPr>
        <w:t xml:space="preserve"> המכהנים בו נבחרים או מתמנים על יסוד המלצת הועדה שבה הוא מכהן, כל עוד הוא חבר באותה ועדה; הוראה זו לא תחול על ייצוג צד בבית המשפט העליון, בבית דין דתי לערעורים </w:t>
      </w:r>
      <w:r>
        <w:rPr>
          <w:rStyle w:val="default"/>
          <w:rFonts w:cs="FrankRuehl"/>
          <w:rtl/>
        </w:rPr>
        <w:t>או</w:t>
      </w:r>
      <w:r>
        <w:rPr>
          <w:rStyle w:val="default"/>
          <w:rFonts w:cs="FrankRuehl" w:hint="cs"/>
          <w:rtl/>
        </w:rPr>
        <w:t xml:space="preserve"> בבית הדין הארצי</w:t>
      </w:r>
      <w:r>
        <w:rPr>
          <w:rStyle w:val="default"/>
          <w:rFonts w:cs="FrankRuehl"/>
          <w:rtl/>
        </w:rPr>
        <w:t xml:space="preserve"> </w:t>
      </w:r>
      <w:r>
        <w:rPr>
          <w:rStyle w:val="default"/>
          <w:rFonts w:cs="FrankRuehl" w:hint="cs"/>
          <w:rtl/>
        </w:rPr>
        <w:t>לעבודה.</w:t>
      </w:r>
    </w:p>
    <w:p w14:paraId="16BF0DD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83" w:name="Rov359"/>
      <w:r w:rsidRPr="00FD0E7F">
        <w:rPr>
          <w:rStyle w:val="default"/>
          <w:rFonts w:cs="FrankRuehl" w:hint="cs"/>
          <w:vanish/>
          <w:color w:val="FF0000"/>
          <w:szCs w:val="20"/>
          <w:shd w:val="clear" w:color="auto" w:fill="FFFF99"/>
          <w:rtl/>
        </w:rPr>
        <w:t>מיום כאמור בסעיף 13(ב) לתיקון מס' 24</w:t>
      </w:r>
    </w:p>
    <w:p w14:paraId="3A81E717"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24</w:t>
      </w:r>
    </w:p>
    <w:p w14:paraId="248B20DE" w14:textId="77777777" w:rsidR="00771FBF" w:rsidRPr="00FD0E7F" w:rsidRDefault="00771FBF">
      <w:pPr>
        <w:pStyle w:val="P00"/>
        <w:spacing w:before="0"/>
        <w:ind w:left="0" w:right="1134"/>
        <w:rPr>
          <w:rStyle w:val="big-number"/>
          <w:rFonts w:hint="cs"/>
          <w:vanish/>
          <w:shd w:val="clear" w:color="auto" w:fill="FFFF99"/>
          <w:rtl/>
        </w:rPr>
      </w:pPr>
      <w:hyperlink r:id="rId355" w:history="1">
        <w:r w:rsidRPr="00FD0E7F">
          <w:rPr>
            <w:rStyle w:val="Hyperlink"/>
            <w:rFonts w:hint="cs"/>
            <w:vanish/>
            <w:szCs w:val="20"/>
            <w:shd w:val="clear" w:color="auto" w:fill="FFFF99"/>
            <w:rtl/>
          </w:rPr>
          <w:t>ס"ח ת</w:t>
        </w:r>
        <w:r w:rsidRPr="00FD0E7F">
          <w:rPr>
            <w:rStyle w:val="Hyperlink"/>
            <w:rFonts w:hint="cs"/>
            <w:vanish/>
            <w:szCs w:val="20"/>
            <w:shd w:val="clear" w:color="auto" w:fill="FFFF99"/>
            <w:rtl/>
          </w:rPr>
          <w:t>ש</w:t>
        </w:r>
        <w:r w:rsidRPr="00FD0E7F">
          <w:rPr>
            <w:rStyle w:val="Hyperlink"/>
            <w:rFonts w:hint="cs"/>
            <w:vanish/>
            <w:szCs w:val="20"/>
            <w:shd w:val="clear" w:color="auto" w:fill="FFFF99"/>
            <w:rtl/>
          </w:rPr>
          <w:t>נ"ה מס' 1518</w:t>
        </w:r>
      </w:hyperlink>
      <w:r w:rsidRPr="00FD0E7F">
        <w:rPr>
          <w:rStyle w:val="default"/>
          <w:rFonts w:cs="FrankRuehl" w:hint="cs"/>
          <w:vanish/>
          <w:szCs w:val="20"/>
          <w:shd w:val="clear" w:color="auto" w:fill="FFFF99"/>
          <w:rtl/>
        </w:rPr>
        <w:t xml:space="preserve"> מיום 11.4.1995 עמ' 192 (</w:t>
      </w:r>
      <w:hyperlink r:id="rId356" w:history="1">
        <w:r w:rsidRPr="00FD0E7F">
          <w:rPr>
            <w:rStyle w:val="Hyperlink"/>
            <w:rFonts w:hint="cs"/>
            <w:vanish/>
            <w:szCs w:val="20"/>
            <w:shd w:val="clear" w:color="auto" w:fill="FFFF99"/>
            <w:rtl/>
          </w:rPr>
          <w:t>ה"ח 2368</w:t>
        </w:r>
      </w:hyperlink>
      <w:r w:rsidRPr="00FD0E7F">
        <w:rPr>
          <w:rStyle w:val="default"/>
          <w:rFonts w:cs="FrankRuehl" w:hint="cs"/>
          <w:vanish/>
          <w:szCs w:val="20"/>
          <w:shd w:val="clear" w:color="auto" w:fill="FFFF99"/>
          <w:rtl/>
        </w:rPr>
        <w:t>)</w:t>
      </w:r>
    </w:p>
    <w:p w14:paraId="0878B161"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סעיף 53א</w:t>
      </w:r>
    </w:p>
    <w:p w14:paraId="193989B7"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4F650327"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21.3.2004</w:t>
      </w:r>
    </w:p>
    <w:p w14:paraId="7136C88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30</w:t>
      </w:r>
    </w:p>
    <w:p w14:paraId="5DB8E42C"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357" w:history="1">
        <w:r w:rsidRPr="00FD0E7F">
          <w:rPr>
            <w:rStyle w:val="Hyperlink"/>
            <w:rFonts w:hint="cs"/>
            <w:vanish/>
            <w:szCs w:val="20"/>
            <w:shd w:val="clear" w:color="auto" w:fill="FFFF99"/>
            <w:rtl/>
          </w:rPr>
          <w:t>ס"ח תשס"ד מ</w:t>
        </w:r>
        <w:r w:rsidRPr="00FD0E7F">
          <w:rPr>
            <w:rStyle w:val="Hyperlink"/>
            <w:rFonts w:hint="cs"/>
            <w:vanish/>
            <w:szCs w:val="20"/>
            <w:shd w:val="clear" w:color="auto" w:fill="FFFF99"/>
            <w:rtl/>
          </w:rPr>
          <w:t>ס' 1932</w:t>
        </w:r>
      </w:hyperlink>
      <w:r w:rsidRPr="00FD0E7F">
        <w:rPr>
          <w:rStyle w:val="default"/>
          <w:rFonts w:cs="FrankRuehl" w:hint="cs"/>
          <w:vanish/>
          <w:szCs w:val="20"/>
          <w:shd w:val="clear" w:color="auto" w:fill="FFFF99"/>
          <w:rtl/>
        </w:rPr>
        <w:t xml:space="preserve"> מיום 21.3.2004 עמ' 327 (</w:t>
      </w:r>
      <w:hyperlink r:id="rId358" w:history="1">
        <w:r w:rsidRPr="00FD0E7F">
          <w:rPr>
            <w:rStyle w:val="Hyperlink"/>
            <w:rFonts w:hint="cs"/>
            <w:vanish/>
            <w:szCs w:val="20"/>
            <w:shd w:val="clear" w:color="auto" w:fill="FFFF99"/>
            <w:rtl/>
          </w:rPr>
          <w:t>ה"ח 3150</w:t>
        </w:r>
      </w:hyperlink>
      <w:r w:rsidRPr="00FD0E7F">
        <w:rPr>
          <w:rStyle w:val="default"/>
          <w:rFonts w:cs="FrankRuehl" w:hint="cs"/>
          <w:vanish/>
          <w:szCs w:val="20"/>
          <w:shd w:val="clear" w:color="auto" w:fill="FFFF99"/>
          <w:rtl/>
        </w:rPr>
        <w:t>)</w:t>
      </w:r>
    </w:p>
    <w:p w14:paraId="19165E1A" w14:textId="77777777" w:rsidR="00771FBF" w:rsidRPr="00FD0E7F" w:rsidRDefault="00771FBF">
      <w:pPr>
        <w:pStyle w:val="P00"/>
        <w:ind w:left="0" w:right="1134"/>
        <w:rPr>
          <w:rStyle w:val="default"/>
          <w:rFonts w:cs="Miriam" w:hint="cs"/>
          <w:vanish/>
          <w:sz w:val="16"/>
          <w:szCs w:val="16"/>
          <w:shd w:val="clear" w:color="auto" w:fill="FFFF99"/>
          <w:rtl/>
        </w:rPr>
      </w:pPr>
      <w:r w:rsidRPr="00FD0E7F">
        <w:rPr>
          <w:rStyle w:val="default"/>
          <w:rFonts w:cs="Miriam" w:hint="cs"/>
          <w:strike/>
          <w:vanish/>
          <w:sz w:val="16"/>
          <w:szCs w:val="16"/>
          <w:shd w:val="clear" w:color="auto" w:fill="FFFF99"/>
          <w:rtl/>
        </w:rPr>
        <w:t>סייג לייצוג</w:t>
      </w:r>
      <w:r w:rsidRPr="00FD0E7F">
        <w:rPr>
          <w:rStyle w:val="default"/>
          <w:rFonts w:cs="Miriam" w:hint="cs"/>
          <w:vanish/>
          <w:sz w:val="16"/>
          <w:szCs w:val="16"/>
          <w:shd w:val="clear" w:color="auto" w:fill="FFFF99"/>
          <w:rtl/>
        </w:rPr>
        <w:t xml:space="preserve"> </w:t>
      </w:r>
      <w:r w:rsidRPr="00FD0E7F">
        <w:rPr>
          <w:rStyle w:val="default"/>
          <w:rFonts w:cs="Miriam" w:hint="cs"/>
          <w:vanish/>
          <w:sz w:val="16"/>
          <w:szCs w:val="16"/>
          <w:u w:val="single"/>
          <w:shd w:val="clear" w:color="auto" w:fill="FFFF99"/>
          <w:rtl/>
        </w:rPr>
        <w:t xml:space="preserve"> סייג לייצוג בשל חברות בועדת מינויים</w:t>
      </w:r>
    </w:p>
    <w:p w14:paraId="0A24D76D" w14:textId="77777777" w:rsidR="00791A68" w:rsidRPr="00FD0E7F" w:rsidRDefault="00791A68" w:rsidP="00791A68">
      <w:pPr>
        <w:pStyle w:val="P00"/>
        <w:spacing w:before="0"/>
        <w:ind w:left="0" w:right="1134"/>
        <w:rPr>
          <w:rStyle w:val="default"/>
          <w:rFonts w:cs="FrankRuehl" w:hint="cs"/>
          <w:vanish/>
          <w:szCs w:val="20"/>
          <w:shd w:val="clear" w:color="auto" w:fill="FFFF99"/>
          <w:rtl/>
        </w:rPr>
      </w:pPr>
    </w:p>
    <w:p w14:paraId="42692B1E" w14:textId="77777777" w:rsidR="00791A68" w:rsidRPr="00FD0E7F" w:rsidRDefault="00791A68" w:rsidP="00791A6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6.7.2011</w:t>
      </w:r>
    </w:p>
    <w:p w14:paraId="57A7F26B" w14:textId="77777777" w:rsidR="00791A68" w:rsidRPr="00FD0E7F" w:rsidRDefault="00791A68" w:rsidP="00791A6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36</w:t>
      </w:r>
    </w:p>
    <w:p w14:paraId="610BC883" w14:textId="77777777" w:rsidR="00791A68" w:rsidRPr="00FD0E7F" w:rsidRDefault="00791A68" w:rsidP="00791A68">
      <w:pPr>
        <w:pStyle w:val="P00"/>
        <w:spacing w:before="0"/>
        <w:ind w:left="0" w:right="1134"/>
        <w:rPr>
          <w:rStyle w:val="default"/>
          <w:rFonts w:cs="FrankRuehl" w:hint="cs"/>
          <w:vanish/>
          <w:szCs w:val="20"/>
          <w:shd w:val="clear" w:color="auto" w:fill="FFFF99"/>
          <w:rtl/>
        </w:rPr>
      </w:pPr>
      <w:hyperlink r:id="rId359" w:history="1">
        <w:r w:rsidRPr="00FD0E7F">
          <w:rPr>
            <w:rStyle w:val="Hyperlink"/>
            <w:rFonts w:hint="cs"/>
            <w:vanish/>
            <w:szCs w:val="20"/>
            <w:shd w:val="clear" w:color="auto" w:fill="FFFF99"/>
            <w:rtl/>
          </w:rPr>
          <w:t>ס"ח תשע"א מס' 2299</w:t>
        </w:r>
      </w:hyperlink>
      <w:r w:rsidRPr="00FD0E7F">
        <w:rPr>
          <w:rStyle w:val="default"/>
          <w:rFonts w:cs="FrankRuehl" w:hint="cs"/>
          <w:vanish/>
          <w:szCs w:val="20"/>
          <w:shd w:val="clear" w:color="auto" w:fill="FFFF99"/>
          <w:rtl/>
        </w:rPr>
        <w:t xml:space="preserve"> מיום 6.6.2011 עמ' 933 (</w:t>
      </w:r>
      <w:hyperlink r:id="rId360" w:history="1">
        <w:r w:rsidRPr="00FD0E7F">
          <w:rPr>
            <w:rStyle w:val="Hyperlink"/>
            <w:rFonts w:hint="cs"/>
            <w:vanish/>
            <w:szCs w:val="20"/>
            <w:shd w:val="clear" w:color="auto" w:fill="FFFF99"/>
            <w:rtl/>
          </w:rPr>
          <w:t>ה"ח 540</w:t>
        </w:r>
      </w:hyperlink>
      <w:r w:rsidRPr="00FD0E7F">
        <w:rPr>
          <w:rStyle w:val="default"/>
          <w:rFonts w:cs="FrankRuehl" w:hint="cs"/>
          <w:vanish/>
          <w:szCs w:val="20"/>
          <w:shd w:val="clear" w:color="auto" w:fill="FFFF99"/>
          <w:rtl/>
        </w:rPr>
        <w:t>)</w:t>
      </w:r>
    </w:p>
    <w:p w14:paraId="1C183B09" w14:textId="77777777" w:rsidR="00791A68" w:rsidRPr="00832C07" w:rsidRDefault="00791A68" w:rsidP="00832C07">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53</w:t>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עורך דין שהוא חבר בועדה לבחירת שופטים </w:t>
      </w:r>
      <w:r w:rsidRPr="00FD0E7F">
        <w:rPr>
          <w:rStyle w:val="default"/>
          <w:rFonts w:cs="FrankRuehl"/>
          <w:strike/>
          <w:vanish/>
          <w:sz w:val="22"/>
          <w:szCs w:val="22"/>
          <w:shd w:val="clear" w:color="auto" w:fill="FFFF99"/>
          <w:rtl/>
        </w:rPr>
        <w:t>א</w:t>
      </w:r>
      <w:r w:rsidRPr="00FD0E7F">
        <w:rPr>
          <w:rStyle w:val="default"/>
          <w:rFonts w:cs="FrankRuehl" w:hint="cs"/>
          <w:strike/>
          <w:vanish/>
          <w:sz w:val="22"/>
          <w:szCs w:val="22"/>
          <w:shd w:val="clear" w:color="auto" w:fill="FFFF99"/>
          <w:rtl/>
        </w:rPr>
        <w:t>ו בועדה למינוי חברי בית דין דתי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בוועדה למינוי חברי בית דין דתי או בוועדה לבחירת רשמי הוצאה לפועל</w:t>
      </w:r>
      <w:r w:rsidRPr="00FD0E7F">
        <w:rPr>
          <w:rStyle w:val="default"/>
          <w:rFonts w:cs="FrankRuehl" w:hint="cs"/>
          <w:vanish/>
          <w:sz w:val="22"/>
          <w:szCs w:val="22"/>
          <w:shd w:val="clear" w:color="auto" w:fill="FFFF99"/>
          <w:rtl/>
        </w:rPr>
        <w:t xml:space="preserve"> לא ייצג צד בבית משפט, בבית דין דתי </w:t>
      </w:r>
      <w:r w:rsidRPr="00FD0E7F">
        <w:rPr>
          <w:rStyle w:val="default"/>
          <w:rFonts w:cs="FrankRuehl" w:hint="cs"/>
          <w:strike/>
          <w:vanish/>
          <w:sz w:val="22"/>
          <w:szCs w:val="22"/>
          <w:shd w:val="clear" w:color="auto" w:fill="FFFF99"/>
          <w:rtl/>
        </w:rPr>
        <w:t>או בבית דין לעבודה</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בבית דין לעבודה או בלשכת הוצאה לפועל</w:t>
      </w:r>
      <w:r w:rsidRPr="00FD0E7F">
        <w:rPr>
          <w:rStyle w:val="default"/>
          <w:rFonts w:cs="FrankRuehl" w:hint="cs"/>
          <w:vanish/>
          <w:sz w:val="22"/>
          <w:szCs w:val="22"/>
          <w:shd w:val="clear" w:color="auto" w:fill="FFFF99"/>
          <w:rtl/>
        </w:rPr>
        <w:t xml:space="preserve"> שהשופטים</w:t>
      </w:r>
      <w:r w:rsidRPr="00FD0E7F">
        <w:rPr>
          <w:rStyle w:val="default"/>
          <w:rFonts w:cs="FrankRuehl" w:hint="cs"/>
          <w:vanish/>
          <w:sz w:val="22"/>
          <w:szCs w:val="22"/>
          <w:u w:val="single"/>
          <w:shd w:val="clear" w:color="auto" w:fill="FFFF99"/>
          <w:rtl/>
        </w:rPr>
        <w:t>, הדיינים או רשמי ההוצאה לפועל</w:t>
      </w:r>
      <w:r w:rsidRPr="00FD0E7F">
        <w:rPr>
          <w:rStyle w:val="default"/>
          <w:rFonts w:cs="FrankRuehl" w:hint="cs"/>
          <w:vanish/>
          <w:sz w:val="22"/>
          <w:szCs w:val="22"/>
          <w:shd w:val="clear" w:color="auto" w:fill="FFFF99"/>
          <w:rtl/>
        </w:rPr>
        <w:t xml:space="preserve"> המכהנים בו נבחרים או מתמנים על יסוד המלצת הועדה שבה הוא מכהן, כל עוד הוא חבר באותה ועדה; הוראה זו לא תחול על ייצוג צד בבית המשפט העליון, בבית דין דתי לערעורים </w:t>
      </w:r>
      <w:r w:rsidRPr="00FD0E7F">
        <w:rPr>
          <w:rStyle w:val="default"/>
          <w:rFonts w:cs="FrankRuehl"/>
          <w:vanish/>
          <w:sz w:val="22"/>
          <w:szCs w:val="22"/>
          <w:shd w:val="clear" w:color="auto" w:fill="FFFF99"/>
          <w:rtl/>
        </w:rPr>
        <w:t>או</w:t>
      </w:r>
      <w:r w:rsidRPr="00FD0E7F">
        <w:rPr>
          <w:rStyle w:val="default"/>
          <w:rFonts w:cs="FrankRuehl" w:hint="cs"/>
          <w:vanish/>
          <w:sz w:val="22"/>
          <w:szCs w:val="22"/>
          <w:shd w:val="clear" w:color="auto" w:fill="FFFF99"/>
          <w:rtl/>
        </w:rPr>
        <w:t xml:space="preserve"> בבית הדין הארצי</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לעבודה.</w:t>
      </w:r>
      <w:bookmarkEnd w:id="183"/>
    </w:p>
    <w:p w14:paraId="689D7BE5" w14:textId="77777777" w:rsidR="00771FBF" w:rsidRDefault="00771FBF" w:rsidP="00047D3F">
      <w:pPr>
        <w:pStyle w:val="P00"/>
        <w:spacing w:before="72"/>
        <w:ind w:left="0" w:right="1134"/>
        <w:rPr>
          <w:rStyle w:val="default"/>
          <w:rFonts w:cs="FrankRuehl" w:hint="cs"/>
          <w:rtl/>
        </w:rPr>
      </w:pPr>
      <w:bookmarkStart w:id="184" w:name="Seif151"/>
      <w:bookmarkEnd w:id="184"/>
      <w:r>
        <w:rPr>
          <w:rFonts w:cs="Miriam"/>
          <w:szCs w:val="32"/>
          <w:rtl/>
          <w:lang w:val="he-IL"/>
        </w:rPr>
        <w:pict w14:anchorId="29F36DD4">
          <v:shape id="_x0000_s1249" type="#_x0000_t202" style="position:absolute;left:0;text-align:left;margin-left:470.25pt;margin-top:7.1pt;width:1in;height:44.8pt;z-index:251697152" filled="f" stroked="f">
            <v:textbox inset="1mm,0,1mm,0">
              <w:txbxContent>
                <w:p w14:paraId="5F5FB531" w14:textId="77777777" w:rsidR="004247AF" w:rsidRDefault="004247AF">
                  <w:pPr>
                    <w:spacing w:line="160" w:lineRule="exact"/>
                    <w:jc w:val="left"/>
                    <w:rPr>
                      <w:rFonts w:cs="Miriam" w:hint="cs"/>
                      <w:szCs w:val="18"/>
                      <w:rtl/>
                    </w:rPr>
                  </w:pPr>
                  <w:r>
                    <w:rPr>
                      <w:rFonts w:cs="Miriam" w:hint="cs"/>
                      <w:szCs w:val="18"/>
                      <w:rtl/>
                    </w:rPr>
                    <w:t>סייג לייצוג בשל עילת פסלות של שופט</w:t>
                  </w:r>
                </w:p>
                <w:p w14:paraId="75B6F3FC" w14:textId="77777777" w:rsidR="004247AF" w:rsidRDefault="004247AF">
                  <w:pPr>
                    <w:spacing w:line="160" w:lineRule="exact"/>
                    <w:jc w:val="left"/>
                    <w:rPr>
                      <w:rFonts w:cs="Miriam" w:hint="cs"/>
                      <w:szCs w:val="18"/>
                      <w:rtl/>
                    </w:rPr>
                  </w:pPr>
                  <w:r>
                    <w:rPr>
                      <w:rFonts w:cs="Miriam" w:hint="cs"/>
                      <w:szCs w:val="18"/>
                      <w:rtl/>
                    </w:rPr>
                    <w:t>(תיקון מס' 30) תשס"ד-2004</w:t>
                  </w:r>
                </w:p>
              </w:txbxContent>
            </v:textbox>
            <w10:anchorlock/>
          </v:shape>
        </w:pict>
      </w:r>
      <w:r>
        <w:rPr>
          <w:rStyle w:val="default"/>
          <w:rFonts w:cs="Miriam" w:hint="cs"/>
          <w:sz w:val="32"/>
          <w:szCs w:val="32"/>
          <w:rtl/>
        </w:rPr>
        <w:t>53</w:t>
      </w:r>
      <w:r>
        <w:rPr>
          <w:rStyle w:val="default"/>
          <w:rFonts w:cs="FrankRuehl" w:hint="cs"/>
          <w:rtl/>
        </w:rPr>
        <w:t>ב.</w:t>
      </w:r>
      <w:r>
        <w:rPr>
          <w:rStyle w:val="default"/>
          <w:rFonts w:cs="FrankRuehl" w:hint="cs"/>
          <w:rtl/>
        </w:rPr>
        <w:tab/>
        <w:t>(א)</w:t>
      </w:r>
      <w:r>
        <w:rPr>
          <w:rStyle w:val="default"/>
          <w:rFonts w:cs="FrankRuehl" w:hint="cs"/>
          <w:rtl/>
        </w:rPr>
        <w:tab/>
        <w:t>התבקש עורך דין לקבל על עצמו לייצג צד בהליך בבית משפט, ויש לו יסוד להניח כי קבלת הייצוג תביא לכך שהשופט שנקבע לדון באותו הליך לא ישב בדין בשל התקיימות עילה מעילות הפסלות המפורטות להלן, לא יקבל על עצמו את הייצוג אלא אם כן ההליך הוא הליך קשור להליך קודם שבו ייצג עורך הדין את אותו צד או שבית המשפט התיר את הייצוג לפי בקשה שהגיש עורך הדין:</w:t>
      </w:r>
    </w:p>
    <w:p w14:paraId="7CA6DFCC" w14:textId="77777777" w:rsidR="00771FBF" w:rsidRDefault="00771F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השופט שנקבע לדון בהליך הוא בן משפחה של עורך הדין או שקיימת ביניהם קרבה ממשית אחרת;</w:t>
      </w:r>
    </w:p>
    <w:p w14:paraId="28E48C9F" w14:textId="77777777" w:rsidR="00771FBF" w:rsidRDefault="00771F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לשופט הדן בהליך או לבן משפחה מדרגה ראשונה של השופט יש ענין כספי ממשי או ענין אישי ממשי בעורך הדין.</w:t>
      </w:r>
    </w:p>
    <w:p w14:paraId="62F37ECF" w14:textId="77777777" w:rsidR="00771FBF" w:rsidRDefault="00771F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לענין סעיף זה </w:t>
      </w:r>
      <w:r>
        <w:rPr>
          <w:rStyle w:val="default"/>
          <w:rFonts w:cs="FrankRuehl"/>
          <w:rtl/>
        </w:rPr>
        <w:t>–</w:t>
      </w:r>
    </w:p>
    <w:p w14:paraId="3254BD3E" w14:textId="77777777" w:rsidR="00771FBF" w:rsidRDefault="00771FBF">
      <w:pPr>
        <w:pStyle w:val="P00"/>
        <w:spacing w:before="72"/>
        <w:ind w:left="0" w:right="1134"/>
        <w:rPr>
          <w:rStyle w:val="default"/>
          <w:rFonts w:cs="FrankRuehl" w:hint="cs"/>
          <w:rtl/>
        </w:rPr>
      </w:pPr>
      <w:r>
        <w:rPr>
          <w:rStyle w:val="default"/>
          <w:rFonts w:cs="FrankRuehl" w:hint="cs"/>
          <w:rtl/>
        </w:rPr>
        <w:tab/>
        <w:t xml:space="preserve">"בית משפט" </w:t>
      </w:r>
      <w:r>
        <w:rPr>
          <w:rStyle w:val="default"/>
          <w:rFonts w:cs="FrankRuehl"/>
          <w:rtl/>
        </w:rPr>
        <w:t>–</w:t>
      </w:r>
      <w:r>
        <w:rPr>
          <w:rStyle w:val="default"/>
          <w:rFonts w:cs="FrankRuehl" w:hint="cs"/>
          <w:rtl/>
        </w:rPr>
        <w:t xml:space="preserve"> לרבות בית דין לעבודה, בית דין צבאי, בית דין רבני, בית דין שרעי ובית דין דתי דרוזי;</w:t>
      </w:r>
    </w:p>
    <w:p w14:paraId="77ECB888" w14:textId="77777777" w:rsidR="00771FBF" w:rsidRDefault="00771FBF">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בן זוג, הורה, הורה של בן זוג, ילד, אח, סב, נכד וכן ילד או בן זוג של כל אחד מאלה ולרבות מי שהיה אפוטרופוס או מי ששימש משפחה אומנת של השופט או שהשופט היה אפוטרופסו או שימש משפחה אומנת שלו;</w:t>
      </w:r>
    </w:p>
    <w:p w14:paraId="4F701E69" w14:textId="77777777" w:rsidR="00771FBF" w:rsidRDefault="00771FBF">
      <w:pPr>
        <w:pStyle w:val="P00"/>
        <w:spacing w:before="72"/>
        <w:ind w:left="0" w:right="1134"/>
        <w:rPr>
          <w:rStyle w:val="default"/>
          <w:rFonts w:cs="FrankRuehl" w:hint="cs"/>
          <w:rtl/>
        </w:rPr>
      </w:pPr>
      <w:r>
        <w:rPr>
          <w:rStyle w:val="default"/>
          <w:rFonts w:cs="FrankRuehl" w:hint="cs"/>
          <w:rtl/>
        </w:rPr>
        <w:tab/>
        <w:t xml:space="preserve">"בן משפחה מדרגה ראשונה" </w:t>
      </w:r>
      <w:r>
        <w:rPr>
          <w:rStyle w:val="default"/>
          <w:rFonts w:cs="FrankRuehl"/>
          <w:rtl/>
        </w:rPr>
        <w:t>–</w:t>
      </w:r>
      <w:r>
        <w:rPr>
          <w:rStyle w:val="default"/>
          <w:rFonts w:cs="FrankRuehl" w:hint="cs"/>
          <w:rtl/>
        </w:rPr>
        <w:t xml:space="preserve"> בן זוג, הורה, ילד, אח וכן ילד או בן זוג של כל אחד מאלה ולרבות מי שהיה אפוטרופוס או מי ששימש משפחה אומנת של השופט או שהשופט היה אפוטרופסו או שימש משפחה אומנת שלו;</w:t>
      </w:r>
    </w:p>
    <w:p w14:paraId="1B4B764B" w14:textId="77777777" w:rsidR="00771FBF" w:rsidRDefault="00771FBF">
      <w:pPr>
        <w:pStyle w:val="P00"/>
        <w:spacing w:before="72"/>
        <w:ind w:left="0" w:right="1134"/>
        <w:rPr>
          <w:rStyle w:val="default"/>
          <w:rFonts w:cs="FrankRuehl" w:hint="cs"/>
          <w:rtl/>
        </w:rPr>
      </w:pPr>
      <w:r>
        <w:rPr>
          <w:rStyle w:val="default"/>
          <w:rFonts w:cs="FrankRuehl" w:hint="cs"/>
          <w:rtl/>
        </w:rPr>
        <w:tab/>
        <w:t xml:space="preserve">"שופט" </w:t>
      </w:r>
      <w:r>
        <w:rPr>
          <w:rStyle w:val="default"/>
          <w:rFonts w:cs="FrankRuehl"/>
          <w:rtl/>
        </w:rPr>
        <w:t>–</w:t>
      </w:r>
      <w:r>
        <w:rPr>
          <w:rStyle w:val="default"/>
          <w:rFonts w:cs="FrankRuehl" w:hint="cs"/>
          <w:rtl/>
        </w:rPr>
        <w:t xml:space="preserve"> לרבות שופט ונציג ציבור בבית דין לעבודה, שופט צבאי, דיין, קאדי, קאדי-מד'הב, וכן רשם בבית משפט או בבית דין לעבודה;</w:t>
      </w:r>
    </w:p>
    <w:p w14:paraId="3905CE0C" w14:textId="77777777" w:rsidR="00771FBF" w:rsidRDefault="00771FBF">
      <w:pPr>
        <w:pStyle w:val="P00"/>
        <w:spacing w:before="72"/>
        <w:ind w:left="0" w:right="1134"/>
        <w:rPr>
          <w:rStyle w:val="default"/>
          <w:rFonts w:cs="FrankRuehl" w:hint="cs"/>
          <w:rtl/>
        </w:rPr>
      </w:pPr>
      <w:r>
        <w:rPr>
          <w:rStyle w:val="default"/>
          <w:rFonts w:cs="FrankRuehl" w:hint="cs"/>
          <w:rtl/>
        </w:rPr>
        <w:tab/>
        <w:t xml:space="preserve">"הליך קשור", ביחס להליך קודם </w:t>
      </w:r>
      <w:r>
        <w:rPr>
          <w:rStyle w:val="default"/>
          <w:rFonts w:cs="FrankRuehl"/>
          <w:rtl/>
        </w:rPr>
        <w:t>–</w:t>
      </w:r>
      <w:r>
        <w:rPr>
          <w:rStyle w:val="default"/>
          <w:rFonts w:cs="FrankRuehl" w:hint="cs"/>
          <w:rtl/>
        </w:rPr>
        <w:t xml:space="preserve"> ערעור או בקשת רשות ערעור על הליך קודם, או הליך אחר הקשור קשר ישיר להליך קודם והנוגע לאותה מסכת עובדתית.</w:t>
      </w:r>
    </w:p>
    <w:p w14:paraId="2EBE820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85" w:name="Rov240"/>
      <w:r w:rsidRPr="00FD0E7F">
        <w:rPr>
          <w:rStyle w:val="default"/>
          <w:rFonts w:cs="FrankRuehl" w:hint="cs"/>
          <w:vanish/>
          <w:color w:val="FF0000"/>
          <w:szCs w:val="20"/>
          <w:shd w:val="clear" w:color="auto" w:fill="FFFF99"/>
          <w:rtl/>
        </w:rPr>
        <w:t>מיום 20.4.2004</w:t>
      </w:r>
    </w:p>
    <w:p w14:paraId="5D8FB81C"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30</w:t>
      </w:r>
    </w:p>
    <w:p w14:paraId="6D96FB63"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361" w:history="1">
        <w:r w:rsidRPr="00FD0E7F">
          <w:rPr>
            <w:rStyle w:val="Hyperlink"/>
            <w:rFonts w:hint="cs"/>
            <w:vanish/>
            <w:szCs w:val="20"/>
            <w:shd w:val="clear" w:color="auto" w:fill="FFFF99"/>
            <w:rtl/>
          </w:rPr>
          <w:t>ס"ח תשס"ד מס' 1932</w:t>
        </w:r>
      </w:hyperlink>
      <w:r w:rsidRPr="00FD0E7F">
        <w:rPr>
          <w:rStyle w:val="default"/>
          <w:rFonts w:cs="FrankRuehl" w:hint="cs"/>
          <w:vanish/>
          <w:szCs w:val="20"/>
          <w:shd w:val="clear" w:color="auto" w:fill="FFFF99"/>
          <w:rtl/>
        </w:rPr>
        <w:t xml:space="preserve"> מיום 21.3.2004 עמ' 327 (</w:t>
      </w:r>
      <w:hyperlink r:id="rId362" w:history="1">
        <w:r w:rsidRPr="00FD0E7F">
          <w:rPr>
            <w:rStyle w:val="Hyperlink"/>
            <w:rFonts w:hint="cs"/>
            <w:vanish/>
            <w:szCs w:val="20"/>
            <w:shd w:val="clear" w:color="auto" w:fill="FFFF99"/>
            <w:rtl/>
          </w:rPr>
          <w:t>ה"ח 3150</w:t>
        </w:r>
      </w:hyperlink>
      <w:r w:rsidRPr="00FD0E7F">
        <w:rPr>
          <w:rStyle w:val="default"/>
          <w:rFonts w:cs="FrankRuehl" w:hint="cs"/>
          <w:vanish/>
          <w:szCs w:val="20"/>
          <w:shd w:val="clear" w:color="auto" w:fill="FFFF99"/>
          <w:rtl/>
        </w:rPr>
        <w:t>)</w:t>
      </w:r>
    </w:p>
    <w:p w14:paraId="5436F069" w14:textId="77777777" w:rsidR="00771FBF" w:rsidRDefault="00771FBF">
      <w:pPr>
        <w:pStyle w:val="P00"/>
        <w:spacing w:before="0"/>
        <w:ind w:left="0" w:right="1134"/>
        <w:rPr>
          <w:rStyle w:val="default"/>
          <w:rFonts w:cs="FrankRuehl" w:hint="cs"/>
          <w:b/>
          <w:bCs/>
          <w:sz w:val="2"/>
          <w:szCs w:val="2"/>
          <w:rtl/>
        </w:rPr>
      </w:pPr>
      <w:r w:rsidRPr="00FD0E7F">
        <w:rPr>
          <w:rStyle w:val="default"/>
          <w:rFonts w:cs="FrankRuehl" w:hint="cs"/>
          <w:b/>
          <w:bCs/>
          <w:vanish/>
          <w:szCs w:val="20"/>
          <w:shd w:val="clear" w:color="auto" w:fill="FFFF99"/>
          <w:rtl/>
        </w:rPr>
        <w:t>הוספת סעיף 53ב</w:t>
      </w:r>
      <w:bookmarkEnd w:id="185"/>
    </w:p>
    <w:p w14:paraId="5AB1D844" w14:textId="77777777" w:rsidR="00771FBF" w:rsidRDefault="00771FBF" w:rsidP="00047D3F">
      <w:pPr>
        <w:pStyle w:val="P00"/>
        <w:spacing w:before="72"/>
        <w:ind w:left="0" w:right="1134"/>
        <w:rPr>
          <w:rStyle w:val="default"/>
          <w:rFonts w:cs="FrankRuehl"/>
          <w:rtl/>
        </w:rPr>
      </w:pPr>
      <w:bookmarkStart w:id="186" w:name="Seif65"/>
      <w:bookmarkEnd w:id="186"/>
      <w:r>
        <w:rPr>
          <w:lang w:val="he-IL"/>
        </w:rPr>
        <w:pict w14:anchorId="7AC93A06">
          <v:rect id="_x0000_s1136" style="position:absolute;left:0;text-align:left;margin-left:464.5pt;margin-top:8.05pt;width:75.05pt;height:24pt;z-index:251584512" o:allowincell="f" filled="f" stroked="f" strokecolor="lime" strokeweight=".25pt">
            <v:textbox inset="0,0,0,0">
              <w:txbxContent>
                <w:p w14:paraId="50EB95AC"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חובה כ</w:t>
                  </w:r>
                  <w:r>
                    <w:rPr>
                      <w:rFonts w:cs="Miriam"/>
                      <w:szCs w:val="18"/>
                      <w:rtl/>
                    </w:rPr>
                    <w:t>ל</w:t>
                  </w:r>
                  <w:r>
                    <w:rPr>
                      <w:rFonts w:cs="Miriam" w:hint="cs"/>
                      <w:szCs w:val="18"/>
                      <w:rtl/>
                    </w:rPr>
                    <w:t xml:space="preserve">פי הלקוח וכלפי </w:t>
                  </w:r>
                  <w:r>
                    <w:rPr>
                      <w:rFonts w:cs="Miriam"/>
                      <w:szCs w:val="18"/>
                      <w:rtl/>
                    </w:rPr>
                    <w:t>ב</w:t>
                  </w:r>
                  <w:r>
                    <w:rPr>
                      <w:rFonts w:cs="Miriam" w:hint="cs"/>
                      <w:szCs w:val="18"/>
                      <w:rtl/>
                    </w:rPr>
                    <w:t>ית המשפט</w:t>
                  </w:r>
                </w:p>
              </w:txbxContent>
            </v:textbox>
            <w10:anchorlock/>
          </v:rect>
        </w:pict>
      </w:r>
      <w:r>
        <w:rPr>
          <w:rStyle w:val="big-number"/>
          <w:rtl/>
        </w:rPr>
        <w:t>54.</w:t>
      </w:r>
      <w:r>
        <w:rPr>
          <w:rStyle w:val="big-number"/>
          <w:rtl/>
        </w:rPr>
        <w:tab/>
      </w:r>
      <w:r>
        <w:rPr>
          <w:rStyle w:val="default"/>
          <w:rFonts w:cs="FrankRuehl"/>
          <w:rtl/>
        </w:rPr>
        <w:t>ב</w:t>
      </w:r>
      <w:r>
        <w:rPr>
          <w:rStyle w:val="default"/>
          <w:rFonts w:cs="FrankRuehl" w:hint="cs"/>
          <w:rtl/>
        </w:rPr>
        <w:t>מילוי תפקידיו יפעל עורך דין לטובת שולחו בנאמנות ובמסירות, ויעזור לבית המשפט לעשות משפט.</w:t>
      </w:r>
    </w:p>
    <w:p w14:paraId="73C286A9" w14:textId="77777777" w:rsidR="00771FBF" w:rsidRDefault="00771FBF" w:rsidP="00047D3F">
      <w:pPr>
        <w:pStyle w:val="P00"/>
        <w:spacing w:before="72"/>
        <w:ind w:left="0" w:right="1134"/>
        <w:rPr>
          <w:rStyle w:val="default"/>
          <w:rFonts w:cs="FrankRuehl"/>
          <w:rtl/>
        </w:rPr>
      </w:pPr>
      <w:bookmarkStart w:id="187" w:name="Seif66"/>
      <w:bookmarkEnd w:id="187"/>
      <w:r>
        <w:rPr>
          <w:lang w:val="he-IL"/>
        </w:rPr>
        <w:pict w14:anchorId="14C3FA7C">
          <v:rect id="_x0000_s1137" style="position:absolute;left:0;text-align:left;margin-left:464.5pt;margin-top:8.05pt;width:75.05pt;height:27.3pt;z-index:251585536" o:allowincell="f" filled="f" stroked="f" strokecolor="lime" strokeweight=".25pt">
            <v:textbox inset="0,0,0,0">
              <w:txbxContent>
                <w:p w14:paraId="541F873B" w14:textId="77777777" w:rsidR="004247AF" w:rsidRDefault="004247AF">
                  <w:pPr>
                    <w:spacing w:line="160" w:lineRule="exact"/>
                    <w:jc w:val="left"/>
                    <w:rPr>
                      <w:rFonts w:cs="Miriam"/>
                      <w:szCs w:val="18"/>
                      <w:rtl/>
                    </w:rPr>
                  </w:pPr>
                  <w:r>
                    <w:rPr>
                      <w:rFonts w:cs="Miriam"/>
                      <w:szCs w:val="18"/>
                      <w:rtl/>
                    </w:rPr>
                    <w:t>ה</w:t>
                  </w:r>
                  <w:r>
                    <w:rPr>
                      <w:rFonts w:cs="Miriam" w:hint="cs"/>
                      <w:szCs w:val="18"/>
                      <w:rtl/>
                    </w:rPr>
                    <w:t xml:space="preserve">סדרת פרסומת </w:t>
                  </w:r>
                </w:p>
                <w:p w14:paraId="5893BB39" w14:textId="77777777" w:rsidR="004247AF" w:rsidRDefault="004247AF">
                  <w:pPr>
                    <w:spacing w:line="160" w:lineRule="exact"/>
                    <w:jc w:val="left"/>
                    <w:rPr>
                      <w:rFonts w:cs="Miriam"/>
                      <w:noProof/>
                      <w:szCs w:val="18"/>
                      <w:rtl/>
                    </w:rPr>
                  </w:pPr>
                  <w:r>
                    <w:rPr>
                      <w:rFonts w:cs="Miriam" w:hint="cs"/>
                      <w:szCs w:val="18"/>
                      <w:rtl/>
                    </w:rPr>
                    <w:t xml:space="preserve">(תיקון מס' 27) </w:t>
                  </w:r>
                  <w:r>
                    <w:rPr>
                      <w:rFonts w:cs="Miriam"/>
                      <w:szCs w:val="18"/>
                      <w:rtl/>
                    </w:rPr>
                    <w:br/>
                  </w:r>
                  <w:r>
                    <w:rPr>
                      <w:rFonts w:cs="Miriam" w:hint="cs"/>
                      <w:szCs w:val="18"/>
                      <w:rtl/>
                    </w:rPr>
                    <w:t>תש"ס-2000</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עורך </w:t>
      </w:r>
      <w:r>
        <w:rPr>
          <w:rStyle w:val="default"/>
          <w:rFonts w:cs="FrankRuehl"/>
          <w:rtl/>
        </w:rPr>
        <w:t>ד</w:t>
      </w:r>
      <w:r>
        <w:rPr>
          <w:rStyle w:val="default"/>
          <w:rFonts w:cs="FrankRuehl" w:hint="cs"/>
          <w:rtl/>
        </w:rPr>
        <w:t>ין לא יעשה, במישרין או בעקיפין, פרסומת לעיסוקו אלא בהתאם לכללים שתתקין המועצה הארצית באישור שר המשפטים וועדת החוקה חוק ומשפט של הכנסת.</w:t>
      </w:r>
    </w:p>
    <w:p w14:paraId="08B4F90F"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בכללים כאמור ייקבעו סוגים, צורות ודרכים של פרסומת המותרים לעורכי דין, ובלבד שלא יהיה בהם כדי להטעות את הציבור או לפ</w:t>
      </w:r>
      <w:r>
        <w:rPr>
          <w:rStyle w:val="default"/>
          <w:rFonts w:cs="FrankRuehl"/>
          <w:rtl/>
        </w:rPr>
        <w:t>ג</w:t>
      </w:r>
      <w:r>
        <w:rPr>
          <w:rStyle w:val="default"/>
          <w:rFonts w:cs="FrankRuehl" w:hint="cs"/>
          <w:rtl/>
        </w:rPr>
        <w:t>וע בו או משום פגיעה בכבוד המקצוע; כן ייקבעו באותם כללים מקרים וצורות שבהם רשאי או חייב עורך דין לציין את שמו ומקצועו.</w:t>
      </w:r>
    </w:p>
    <w:p w14:paraId="21C36B1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88" w:name="Rov241"/>
      <w:r w:rsidRPr="00FD0E7F">
        <w:rPr>
          <w:rStyle w:val="default"/>
          <w:rFonts w:cs="FrankRuehl" w:hint="cs"/>
          <w:vanish/>
          <w:color w:val="FF0000"/>
          <w:szCs w:val="20"/>
          <w:shd w:val="clear" w:color="auto" w:fill="FFFF99"/>
          <w:rtl/>
        </w:rPr>
        <w:t>מיום 28.11.2000</w:t>
      </w:r>
    </w:p>
    <w:p w14:paraId="60EF7B5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27</w:t>
      </w:r>
    </w:p>
    <w:p w14:paraId="5E5B7E5D"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63" w:history="1">
        <w:r w:rsidRPr="00FD0E7F">
          <w:rPr>
            <w:rStyle w:val="Hyperlink"/>
            <w:rFonts w:hint="cs"/>
            <w:vanish/>
            <w:szCs w:val="20"/>
            <w:shd w:val="clear" w:color="auto" w:fill="FFFF99"/>
            <w:rtl/>
          </w:rPr>
          <w:t>ס"ח תש"ס מס'</w:t>
        </w:r>
        <w:r w:rsidRPr="00FD0E7F">
          <w:rPr>
            <w:rStyle w:val="Hyperlink"/>
            <w:rFonts w:hint="cs"/>
            <w:vanish/>
            <w:szCs w:val="20"/>
            <w:shd w:val="clear" w:color="auto" w:fill="FFFF99"/>
            <w:rtl/>
          </w:rPr>
          <w:t xml:space="preserve"> 1738</w:t>
        </w:r>
      </w:hyperlink>
      <w:r w:rsidRPr="00FD0E7F">
        <w:rPr>
          <w:rStyle w:val="default"/>
          <w:rFonts w:cs="FrankRuehl" w:hint="cs"/>
          <w:vanish/>
          <w:szCs w:val="20"/>
          <w:shd w:val="clear" w:color="auto" w:fill="FFFF99"/>
          <w:rtl/>
        </w:rPr>
        <w:t xml:space="preserve"> מיום 28.5.2000 עמ' 182 (</w:t>
      </w:r>
      <w:hyperlink r:id="rId364" w:history="1">
        <w:r w:rsidRPr="00FD0E7F">
          <w:rPr>
            <w:rStyle w:val="Hyperlink"/>
            <w:rFonts w:hint="cs"/>
            <w:vanish/>
            <w:szCs w:val="20"/>
            <w:shd w:val="clear" w:color="auto" w:fill="FFFF99"/>
            <w:rtl/>
          </w:rPr>
          <w:t>ה"ח 2725</w:t>
        </w:r>
      </w:hyperlink>
      <w:r w:rsidRPr="00FD0E7F">
        <w:rPr>
          <w:rStyle w:val="default"/>
          <w:rFonts w:cs="FrankRuehl" w:hint="cs"/>
          <w:vanish/>
          <w:szCs w:val="20"/>
          <w:shd w:val="clear" w:color="auto" w:fill="FFFF99"/>
          <w:rtl/>
        </w:rPr>
        <w:t>)</w:t>
      </w:r>
    </w:p>
    <w:p w14:paraId="770B93B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55</w:t>
      </w:r>
    </w:p>
    <w:p w14:paraId="122FD7B0" w14:textId="77777777" w:rsidR="00771FBF" w:rsidRPr="00FD0E7F" w:rsidRDefault="00771FBF">
      <w:pPr>
        <w:pStyle w:val="P00"/>
        <w:ind w:left="0" w:right="1134"/>
        <w:rPr>
          <w:rStyle w:val="big-number"/>
          <w:rFonts w:cs="FrankRuehl" w:hint="cs"/>
          <w:vanish/>
          <w:sz w:val="22"/>
          <w:szCs w:val="22"/>
          <w:shd w:val="clear" w:color="auto" w:fill="FFFF99"/>
          <w:rtl/>
        </w:rPr>
      </w:pPr>
      <w:r w:rsidRPr="00FD0E7F">
        <w:rPr>
          <w:rStyle w:val="default"/>
          <w:rFonts w:cs="FrankRuehl" w:hint="cs"/>
          <w:vanish/>
          <w:szCs w:val="20"/>
          <w:shd w:val="clear" w:color="auto" w:fill="FFFF99"/>
          <w:rtl/>
        </w:rPr>
        <w:t>הנוסח הקודם:</w:t>
      </w:r>
    </w:p>
    <w:p w14:paraId="5072318F"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 xml:space="preserve">איסור פרסומת </w:t>
      </w:r>
    </w:p>
    <w:p w14:paraId="47E424BF" w14:textId="77777777" w:rsidR="00771FBF" w:rsidRDefault="00771FBF">
      <w:pPr>
        <w:pStyle w:val="P00"/>
        <w:spacing w:before="0"/>
        <w:ind w:left="0" w:right="1134"/>
        <w:rPr>
          <w:rStyle w:val="default"/>
          <w:rFonts w:cs="FrankRuehl" w:hint="cs"/>
          <w:sz w:val="2"/>
          <w:szCs w:val="2"/>
          <w:rtl/>
        </w:rPr>
      </w:pPr>
      <w:r w:rsidRPr="00FD0E7F">
        <w:rPr>
          <w:rStyle w:val="big-number"/>
          <w:rFonts w:cs="FrankRuehl"/>
          <w:strike/>
          <w:vanish/>
          <w:sz w:val="22"/>
          <w:szCs w:val="22"/>
          <w:shd w:val="clear" w:color="auto" w:fill="FFFF99"/>
          <w:rtl/>
        </w:rPr>
        <w:t>56.</w:t>
      </w:r>
      <w:r w:rsidRPr="00FD0E7F">
        <w:rPr>
          <w:rStyle w:val="big-number"/>
          <w:rFonts w:cs="FrankRuehl"/>
          <w:strike/>
          <w:vanish/>
          <w:sz w:val="22"/>
          <w:szCs w:val="22"/>
          <w:shd w:val="clear" w:color="auto" w:fill="FFFF99"/>
          <w:rtl/>
        </w:rPr>
        <w:tab/>
      </w:r>
      <w:r w:rsidRPr="00FD0E7F">
        <w:rPr>
          <w:rStyle w:val="big-number"/>
          <w:rFonts w:cs="FrankRuehl" w:hint="cs"/>
          <w:strike/>
          <w:vanish/>
          <w:sz w:val="22"/>
          <w:szCs w:val="22"/>
          <w:shd w:val="clear" w:color="auto" w:fill="FFFF99"/>
          <w:rtl/>
        </w:rPr>
        <w:t>ע</w:t>
      </w:r>
      <w:r w:rsidRPr="00FD0E7F">
        <w:rPr>
          <w:rStyle w:val="default"/>
          <w:rFonts w:cs="FrankRuehl" w:hint="cs"/>
          <w:strike/>
          <w:vanish/>
          <w:sz w:val="22"/>
          <w:szCs w:val="22"/>
          <w:shd w:val="clear" w:color="auto" w:fill="FFFF99"/>
          <w:rtl/>
        </w:rPr>
        <w:t>ורך דין לא יעשה לעצמו פרסומת כעוסק במקצוע עריכת דין; המקרים והצורות שבהם רשאי או חייב עורך דין לציין את שמו ומקצועו יפורטו בכללים</w:t>
      </w:r>
      <w:r w:rsidRPr="00FD0E7F">
        <w:rPr>
          <w:rStyle w:val="default"/>
          <w:rFonts w:cs="FrankRuehl" w:hint="cs"/>
          <w:vanish/>
          <w:sz w:val="22"/>
          <w:szCs w:val="22"/>
          <w:shd w:val="clear" w:color="auto" w:fill="FFFF99"/>
          <w:rtl/>
        </w:rPr>
        <w:t>.</w:t>
      </w:r>
      <w:bookmarkEnd w:id="188"/>
    </w:p>
    <w:p w14:paraId="16629F83" w14:textId="77777777" w:rsidR="00771FBF" w:rsidRDefault="00771FBF" w:rsidP="00047D3F">
      <w:pPr>
        <w:pStyle w:val="P00"/>
        <w:spacing w:before="72"/>
        <w:ind w:left="0" w:right="1134"/>
        <w:rPr>
          <w:rStyle w:val="default"/>
          <w:rFonts w:cs="FrankRuehl"/>
          <w:rtl/>
        </w:rPr>
      </w:pPr>
      <w:bookmarkStart w:id="189" w:name="Seif67"/>
      <w:bookmarkEnd w:id="189"/>
      <w:r>
        <w:rPr>
          <w:lang w:val="he-IL"/>
        </w:rPr>
        <w:pict w14:anchorId="3D6D15BA">
          <v:rect id="_x0000_s1138" style="position:absolute;left:0;text-align:left;margin-left:464.5pt;margin-top:8.05pt;width:75.05pt;height:16pt;z-index:251586560" o:allowincell="f" filled="f" stroked="f" strokecolor="lime" strokeweight=".25pt">
            <v:textbox style="mso-next-textbox:#_x0000_s1138" inset="0,0,0,0">
              <w:txbxContent>
                <w:p w14:paraId="4233435E" w14:textId="77777777" w:rsidR="004247AF" w:rsidRDefault="004247AF">
                  <w:pPr>
                    <w:spacing w:line="160" w:lineRule="exact"/>
                    <w:jc w:val="left"/>
                    <w:rPr>
                      <w:rFonts w:cs="Miriam"/>
                      <w:noProof/>
                      <w:szCs w:val="18"/>
                      <w:rtl/>
                    </w:rPr>
                  </w:pPr>
                  <w:r>
                    <w:rPr>
                      <w:rFonts w:cs="Miriam"/>
                      <w:szCs w:val="18"/>
                      <w:rtl/>
                    </w:rPr>
                    <w:t>א</w:t>
                  </w:r>
                  <w:r>
                    <w:rPr>
                      <w:rFonts w:cs="Miriam" w:hint="cs"/>
                      <w:szCs w:val="18"/>
                      <w:rtl/>
                    </w:rPr>
                    <w:t>יסור שידול לשם השגת עבודה</w:t>
                  </w:r>
                </w:p>
              </w:txbxContent>
            </v:textbox>
            <w10:anchorlock/>
          </v:rect>
        </w:pict>
      </w:r>
      <w:r>
        <w:rPr>
          <w:rStyle w:val="big-number"/>
          <w:rtl/>
        </w:rPr>
        <w:t>56.</w:t>
      </w:r>
      <w:r>
        <w:rPr>
          <w:rStyle w:val="big-number"/>
          <w:rtl/>
        </w:rPr>
        <w:tab/>
      </w:r>
      <w:r>
        <w:rPr>
          <w:rStyle w:val="default"/>
          <w:rFonts w:cs="FrankRuehl"/>
          <w:rtl/>
        </w:rPr>
        <w:t>ל</w:t>
      </w:r>
      <w:r>
        <w:rPr>
          <w:rStyle w:val="default"/>
          <w:rFonts w:cs="FrankRuehl" w:hint="cs"/>
          <w:rtl/>
        </w:rPr>
        <w:t>א ישדל עורך דין, בעצמו או על ידי אחר, כל אדם למסור לידיו עבודה מקצועית.</w:t>
      </w:r>
    </w:p>
    <w:p w14:paraId="608E1C2F" w14:textId="77777777" w:rsidR="00771FBF" w:rsidRDefault="00771FBF" w:rsidP="00047D3F">
      <w:pPr>
        <w:pStyle w:val="P00"/>
        <w:spacing w:before="72"/>
        <w:ind w:left="0" w:right="1134"/>
        <w:rPr>
          <w:rStyle w:val="default"/>
          <w:rFonts w:cs="FrankRuehl"/>
          <w:rtl/>
        </w:rPr>
      </w:pPr>
      <w:bookmarkStart w:id="190" w:name="Seif68"/>
      <w:bookmarkEnd w:id="190"/>
      <w:r>
        <w:rPr>
          <w:lang w:val="he-IL"/>
        </w:rPr>
        <w:pict w14:anchorId="1CE760A1">
          <v:rect id="_x0000_s1139" style="position:absolute;left:0;text-align:left;margin-left:464.5pt;margin-top:8.05pt;width:75.05pt;height:8pt;z-index:251587584" o:allowincell="f" filled="f" stroked="f" strokecolor="lime" strokeweight=".25pt">
            <v:textbox style="mso-next-textbox:#_x0000_s1139" inset="0,0,0,0">
              <w:txbxContent>
                <w:p w14:paraId="40A566AE" w14:textId="77777777" w:rsidR="004247AF" w:rsidRDefault="004247AF">
                  <w:pPr>
                    <w:spacing w:line="160" w:lineRule="exact"/>
                    <w:jc w:val="left"/>
                    <w:rPr>
                      <w:rFonts w:cs="Miriam"/>
                      <w:noProof/>
                      <w:szCs w:val="18"/>
                      <w:rtl/>
                    </w:rPr>
                  </w:pPr>
                  <w:r>
                    <w:rPr>
                      <w:rFonts w:cs="Miriam"/>
                      <w:szCs w:val="18"/>
                      <w:rtl/>
                    </w:rPr>
                    <w:t>שי</w:t>
                  </w:r>
                  <w:r>
                    <w:rPr>
                      <w:rFonts w:cs="Miriam" w:hint="cs"/>
                      <w:szCs w:val="18"/>
                      <w:rtl/>
                    </w:rPr>
                    <w:t>מוש בתארים</w:t>
                  </w:r>
                </w:p>
              </w:txbxContent>
            </v:textbox>
            <w10:anchorlock/>
          </v:rect>
        </w:pict>
      </w:r>
      <w:r>
        <w:rPr>
          <w:rStyle w:val="big-number"/>
          <w:rtl/>
        </w:rPr>
        <w:t>57.</w:t>
      </w:r>
      <w:r>
        <w:rPr>
          <w:rStyle w:val="big-number"/>
          <w:rtl/>
        </w:rPr>
        <w:tab/>
      </w:r>
      <w:r>
        <w:rPr>
          <w:rStyle w:val="default"/>
          <w:rFonts w:cs="FrankRuehl"/>
          <w:rtl/>
        </w:rPr>
        <w:t>ע</w:t>
      </w:r>
      <w:r>
        <w:rPr>
          <w:rStyle w:val="default"/>
          <w:rFonts w:cs="FrankRuehl" w:hint="cs"/>
          <w:rtl/>
        </w:rPr>
        <w:t>ורך דין י</w:t>
      </w:r>
      <w:r>
        <w:rPr>
          <w:rStyle w:val="default"/>
          <w:rFonts w:cs="FrankRuehl"/>
          <w:rtl/>
        </w:rPr>
        <w:t>ש</w:t>
      </w:r>
      <w:r>
        <w:rPr>
          <w:rStyle w:val="default"/>
          <w:rFonts w:cs="FrankRuehl" w:hint="cs"/>
          <w:rtl/>
        </w:rPr>
        <w:t>תמש לציון מקצועו בתואר "עורך דין" או בתואר לועזי מקביל שנקבע בכללים, ובתואר זה בלבד. אין בהוראה זו כדי למנוע את השימוש בתואר אקדמאי או בתואר שדין אחר מסדיר את השימוש בו.</w:t>
      </w:r>
    </w:p>
    <w:p w14:paraId="46DC2EBC" w14:textId="77777777" w:rsidR="00771FBF" w:rsidRDefault="00771FBF" w:rsidP="00047D3F">
      <w:pPr>
        <w:pStyle w:val="P00"/>
        <w:spacing w:before="72"/>
        <w:ind w:left="0" w:right="1134"/>
        <w:rPr>
          <w:rStyle w:val="default"/>
          <w:rFonts w:cs="FrankRuehl" w:hint="cs"/>
          <w:rtl/>
        </w:rPr>
      </w:pPr>
      <w:bookmarkStart w:id="191" w:name="Seif69"/>
      <w:bookmarkEnd w:id="191"/>
      <w:r>
        <w:rPr>
          <w:lang w:val="he-IL"/>
        </w:rPr>
        <w:pict w14:anchorId="7372D514">
          <v:rect id="_x0000_s1140" style="position:absolute;left:0;text-align:left;margin-left:464.5pt;margin-top:8.05pt;width:75.05pt;height:57.3pt;z-index:251588608" o:allowincell="f" filled="f" stroked="f" strokecolor="lime" strokeweight=".25pt">
            <v:textbox style="mso-next-textbox:#_x0000_s1140" inset="0,0,0,0">
              <w:txbxContent>
                <w:p w14:paraId="3874C8EB" w14:textId="77777777" w:rsidR="004247AF" w:rsidRDefault="004247AF">
                  <w:pPr>
                    <w:spacing w:line="160" w:lineRule="exact"/>
                    <w:jc w:val="left"/>
                    <w:rPr>
                      <w:rFonts w:cs="Miriam"/>
                      <w:noProof/>
                      <w:szCs w:val="18"/>
                      <w:rtl/>
                    </w:rPr>
                  </w:pPr>
                  <w:r>
                    <w:rPr>
                      <w:rFonts w:cs="Miriam"/>
                      <w:szCs w:val="18"/>
                      <w:rtl/>
                    </w:rPr>
                    <w:t>א</w:t>
                  </w:r>
                  <w:r>
                    <w:rPr>
                      <w:rFonts w:cs="Miriam" w:hint="cs"/>
                      <w:szCs w:val="18"/>
                      <w:rtl/>
                    </w:rPr>
                    <w:t>יסור שותפות</w:t>
                  </w:r>
                </w:p>
                <w:p w14:paraId="734CC439" w14:textId="77777777" w:rsidR="004247AF" w:rsidRDefault="004247AF">
                  <w:pPr>
                    <w:spacing w:line="160" w:lineRule="exact"/>
                    <w:jc w:val="left"/>
                    <w:rPr>
                      <w:rFonts w:cs="Miriam"/>
                      <w:szCs w:val="18"/>
                      <w:rtl/>
                    </w:rPr>
                  </w:pPr>
                  <w:r>
                    <w:rPr>
                      <w:rFonts w:cs="Miriam" w:hint="cs"/>
                      <w:szCs w:val="18"/>
                      <w:rtl/>
                    </w:rPr>
                    <w:t xml:space="preserve">(תיקון מס' 5) </w:t>
                  </w:r>
                </w:p>
                <w:p w14:paraId="6310AB47"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שכ"ח-1967</w:t>
                  </w:r>
                </w:p>
                <w:p w14:paraId="1187A447" w14:textId="77777777" w:rsidR="004247AF" w:rsidRDefault="004247AF">
                  <w:pPr>
                    <w:spacing w:line="160" w:lineRule="exact"/>
                    <w:jc w:val="left"/>
                    <w:rPr>
                      <w:rFonts w:cs="Miriam" w:hint="cs"/>
                      <w:noProof/>
                      <w:szCs w:val="18"/>
                      <w:rtl/>
                    </w:rPr>
                  </w:pPr>
                  <w:r>
                    <w:rPr>
                      <w:rFonts w:cs="Miriam"/>
                      <w:szCs w:val="18"/>
                      <w:rtl/>
                    </w:rPr>
                    <w:t>ח</w:t>
                  </w:r>
                  <w:r>
                    <w:rPr>
                      <w:rFonts w:cs="Miriam" w:hint="cs"/>
                      <w:szCs w:val="18"/>
                      <w:rtl/>
                    </w:rPr>
                    <w:t xml:space="preserve">וק (מס' 11) </w:t>
                  </w:r>
                  <w:r>
                    <w:rPr>
                      <w:rFonts w:cs="Miriam"/>
                      <w:szCs w:val="18"/>
                      <w:rtl/>
                    </w:rPr>
                    <w:br/>
                  </w:r>
                  <w:r>
                    <w:rPr>
                      <w:rFonts w:cs="Miriam" w:hint="cs"/>
                      <w:szCs w:val="18"/>
                      <w:rtl/>
                    </w:rPr>
                    <w:t>תשל"ח-1978</w:t>
                  </w:r>
                </w:p>
                <w:p w14:paraId="1BB5F756" w14:textId="77777777" w:rsidR="004247AF" w:rsidRDefault="004247AF">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Pr>
          <w:rStyle w:val="big-number"/>
          <w:rtl/>
        </w:rPr>
        <w:t>58.</w:t>
      </w:r>
      <w:r>
        <w:rPr>
          <w:rStyle w:val="big-number"/>
          <w:rtl/>
        </w:rPr>
        <w:tab/>
      </w:r>
      <w:r>
        <w:rPr>
          <w:rStyle w:val="default"/>
          <w:rFonts w:cs="FrankRuehl"/>
          <w:rtl/>
        </w:rPr>
        <w:t>ע</w:t>
      </w:r>
      <w:r>
        <w:rPr>
          <w:rStyle w:val="default"/>
          <w:rFonts w:cs="FrankRuehl" w:hint="cs"/>
          <w:rtl/>
        </w:rPr>
        <w:t>ורך דין לא יעסוק</w:t>
      </w:r>
      <w:r>
        <w:rPr>
          <w:rStyle w:val="default"/>
          <w:rFonts w:cs="FrankRuehl"/>
          <w:rtl/>
        </w:rPr>
        <w:t xml:space="preserve"> </w:t>
      </w:r>
      <w:r>
        <w:rPr>
          <w:rStyle w:val="default"/>
          <w:rFonts w:cs="FrankRuehl" w:hint="cs"/>
          <w:rtl/>
        </w:rPr>
        <w:t>במקצועו בשותפות עם אדם שאינו עורך דין</w:t>
      </w:r>
      <w:r w:rsidR="0029328B">
        <w:rPr>
          <w:rStyle w:val="default"/>
          <w:rFonts w:cs="FrankRuehl" w:hint="cs"/>
          <w:rtl/>
        </w:rPr>
        <w:t xml:space="preserve"> </w:t>
      </w:r>
      <w:r w:rsidR="0029328B" w:rsidRPr="0029328B">
        <w:rPr>
          <w:rStyle w:val="default"/>
          <w:rFonts w:cs="FrankRuehl" w:hint="cs"/>
          <w:rtl/>
        </w:rPr>
        <w:t>או עם אדם שאינו עורך דין זר כהגדרתו בסעיף 98א</w:t>
      </w:r>
      <w:r>
        <w:rPr>
          <w:rStyle w:val="default"/>
          <w:rFonts w:cs="FrankRuehl" w:hint="cs"/>
          <w:rtl/>
        </w:rPr>
        <w:t xml:space="preserve">, ולא ישתף אדם כזה בהכנסותיו </w:t>
      </w:r>
      <w:r>
        <w:rPr>
          <w:rStyle w:val="default"/>
          <w:rFonts w:cs="FrankRuehl"/>
          <w:rtl/>
        </w:rPr>
        <w:t>–</w:t>
      </w:r>
      <w:r>
        <w:rPr>
          <w:rStyle w:val="default"/>
          <w:rFonts w:cs="FrankRuehl" w:hint="cs"/>
          <w:rtl/>
        </w:rPr>
        <w:t xml:space="preserve"> אם ברוטו ואם נטו </w:t>
      </w:r>
      <w:r>
        <w:rPr>
          <w:rStyle w:val="default"/>
          <w:rFonts w:cs="FrankRuehl"/>
          <w:rtl/>
        </w:rPr>
        <w:t>–</w:t>
      </w:r>
      <w:r>
        <w:rPr>
          <w:rStyle w:val="default"/>
          <w:rFonts w:cs="FrankRuehl" w:hint="cs"/>
          <w:rtl/>
        </w:rPr>
        <w:t xml:space="preserve"> בתמורה לשירותים, סיוע או תועלת אחרת לעסקו.</w:t>
      </w:r>
      <w:r w:rsidR="00923240">
        <w:rPr>
          <w:rStyle w:val="default"/>
          <w:rFonts w:cs="FrankRuehl" w:hint="cs"/>
          <w:rtl/>
        </w:rPr>
        <w:t xml:space="preserve"> </w:t>
      </w:r>
      <w:r>
        <w:rPr>
          <w:rStyle w:val="default"/>
          <w:rFonts w:cs="FrankRuehl"/>
          <w:rtl/>
        </w:rPr>
        <w:t>א</w:t>
      </w:r>
      <w:r>
        <w:rPr>
          <w:rStyle w:val="default"/>
          <w:rFonts w:cs="FrankRuehl" w:hint="cs"/>
          <w:rtl/>
        </w:rPr>
        <w:t>ולם רשאי עורך דין לשתף בהכנסותיו את בן הזוג, הצאצאים וההורים של שותפו, בהווה או בעבר, שנפטר בעודו חבר הלשכה</w:t>
      </w:r>
      <w:r w:rsidR="0029328B">
        <w:rPr>
          <w:rStyle w:val="default"/>
          <w:rFonts w:cs="FrankRuehl" w:hint="cs"/>
          <w:rtl/>
        </w:rPr>
        <w:t xml:space="preserve"> </w:t>
      </w:r>
      <w:r w:rsidR="0029328B" w:rsidRPr="0029328B">
        <w:rPr>
          <w:rStyle w:val="default"/>
          <w:rFonts w:cs="FrankRuehl" w:hint="cs"/>
          <w:rtl/>
        </w:rPr>
        <w:t>או בעודו רשום במרשם כהגדרתו בסעיף 98א</w:t>
      </w:r>
      <w:r>
        <w:rPr>
          <w:rStyle w:val="default"/>
          <w:rFonts w:cs="FrankRuehl" w:hint="cs"/>
          <w:rtl/>
        </w:rPr>
        <w:t xml:space="preserve"> ושל עורך דין</w:t>
      </w:r>
      <w:r w:rsidR="0029328B">
        <w:rPr>
          <w:rStyle w:val="default"/>
          <w:rFonts w:cs="FrankRuehl" w:hint="cs"/>
          <w:rtl/>
        </w:rPr>
        <w:t xml:space="preserve"> </w:t>
      </w:r>
      <w:r w:rsidR="0029328B" w:rsidRPr="0029328B">
        <w:rPr>
          <w:rStyle w:val="default"/>
          <w:rFonts w:cs="FrankRuehl" w:hint="cs"/>
          <w:rtl/>
        </w:rPr>
        <w:t>או של עורך דין זר</w:t>
      </w:r>
      <w:r>
        <w:rPr>
          <w:rStyle w:val="default"/>
          <w:rFonts w:cs="FrankRuehl" w:hint="cs"/>
          <w:rtl/>
        </w:rPr>
        <w:t xml:space="preserve"> שמ</w:t>
      </w:r>
      <w:r>
        <w:rPr>
          <w:rStyle w:val="default"/>
          <w:rFonts w:cs="FrankRuehl"/>
          <w:rtl/>
        </w:rPr>
        <w:t>מ</w:t>
      </w:r>
      <w:r>
        <w:rPr>
          <w:rStyle w:val="default"/>
          <w:rFonts w:cs="FrankRuehl" w:hint="cs"/>
          <w:rtl/>
        </w:rPr>
        <w:t>נו רכש את עסקו.</w:t>
      </w:r>
    </w:p>
    <w:p w14:paraId="07F9BF36"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92" w:name="Rov343"/>
      <w:r w:rsidRPr="00FD0E7F">
        <w:rPr>
          <w:rStyle w:val="default"/>
          <w:rFonts w:cs="FrankRuehl" w:hint="cs"/>
          <w:vanish/>
          <w:color w:val="FF0000"/>
          <w:szCs w:val="20"/>
          <w:shd w:val="clear" w:color="auto" w:fill="FFFF99"/>
          <w:rtl/>
        </w:rPr>
        <w:t>מיום 22.12.1967</w:t>
      </w:r>
    </w:p>
    <w:p w14:paraId="1329371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2F3310DF" w14:textId="77777777" w:rsidR="00771FBF" w:rsidRPr="00FD0E7F" w:rsidRDefault="00771FBF">
      <w:pPr>
        <w:pStyle w:val="P00"/>
        <w:spacing w:before="0"/>
        <w:ind w:left="0" w:right="1134"/>
        <w:rPr>
          <w:rStyle w:val="default"/>
          <w:rFonts w:cs="FrankRuehl" w:hint="cs"/>
          <w:vanish/>
          <w:shd w:val="clear" w:color="auto" w:fill="FFFF99"/>
          <w:rtl/>
        </w:rPr>
      </w:pPr>
      <w:hyperlink r:id="rId365"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12 (</w:t>
      </w:r>
      <w:hyperlink r:id="rId366"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551B1899" w14:textId="77777777" w:rsidR="00771FBF" w:rsidRPr="00FD0E7F" w:rsidRDefault="00771FBF" w:rsidP="00923240">
      <w:pPr>
        <w:pStyle w:val="P00"/>
        <w:ind w:left="0" w:right="1134"/>
        <w:rPr>
          <w:rStyle w:val="default"/>
          <w:rFonts w:cs="FrankRuehl" w:hint="cs"/>
          <w:vanish/>
          <w:u w:val="single"/>
          <w:shd w:val="clear" w:color="auto" w:fill="FFFF99"/>
          <w:rtl/>
        </w:rPr>
      </w:pPr>
      <w:r w:rsidRPr="00FD0E7F">
        <w:rPr>
          <w:rStyle w:val="big-number"/>
          <w:rFonts w:cs="FrankRuehl"/>
          <w:vanish/>
          <w:sz w:val="22"/>
          <w:szCs w:val="22"/>
          <w:shd w:val="clear" w:color="auto" w:fill="FFFF99"/>
          <w:rtl/>
        </w:rPr>
        <w:t>58.</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ע</w:t>
      </w:r>
      <w:r w:rsidRPr="00FD0E7F">
        <w:rPr>
          <w:rStyle w:val="default"/>
          <w:rFonts w:cs="FrankRuehl" w:hint="cs"/>
          <w:vanish/>
          <w:sz w:val="22"/>
          <w:szCs w:val="22"/>
          <w:shd w:val="clear" w:color="auto" w:fill="FFFF99"/>
          <w:rtl/>
        </w:rPr>
        <w:t>ורך דין לא יעסוק</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 xml:space="preserve">במקצועו בשותפות עם אדם שאינו עורך דין, ולא ישתף אדם כזה בהכנסותיו </w:t>
      </w:r>
      <w:r w:rsidR="00923240" w:rsidRPr="00FD0E7F">
        <w:rPr>
          <w:rStyle w:val="default"/>
          <w:rFonts w:cs="FrankRuehl" w:hint="cs"/>
          <w:vanish/>
          <w:sz w:val="22"/>
          <w:szCs w:val="22"/>
          <w:shd w:val="clear" w:color="auto" w:fill="FFFF99"/>
          <w:rtl/>
        </w:rPr>
        <w:t>-</w:t>
      </w:r>
      <w:r w:rsidRPr="00FD0E7F">
        <w:rPr>
          <w:rStyle w:val="default"/>
          <w:rFonts w:cs="FrankRuehl" w:hint="cs"/>
          <w:vanish/>
          <w:sz w:val="22"/>
          <w:szCs w:val="22"/>
          <w:shd w:val="clear" w:color="auto" w:fill="FFFF99"/>
          <w:rtl/>
        </w:rPr>
        <w:t xml:space="preserve"> אם ברוטו ואם נטו </w:t>
      </w:r>
      <w:r w:rsidR="00923240" w:rsidRPr="00FD0E7F">
        <w:rPr>
          <w:rStyle w:val="default"/>
          <w:rFonts w:cs="FrankRuehl" w:hint="cs"/>
          <w:vanish/>
          <w:sz w:val="22"/>
          <w:szCs w:val="22"/>
          <w:shd w:val="clear" w:color="auto" w:fill="FFFF99"/>
          <w:rtl/>
        </w:rPr>
        <w:t>-</w:t>
      </w:r>
      <w:r w:rsidRPr="00FD0E7F">
        <w:rPr>
          <w:rStyle w:val="default"/>
          <w:rFonts w:cs="FrankRuehl" w:hint="cs"/>
          <w:vanish/>
          <w:sz w:val="22"/>
          <w:szCs w:val="22"/>
          <w:shd w:val="clear" w:color="auto" w:fill="FFFF99"/>
          <w:rtl/>
        </w:rPr>
        <w:t xml:space="preserve"> בתמורה לשירותים, סיוע או תועלת אחרת לעסקו. </w:t>
      </w:r>
      <w:r w:rsidRPr="00FD0E7F">
        <w:rPr>
          <w:vanish/>
          <w:sz w:val="22"/>
          <w:szCs w:val="22"/>
          <w:shd w:val="clear" w:color="auto" w:fill="FFFF99"/>
          <w:rtl/>
        </w:rPr>
        <w:tab/>
      </w:r>
      <w:r w:rsidRPr="00FD0E7F">
        <w:rPr>
          <w:rStyle w:val="default"/>
          <w:rFonts w:cs="FrankRuehl"/>
          <w:vanish/>
          <w:sz w:val="22"/>
          <w:szCs w:val="22"/>
          <w:u w:val="single"/>
          <w:shd w:val="clear" w:color="auto" w:fill="FFFF99"/>
          <w:rtl/>
        </w:rPr>
        <w:t>א</w:t>
      </w:r>
      <w:r w:rsidRPr="00FD0E7F">
        <w:rPr>
          <w:rStyle w:val="default"/>
          <w:rFonts w:cs="FrankRuehl" w:hint="cs"/>
          <w:vanish/>
          <w:sz w:val="22"/>
          <w:szCs w:val="22"/>
          <w:u w:val="single"/>
          <w:shd w:val="clear" w:color="auto" w:fill="FFFF99"/>
          <w:rtl/>
        </w:rPr>
        <w:t>ולם רשאי עורך דין לשתף בהכנסותיו את אלמנתו ויתומיו הקטינים של כל אחד מאלה:</w:t>
      </w:r>
    </w:p>
    <w:p w14:paraId="0B8B7A68" w14:textId="77777777" w:rsidR="00771FBF" w:rsidRPr="00FD0E7F" w:rsidRDefault="00771FBF">
      <w:pPr>
        <w:pStyle w:val="P00"/>
        <w:spacing w:before="0"/>
        <w:ind w:left="0"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(1) שותפו, או שותפו שפרש, שנפטרו בעודם חברי הלשכה;</w:t>
      </w:r>
    </w:p>
    <w:p w14:paraId="00E38C93"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(2) עורך דין שאת עסקו רכש</w:t>
      </w:r>
      <w:r w:rsidRPr="00FD0E7F">
        <w:rPr>
          <w:rStyle w:val="default"/>
          <w:rFonts w:cs="FrankRuehl" w:hint="cs"/>
          <w:vanish/>
          <w:sz w:val="22"/>
          <w:szCs w:val="22"/>
          <w:shd w:val="clear" w:color="auto" w:fill="FFFF99"/>
          <w:rtl/>
        </w:rPr>
        <w:t>.</w:t>
      </w:r>
    </w:p>
    <w:p w14:paraId="34949DF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447E1B2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10.8.1978</w:t>
      </w:r>
    </w:p>
    <w:p w14:paraId="34E377A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11</w:t>
      </w:r>
    </w:p>
    <w:p w14:paraId="1571F55F"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67" w:history="1">
        <w:r w:rsidRPr="00FD0E7F">
          <w:rPr>
            <w:rStyle w:val="Hyperlink"/>
            <w:rFonts w:hint="cs"/>
            <w:vanish/>
            <w:szCs w:val="20"/>
            <w:shd w:val="clear" w:color="auto" w:fill="FFFF99"/>
            <w:rtl/>
          </w:rPr>
          <w:t>ס"ח תש</w:t>
        </w:r>
        <w:r w:rsidRPr="00FD0E7F">
          <w:rPr>
            <w:rStyle w:val="Hyperlink"/>
            <w:rFonts w:hint="cs"/>
            <w:vanish/>
            <w:szCs w:val="20"/>
            <w:shd w:val="clear" w:color="auto" w:fill="FFFF99"/>
            <w:rtl/>
          </w:rPr>
          <w:t>ל"ח מס' 908</w:t>
        </w:r>
      </w:hyperlink>
      <w:r w:rsidRPr="00FD0E7F">
        <w:rPr>
          <w:rStyle w:val="default"/>
          <w:rFonts w:cs="FrankRuehl" w:hint="cs"/>
          <w:vanish/>
          <w:szCs w:val="20"/>
          <w:shd w:val="clear" w:color="auto" w:fill="FFFF99"/>
          <w:rtl/>
        </w:rPr>
        <w:t xml:space="preserve"> מיום 10.8.1978 עמ' 198 (</w:t>
      </w:r>
      <w:hyperlink r:id="rId368" w:history="1">
        <w:r w:rsidRPr="00FD0E7F">
          <w:rPr>
            <w:rStyle w:val="Hyperlink"/>
            <w:rFonts w:hint="cs"/>
            <w:vanish/>
            <w:szCs w:val="20"/>
            <w:shd w:val="clear" w:color="auto" w:fill="FFFF99"/>
            <w:rtl/>
          </w:rPr>
          <w:t>ה"ח 1142</w:t>
        </w:r>
      </w:hyperlink>
      <w:r w:rsidRPr="00FD0E7F">
        <w:rPr>
          <w:rStyle w:val="default"/>
          <w:rFonts w:cs="FrankRuehl" w:hint="cs"/>
          <w:vanish/>
          <w:szCs w:val="20"/>
          <w:shd w:val="clear" w:color="auto" w:fill="FFFF99"/>
          <w:rtl/>
        </w:rPr>
        <w:t>)</w:t>
      </w:r>
    </w:p>
    <w:p w14:paraId="4FDEFDBA" w14:textId="77777777" w:rsidR="00771FBF" w:rsidRPr="00FD0E7F" w:rsidRDefault="00771FBF" w:rsidP="00923240">
      <w:pPr>
        <w:pStyle w:val="P00"/>
        <w:ind w:left="0" w:right="1134"/>
        <w:rPr>
          <w:rStyle w:val="default"/>
          <w:rFonts w:cs="FrankRuehl" w:hint="cs"/>
          <w:strike/>
          <w:vanish/>
          <w:shd w:val="clear" w:color="auto" w:fill="FFFF99"/>
          <w:rtl/>
        </w:rPr>
      </w:pPr>
      <w:r w:rsidRPr="00FD0E7F">
        <w:rPr>
          <w:rStyle w:val="big-number"/>
          <w:rFonts w:cs="FrankRuehl"/>
          <w:vanish/>
          <w:sz w:val="22"/>
          <w:szCs w:val="22"/>
          <w:shd w:val="clear" w:color="auto" w:fill="FFFF99"/>
          <w:rtl/>
        </w:rPr>
        <w:t>58.</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ע</w:t>
      </w:r>
      <w:r w:rsidRPr="00FD0E7F">
        <w:rPr>
          <w:rStyle w:val="default"/>
          <w:rFonts w:cs="FrankRuehl" w:hint="cs"/>
          <w:vanish/>
          <w:sz w:val="22"/>
          <w:szCs w:val="22"/>
          <w:shd w:val="clear" w:color="auto" w:fill="FFFF99"/>
          <w:rtl/>
        </w:rPr>
        <w:t>ורך דין לא יעסוק</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 xml:space="preserve">במקצועו בשותפות עם אדם שאינו עורך דין, ולא ישתף אדם כזה בהכנסותיו </w:t>
      </w:r>
      <w:r w:rsidR="00923240" w:rsidRPr="00FD0E7F">
        <w:rPr>
          <w:rStyle w:val="default"/>
          <w:rFonts w:cs="FrankRuehl" w:hint="cs"/>
          <w:vanish/>
          <w:sz w:val="22"/>
          <w:szCs w:val="22"/>
          <w:shd w:val="clear" w:color="auto" w:fill="FFFF99"/>
          <w:rtl/>
        </w:rPr>
        <w:t>-</w:t>
      </w:r>
      <w:r w:rsidRPr="00FD0E7F">
        <w:rPr>
          <w:rStyle w:val="default"/>
          <w:rFonts w:cs="FrankRuehl" w:hint="cs"/>
          <w:vanish/>
          <w:sz w:val="22"/>
          <w:szCs w:val="22"/>
          <w:shd w:val="clear" w:color="auto" w:fill="FFFF99"/>
          <w:rtl/>
        </w:rPr>
        <w:t xml:space="preserve"> אם ברוטו ואם נטו </w:t>
      </w:r>
      <w:r w:rsidR="00923240" w:rsidRPr="00FD0E7F">
        <w:rPr>
          <w:rStyle w:val="default"/>
          <w:rFonts w:cs="FrankRuehl" w:hint="cs"/>
          <w:vanish/>
          <w:sz w:val="22"/>
          <w:szCs w:val="22"/>
          <w:shd w:val="clear" w:color="auto" w:fill="FFFF99"/>
          <w:rtl/>
        </w:rPr>
        <w:t>-</w:t>
      </w:r>
      <w:r w:rsidRPr="00FD0E7F">
        <w:rPr>
          <w:rStyle w:val="default"/>
          <w:rFonts w:cs="FrankRuehl" w:hint="cs"/>
          <w:vanish/>
          <w:sz w:val="22"/>
          <w:szCs w:val="22"/>
          <w:shd w:val="clear" w:color="auto" w:fill="FFFF99"/>
          <w:rtl/>
        </w:rPr>
        <w:t xml:space="preserve"> בתמורה לשירותים, סיוע או תועלת אחרת לעסקו. </w:t>
      </w:r>
      <w:r w:rsidRPr="00FD0E7F">
        <w:rPr>
          <w:rStyle w:val="default"/>
          <w:rFonts w:cs="FrankRuehl"/>
          <w:strike/>
          <w:vanish/>
          <w:sz w:val="22"/>
          <w:szCs w:val="22"/>
          <w:shd w:val="clear" w:color="auto" w:fill="FFFF99"/>
          <w:rtl/>
        </w:rPr>
        <w:t>א</w:t>
      </w:r>
      <w:r w:rsidRPr="00FD0E7F">
        <w:rPr>
          <w:rStyle w:val="default"/>
          <w:rFonts w:cs="FrankRuehl" w:hint="cs"/>
          <w:strike/>
          <w:vanish/>
          <w:sz w:val="22"/>
          <w:szCs w:val="22"/>
          <w:shd w:val="clear" w:color="auto" w:fill="FFFF99"/>
          <w:rtl/>
        </w:rPr>
        <w:t>ולם רשאי עורך דין לשתף בהכנסותיו את אלמנתו ויתומיו הקטינים של כל אחד מאלה:</w:t>
      </w:r>
    </w:p>
    <w:p w14:paraId="38B89599" w14:textId="77777777" w:rsidR="00771FBF" w:rsidRPr="00FD0E7F" w:rsidRDefault="00771FBF">
      <w:pPr>
        <w:pStyle w:val="P00"/>
        <w:spacing w:before="0"/>
        <w:ind w:left="0" w:right="1134"/>
        <w:rPr>
          <w:rStyle w:val="default"/>
          <w:rFonts w:cs="FrankRuehl" w:hint="cs"/>
          <w:strike/>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shd w:val="clear" w:color="auto" w:fill="FFFF99"/>
          <w:rtl/>
        </w:rPr>
        <w:tab/>
      </w:r>
      <w:r w:rsidRPr="00FD0E7F">
        <w:rPr>
          <w:rStyle w:val="default"/>
          <w:rFonts w:cs="FrankRuehl" w:hint="cs"/>
          <w:strike/>
          <w:vanish/>
          <w:sz w:val="22"/>
          <w:szCs w:val="22"/>
          <w:shd w:val="clear" w:color="auto" w:fill="FFFF99"/>
          <w:rtl/>
        </w:rPr>
        <w:t>(1) שותפו, או שותפו שפרש, שנפטרו בעודם חברי הלשכה;</w:t>
      </w:r>
    </w:p>
    <w:p w14:paraId="1C4FDDEF"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shd w:val="clear" w:color="auto" w:fill="FFFF99"/>
          <w:rtl/>
        </w:rPr>
        <w:tab/>
        <w:t>(</w:t>
      </w:r>
      <w:r w:rsidRPr="00FD0E7F">
        <w:rPr>
          <w:rStyle w:val="default"/>
          <w:rFonts w:cs="FrankRuehl" w:hint="cs"/>
          <w:strike/>
          <w:vanish/>
          <w:sz w:val="22"/>
          <w:szCs w:val="22"/>
          <w:shd w:val="clear" w:color="auto" w:fill="FFFF99"/>
          <w:rtl/>
        </w:rPr>
        <w:t>2) עורך דין שאת עסקו רכש</w:t>
      </w:r>
      <w:r w:rsidRPr="00FD0E7F">
        <w:rPr>
          <w:rStyle w:val="default"/>
          <w:rFonts w:cs="FrankRuehl" w:hint="cs"/>
          <w:vanish/>
          <w:sz w:val="22"/>
          <w:szCs w:val="22"/>
          <w:shd w:val="clear" w:color="auto" w:fill="FFFF99"/>
          <w:rtl/>
        </w:rPr>
        <w:t>.</w:t>
      </w:r>
    </w:p>
    <w:p w14:paraId="3F01DB03" w14:textId="77777777" w:rsidR="00771FBF" w:rsidRPr="00FD0E7F" w:rsidRDefault="00771FBF">
      <w:pPr>
        <w:pStyle w:val="P00"/>
        <w:spacing w:before="0"/>
        <w:ind w:left="0" w:right="1134"/>
        <w:rPr>
          <w:rStyle w:val="default"/>
          <w:rFonts w:cs="FrankRuehl" w:hint="cs"/>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א</w:t>
      </w:r>
      <w:r w:rsidRPr="00FD0E7F">
        <w:rPr>
          <w:rStyle w:val="default"/>
          <w:rFonts w:cs="FrankRuehl" w:hint="cs"/>
          <w:vanish/>
          <w:sz w:val="22"/>
          <w:szCs w:val="22"/>
          <w:u w:val="single"/>
          <w:shd w:val="clear" w:color="auto" w:fill="FFFF99"/>
          <w:rtl/>
        </w:rPr>
        <w:t>ולם רשאי עורך דין לשתף בהכנסותיו את בן הזוג, הצאצאים וההורים של שותפו, בהווה או בעבר, שנפטר בעודו חבר הלשכה ושל עורך דין שמ</w:t>
      </w:r>
      <w:r w:rsidRPr="00FD0E7F">
        <w:rPr>
          <w:rStyle w:val="default"/>
          <w:rFonts w:cs="FrankRuehl"/>
          <w:vanish/>
          <w:sz w:val="22"/>
          <w:szCs w:val="22"/>
          <w:u w:val="single"/>
          <w:shd w:val="clear" w:color="auto" w:fill="FFFF99"/>
          <w:rtl/>
        </w:rPr>
        <w:t>מ</w:t>
      </w:r>
      <w:r w:rsidRPr="00FD0E7F">
        <w:rPr>
          <w:rStyle w:val="default"/>
          <w:rFonts w:cs="FrankRuehl" w:hint="cs"/>
          <w:vanish/>
          <w:sz w:val="22"/>
          <w:szCs w:val="22"/>
          <w:u w:val="single"/>
          <w:shd w:val="clear" w:color="auto" w:fill="FFFF99"/>
          <w:rtl/>
        </w:rPr>
        <w:t>נו רכש את עסקו</w:t>
      </w:r>
      <w:r w:rsidRPr="00FD0E7F">
        <w:rPr>
          <w:rStyle w:val="default"/>
          <w:rFonts w:cs="FrankRuehl" w:hint="cs"/>
          <w:vanish/>
          <w:sz w:val="22"/>
          <w:szCs w:val="22"/>
          <w:shd w:val="clear" w:color="auto" w:fill="FFFF99"/>
          <w:rtl/>
        </w:rPr>
        <w:t>.</w:t>
      </w:r>
    </w:p>
    <w:p w14:paraId="453BDCFA" w14:textId="77777777" w:rsidR="00923240" w:rsidRPr="00FD0E7F" w:rsidRDefault="00923240" w:rsidP="00923240">
      <w:pPr>
        <w:pStyle w:val="P00"/>
        <w:spacing w:before="0"/>
        <w:ind w:left="0" w:right="1134"/>
        <w:rPr>
          <w:rStyle w:val="default"/>
          <w:rFonts w:cs="FrankRuehl" w:hint="cs"/>
          <w:vanish/>
          <w:szCs w:val="20"/>
          <w:shd w:val="clear" w:color="auto" w:fill="FFFF99"/>
          <w:rtl/>
        </w:rPr>
      </w:pPr>
    </w:p>
    <w:p w14:paraId="24994953" w14:textId="77777777" w:rsidR="00CD15B2" w:rsidRPr="00FD0E7F" w:rsidRDefault="0029328B" w:rsidP="00CD15B2">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1.8.2012</w:t>
      </w:r>
    </w:p>
    <w:p w14:paraId="279EBB36" w14:textId="77777777" w:rsidR="00923240" w:rsidRPr="00FD0E7F" w:rsidRDefault="00923240" w:rsidP="00923240">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0F80DA17" w14:textId="77777777" w:rsidR="00923240" w:rsidRPr="00FD0E7F" w:rsidRDefault="00923240" w:rsidP="00923240">
      <w:pPr>
        <w:pStyle w:val="P00"/>
        <w:spacing w:before="0"/>
        <w:ind w:left="0" w:right="1134"/>
        <w:rPr>
          <w:rStyle w:val="default"/>
          <w:rFonts w:cs="FrankRuehl" w:hint="cs"/>
          <w:vanish/>
          <w:szCs w:val="20"/>
          <w:shd w:val="clear" w:color="auto" w:fill="FFFF99"/>
          <w:rtl/>
        </w:rPr>
      </w:pPr>
      <w:hyperlink r:id="rId369"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165 (</w:t>
      </w:r>
      <w:hyperlink r:id="rId370"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5D3B652B" w14:textId="77777777" w:rsidR="00923240" w:rsidRPr="00271E3B" w:rsidRDefault="00923240" w:rsidP="00271E3B">
      <w:pPr>
        <w:pStyle w:val="P00"/>
        <w:ind w:left="0" w:right="1134"/>
        <w:rPr>
          <w:rStyle w:val="default"/>
          <w:rFonts w:cs="FrankRuehl" w:hint="cs"/>
          <w:sz w:val="2"/>
          <w:szCs w:val="2"/>
          <w:shd w:val="clear" w:color="auto" w:fill="FFFF99"/>
          <w:rtl/>
        </w:rPr>
      </w:pPr>
      <w:r w:rsidRPr="00FD0E7F">
        <w:rPr>
          <w:rStyle w:val="default"/>
          <w:rFonts w:cs="FrankRuehl"/>
          <w:vanish/>
          <w:sz w:val="22"/>
          <w:szCs w:val="22"/>
          <w:shd w:val="clear" w:color="auto" w:fill="FFFF99"/>
          <w:rtl/>
        </w:rPr>
        <w:t>58.</w:t>
      </w:r>
      <w:r w:rsidRPr="00FD0E7F">
        <w:rPr>
          <w:rStyle w:val="default"/>
          <w:rFonts w:cs="FrankRuehl"/>
          <w:vanish/>
          <w:sz w:val="22"/>
          <w:szCs w:val="22"/>
          <w:shd w:val="clear" w:color="auto" w:fill="FFFF99"/>
          <w:rtl/>
        </w:rPr>
        <w:tab/>
        <w:t>ע</w:t>
      </w:r>
      <w:r w:rsidRPr="00FD0E7F">
        <w:rPr>
          <w:rStyle w:val="default"/>
          <w:rFonts w:cs="FrankRuehl" w:hint="cs"/>
          <w:vanish/>
          <w:sz w:val="22"/>
          <w:szCs w:val="22"/>
          <w:shd w:val="clear" w:color="auto" w:fill="FFFF99"/>
          <w:rtl/>
        </w:rPr>
        <w:t>ורך דין לא יעסוק</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במקצועו בשותפות עם אדם שאינו עורך דין</w:t>
      </w:r>
      <w:r w:rsidR="00271E3B" w:rsidRPr="00FD0E7F">
        <w:rPr>
          <w:rStyle w:val="default"/>
          <w:rFonts w:cs="FrankRuehl" w:hint="cs"/>
          <w:vanish/>
          <w:sz w:val="22"/>
          <w:szCs w:val="22"/>
          <w:shd w:val="clear" w:color="auto" w:fill="FFFF99"/>
          <w:rtl/>
        </w:rPr>
        <w:t xml:space="preserve"> </w:t>
      </w:r>
      <w:r w:rsidR="00271E3B" w:rsidRPr="00FD0E7F">
        <w:rPr>
          <w:rStyle w:val="default"/>
          <w:rFonts w:cs="FrankRuehl" w:hint="cs"/>
          <w:vanish/>
          <w:sz w:val="22"/>
          <w:szCs w:val="22"/>
          <w:u w:val="single"/>
          <w:shd w:val="clear" w:color="auto" w:fill="FFFF99"/>
          <w:rtl/>
        </w:rPr>
        <w:t>או עם אדם שאינו עורך דין זר כהגדרתו בסעיף 98א</w:t>
      </w:r>
      <w:r w:rsidRPr="00FD0E7F">
        <w:rPr>
          <w:rStyle w:val="default"/>
          <w:rFonts w:cs="FrankRuehl" w:hint="cs"/>
          <w:vanish/>
          <w:sz w:val="22"/>
          <w:szCs w:val="22"/>
          <w:shd w:val="clear" w:color="auto" w:fill="FFFF99"/>
          <w:rtl/>
        </w:rPr>
        <w:t xml:space="preserve">, ולא ישתף אדם כזה בהכנסותיו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אם ברוטו ואם נטו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בתמורה לשירותים, סיוע או תועלת אחרת לעסקו. </w:t>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ולם רשאי עורך דין לשתף בהכנסותיו את בן הזוג, הצאצאים וההורים של שותפו, בהווה או בעבר, שנפטר בעודו חבר הלשכה</w:t>
      </w:r>
      <w:r w:rsidR="00271E3B" w:rsidRPr="00FD0E7F">
        <w:rPr>
          <w:rStyle w:val="default"/>
          <w:rFonts w:cs="FrankRuehl" w:hint="cs"/>
          <w:vanish/>
          <w:sz w:val="22"/>
          <w:szCs w:val="22"/>
          <w:shd w:val="clear" w:color="auto" w:fill="FFFF99"/>
          <w:rtl/>
        </w:rPr>
        <w:t xml:space="preserve"> </w:t>
      </w:r>
      <w:r w:rsidR="00271E3B" w:rsidRPr="00FD0E7F">
        <w:rPr>
          <w:rStyle w:val="default"/>
          <w:rFonts w:cs="FrankRuehl" w:hint="cs"/>
          <w:vanish/>
          <w:sz w:val="22"/>
          <w:szCs w:val="22"/>
          <w:u w:val="single"/>
          <w:shd w:val="clear" w:color="auto" w:fill="FFFF99"/>
          <w:rtl/>
        </w:rPr>
        <w:t>או בעודו רשום במרשם כהגדרתו בסעיף 98א</w:t>
      </w:r>
      <w:r w:rsidRPr="00FD0E7F">
        <w:rPr>
          <w:rStyle w:val="default"/>
          <w:rFonts w:cs="FrankRuehl" w:hint="cs"/>
          <w:vanish/>
          <w:sz w:val="22"/>
          <w:szCs w:val="22"/>
          <w:shd w:val="clear" w:color="auto" w:fill="FFFF99"/>
          <w:rtl/>
        </w:rPr>
        <w:t xml:space="preserve"> ושל עורך דין</w:t>
      </w:r>
      <w:r w:rsidR="00271E3B" w:rsidRPr="00FD0E7F">
        <w:rPr>
          <w:rStyle w:val="default"/>
          <w:rFonts w:cs="FrankRuehl" w:hint="cs"/>
          <w:vanish/>
          <w:sz w:val="22"/>
          <w:szCs w:val="22"/>
          <w:shd w:val="clear" w:color="auto" w:fill="FFFF99"/>
          <w:rtl/>
        </w:rPr>
        <w:t xml:space="preserve"> </w:t>
      </w:r>
      <w:r w:rsidR="00271E3B" w:rsidRPr="00FD0E7F">
        <w:rPr>
          <w:rStyle w:val="default"/>
          <w:rFonts w:cs="FrankRuehl" w:hint="cs"/>
          <w:vanish/>
          <w:sz w:val="22"/>
          <w:szCs w:val="22"/>
          <w:u w:val="single"/>
          <w:shd w:val="clear" w:color="auto" w:fill="FFFF99"/>
          <w:rtl/>
        </w:rPr>
        <w:t>או של עורך דין זר</w:t>
      </w:r>
      <w:r w:rsidRPr="00FD0E7F">
        <w:rPr>
          <w:rStyle w:val="default"/>
          <w:rFonts w:cs="FrankRuehl" w:hint="cs"/>
          <w:vanish/>
          <w:sz w:val="22"/>
          <w:szCs w:val="22"/>
          <w:shd w:val="clear" w:color="auto" w:fill="FFFF99"/>
          <w:rtl/>
        </w:rPr>
        <w:t xml:space="preserve"> שמ</w:t>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נו רכש את עסקו.</w:t>
      </w:r>
      <w:bookmarkEnd w:id="192"/>
    </w:p>
    <w:p w14:paraId="4AA50108" w14:textId="77777777" w:rsidR="00771FBF" w:rsidRDefault="00771FBF" w:rsidP="00271E3B">
      <w:pPr>
        <w:pStyle w:val="P00"/>
        <w:spacing w:before="72"/>
        <w:ind w:left="0" w:right="1134"/>
        <w:rPr>
          <w:rStyle w:val="default"/>
          <w:rFonts w:cs="FrankRuehl" w:hint="cs"/>
          <w:rtl/>
        </w:rPr>
      </w:pPr>
      <w:bookmarkStart w:id="193" w:name="Seif70"/>
      <w:bookmarkEnd w:id="193"/>
      <w:r>
        <w:rPr>
          <w:lang w:val="he-IL"/>
        </w:rPr>
        <w:pict w14:anchorId="1765633E">
          <v:rect id="_x0000_s1141" style="position:absolute;left:0;text-align:left;margin-left:464.5pt;margin-top:8.05pt;width:75.05pt;height:27.2pt;z-index:251589632" o:allowincell="f" filled="f" stroked="f" strokecolor="lime" strokeweight=".25pt">
            <v:textbox inset="0,0,0,0">
              <w:txbxContent>
                <w:p w14:paraId="221FCF73" w14:textId="77777777" w:rsidR="004247AF" w:rsidRDefault="004247AF">
                  <w:pPr>
                    <w:spacing w:line="160" w:lineRule="exact"/>
                    <w:jc w:val="left"/>
                    <w:rPr>
                      <w:rFonts w:cs="Miriam" w:hint="cs"/>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ר העסקה</w:t>
                  </w:r>
                </w:p>
                <w:p w14:paraId="39662C98" w14:textId="77777777" w:rsidR="004247AF" w:rsidRDefault="004247AF">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Pr>
          <w:rStyle w:val="big-number"/>
          <w:rtl/>
        </w:rPr>
        <w:t>59.</w:t>
      </w:r>
      <w:r>
        <w:rPr>
          <w:rStyle w:val="big-number"/>
          <w:rtl/>
        </w:rPr>
        <w:tab/>
      </w:r>
      <w:r>
        <w:rPr>
          <w:rStyle w:val="default"/>
          <w:rFonts w:cs="FrankRuehl"/>
          <w:rtl/>
        </w:rPr>
        <w:t>ע</w:t>
      </w:r>
      <w:r>
        <w:rPr>
          <w:rStyle w:val="default"/>
          <w:rFonts w:cs="FrankRuehl" w:hint="cs"/>
          <w:rtl/>
        </w:rPr>
        <w:t>ורך דין לא יעסיק במשרדו, בלי היתר מאת הלשכה, אדם שחברותו בלשכה הושעתה</w:t>
      </w:r>
      <w:r w:rsidR="0029328B">
        <w:rPr>
          <w:rStyle w:val="default"/>
          <w:rFonts w:cs="FrankRuehl" w:hint="cs"/>
          <w:rtl/>
        </w:rPr>
        <w:t xml:space="preserve"> </w:t>
      </w:r>
      <w:r w:rsidR="0029328B" w:rsidRPr="0029328B">
        <w:rPr>
          <w:rStyle w:val="default"/>
          <w:rFonts w:cs="FrankRuehl" w:hint="cs"/>
          <w:rtl/>
        </w:rPr>
        <w:t>או שרישומו במרשם הותלה</w:t>
      </w:r>
      <w:r>
        <w:rPr>
          <w:rStyle w:val="default"/>
          <w:rFonts w:cs="FrankRuehl" w:hint="cs"/>
          <w:rtl/>
        </w:rPr>
        <w:t xml:space="preserve"> </w:t>
      </w:r>
      <w:r w:rsidR="00271E3B">
        <w:rPr>
          <w:rStyle w:val="default"/>
          <w:rFonts w:cs="FrankRuehl" w:hint="cs"/>
          <w:rtl/>
        </w:rPr>
        <w:t>-</w:t>
      </w:r>
      <w:r>
        <w:rPr>
          <w:rStyle w:val="default"/>
          <w:rFonts w:cs="FrankRuehl" w:hint="cs"/>
          <w:rtl/>
        </w:rPr>
        <w:t xml:space="preserve"> בתקופת ההשעיה</w:t>
      </w:r>
      <w:r w:rsidR="0029328B">
        <w:rPr>
          <w:rStyle w:val="default"/>
          <w:rFonts w:cs="FrankRuehl" w:hint="cs"/>
          <w:rtl/>
        </w:rPr>
        <w:t xml:space="preserve"> </w:t>
      </w:r>
      <w:r w:rsidR="0029328B" w:rsidRPr="0029328B">
        <w:rPr>
          <w:rStyle w:val="default"/>
          <w:rFonts w:cs="FrankRuehl" w:hint="cs"/>
          <w:rtl/>
        </w:rPr>
        <w:t>או ההתליה, לפי העניין</w:t>
      </w:r>
      <w:r>
        <w:rPr>
          <w:rStyle w:val="default"/>
          <w:rFonts w:cs="FrankRuehl" w:hint="cs"/>
          <w:rtl/>
        </w:rPr>
        <w:t>, או אדם שהוצא מן הלשכה</w:t>
      </w:r>
      <w:r w:rsidR="0029328B">
        <w:rPr>
          <w:rStyle w:val="default"/>
          <w:rFonts w:cs="FrankRuehl" w:hint="cs"/>
          <w:rtl/>
        </w:rPr>
        <w:t xml:space="preserve"> </w:t>
      </w:r>
      <w:r w:rsidR="0029328B" w:rsidRPr="0029328B">
        <w:rPr>
          <w:rStyle w:val="default"/>
          <w:rFonts w:cs="FrankRuehl" w:hint="cs"/>
          <w:rtl/>
        </w:rPr>
        <w:t xml:space="preserve">או שרישומו במרשם נמחק; לעניין זה, "מרשם" </w:t>
      </w:r>
      <w:r w:rsidR="0029328B" w:rsidRPr="0029328B">
        <w:rPr>
          <w:rStyle w:val="default"/>
          <w:rFonts w:cs="FrankRuehl"/>
          <w:rtl/>
        </w:rPr>
        <w:t>–</w:t>
      </w:r>
      <w:r w:rsidR="0029328B" w:rsidRPr="0029328B">
        <w:rPr>
          <w:rStyle w:val="default"/>
          <w:rFonts w:cs="FrankRuehl" w:hint="cs"/>
          <w:rtl/>
        </w:rPr>
        <w:t xml:space="preserve"> כהגדרתו בסעיף 98א</w:t>
      </w:r>
      <w:r>
        <w:rPr>
          <w:rStyle w:val="default"/>
          <w:rFonts w:cs="FrankRuehl" w:hint="cs"/>
          <w:rtl/>
        </w:rPr>
        <w:t>.</w:t>
      </w:r>
    </w:p>
    <w:p w14:paraId="372564A7" w14:textId="77777777" w:rsidR="00CD15B2" w:rsidRPr="00FD0E7F" w:rsidRDefault="0029328B" w:rsidP="00CD15B2">
      <w:pPr>
        <w:pStyle w:val="P00"/>
        <w:spacing w:before="0"/>
        <w:ind w:left="0" w:right="1134"/>
        <w:rPr>
          <w:rStyle w:val="default"/>
          <w:rFonts w:cs="FrankRuehl" w:hint="cs"/>
          <w:vanish/>
          <w:color w:val="FF0000"/>
          <w:szCs w:val="20"/>
          <w:shd w:val="clear" w:color="auto" w:fill="FFFF99"/>
          <w:rtl/>
        </w:rPr>
      </w:pPr>
      <w:bookmarkStart w:id="194" w:name="Rov344"/>
      <w:r w:rsidRPr="00FD0E7F">
        <w:rPr>
          <w:rStyle w:val="default"/>
          <w:rFonts w:cs="FrankRuehl" w:hint="cs"/>
          <w:vanish/>
          <w:color w:val="FF0000"/>
          <w:szCs w:val="20"/>
          <w:shd w:val="clear" w:color="auto" w:fill="FFFF99"/>
          <w:rtl/>
        </w:rPr>
        <w:t>מיום 1.8.2012</w:t>
      </w:r>
    </w:p>
    <w:p w14:paraId="30931EDB"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17137647"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hyperlink r:id="rId371"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165 (</w:t>
      </w:r>
      <w:hyperlink r:id="rId372"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60AD368A" w14:textId="77777777" w:rsidR="00271E3B" w:rsidRPr="00271E3B" w:rsidRDefault="00271E3B" w:rsidP="00271E3B">
      <w:pPr>
        <w:pStyle w:val="P00"/>
        <w:ind w:left="0" w:right="1134"/>
        <w:rPr>
          <w:rStyle w:val="default"/>
          <w:rFonts w:cs="FrankRuehl" w:hint="cs"/>
          <w:sz w:val="2"/>
          <w:szCs w:val="2"/>
          <w:shd w:val="clear" w:color="auto" w:fill="FFFF99"/>
          <w:rtl/>
        </w:rPr>
      </w:pPr>
      <w:r w:rsidRPr="00FD0E7F">
        <w:rPr>
          <w:rStyle w:val="default"/>
          <w:rFonts w:cs="FrankRuehl"/>
          <w:vanish/>
          <w:sz w:val="22"/>
          <w:szCs w:val="22"/>
          <w:shd w:val="clear" w:color="auto" w:fill="FFFF99"/>
          <w:rtl/>
        </w:rPr>
        <w:t>59.</w:t>
      </w:r>
      <w:r w:rsidRPr="00FD0E7F">
        <w:rPr>
          <w:rStyle w:val="default"/>
          <w:rFonts w:cs="FrankRuehl"/>
          <w:vanish/>
          <w:sz w:val="22"/>
          <w:szCs w:val="22"/>
          <w:shd w:val="clear" w:color="auto" w:fill="FFFF99"/>
          <w:rtl/>
        </w:rPr>
        <w:tab/>
        <w:t>ע</w:t>
      </w:r>
      <w:r w:rsidRPr="00FD0E7F">
        <w:rPr>
          <w:rStyle w:val="default"/>
          <w:rFonts w:cs="FrankRuehl" w:hint="cs"/>
          <w:vanish/>
          <w:sz w:val="22"/>
          <w:szCs w:val="22"/>
          <w:shd w:val="clear" w:color="auto" w:fill="FFFF99"/>
          <w:rtl/>
        </w:rPr>
        <w:t xml:space="preserve">ורך דין לא יעסיק במשרדו, בלי היתר מאת הלשכה, אדם שחברותו בלשכה הושעתה </w:t>
      </w:r>
      <w:r w:rsidRPr="00FD0E7F">
        <w:rPr>
          <w:rStyle w:val="default"/>
          <w:rFonts w:cs="FrankRuehl" w:hint="cs"/>
          <w:vanish/>
          <w:sz w:val="22"/>
          <w:szCs w:val="22"/>
          <w:u w:val="single"/>
          <w:shd w:val="clear" w:color="auto" w:fill="FFFF99"/>
          <w:rtl/>
        </w:rPr>
        <w:t>או שרישומו במרשם הותלה</w:t>
      </w:r>
      <w:r w:rsidRPr="00FD0E7F">
        <w:rPr>
          <w:rStyle w:val="default"/>
          <w:rFonts w:cs="FrankRuehl" w:hint="cs"/>
          <w:vanish/>
          <w:sz w:val="22"/>
          <w:szCs w:val="22"/>
          <w:shd w:val="clear" w:color="auto" w:fill="FFFF99"/>
          <w:rtl/>
        </w:rPr>
        <w:t xml:space="preserve"> - בתקופת ההשעיה </w:t>
      </w:r>
      <w:r w:rsidRPr="00FD0E7F">
        <w:rPr>
          <w:rStyle w:val="default"/>
          <w:rFonts w:cs="FrankRuehl" w:hint="cs"/>
          <w:vanish/>
          <w:sz w:val="22"/>
          <w:szCs w:val="22"/>
          <w:u w:val="single"/>
          <w:shd w:val="clear" w:color="auto" w:fill="FFFF99"/>
          <w:rtl/>
        </w:rPr>
        <w:t>או ההתליה, לפי העניין</w:t>
      </w:r>
      <w:r w:rsidRPr="00FD0E7F">
        <w:rPr>
          <w:rStyle w:val="default"/>
          <w:rFonts w:cs="FrankRuehl" w:hint="cs"/>
          <w:vanish/>
          <w:sz w:val="22"/>
          <w:szCs w:val="22"/>
          <w:shd w:val="clear" w:color="auto" w:fill="FFFF99"/>
          <w:rtl/>
        </w:rPr>
        <w:t xml:space="preserve">, או אדם שהוצא מן הלשכה </w:t>
      </w:r>
      <w:r w:rsidRPr="00FD0E7F">
        <w:rPr>
          <w:rStyle w:val="default"/>
          <w:rFonts w:cs="FrankRuehl" w:hint="cs"/>
          <w:vanish/>
          <w:sz w:val="22"/>
          <w:szCs w:val="22"/>
          <w:u w:val="single"/>
          <w:shd w:val="clear" w:color="auto" w:fill="FFFF99"/>
          <w:rtl/>
        </w:rPr>
        <w:t xml:space="preserve">או שרישומו במרשם נמחק; לעניין זה, "מרשם" </w:t>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 xml:space="preserve"> כהגדרתו בסעיף 98א</w:t>
      </w:r>
      <w:r w:rsidRPr="00FD0E7F">
        <w:rPr>
          <w:rStyle w:val="default"/>
          <w:rFonts w:cs="FrankRuehl" w:hint="cs"/>
          <w:vanish/>
          <w:sz w:val="22"/>
          <w:szCs w:val="22"/>
          <w:shd w:val="clear" w:color="auto" w:fill="FFFF99"/>
          <w:rtl/>
        </w:rPr>
        <w:t>.</w:t>
      </w:r>
      <w:bookmarkEnd w:id="194"/>
    </w:p>
    <w:p w14:paraId="70124789" w14:textId="77777777" w:rsidR="00771FBF" w:rsidRDefault="00771FBF" w:rsidP="00047D3F">
      <w:pPr>
        <w:pStyle w:val="P00"/>
        <w:spacing w:before="72"/>
        <w:ind w:left="0" w:right="1134"/>
        <w:rPr>
          <w:rStyle w:val="default"/>
          <w:rFonts w:cs="FrankRuehl" w:hint="cs"/>
          <w:rtl/>
        </w:rPr>
      </w:pPr>
      <w:bookmarkStart w:id="195" w:name="Seif71"/>
      <w:bookmarkEnd w:id="195"/>
      <w:r>
        <w:rPr>
          <w:lang w:val="he-IL"/>
        </w:rPr>
        <w:pict w14:anchorId="279D087B">
          <v:rect id="_x0000_s1142" style="position:absolute;left:0;text-align:left;margin-left:464.5pt;margin-top:8.05pt;width:75.05pt;height:38.25pt;z-index:251590656" o:allowincell="f" filled="f" stroked="f" strokecolor="lime" strokeweight=".25pt">
            <v:textbox inset="0,0,0,0">
              <w:txbxContent>
                <w:p w14:paraId="13C383D3" w14:textId="77777777" w:rsidR="004247AF" w:rsidRDefault="004247AF">
                  <w:pPr>
                    <w:spacing w:line="160" w:lineRule="exact"/>
                    <w:jc w:val="left"/>
                    <w:rPr>
                      <w:rFonts w:cs="Miriam" w:hint="cs"/>
                      <w:szCs w:val="18"/>
                      <w:rtl/>
                    </w:rPr>
                  </w:pPr>
                  <w:r>
                    <w:rPr>
                      <w:rFonts w:cs="Miriam"/>
                      <w:szCs w:val="18"/>
                      <w:rtl/>
                    </w:rPr>
                    <w:t>ס</w:t>
                  </w:r>
                  <w:r>
                    <w:rPr>
                      <w:rFonts w:cs="Miriam" w:hint="cs"/>
                      <w:szCs w:val="18"/>
                      <w:rtl/>
                    </w:rPr>
                    <w:t>ייגים לעיסוק בחברת עורכי-דין</w:t>
                  </w:r>
                </w:p>
                <w:p w14:paraId="4EA4EADA" w14:textId="77777777" w:rsidR="004247AF" w:rsidRDefault="004247AF">
                  <w:pPr>
                    <w:spacing w:line="160" w:lineRule="exact"/>
                    <w:jc w:val="left"/>
                    <w:rPr>
                      <w:rFonts w:cs="Miriam"/>
                      <w:noProof/>
                      <w:szCs w:val="18"/>
                      <w:rtl/>
                    </w:rPr>
                  </w:pPr>
                  <w:r>
                    <w:rPr>
                      <w:rFonts w:cs="Miriam" w:hint="cs"/>
                      <w:szCs w:val="18"/>
                      <w:rtl/>
                    </w:rPr>
                    <w:t>(תיקון מס' 11) תשל"ח-1978</w:t>
                  </w:r>
                </w:p>
              </w:txbxContent>
            </v:textbox>
            <w10:anchorlock/>
          </v:rect>
        </w:pict>
      </w:r>
      <w:r>
        <w:rPr>
          <w:rStyle w:val="big-number"/>
          <w:rtl/>
        </w:rPr>
        <w:t>59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עורך דין לא יעסוק במקצועו כחבר בחברת עורכי </w:t>
      </w:r>
      <w:r>
        <w:rPr>
          <w:rStyle w:val="default"/>
          <w:rFonts w:cs="FrankRuehl"/>
          <w:rtl/>
        </w:rPr>
        <w:t>ד</w:t>
      </w:r>
      <w:r>
        <w:rPr>
          <w:rStyle w:val="default"/>
          <w:rFonts w:cs="FrankRuehl" w:hint="cs"/>
          <w:rtl/>
        </w:rPr>
        <w:t>ין אלא אם נתקיימו אלה:</w:t>
      </w:r>
    </w:p>
    <w:p w14:paraId="084F5932" w14:textId="77777777" w:rsidR="00271E3B" w:rsidRDefault="00271E3B" w:rsidP="00047D3F">
      <w:pPr>
        <w:pStyle w:val="P00"/>
        <w:spacing w:before="72"/>
        <w:ind w:left="0" w:right="1134"/>
        <w:rPr>
          <w:rStyle w:val="default"/>
          <w:rFonts w:cs="FrankRuehl"/>
          <w:rtl/>
        </w:rPr>
      </w:pPr>
    </w:p>
    <w:p w14:paraId="671D818B" w14:textId="77777777" w:rsidR="00771FBF" w:rsidRDefault="00271E3B" w:rsidP="0029328B">
      <w:pPr>
        <w:pStyle w:val="P22"/>
        <w:spacing w:before="72"/>
        <w:ind w:left="1021" w:right="1134"/>
        <w:rPr>
          <w:rStyle w:val="default"/>
          <w:rFonts w:cs="FrankRuehl"/>
          <w:rtl/>
        </w:rPr>
      </w:pPr>
      <w:r>
        <w:rPr>
          <w:rtl/>
          <w:lang w:eastAsia="en-US"/>
        </w:rPr>
        <w:pict w14:anchorId="4E5B310C">
          <v:shape id="_x0000_s1444" type="#_x0000_t202" style="position:absolute;left:0;text-align:left;margin-left:470.25pt;margin-top:7.1pt;width:1in;height:16.8pt;z-index:251728896" filled="f" stroked="f">
            <v:textbox inset="1mm,0,1mm,0">
              <w:txbxContent>
                <w:p w14:paraId="525F7845" w14:textId="77777777" w:rsidR="004247AF" w:rsidRDefault="004247AF" w:rsidP="00271E3B">
                  <w:pPr>
                    <w:spacing w:line="160" w:lineRule="exact"/>
                    <w:jc w:val="left"/>
                    <w:rPr>
                      <w:rFonts w:cs="Miriam" w:hint="cs"/>
                      <w:noProof/>
                      <w:szCs w:val="18"/>
                      <w:rtl/>
                    </w:rPr>
                  </w:pPr>
                  <w:r>
                    <w:rPr>
                      <w:rFonts w:cs="Miriam" w:hint="cs"/>
                      <w:noProof/>
                      <w:szCs w:val="18"/>
                      <w:rtl/>
                    </w:rPr>
                    <w:t>(תיקון מס' 33) תשס"ט-2009</w:t>
                  </w:r>
                </w:p>
              </w:txbxContent>
            </v:textbox>
          </v:shape>
        </w:pict>
      </w:r>
      <w:r w:rsidR="00771FBF">
        <w:rPr>
          <w:rStyle w:val="default"/>
          <w:rFonts w:cs="FrankRuehl"/>
          <w:rtl/>
        </w:rPr>
        <w:t>(1)</w:t>
      </w:r>
      <w:r w:rsidR="00771FBF">
        <w:rPr>
          <w:rStyle w:val="default"/>
          <w:rFonts w:cs="FrankRuehl"/>
          <w:rtl/>
        </w:rPr>
        <w:tab/>
      </w:r>
      <w:r w:rsidR="00771FBF">
        <w:rPr>
          <w:rStyle w:val="default"/>
          <w:rFonts w:cs="FrankRuehl" w:hint="cs"/>
          <w:rtl/>
        </w:rPr>
        <w:t xml:space="preserve">החברה רשומה בישראל לפי פקודת החברות ואין לה כל הגבלה על </w:t>
      </w:r>
      <w:r w:rsidR="0029328B" w:rsidRPr="0029328B">
        <w:rPr>
          <w:rStyle w:val="default"/>
          <w:rFonts w:cs="FrankRuehl" w:hint="cs"/>
          <w:rtl/>
        </w:rPr>
        <w:t>אחריות בעלי המניות בה</w:t>
      </w:r>
      <w:r w:rsidR="00771FBF">
        <w:rPr>
          <w:rStyle w:val="default"/>
          <w:rFonts w:cs="FrankRuehl" w:hint="cs"/>
          <w:rtl/>
        </w:rPr>
        <w:t>;</w:t>
      </w:r>
    </w:p>
    <w:p w14:paraId="71FF9C0B" w14:textId="77777777" w:rsidR="00771FBF" w:rsidRDefault="00771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מטרות החברה, לפי תזכירה, הן האגדם של עורכי דין, פעולות עזר לעריכת דין, פעולות לניהול החברה ונכסיה ולהשקעת רווחיה ופעולות לוואי הדרושות לאלה, ונקבע בתזכיר ההתאגדות כי לא יהיו לחברה הסמכויות המפורטות בתוספת השניה לפקודת ה</w:t>
      </w:r>
      <w:r>
        <w:rPr>
          <w:rStyle w:val="default"/>
          <w:rFonts w:cs="FrankRuehl"/>
          <w:rtl/>
        </w:rPr>
        <w:t>ח</w:t>
      </w:r>
      <w:r>
        <w:rPr>
          <w:rStyle w:val="default"/>
          <w:rFonts w:cs="FrankRuehl" w:hint="cs"/>
          <w:rtl/>
        </w:rPr>
        <w:t>ברות;</w:t>
      </w:r>
    </w:p>
    <w:p w14:paraId="76123712" w14:textId="77777777" w:rsidR="00771FBF" w:rsidRDefault="00271E3B">
      <w:pPr>
        <w:pStyle w:val="P22"/>
        <w:spacing w:before="72"/>
        <w:ind w:left="1021" w:right="1134"/>
        <w:rPr>
          <w:rStyle w:val="default"/>
          <w:rFonts w:cs="FrankRuehl"/>
          <w:rtl/>
        </w:rPr>
      </w:pPr>
      <w:r>
        <w:rPr>
          <w:rtl/>
          <w:lang w:eastAsia="en-US"/>
        </w:rPr>
        <w:pict w14:anchorId="1B757573">
          <v:shape id="_x0000_s1445" type="#_x0000_t202" style="position:absolute;left:0;text-align:left;margin-left:470.25pt;margin-top:7.1pt;width:1in;height:22.4pt;z-index:251729920" filled="f" stroked="f">
            <v:textbox inset="1mm,0,1mm,0">
              <w:txbxContent>
                <w:p w14:paraId="13D64321" w14:textId="77777777" w:rsidR="004247AF" w:rsidRDefault="004247AF" w:rsidP="00271E3B">
                  <w:pPr>
                    <w:spacing w:line="160" w:lineRule="exact"/>
                    <w:jc w:val="left"/>
                    <w:rPr>
                      <w:rFonts w:cs="Miriam" w:hint="cs"/>
                      <w:noProof/>
                      <w:szCs w:val="18"/>
                      <w:rtl/>
                    </w:rPr>
                  </w:pPr>
                  <w:r>
                    <w:rPr>
                      <w:rFonts w:cs="Miriam" w:hint="cs"/>
                      <w:noProof/>
                      <w:szCs w:val="18"/>
                      <w:rtl/>
                    </w:rPr>
                    <w:t>(תיקון מס' 33) תשס"ט-2009</w:t>
                  </w:r>
                </w:p>
              </w:txbxContent>
            </v:textbox>
          </v:shape>
        </w:pict>
      </w:r>
      <w:r w:rsidR="00771FBF">
        <w:rPr>
          <w:rStyle w:val="default"/>
          <w:rFonts w:cs="FrankRuehl"/>
          <w:rtl/>
        </w:rPr>
        <w:t>(3)</w:t>
      </w:r>
      <w:r w:rsidR="00771FBF">
        <w:rPr>
          <w:rStyle w:val="default"/>
          <w:rFonts w:cs="FrankRuehl"/>
          <w:rtl/>
        </w:rPr>
        <w:tab/>
      </w:r>
      <w:r w:rsidR="00771FBF">
        <w:rPr>
          <w:rStyle w:val="default"/>
          <w:rFonts w:cs="FrankRuehl" w:hint="cs"/>
          <w:rtl/>
        </w:rPr>
        <w:t>כל חברי החברה ומנהליה הם חברי הלשכה</w:t>
      </w:r>
      <w:r w:rsidR="0029328B">
        <w:rPr>
          <w:rStyle w:val="default"/>
          <w:rFonts w:cs="FrankRuehl" w:hint="cs"/>
          <w:rtl/>
        </w:rPr>
        <w:t xml:space="preserve"> </w:t>
      </w:r>
      <w:r w:rsidR="0029328B" w:rsidRPr="0029328B">
        <w:rPr>
          <w:rStyle w:val="default"/>
          <w:rFonts w:cs="FrankRuehl" w:hint="cs"/>
          <w:rtl/>
        </w:rPr>
        <w:t>או עורכי דין זרים כהגדרתם בסעיף 98א</w:t>
      </w:r>
      <w:r w:rsidR="00771FBF">
        <w:rPr>
          <w:rStyle w:val="default"/>
          <w:rFonts w:cs="FrankRuehl" w:hint="cs"/>
          <w:rtl/>
        </w:rPr>
        <w:t>.</w:t>
      </w:r>
    </w:p>
    <w:p w14:paraId="33D7AF17"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יעסוק עורך דין במקצועו כחבר ביותר מחברת עורכי דין אחת.</w:t>
      </w:r>
    </w:p>
    <w:p w14:paraId="7464E17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196" w:name="Rov345"/>
      <w:r w:rsidRPr="00FD0E7F">
        <w:rPr>
          <w:rStyle w:val="default"/>
          <w:rFonts w:cs="FrankRuehl" w:hint="cs"/>
          <w:vanish/>
          <w:color w:val="FF0000"/>
          <w:szCs w:val="20"/>
          <w:shd w:val="clear" w:color="auto" w:fill="FFFF99"/>
          <w:rtl/>
        </w:rPr>
        <w:t>מיום 10.8.1978</w:t>
      </w:r>
    </w:p>
    <w:p w14:paraId="5D298EF4"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11</w:t>
      </w:r>
    </w:p>
    <w:p w14:paraId="1E5E1DDB"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73" w:history="1">
        <w:r w:rsidRPr="00FD0E7F">
          <w:rPr>
            <w:rStyle w:val="Hyperlink"/>
            <w:rFonts w:hint="cs"/>
            <w:vanish/>
            <w:szCs w:val="20"/>
            <w:shd w:val="clear" w:color="auto" w:fill="FFFF99"/>
            <w:rtl/>
          </w:rPr>
          <w:t>ס"ח תשל"ח מס' 908</w:t>
        </w:r>
      </w:hyperlink>
      <w:r w:rsidRPr="00FD0E7F">
        <w:rPr>
          <w:rStyle w:val="default"/>
          <w:rFonts w:cs="FrankRuehl" w:hint="cs"/>
          <w:vanish/>
          <w:szCs w:val="20"/>
          <w:shd w:val="clear" w:color="auto" w:fill="FFFF99"/>
          <w:rtl/>
        </w:rPr>
        <w:t xml:space="preserve"> מיום 10.8.1978 עמ' 198 (</w:t>
      </w:r>
      <w:hyperlink r:id="rId374" w:history="1">
        <w:r w:rsidRPr="00FD0E7F">
          <w:rPr>
            <w:rStyle w:val="Hyperlink"/>
            <w:rFonts w:hint="cs"/>
            <w:vanish/>
            <w:szCs w:val="20"/>
            <w:shd w:val="clear" w:color="auto" w:fill="FFFF99"/>
            <w:rtl/>
          </w:rPr>
          <w:t>ה"ח 1142</w:t>
        </w:r>
      </w:hyperlink>
      <w:r w:rsidRPr="00FD0E7F">
        <w:rPr>
          <w:rStyle w:val="default"/>
          <w:rFonts w:cs="FrankRuehl" w:hint="cs"/>
          <w:vanish/>
          <w:szCs w:val="20"/>
          <w:shd w:val="clear" w:color="auto" w:fill="FFFF99"/>
          <w:rtl/>
        </w:rPr>
        <w:t>)</w:t>
      </w:r>
    </w:p>
    <w:p w14:paraId="1BAC0DAA"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59א</w:t>
      </w:r>
    </w:p>
    <w:p w14:paraId="3294E197"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p>
    <w:p w14:paraId="149F257D" w14:textId="77777777" w:rsidR="00CD15B2" w:rsidRPr="00FD0E7F" w:rsidRDefault="0029328B" w:rsidP="00CD15B2">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1.8.2012</w:t>
      </w:r>
    </w:p>
    <w:p w14:paraId="386DF8C3"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6DED2E33"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hyperlink r:id="rId375"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165 (</w:t>
      </w:r>
      <w:hyperlink r:id="rId376"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3F1240CE" w14:textId="77777777" w:rsidR="00271E3B" w:rsidRPr="00FD0E7F" w:rsidRDefault="00271E3B" w:rsidP="00271E3B">
      <w:pPr>
        <w:pStyle w:val="P00"/>
        <w:ind w:left="0"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עורך דין לא יעסוק במקצועו כחבר בחברת עורכי </w:t>
      </w:r>
      <w:r w:rsidRPr="00FD0E7F">
        <w:rPr>
          <w:rStyle w:val="default"/>
          <w:rFonts w:cs="FrankRuehl"/>
          <w:vanish/>
          <w:sz w:val="22"/>
          <w:szCs w:val="22"/>
          <w:shd w:val="clear" w:color="auto" w:fill="FFFF99"/>
          <w:rtl/>
        </w:rPr>
        <w:t>ד</w:t>
      </w:r>
      <w:r w:rsidRPr="00FD0E7F">
        <w:rPr>
          <w:rStyle w:val="default"/>
          <w:rFonts w:cs="FrankRuehl" w:hint="cs"/>
          <w:vanish/>
          <w:sz w:val="22"/>
          <w:szCs w:val="22"/>
          <w:shd w:val="clear" w:color="auto" w:fill="FFFF99"/>
          <w:rtl/>
        </w:rPr>
        <w:t>ין אלא אם נתקיימו אלה:</w:t>
      </w:r>
    </w:p>
    <w:p w14:paraId="3A4CF66E" w14:textId="77777777" w:rsidR="00271E3B" w:rsidRPr="00FD0E7F" w:rsidRDefault="00271E3B" w:rsidP="00271E3B">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החברה רשומה בישראל לפי פקודת החברות ואין לה כל הגבלה על </w:t>
      </w:r>
      <w:r w:rsidRPr="00FD0E7F">
        <w:rPr>
          <w:rStyle w:val="default"/>
          <w:rFonts w:cs="FrankRuehl" w:hint="cs"/>
          <w:strike/>
          <w:vanish/>
          <w:sz w:val="22"/>
          <w:szCs w:val="22"/>
          <w:shd w:val="clear" w:color="auto" w:fill="FFFF99"/>
          <w:rtl/>
        </w:rPr>
        <w:t>ערבות חבריה</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אחריות בעלי המניות בה</w:t>
      </w:r>
      <w:r w:rsidRPr="00FD0E7F">
        <w:rPr>
          <w:rStyle w:val="default"/>
          <w:rFonts w:cs="FrankRuehl" w:hint="cs"/>
          <w:vanish/>
          <w:sz w:val="22"/>
          <w:szCs w:val="22"/>
          <w:shd w:val="clear" w:color="auto" w:fill="FFFF99"/>
          <w:rtl/>
        </w:rPr>
        <w:t>;</w:t>
      </w:r>
    </w:p>
    <w:p w14:paraId="35969A66" w14:textId="77777777" w:rsidR="00271E3B" w:rsidRPr="00FD0E7F" w:rsidRDefault="00271E3B" w:rsidP="00271E3B">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מטרות החברה, לפי תזכירה, הן האגדם של עורכי דין, פעולות עזר לעריכת דין, פעולות לניהול החברה ונכסיה ולהשקעת רווחיה ופעולות לוואי הדרושות לאלה, ונקבע בתזכיר ההתאגדות כי לא יהיו לחברה הסמכויות המפורטות בתוספת השניה לפקודת ה</w:t>
      </w:r>
      <w:r w:rsidRPr="00FD0E7F">
        <w:rPr>
          <w:rStyle w:val="default"/>
          <w:rFonts w:cs="FrankRuehl"/>
          <w:vanish/>
          <w:sz w:val="22"/>
          <w:szCs w:val="22"/>
          <w:shd w:val="clear" w:color="auto" w:fill="FFFF99"/>
          <w:rtl/>
        </w:rPr>
        <w:t>ח</w:t>
      </w:r>
      <w:r w:rsidRPr="00FD0E7F">
        <w:rPr>
          <w:rStyle w:val="default"/>
          <w:rFonts w:cs="FrankRuehl" w:hint="cs"/>
          <w:vanish/>
          <w:sz w:val="22"/>
          <w:szCs w:val="22"/>
          <w:shd w:val="clear" w:color="auto" w:fill="FFFF99"/>
          <w:rtl/>
        </w:rPr>
        <w:t>ברות;</w:t>
      </w:r>
    </w:p>
    <w:p w14:paraId="6DAE1CFC" w14:textId="77777777" w:rsidR="00271E3B" w:rsidRPr="00271E3B" w:rsidRDefault="00271E3B" w:rsidP="00271E3B">
      <w:pPr>
        <w:pStyle w:val="P22"/>
        <w:spacing w:before="0"/>
        <w:ind w:left="1021" w:right="1134"/>
        <w:rPr>
          <w:rStyle w:val="default"/>
          <w:rFonts w:cs="FrankRuehl"/>
          <w:sz w:val="2"/>
          <w:szCs w:val="2"/>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כל חברי החברה ומנהליה הם חברי הלשכה </w:t>
      </w:r>
      <w:r w:rsidRPr="00FD0E7F">
        <w:rPr>
          <w:rStyle w:val="default"/>
          <w:rFonts w:cs="FrankRuehl" w:hint="cs"/>
          <w:vanish/>
          <w:sz w:val="22"/>
          <w:szCs w:val="22"/>
          <w:u w:val="single"/>
          <w:shd w:val="clear" w:color="auto" w:fill="FFFF99"/>
          <w:rtl/>
        </w:rPr>
        <w:t>או עורכי דין זרים כהגדרתם בסעיף 98א</w:t>
      </w:r>
      <w:r w:rsidRPr="00FD0E7F">
        <w:rPr>
          <w:rStyle w:val="default"/>
          <w:rFonts w:cs="FrankRuehl" w:hint="cs"/>
          <w:vanish/>
          <w:sz w:val="22"/>
          <w:szCs w:val="22"/>
          <w:shd w:val="clear" w:color="auto" w:fill="FFFF99"/>
          <w:rtl/>
        </w:rPr>
        <w:t>.</w:t>
      </w:r>
      <w:bookmarkEnd w:id="196"/>
    </w:p>
    <w:p w14:paraId="4B9AD8E5" w14:textId="77777777" w:rsidR="00771FBF" w:rsidRDefault="00771FBF" w:rsidP="0029328B">
      <w:pPr>
        <w:pStyle w:val="P00"/>
        <w:spacing w:before="72"/>
        <w:ind w:left="0" w:right="1134"/>
        <w:rPr>
          <w:rStyle w:val="default"/>
          <w:rFonts w:cs="FrankRuehl" w:hint="cs"/>
          <w:rtl/>
        </w:rPr>
      </w:pPr>
      <w:bookmarkStart w:id="197" w:name="Seif72"/>
      <w:bookmarkEnd w:id="197"/>
      <w:r>
        <w:rPr>
          <w:lang w:val="he-IL"/>
        </w:rPr>
        <w:pict w14:anchorId="04277953">
          <v:rect id="_x0000_s1143" style="position:absolute;left:0;text-align:left;margin-left:464.5pt;margin-top:8.05pt;width:75.05pt;height:44.55pt;z-index:251591680" o:allowincell="f" filled="f" stroked="f" strokecolor="lime" strokeweight=".25pt">
            <v:textbox inset="0,0,0,0">
              <w:txbxContent>
                <w:p w14:paraId="505AE005"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ם החברה</w:t>
                  </w:r>
                </w:p>
                <w:p w14:paraId="49510558" w14:textId="77777777" w:rsidR="004247AF" w:rsidRDefault="004247AF">
                  <w:pPr>
                    <w:spacing w:line="160" w:lineRule="exact"/>
                    <w:jc w:val="left"/>
                    <w:rPr>
                      <w:rFonts w:cs="Miriam" w:hint="cs"/>
                      <w:noProof/>
                      <w:szCs w:val="18"/>
                      <w:rtl/>
                    </w:rPr>
                  </w:pPr>
                  <w:r>
                    <w:rPr>
                      <w:rFonts w:cs="Miriam" w:hint="cs"/>
                      <w:szCs w:val="18"/>
                      <w:rtl/>
                    </w:rPr>
                    <w:t>(תיקון מס' 11) תשל"ח-1978</w:t>
                  </w:r>
                </w:p>
                <w:p w14:paraId="4446DF87" w14:textId="77777777" w:rsidR="004247AF" w:rsidRDefault="004247AF">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Pr>
          <w:rStyle w:val="big-number"/>
          <w:rtl/>
        </w:rPr>
        <w:t>59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שם של חברת עורכי דין לא יכלול אלא שמם של חברי החברה.</w:t>
      </w:r>
    </w:p>
    <w:p w14:paraId="0E7FB205" w14:textId="77777777" w:rsidR="00271E3B" w:rsidRPr="00FD0E7F" w:rsidRDefault="00271E3B" w:rsidP="00271E3B">
      <w:pPr>
        <w:pStyle w:val="P00"/>
        <w:spacing w:before="0"/>
        <w:ind w:left="0" w:right="1134"/>
        <w:rPr>
          <w:rStyle w:val="default"/>
          <w:rFonts w:cs="FrankRuehl" w:hint="cs"/>
          <w:vanish/>
          <w:color w:val="FF0000"/>
          <w:szCs w:val="20"/>
          <w:shd w:val="clear" w:color="auto" w:fill="FFFF99"/>
          <w:rtl/>
        </w:rPr>
      </w:pPr>
      <w:bookmarkStart w:id="198" w:name="Rov346"/>
      <w:r w:rsidRPr="00FD0E7F">
        <w:rPr>
          <w:rStyle w:val="default"/>
          <w:rFonts w:cs="FrankRuehl" w:hint="cs"/>
          <w:vanish/>
          <w:color w:val="FF0000"/>
          <w:szCs w:val="20"/>
          <w:shd w:val="clear" w:color="auto" w:fill="FFFF99"/>
          <w:rtl/>
        </w:rPr>
        <w:t>מיום 10.8.1978</w:t>
      </w:r>
    </w:p>
    <w:p w14:paraId="53DD21B6" w14:textId="77777777" w:rsidR="00271E3B" w:rsidRPr="00FD0E7F" w:rsidRDefault="00271E3B" w:rsidP="00271E3B">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11</w:t>
      </w:r>
    </w:p>
    <w:p w14:paraId="65633049"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hyperlink r:id="rId377" w:history="1">
        <w:r w:rsidRPr="00FD0E7F">
          <w:rPr>
            <w:rStyle w:val="Hyperlink"/>
            <w:rFonts w:hint="cs"/>
            <w:vanish/>
            <w:szCs w:val="20"/>
            <w:shd w:val="clear" w:color="auto" w:fill="FFFF99"/>
            <w:rtl/>
          </w:rPr>
          <w:t>ס"ח תשל"ח מס' 908</w:t>
        </w:r>
      </w:hyperlink>
      <w:r w:rsidRPr="00FD0E7F">
        <w:rPr>
          <w:rStyle w:val="default"/>
          <w:rFonts w:cs="FrankRuehl" w:hint="cs"/>
          <w:vanish/>
          <w:szCs w:val="20"/>
          <w:shd w:val="clear" w:color="auto" w:fill="FFFF99"/>
          <w:rtl/>
        </w:rPr>
        <w:t xml:space="preserve"> מיום 10.8.1978 עמ' 198 (</w:t>
      </w:r>
      <w:hyperlink r:id="rId378" w:history="1">
        <w:r w:rsidRPr="00FD0E7F">
          <w:rPr>
            <w:rStyle w:val="Hyperlink"/>
            <w:rFonts w:hint="cs"/>
            <w:vanish/>
            <w:szCs w:val="20"/>
            <w:shd w:val="clear" w:color="auto" w:fill="FFFF99"/>
            <w:rtl/>
          </w:rPr>
          <w:t>ה"ח 1142</w:t>
        </w:r>
      </w:hyperlink>
      <w:r w:rsidRPr="00FD0E7F">
        <w:rPr>
          <w:rStyle w:val="default"/>
          <w:rFonts w:cs="FrankRuehl" w:hint="cs"/>
          <w:vanish/>
          <w:szCs w:val="20"/>
          <w:shd w:val="clear" w:color="auto" w:fill="FFFF99"/>
          <w:rtl/>
        </w:rPr>
        <w:t>)</w:t>
      </w:r>
    </w:p>
    <w:p w14:paraId="29405350"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59ב</w:t>
      </w:r>
    </w:p>
    <w:p w14:paraId="23C8E208"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p>
    <w:p w14:paraId="6C9408B2" w14:textId="77777777" w:rsidR="00CD15B2" w:rsidRPr="00FD0E7F" w:rsidRDefault="0029328B" w:rsidP="00CD15B2">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1.8.2012</w:t>
      </w:r>
    </w:p>
    <w:p w14:paraId="061E92EC"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5DF71DC2"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hyperlink r:id="rId379"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165 (</w:t>
      </w:r>
      <w:hyperlink r:id="rId380"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6C3D73E4" w14:textId="77777777" w:rsidR="00271E3B" w:rsidRPr="00271E3B" w:rsidRDefault="00271E3B" w:rsidP="00271E3B">
      <w:pPr>
        <w:pStyle w:val="P00"/>
        <w:ind w:left="0" w:right="1134"/>
        <w:rPr>
          <w:rStyle w:val="default"/>
          <w:rFonts w:cs="FrankRuehl" w:hint="cs"/>
          <w:sz w:val="2"/>
          <w:szCs w:val="2"/>
          <w:shd w:val="clear" w:color="auto" w:fill="FFFF99"/>
          <w:rtl/>
        </w:rPr>
      </w:pPr>
      <w:r w:rsidRPr="00FD0E7F">
        <w:rPr>
          <w:rStyle w:val="default"/>
          <w:rFonts w:cs="FrankRuehl"/>
          <w:vanish/>
          <w:sz w:val="22"/>
          <w:szCs w:val="22"/>
          <w:shd w:val="clear" w:color="auto" w:fill="FFFF99"/>
          <w:rtl/>
        </w:rPr>
        <w:t>59ב</w:t>
      </w:r>
      <w:r w:rsidRPr="00FD0E7F">
        <w:rPr>
          <w:rStyle w:val="default"/>
          <w:rFonts w:cs="FrankRuehl" w:hint="cs"/>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שם של חברת עורכי דין לא יכלול אלא שמם של </w:t>
      </w:r>
      <w:r w:rsidRPr="00FD0E7F">
        <w:rPr>
          <w:rStyle w:val="default"/>
          <w:rFonts w:cs="FrankRuehl" w:hint="cs"/>
          <w:strike/>
          <w:vanish/>
          <w:sz w:val="22"/>
          <w:szCs w:val="22"/>
          <w:shd w:val="clear" w:color="auto" w:fill="FFFF99"/>
          <w:rtl/>
        </w:rPr>
        <w:t>עורכי דין שהם</w:t>
      </w:r>
      <w:r w:rsidRPr="00FD0E7F">
        <w:rPr>
          <w:rStyle w:val="default"/>
          <w:rFonts w:cs="FrankRuehl" w:hint="cs"/>
          <w:vanish/>
          <w:sz w:val="22"/>
          <w:szCs w:val="22"/>
          <w:shd w:val="clear" w:color="auto" w:fill="FFFF99"/>
          <w:rtl/>
        </w:rPr>
        <w:t xml:space="preserve"> חברי החברה </w:t>
      </w:r>
      <w:r w:rsidRPr="00FD0E7F">
        <w:rPr>
          <w:rStyle w:val="default"/>
          <w:rFonts w:cs="FrankRuehl" w:hint="cs"/>
          <w:strike/>
          <w:vanish/>
          <w:sz w:val="22"/>
          <w:szCs w:val="22"/>
          <w:shd w:val="clear" w:color="auto" w:fill="FFFF99"/>
          <w:rtl/>
        </w:rPr>
        <w:t>העוסקים בעריכת דין</w:t>
      </w:r>
      <w:r w:rsidRPr="00FD0E7F">
        <w:rPr>
          <w:rStyle w:val="default"/>
          <w:rFonts w:cs="FrankRuehl" w:hint="cs"/>
          <w:vanish/>
          <w:sz w:val="22"/>
          <w:szCs w:val="22"/>
          <w:shd w:val="clear" w:color="auto" w:fill="FFFF99"/>
          <w:rtl/>
        </w:rPr>
        <w:t>.</w:t>
      </w:r>
      <w:bookmarkEnd w:id="198"/>
    </w:p>
    <w:p w14:paraId="0C93D88F" w14:textId="77777777" w:rsidR="00271E3B" w:rsidRDefault="00271E3B" w:rsidP="00047D3F">
      <w:pPr>
        <w:pStyle w:val="P00"/>
        <w:spacing w:before="72"/>
        <w:ind w:left="0" w:right="1134"/>
        <w:rPr>
          <w:rStyle w:val="default"/>
          <w:rFonts w:cs="FrankRuehl" w:hint="cs"/>
          <w:rtl/>
        </w:rPr>
      </w:pPr>
    </w:p>
    <w:p w14:paraId="1EE79AA0" w14:textId="77777777" w:rsidR="0029328B" w:rsidRDefault="0029328B" w:rsidP="00047D3F">
      <w:pPr>
        <w:pStyle w:val="P00"/>
        <w:spacing w:before="72"/>
        <w:ind w:left="0" w:right="1134"/>
        <w:rPr>
          <w:rStyle w:val="default"/>
          <w:rFonts w:cs="FrankRuehl" w:hint="cs"/>
          <w:rtl/>
        </w:rPr>
      </w:pPr>
    </w:p>
    <w:p w14:paraId="3623BA34" w14:textId="77777777" w:rsidR="00771FBF" w:rsidRDefault="00771FBF" w:rsidP="0029328B">
      <w:pPr>
        <w:pStyle w:val="P00"/>
        <w:spacing w:before="72"/>
        <w:ind w:left="0" w:right="1134"/>
        <w:rPr>
          <w:rStyle w:val="default"/>
          <w:rFonts w:cs="FrankRuehl"/>
          <w:rtl/>
        </w:rPr>
      </w:pPr>
      <w:bookmarkStart w:id="199" w:name="Seif73"/>
      <w:bookmarkEnd w:id="199"/>
      <w:r>
        <w:rPr>
          <w:lang w:val="he-IL"/>
        </w:rPr>
        <w:pict w14:anchorId="79660FA2">
          <v:rect id="_x0000_s1144" style="position:absolute;left:0;text-align:left;margin-left:464.5pt;margin-top:8.05pt;width:75.05pt;height:52.25pt;z-index:251592704" o:allowincell="f" filled="f" stroked="f" strokecolor="lime" strokeweight=".25pt">
            <v:textbox style="mso-next-textbox:#_x0000_s1144" inset="0,0,0,0">
              <w:txbxContent>
                <w:p w14:paraId="2FC63B84"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גבלת שיתוף בהכנסו</w:t>
                  </w:r>
                  <w:r>
                    <w:rPr>
                      <w:rFonts w:cs="Miriam"/>
                      <w:szCs w:val="18"/>
                      <w:rtl/>
                    </w:rPr>
                    <w:t>ת</w:t>
                  </w:r>
                </w:p>
                <w:p w14:paraId="62E5F66A" w14:textId="77777777" w:rsidR="004247AF" w:rsidRDefault="004247AF">
                  <w:pPr>
                    <w:spacing w:line="160" w:lineRule="exact"/>
                    <w:jc w:val="left"/>
                    <w:rPr>
                      <w:rFonts w:cs="Miriam" w:hint="cs"/>
                      <w:noProof/>
                      <w:szCs w:val="18"/>
                      <w:rtl/>
                    </w:rPr>
                  </w:pPr>
                  <w:r>
                    <w:rPr>
                      <w:rFonts w:cs="Miriam" w:hint="cs"/>
                      <w:szCs w:val="18"/>
                      <w:rtl/>
                    </w:rPr>
                    <w:t>(תיקון מס' 11) תשל"ח-1978</w:t>
                  </w:r>
                </w:p>
                <w:p w14:paraId="2B2B3AF1" w14:textId="77777777" w:rsidR="004247AF" w:rsidRDefault="004247AF">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Pr>
          <w:rStyle w:val="big-number"/>
          <w:rtl/>
        </w:rPr>
        <w:t>59</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חברת עורכי דין לא תשתף בהכנסותיה, על אף האמור בתזכירה, בתקנותיה או במסמך אחר, מי שאינו עורך דין</w:t>
      </w:r>
      <w:r w:rsidR="0029328B">
        <w:rPr>
          <w:rStyle w:val="default"/>
          <w:rFonts w:cs="FrankRuehl" w:hint="cs"/>
          <w:rtl/>
        </w:rPr>
        <w:t xml:space="preserve"> או עורך דין זר</w:t>
      </w:r>
      <w:r>
        <w:rPr>
          <w:rStyle w:val="default"/>
          <w:rFonts w:cs="FrankRuehl" w:hint="cs"/>
          <w:rtl/>
        </w:rPr>
        <w:t xml:space="preserve">, אולם רשאית היא לשתף בהכנסותיה את בן הזוג, הצאצאים וההורים של חבר, בהווה או בעבר, שנפטר בעודו חבר הלשכה </w:t>
      </w:r>
      <w:r w:rsidR="0029328B" w:rsidRPr="0029328B">
        <w:rPr>
          <w:rStyle w:val="default"/>
          <w:rFonts w:cs="FrankRuehl" w:hint="cs"/>
          <w:rtl/>
        </w:rPr>
        <w:t>או בעודו עורך דין זר כהגדרתו בסעיף 98א, או של עורך דין או עורך דין זר</w:t>
      </w:r>
      <w:r>
        <w:rPr>
          <w:rStyle w:val="default"/>
          <w:rFonts w:cs="FrankRuehl" w:hint="cs"/>
          <w:rtl/>
        </w:rPr>
        <w:t xml:space="preserve"> שהח</w:t>
      </w:r>
      <w:r>
        <w:rPr>
          <w:rStyle w:val="default"/>
          <w:rFonts w:cs="FrankRuehl"/>
          <w:rtl/>
        </w:rPr>
        <w:t>ב</w:t>
      </w:r>
      <w:r>
        <w:rPr>
          <w:rStyle w:val="default"/>
          <w:rFonts w:cs="FrankRuehl" w:hint="cs"/>
          <w:rtl/>
        </w:rPr>
        <w:t>רה רכשה את עסקו.</w:t>
      </w:r>
    </w:p>
    <w:p w14:paraId="13AB1AB6"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נפטר חבר או חדל להיות חבר הלשכה ולא הועבר חלקו בחברה, ירכשוהו חברי החברה תוך תקופה, בדרך, במועד ובתנאים שייקבעו בכללים.</w:t>
      </w:r>
    </w:p>
    <w:p w14:paraId="262C65F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00" w:name="Rov347"/>
      <w:r w:rsidRPr="00FD0E7F">
        <w:rPr>
          <w:rStyle w:val="default"/>
          <w:rFonts w:cs="FrankRuehl" w:hint="cs"/>
          <w:vanish/>
          <w:color w:val="FF0000"/>
          <w:szCs w:val="20"/>
          <w:shd w:val="clear" w:color="auto" w:fill="FFFF99"/>
          <w:rtl/>
        </w:rPr>
        <w:t>מיום 10.8.1978</w:t>
      </w:r>
    </w:p>
    <w:p w14:paraId="1050E198"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11</w:t>
      </w:r>
    </w:p>
    <w:p w14:paraId="09EB396C"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81" w:history="1">
        <w:r w:rsidRPr="00FD0E7F">
          <w:rPr>
            <w:rStyle w:val="Hyperlink"/>
            <w:rFonts w:hint="cs"/>
            <w:vanish/>
            <w:szCs w:val="20"/>
            <w:shd w:val="clear" w:color="auto" w:fill="FFFF99"/>
            <w:rtl/>
          </w:rPr>
          <w:t>ס"ח תשל"ח מס' 908</w:t>
        </w:r>
      </w:hyperlink>
      <w:r w:rsidRPr="00FD0E7F">
        <w:rPr>
          <w:rStyle w:val="default"/>
          <w:rFonts w:cs="FrankRuehl" w:hint="cs"/>
          <w:vanish/>
          <w:szCs w:val="20"/>
          <w:shd w:val="clear" w:color="auto" w:fill="FFFF99"/>
          <w:rtl/>
        </w:rPr>
        <w:t xml:space="preserve"> מיום 10.8.1978 עמ' 198 (</w:t>
      </w:r>
      <w:hyperlink r:id="rId382" w:history="1">
        <w:r w:rsidRPr="00FD0E7F">
          <w:rPr>
            <w:rStyle w:val="Hyperlink"/>
            <w:rFonts w:hint="cs"/>
            <w:vanish/>
            <w:szCs w:val="20"/>
            <w:shd w:val="clear" w:color="auto" w:fill="FFFF99"/>
            <w:rtl/>
          </w:rPr>
          <w:t>ה"ח 1142</w:t>
        </w:r>
      </w:hyperlink>
      <w:r w:rsidRPr="00FD0E7F">
        <w:rPr>
          <w:rStyle w:val="default"/>
          <w:rFonts w:cs="FrankRuehl" w:hint="cs"/>
          <w:vanish/>
          <w:szCs w:val="20"/>
          <w:shd w:val="clear" w:color="auto" w:fill="FFFF99"/>
          <w:rtl/>
        </w:rPr>
        <w:t>)</w:t>
      </w:r>
    </w:p>
    <w:p w14:paraId="2006965D"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59ג</w:t>
      </w:r>
    </w:p>
    <w:p w14:paraId="37C3351E"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p>
    <w:p w14:paraId="56D996BD" w14:textId="77777777" w:rsidR="00CD15B2" w:rsidRPr="00FD0E7F" w:rsidRDefault="0029328B" w:rsidP="00CD15B2">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1.8.2012</w:t>
      </w:r>
    </w:p>
    <w:p w14:paraId="7478BE81"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57313FA4"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hyperlink r:id="rId383"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165 (</w:t>
      </w:r>
      <w:hyperlink r:id="rId384"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17635C42" w14:textId="77777777" w:rsidR="00271E3B" w:rsidRPr="00271E3B" w:rsidRDefault="00271E3B" w:rsidP="00271E3B">
      <w:pPr>
        <w:pStyle w:val="P00"/>
        <w:ind w:left="0" w:right="1134"/>
        <w:rPr>
          <w:rStyle w:val="default"/>
          <w:rFonts w:cs="FrankRuehl"/>
          <w:sz w:val="2"/>
          <w:szCs w:val="2"/>
          <w:shd w:val="clear" w:color="auto" w:fill="FFFF99"/>
          <w:rtl/>
        </w:rPr>
      </w:pP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חברת עורכי דין לא תשתף בהכנסותיה, על אף האמור בתזכירה, בתקנותיה או במסמך אחר, מי שאינו עורך דין </w:t>
      </w:r>
      <w:r w:rsidRPr="00FD0E7F">
        <w:rPr>
          <w:rStyle w:val="default"/>
          <w:rFonts w:cs="FrankRuehl" w:hint="cs"/>
          <w:vanish/>
          <w:sz w:val="22"/>
          <w:szCs w:val="22"/>
          <w:u w:val="single"/>
          <w:shd w:val="clear" w:color="auto" w:fill="FFFF99"/>
          <w:rtl/>
        </w:rPr>
        <w:t>או עורך דין זר</w:t>
      </w:r>
      <w:r w:rsidRPr="00FD0E7F">
        <w:rPr>
          <w:rStyle w:val="default"/>
          <w:rFonts w:cs="FrankRuehl" w:hint="cs"/>
          <w:vanish/>
          <w:sz w:val="22"/>
          <w:szCs w:val="22"/>
          <w:shd w:val="clear" w:color="auto" w:fill="FFFF99"/>
          <w:rtl/>
        </w:rPr>
        <w:t xml:space="preserve">, אולם רשאית היא לשתף בהכנסותיה את בן הזוג, הצאצאים וההורים של חבר, בהווה או בעבר, שנפטר בעודו חבר הלשכה </w:t>
      </w:r>
      <w:r w:rsidRPr="00FD0E7F">
        <w:rPr>
          <w:rStyle w:val="default"/>
          <w:rFonts w:cs="FrankRuehl" w:hint="cs"/>
          <w:strike/>
          <w:vanish/>
          <w:sz w:val="22"/>
          <w:szCs w:val="22"/>
          <w:shd w:val="clear" w:color="auto" w:fill="FFFF99"/>
          <w:rtl/>
        </w:rPr>
        <w:t>או של עורך דין</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או בעודו עורך דין זר כהגדרתו בסעיף 98א, או של עורך דין או עורך דין זר</w:t>
      </w:r>
      <w:r w:rsidRPr="00FD0E7F">
        <w:rPr>
          <w:rStyle w:val="default"/>
          <w:rFonts w:cs="FrankRuehl" w:hint="cs"/>
          <w:vanish/>
          <w:sz w:val="22"/>
          <w:szCs w:val="22"/>
          <w:shd w:val="clear" w:color="auto" w:fill="FFFF99"/>
          <w:rtl/>
        </w:rPr>
        <w:t xml:space="preserve"> שהח</w:t>
      </w:r>
      <w:r w:rsidRPr="00FD0E7F">
        <w:rPr>
          <w:rStyle w:val="default"/>
          <w:rFonts w:cs="FrankRuehl"/>
          <w:vanish/>
          <w:sz w:val="22"/>
          <w:szCs w:val="22"/>
          <w:shd w:val="clear" w:color="auto" w:fill="FFFF99"/>
          <w:rtl/>
        </w:rPr>
        <w:t>ב</w:t>
      </w:r>
      <w:r w:rsidRPr="00FD0E7F">
        <w:rPr>
          <w:rStyle w:val="default"/>
          <w:rFonts w:cs="FrankRuehl" w:hint="cs"/>
          <w:vanish/>
          <w:sz w:val="22"/>
          <w:szCs w:val="22"/>
          <w:shd w:val="clear" w:color="auto" w:fill="FFFF99"/>
          <w:rtl/>
        </w:rPr>
        <w:t>רה רכשה את עסקו.</w:t>
      </w:r>
      <w:bookmarkEnd w:id="200"/>
    </w:p>
    <w:p w14:paraId="59D7161C" w14:textId="77777777" w:rsidR="00771FBF" w:rsidRDefault="00771FBF" w:rsidP="00047D3F">
      <w:pPr>
        <w:pStyle w:val="P00"/>
        <w:spacing w:before="72"/>
        <w:ind w:left="0" w:right="1134"/>
        <w:rPr>
          <w:rStyle w:val="default"/>
          <w:rFonts w:cs="FrankRuehl"/>
          <w:rtl/>
        </w:rPr>
      </w:pPr>
      <w:bookmarkStart w:id="201" w:name="Seif74"/>
      <w:bookmarkEnd w:id="201"/>
      <w:r>
        <w:rPr>
          <w:lang w:val="he-IL"/>
        </w:rPr>
        <w:pict w14:anchorId="5B72B9AE">
          <v:rect id="_x0000_s1145" style="position:absolute;left:0;text-align:left;margin-left:464.5pt;margin-top:8.05pt;width:75.05pt;height:32pt;z-index:251593728" o:allowincell="f" filled="f" stroked="f" strokecolor="lime" strokeweight=".25pt">
            <v:textbox style="mso-next-textbox:#_x0000_s1145" inset="0,0,0,0">
              <w:txbxContent>
                <w:p w14:paraId="542CE031" w14:textId="77777777" w:rsidR="004247AF" w:rsidRDefault="004247AF">
                  <w:pPr>
                    <w:spacing w:line="160" w:lineRule="exact"/>
                    <w:jc w:val="left"/>
                    <w:rPr>
                      <w:rFonts w:cs="Miriam"/>
                      <w:noProof/>
                      <w:szCs w:val="18"/>
                      <w:rtl/>
                    </w:rPr>
                  </w:pPr>
                  <w:r>
                    <w:rPr>
                      <w:rFonts w:cs="Miriam"/>
                      <w:szCs w:val="18"/>
                      <w:rtl/>
                    </w:rPr>
                    <w:t>א</w:t>
                  </w:r>
                  <w:r>
                    <w:rPr>
                      <w:rFonts w:cs="Miriam" w:hint="cs"/>
                      <w:szCs w:val="18"/>
                      <w:rtl/>
                    </w:rPr>
                    <w:t xml:space="preserve">יסור השתתפות </w:t>
                  </w:r>
                  <w:r>
                    <w:rPr>
                      <w:rFonts w:cs="Miriam"/>
                      <w:szCs w:val="18"/>
                      <w:rtl/>
                    </w:rPr>
                    <w:t>ל</w:t>
                  </w:r>
                  <w:r>
                    <w:rPr>
                      <w:rFonts w:cs="Miriam" w:hint="cs"/>
                      <w:szCs w:val="18"/>
                      <w:rtl/>
                    </w:rPr>
                    <w:t>מי שהושעה</w:t>
                  </w:r>
                </w:p>
                <w:p w14:paraId="58A18F8A" w14:textId="77777777" w:rsidR="004247AF" w:rsidRDefault="004247AF">
                  <w:pPr>
                    <w:spacing w:line="160" w:lineRule="exact"/>
                    <w:jc w:val="left"/>
                    <w:rPr>
                      <w:rFonts w:cs="Miriam"/>
                      <w:noProof/>
                      <w:szCs w:val="18"/>
                      <w:rtl/>
                    </w:rPr>
                  </w:pPr>
                  <w:r>
                    <w:rPr>
                      <w:rFonts w:cs="Miriam" w:hint="cs"/>
                      <w:szCs w:val="18"/>
                      <w:rtl/>
                    </w:rPr>
                    <w:t>(תיקון מס' 11) תשל"ח-1978</w:t>
                  </w:r>
                </w:p>
              </w:txbxContent>
            </v:textbox>
            <w10:anchorlock/>
          </v:rect>
        </w:pict>
      </w:r>
      <w:r>
        <w:rPr>
          <w:rStyle w:val="big-number"/>
          <w:rtl/>
        </w:rPr>
        <w:t>59</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חבר בחברת עורכי דין שהושעה מחברותו בלשכה לא יהיה זכ</w:t>
      </w:r>
      <w:r>
        <w:rPr>
          <w:rStyle w:val="default"/>
          <w:rFonts w:cs="FrankRuehl"/>
          <w:rtl/>
        </w:rPr>
        <w:t>א</w:t>
      </w:r>
      <w:r>
        <w:rPr>
          <w:rStyle w:val="default"/>
          <w:rFonts w:cs="FrankRuehl" w:hint="cs"/>
          <w:rtl/>
        </w:rPr>
        <w:t>י לקבל בתקופת השעייתו כל תשלום מהחברה חוץ מתשלומים בעד שירות שניתן לפני שהושעה ולא כל חלק מרווחי החברה שהרוויחה בשעה שהיה מושעה כאמור, והחברה לא תשלם לו, או לאחר על פי הוראותיו או בשל זכויות החברות שלו, דבר שאינו זכאי לקבל לפי סעיף קטן זה.</w:t>
      </w:r>
    </w:p>
    <w:p w14:paraId="2B780A9D"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חבר בחברת </w:t>
      </w:r>
      <w:r>
        <w:rPr>
          <w:rStyle w:val="default"/>
          <w:rFonts w:cs="FrankRuehl"/>
          <w:rtl/>
        </w:rPr>
        <w:t>ע</w:t>
      </w:r>
      <w:r>
        <w:rPr>
          <w:rStyle w:val="default"/>
          <w:rFonts w:cs="FrankRuehl" w:hint="cs"/>
          <w:rtl/>
        </w:rPr>
        <w:t>ורכי דין שהושעה מחברותו בלשכה לא יפעיל כל זכות או סמכות שיש לו כחבר בחברה או כמנהל או כפקיד החברה, כל זמן שהוא מושעה כאמור, והחברה לא תפעל על פי הוראה כאמור.</w:t>
      </w:r>
    </w:p>
    <w:p w14:paraId="373BE5B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02" w:name="Rov246"/>
      <w:r w:rsidRPr="00FD0E7F">
        <w:rPr>
          <w:rStyle w:val="default"/>
          <w:rFonts w:cs="FrankRuehl" w:hint="cs"/>
          <w:vanish/>
          <w:color w:val="FF0000"/>
          <w:szCs w:val="20"/>
          <w:shd w:val="clear" w:color="auto" w:fill="FFFF99"/>
          <w:rtl/>
        </w:rPr>
        <w:t>מיום 10.8.1978</w:t>
      </w:r>
    </w:p>
    <w:p w14:paraId="0FE8EF5C"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11</w:t>
      </w:r>
    </w:p>
    <w:p w14:paraId="76334747"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85" w:history="1">
        <w:r w:rsidRPr="00FD0E7F">
          <w:rPr>
            <w:rStyle w:val="Hyperlink"/>
            <w:rFonts w:hint="cs"/>
            <w:vanish/>
            <w:szCs w:val="20"/>
            <w:shd w:val="clear" w:color="auto" w:fill="FFFF99"/>
            <w:rtl/>
          </w:rPr>
          <w:t>ס"ח תשל"ח מס' 908</w:t>
        </w:r>
      </w:hyperlink>
      <w:r w:rsidRPr="00FD0E7F">
        <w:rPr>
          <w:rStyle w:val="default"/>
          <w:rFonts w:cs="FrankRuehl" w:hint="cs"/>
          <w:vanish/>
          <w:szCs w:val="20"/>
          <w:shd w:val="clear" w:color="auto" w:fill="FFFF99"/>
          <w:rtl/>
        </w:rPr>
        <w:t xml:space="preserve"> מיום 10.8.1978 עמ' 198 (</w:t>
      </w:r>
      <w:hyperlink r:id="rId386" w:history="1">
        <w:r w:rsidRPr="00FD0E7F">
          <w:rPr>
            <w:rStyle w:val="Hyperlink"/>
            <w:rFonts w:hint="cs"/>
            <w:vanish/>
            <w:szCs w:val="20"/>
            <w:shd w:val="clear" w:color="auto" w:fill="FFFF99"/>
            <w:rtl/>
          </w:rPr>
          <w:t>ה"ח 1142</w:t>
        </w:r>
      </w:hyperlink>
      <w:r w:rsidRPr="00FD0E7F">
        <w:rPr>
          <w:rStyle w:val="default"/>
          <w:rFonts w:cs="FrankRuehl" w:hint="cs"/>
          <w:vanish/>
          <w:szCs w:val="20"/>
          <w:shd w:val="clear" w:color="auto" w:fill="FFFF99"/>
          <w:rtl/>
        </w:rPr>
        <w:t>)</w:t>
      </w:r>
    </w:p>
    <w:p w14:paraId="28426B1A"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59ד</w:t>
      </w:r>
      <w:bookmarkEnd w:id="202"/>
    </w:p>
    <w:p w14:paraId="1713851C" w14:textId="77777777" w:rsidR="00771FBF" w:rsidRDefault="00771FBF" w:rsidP="00047D3F">
      <w:pPr>
        <w:pStyle w:val="P00"/>
        <w:spacing w:before="72"/>
        <w:ind w:left="0" w:right="1134"/>
        <w:rPr>
          <w:rStyle w:val="default"/>
          <w:rFonts w:cs="FrankRuehl" w:hint="cs"/>
          <w:rtl/>
        </w:rPr>
      </w:pPr>
      <w:bookmarkStart w:id="203" w:name="Seif75"/>
      <w:bookmarkEnd w:id="203"/>
      <w:r>
        <w:rPr>
          <w:lang w:val="he-IL"/>
        </w:rPr>
        <w:pict w14:anchorId="5B4A1D8E">
          <v:rect id="_x0000_s1146" style="position:absolute;left:0;text-align:left;margin-left:464.5pt;margin-top:8.05pt;width:75.05pt;height:36.15pt;z-index:251594752" o:allowincell="f" filled="f" stroked="f" strokecolor="lime" strokeweight=".25pt">
            <v:textbox style="mso-next-textbox:#_x0000_s1146" inset="0,0,0,0">
              <w:txbxContent>
                <w:p w14:paraId="02DE65B4" w14:textId="77777777" w:rsidR="004247AF" w:rsidRDefault="004247AF">
                  <w:pPr>
                    <w:spacing w:line="160" w:lineRule="exact"/>
                    <w:jc w:val="left"/>
                    <w:rPr>
                      <w:rFonts w:cs="Miriam"/>
                      <w:noProof/>
                      <w:szCs w:val="18"/>
                      <w:rtl/>
                    </w:rPr>
                  </w:pPr>
                  <w:r>
                    <w:rPr>
                      <w:rFonts w:cs="Miriam"/>
                      <w:szCs w:val="18"/>
                      <w:rtl/>
                    </w:rPr>
                    <w:t>א</w:t>
                  </w:r>
                  <w:r>
                    <w:rPr>
                      <w:rFonts w:cs="Miriam" w:hint="cs"/>
                      <w:szCs w:val="18"/>
                      <w:rtl/>
                    </w:rPr>
                    <w:t>חריות החברה בנזיקין</w:t>
                  </w:r>
                </w:p>
                <w:p w14:paraId="28F06E21" w14:textId="77777777" w:rsidR="004247AF" w:rsidRDefault="004247AF">
                  <w:pPr>
                    <w:spacing w:line="160" w:lineRule="exact"/>
                    <w:jc w:val="left"/>
                    <w:rPr>
                      <w:rFonts w:cs="Miriam"/>
                      <w:noProof/>
                      <w:szCs w:val="18"/>
                      <w:rtl/>
                    </w:rPr>
                  </w:pPr>
                  <w:r>
                    <w:rPr>
                      <w:rFonts w:cs="Miriam" w:hint="cs"/>
                      <w:szCs w:val="18"/>
                      <w:rtl/>
                    </w:rPr>
                    <w:t>(תיקון מס' 11) תשל"ח-1978</w:t>
                  </w:r>
                </w:p>
              </w:txbxContent>
            </v:textbox>
            <w10:anchorlock/>
          </v:rect>
        </w:pict>
      </w:r>
      <w:r>
        <w:rPr>
          <w:rStyle w:val="big-number"/>
          <w:rtl/>
        </w:rPr>
        <w:t>59</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לענין פקודת הנזיקין [נוסח חדש] רואים חברת עורכי דין כאחראית בנזיקין לכל מעשה או מחדל בענין שפעלו בו חבריה כעורכי דין.</w:t>
      </w:r>
    </w:p>
    <w:p w14:paraId="62E653A5"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04" w:name="Rov247"/>
      <w:r w:rsidRPr="00FD0E7F">
        <w:rPr>
          <w:rStyle w:val="default"/>
          <w:rFonts w:cs="FrankRuehl" w:hint="cs"/>
          <w:vanish/>
          <w:color w:val="FF0000"/>
          <w:szCs w:val="20"/>
          <w:shd w:val="clear" w:color="auto" w:fill="FFFF99"/>
          <w:rtl/>
        </w:rPr>
        <w:t>מיום 10.8.1978</w:t>
      </w:r>
    </w:p>
    <w:p w14:paraId="3923BDE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11</w:t>
      </w:r>
    </w:p>
    <w:p w14:paraId="2B3A16E6"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87" w:history="1">
        <w:r w:rsidRPr="00FD0E7F">
          <w:rPr>
            <w:rStyle w:val="Hyperlink"/>
            <w:rFonts w:hint="cs"/>
            <w:vanish/>
            <w:szCs w:val="20"/>
            <w:shd w:val="clear" w:color="auto" w:fill="FFFF99"/>
            <w:rtl/>
          </w:rPr>
          <w:t>ס"ח תשל"ח מס' 908</w:t>
        </w:r>
      </w:hyperlink>
      <w:r w:rsidRPr="00FD0E7F">
        <w:rPr>
          <w:rStyle w:val="default"/>
          <w:rFonts w:cs="FrankRuehl" w:hint="cs"/>
          <w:vanish/>
          <w:szCs w:val="20"/>
          <w:shd w:val="clear" w:color="auto" w:fill="FFFF99"/>
          <w:rtl/>
        </w:rPr>
        <w:t xml:space="preserve"> מיום 10.8.1978 עמ' 198 (</w:t>
      </w:r>
      <w:hyperlink r:id="rId388" w:history="1">
        <w:r w:rsidRPr="00FD0E7F">
          <w:rPr>
            <w:rStyle w:val="Hyperlink"/>
            <w:rFonts w:hint="cs"/>
            <w:vanish/>
            <w:szCs w:val="20"/>
            <w:shd w:val="clear" w:color="auto" w:fill="FFFF99"/>
            <w:rtl/>
          </w:rPr>
          <w:t>ה"ח 1142</w:t>
        </w:r>
      </w:hyperlink>
      <w:r w:rsidRPr="00FD0E7F">
        <w:rPr>
          <w:rStyle w:val="default"/>
          <w:rFonts w:cs="FrankRuehl" w:hint="cs"/>
          <w:vanish/>
          <w:szCs w:val="20"/>
          <w:shd w:val="clear" w:color="auto" w:fill="FFFF99"/>
          <w:rtl/>
        </w:rPr>
        <w:t>)</w:t>
      </w:r>
    </w:p>
    <w:p w14:paraId="6E8D3B4F"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59ה</w:t>
      </w:r>
      <w:bookmarkEnd w:id="204"/>
    </w:p>
    <w:p w14:paraId="3B294A06" w14:textId="77777777" w:rsidR="00771FBF" w:rsidRDefault="00771FBF" w:rsidP="00047D3F">
      <w:pPr>
        <w:pStyle w:val="P00"/>
        <w:spacing w:before="72"/>
        <w:ind w:left="0" w:right="1134"/>
        <w:rPr>
          <w:rStyle w:val="default"/>
          <w:rFonts w:cs="FrankRuehl"/>
          <w:rtl/>
        </w:rPr>
      </w:pPr>
      <w:bookmarkStart w:id="205" w:name="Seif76"/>
      <w:bookmarkEnd w:id="205"/>
      <w:r>
        <w:rPr>
          <w:lang w:val="he-IL"/>
        </w:rPr>
        <w:pict w14:anchorId="455CA627">
          <v:rect id="_x0000_s1147" style="position:absolute;left:0;text-align:left;margin-left:464.5pt;margin-top:8.05pt;width:75.05pt;height:39.55pt;z-index:251595776" o:allowincell="f" filled="f" stroked="f" strokecolor="lime" strokeweight=".25pt">
            <v:textbox inset="0,0,0,0">
              <w:txbxContent>
                <w:p w14:paraId="482CFF75"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מירת אחריות ודינים</w:t>
                  </w:r>
                </w:p>
                <w:p w14:paraId="0150F53D" w14:textId="77777777" w:rsidR="004247AF" w:rsidRDefault="004247AF">
                  <w:pPr>
                    <w:spacing w:line="160" w:lineRule="exact"/>
                    <w:jc w:val="left"/>
                    <w:rPr>
                      <w:rFonts w:cs="Miriam"/>
                      <w:noProof/>
                      <w:szCs w:val="18"/>
                      <w:rtl/>
                    </w:rPr>
                  </w:pPr>
                  <w:r>
                    <w:rPr>
                      <w:rFonts w:cs="Miriam" w:hint="cs"/>
                      <w:szCs w:val="18"/>
                      <w:rtl/>
                    </w:rPr>
                    <w:t>(תיקון מס' 11) תשל"ח-1978</w:t>
                  </w:r>
                </w:p>
              </w:txbxContent>
            </v:textbox>
            <w10:anchorlock/>
          </v:rect>
        </w:pict>
      </w:r>
      <w:r>
        <w:rPr>
          <w:rStyle w:val="big-number"/>
          <w:rtl/>
        </w:rPr>
        <w:t>59</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אין בקיומה של חברת עורכי דין ובהיות עורך דין חבר בה כדי לגרוע </w:t>
      </w:r>
      <w:r>
        <w:rPr>
          <w:rStyle w:val="default"/>
          <w:rFonts w:cs="FrankRuehl"/>
          <w:rtl/>
        </w:rPr>
        <w:t>—</w:t>
      </w:r>
    </w:p>
    <w:p w14:paraId="3A0999A1"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מאחריותו </w:t>
      </w:r>
      <w:r>
        <w:rPr>
          <w:rStyle w:val="default"/>
          <w:rFonts w:cs="FrankRuehl"/>
          <w:rtl/>
        </w:rPr>
        <w:t>ה</w:t>
      </w:r>
      <w:r>
        <w:rPr>
          <w:rStyle w:val="default"/>
          <w:rFonts w:cs="FrankRuehl" w:hint="cs"/>
          <w:rtl/>
        </w:rPr>
        <w:t>אישית של עורך הדין כפי שהיתה קיימת לולא החברה או חברותו בה;</w:t>
      </w:r>
    </w:p>
    <w:p w14:paraId="1D5779FA" w14:textId="77777777" w:rsidR="00771FBF" w:rsidRDefault="00771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מתחולת הוראות חוק זה על עורך הדין.</w:t>
      </w:r>
    </w:p>
    <w:p w14:paraId="3FEF200C"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עורך דין או שותפות של עורכי דין הממשיכים לעסוק במקצוע במסגרת חברת עורכי דין, לא יראו בכך הפסקת התעסקות במקצוע לענין כל דין.</w:t>
      </w:r>
    </w:p>
    <w:p w14:paraId="53AD36F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06" w:name="Rov248"/>
      <w:r w:rsidRPr="00FD0E7F">
        <w:rPr>
          <w:rStyle w:val="default"/>
          <w:rFonts w:cs="FrankRuehl" w:hint="cs"/>
          <w:vanish/>
          <w:color w:val="FF0000"/>
          <w:szCs w:val="20"/>
          <w:shd w:val="clear" w:color="auto" w:fill="FFFF99"/>
          <w:rtl/>
        </w:rPr>
        <w:t>מיום 10.8.1978</w:t>
      </w:r>
    </w:p>
    <w:p w14:paraId="37235E74"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11</w:t>
      </w:r>
    </w:p>
    <w:p w14:paraId="62EB5A1C"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389" w:history="1">
        <w:r w:rsidRPr="00FD0E7F">
          <w:rPr>
            <w:rStyle w:val="Hyperlink"/>
            <w:rFonts w:hint="cs"/>
            <w:vanish/>
            <w:szCs w:val="20"/>
            <w:shd w:val="clear" w:color="auto" w:fill="FFFF99"/>
            <w:rtl/>
          </w:rPr>
          <w:t>ס"ח תשל"ח מס' 908</w:t>
        </w:r>
      </w:hyperlink>
      <w:r w:rsidRPr="00FD0E7F">
        <w:rPr>
          <w:rStyle w:val="default"/>
          <w:rFonts w:cs="FrankRuehl" w:hint="cs"/>
          <w:vanish/>
          <w:szCs w:val="20"/>
          <w:shd w:val="clear" w:color="auto" w:fill="FFFF99"/>
          <w:rtl/>
        </w:rPr>
        <w:t xml:space="preserve"> מיום 10.8.1978 עמ' 198 (</w:t>
      </w:r>
      <w:hyperlink r:id="rId390" w:history="1">
        <w:r w:rsidRPr="00FD0E7F">
          <w:rPr>
            <w:rStyle w:val="Hyperlink"/>
            <w:rFonts w:hint="cs"/>
            <w:vanish/>
            <w:szCs w:val="20"/>
            <w:shd w:val="clear" w:color="auto" w:fill="FFFF99"/>
            <w:rtl/>
          </w:rPr>
          <w:t>ה"ח 1142</w:t>
        </w:r>
      </w:hyperlink>
      <w:r w:rsidRPr="00FD0E7F">
        <w:rPr>
          <w:rStyle w:val="default"/>
          <w:rFonts w:cs="FrankRuehl" w:hint="cs"/>
          <w:vanish/>
          <w:szCs w:val="20"/>
          <w:shd w:val="clear" w:color="auto" w:fill="FFFF99"/>
          <w:rtl/>
        </w:rPr>
        <w:t>)</w:t>
      </w:r>
    </w:p>
    <w:p w14:paraId="79ECD96E"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59ו</w:t>
      </w:r>
      <w:bookmarkEnd w:id="206"/>
    </w:p>
    <w:p w14:paraId="0E5E5B6F" w14:textId="77777777" w:rsidR="00771FBF" w:rsidRDefault="00771FBF" w:rsidP="00047D3F">
      <w:pPr>
        <w:pStyle w:val="P00"/>
        <w:spacing w:before="72"/>
        <w:ind w:left="0" w:right="1134"/>
        <w:rPr>
          <w:rStyle w:val="default"/>
          <w:rFonts w:cs="FrankRuehl" w:hint="cs"/>
          <w:rtl/>
        </w:rPr>
      </w:pPr>
      <w:bookmarkStart w:id="207" w:name="Seif77"/>
      <w:bookmarkEnd w:id="207"/>
      <w:r>
        <w:rPr>
          <w:lang w:val="he-IL"/>
        </w:rPr>
        <w:pict w14:anchorId="0E5F10A5">
          <v:rect id="_x0000_s1148" style="position:absolute;left:0;text-align:left;margin-left:464.5pt;margin-top:8.05pt;width:75.05pt;height:27.55pt;z-index:251596800" o:allowincell="f" filled="f" stroked="f" strokecolor="lime" strokeweight=".25pt">
            <v:textbox inset="0,0,0,0">
              <w:txbxContent>
                <w:p w14:paraId="46E8C87A" w14:textId="77777777" w:rsidR="004247AF" w:rsidRDefault="004247AF">
                  <w:pPr>
                    <w:spacing w:line="160" w:lineRule="exact"/>
                    <w:jc w:val="left"/>
                    <w:rPr>
                      <w:rFonts w:cs="Miriam" w:hint="cs"/>
                      <w:szCs w:val="18"/>
                      <w:rtl/>
                    </w:rPr>
                  </w:pPr>
                  <w:r>
                    <w:rPr>
                      <w:rFonts w:cs="Miriam" w:hint="cs"/>
                      <w:szCs w:val="18"/>
                      <w:rtl/>
                    </w:rPr>
                    <w:t>עיסוק אחר</w:t>
                  </w:r>
                </w:p>
                <w:p w14:paraId="6B5FC639" w14:textId="77777777" w:rsidR="004247AF" w:rsidRDefault="004247AF">
                  <w:pPr>
                    <w:spacing w:line="160" w:lineRule="exact"/>
                    <w:jc w:val="left"/>
                    <w:rPr>
                      <w:rFonts w:cs="Miriam" w:hint="cs"/>
                      <w:noProof/>
                      <w:szCs w:val="18"/>
                      <w:rtl/>
                    </w:rPr>
                  </w:pPr>
                  <w:r>
                    <w:rPr>
                      <w:rFonts w:cs="Miriam" w:hint="cs"/>
                      <w:szCs w:val="18"/>
                      <w:rtl/>
                    </w:rPr>
                    <w:t>(תיקון מס' 28) תשס"ב-2002</w:t>
                  </w:r>
                </w:p>
              </w:txbxContent>
            </v:textbox>
            <w10:anchorlock/>
          </v:rect>
        </w:pict>
      </w:r>
      <w:r>
        <w:rPr>
          <w:rStyle w:val="big-number"/>
          <w:rtl/>
        </w:rPr>
        <w:t>60.</w:t>
      </w:r>
      <w:r>
        <w:rPr>
          <w:rStyle w:val="big-number"/>
          <w:rtl/>
        </w:rPr>
        <w:tab/>
      </w:r>
      <w:r>
        <w:rPr>
          <w:rStyle w:val="default"/>
          <w:rFonts w:cs="FrankRuehl" w:hint="cs"/>
          <w:rtl/>
        </w:rPr>
        <w:t>(א)</w:t>
      </w:r>
      <w:r>
        <w:rPr>
          <w:rStyle w:val="default"/>
          <w:rFonts w:cs="FrankRuehl" w:hint="cs"/>
          <w:rtl/>
        </w:rPr>
        <w:tab/>
        <w:t>עורך דין לא יעסוק בעיסוק אחר בנסיבות שבהן עלול היווצר ניגוד ענינים בין עיסוקו כעורך דין לבין העיסוק האחר.</w:t>
      </w:r>
    </w:p>
    <w:p w14:paraId="54E65836" w14:textId="77777777" w:rsidR="00771FBF" w:rsidRDefault="00771F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לפגוע בכלליות האמור בסעיף קטן (א), תקבע המועצה הארצית, באישור שר המשפטים ובאישור ועדת החוקה חוק ומשפט של הכנסת, בכללים, נסיבות שיראו אותן כנסיבות שבהן עלול להיווצר ניגוד ענינים כאמור בסעיף קטן (א).</w:t>
      </w:r>
    </w:p>
    <w:p w14:paraId="23D2F3E0" w14:textId="77777777" w:rsidR="006E7285" w:rsidRPr="00FD0E7F" w:rsidRDefault="006E7285" w:rsidP="006E7285">
      <w:pPr>
        <w:pStyle w:val="P00"/>
        <w:spacing w:before="0"/>
        <w:ind w:left="0" w:right="1134"/>
        <w:rPr>
          <w:rStyle w:val="default"/>
          <w:rFonts w:cs="FrankRuehl" w:hint="cs"/>
          <w:vanish/>
          <w:color w:val="FF0000"/>
          <w:szCs w:val="20"/>
          <w:shd w:val="clear" w:color="auto" w:fill="FFFF99"/>
          <w:rtl/>
        </w:rPr>
      </w:pPr>
      <w:bookmarkStart w:id="208" w:name="Rov249"/>
      <w:r w:rsidRPr="00FD0E7F">
        <w:rPr>
          <w:rStyle w:val="default"/>
          <w:rFonts w:cs="FrankRuehl" w:hint="cs"/>
          <w:vanish/>
          <w:color w:val="FF0000"/>
          <w:szCs w:val="20"/>
          <w:shd w:val="clear" w:color="auto" w:fill="FFFF99"/>
          <w:rtl/>
        </w:rPr>
        <w:t>מיום 15.7.2002</w:t>
      </w:r>
    </w:p>
    <w:p w14:paraId="6EE28D32" w14:textId="77777777" w:rsidR="006E7285" w:rsidRPr="00FD0E7F" w:rsidRDefault="006E7285" w:rsidP="006E7285">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28</w:t>
      </w:r>
    </w:p>
    <w:p w14:paraId="044FB98B" w14:textId="77777777" w:rsidR="006E7285" w:rsidRPr="00FD0E7F" w:rsidRDefault="006E7285" w:rsidP="006E7285">
      <w:pPr>
        <w:pStyle w:val="P00"/>
        <w:spacing w:before="0"/>
        <w:ind w:left="0" w:right="1134"/>
        <w:rPr>
          <w:rStyle w:val="default"/>
          <w:rFonts w:cs="FrankRuehl" w:hint="cs"/>
          <w:vanish/>
          <w:szCs w:val="20"/>
          <w:shd w:val="clear" w:color="auto" w:fill="FFFF99"/>
          <w:rtl/>
        </w:rPr>
      </w:pPr>
      <w:hyperlink r:id="rId391" w:history="1">
        <w:r w:rsidRPr="00FD0E7F">
          <w:rPr>
            <w:rStyle w:val="Hyperlink"/>
            <w:rFonts w:hint="cs"/>
            <w:vanish/>
            <w:szCs w:val="20"/>
            <w:shd w:val="clear" w:color="auto" w:fill="FFFF99"/>
            <w:rtl/>
          </w:rPr>
          <w:t>ס"ח תשס"ב מס' 1823</w:t>
        </w:r>
      </w:hyperlink>
      <w:r w:rsidRPr="00FD0E7F">
        <w:rPr>
          <w:rStyle w:val="default"/>
          <w:rFonts w:cs="FrankRuehl" w:hint="cs"/>
          <w:vanish/>
          <w:szCs w:val="20"/>
          <w:shd w:val="clear" w:color="auto" w:fill="FFFF99"/>
          <w:rtl/>
        </w:rPr>
        <w:t xml:space="preserve"> מיום 15.1.2002 עמ' 96 (</w:t>
      </w:r>
      <w:hyperlink r:id="rId392" w:history="1">
        <w:r w:rsidRPr="00FD0E7F">
          <w:rPr>
            <w:rStyle w:val="Hyperlink"/>
            <w:rFonts w:hint="cs"/>
            <w:vanish/>
            <w:szCs w:val="20"/>
            <w:shd w:val="clear" w:color="auto" w:fill="FFFF99"/>
            <w:rtl/>
          </w:rPr>
          <w:t>ה"ח 2982</w:t>
        </w:r>
      </w:hyperlink>
      <w:r w:rsidRPr="00FD0E7F">
        <w:rPr>
          <w:rStyle w:val="default"/>
          <w:rFonts w:cs="FrankRuehl" w:hint="cs"/>
          <w:vanish/>
          <w:szCs w:val="20"/>
          <w:shd w:val="clear" w:color="auto" w:fill="FFFF99"/>
          <w:rtl/>
        </w:rPr>
        <w:t>)</w:t>
      </w:r>
    </w:p>
    <w:p w14:paraId="018DBF13" w14:textId="77777777" w:rsidR="006E7285" w:rsidRPr="00FD0E7F" w:rsidRDefault="006E7285" w:rsidP="006E7285">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60</w:t>
      </w:r>
    </w:p>
    <w:p w14:paraId="35E7EA82" w14:textId="77777777" w:rsidR="006E7285" w:rsidRPr="00FD0E7F" w:rsidRDefault="006E7285" w:rsidP="006E7285">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1D1C5652" w14:textId="77777777" w:rsidR="006E7285" w:rsidRPr="00FD0E7F" w:rsidRDefault="006E7285" w:rsidP="006E7285">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עיסוקים אסורים</w:t>
      </w:r>
    </w:p>
    <w:p w14:paraId="6328459A" w14:textId="77777777" w:rsidR="006E7285" w:rsidRPr="00FD0E7F" w:rsidRDefault="006E7285" w:rsidP="006E7285">
      <w:pPr>
        <w:pStyle w:val="P00"/>
        <w:spacing w:before="0"/>
        <w:ind w:left="0" w:right="1134"/>
        <w:rPr>
          <w:rStyle w:val="default"/>
          <w:rFonts w:cs="FrankRuehl" w:hint="cs"/>
          <w:strike/>
          <w:vanish/>
          <w:sz w:val="22"/>
          <w:szCs w:val="22"/>
          <w:shd w:val="clear" w:color="auto" w:fill="FFFF99"/>
          <w:rtl/>
        </w:rPr>
      </w:pPr>
      <w:r w:rsidRPr="00FD0E7F">
        <w:rPr>
          <w:rStyle w:val="big-number"/>
          <w:rFonts w:cs="FrankRuehl" w:hint="cs"/>
          <w:strike/>
          <w:vanish/>
          <w:sz w:val="22"/>
          <w:szCs w:val="22"/>
          <w:shd w:val="clear" w:color="auto" w:fill="FFFF99"/>
          <w:rtl/>
        </w:rPr>
        <w:t>60</w:t>
      </w:r>
      <w:r w:rsidRPr="00FD0E7F">
        <w:rPr>
          <w:rStyle w:val="big-number"/>
          <w:rFonts w:cs="FrankRuehl"/>
          <w:strike/>
          <w:vanish/>
          <w:sz w:val="22"/>
          <w:szCs w:val="22"/>
          <w:shd w:val="clear" w:color="auto" w:fill="FFFF99"/>
          <w:rtl/>
        </w:rPr>
        <w:t>.</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עורך דין לא יעסוק-</w:t>
      </w:r>
    </w:p>
    <w:p w14:paraId="1B031F88" w14:textId="77777777" w:rsidR="006E7285" w:rsidRPr="00FD0E7F" w:rsidRDefault="006E7285" w:rsidP="006E7285">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(1)</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בראיית חשבון;</w:t>
      </w:r>
    </w:p>
    <w:p w14:paraId="61DD5E2D" w14:textId="77777777" w:rsidR="006E7285" w:rsidRPr="00FD0E7F" w:rsidRDefault="006E7285" w:rsidP="006E7285">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(2)</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בעסקי מסחר כל שהם אלא במידה שהדבר הותר בכללים;</w:t>
      </w:r>
    </w:p>
    <w:p w14:paraId="0472BFEA" w14:textId="77777777" w:rsidR="006E7285" w:rsidRDefault="006E7285" w:rsidP="006E7285">
      <w:pPr>
        <w:pStyle w:val="P22"/>
        <w:spacing w:before="0"/>
        <w:ind w:left="1021" w:right="1134"/>
        <w:rPr>
          <w:rStyle w:val="default"/>
          <w:rFonts w:cs="FrankRuehl" w:hint="cs"/>
          <w:sz w:val="2"/>
          <w:szCs w:val="2"/>
          <w:rtl/>
        </w:rPr>
      </w:pPr>
      <w:r w:rsidRPr="00FD0E7F">
        <w:rPr>
          <w:rStyle w:val="default"/>
          <w:rFonts w:cs="FrankRuehl"/>
          <w:strike/>
          <w:vanish/>
          <w:sz w:val="22"/>
          <w:szCs w:val="22"/>
          <w:shd w:val="clear" w:color="auto" w:fill="FFFF99"/>
          <w:rtl/>
        </w:rPr>
        <w:t>(3)</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בעיסוק אחר שנקבע בכללים כעיסוק שאינו הולם את מקצוע עריכת הדין.</w:t>
      </w:r>
      <w:bookmarkEnd w:id="208"/>
    </w:p>
    <w:p w14:paraId="41392623" w14:textId="77777777" w:rsidR="006E7285" w:rsidRPr="00C50759" w:rsidRDefault="006E7285" w:rsidP="006E7285">
      <w:pPr>
        <w:pStyle w:val="P00"/>
        <w:spacing w:before="72"/>
        <w:ind w:left="0" w:right="1134"/>
        <w:rPr>
          <w:rStyle w:val="default"/>
          <w:rFonts w:cs="FrankRuehl" w:hint="cs"/>
          <w:rtl/>
        </w:rPr>
      </w:pPr>
      <w:bookmarkStart w:id="209" w:name="Seif156"/>
      <w:bookmarkEnd w:id="209"/>
      <w:r w:rsidRPr="00C50759">
        <w:rPr>
          <w:lang w:val="he-IL"/>
        </w:rPr>
        <w:pict w14:anchorId="700E41AF">
          <v:rect id="_x0000_s1418" style="position:absolute;left:0;text-align:left;margin-left:464.5pt;margin-top:8.05pt;width:75.05pt;height:27.55pt;z-index:251718656" o:allowincell="f" filled="f" stroked="f" strokecolor="lime" strokeweight=".25pt">
            <v:textbox inset="0,0,0,0">
              <w:txbxContent>
                <w:p w14:paraId="607244BD" w14:textId="77777777" w:rsidR="004247AF" w:rsidRDefault="004247AF" w:rsidP="006E7285">
                  <w:pPr>
                    <w:spacing w:line="160" w:lineRule="exact"/>
                    <w:jc w:val="left"/>
                    <w:rPr>
                      <w:rFonts w:cs="Miriam" w:hint="cs"/>
                      <w:szCs w:val="18"/>
                      <w:rtl/>
                    </w:rPr>
                  </w:pPr>
                  <w:r>
                    <w:rPr>
                      <w:rFonts w:cs="Miriam" w:hint="cs"/>
                      <w:szCs w:val="18"/>
                      <w:rtl/>
                    </w:rPr>
                    <w:t>חוות דעת מקדימה</w:t>
                  </w:r>
                </w:p>
                <w:p w14:paraId="1AC3F8B4" w14:textId="77777777" w:rsidR="004247AF" w:rsidRDefault="004247AF" w:rsidP="006E7285">
                  <w:pPr>
                    <w:spacing w:line="160" w:lineRule="exact"/>
                    <w:jc w:val="left"/>
                    <w:rPr>
                      <w:rFonts w:cs="Miriam" w:hint="cs"/>
                      <w:noProof/>
                      <w:szCs w:val="18"/>
                      <w:rtl/>
                    </w:rPr>
                  </w:pPr>
                  <w:r>
                    <w:rPr>
                      <w:rFonts w:cs="Miriam" w:hint="cs"/>
                      <w:szCs w:val="18"/>
                      <w:rtl/>
                    </w:rPr>
                    <w:t>(תיקון מס' 32) תשס"ח-2008</w:t>
                  </w:r>
                </w:p>
              </w:txbxContent>
            </v:textbox>
            <w10:anchorlock/>
          </v:rect>
        </w:pict>
      </w:r>
      <w:r w:rsidRPr="00C50759">
        <w:rPr>
          <w:rStyle w:val="big-number"/>
          <w:rtl/>
        </w:rPr>
        <w:t>60</w:t>
      </w:r>
      <w:r w:rsidRPr="00C50759">
        <w:rPr>
          <w:rStyle w:val="default"/>
          <w:rFonts w:cs="FrankRuehl" w:hint="cs"/>
          <w:rtl/>
        </w:rPr>
        <w:t>א</w:t>
      </w:r>
      <w:r w:rsidRPr="00C50759">
        <w:rPr>
          <w:rStyle w:val="default"/>
          <w:rFonts w:cs="FrankRuehl"/>
          <w:rtl/>
        </w:rPr>
        <w:t>.</w:t>
      </w:r>
      <w:r w:rsidRPr="00C50759">
        <w:rPr>
          <w:rStyle w:val="default"/>
          <w:rFonts w:cs="FrankRuehl"/>
          <w:rtl/>
        </w:rPr>
        <w:tab/>
      </w:r>
      <w:r w:rsidRPr="00C50759">
        <w:rPr>
          <w:rStyle w:val="default"/>
          <w:rFonts w:cs="FrankRuehl" w:hint="cs"/>
          <w:rtl/>
        </w:rPr>
        <w:t>(א)</w:t>
      </w:r>
      <w:r w:rsidRPr="00C50759">
        <w:rPr>
          <w:rStyle w:val="default"/>
          <w:rFonts w:cs="FrankRuehl" w:hint="cs"/>
          <w:rtl/>
        </w:rPr>
        <w:tab/>
        <w:t>ועדת האתיקה הארצית רשאית לתת חוות דעת מקדימה בענייני משמעת של עורכי דין ומתמחים.</w:t>
      </w:r>
    </w:p>
    <w:p w14:paraId="4878D40C" w14:textId="77777777" w:rsidR="006E7285" w:rsidRPr="00C50759" w:rsidRDefault="006E7285" w:rsidP="006E7285">
      <w:pPr>
        <w:pStyle w:val="P00"/>
        <w:spacing w:before="72"/>
        <w:ind w:left="0" w:right="1134"/>
        <w:rPr>
          <w:rStyle w:val="default"/>
          <w:rFonts w:cs="FrankRuehl" w:hint="cs"/>
          <w:rtl/>
        </w:rPr>
      </w:pPr>
      <w:r w:rsidRPr="00C50759">
        <w:rPr>
          <w:rStyle w:val="default"/>
          <w:rFonts w:cs="FrankRuehl" w:hint="cs"/>
          <w:rtl/>
        </w:rPr>
        <w:tab/>
        <w:t>(ב)</w:t>
      </w:r>
      <w:r w:rsidRPr="00C50759">
        <w:rPr>
          <w:rStyle w:val="default"/>
          <w:rFonts w:cs="FrankRuehl" w:hint="cs"/>
          <w:rtl/>
        </w:rPr>
        <w:tab/>
        <w:t>ועדת אתיקה מחוזית רשאית לתת חוות דעת מקדימה בענייני משמעת של עורכי דין לפי פנייה של עורך דין הרשום באותו מחוז, בעניין הנוגע אליו.</w:t>
      </w:r>
    </w:p>
    <w:p w14:paraId="5E6BA733" w14:textId="77777777" w:rsidR="006E7285" w:rsidRPr="00C50759" w:rsidRDefault="006E7285" w:rsidP="006E7285">
      <w:pPr>
        <w:pStyle w:val="P00"/>
        <w:spacing w:before="72"/>
        <w:ind w:left="0" w:right="1134"/>
        <w:rPr>
          <w:rStyle w:val="default"/>
          <w:rFonts w:cs="FrankRuehl" w:hint="cs"/>
          <w:rtl/>
        </w:rPr>
      </w:pPr>
      <w:r w:rsidRPr="00C50759">
        <w:rPr>
          <w:rStyle w:val="default"/>
          <w:rFonts w:cs="FrankRuehl" w:hint="cs"/>
          <w:rtl/>
        </w:rPr>
        <w:tab/>
        <w:t>(ג)</w:t>
      </w:r>
      <w:r w:rsidRPr="00C50759">
        <w:rPr>
          <w:rStyle w:val="default"/>
          <w:rFonts w:cs="FrankRuehl" w:hint="cs"/>
          <w:rtl/>
        </w:rPr>
        <w:tab/>
        <w:t>חוות דעת מקדימה של ועדת האתיקה הארצית תחייב את כל ועדות האתיקה המחוזיות.</w:t>
      </w:r>
    </w:p>
    <w:p w14:paraId="62FA3D5F" w14:textId="77777777" w:rsidR="006E7285" w:rsidRPr="00FD0E7F" w:rsidRDefault="006E7285" w:rsidP="00047D3F">
      <w:pPr>
        <w:pStyle w:val="P00"/>
        <w:spacing w:before="0"/>
        <w:ind w:left="0" w:right="1134"/>
        <w:rPr>
          <w:rStyle w:val="default"/>
          <w:rFonts w:cs="FrankRuehl" w:hint="cs"/>
          <w:vanish/>
          <w:color w:val="FF0000"/>
          <w:szCs w:val="20"/>
          <w:shd w:val="clear" w:color="auto" w:fill="FFFF99"/>
          <w:rtl/>
        </w:rPr>
      </w:pPr>
      <w:bookmarkStart w:id="210" w:name="Rov355"/>
      <w:r w:rsidRPr="00FD0E7F">
        <w:rPr>
          <w:rStyle w:val="default"/>
          <w:rFonts w:cs="FrankRuehl" w:hint="cs"/>
          <w:vanish/>
          <w:color w:val="FF0000"/>
          <w:szCs w:val="20"/>
          <w:shd w:val="clear" w:color="auto" w:fill="FFFF99"/>
          <w:rtl/>
        </w:rPr>
        <w:t>מיום 3.</w:t>
      </w:r>
      <w:r w:rsidR="00047D3F" w:rsidRPr="00FD0E7F">
        <w:rPr>
          <w:rStyle w:val="default"/>
          <w:rFonts w:cs="FrankRuehl" w:hint="cs"/>
          <w:vanish/>
          <w:color w:val="FF0000"/>
          <w:szCs w:val="20"/>
          <w:shd w:val="clear" w:color="auto" w:fill="FFFF99"/>
          <w:rtl/>
        </w:rPr>
        <w:t>1.2010</w:t>
      </w:r>
    </w:p>
    <w:p w14:paraId="35114A4B" w14:textId="77777777" w:rsidR="006E7285" w:rsidRPr="00FD0E7F" w:rsidRDefault="006E7285" w:rsidP="006E7285">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735BDE7C" w14:textId="77777777" w:rsidR="006E7285" w:rsidRPr="00FD0E7F" w:rsidRDefault="006E7285" w:rsidP="006E7285">
      <w:pPr>
        <w:pStyle w:val="P00"/>
        <w:spacing w:before="0"/>
        <w:ind w:left="0" w:right="1134"/>
        <w:rPr>
          <w:rStyle w:val="default"/>
          <w:rFonts w:cs="FrankRuehl" w:hint="cs"/>
          <w:vanish/>
          <w:szCs w:val="20"/>
          <w:shd w:val="clear" w:color="auto" w:fill="FFFF99"/>
          <w:rtl/>
        </w:rPr>
      </w:pPr>
      <w:hyperlink r:id="rId393"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598 (</w:t>
      </w:r>
      <w:hyperlink r:id="rId394"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26732094" w14:textId="77777777" w:rsidR="006E7285" w:rsidRPr="00C50759" w:rsidRDefault="006E7285" w:rsidP="00C50759">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60א</w:t>
      </w:r>
      <w:bookmarkEnd w:id="210"/>
    </w:p>
    <w:p w14:paraId="29B5860A" w14:textId="77777777" w:rsidR="00771FBF" w:rsidRDefault="00771FBF" w:rsidP="00047D3F">
      <w:pPr>
        <w:pStyle w:val="P00"/>
        <w:spacing w:before="72"/>
        <w:ind w:left="0" w:right="1134"/>
        <w:rPr>
          <w:rStyle w:val="default"/>
          <w:rFonts w:cs="FrankRuehl"/>
          <w:rtl/>
        </w:rPr>
      </w:pPr>
      <w:bookmarkStart w:id="211" w:name="Seif78"/>
      <w:bookmarkEnd w:id="211"/>
      <w:r>
        <w:rPr>
          <w:lang w:val="he-IL"/>
        </w:rPr>
        <w:pict w14:anchorId="6DFADC2B">
          <v:rect id="_x0000_s1149" style="position:absolute;left:0;text-align:left;margin-left:464.5pt;margin-top:8.05pt;width:75.05pt;height:8pt;z-index:251597824" o:allowincell="f" filled="f" stroked="f" strokecolor="lime" strokeweight=".25pt">
            <v:textbox inset="0,0,0,0">
              <w:txbxContent>
                <w:p w14:paraId="18B5EC10" w14:textId="77777777" w:rsidR="004247AF" w:rsidRDefault="004247AF">
                  <w:pPr>
                    <w:spacing w:line="160" w:lineRule="exact"/>
                    <w:jc w:val="left"/>
                    <w:rPr>
                      <w:rFonts w:cs="Miriam"/>
                      <w:noProof/>
                      <w:szCs w:val="18"/>
                      <w:rtl/>
                    </w:rPr>
                  </w:pPr>
                  <w:r>
                    <w:rPr>
                      <w:rFonts w:cs="Miriam"/>
                      <w:szCs w:val="18"/>
                      <w:rtl/>
                    </w:rPr>
                    <w:t>ע</w:t>
                  </w:r>
                  <w:r>
                    <w:rPr>
                      <w:rFonts w:cs="Miriam" w:hint="cs"/>
                      <w:szCs w:val="18"/>
                      <w:rtl/>
                    </w:rPr>
                    <w:t>בירות משמעת</w:t>
                  </w:r>
                </w:p>
              </w:txbxContent>
            </v:textbox>
            <w10:anchorlock/>
          </v:rect>
        </w:pict>
      </w:r>
      <w:r>
        <w:rPr>
          <w:rStyle w:val="big-number"/>
          <w:rtl/>
        </w:rPr>
        <w:t>61.</w:t>
      </w:r>
      <w:r>
        <w:rPr>
          <w:rStyle w:val="big-number"/>
          <w:rtl/>
        </w:rPr>
        <w:tab/>
      </w:r>
      <w:r>
        <w:rPr>
          <w:rStyle w:val="default"/>
          <w:rFonts w:cs="FrankRuehl"/>
          <w:rtl/>
        </w:rPr>
        <w:t>א</w:t>
      </w:r>
      <w:r>
        <w:rPr>
          <w:rStyle w:val="default"/>
          <w:rFonts w:cs="FrankRuehl" w:hint="cs"/>
          <w:rtl/>
        </w:rPr>
        <w:t>לה עבירות משמעת:</w:t>
      </w:r>
    </w:p>
    <w:p w14:paraId="33E3F0EB"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הפרת הוראה מה</w:t>
      </w:r>
      <w:r>
        <w:rPr>
          <w:rStyle w:val="default"/>
          <w:rFonts w:cs="FrankRuehl"/>
          <w:rtl/>
        </w:rPr>
        <w:t>ו</w:t>
      </w:r>
      <w:r>
        <w:rPr>
          <w:rStyle w:val="default"/>
          <w:rFonts w:cs="FrankRuehl" w:hint="cs"/>
          <w:rtl/>
        </w:rPr>
        <w:t>ראות הסעיפים 53 עד 60 או של דין אחר המטיל חיוב או איסור על עורך דין בקשר למקצועו;</w:t>
      </w:r>
    </w:p>
    <w:p w14:paraId="4A9E458E" w14:textId="77777777" w:rsidR="00771FBF" w:rsidRDefault="00271E3B">
      <w:pPr>
        <w:pStyle w:val="P22"/>
        <w:spacing w:before="72"/>
        <w:ind w:left="1021" w:right="1134"/>
        <w:rPr>
          <w:rStyle w:val="default"/>
          <w:rFonts w:cs="FrankRuehl"/>
          <w:rtl/>
        </w:rPr>
      </w:pPr>
      <w:r>
        <w:rPr>
          <w:rtl/>
          <w:lang w:eastAsia="en-US"/>
        </w:rPr>
        <w:pict w14:anchorId="4BDD58BA">
          <v:shape id="_x0000_s1448" type="#_x0000_t202" style="position:absolute;left:0;text-align:left;margin-left:470.25pt;margin-top:7.1pt;width:1in;height:16.8pt;z-index:251730944" filled="f" stroked="f">
            <v:textbox inset="1mm,0,1mm,0">
              <w:txbxContent>
                <w:p w14:paraId="7681D361" w14:textId="77777777" w:rsidR="004247AF" w:rsidRDefault="004247AF" w:rsidP="00271E3B">
                  <w:pPr>
                    <w:spacing w:line="160" w:lineRule="exact"/>
                    <w:jc w:val="left"/>
                    <w:rPr>
                      <w:rFonts w:cs="Miriam" w:hint="cs"/>
                      <w:noProof/>
                      <w:szCs w:val="18"/>
                      <w:rtl/>
                    </w:rPr>
                  </w:pPr>
                  <w:r>
                    <w:rPr>
                      <w:rFonts w:cs="Miriam" w:hint="cs"/>
                      <w:szCs w:val="18"/>
                      <w:rtl/>
                    </w:rPr>
                    <w:t>(תיקון מס' 33) תשס"ט-2009</w:t>
                  </w:r>
                </w:p>
              </w:txbxContent>
            </v:textbox>
          </v:shape>
        </w:pict>
      </w:r>
      <w:r w:rsidR="00771FBF">
        <w:rPr>
          <w:rStyle w:val="default"/>
          <w:rFonts w:cs="FrankRuehl"/>
          <w:rtl/>
        </w:rPr>
        <w:t>(2)</w:t>
      </w:r>
      <w:r w:rsidR="00771FBF">
        <w:rPr>
          <w:rStyle w:val="default"/>
          <w:rFonts w:cs="FrankRuehl"/>
          <w:rtl/>
        </w:rPr>
        <w:tab/>
      </w:r>
      <w:r w:rsidR="00771FBF">
        <w:rPr>
          <w:rStyle w:val="default"/>
          <w:rFonts w:cs="FrankRuehl" w:hint="cs"/>
          <w:rtl/>
        </w:rPr>
        <w:t>הפרת כללי האתיקה המקצועית שנקבעו לפי סעיף 109</w:t>
      </w:r>
      <w:r w:rsidR="0029328B">
        <w:rPr>
          <w:rStyle w:val="default"/>
          <w:rFonts w:cs="FrankRuehl" w:hint="cs"/>
          <w:rtl/>
        </w:rPr>
        <w:t xml:space="preserve"> </w:t>
      </w:r>
      <w:r w:rsidR="0029328B" w:rsidRPr="0029328B">
        <w:rPr>
          <w:rStyle w:val="default"/>
          <w:rFonts w:cs="FrankRuehl" w:hint="cs"/>
          <w:rtl/>
        </w:rPr>
        <w:t>או לפי סעיף 98יג(3)</w:t>
      </w:r>
      <w:r w:rsidR="00771FBF">
        <w:rPr>
          <w:rStyle w:val="default"/>
          <w:rFonts w:cs="FrankRuehl" w:hint="cs"/>
          <w:rtl/>
        </w:rPr>
        <w:t>;</w:t>
      </w:r>
    </w:p>
    <w:p w14:paraId="34DF3ECA" w14:textId="77777777" w:rsidR="00771FBF" w:rsidRDefault="00771FBF">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כל מעשה או מחדל אחר שאינו הולם את מקצוע עריכת הדין.</w:t>
      </w:r>
    </w:p>
    <w:p w14:paraId="73789BEE" w14:textId="77777777" w:rsidR="00271E3B" w:rsidRPr="00FD0E7F" w:rsidRDefault="0029328B" w:rsidP="00271E3B">
      <w:pPr>
        <w:pStyle w:val="P00"/>
        <w:spacing w:before="0"/>
        <w:ind w:left="1021" w:right="1134"/>
        <w:rPr>
          <w:rStyle w:val="default"/>
          <w:rFonts w:cs="FrankRuehl" w:hint="cs"/>
          <w:vanish/>
          <w:color w:val="FF0000"/>
          <w:szCs w:val="20"/>
          <w:shd w:val="clear" w:color="auto" w:fill="FFFF99"/>
          <w:rtl/>
        </w:rPr>
      </w:pPr>
      <w:bookmarkStart w:id="212" w:name="Rov348"/>
      <w:r w:rsidRPr="00FD0E7F">
        <w:rPr>
          <w:rStyle w:val="default"/>
          <w:rFonts w:cs="FrankRuehl" w:hint="cs"/>
          <w:vanish/>
          <w:color w:val="FF0000"/>
          <w:szCs w:val="20"/>
          <w:shd w:val="clear" w:color="auto" w:fill="FFFF99"/>
          <w:rtl/>
        </w:rPr>
        <w:t>מיום 1.8.2012</w:t>
      </w:r>
    </w:p>
    <w:p w14:paraId="7502DD6A" w14:textId="77777777" w:rsidR="00271E3B" w:rsidRPr="00FD0E7F" w:rsidRDefault="00271E3B" w:rsidP="00271E3B">
      <w:pPr>
        <w:pStyle w:val="P00"/>
        <w:spacing w:before="0"/>
        <w:ind w:left="1021"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09F51157" w14:textId="77777777" w:rsidR="00271E3B" w:rsidRPr="00FD0E7F" w:rsidRDefault="00271E3B" w:rsidP="00271E3B">
      <w:pPr>
        <w:pStyle w:val="P00"/>
        <w:spacing w:before="0"/>
        <w:ind w:left="1021" w:right="1134"/>
        <w:rPr>
          <w:rStyle w:val="default"/>
          <w:rFonts w:cs="FrankRuehl" w:hint="cs"/>
          <w:vanish/>
          <w:szCs w:val="20"/>
          <w:shd w:val="clear" w:color="auto" w:fill="FFFF99"/>
          <w:rtl/>
        </w:rPr>
      </w:pPr>
      <w:hyperlink r:id="rId395"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165 (</w:t>
      </w:r>
      <w:hyperlink r:id="rId396"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19A6E464" w14:textId="77777777" w:rsidR="00271E3B" w:rsidRPr="00271E3B" w:rsidRDefault="00271E3B" w:rsidP="00271E3B">
      <w:pPr>
        <w:pStyle w:val="P22"/>
        <w:ind w:left="1021" w:right="1134"/>
        <w:rPr>
          <w:rStyle w:val="default"/>
          <w:rFonts w:cs="FrankRuehl"/>
          <w:sz w:val="2"/>
          <w:szCs w:val="2"/>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הפרת כללי האתיקה המקצועית שנקבעו לפי סעיף 109 </w:t>
      </w:r>
      <w:r w:rsidRPr="00FD0E7F">
        <w:rPr>
          <w:rStyle w:val="default"/>
          <w:rFonts w:cs="FrankRuehl" w:hint="cs"/>
          <w:vanish/>
          <w:sz w:val="22"/>
          <w:szCs w:val="22"/>
          <w:u w:val="single"/>
          <w:shd w:val="clear" w:color="auto" w:fill="FFFF99"/>
          <w:rtl/>
        </w:rPr>
        <w:t>או לפי סעיף 98יג(3)</w:t>
      </w:r>
      <w:r w:rsidRPr="00FD0E7F">
        <w:rPr>
          <w:rStyle w:val="default"/>
          <w:rFonts w:cs="FrankRuehl" w:hint="cs"/>
          <w:vanish/>
          <w:sz w:val="22"/>
          <w:szCs w:val="22"/>
          <w:shd w:val="clear" w:color="auto" w:fill="FFFF99"/>
          <w:rtl/>
        </w:rPr>
        <w:t>;</w:t>
      </w:r>
      <w:bookmarkEnd w:id="212"/>
    </w:p>
    <w:p w14:paraId="32948321" w14:textId="77777777" w:rsidR="00771FBF" w:rsidRDefault="00771FBF" w:rsidP="00047D3F">
      <w:pPr>
        <w:pStyle w:val="P00"/>
        <w:spacing w:before="72"/>
        <w:ind w:left="0" w:right="1134"/>
        <w:rPr>
          <w:rStyle w:val="default"/>
          <w:rFonts w:cs="FrankRuehl"/>
          <w:rtl/>
        </w:rPr>
      </w:pPr>
      <w:bookmarkStart w:id="213" w:name="Seif79"/>
      <w:bookmarkEnd w:id="213"/>
      <w:r>
        <w:rPr>
          <w:lang w:val="he-IL"/>
        </w:rPr>
        <w:pict w14:anchorId="05A1C232">
          <v:rect id="_x0000_s1150" style="position:absolute;left:0;text-align:left;margin-left:464.5pt;margin-top:8.05pt;width:75.05pt;height:16pt;z-index:251598848" o:allowincell="f" filled="f" stroked="f" strokecolor="lime" strokeweight=".25pt">
            <v:textbox inset="0,0,0,0">
              <w:txbxContent>
                <w:p w14:paraId="5D0A66B5"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יפוט בתי הדין המשמעתיים</w:t>
                  </w:r>
                </w:p>
              </w:txbxContent>
            </v:textbox>
            <w10:anchorlock/>
          </v:rect>
        </w:pict>
      </w:r>
      <w:r>
        <w:rPr>
          <w:rStyle w:val="big-number"/>
          <w:rtl/>
        </w:rPr>
        <w:t>62.</w:t>
      </w:r>
      <w:r>
        <w:rPr>
          <w:rStyle w:val="big-number"/>
          <w:rtl/>
        </w:rPr>
        <w:tab/>
      </w:r>
      <w:r>
        <w:rPr>
          <w:rStyle w:val="default"/>
          <w:rFonts w:cs="FrankRuehl"/>
          <w:rtl/>
        </w:rPr>
        <w:t>ע</w:t>
      </w:r>
      <w:r>
        <w:rPr>
          <w:rStyle w:val="default"/>
          <w:rFonts w:cs="FrankRuehl" w:hint="cs"/>
          <w:rtl/>
        </w:rPr>
        <w:t>ל עבירת משמעת, אף אם נעברה בחוץ ל</w:t>
      </w:r>
      <w:r>
        <w:rPr>
          <w:rStyle w:val="default"/>
          <w:rFonts w:cs="FrankRuehl"/>
          <w:rtl/>
        </w:rPr>
        <w:t>א</w:t>
      </w:r>
      <w:r>
        <w:rPr>
          <w:rStyle w:val="default"/>
          <w:rFonts w:cs="FrankRuehl" w:hint="cs"/>
          <w:rtl/>
        </w:rPr>
        <w:t>רץ, יתן עורך דין את הדין לפני בתי הדין המשמעתיים של הלשכה.</w:t>
      </w:r>
    </w:p>
    <w:p w14:paraId="067768AD" w14:textId="77777777" w:rsidR="00771FBF" w:rsidRDefault="00771FBF" w:rsidP="001C214F">
      <w:pPr>
        <w:pStyle w:val="P00"/>
        <w:spacing w:before="72"/>
        <w:ind w:left="0" w:right="1134"/>
        <w:rPr>
          <w:rStyle w:val="default"/>
          <w:rFonts w:cs="FrankRuehl" w:hint="cs"/>
          <w:rtl/>
        </w:rPr>
      </w:pPr>
      <w:r>
        <w:rPr>
          <w:lang w:val="he-IL"/>
        </w:rPr>
        <w:pict w14:anchorId="29A3BDD9">
          <v:rect id="_x0000_s1151" style="position:absolute;left:0;text-align:left;margin-left:464.5pt;margin-top:8.05pt;width:75.05pt;height:20.35pt;z-index:251599872" o:allowincell="f" filled="f" stroked="f" strokecolor="lime" strokeweight=".25pt">
            <v:textbox inset="0,0,0,0">
              <w:txbxContent>
                <w:p w14:paraId="40A62F62" w14:textId="77777777" w:rsidR="004247AF" w:rsidRDefault="004247AF">
                  <w:pPr>
                    <w:spacing w:line="160" w:lineRule="exact"/>
                    <w:jc w:val="left"/>
                    <w:rPr>
                      <w:rFonts w:cs="Miriam" w:hint="cs"/>
                      <w:noProof/>
                      <w:szCs w:val="18"/>
                      <w:rtl/>
                    </w:rPr>
                  </w:pPr>
                  <w:r>
                    <w:rPr>
                      <w:rFonts w:cs="Miriam" w:hint="cs"/>
                      <w:szCs w:val="18"/>
                      <w:rtl/>
                    </w:rPr>
                    <w:t>(תיקון מס' 35) תשע"א-2011</w:t>
                  </w:r>
                </w:p>
              </w:txbxContent>
            </v:textbox>
            <w10:anchorlock/>
          </v:rect>
        </w:pict>
      </w:r>
      <w:r>
        <w:rPr>
          <w:rStyle w:val="big-number"/>
          <w:rtl/>
        </w:rPr>
        <w:t>62</w:t>
      </w:r>
      <w:r>
        <w:rPr>
          <w:rStyle w:val="default"/>
          <w:rFonts w:cs="FrankRuehl"/>
          <w:rtl/>
        </w:rPr>
        <w:t>א</w:t>
      </w:r>
      <w:r>
        <w:rPr>
          <w:rStyle w:val="default"/>
          <w:rFonts w:cs="FrankRuehl" w:hint="cs"/>
          <w:rtl/>
        </w:rPr>
        <w:t>.</w:t>
      </w:r>
      <w:r>
        <w:rPr>
          <w:rStyle w:val="default"/>
          <w:rFonts w:cs="FrankRuehl"/>
          <w:rtl/>
        </w:rPr>
        <w:tab/>
      </w:r>
      <w:r w:rsidR="001C214F">
        <w:rPr>
          <w:rStyle w:val="default"/>
          <w:rFonts w:cs="FrankRuehl" w:hint="cs"/>
          <w:rtl/>
        </w:rPr>
        <w:t>(בוטל)</w:t>
      </w:r>
      <w:r>
        <w:rPr>
          <w:rStyle w:val="default"/>
          <w:rFonts w:cs="FrankRuehl" w:hint="cs"/>
          <w:rtl/>
        </w:rPr>
        <w:t>.</w:t>
      </w:r>
    </w:p>
    <w:p w14:paraId="2DF7669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14" w:name="Rov358"/>
      <w:r w:rsidRPr="00FD0E7F">
        <w:rPr>
          <w:rStyle w:val="default"/>
          <w:rFonts w:cs="FrankRuehl" w:hint="cs"/>
          <w:vanish/>
          <w:color w:val="FF0000"/>
          <w:szCs w:val="20"/>
          <w:shd w:val="clear" w:color="auto" w:fill="FFFF99"/>
          <w:rtl/>
        </w:rPr>
        <w:t>מיום 13.2.1992</w:t>
      </w:r>
    </w:p>
    <w:p w14:paraId="0727ECCD"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19</w:t>
      </w:r>
    </w:p>
    <w:p w14:paraId="21B4398F"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397" w:history="1">
        <w:r w:rsidRPr="00FD0E7F">
          <w:rPr>
            <w:rStyle w:val="Hyperlink"/>
            <w:rFonts w:hint="cs"/>
            <w:vanish/>
            <w:szCs w:val="20"/>
            <w:shd w:val="clear" w:color="auto" w:fill="FFFF99"/>
            <w:rtl/>
          </w:rPr>
          <w:t>ס"ח ת</w:t>
        </w:r>
        <w:r w:rsidRPr="00FD0E7F">
          <w:rPr>
            <w:rStyle w:val="Hyperlink"/>
            <w:rFonts w:hint="cs"/>
            <w:vanish/>
            <w:szCs w:val="20"/>
            <w:shd w:val="clear" w:color="auto" w:fill="FFFF99"/>
            <w:rtl/>
          </w:rPr>
          <w:t>שנ"ב</w:t>
        </w:r>
        <w:r w:rsidRPr="00FD0E7F">
          <w:rPr>
            <w:rStyle w:val="Hyperlink"/>
            <w:rFonts w:hint="cs"/>
            <w:vanish/>
            <w:szCs w:val="20"/>
            <w:shd w:val="clear" w:color="auto" w:fill="FFFF99"/>
            <w:rtl/>
          </w:rPr>
          <w:t xml:space="preserve"> מס' 1383</w:t>
        </w:r>
      </w:hyperlink>
      <w:r w:rsidRPr="00FD0E7F">
        <w:rPr>
          <w:rStyle w:val="default"/>
          <w:rFonts w:cs="FrankRuehl" w:hint="cs"/>
          <w:vanish/>
          <w:szCs w:val="20"/>
          <w:shd w:val="clear" w:color="auto" w:fill="FFFF99"/>
          <w:rtl/>
        </w:rPr>
        <w:t xml:space="preserve"> מיום 13.2.1992 עמ' 72 (</w:t>
      </w:r>
      <w:hyperlink r:id="rId398" w:history="1">
        <w:r w:rsidRPr="00FD0E7F">
          <w:rPr>
            <w:rStyle w:val="Hyperlink"/>
            <w:rFonts w:hint="cs"/>
            <w:vanish/>
            <w:szCs w:val="20"/>
            <w:shd w:val="clear" w:color="auto" w:fill="FFFF99"/>
            <w:rtl/>
          </w:rPr>
          <w:t>ה"ח 2043</w:t>
        </w:r>
      </w:hyperlink>
      <w:r w:rsidRPr="00FD0E7F">
        <w:rPr>
          <w:rStyle w:val="default"/>
          <w:rFonts w:cs="FrankRuehl" w:hint="cs"/>
          <w:vanish/>
          <w:szCs w:val="20"/>
          <w:shd w:val="clear" w:color="auto" w:fill="FFFF99"/>
          <w:rtl/>
        </w:rPr>
        <w:t>)</w:t>
      </w:r>
    </w:p>
    <w:p w14:paraId="1A10E88F"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62א</w:t>
      </w:r>
    </w:p>
    <w:p w14:paraId="15B685FA" w14:textId="77777777" w:rsidR="001C214F" w:rsidRPr="00FD0E7F" w:rsidRDefault="001C214F" w:rsidP="001C214F">
      <w:pPr>
        <w:pStyle w:val="P00"/>
        <w:spacing w:before="0"/>
        <w:ind w:left="0" w:right="1134"/>
        <w:rPr>
          <w:rStyle w:val="default"/>
          <w:rFonts w:cs="FrankRuehl" w:hint="cs"/>
          <w:vanish/>
          <w:szCs w:val="20"/>
          <w:shd w:val="clear" w:color="auto" w:fill="FFFF99"/>
          <w:rtl/>
        </w:rPr>
      </w:pPr>
    </w:p>
    <w:p w14:paraId="163E7B00" w14:textId="77777777" w:rsidR="001C214F" w:rsidRPr="00FD0E7F" w:rsidRDefault="001C214F" w:rsidP="001C214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17.2.2011</w:t>
      </w:r>
    </w:p>
    <w:p w14:paraId="760164CC" w14:textId="77777777" w:rsidR="001C214F" w:rsidRPr="00FD0E7F" w:rsidRDefault="001C214F" w:rsidP="001C214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35</w:t>
      </w:r>
    </w:p>
    <w:p w14:paraId="2E84CFFC" w14:textId="77777777" w:rsidR="001C214F" w:rsidRPr="00FD0E7F" w:rsidRDefault="001C214F" w:rsidP="00590A41">
      <w:pPr>
        <w:pStyle w:val="P00"/>
        <w:spacing w:before="0"/>
        <w:ind w:left="0" w:right="1134"/>
        <w:rPr>
          <w:rStyle w:val="default"/>
          <w:rFonts w:cs="FrankRuehl" w:hint="cs"/>
          <w:vanish/>
          <w:szCs w:val="20"/>
          <w:shd w:val="clear" w:color="auto" w:fill="FFFF99"/>
          <w:rtl/>
        </w:rPr>
      </w:pPr>
      <w:hyperlink r:id="rId399" w:history="1">
        <w:r w:rsidRPr="00FD0E7F">
          <w:rPr>
            <w:rStyle w:val="Hyperlink"/>
            <w:rFonts w:hint="cs"/>
            <w:vanish/>
            <w:szCs w:val="20"/>
            <w:shd w:val="clear" w:color="auto" w:fill="FFFF99"/>
            <w:rtl/>
          </w:rPr>
          <w:t>ס"ח תשע"א מס' 2277</w:t>
        </w:r>
      </w:hyperlink>
      <w:r w:rsidRPr="00FD0E7F">
        <w:rPr>
          <w:rStyle w:val="default"/>
          <w:rFonts w:cs="FrankRuehl" w:hint="cs"/>
          <w:vanish/>
          <w:szCs w:val="20"/>
          <w:shd w:val="clear" w:color="auto" w:fill="FFFF99"/>
          <w:rtl/>
        </w:rPr>
        <w:t xml:space="preserve"> מיום 17.2.2011 עמ' 35</w:t>
      </w:r>
      <w:r w:rsidR="00590A41" w:rsidRPr="00FD0E7F">
        <w:rPr>
          <w:rStyle w:val="default"/>
          <w:rFonts w:cs="FrankRuehl" w:hint="cs"/>
          <w:vanish/>
          <w:szCs w:val="20"/>
          <w:shd w:val="clear" w:color="auto" w:fill="FFFF99"/>
          <w:rtl/>
        </w:rPr>
        <w:t>4</w:t>
      </w:r>
      <w:r w:rsidRPr="00FD0E7F">
        <w:rPr>
          <w:rStyle w:val="default"/>
          <w:rFonts w:cs="FrankRuehl" w:hint="cs"/>
          <w:vanish/>
          <w:szCs w:val="20"/>
          <w:shd w:val="clear" w:color="auto" w:fill="FFFF99"/>
          <w:rtl/>
        </w:rPr>
        <w:t xml:space="preserve"> (</w:t>
      </w:r>
      <w:hyperlink r:id="rId400" w:history="1">
        <w:r w:rsidRPr="00FD0E7F">
          <w:rPr>
            <w:rStyle w:val="Hyperlink"/>
            <w:rFonts w:hint="cs"/>
            <w:vanish/>
            <w:szCs w:val="20"/>
            <w:shd w:val="clear" w:color="auto" w:fill="FFFF99"/>
            <w:rtl/>
          </w:rPr>
          <w:t>ה"ח 529</w:t>
        </w:r>
      </w:hyperlink>
      <w:r w:rsidRPr="00FD0E7F">
        <w:rPr>
          <w:rStyle w:val="default"/>
          <w:rFonts w:cs="FrankRuehl" w:hint="cs"/>
          <w:vanish/>
          <w:szCs w:val="20"/>
          <w:shd w:val="clear" w:color="auto" w:fill="FFFF99"/>
          <w:rtl/>
        </w:rPr>
        <w:t>)</w:t>
      </w:r>
    </w:p>
    <w:p w14:paraId="382BC359" w14:textId="77777777" w:rsidR="001C214F" w:rsidRPr="00FD0E7F" w:rsidRDefault="001C214F" w:rsidP="001C214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62א</w:t>
      </w:r>
    </w:p>
    <w:p w14:paraId="01F20E25" w14:textId="77777777" w:rsidR="001C214F" w:rsidRPr="00FD0E7F" w:rsidRDefault="001C214F" w:rsidP="001C214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3E1548A1" w14:textId="77777777" w:rsidR="001C214F" w:rsidRPr="00FD0E7F" w:rsidRDefault="001C214F" w:rsidP="001C214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אי תחולה על רשם</w:t>
      </w:r>
    </w:p>
    <w:p w14:paraId="51902241" w14:textId="77777777" w:rsidR="001C214F" w:rsidRPr="001C214F" w:rsidRDefault="001C214F" w:rsidP="001C214F">
      <w:pPr>
        <w:pStyle w:val="P00"/>
        <w:spacing w:before="0"/>
        <w:ind w:left="0" w:right="1134"/>
        <w:rPr>
          <w:rStyle w:val="default"/>
          <w:rFonts w:cs="FrankRuehl" w:hint="cs"/>
          <w:strike/>
          <w:sz w:val="2"/>
          <w:szCs w:val="2"/>
          <w:rtl/>
        </w:rPr>
      </w:pPr>
      <w:r w:rsidRPr="00FD0E7F">
        <w:rPr>
          <w:rStyle w:val="big-number"/>
          <w:rFonts w:cs="FrankRuehl"/>
          <w:strike/>
          <w:vanish/>
          <w:sz w:val="22"/>
          <w:szCs w:val="22"/>
          <w:shd w:val="clear" w:color="auto" w:fill="FFFF99"/>
          <w:rtl/>
        </w:rPr>
        <w:t>62</w:t>
      </w:r>
      <w:r w:rsidRPr="00FD0E7F">
        <w:rPr>
          <w:rStyle w:val="default"/>
          <w:rFonts w:cs="FrankRuehl"/>
          <w:strike/>
          <w:vanish/>
          <w:sz w:val="22"/>
          <w:szCs w:val="22"/>
          <w:shd w:val="clear" w:color="auto" w:fill="FFFF99"/>
          <w:rtl/>
        </w:rPr>
        <w:t>א</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חוק זה לא יחול לגבי עבירות משמעת שעשה עורך דין שהוא רשם של בית משפט או של בית דין, שלגביהן הוא נתון לשיפוט משמעתי לפי סעיף 105א לחוק בת</w:t>
      </w:r>
      <w:r w:rsidRPr="00FD0E7F">
        <w:rPr>
          <w:rStyle w:val="default"/>
          <w:rFonts w:cs="FrankRuehl"/>
          <w:strike/>
          <w:vanish/>
          <w:sz w:val="22"/>
          <w:szCs w:val="22"/>
          <w:shd w:val="clear" w:color="auto" w:fill="FFFF99"/>
          <w:rtl/>
        </w:rPr>
        <w:t>י</w:t>
      </w:r>
      <w:r w:rsidRPr="00FD0E7F">
        <w:rPr>
          <w:rStyle w:val="default"/>
          <w:rFonts w:cs="FrankRuehl" w:hint="cs"/>
          <w:strike/>
          <w:vanish/>
          <w:sz w:val="22"/>
          <w:szCs w:val="22"/>
          <w:shd w:val="clear" w:color="auto" w:fill="FFFF99"/>
          <w:rtl/>
        </w:rPr>
        <w:t xml:space="preserve"> המשפט [נוסח משולב], התשמ"ד-1984, או לפי סעיף 27(א) לחוק בית הדין לעבודה, התשכ"ט-1969.</w:t>
      </w:r>
      <w:bookmarkEnd w:id="214"/>
    </w:p>
    <w:p w14:paraId="217EF952" w14:textId="77777777" w:rsidR="00771FBF" w:rsidRDefault="00771FBF" w:rsidP="00C50759">
      <w:pPr>
        <w:pStyle w:val="P00"/>
        <w:spacing w:before="72"/>
        <w:ind w:left="0" w:right="1134"/>
        <w:rPr>
          <w:rStyle w:val="default"/>
          <w:rFonts w:cs="FrankRuehl" w:hint="cs"/>
          <w:rtl/>
        </w:rPr>
      </w:pPr>
      <w:bookmarkStart w:id="215" w:name="Seif80"/>
      <w:bookmarkEnd w:id="215"/>
      <w:r>
        <w:rPr>
          <w:lang w:val="he-IL"/>
        </w:rPr>
        <w:pict w14:anchorId="09B704D4">
          <v:rect id="_x0000_s1152" style="position:absolute;left:0;text-align:left;margin-left:464.5pt;margin-top:8.05pt;width:75.05pt;height:38.15pt;z-index:251600896" o:allowincell="f" filled="f" stroked="f" strokecolor="lime" strokeweight=".25pt">
            <v:textbox inset="0,0,0,0">
              <w:txbxContent>
                <w:p w14:paraId="10CA53E5" w14:textId="77777777" w:rsidR="004247AF" w:rsidRDefault="004247AF">
                  <w:pPr>
                    <w:spacing w:line="160" w:lineRule="exact"/>
                    <w:jc w:val="left"/>
                    <w:rPr>
                      <w:rFonts w:cs="Miriam"/>
                      <w:szCs w:val="18"/>
                      <w:rtl/>
                    </w:rPr>
                  </w:pPr>
                  <w:r>
                    <w:rPr>
                      <w:rFonts w:cs="Miriam"/>
                      <w:szCs w:val="18"/>
                      <w:rtl/>
                    </w:rPr>
                    <w:t>ה</w:t>
                  </w:r>
                  <w:r>
                    <w:rPr>
                      <w:rFonts w:cs="Miriam" w:hint="cs"/>
                      <w:szCs w:val="18"/>
                      <w:rtl/>
                    </w:rPr>
                    <w:t xml:space="preserve">זכות להגיש </w:t>
                  </w:r>
                </w:p>
                <w:p w14:paraId="3D01399B" w14:textId="77777777" w:rsidR="004247AF" w:rsidRDefault="004247AF">
                  <w:pPr>
                    <w:spacing w:line="160" w:lineRule="exact"/>
                    <w:jc w:val="left"/>
                    <w:rPr>
                      <w:rFonts w:cs="Miriam" w:hint="cs"/>
                      <w:noProof/>
                      <w:szCs w:val="18"/>
                      <w:rtl/>
                    </w:rPr>
                  </w:pPr>
                  <w:r>
                    <w:rPr>
                      <w:rFonts w:cs="Miriam"/>
                      <w:szCs w:val="18"/>
                      <w:rtl/>
                    </w:rPr>
                    <w:t>ק</w:t>
                  </w:r>
                  <w:r>
                    <w:rPr>
                      <w:rFonts w:cs="Miriam" w:hint="cs"/>
                      <w:szCs w:val="18"/>
                      <w:rtl/>
                    </w:rPr>
                    <w:t>ובלנה</w:t>
                  </w:r>
                </w:p>
                <w:p w14:paraId="730BB8BC" w14:textId="77777777" w:rsidR="004247AF" w:rsidRDefault="004247AF">
                  <w:pPr>
                    <w:spacing w:line="160" w:lineRule="exact"/>
                    <w:jc w:val="left"/>
                    <w:rPr>
                      <w:rFonts w:cs="Miriam" w:hint="cs"/>
                      <w:noProof/>
                      <w:szCs w:val="18"/>
                      <w:rtl/>
                    </w:rPr>
                  </w:pPr>
                  <w:r>
                    <w:rPr>
                      <w:rFonts w:cs="Miriam" w:hint="cs"/>
                      <w:noProof/>
                      <w:szCs w:val="18"/>
                      <w:rtl/>
                    </w:rPr>
                    <w:t>(תיקון מס' 32) תשס"ח-2008</w:t>
                  </w:r>
                </w:p>
              </w:txbxContent>
            </v:textbox>
            <w10:anchorlock/>
          </v:rect>
        </w:pict>
      </w:r>
      <w:r>
        <w:rPr>
          <w:rStyle w:val="big-number"/>
          <w:rtl/>
        </w:rPr>
        <w:t>63.</w:t>
      </w:r>
      <w:r>
        <w:rPr>
          <w:rStyle w:val="big-number"/>
          <w:rtl/>
        </w:rPr>
        <w:tab/>
      </w:r>
      <w:r w:rsidR="00C50759" w:rsidRPr="00C50759">
        <w:rPr>
          <w:rStyle w:val="default"/>
          <w:rFonts w:cs="FrankRuehl" w:hint="cs"/>
          <w:rtl/>
        </w:rPr>
        <w:t>ועדת האתיקה הארצית, ועדת אתיקה מחוזית</w:t>
      </w:r>
      <w:r>
        <w:rPr>
          <w:rStyle w:val="default"/>
          <w:rFonts w:cs="FrankRuehl" w:hint="cs"/>
          <w:rtl/>
        </w:rPr>
        <w:t xml:space="preserve"> וכן היועץ המשפטי לממשלה ופרקליט המדינה (להלן </w:t>
      </w:r>
      <w:r w:rsidR="006E7285">
        <w:rPr>
          <w:rStyle w:val="default"/>
          <w:rFonts w:cs="FrankRuehl" w:hint="cs"/>
          <w:rtl/>
        </w:rPr>
        <w:t>-</w:t>
      </w:r>
      <w:r>
        <w:rPr>
          <w:rStyle w:val="default"/>
          <w:rFonts w:cs="FrankRuehl" w:hint="cs"/>
          <w:rtl/>
        </w:rPr>
        <w:t xml:space="preserve"> קובל) רשאים להגיש קובלנה לבית דין משמעתי בשל עבירת משמעת, בין ביזמתם ובין</w:t>
      </w:r>
      <w:r>
        <w:rPr>
          <w:rStyle w:val="default"/>
          <w:rFonts w:cs="FrankRuehl"/>
          <w:rtl/>
        </w:rPr>
        <w:t xml:space="preserve"> </w:t>
      </w:r>
      <w:r>
        <w:rPr>
          <w:rStyle w:val="default"/>
          <w:rFonts w:cs="FrankRuehl" w:hint="cs"/>
          <w:rtl/>
        </w:rPr>
        <w:t xml:space="preserve">על פי תלונת אדם אחר; קובל רשאי למנות אדם </w:t>
      </w:r>
      <w:r w:rsidR="006E7285">
        <w:rPr>
          <w:rStyle w:val="default"/>
          <w:rFonts w:cs="FrankRuehl" w:hint="cs"/>
          <w:rtl/>
        </w:rPr>
        <w:t>-</w:t>
      </w:r>
      <w:r>
        <w:rPr>
          <w:rStyle w:val="default"/>
          <w:rFonts w:cs="FrankRuehl" w:hint="cs"/>
          <w:rtl/>
        </w:rPr>
        <w:t xml:space="preserve"> דרך כלל או לענין מסויים </w:t>
      </w:r>
      <w:r w:rsidR="006E7285">
        <w:rPr>
          <w:rStyle w:val="default"/>
          <w:rFonts w:cs="FrankRuehl" w:hint="cs"/>
          <w:rtl/>
        </w:rPr>
        <w:t>-</w:t>
      </w:r>
      <w:r>
        <w:rPr>
          <w:rStyle w:val="default"/>
          <w:rFonts w:cs="FrankRuehl" w:hint="cs"/>
          <w:rtl/>
        </w:rPr>
        <w:t xml:space="preserve"> לייצגו ולטעון בשמו בכל הליך לפי פרק זה.</w:t>
      </w:r>
    </w:p>
    <w:p w14:paraId="1F2F933C" w14:textId="77777777" w:rsidR="006E7285" w:rsidRPr="00FD0E7F" w:rsidRDefault="006E7285" w:rsidP="00047D3F">
      <w:pPr>
        <w:pStyle w:val="P00"/>
        <w:spacing w:before="0"/>
        <w:ind w:left="0" w:right="1134"/>
        <w:rPr>
          <w:rStyle w:val="default"/>
          <w:rFonts w:cs="FrankRuehl" w:hint="cs"/>
          <w:vanish/>
          <w:color w:val="FF0000"/>
          <w:szCs w:val="20"/>
          <w:shd w:val="clear" w:color="auto" w:fill="FFFF99"/>
          <w:rtl/>
        </w:rPr>
      </w:pPr>
      <w:bookmarkStart w:id="216" w:name="Rov328"/>
      <w:r w:rsidRPr="00FD0E7F">
        <w:rPr>
          <w:rStyle w:val="default"/>
          <w:rFonts w:cs="FrankRuehl" w:hint="cs"/>
          <w:vanish/>
          <w:color w:val="FF0000"/>
          <w:szCs w:val="20"/>
          <w:shd w:val="clear" w:color="auto" w:fill="FFFF99"/>
          <w:rtl/>
        </w:rPr>
        <w:t>מיום 3.</w:t>
      </w:r>
      <w:r w:rsidR="00047D3F" w:rsidRPr="00FD0E7F">
        <w:rPr>
          <w:rStyle w:val="default"/>
          <w:rFonts w:cs="FrankRuehl" w:hint="cs"/>
          <w:vanish/>
          <w:color w:val="FF0000"/>
          <w:szCs w:val="20"/>
          <w:shd w:val="clear" w:color="auto" w:fill="FFFF99"/>
          <w:rtl/>
        </w:rPr>
        <w:t>1.2010</w:t>
      </w:r>
    </w:p>
    <w:p w14:paraId="7F303378" w14:textId="77777777" w:rsidR="006E7285" w:rsidRPr="00FD0E7F" w:rsidRDefault="006E7285" w:rsidP="006E7285">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77337827" w14:textId="77777777" w:rsidR="006E7285" w:rsidRPr="00FD0E7F" w:rsidRDefault="006E7285" w:rsidP="006E7285">
      <w:pPr>
        <w:pStyle w:val="P00"/>
        <w:spacing w:before="0"/>
        <w:ind w:left="0" w:right="1134"/>
        <w:rPr>
          <w:rStyle w:val="default"/>
          <w:rFonts w:cs="FrankRuehl" w:hint="cs"/>
          <w:vanish/>
          <w:szCs w:val="20"/>
          <w:shd w:val="clear" w:color="auto" w:fill="FFFF99"/>
          <w:rtl/>
        </w:rPr>
      </w:pPr>
      <w:hyperlink r:id="rId401"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598 (</w:t>
      </w:r>
      <w:hyperlink r:id="rId402"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0C957039" w14:textId="77777777" w:rsidR="001D7EE8" w:rsidRPr="001D7EE8" w:rsidRDefault="001D7EE8" w:rsidP="001D7EE8">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63.</w:t>
      </w:r>
      <w:r w:rsidRPr="00FD0E7F">
        <w:rPr>
          <w:rStyle w:val="big-number"/>
          <w:rFonts w:cs="FrankRuehl"/>
          <w:vanish/>
          <w:sz w:val="22"/>
          <w:szCs w:val="22"/>
          <w:shd w:val="clear" w:color="auto" w:fill="FFFF99"/>
          <w:rtl/>
        </w:rPr>
        <w:tab/>
      </w:r>
      <w:r w:rsidRPr="00FD0E7F">
        <w:rPr>
          <w:rStyle w:val="default"/>
          <w:rFonts w:cs="FrankRuehl"/>
          <w:strike/>
          <w:vanish/>
          <w:sz w:val="22"/>
          <w:szCs w:val="22"/>
          <w:shd w:val="clear" w:color="auto" w:fill="FFFF99"/>
          <w:rtl/>
        </w:rPr>
        <w:t>ה</w:t>
      </w:r>
      <w:r w:rsidRPr="00FD0E7F">
        <w:rPr>
          <w:rStyle w:val="default"/>
          <w:rFonts w:cs="FrankRuehl" w:hint="cs"/>
          <w:strike/>
          <w:vanish/>
          <w:sz w:val="22"/>
          <w:szCs w:val="22"/>
          <w:shd w:val="clear" w:color="auto" w:fill="FFFF99"/>
          <w:rtl/>
        </w:rPr>
        <w:t>ועד המרכזי, ועד מחוזי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ועדת האתיקה הארצית, ועדת אתיקה מחוזית</w:t>
      </w:r>
      <w:r w:rsidRPr="00FD0E7F">
        <w:rPr>
          <w:rStyle w:val="default"/>
          <w:rFonts w:cs="FrankRuehl" w:hint="cs"/>
          <w:vanish/>
          <w:sz w:val="22"/>
          <w:szCs w:val="22"/>
          <w:shd w:val="clear" w:color="auto" w:fill="FFFF99"/>
          <w:rtl/>
        </w:rPr>
        <w:t xml:space="preserve"> וכן היועץ המשפטי לממשלה ופרקליט המדינה (להלן - קובל) רשאים להגיש קובלנה לבית דין משמעתי בשל עבירת משמעת, בין ביזמתם ובין</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על פי תלונת אדם אחר; קובל רשאי למנות אדם - דרך כלל או לענין מסויים - לייצגו ולטעון בשמו בכל הליך לפי פרק זה.</w:t>
      </w:r>
      <w:bookmarkEnd w:id="216"/>
    </w:p>
    <w:p w14:paraId="5BFEFE84" w14:textId="77777777" w:rsidR="00771FBF" w:rsidRDefault="00771FBF" w:rsidP="00047D3F">
      <w:pPr>
        <w:pStyle w:val="P00"/>
        <w:spacing w:before="72"/>
        <w:ind w:left="0" w:right="1134"/>
        <w:rPr>
          <w:rStyle w:val="default"/>
          <w:rFonts w:cs="FrankRuehl"/>
          <w:rtl/>
        </w:rPr>
      </w:pPr>
      <w:bookmarkStart w:id="217" w:name="Seif81"/>
      <w:bookmarkEnd w:id="217"/>
      <w:r>
        <w:rPr>
          <w:lang w:val="he-IL"/>
        </w:rPr>
        <w:pict w14:anchorId="4D40E812">
          <v:rect id="_x0000_s1153" style="position:absolute;left:0;text-align:left;margin-left:464.5pt;margin-top:8.05pt;width:75.05pt;height:24pt;z-index:251601920" o:allowincell="f" filled="f" stroked="f" strokecolor="lime" strokeweight=".25pt">
            <v:textbox inset="0,0,0,0">
              <w:txbxContent>
                <w:p w14:paraId="58B3F3BA"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יפוט מקומי</w:t>
                  </w:r>
                </w:p>
                <w:p w14:paraId="0A9A1CD0" w14:textId="77777777" w:rsidR="004247AF" w:rsidRDefault="004247AF">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Style w:val="big-number"/>
          <w:rtl/>
        </w:rPr>
        <w:t>64.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הדיון בעבירת משמעת יהיה לפני בית הדין המשמעתי המחוזי של המחוז שבו רשום עורך הדין הנאשם; הוחל בהליכ</w:t>
      </w:r>
      <w:r>
        <w:rPr>
          <w:rStyle w:val="default"/>
          <w:rFonts w:cs="FrankRuehl"/>
          <w:rtl/>
        </w:rPr>
        <w:t>י</w:t>
      </w:r>
      <w:r>
        <w:rPr>
          <w:rStyle w:val="default"/>
          <w:rFonts w:cs="FrankRuehl" w:hint="cs"/>
          <w:rtl/>
        </w:rPr>
        <w:t>ם שלפני הגשת קובלנה במחוז שבו רשום עורך הדין, או הוגשה קובלנה לבית הדין במחוז כאמור, ימשיכו בהליכים באותו מחוז, אף אם בינתיים נרשם עורך הדין במחוז אחר.</w:t>
      </w:r>
    </w:p>
    <w:p w14:paraId="6076F68D"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יושב ראש בית הדין המשמעתי הארצי רשאי, לפי בקשת הקובל או הנאשם, להורות על העברת הדיון בקובלנה לבית </w:t>
      </w:r>
      <w:r>
        <w:rPr>
          <w:rStyle w:val="default"/>
          <w:rFonts w:cs="FrankRuehl"/>
          <w:rtl/>
        </w:rPr>
        <w:t>ה</w:t>
      </w:r>
      <w:r>
        <w:rPr>
          <w:rStyle w:val="default"/>
          <w:rFonts w:cs="FrankRuehl" w:hint="cs"/>
          <w:rtl/>
        </w:rPr>
        <w:t>דין המשמעתי המחוזי של מחוז אחר, כל עוד לא החל הדיון בה.</w:t>
      </w:r>
    </w:p>
    <w:p w14:paraId="4EDD6EF1" w14:textId="77777777" w:rsidR="001D7EE8" w:rsidRDefault="001D7EE8">
      <w:pPr>
        <w:pStyle w:val="P00"/>
        <w:spacing w:before="72"/>
        <w:ind w:left="0" w:right="1134"/>
        <w:rPr>
          <w:rStyle w:val="default"/>
          <w:rFonts w:cs="FrankRuehl" w:hint="cs"/>
          <w:rtl/>
        </w:rPr>
      </w:pPr>
      <w:r>
        <w:rPr>
          <w:rtl/>
          <w:lang w:eastAsia="en-US"/>
        </w:rPr>
        <w:pict w14:anchorId="4E13D713">
          <v:shape id="_x0000_s1422" type="#_x0000_t202" style="position:absolute;left:0;text-align:left;margin-left:470.25pt;margin-top:7.1pt;width:1in;height:22.4pt;z-index:251719680" filled="f" stroked="f">
            <v:textbox inset="1mm,0,1mm,0">
              <w:txbxContent>
                <w:p w14:paraId="78A228E0" w14:textId="77777777" w:rsidR="004247AF" w:rsidRDefault="004247AF" w:rsidP="001D7EE8">
                  <w:pPr>
                    <w:spacing w:line="160" w:lineRule="exact"/>
                    <w:jc w:val="left"/>
                    <w:rPr>
                      <w:rFonts w:cs="Miriam"/>
                      <w:noProof/>
                      <w:szCs w:val="18"/>
                      <w:rtl/>
                    </w:rPr>
                  </w:pPr>
                  <w:r>
                    <w:rPr>
                      <w:rFonts w:cs="Miriam" w:hint="cs"/>
                      <w:szCs w:val="18"/>
                      <w:rtl/>
                    </w:rPr>
                    <w:t>(תיקון מס' 32) תשס"ח-2008</w:t>
                  </w:r>
                </w:p>
              </w:txbxContent>
            </v:textbox>
          </v:shape>
        </w:pict>
      </w:r>
      <w:r>
        <w:rPr>
          <w:rStyle w:val="default"/>
          <w:rFonts w:cs="FrankRuehl" w:hint="cs"/>
          <w:rtl/>
        </w:rPr>
        <w:tab/>
        <w:t>(ג)</w:t>
      </w:r>
      <w:r>
        <w:rPr>
          <w:rStyle w:val="default"/>
          <w:rFonts w:cs="FrankRuehl" w:hint="cs"/>
          <w:rtl/>
        </w:rPr>
        <w:tab/>
        <w:t>היה הנאשם חבר בבית דין משמעתי מחוזי תוגש קובלנה לבית דין משמעתי במחוז אחר.</w:t>
      </w:r>
    </w:p>
    <w:p w14:paraId="1FF5E6B9" w14:textId="77777777" w:rsidR="001D7EE8" w:rsidRPr="00FD0E7F" w:rsidRDefault="001D7EE8" w:rsidP="001D7EE8">
      <w:pPr>
        <w:pStyle w:val="P00"/>
        <w:spacing w:before="0"/>
        <w:ind w:left="0" w:right="1134"/>
        <w:rPr>
          <w:rStyle w:val="default"/>
          <w:rFonts w:cs="FrankRuehl" w:hint="cs"/>
          <w:vanish/>
          <w:color w:val="FF0000"/>
          <w:szCs w:val="20"/>
          <w:shd w:val="clear" w:color="auto" w:fill="FFFF99"/>
          <w:rtl/>
        </w:rPr>
      </w:pPr>
      <w:bookmarkStart w:id="218" w:name="Rov329"/>
      <w:r w:rsidRPr="00FD0E7F">
        <w:rPr>
          <w:rStyle w:val="default"/>
          <w:rFonts w:cs="FrankRuehl" w:hint="cs"/>
          <w:vanish/>
          <w:color w:val="FF0000"/>
          <w:szCs w:val="20"/>
          <w:shd w:val="clear" w:color="auto" w:fill="FFFF99"/>
          <w:rtl/>
        </w:rPr>
        <w:t>מיום 17.6.2000</w:t>
      </w:r>
    </w:p>
    <w:p w14:paraId="37A11283" w14:textId="77777777" w:rsidR="001D7EE8" w:rsidRPr="00FD0E7F" w:rsidRDefault="001D7EE8" w:rsidP="001D7EE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394FF41F" w14:textId="77777777" w:rsidR="001D7EE8" w:rsidRPr="00FD0E7F" w:rsidRDefault="001D7EE8" w:rsidP="001D7EE8">
      <w:pPr>
        <w:pStyle w:val="P00"/>
        <w:spacing w:before="0"/>
        <w:ind w:left="0" w:right="1134"/>
        <w:rPr>
          <w:rStyle w:val="big-number"/>
          <w:rFonts w:cs="FrankRuehl" w:hint="cs"/>
          <w:vanish/>
          <w:sz w:val="22"/>
          <w:szCs w:val="22"/>
          <w:shd w:val="clear" w:color="auto" w:fill="FFFF99"/>
          <w:rtl/>
        </w:rPr>
      </w:pPr>
      <w:hyperlink r:id="rId403"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404"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4B551C82" w14:textId="77777777" w:rsidR="001D7EE8" w:rsidRPr="00FD0E7F" w:rsidRDefault="001D7EE8" w:rsidP="001D7EE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64</w:t>
      </w:r>
    </w:p>
    <w:p w14:paraId="1B337980" w14:textId="77777777" w:rsidR="001D7EE8" w:rsidRPr="00FD0E7F" w:rsidRDefault="001D7EE8" w:rsidP="001D7EE8">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20C8E7E9" w14:textId="77777777" w:rsidR="001D7EE8" w:rsidRPr="00FD0E7F" w:rsidRDefault="001D7EE8" w:rsidP="001D7EE8">
      <w:pPr>
        <w:pStyle w:val="P00"/>
        <w:spacing w:before="0"/>
        <w:ind w:left="0" w:right="1134"/>
        <w:rPr>
          <w:rStyle w:val="default"/>
          <w:rFonts w:cs="FrankRuehl" w:hint="cs"/>
          <w:strike/>
          <w:vanish/>
          <w:sz w:val="22"/>
          <w:szCs w:val="22"/>
          <w:shd w:val="clear" w:color="auto" w:fill="FFFF99"/>
          <w:rtl/>
        </w:rPr>
      </w:pPr>
      <w:r w:rsidRPr="00FD0E7F">
        <w:rPr>
          <w:rStyle w:val="big-number"/>
          <w:rFonts w:cs="FrankRuehl" w:hint="cs"/>
          <w:strike/>
          <w:vanish/>
          <w:sz w:val="22"/>
          <w:szCs w:val="22"/>
          <w:shd w:val="clear" w:color="auto" w:fill="FFFF99"/>
          <w:rtl/>
        </w:rPr>
        <w:t>64</w:t>
      </w:r>
      <w:r w:rsidRPr="00FD0E7F">
        <w:rPr>
          <w:rStyle w:val="big-number"/>
          <w:rFonts w:cs="FrankRuehl"/>
          <w:strike/>
          <w:vanish/>
          <w:sz w:val="22"/>
          <w:szCs w:val="22"/>
          <w:shd w:val="clear" w:color="auto" w:fill="FFFF99"/>
          <w:rtl/>
        </w:rPr>
        <w:t>.</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הדיון בעבירת משמעת יהיה לפני בית הדין המשמעתי המחוזי של המחוז שבתחומו נמצא מקום עבודתו הראשי של עורך הדין הנאשם; אולם יושב ראש בית הדין המשמעתי הארצי רשאי, לפי בקשת הקובל או הנאשם, להורות על העברת הדיון לבית הדין המשמעתי המחוזי של מחוז אחר</w:t>
      </w:r>
      <w:r w:rsidRPr="00FD0E7F">
        <w:rPr>
          <w:rStyle w:val="default"/>
          <w:rFonts w:cs="FrankRuehl" w:hint="cs"/>
          <w:vanish/>
          <w:sz w:val="22"/>
          <w:szCs w:val="22"/>
          <w:shd w:val="clear" w:color="auto" w:fill="FFFF99"/>
          <w:rtl/>
        </w:rPr>
        <w:t>.</w:t>
      </w:r>
    </w:p>
    <w:p w14:paraId="5675A943" w14:textId="77777777" w:rsidR="001D7EE8" w:rsidRPr="00FD0E7F" w:rsidRDefault="001D7EE8" w:rsidP="001D7EE8">
      <w:pPr>
        <w:pStyle w:val="P00"/>
        <w:spacing w:before="0"/>
        <w:ind w:left="0" w:right="1134"/>
        <w:rPr>
          <w:rStyle w:val="default"/>
          <w:rFonts w:cs="FrankRuehl" w:hint="cs"/>
          <w:vanish/>
          <w:szCs w:val="20"/>
          <w:shd w:val="clear" w:color="auto" w:fill="FFFF99"/>
          <w:rtl/>
        </w:rPr>
      </w:pPr>
    </w:p>
    <w:p w14:paraId="7AEB6473" w14:textId="77777777" w:rsidR="001D7EE8" w:rsidRPr="00FD0E7F" w:rsidRDefault="001D7EE8" w:rsidP="001D7EE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33798C4F" w14:textId="77777777" w:rsidR="001D7EE8" w:rsidRPr="00FD0E7F" w:rsidRDefault="001D7EE8" w:rsidP="001D7EE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59088857" w14:textId="77777777" w:rsidR="001D7EE8" w:rsidRPr="00FD0E7F" w:rsidRDefault="001D7EE8" w:rsidP="001D7EE8">
      <w:pPr>
        <w:pStyle w:val="P00"/>
        <w:spacing w:before="0"/>
        <w:ind w:left="0" w:right="1134"/>
        <w:rPr>
          <w:rStyle w:val="default"/>
          <w:rFonts w:cs="FrankRuehl" w:hint="cs"/>
          <w:vanish/>
          <w:szCs w:val="20"/>
          <w:shd w:val="clear" w:color="auto" w:fill="FFFF99"/>
          <w:rtl/>
        </w:rPr>
      </w:pPr>
      <w:hyperlink r:id="rId405"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598 (</w:t>
      </w:r>
      <w:hyperlink r:id="rId406"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3763630C" w14:textId="77777777" w:rsidR="001D7EE8" w:rsidRPr="001D7EE8" w:rsidRDefault="001D7EE8" w:rsidP="001D7EE8">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קטן 64(ג)</w:t>
      </w:r>
      <w:bookmarkEnd w:id="218"/>
    </w:p>
    <w:p w14:paraId="7ADB9D58" w14:textId="77777777" w:rsidR="001D7EE8" w:rsidRDefault="001D7EE8" w:rsidP="00047D3F">
      <w:pPr>
        <w:pStyle w:val="P00"/>
        <w:spacing w:before="72"/>
        <w:ind w:left="0" w:right="1134"/>
        <w:rPr>
          <w:rStyle w:val="default"/>
          <w:rFonts w:cs="FrankRuehl" w:hint="cs"/>
          <w:rtl/>
        </w:rPr>
      </w:pPr>
      <w:bookmarkStart w:id="219" w:name="Seif157"/>
      <w:bookmarkEnd w:id="219"/>
      <w:r>
        <w:rPr>
          <w:lang w:val="he-IL"/>
        </w:rPr>
        <w:pict w14:anchorId="6A2EDA41">
          <v:rect id="_x0000_s1423" style="position:absolute;left:0;text-align:left;margin-left:464.5pt;margin-top:8.05pt;width:75.05pt;height:24pt;z-index:251720704" o:allowincell="f" filled="f" stroked="f" strokecolor="lime" strokeweight=".25pt">
            <v:textbox inset="0,0,0,0">
              <w:txbxContent>
                <w:p w14:paraId="27F7BC59" w14:textId="77777777" w:rsidR="004247AF" w:rsidRDefault="004247AF" w:rsidP="001D7EE8">
                  <w:pPr>
                    <w:spacing w:line="160" w:lineRule="exact"/>
                    <w:jc w:val="left"/>
                    <w:rPr>
                      <w:rFonts w:cs="Miriam" w:hint="cs"/>
                      <w:szCs w:val="18"/>
                      <w:rtl/>
                    </w:rPr>
                  </w:pPr>
                  <w:r>
                    <w:rPr>
                      <w:rFonts w:cs="Miriam" w:hint="cs"/>
                      <w:szCs w:val="18"/>
                      <w:rtl/>
                    </w:rPr>
                    <w:t>אי-תלות</w:t>
                  </w:r>
                </w:p>
                <w:p w14:paraId="66015F9F" w14:textId="77777777" w:rsidR="004247AF" w:rsidRDefault="004247AF" w:rsidP="001D7EE8">
                  <w:pPr>
                    <w:spacing w:line="160" w:lineRule="exact"/>
                    <w:jc w:val="left"/>
                    <w:rPr>
                      <w:rFonts w:cs="Miriam" w:hint="cs"/>
                      <w:noProof/>
                      <w:szCs w:val="18"/>
                      <w:rtl/>
                    </w:rPr>
                  </w:pPr>
                  <w:r>
                    <w:rPr>
                      <w:rFonts w:cs="Miriam" w:hint="cs"/>
                      <w:szCs w:val="18"/>
                      <w:rtl/>
                    </w:rPr>
                    <w:t>(תיקון מס' 32) תשס"ח-2008</w:t>
                  </w:r>
                </w:p>
              </w:txbxContent>
            </v:textbox>
            <w10:anchorlock/>
          </v:rect>
        </w:pict>
      </w:r>
      <w:r>
        <w:rPr>
          <w:rStyle w:val="big-number"/>
          <w:rtl/>
        </w:rPr>
        <w:t>64</w:t>
      </w:r>
      <w:r w:rsidRPr="001D7EE8">
        <w:rPr>
          <w:rStyle w:val="default"/>
          <w:rFonts w:cs="FrankRuehl" w:hint="cs"/>
          <w:rtl/>
        </w:rPr>
        <w:t>א</w:t>
      </w:r>
      <w:r w:rsidRPr="001D7EE8">
        <w:rPr>
          <w:rStyle w:val="default"/>
          <w:rFonts w:cs="FrankRuehl"/>
          <w:rtl/>
        </w:rPr>
        <w:t>.</w:t>
      </w:r>
      <w:r w:rsidRPr="001D7EE8">
        <w:rPr>
          <w:rStyle w:val="default"/>
          <w:rFonts w:cs="FrankRuehl"/>
          <w:rtl/>
        </w:rPr>
        <w:tab/>
      </w:r>
      <w:r>
        <w:rPr>
          <w:rStyle w:val="default"/>
          <w:rFonts w:cs="FrankRuehl" w:hint="cs"/>
          <w:rtl/>
        </w:rPr>
        <w:t>במילוי תפקידו אין על חבר בית דין משמעתי מרות זולת מרותו של הדין.</w:t>
      </w:r>
    </w:p>
    <w:p w14:paraId="56303EF1" w14:textId="77777777" w:rsidR="001D7EE8" w:rsidRPr="00FD0E7F" w:rsidRDefault="001D7EE8" w:rsidP="001D7EE8">
      <w:pPr>
        <w:pStyle w:val="P00"/>
        <w:spacing w:before="0"/>
        <w:ind w:left="0" w:right="1134"/>
        <w:rPr>
          <w:rStyle w:val="default"/>
          <w:rFonts w:cs="FrankRuehl" w:hint="cs"/>
          <w:vanish/>
          <w:color w:val="FF0000"/>
          <w:szCs w:val="20"/>
          <w:shd w:val="clear" w:color="auto" w:fill="FFFF99"/>
          <w:rtl/>
        </w:rPr>
      </w:pPr>
      <w:bookmarkStart w:id="220" w:name="Rov330"/>
      <w:r w:rsidRPr="00FD0E7F">
        <w:rPr>
          <w:rStyle w:val="default"/>
          <w:rFonts w:cs="FrankRuehl" w:hint="cs"/>
          <w:vanish/>
          <w:color w:val="FF0000"/>
          <w:szCs w:val="20"/>
          <w:shd w:val="clear" w:color="auto" w:fill="FFFF99"/>
          <w:rtl/>
        </w:rPr>
        <w:t>מיום 3.7.2008</w:t>
      </w:r>
    </w:p>
    <w:p w14:paraId="13EB74B3" w14:textId="77777777" w:rsidR="001D7EE8" w:rsidRPr="00FD0E7F" w:rsidRDefault="001D7EE8" w:rsidP="001D7EE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4AE8C600" w14:textId="77777777" w:rsidR="001D7EE8" w:rsidRPr="00FD0E7F" w:rsidRDefault="001D7EE8" w:rsidP="001D7EE8">
      <w:pPr>
        <w:pStyle w:val="P00"/>
        <w:spacing w:before="0"/>
        <w:ind w:left="0" w:right="1134"/>
        <w:rPr>
          <w:rStyle w:val="default"/>
          <w:rFonts w:cs="FrankRuehl" w:hint="cs"/>
          <w:vanish/>
          <w:szCs w:val="20"/>
          <w:shd w:val="clear" w:color="auto" w:fill="FFFF99"/>
          <w:rtl/>
        </w:rPr>
      </w:pPr>
      <w:hyperlink r:id="rId407"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598 (</w:t>
      </w:r>
      <w:hyperlink r:id="rId408"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5F00D912" w14:textId="77777777" w:rsidR="001D7EE8" w:rsidRPr="001D7EE8" w:rsidRDefault="001D7EE8" w:rsidP="001D7EE8">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64א</w:t>
      </w:r>
      <w:bookmarkEnd w:id="220"/>
    </w:p>
    <w:p w14:paraId="3E947708" w14:textId="77777777" w:rsidR="001D7EE8" w:rsidRDefault="001D7EE8" w:rsidP="001D7EE8">
      <w:pPr>
        <w:pStyle w:val="P00"/>
        <w:spacing w:before="72"/>
        <w:ind w:left="0" w:right="1134"/>
        <w:rPr>
          <w:rStyle w:val="default"/>
          <w:rFonts w:cs="FrankRuehl"/>
          <w:rtl/>
        </w:rPr>
      </w:pPr>
    </w:p>
    <w:p w14:paraId="60A75289" w14:textId="77777777" w:rsidR="00771FBF" w:rsidRDefault="00771FBF" w:rsidP="00047D3F">
      <w:pPr>
        <w:pStyle w:val="P00"/>
        <w:spacing w:before="72"/>
        <w:ind w:left="0" w:right="1134"/>
        <w:rPr>
          <w:rStyle w:val="default"/>
          <w:rFonts w:cs="FrankRuehl" w:hint="cs"/>
          <w:rtl/>
        </w:rPr>
      </w:pPr>
      <w:bookmarkStart w:id="221" w:name="Seif82"/>
      <w:bookmarkEnd w:id="221"/>
      <w:r>
        <w:rPr>
          <w:lang w:val="he-IL"/>
        </w:rPr>
        <w:pict w14:anchorId="2277CE1A">
          <v:rect id="_x0000_s1154" style="position:absolute;left:0;text-align:left;margin-left:464.5pt;margin-top:8.05pt;width:75.05pt;height:8pt;z-index:251602944" o:allowincell="f" filled="f" stroked="f" strokecolor="lime" strokeweight=".25pt">
            <v:textbox inset="0,0,0,0">
              <w:txbxContent>
                <w:p w14:paraId="69BF178A" w14:textId="77777777" w:rsidR="004247AF" w:rsidRDefault="004247AF">
                  <w:pPr>
                    <w:spacing w:line="160" w:lineRule="exact"/>
                    <w:jc w:val="left"/>
                    <w:rPr>
                      <w:rFonts w:cs="Miriam"/>
                      <w:noProof/>
                      <w:szCs w:val="18"/>
                      <w:rtl/>
                    </w:rPr>
                  </w:pPr>
                  <w:r>
                    <w:rPr>
                      <w:rFonts w:cs="Miriam"/>
                      <w:szCs w:val="18"/>
                      <w:rtl/>
                    </w:rPr>
                    <w:t>ס</w:t>
                  </w:r>
                  <w:r>
                    <w:rPr>
                      <w:rFonts w:cs="Miriam" w:hint="cs"/>
                      <w:szCs w:val="18"/>
                      <w:rtl/>
                    </w:rPr>
                    <w:t>דרי הדין</w:t>
                  </w:r>
                </w:p>
              </w:txbxContent>
            </v:textbox>
            <w10:anchorlock/>
          </v:rect>
        </w:pict>
      </w:r>
      <w:r>
        <w:rPr>
          <w:rStyle w:val="big-number"/>
          <w:rtl/>
        </w:rPr>
        <w:t>65.</w:t>
      </w:r>
      <w:r>
        <w:rPr>
          <w:rStyle w:val="big-number"/>
          <w:rtl/>
        </w:rPr>
        <w:tab/>
      </w:r>
      <w:r>
        <w:rPr>
          <w:rStyle w:val="default"/>
          <w:rFonts w:cs="FrankRuehl"/>
          <w:rtl/>
        </w:rPr>
        <w:t>ס</w:t>
      </w:r>
      <w:r>
        <w:rPr>
          <w:rStyle w:val="default"/>
          <w:rFonts w:cs="FrankRuehl" w:hint="cs"/>
          <w:rtl/>
        </w:rPr>
        <w:t>דרי הדין בבתי הדין המשמעתיים ייקבעו בכללים.</w:t>
      </w:r>
    </w:p>
    <w:p w14:paraId="0E162970" w14:textId="77777777" w:rsidR="001D7EE8" w:rsidRDefault="001D7EE8" w:rsidP="00047D3F">
      <w:pPr>
        <w:pStyle w:val="P00"/>
        <w:spacing w:before="72"/>
        <w:ind w:left="0" w:right="1134"/>
        <w:rPr>
          <w:rStyle w:val="default"/>
          <w:rFonts w:cs="FrankRuehl" w:hint="cs"/>
          <w:rtl/>
        </w:rPr>
      </w:pPr>
      <w:bookmarkStart w:id="222" w:name="Seif158"/>
      <w:bookmarkEnd w:id="222"/>
      <w:r>
        <w:rPr>
          <w:lang w:val="he-IL"/>
        </w:rPr>
        <w:pict w14:anchorId="692A70CB">
          <v:rect id="_x0000_s1424" style="position:absolute;left:0;text-align:left;margin-left:464.5pt;margin-top:8.05pt;width:75.05pt;height:24pt;z-index:251721728" o:allowincell="f" filled="f" stroked="f" strokecolor="lime" strokeweight=".25pt">
            <v:textbox inset="0,0,0,0">
              <w:txbxContent>
                <w:p w14:paraId="36E0DFF0" w14:textId="77777777" w:rsidR="004247AF" w:rsidRDefault="004247AF" w:rsidP="001D7EE8">
                  <w:pPr>
                    <w:spacing w:line="160" w:lineRule="exact"/>
                    <w:jc w:val="left"/>
                    <w:rPr>
                      <w:rFonts w:cs="Miriam" w:hint="cs"/>
                      <w:szCs w:val="18"/>
                      <w:rtl/>
                    </w:rPr>
                  </w:pPr>
                  <w:r>
                    <w:rPr>
                      <w:rFonts w:cs="Miriam" w:hint="cs"/>
                      <w:szCs w:val="18"/>
                      <w:rtl/>
                    </w:rPr>
                    <w:t>פומביות הדיון</w:t>
                  </w:r>
                </w:p>
                <w:p w14:paraId="6BFBC38A" w14:textId="77777777" w:rsidR="004247AF" w:rsidRDefault="004247AF" w:rsidP="001D7EE8">
                  <w:pPr>
                    <w:spacing w:line="160" w:lineRule="exact"/>
                    <w:jc w:val="left"/>
                    <w:rPr>
                      <w:rFonts w:cs="Miriam" w:hint="cs"/>
                      <w:noProof/>
                      <w:szCs w:val="18"/>
                      <w:rtl/>
                    </w:rPr>
                  </w:pPr>
                  <w:r>
                    <w:rPr>
                      <w:rFonts w:cs="Miriam" w:hint="cs"/>
                      <w:szCs w:val="18"/>
                      <w:rtl/>
                    </w:rPr>
                    <w:t>(תיקון מס' 32) תשס"ח-2008</w:t>
                  </w:r>
                </w:p>
              </w:txbxContent>
            </v:textbox>
            <w10:anchorlock/>
          </v:rect>
        </w:pict>
      </w:r>
      <w:r>
        <w:rPr>
          <w:rStyle w:val="big-number"/>
          <w:rtl/>
        </w:rPr>
        <w:t>6</w:t>
      </w:r>
      <w:r>
        <w:rPr>
          <w:rStyle w:val="big-number"/>
          <w:rFonts w:hint="cs"/>
          <w:rtl/>
        </w:rPr>
        <w:t>5</w:t>
      </w:r>
      <w:r w:rsidRPr="001D7EE8">
        <w:rPr>
          <w:rStyle w:val="default"/>
          <w:rFonts w:cs="FrankRuehl" w:hint="cs"/>
          <w:rtl/>
        </w:rPr>
        <w:t>א</w:t>
      </w:r>
      <w:r w:rsidRPr="001D7EE8">
        <w:rPr>
          <w:rStyle w:val="default"/>
          <w:rFonts w:cs="FrankRuehl"/>
          <w:rtl/>
        </w:rPr>
        <w:t>.</w:t>
      </w:r>
      <w:r w:rsidRPr="001D7EE8">
        <w:rPr>
          <w:rStyle w:val="default"/>
          <w:rFonts w:cs="FrankRuehl"/>
          <w:rtl/>
        </w:rPr>
        <w:tab/>
      </w:r>
      <w:r>
        <w:rPr>
          <w:rStyle w:val="default"/>
          <w:rFonts w:cs="FrankRuehl" w:hint="cs"/>
          <w:rtl/>
        </w:rPr>
        <w:t>(א)</w:t>
      </w:r>
      <w:r>
        <w:rPr>
          <w:rStyle w:val="default"/>
          <w:rFonts w:cs="FrankRuehl" w:hint="cs"/>
          <w:rtl/>
        </w:rPr>
        <w:tab/>
        <w:t>בית דין משמעתי ידון בפומבי.</w:t>
      </w:r>
    </w:p>
    <w:p w14:paraId="03407519" w14:textId="77777777" w:rsidR="001D7EE8" w:rsidRDefault="001D7EE8" w:rsidP="001D7E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דין משמעתי רשאי לדון בעניין מסוים, כולו או מקצתו, בדלתיים סגורות, אם ראה צורך בכך מטעמים שיירשמו, באחת מאלה:</w:t>
      </w:r>
    </w:p>
    <w:p w14:paraId="5AD8F787" w14:textId="77777777" w:rsidR="001D7EE8" w:rsidRDefault="001D7EE8" w:rsidP="001D7EE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לשם שמירה על ביטחון המדינה או על יחסי החוץ של המדינה;</w:t>
      </w:r>
    </w:p>
    <w:p w14:paraId="509CDFC5" w14:textId="77777777" w:rsidR="001D7EE8" w:rsidRDefault="001D7EE8" w:rsidP="001D7EE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לשם הגנה על המוסר;</w:t>
      </w:r>
    </w:p>
    <w:p w14:paraId="2D415E5C" w14:textId="77777777" w:rsidR="001D7EE8" w:rsidRDefault="001D7EE8" w:rsidP="001D7EE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לשם הגנה על עניינו של קטין או חסר ישע כהגדרתו בסעיף 368א לחוק העונשין, התשל"ז-1977 (בחוק זה </w:t>
      </w:r>
      <w:r>
        <w:rPr>
          <w:rStyle w:val="default"/>
          <w:rFonts w:cs="FrankRuehl"/>
          <w:rtl/>
        </w:rPr>
        <w:t>–</w:t>
      </w:r>
      <w:r>
        <w:rPr>
          <w:rStyle w:val="default"/>
          <w:rFonts w:cs="FrankRuehl" w:hint="cs"/>
          <w:rtl/>
        </w:rPr>
        <w:t xml:space="preserve"> חוק העונשין(, וכן אדם עם מוגבלות שכלית או אדם עם מוגבלות נפשית, כהגדרתם בחוק הליכי חקירה והעדה (התאמה לאנשים עם מוגבלות שכלית או נפשית), התשס"ו-2005;</w:t>
      </w:r>
    </w:p>
    <w:p w14:paraId="3FCDC870" w14:textId="77777777" w:rsidR="001D7EE8" w:rsidRDefault="001D7EE8" w:rsidP="001D7EE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לשם הגנה על עניינו של מתלונן או נאשם בעבירת מין או בעבירה על פי חוק למניעת הטרדה מינית, התשנ"ח-1998;</w:t>
      </w:r>
    </w:p>
    <w:p w14:paraId="548F426F" w14:textId="77777777" w:rsidR="001D7EE8" w:rsidRDefault="001D7EE8" w:rsidP="001D7EE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לשם הגנה על עניינו של מתלונן או ניזוק בעבירה לפי סעיף 377א לחוק העונשין;</w:t>
      </w:r>
    </w:p>
    <w:p w14:paraId="16F47CAF" w14:textId="77777777" w:rsidR="001D7EE8" w:rsidRDefault="001D7EE8" w:rsidP="001D7EE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הדיון הפומבי עלול להרתיע עד מלהעיד עדות חופשית או מלהעיד בכלל;</w:t>
      </w:r>
    </w:p>
    <w:p w14:paraId="3C600FAE" w14:textId="77777777" w:rsidR="001D7EE8" w:rsidRDefault="001D7EE8" w:rsidP="001D7EE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הדיון הפומבי עלול לפגוע בסוד מסחרי;</w:t>
      </w:r>
    </w:p>
    <w:p w14:paraId="4C465256" w14:textId="77777777" w:rsidR="001D7EE8" w:rsidRDefault="001D7EE8" w:rsidP="001D7EE8">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הדיון הפומבי עלול לפגוע בצנעת הפרט;</w:t>
      </w:r>
    </w:p>
    <w:p w14:paraId="40D19C10" w14:textId="77777777" w:rsidR="001D7EE8" w:rsidRDefault="001D7EE8" w:rsidP="001D7EE8">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הדיון הפומבי עלול להביא לפגיעה ממשית בעניינו המקצועי של הנאשם או בעניינו של אדם אחר, העולה על הפגיעה בעניין הציבורי שבפומביות הדיון.</w:t>
      </w:r>
    </w:p>
    <w:p w14:paraId="445CDE17" w14:textId="77777777" w:rsidR="001D7EE8" w:rsidRDefault="001D7EE8" w:rsidP="001D7EE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בית דין משמעתי על עריכת דיון בדלתיים סגורות, רשאי הוא להרשות לאדם או לסוג בני אדם להיות נוכחים בעת הדיון, כולו או מקצתו.</w:t>
      </w:r>
    </w:p>
    <w:p w14:paraId="39C0EEC0" w14:textId="77777777" w:rsidR="001D7EE8" w:rsidRDefault="001D7EE8" w:rsidP="001D7EE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המתלונן זכאי להיות נוכח בדיון בבית דין משמעתי בעניין קובלנה שהוגשה על יסוד תלונתו, הנערך בדלתיים סגורות לפי סעיף זה, </w:t>
      </w:r>
      <w:r w:rsidR="00055DEF">
        <w:rPr>
          <w:rStyle w:val="default"/>
          <w:rFonts w:cs="FrankRuehl" w:hint="cs"/>
          <w:rtl/>
        </w:rPr>
        <w:t>וכן זכאי הוא שאדם המלווה אותו, לפי בחירתו, יהיה נוכח עמו בדיון כאמור; ואולם רשאי בית הדין המשמעתי, מטעמים מיוחדים שיירשמו, שלא לאפשר את נוכחותו של המתלונן או של האדם המלווה אותו בדיון, כולו או מקצתו.</w:t>
      </w:r>
    </w:p>
    <w:p w14:paraId="3993FFC9" w14:textId="77777777" w:rsidR="00055DEF" w:rsidRDefault="00055DEF" w:rsidP="001D7EE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דיון בפומבי ועל דיון בדלתיים סגורות לפי סעיף זה, יחולו ההוראות בדבר איסור פרסום שבסעיף 70(א), (ב), (ד) ו-(ו) לחוק בתי המשפט [נוסח משולב], התשמ"ד-1984 (להלן </w:t>
      </w:r>
      <w:r>
        <w:rPr>
          <w:rStyle w:val="default"/>
          <w:rFonts w:cs="FrankRuehl"/>
          <w:rtl/>
        </w:rPr>
        <w:t>–</w:t>
      </w:r>
      <w:r>
        <w:rPr>
          <w:rStyle w:val="default"/>
          <w:rFonts w:cs="FrankRuehl" w:hint="cs"/>
          <w:rtl/>
        </w:rPr>
        <w:t xml:space="preserve"> חוק בתי המשפט), לפי העניין ובשינויים המחויבים.</w:t>
      </w:r>
    </w:p>
    <w:p w14:paraId="7DC89928" w14:textId="77777777" w:rsidR="00055DEF" w:rsidRDefault="00055DEF" w:rsidP="00055DE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החליט בית דין משמעתי לדון בעניין מסוים, כולו או מקצתו, בדלתיים סגורות, יעביר העתק מהחלטתו ליועץ המשפטי לממשלה או למי שהוא הסמיך לכך.</w:t>
      </w:r>
    </w:p>
    <w:p w14:paraId="13A89D41" w14:textId="77777777" w:rsidR="00055DEF" w:rsidRDefault="00055DEF" w:rsidP="00055DE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החלטת בית דין משמעתי לפי סעיף קטן (ב) רשאים לערער הנאשם, הקובל, וכן ועדת האתיקה הארצית או היועץ המשפטי לממשלה אף אם לא היו קובלים, ואדם מעוניין; ערעור לפי סעיף קטן זה יהיה בהתאם להוראות סעיפים 70 ו-71.</w:t>
      </w:r>
    </w:p>
    <w:p w14:paraId="46A574B2" w14:textId="77777777" w:rsidR="001D7EE8" w:rsidRPr="00FD0E7F" w:rsidRDefault="001D7EE8" w:rsidP="001D7EE8">
      <w:pPr>
        <w:pStyle w:val="P00"/>
        <w:spacing w:before="0"/>
        <w:ind w:left="0" w:right="1134"/>
        <w:rPr>
          <w:rStyle w:val="default"/>
          <w:rFonts w:cs="FrankRuehl" w:hint="cs"/>
          <w:vanish/>
          <w:color w:val="FF0000"/>
          <w:szCs w:val="20"/>
          <w:shd w:val="clear" w:color="auto" w:fill="FFFF99"/>
          <w:rtl/>
        </w:rPr>
      </w:pPr>
      <w:bookmarkStart w:id="223" w:name="Rov331"/>
      <w:r w:rsidRPr="00FD0E7F">
        <w:rPr>
          <w:rStyle w:val="default"/>
          <w:rFonts w:cs="FrankRuehl" w:hint="cs"/>
          <w:vanish/>
          <w:color w:val="FF0000"/>
          <w:szCs w:val="20"/>
          <w:shd w:val="clear" w:color="auto" w:fill="FFFF99"/>
          <w:rtl/>
        </w:rPr>
        <w:t>מיום 3.7.2008</w:t>
      </w:r>
    </w:p>
    <w:p w14:paraId="547A9F56" w14:textId="77777777" w:rsidR="001D7EE8" w:rsidRPr="00FD0E7F" w:rsidRDefault="001D7EE8" w:rsidP="001D7EE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7F3F9BCD" w14:textId="77777777" w:rsidR="001D7EE8" w:rsidRPr="00FD0E7F" w:rsidRDefault="001D7EE8" w:rsidP="001D7EE8">
      <w:pPr>
        <w:pStyle w:val="P00"/>
        <w:spacing w:before="0"/>
        <w:ind w:left="0" w:right="1134"/>
        <w:rPr>
          <w:rStyle w:val="default"/>
          <w:rFonts w:cs="FrankRuehl" w:hint="cs"/>
          <w:vanish/>
          <w:szCs w:val="20"/>
          <w:shd w:val="clear" w:color="auto" w:fill="FFFF99"/>
          <w:rtl/>
        </w:rPr>
      </w:pPr>
      <w:hyperlink r:id="rId409"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599 (</w:t>
      </w:r>
      <w:hyperlink r:id="rId410"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46490773" w14:textId="77777777" w:rsidR="001D7EE8" w:rsidRPr="003324C0" w:rsidRDefault="001D7EE8" w:rsidP="003324C0">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65א</w:t>
      </w:r>
      <w:bookmarkEnd w:id="223"/>
    </w:p>
    <w:p w14:paraId="7AAFA9E7" w14:textId="77777777" w:rsidR="00771FBF" w:rsidRDefault="00771FBF" w:rsidP="00047D3F">
      <w:pPr>
        <w:pStyle w:val="P00"/>
        <w:spacing w:before="72"/>
        <w:ind w:left="0" w:right="1134"/>
        <w:rPr>
          <w:rStyle w:val="default"/>
          <w:rFonts w:cs="FrankRuehl" w:hint="cs"/>
          <w:rtl/>
        </w:rPr>
      </w:pPr>
      <w:bookmarkStart w:id="224" w:name="Seif83"/>
      <w:bookmarkEnd w:id="224"/>
      <w:r>
        <w:rPr>
          <w:lang w:val="he-IL"/>
        </w:rPr>
        <w:pict w14:anchorId="1C36022D">
          <v:rect id="_x0000_s1155" style="position:absolute;left:0;text-align:left;margin-left:464.5pt;margin-top:8.05pt;width:75.05pt;height:24pt;z-index:251603968" o:allowincell="f" filled="f" stroked="f" strokecolor="lime" strokeweight=".25pt">
            <v:textbox inset="0,0,0,0">
              <w:txbxContent>
                <w:p w14:paraId="19CD3194" w14:textId="77777777" w:rsidR="004247AF" w:rsidRDefault="004247AF">
                  <w:pPr>
                    <w:spacing w:line="160" w:lineRule="exact"/>
                    <w:jc w:val="left"/>
                    <w:rPr>
                      <w:rFonts w:cs="Miriam"/>
                      <w:noProof/>
                      <w:szCs w:val="18"/>
                      <w:rtl/>
                    </w:rPr>
                  </w:pPr>
                  <w:r>
                    <w:rPr>
                      <w:rFonts w:cs="Miriam"/>
                      <w:szCs w:val="18"/>
                      <w:rtl/>
                    </w:rPr>
                    <w:t>ס</w:t>
                  </w:r>
                  <w:r>
                    <w:rPr>
                      <w:rFonts w:cs="Miriam" w:hint="cs"/>
                      <w:szCs w:val="18"/>
                      <w:rtl/>
                    </w:rPr>
                    <w:t>מכ</w:t>
                  </w:r>
                  <w:r>
                    <w:rPr>
                      <w:rFonts w:cs="Miriam"/>
                      <w:szCs w:val="18"/>
                      <w:rtl/>
                    </w:rPr>
                    <w:t>ו</w:t>
                  </w:r>
                  <w:r>
                    <w:rPr>
                      <w:rFonts w:cs="Miriam" w:hint="cs"/>
                      <w:szCs w:val="18"/>
                      <w:rtl/>
                    </w:rPr>
                    <w:t>יות עזר</w:t>
                  </w:r>
                </w:p>
                <w:p w14:paraId="6FF3AADE" w14:textId="77777777" w:rsidR="004247AF" w:rsidRDefault="004247AF">
                  <w:pPr>
                    <w:spacing w:line="160" w:lineRule="exact"/>
                    <w:jc w:val="left"/>
                    <w:rPr>
                      <w:rFonts w:cs="Miriam"/>
                      <w:szCs w:val="18"/>
                      <w:rtl/>
                    </w:rPr>
                  </w:pPr>
                  <w:r>
                    <w:rPr>
                      <w:rFonts w:cs="Miriam" w:hint="cs"/>
                      <w:szCs w:val="18"/>
                      <w:rtl/>
                    </w:rPr>
                    <w:t xml:space="preserve">(תיקון מס' 13) </w:t>
                  </w:r>
                </w:p>
                <w:p w14:paraId="71EEF803"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big-number"/>
          <w:rtl/>
        </w:rPr>
        <w:t>66.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סעיפים 9 עד 11 ו</w:t>
      </w:r>
      <w:r w:rsidR="001D7EE8">
        <w:rPr>
          <w:rStyle w:val="default"/>
          <w:rFonts w:cs="FrankRuehl" w:hint="cs"/>
          <w:rtl/>
        </w:rPr>
        <w:t>-</w:t>
      </w:r>
      <w:r>
        <w:rPr>
          <w:rStyle w:val="default"/>
          <w:rFonts w:cs="FrankRuehl" w:hint="cs"/>
          <w:rtl/>
        </w:rPr>
        <w:t>27(ב) לחוק ועדות חקירה, תשכ"ט</w:t>
      </w:r>
      <w:r w:rsidR="001D7EE8">
        <w:rPr>
          <w:rStyle w:val="default"/>
          <w:rFonts w:cs="FrankRuehl" w:hint="cs"/>
          <w:rtl/>
        </w:rPr>
        <w:t>-</w:t>
      </w:r>
      <w:r>
        <w:rPr>
          <w:rStyle w:val="default"/>
          <w:rFonts w:cs="FrankRuehl" w:hint="cs"/>
          <w:rtl/>
        </w:rPr>
        <w:t xml:space="preserve">1969, יחולו בשינויים המחוייבים בבית הדין המשמעתי כאילו היה ועדת חקירה; אולם </w:t>
      </w:r>
      <w:r w:rsidR="001D7EE8">
        <w:rPr>
          <w:rStyle w:val="default"/>
          <w:rFonts w:cs="FrankRuehl"/>
          <w:rtl/>
        </w:rPr>
        <w:t>–</w:t>
      </w:r>
    </w:p>
    <w:p w14:paraId="40160F09"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דמי</w:t>
      </w:r>
      <w:r>
        <w:rPr>
          <w:rStyle w:val="default"/>
          <w:rFonts w:cs="FrankRuehl"/>
          <w:rtl/>
        </w:rPr>
        <w:t xml:space="preserve"> </w:t>
      </w:r>
      <w:r>
        <w:rPr>
          <w:rStyle w:val="default"/>
          <w:rFonts w:cs="FrankRuehl" w:hint="cs"/>
          <w:rtl/>
        </w:rPr>
        <w:t>נסיעה ולינה ושכר בטלה לפי סעיף 27(ב) האמור ישולמו מקופת הלשכה;</w:t>
      </w:r>
    </w:p>
    <w:p w14:paraId="294B9986" w14:textId="77777777" w:rsidR="00771FBF" w:rsidRDefault="00771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הקנסות שיטיל בית הדין המשמעתי לפי סעיף 11 האמור, יכול שיהיו בסכום שלא יעלה על 300 שקלים; הקנסות ישולמו לקופת הלשכה.</w:t>
      </w:r>
    </w:p>
    <w:p w14:paraId="544D6792"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שלא התייצב בפני בית הדין המשמעתי אף על פי שהוזמן כדין, ולא הצטדק</w:t>
      </w:r>
      <w:r>
        <w:rPr>
          <w:rStyle w:val="default"/>
          <w:rFonts w:cs="FrankRuehl"/>
          <w:rtl/>
        </w:rPr>
        <w:t xml:space="preserve"> </w:t>
      </w:r>
      <w:r>
        <w:rPr>
          <w:rStyle w:val="default"/>
          <w:rFonts w:cs="FrankRuehl" w:hint="cs"/>
          <w:rtl/>
        </w:rPr>
        <w:t>על כך בדרך המניחה את הדעת, רשאי בית הדין, בנוסף לכל אמצעי אחר שינקוט על פי סעיף זה, לחייבו בתשלום ההוצאות בסכום שיקבע, אם נגרמו הוצאות עקב אי-התייצבותו או כפיית התייצבותו.*</w:t>
      </w:r>
    </w:p>
    <w:p w14:paraId="388B273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25" w:name="Rov252"/>
      <w:r w:rsidRPr="00FD0E7F">
        <w:rPr>
          <w:rStyle w:val="default"/>
          <w:rFonts w:cs="FrankRuehl" w:hint="cs"/>
          <w:vanish/>
          <w:color w:val="FF0000"/>
          <w:szCs w:val="20"/>
          <w:shd w:val="clear" w:color="auto" w:fill="FFFF99"/>
          <w:rtl/>
        </w:rPr>
        <w:t>מיום 13.4.1980</w:t>
      </w:r>
    </w:p>
    <w:p w14:paraId="4D6CB815"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13</w:t>
      </w:r>
    </w:p>
    <w:p w14:paraId="5EDED990"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411" w:history="1">
        <w:r w:rsidRPr="00FD0E7F">
          <w:rPr>
            <w:rStyle w:val="Hyperlink"/>
            <w:rFonts w:hint="cs"/>
            <w:vanish/>
            <w:szCs w:val="20"/>
            <w:shd w:val="clear" w:color="auto" w:fill="FFFF99"/>
            <w:rtl/>
          </w:rPr>
          <w:t>ס"ח ת</w:t>
        </w:r>
        <w:r w:rsidRPr="00FD0E7F">
          <w:rPr>
            <w:rStyle w:val="Hyperlink"/>
            <w:rFonts w:hint="cs"/>
            <w:vanish/>
            <w:szCs w:val="20"/>
            <w:shd w:val="clear" w:color="auto" w:fill="FFFF99"/>
            <w:rtl/>
          </w:rPr>
          <w:t>ש"ם מס' 968</w:t>
        </w:r>
      </w:hyperlink>
      <w:r w:rsidRPr="00FD0E7F">
        <w:rPr>
          <w:rStyle w:val="default"/>
          <w:rFonts w:cs="FrankRuehl" w:hint="cs"/>
          <w:vanish/>
          <w:szCs w:val="20"/>
          <w:shd w:val="clear" w:color="auto" w:fill="FFFF99"/>
          <w:rtl/>
        </w:rPr>
        <w:t xml:space="preserve"> מיום 13.4.1980 עמ' 110 (</w:t>
      </w:r>
      <w:hyperlink r:id="rId412" w:history="1">
        <w:r w:rsidRPr="00FD0E7F">
          <w:rPr>
            <w:rStyle w:val="Hyperlink"/>
            <w:rFonts w:hint="cs"/>
            <w:vanish/>
            <w:szCs w:val="20"/>
            <w:shd w:val="clear" w:color="auto" w:fill="FFFF99"/>
            <w:rtl/>
          </w:rPr>
          <w:t>ה"ח 1393</w:t>
        </w:r>
      </w:hyperlink>
      <w:r w:rsidRPr="00FD0E7F">
        <w:rPr>
          <w:rStyle w:val="default"/>
          <w:rFonts w:cs="FrankRuehl" w:hint="cs"/>
          <w:vanish/>
          <w:szCs w:val="20"/>
          <w:shd w:val="clear" w:color="auto" w:fill="FFFF99"/>
          <w:rtl/>
        </w:rPr>
        <w:t>)</w:t>
      </w:r>
    </w:p>
    <w:p w14:paraId="264D64A5"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66</w:t>
      </w:r>
    </w:p>
    <w:p w14:paraId="021AE709"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5D1DF69F" w14:textId="77777777" w:rsidR="00771FBF" w:rsidRPr="00FD0E7F" w:rsidRDefault="00771FBF">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סמכויות עזר של בית הדין המשמעתי</w:t>
      </w:r>
    </w:p>
    <w:p w14:paraId="618B0E00" w14:textId="77777777" w:rsidR="00771FBF" w:rsidRPr="00FD0E7F" w:rsidRDefault="00771FBF">
      <w:pPr>
        <w:pStyle w:val="P00"/>
        <w:spacing w:before="0"/>
        <w:ind w:left="0" w:right="1134"/>
        <w:rPr>
          <w:rStyle w:val="big-number"/>
          <w:rFonts w:cs="FrankRuehl" w:hint="cs"/>
          <w:strike/>
          <w:vanish/>
          <w:sz w:val="22"/>
          <w:szCs w:val="22"/>
          <w:shd w:val="clear" w:color="auto" w:fill="FFFF99"/>
          <w:rtl/>
        </w:rPr>
      </w:pPr>
      <w:r w:rsidRPr="00FD0E7F">
        <w:rPr>
          <w:rStyle w:val="big-number"/>
          <w:rFonts w:cs="FrankRuehl"/>
          <w:strike/>
          <w:vanish/>
          <w:sz w:val="22"/>
          <w:szCs w:val="22"/>
          <w:shd w:val="clear" w:color="auto" w:fill="FFFF99"/>
          <w:rtl/>
        </w:rPr>
        <w:t>66.</w:t>
      </w:r>
      <w:r w:rsidRPr="00FD0E7F">
        <w:rPr>
          <w:rStyle w:val="big-number"/>
          <w:rFonts w:cs="FrankRuehl"/>
          <w:strike/>
          <w:vanish/>
          <w:sz w:val="22"/>
          <w:szCs w:val="22"/>
          <w:shd w:val="clear" w:color="auto" w:fill="FFFF99"/>
          <w:rtl/>
        </w:rPr>
        <w:tab/>
      </w:r>
      <w:r w:rsidRPr="00FD0E7F">
        <w:rPr>
          <w:rStyle w:val="big-number"/>
          <w:rFonts w:cs="FrankRuehl" w:hint="cs"/>
          <w:strike/>
          <w:vanish/>
          <w:sz w:val="22"/>
          <w:szCs w:val="22"/>
          <w:shd w:val="clear" w:color="auto" w:fill="FFFF99"/>
          <w:rtl/>
        </w:rPr>
        <w:t>בית דין משמעתי, בדונו בעבירת משמעת, יהיה מוסמך-</w:t>
      </w:r>
    </w:p>
    <w:p w14:paraId="2EA4F77C" w14:textId="77777777" w:rsidR="00771FBF" w:rsidRPr="00FD0E7F" w:rsidRDefault="00771FBF">
      <w:pPr>
        <w:pStyle w:val="P00"/>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(1)</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להשיג כל עדות, בין בכתב ובין בעל פה, ולחקור עדים;</w:t>
      </w:r>
    </w:p>
    <w:p w14:paraId="09B70F97" w14:textId="77777777" w:rsidR="00771FBF" w:rsidRPr="00FD0E7F" w:rsidRDefault="00771FBF">
      <w:pPr>
        <w:pStyle w:val="P22"/>
        <w:spacing w:before="0"/>
        <w:ind w:left="1021" w:right="1134"/>
        <w:rPr>
          <w:rStyle w:val="default"/>
          <w:rFonts w:cs="FrankRuehl" w:hint="cs"/>
          <w:strike/>
          <w:vanish/>
          <w:sz w:val="22"/>
          <w:szCs w:val="22"/>
          <w:shd w:val="clear" w:color="auto" w:fill="FFFF99"/>
          <w:rtl/>
        </w:rPr>
      </w:pPr>
      <w:r w:rsidRPr="00FD0E7F">
        <w:rPr>
          <w:rStyle w:val="default"/>
          <w:rFonts w:cs="FrankRuehl"/>
          <w:strike/>
          <w:vanish/>
          <w:sz w:val="22"/>
          <w:szCs w:val="22"/>
          <w:shd w:val="clear" w:color="auto" w:fill="FFFF99"/>
          <w:rtl/>
        </w:rPr>
        <w:t>(2)</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לדרוש מכל אדם המוסר עדות, בין בכתב ובין בעל פה, למסור עדותו בשבועה או בהן צדק כפי שאפשר היה לדרוש זאת ממנו אילו העיד בבית משפט;</w:t>
      </w:r>
    </w:p>
    <w:p w14:paraId="4EDDC888" w14:textId="77777777" w:rsidR="00771FBF" w:rsidRPr="00FD0E7F" w:rsidRDefault="00771FBF">
      <w:pPr>
        <w:pStyle w:val="P22"/>
        <w:spacing w:before="0"/>
        <w:ind w:left="1021" w:right="1134"/>
        <w:rPr>
          <w:rStyle w:val="default"/>
          <w:rFonts w:cs="FrankRuehl" w:hint="cs"/>
          <w:strike/>
          <w:vanish/>
          <w:sz w:val="22"/>
          <w:szCs w:val="22"/>
          <w:shd w:val="clear" w:color="auto" w:fill="FFFF99"/>
          <w:rtl/>
        </w:rPr>
      </w:pP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3</w:t>
      </w:r>
      <w:r w:rsidRPr="00FD0E7F">
        <w:rPr>
          <w:rStyle w:val="default"/>
          <w:rFonts w:cs="FrankRuehl"/>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להזמין כל אדם הנמצא בישראל להתייצב לפני בית הדין ולהעיד או להגיש כל מסמך שברשותו, פרט לאותם המקרים שמן הדין לפטרו מכך;</w:t>
      </w:r>
    </w:p>
    <w:p w14:paraId="2D62D77C" w14:textId="77777777" w:rsidR="00771FBF" w:rsidRPr="00FD0E7F" w:rsidRDefault="00771FBF">
      <w:pPr>
        <w:pStyle w:val="P22"/>
        <w:spacing w:before="0"/>
        <w:ind w:left="1021" w:right="1134"/>
        <w:rPr>
          <w:rStyle w:val="default"/>
          <w:rFonts w:cs="FrankRuehl" w:hint="cs"/>
          <w:strike/>
          <w:vanish/>
          <w:sz w:val="22"/>
          <w:szCs w:val="22"/>
          <w:shd w:val="clear" w:color="auto" w:fill="FFFF99"/>
          <w:rtl/>
        </w:rPr>
      </w:pP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4</w:t>
      </w:r>
      <w:r w:rsidRPr="00FD0E7F">
        <w:rPr>
          <w:rStyle w:val="default"/>
          <w:rFonts w:cs="FrankRuehl"/>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לפסוק לאדם שהתייצב לפני בית הדין כל סכום סביר שהוציא, לדעת בית הדין, עקב התייצבותו;</w:t>
      </w:r>
    </w:p>
    <w:p w14:paraId="43F16DDD" w14:textId="77777777" w:rsidR="00771FBF" w:rsidRPr="00FD0E7F" w:rsidRDefault="00771FBF">
      <w:pPr>
        <w:pStyle w:val="P22"/>
        <w:spacing w:before="0"/>
        <w:ind w:left="1021" w:right="1134"/>
        <w:rPr>
          <w:rStyle w:val="default"/>
          <w:rFonts w:cs="FrankRuehl" w:hint="cs"/>
          <w:strike/>
          <w:vanish/>
          <w:sz w:val="22"/>
          <w:szCs w:val="22"/>
          <w:shd w:val="clear" w:color="auto" w:fill="FFFF99"/>
          <w:rtl/>
        </w:rPr>
      </w:pP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5</w:t>
      </w:r>
      <w:r w:rsidRPr="00FD0E7F">
        <w:rPr>
          <w:rStyle w:val="default"/>
          <w:rFonts w:cs="FrankRuehl"/>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לתת צו הכופה אדם שלא להתייצב לאחר שהוזמן לכך, ולא הצטדק להנחת דעתו של בית הדין, להתייצב לפני בית הדין ולשלם את ההוצאות שנגרמו על ידי סירובו לציית להזמנה או על ידי הבאתו בכפיה;</w:t>
      </w:r>
    </w:p>
    <w:p w14:paraId="20108B82" w14:textId="77777777" w:rsidR="00771FBF" w:rsidRDefault="00771FBF">
      <w:pPr>
        <w:pStyle w:val="P22"/>
        <w:spacing w:before="0"/>
        <w:ind w:left="1021" w:right="1134"/>
        <w:rPr>
          <w:rStyle w:val="default"/>
          <w:rFonts w:cs="FrankRuehl" w:hint="cs"/>
          <w:sz w:val="2"/>
          <w:szCs w:val="2"/>
          <w:rtl/>
        </w:rPr>
      </w:pP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6</w:t>
      </w:r>
      <w:r w:rsidRPr="00FD0E7F">
        <w:rPr>
          <w:rStyle w:val="default"/>
          <w:rFonts w:cs="FrankRuehl"/>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לקנוס בסכום שלא יעלה על 75 לירות אדם שהוזמן ולא התייצב או סירב להעיד או להגיש מסמך, ולא הצטדק להנחת דעתו של בית הדין</w:t>
      </w:r>
      <w:r w:rsidRPr="00FD0E7F">
        <w:rPr>
          <w:rStyle w:val="default"/>
          <w:rFonts w:cs="FrankRuehl" w:hint="cs"/>
          <w:vanish/>
          <w:sz w:val="22"/>
          <w:szCs w:val="22"/>
          <w:shd w:val="clear" w:color="auto" w:fill="FFFF99"/>
          <w:rtl/>
        </w:rPr>
        <w:t>;</w:t>
      </w:r>
      <w:bookmarkEnd w:id="225"/>
    </w:p>
    <w:p w14:paraId="35C4B3FF" w14:textId="77777777" w:rsidR="00771FBF" w:rsidRDefault="00771FBF" w:rsidP="00047D3F">
      <w:pPr>
        <w:pStyle w:val="P00"/>
        <w:spacing w:before="72"/>
        <w:ind w:left="0" w:right="1134"/>
        <w:rPr>
          <w:rStyle w:val="default"/>
          <w:rFonts w:cs="FrankRuehl"/>
          <w:rtl/>
        </w:rPr>
      </w:pPr>
      <w:bookmarkStart w:id="226" w:name="Seif84"/>
      <w:bookmarkEnd w:id="226"/>
      <w:r>
        <w:rPr>
          <w:lang w:val="he-IL"/>
        </w:rPr>
        <w:pict w14:anchorId="5EFE3770">
          <v:rect id="_x0000_s1156" style="position:absolute;left:0;text-align:left;margin-left:464.5pt;margin-top:8.05pt;width:75.05pt;height:8pt;z-index:251604992" o:allowincell="f" filled="f" stroked="f" strokecolor="lime" strokeweight=".25pt">
            <v:textbox inset="0,0,0,0">
              <w:txbxContent>
                <w:p w14:paraId="56C2D9A2" w14:textId="77777777" w:rsidR="004247AF" w:rsidRDefault="004247AF">
                  <w:pPr>
                    <w:spacing w:line="160" w:lineRule="exact"/>
                    <w:jc w:val="left"/>
                    <w:rPr>
                      <w:rFonts w:cs="Miriam"/>
                      <w:noProof/>
                      <w:szCs w:val="18"/>
                      <w:rtl/>
                    </w:rPr>
                  </w:pPr>
                  <w:r>
                    <w:rPr>
                      <w:rFonts w:cs="Miriam"/>
                      <w:szCs w:val="18"/>
                      <w:rtl/>
                    </w:rPr>
                    <w:t>ר</w:t>
                  </w:r>
                  <w:r>
                    <w:rPr>
                      <w:rFonts w:cs="Miriam" w:hint="cs"/>
                      <w:szCs w:val="18"/>
                      <w:rtl/>
                    </w:rPr>
                    <w:t>איות</w:t>
                  </w:r>
                </w:p>
              </w:txbxContent>
            </v:textbox>
            <w10:anchorlock/>
          </v:rect>
        </w:pict>
      </w:r>
      <w:r>
        <w:rPr>
          <w:rStyle w:val="big-number"/>
          <w:rtl/>
        </w:rPr>
        <w:t>67.</w:t>
      </w:r>
      <w:r>
        <w:rPr>
          <w:rStyle w:val="big-number"/>
          <w:rtl/>
        </w:rPr>
        <w:tab/>
      </w:r>
      <w:r>
        <w:rPr>
          <w:rStyle w:val="default"/>
          <w:rFonts w:cs="FrankRuehl"/>
          <w:rtl/>
        </w:rPr>
        <w:t>ב</w:t>
      </w:r>
      <w:r>
        <w:rPr>
          <w:rStyle w:val="default"/>
          <w:rFonts w:cs="FrankRuehl" w:hint="cs"/>
          <w:rtl/>
        </w:rPr>
        <w:t>ית דין משמעתי רשאי, מטעמים מיוחדים שיפרט בהחלטתו, לקבל ראיה אף אם לא</w:t>
      </w:r>
      <w:r>
        <w:rPr>
          <w:rStyle w:val="default"/>
          <w:rFonts w:cs="FrankRuehl"/>
          <w:rtl/>
        </w:rPr>
        <w:t xml:space="preserve"> </w:t>
      </w:r>
      <w:r>
        <w:rPr>
          <w:rStyle w:val="default"/>
          <w:rFonts w:cs="FrankRuehl" w:hint="cs"/>
          <w:rtl/>
        </w:rPr>
        <w:t>היתה כשרה להתקבל בבית משפט.</w:t>
      </w:r>
    </w:p>
    <w:p w14:paraId="563A1933" w14:textId="77777777" w:rsidR="00771FBF" w:rsidRDefault="00771FBF" w:rsidP="00047D3F">
      <w:pPr>
        <w:pStyle w:val="P00"/>
        <w:spacing w:before="72"/>
        <w:ind w:left="0" w:right="1134"/>
        <w:rPr>
          <w:rStyle w:val="default"/>
          <w:rFonts w:cs="FrankRuehl" w:hint="cs"/>
          <w:rtl/>
        </w:rPr>
      </w:pPr>
      <w:bookmarkStart w:id="227" w:name="Seif85"/>
      <w:bookmarkEnd w:id="227"/>
      <w:r>
        <w:rPr>
          <w:lang w:val="he-IL"/>
        </w:rPr>
        <w:pict w14:anchorId="59A19B47">
          <v:rect id="_x0000_s1157" style="position:absolute;left:0;text-align:left;margin-left:464.5pt;margin-top:8.05pt;width:75.05pt;height:38.95pt;z-index:251606016" o:allowincell="f" filled="f" stroked="f" strokecolor="lime" strokeweight=".25pt">
            <v:textbox inset="0,0,0,0">
              <w:txbxContent>
                <w:p w14:paraId="59A9A393"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ע</w:t>
                  </w:r>
                  <w:r>
                    <w:rPr>
                      <w:rFonts w:cs="Miriam"/>
                      <w:szCs w:val="18"/>
                      <w:rtl/>
                    </w:rPr>
                    <w:t>ב</w:t>
                  </w:r>
                  <w:r>
                    <w:rPr>
                      <w:rFonts w:cs="Miriam" w:hint="cs"/>
                      <w:szCs w:val="18"/>
                      <w:rtl/>
                    </w:rPr>
                    <w:t>רת תיקים ומסמכים</w:t>
                  </w:r>
                </w:p>
                <w:p w14:paraId="5BF536D0" w14:textId="77777777" w:rsidR="004247AF" w:rsidRDefault="004247AF">
                  <w:pPr>
                    <w:spacing w:line="160" w:lineRule="exact"/>
                    <w:jc w:val="left"/>
                    <w:rPr>
                      <w:rFonts w:cs="Miriam"/>
                      <w:szCs w:val="18"/>
                      <w:rtl/>
                    </w:rPr>
                  </w:pPr>
                  <w:r>
                    <w:rPr>
                      <w:rFonts w:cs="Miriam" w:hint="cs"/>
                      <w:szCs w:val="18"/>
                      <w:rtl/>
                    </w:rPr>
                    <w:t xml:space="preserve">(תיקון מס' 15) </w:t>
                  </w:r>
                </w:p>
                <w:p w14:paraId="69449F6E"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67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ציווה בית משפט או מי שנתונה בידיו סמכות שפיטה לפי סעיף 1(ב) לחוק יסוד: השפיטה, על יושב ראש בית דין משמעתי להמציא תיק בית הדין או כל מסמך המצוי בו, ימציאם היושב ראש בצירוף הוד</w:t>
      </w:r>
      <w:r>
        <w:rPr>
          <w:rStyle w:val="default"/>
          <w:rFonts w:cs="FrankRuehl"/>
          <w:rtl/>
        </w:rPr>
        <w:t>ע</w:t>
      </w:r>
      <w:r>
        <w:rPr>
          <w:rStyle w:val="default"/>
          <w:rFonts w:cs="FrankRuehl" w:hint="cs"/>
          <w:rtl/>
        </w:rPr>
        <w:t>ה בדבר סודיות הדיון.</w:t>
      </w:r>
    </w:p>
    <w:p w14:paraId="0DE59205"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28" w:name="Rov253"/>
      <w:r w:rsidRPr="00FD0E7F">
        <w:rPr>
          <w:rStyle w:val="default"/>
          <w:rFonts w:cs="FrankRuehl" w:hint="cs"/>
          <w:vanish/>
          <w:color w:val="FF0000"/>
          <w:szCs w:val="20"/>
          <w:shd w:val="clear" w:color="auto" w:fill="FFFF99"/>
          <w:rtl/>
        </w:rPr>
        <w:t>מיום 5.3.1987</w:t>
      </w:r>
    </w:p>
    <w:p w14:paraId="3B1F912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451035A6" w14:textId="77777777" w:rsidR="00771FBF" w:rsidRPr="00FD0E7F" w:rsidRDefault="00771FBF">
      <w:pPr>
        <w:pStyle w:val="P00"/>
        <w:spacing w:before="0"/>
        <w:ind w:left="0" w:right="1134"/>
        <w:rPr>
          <w:rStyle w:val="default"/>
          <w:rFonts w:cs="FrankRuehl" w:hint="cs"/>
          <w:vanish/>
          <w:shd w:val="clear" w:color="auto" w:fill="FFFF99"/>
          <w:rtl/>
        </w:rPr>
      </w:pPr>
      <w:hyperlink r:id="rId413"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38 (</w:t>
      </w:r>
      <w:hyperlink r:id="rId414"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19E6E8CA" w14:textId="77777777" w:rsidR="00771FBF" w:rsidRDefault="00771FBF">
      <w:pPr>
        <w:pStyle w:val="P00"/>
        <w:spacing w:before="0"/>
        <w:ind w:left="0" w:right="1134"/>
        <w:rPr>
          <w:rStyle w:val="default"/>
          <w:rFonts w:cs="FrankRuehl" w:hint="cs"/>
          <w:b/>
          <w:bCs/>
          <w:sz w:val="2"/>
          <w:szCs w:val="2"/>
          <w:rtl/>
        </w:rPr>
      </w:pPr>
      <w:r w:rsidRPr="00FD0E7F">
        <w:rPr>
          <w:rStyle w:val="default"/>
          <w:rFonts w:cs="FrankRuehl" w:hint="cs"/>
          <w:b/>
          <w:bCs/>
          <w:vanish/>
          <w:szCs w:val="20"/>
          <w:shd w:val="clear" w:color="auto" w:fill="FFFF99"/>
          <w:rtl/>
        </w:rPr>
        <w:t>הוספת סעיף 67א</w:t>
      </w:r>
      <w:bookmarkEnd w:id="228"/>
    </w:p>
    <w:p w14:paraId="4A7D4BCC" w14:textId="77777777" w:rsidR="00771FBF" w:rsidRDefault="00771FBF" w:rsidP="00047D3F">
      <w:pPr>
        <w:pStyle w:val="P00"/>
        <w:spacing w:before="72"/>
        <w:ind w:left="0" w:right="1134"/>
        <w:rPr>
          <w:rStyle w:val="default"/>
          <w:rFonts w:cs="FrankRuehl"/>
          <w:rtl/>
        </w:rPr>
      </w:pPr>
      <w:bookmarkStart w:id="229" w:name="Seif86"/>
      <w:bookmarkEnd w:id="229"/>
      <w:r>
        <w:rPr>
          <w:lang w:val="he-IL"/>
        </w:rPr>
        <w:pict w14:anchorId="27CED999">
          <v:rect id="_x0000_s1158" style="position:absolute;left:0;text-align:left;margin-left:464.5pt;margin-top:8.05pt;width:75.05pt;height:40pt;z-index:251607040" o:allowincell="f" filled="f" stroked="f" strokecolor="lime" strokeweight=".25pt">
            <v:textbox inset="0,0,0,0">
              <w:txbxContent>
                <w:p w14:paraId="41A0F78A" w14:textId="77777777" w:rsidR="004247AF" w:rsidRDefault="004247AF">
                  <w:pPr>
                    <w:spacing w:line="160" w:lineRule="exact"/>
                    <w:jc w:val="left"/>
                    <w:rPr>
                      <w:rFonts w:cs="Miriam"/>
                      <w:noProof/>
                      <w:szCs w:val="18"/>
                      <w:rtl/>
                    </w:rPr>
                  </w:pPr>
                  <w:r>
                    <w:rPr>
                      <w:rFonts w:cs="Miriam"/>
                      <w:szCs w:val="18"/>
                      <w:rtl/>
                    </w:rPr>
                    <w:t>ע</w:t>
                  </w:r>
                  <w:r>
                    <w:rPr>
                      <w:rFonts w:cs="Miriam" w:hint="cs"/>
                      <w:szCs w:val="18"/>
                      <w:rtl/>
                    </w:rPr>
                    <w:t>נשים</w:t>
                  </w:r>
                </w:p>
                <w:p w14:paraId="574549DD" w14:textId="77777777" w:rsidR="004247AF" w:rsidRDefault="004247AF">
                  <w:pPr>
                    <w:spacing w:line="160" w:lineRule="exact"/>
                    <w:jc w:val="left"/>
                    <w:rPr>
                      <w:rFonts w:cs="Miriam"/>
                      <w:szCs w:val="18"/>
                      <w:rtl/>
                    </w:rPr>
                  </w:pPr>
                  <w:r>
                    <w:rPr>
                      <w:rFonts w:cs="Miriam" w:hint="cs"/>
                      <w:szCs w:val="18"/>
                      <w:rtl/>
                    </w:rPr>
                    <w:t xml:space="preserve">(תיקון מס' 13) </w:t>
                  </w:r>
                </w:p>
                <w:p w14:paraId="182F903C"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ש"ם-1980</w:t>
                  </w:r>
                </w:p>
                <w:p w14:paraId="73BD0551" w14:textId="77777777" w:rsidR="004247AF" w:rsidRDefault="004247AF">
                  <w:pPr>
                    <w:spacing w:line="160" w:lineRule="exact"/>
                    <w:jc w:val="left"/>
                    <w:rPr>
                      <w:rFonts w:cs="Miriam"/>
                      <w:szCs w:val="18"/>
                      <w:rtl/>
                    </w:rPr>
                  </w:pPr>
                  <w:r>
                    <w:rPr>
                      <w:rFonts w:cs="Miriam" w:hint="cs"/>
                      <w:szCs w:val="18"/>
                      <w:rtl/>
                    </w:rPr>
                    <w:t xml:space="preserve">(תיקון מס' 15) </w:t>
                  </w:r>
                </w:p>
                <w:p w14:paraId="3581E51E"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68.</w:t>
      </w:r>
      <w:r>
        <w:rPr>
          <w:rStyle w:val="big-number"/>
          <w:rtl/>
        </w:rPr>
        <w:tab/>
      </w:r>
      <w:r>
        <w:rPr>
          <w:rStyle w:val="default"/>
          <w:rFonts w:cs="FrankRuehl"/>
          <w:rtl/>
        </w:rPr>
        <w:t>א</w:t>
      </w:r>
      <w:r>
        <w:rPr>
          <w:rStyle w:val="default"/>
          <w:rFonts w:cs="FrankRuehl" w:hint="cs"/>
          <w:rtl/>
        </w:rPr>
        <w:t>לה הענשים שבית דין משמעתי מוסמך להטיל על נאשם שהורשע בשל עבירת משמעת:</w:t>
      </w:r>
    </w:p>
    <w:p w14:paraId="43D1B6B6" w14:textId="77777777" w:rsidR="00771FBF" w:rsidRDefault="00771FBF" w:rsidP="008C6DA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אזהרה;</w:t>
      </w:r>
    </w:p>
    <w:p w14:paraId="5F5B49A5" w14:textId="77777777" w:rsidR="00771FBF" w:rsidRDefault="00771FBF" w:rsidP="008C6DAE">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נזיפה;</w:t>
      </w:r>
    </w:p>
    <w:p w14:paraId="4C251D80" w14:textId="77777777" w:rsidR="00771FBF" w:rsidRDefault="00771FBF" w:rsidP="008C6DAE">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קנס בסכום שלא יעלה על 25,000 שקלים חדשים לכל עבירה, שישולם לקופת הלשכה;</w:t>
      </w:r>
    </w:p>
    <w:p w14:paraId="46E99A2E" w14:textId="77777777" w:rsidR="00771FBF" w:rsidRDefault="00771FBF" w:rsidP="008C6DAE">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השעיה לתקופה קצובה שלא תעלה על עשר שנים;</w:t>
      </w:r>
    </w:p>
    <w:p w14:paraId="0ACCB905" w14:textId="77777777" w:rsidR="00771FBF" w:rsidRDefault="00771FBF" w:rsidP="008C6DAE">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הוצאה מן הלשכה.</w:t>
      </w:r>
    </w:p>
    <w:p w14:paraId="6AE2B447" w14:textId="77777777" w:rsidR="00771FBF" w:rsidRPr="00FD0E7F" w:rsidRDefault="00771FBF" w:rsidP="008C6DAE">
      <w:pPr>
        <w:pStyle w:val="P00"/>
        <w:tabs>
          <w:tab w:val="left" w:pos="624"/>
          <w:tab w:val="left" w:pos="1021"/>
        </w:tabs>
        <w:spacing w:before="0"/>
        <w:ind w:left="624" w:right="1134"/>
        <w:rPr>
          <w:rStyle w:val="default"/>
          <w:rFonts w:cs="FrankRuehl" w:hint="cs"/>
          <w:vanish/>
          <w:color w:val="FF0000"/>
          <w:szCs w:val="20"/>
          <w:shd w:val="clear" w:color="auto" w:fill="FFFF99"/>
          <w:rtl/>
        </w:rPr>
      </w:pPr>
      <w:bookmarkStart w:id="230" w:name="Rov254"/>
      <w:r w:rsidRPr="00FD0E7F">
        <w:rPr>
          <w:rStyle w:val="default"/>
          <w:rFonts w:cs="FrankRuehl" w:hint="cs"/>
          <w:vanish/>
          <w:color w:val="FF0000"/>
          <w:szCs w:val="20"/>
          <w:shd w:val="clear" w:color="auto" w:fill="FFFF99"/>
          <w:rtl/>
        </w:rPr>
        <w:t>מיום 13.4.1980</w:t>
      </w:r>
    </w:p>
    <w:p w14:paraId="162B023B" w14:textId="77777777" w:rsidR="00771FBF" w:rsidRPr="00FD0E7F" w:rsidRDefault="00771FBF" w:rsidP="008C6DAE">
      <w:pPr>
        <w:pStyle w:val="P00"/>
        <w:tabs>
          <w:tab w:val="left" w:pos="624"/>
          <w:tab w:val="left" w:pos="1021"/>
        </w:tabs>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13</w:t>
      </w:r>
    </w:p>
    <w:p w14:paraId="0B013D6C" w14:textId="77777777" w:rsidR="00771FBF" w:rsidRPr="00FD0E7F" w:rsidRDefault="00771FBF" w:rsidP="008C6DAE">
      <w:pPr>
        <w:pStyle w:val="P00"/>
        <w:tabs>
          <w:tab w:val="left" w:pos="624"/>
          <w:tab w:val="left" w:pos="1021"/>
        </w:tabs>
        <w:spacing w:before="0"/>
        <w:ind w:left="624" w:right="1134"/>
        <w:rPr>
          <w:rStyle w:val="default"/>
          <w:rFonts w:cs="FrankRuehl" w:hint="cs"/>
          <w:vanish/>
          <w:szCs w:val="20"/>
          <w:shd w:val="clear" w:color="auto" w:fill="FFFF99"/>
          <w:rtl/>
        </w:rPr>
      </w:pPr>
      <w:hyperlink r:id="rId415" w:history="1">
        <w:r w:rsidRPr="00FD0E7F">
          <w:rPr>
            <w:rStyle w:val="Hyperlink"/>
            <w:rFonts w:hint="cs"/>
            <w:vanish/>
            <w:szCs w:val="20"/>
            <w:shd w:val="clear" w:color="auto" w:fill="FFFF99"/>
            <w:rtl/>
          </w:rPr>
          <w:t>ס"ח תש"ם מס' 968</w:t>
        </w:r>
      </w:hyperlink>
      <w:r w:rsidRPr="00FD0E7F">
        <w:rPr>
          <w:rStyle w:val="default"/>
          <w:rFonts w:cs="FrankRuehl" w:hint="cs"/>
          <w:vanish/>
          <w:szCs w:val="20"/>
          <w:shd w:val="clear" w:color="auto" w:fill="FFFF99"/>
          <w:rtl/>
        </w:rPr>
        <w:t xml:space="preserve"> מיום 13.4.1980 עמ' 110 (</w:t>
      </w:r>
      <w:hyperlink r:id="rId416" w:history="1">
        <w:r w:rsidRPr="00FD0E7F">
          <w:rPr>
            <w:rStyle w:val="Hyperlink"/>
            <w:rFonts w:hint="cs"/>
            <w:vanish/>
            <w:szCs w:val="20"/>
            <w:shd w:val="clear" w:color="auto" w:fill="FFFF99"/>
            <w:rtl/>
          </w:rPr>
          <w:t>ה"ח 1393</w:t>
        </w:r>
      </w:hyperlink>
      <w:r w:rsidRPr="00FD0E7F">
        <w:rPr>
          <w:rStyle w:val="default"/>
          <w:rFonts w:cs="FrankRuehl" w:hint="cs"/>
          <w:vanish/>
          <w:szCs w:val="20"/>
          <w:shd w:val="clear" w:color="auto" w:fill="FFFF99"/>
          <w:rtl/>
        </w:rPr>
        <w:t>)</w:t>
      </w:r>
    </w:p>
    <w:p w14:paraId="499DFD40" w14:textId="77777777" w:rsidR="00771FBF" w:rsidRPr="00FD0E7F" w:rsidRDefault="00771FBF" w:rsidP="008C6DAE">
      <w:pPr>
        <w:pStyle w:val="P22"/>
        <w:tabs>
          <w:tab w:val="left" w:pos="624"/>
          <w:tab w:val="left" w:pos="1021"/>
        </w:tabs>
        <w:ind w:left="624" w:right="1134"/>
        <w:rPr>
          <w:rStyle w:val="default"/>
          <w:rFonts w:cs="FrankRuehl"/>
          <w:vanish/>
          <w:sz w:val="22"/>
          <w:szCs w:val="22"/>
          <w:u w:val="single"/>
          <w:shd w:val="clear" w:color="auto" w:fill="FFFF99"/>
          <w:rtl/>
        </w:rPr>
      </w:pPr>
      <w:r w:rsidRPr="00FD0E7F">
        <w:rPr>
          <w:rStyle w:val="default"/>
          <w:rFonts w:cs="FrankRuehl"/>
          <w:vanish/>
          <w:sz w:val="22"/>
          <w:szCs w:val="22"/>
          <w:u w:val="single"/>
          <w:shd w:val="clear" w:color="auto" w:fill="FFFF99"/>
          <w:rtl/>
        </w:rPr>
        <w:t>(3)</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קנס בסכום שלא יעלה על 2000 שקלים לכל עבירה, שישולם לקופת הלשכה;</w:t>
      </w:r>
    </w:p>
    <w:p w14:paraId="4D094FC0" w14:textId="77777777" w:rsidR="00771FBF" w:rsidRPr="00FD0E7F" w:rsidRDefault="00771FBF" w:rsidP="008C6DAE">
      <w:pPr>
        <w:pStyle w:val="P22"/>
        <w:tabs>
          <w:tab w:val="left" w:pos="624"/>
          <w:tab w:val="left" w:pos="1021"/>
        </w:tabs>
        <w:spacing w:before="0"/>
        <w:ind w:left="624" w:right="1134"/>
        <w:rPr>
          <w:rStyle w:val="default"/>
          <w:rFonts w:cs="FrankRuehl"/>
          <w:vanish/>
          <w:sz w:val="22"/>
          <w:szCs w:val="22"/>
          <w:shd w:val="clear" w:color="auto" w:fill="FFFF99"/>
          <w:rtl/>
        </w:rPr>
      </w:pPr>
      <w:r w:rsidRPr="00FD0E7F">
        <w:rPr>
          <w:rStyle w:val="default"/>
          <w:rFonts w:cs="FrankRuehl" w:hint="cs"/>
          <w:strike/>
          <w:vanish/>
          <w:sz w:val="22"/>
          <w:szCs w:val="22"/>
          <w:shd w:val="clear" w:color="auto" w:fill="FFFF99"/>
          <w:rtl/>
        </w:rPr>
        <w:t>(3)</w:t>
      </w:r>
      <w:r w:rsidRPr="00FD0E7F">
        <w:rPr>
          <w:rStyle w:val="default"/>
          <w:rFonts w:cs="FrankRuehl"/>
          <w:vanish/>
          <w:sz w:val="22"/>
          <w:szCs w:val="22"/>
          <w:u w:val="single"/>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השעיה לתקופה קצובה שלא תעלה על חמש שנים;</w:t>
      </w:r>
    </w:p>
    <w:p w14:paraId="794547DF" w14:textId="77777777" w:rsidR="00771FBF" w:rsidRPr="00FD0E7F" w:rsidRDefault="00771FBF" w:rsidP="008C6DAE">
      <w:pPr>
        <w:pStyle w:val="P22"/>
        <w:tabs>
          <w:tab w:val="left" w:pos="624"/>
          <w:tab w:val="left" w:pos="1021"/>
        </w:tabs>
        <w:spacing w:before="0"/>
        <w:ind w:left="624" w:right="1134"/>
        <w:rPr>
          <w:rStyle w:val="default"/>
          <w:rFonts w:cs="FrankRuehl" w:hint="cs"/>
          <w:vanish/>
          <w:shd w:val="clear" w:color="auto" w:fill="FFFF99"/>
          <w:rtl/>
        </w:rPr>
      </w:pPr>
      <w:r w:rsidRPr="00FD0E7F">
        <w:rPr>
          <w:rStyle w:val="default"/>
          <w:rFonts w:cs="FrankRuehl" w:hint="cs"/>
          <w:strike/>
          <w:vanish/>
          <w:sz w:val="22"/>
          <w:szCs w:val="22"/>
          <w:shd w:val="clear" w:color="auto" w:fill="FFFF99"/>
          <w:rtl/>
        </w:rPr>
        <w:t>(4)</w:t>
      </w:r>
      <w:r w:rsidRPr="00FD0E7F">
        <w:rPr>
          <w:rStyle w:val="default"/>
          <w:rFonts w:cs="FrankRuehl"/>
          <w:vanish/>
          <w:sz w:val="22"/>
          <w:szCs w:val="22"/>
          <w:u w:val="single"/>
          <w:shd w:val="clear" w:color="auto" w:fill="FFFF99"/>
          <w:rtl/>
        </w:rPr>
        <w:t>(5)</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הוצאה מן הלשכה.</w:t>
      </w:r>
    </w:p>
    <w:p w14:paraId="71E32F05" w14:textId="77777777" w:rsidR="00771FBF" w:rsidRPr="00FD0E7F" w:rsidRDefault="00771FBF" w:rsidP="008C6DAE">
      <w:pPr>
        <w:pStyle w:val="P00"/>
        <w:tabs>
          <w:tab w:val="left" w:pos="624"/>
          <w:tab w:val="left" w:pos="1021"/>
        </w:tabs>
        <w:spacing w:before="0"/>
        <w:ind w:left="624" w:right="1134"/>
        <w:rPr>
          <w:rStyle w:val="default"/>
          <w:rFonts w:cs="FrankRuehl" w:hint="cs"/>
          <w:vanish/>
          <w:szCs w:val="20"/>
          <w:shd w:val="clear" w:color="auto" w:fill="FFFF99"/>
          <w:rtl/>
        </w:rPr>
      </w:pPr>
    </w:p>
    <w:p w14:paraId="338FBA25" w14:textId="77777777" w:rsidR="00771FBF" w:rsidRPr="00FD0E7F" w:rsidRDefault="00771FBF" w:rsidP="008C6DAE">
      <w:pPr>
        <w:pStyle w:val="P00"/>
        <w:tabs>
          <w:tab w:val="left" w:pos="624"/>
          <w:tab w:val="left" w:pos="1021"/>
        </w:tabs>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5.3.1987</w:t>
      </w:r>
    </w:p>
    <w:p w14:paraId="2BE4E380" w14:textId="77777777" w:rsidR="00771FBF" w:rsidRPr="00FD0E7F" w:rsidRDefault="00771FBF" w:rsidP="008C6DAE">
      <w:pPr>
        <w:pStyle w:val="P00"/>
        <w:tabs>
          <w:tab w:val="left" w:pos="624"/>
          <w:tab w:val="left" w:pos="1021"/>
        </w:tabs>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06F878F9" w14:textId="77777777" w:rsidR="00771FBF" w:rsidRPr="00FD0E7F" w:rsidRDefault="00771FBF" w:rsidP="008C6DAE">
      <w:pPr>
        <w:pStyle w:val="P00"/>
        <w:tabs>
          <w:tab w:val="left" w:pos="624"/>
          <w:tab w:val="left" w:pos="1021"/>
        </w:tabs>
        <w:spacing w:before="0"/>
        <w:ind w:left="624" w:right="1134"/>
        <w:rPr>
          <w:rStyle w:val="default"/>
          <w:rFonts w:cs="FrankRuehl" w:hint="cs"/>
          <w:vanish/>
          <w:shd w:val="clear" w:color="auto" w:fill="FFFF99"/>
          <w:rtl/>
        </w:rPr>
      </w:pPr>
      <w:hyperlink r:id="rId417"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38 (</w:t>
      </w:r>
      <w:hyperlink r:id="rId418"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0545A946" w14:textId="77777777" w:rsidR="00771FBF" w:rsidRPr="00FD0E7F" w:rsidRDefault="00771FBF" w:rsidP="008C6DAE">
      <w:pPr>
        <w:pStyle w:val="P22"/>
        <w:tabs>
          <w:tab w:val="left" w:pos="624"/>
          <w:tab w:val="left" w:pos="1021"/>
        </w:tabs>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קנס בסכום שלא יעלה על </w:t>
      </w:r>
      <w:r w:rsidRPr="00FD0E7F">
        <w:rPr>
          <w:rStyle w:val="default"/>
          <w:rFonts w:cs="FrankRuehl" w:hint="cs"/>
          <w:strike/>
          <w:vanish/>
          <w:sz w:val="22"/>
          <w:szCs w:val="22"/>
          <w:shd w:val="clear" w:color="auto" w:fill="FFFF99"/>
          <w:rtl/>
        </w:rPr>
        <w:t>2000 שקלים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25,000 שקלים חדשים</w:t>
      </w:r>
      <w:r w:rsidRPr="00FD0E7F">
        <w:rPr>
          <w:rStyle w:val="default"/>
          <w:rFonts w:cs="FrankRuehl" w:hint="cs"/>
          <w:vanish/>
          <w:sz w:val="22"/>
          <w:szCs w:val="22"/>
          <w:shd w:val="clear" w:color="auto" w:fill="FFFF99"/>
          <w:rtl/>
        </w:rPr>
        <w:t xml:space="preserve"> לכל עבירה, שישולם לקופת הלשכה;</w:t>
      </w:r>
    </w:p>
    <w:p w14:paraId="5C7B9A7A" w14:textId="77777777" w:rsidR="00771FBF" w:rsidRDefault="00771FBF" w:rsidP="008C6DAE">
      <w:pPr>
        <w:pStyle w:val="P22"/>
        <w:tabs>
          <w:tab w:val="left" w:pos="624"/>
          <w:tab w:val="left" w:pos="1021"/>
        </w:tabs>
        <w:spacing w:before="0"/>
        <w:ind w:left="624" w:right="1134"/>
        <w:rPr>
          <w:rStyle w:val="default"/>
          <w:rFonts w:cs="FrankRuehl"/>
          <w:sz w:val="2"/>
          <w:szCs w:val="2"/>
          <w:rtl/>
        </w:rPr>
      </w:pPr>
      <w:r w:rsidRPr="00FD0E7F">
        <w:rPr>
          <w:rStyle w:val="default"/>
          <w:rFonts w:cs="FrankRuehl"/>
          <w:vanish/>
          <w:sz w:val="22"/>
          <w:szCs w:val="22"/>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השעיה לתקופה קצובה שלא תעלה על </w:t>
      </w:r>
      <w:r w:rsidRPr="00FD0E7F">
        <w:rPr>
          <w:rStyle w:val="default"/>
          <w:rFonts w:cs="FrankRuehl" w:hint="cs"/>
          <w:strike/>
          <w:vanish/>
          <w:sz w:val="22"/>
          <w:szCs w:val="22"/>
          <w:shd w:val="clear" w:color="auto" w:fill="FFFF99"/>
          <w:rtl/>
        </w:rPr>
        <w:t>חמש</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עשר</w:t>
      </w:r>
      <w:r w:rsidRPr="00FD0E7F">
        <w:rPr>
          <w:rStyle w:val="default"/>
          <w:rFonts w:cs="FrankRuehl" w:hint="cs"/>
          <w:vanish/>
          <w:sz w:val="22"/>
          <w:szCs w:val="22"/>
          <w:shd w:val="clear" w:color="auto" w:fill="FFFF99"/>
          <w:rtl/>
        </w:rPr>
        <w:t xml:space="preserve"> שנים;</w:t>
      </w:r>
      <w:bookmarkEnd w:id="230"/>
    </w:p>
    <w:p w14:paraId="0CE20F11" w14:textId="77777777" w:rsidR="00771FBF" w:rsidRDefault="00771FBF" w:rsidP="00047D3F">
      <w:pPr>
        <w:pStyle w:val="P00"/>
        <w:spacing w:before="72"/>
        <w:ind w:left="0" w:right="1134"/>
        <w:rPr>
          <w:rStyle w:val="default"/>
          <w:rFonts w:cs="FrankRuehl"/>
          <w:rtl/>
        </w:rPr>
      </w:pPr>
      <w:bookmarkStart w:id="231" w:name="Seif87"/>
      <w:bookmarkEnd w:id="231"/>
      <w:r>
        <w:rPr>
          <w:lang w:val="he-IL"/>
        </w:rPr>
        <w:pict w14:anchorId="457E7E26">
          <v:rect id="_x0000_s1159" style="position:absolute;left:0;text-align:left;margin-left:464.5pt;margin-top:8.05pt;width:75.05pt;height:24pt;z-index:251608064" o:allowincell="f" filled="f" stroked="f" strokecolor="lime" strokeweight=".25pt">
            <v:textbox inset="0,0,0,0">
              <w:txbxContent>
                <w:p w14:paraId="48A7DCEB"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שעיה על תנאי</w:t>
                  </w:r>
                </w:p>
                <w:p w14:paraId="6AD2F0C5" w14:textId="77777777" w:rsidR="004247AF" w:rsidRDefault="004247AF">
                  <w:pPr>
                    <w:spacing w:line="160" w:lineRule="exact"/>
                    <w:jc w:val="left"/>
                    <w:rPr>
                      <w:rFonts w:cs="Miriam"/>
                      <w:szCs w:val="18"/>
                      <w:rtl/>
                    </w:rPr>
                  </w:pPr>
                  <w:r>
                    <w:rPr>
                      <w:rFonts w:cs="Miriam" w:hint="cs"/>
                      <w:szCs w:val="18"/>
                      <w:rtl/>
                    </w:rPr>
                    <w:t xml:space="preserve">(תיקון מס' 15) </w:t>
                  </w:r>
                </w:p>
                <w:p w14:paraId="396BA7C2"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68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הטיל בית דין משמעתי עונש השעיה, רשאי הוא להורות בגזר הדין שהעונש, כולו או מקצתו, יהיה על תנאי.</w:t>
      </w:r>
    </w:p>
    <w:p w14:paraId="5768C35C" w14:textId="77777777" w:rsidR="00771FBF" w:rsidRDefault="00771FBF" w:rsidP="008C6DA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שנדון להשעיה על תנאי, לא ישא את ענשו אלא אם כן עבר </w:t>
      </w:r>
      <w:r w:rsidR="008C6DAE">
        <w:rPr>
          <w:rStyle w:val="default"/>
          <w:rFonts w:cs="FrankRuehl"/>
          <w:rtl/>
        </w:rPr>
        <w:t>–</w:t>
      </w:r>
      <w:r>
        <w:rPr>
          <w:rStyle w:val="default"/>
          <w:rFonts w:cs="FrankRuehl" w:hint="cs"/>
          <w:rtl/>
        </w:rPr>
        <w:t xml:space="preserve"> תוך התקופה שנקבעה בגזר הדין ושלא תפחת משנה ולא תעלה על שלוש שנים (להלן </w:t>
      </w:r>
      <w:r w:rsidR="008C6DAE">
        <w:rPr>
          <w:rStyle w:val="default"/>
          <w:rFonts w:cs="FrankRuehl"/>
          <w:rtl/>
        </w:rPr>
        <w:t>–</w:t>
      </w:r>
      <w:r>
        <w:rPr>
          <w:rStyle w:val="default"/>
          <w:rFonts w:cs="FrankRuehl" w:hint="cs"/>
          <w:rtl/>
        </w:rPr>
        <w:t xml:space="preserve"> תקופת התנאי) </w:t>
      </w:r>
      <w:r w:rsidR="008C6DAE">
        <w:rPr>
          <w:rStyle w:val="default"/>
          <w:rFonts w:cs="FrankRuehl"/>
          <w:rtl/>
        </w:rPr>
        <w:t>–</w:t>
      </w:r>
      <w:r>
        <w:rPr>
          <w:rStyle w:val="default"/>
          <w:rFonts w:cs="FrankRuehl" w:hint="cs"/>
          <w:rtl/>
        </w:rPr>
        <w:t xml:space="preserve"> עבירת משמעת על פי חוק זה שק</w:t>
      </w:r>
      <w:r>
        <w:rPr>
          <w:rStyle w:val="default"/>
          <w:rFonts w:cs="FrankRuehl"/>
          <w:rtl/>
        </w:rPr>
        <w:t>ב</w:t>
      </w:r>
      <w:r>
        <w:rPr>
          <w:rStyle w:val="default"/>
          <w:rFonts w:cs="FrankRuehl" w:hint="cs"/>
          <w:rtl/>
        </w:rPr>
        <w:t xml:space="preserve">ע בית הדין בגזר הדין (להלן </w:t>
      </w:r>
      <w:r w:rsidR="008C6DAE">
        <w:rPr>
          <w:rStyle w:val="default"/>
          <w:rFonts w:cs="FrankRuehl"/>
          <w:rtl/>
        </w:rPr>
        <w:t>–</w:t>
      </w:r>
      <w:r>
        <w:rPr>
          <w:rStyle w:val="default"/>
          <w:rFonts w:cs="FrankRuehl" w:hint="cs"/>
          <w:rtl/>
        </w:rPr>
        <w:t xml:space="preserve"> עבירה נוספת) והורשע בשל עבירה כזאת תוך תקופת התנאי או לאחריה.</w:t>
      </w:r>
    </w:p>
    <w:p w14:paraId="691B857F" w14:textId="77777777" w:rsidR="00771FBF" w:rsidRDefault="00771FBF" w:rsidP="008C6DA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תקופת התנאי תתחיל מיום גזר הדין, ואם הנידון נושא אותו זמן עונש השעיה </w:t>
      </w:r>
      <w:r w:rsidR="008C6DAE">
        <w:rPr>
          <w:rStyle w:val="default"/>
          <w:rFonts w:cs="FrankRuehl"/>
          <w:rtl/>
        </w:rPr>
        <w:t>–</w:t>
      </w:r>
      <w:r>
        <w:rPr>
          <w:rStyle w:val="default"/>
          <w:rFonts w:cs="FrankRuehl" w:hint="cs"/>
          <w:rtl/>
        </w:rPr>
        <w:t xml:space="preserve"> מיום תום אותה השעיה, והכל כשבית הדין המשמעתי לא הורה אחרת.</w:t>
      </w:r>
    </w:p>
    <w:p w14:paraId="5FDD5A9C"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32" w:name="Rov255"/>
      <w:r w:rsidRPr="00FD0E7F">
        <w:rPr>
          <w:rStyle w:val="default"/>
          <w:rFonts w:cs="FrankRuehl" w:hint="cs"/>
          <w:vanish/>
          <w:color w:val="FF0000"/>
          <w:szCs w:val="20"/>
          <w:shd w:val="clear" w:color="auto" w:fill="FFFF99"/>
          <w:rtl/>
        </w:rPr>
        <w:t>מיום 5.3.1987</w:t>
      </w:r>
    </w:p>
    <w:p w14:paraId="49EA0E14"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332AF553" w14:textId="77777777" w:rsidR="00771FBF" w:rsidRPr="00FD0E7F" w:rsidRDefault="00771FBF">
      <w:pPr>
        <w:pStyle w:val="P00"/>
        <w:spacing w:before="0"/>
        <w:ind w:left="0" w:right="1134"/>
        <w:rPr>
          <w:rStyle w:val="default"/>
          <w:rFonts w:cs="FrankRuehl" w:hint="cs"/>
          <w:vanish/>
          <w:shd w:val="clear" w:color="auto" w:fill="FFFF99"/>
          <w:rtl/>
        </w:rPr>
      </w:pPr>
      <w:hyperlink r:id="rId419"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38 (</w:t>
      </w:r>
      <w:hyperlink r:id="rId420"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121245C0"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68א</w:t>
      </w:r>
      <w:bookmarkEnd w:id="232"/>
    </w:p>
    <w:p w14:paraId="620A8CFF" w14:textId="77777777" w:rsidR="00771FBF" w:rsidRDefault="00771FBF" w:rsidP="00047D3F">
      <w:pPr>
        <w:pStyle w:val="P00"/>
        <w:spacing w:before="72"/>
        <w:ind w:left="0" w:right="1134"/>
        <w:rPr>
          <w:rStyle w:val="default"/>
          <w:rFonts w:cs="FrankRuehl"/>
          <w:rtl/>
        </w:rPr>
      </w:pPr>
      <w:bookmarkStart w:id="233" w:name="Seif88"/>
      <w:bookmarkEnd w:id="233"/>
      <w:r>
        <w:rPr>
          <w:lang w:val="he-IL"/>
        </w:rPr>
        <w:pict w14:anchorId="20BA6128">
          <v:rect id="_x0000_s1160" style="position:absolute;left:0;text-align:left;margin-left:464.5pt;margin-top:8.05pt;width:75.05pt;height:32pt;z-index:251609088" o:allowincell="f" filled="f" stroked="f" strokecolor="lime" strokeweight=".25pt">
            <v:textbox inset="0,0,0,0">
              <w:txbxContent>
                <w:p w14:paraId="5A245BFF"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 xml:space="preserve">פעלת השעיה </w:t>
                  </w:r>
                  <w:r>
                    <w:rPr>
                      <w:rFonts w:cs="Miriam"/>
                      <w:szCs w:val="18"/>
                      <w:rtl/>
                    </w:rPr>
                    <w:t>ע</w:t>
                  </w:r>
                  <w:r>
                    <w:rPr>
                      <w:rFonts w:cs="Miriam" w:hint="cs"/>
                      <w:szCs w:val="18"/>
                      <w:rtl/>
                    </w:rPr>
                    <w:t>ל תנאי</w:t>
                  </w:r>
                </w:p>
                <w:p w14:paraId="3FEA1AAE" w14:textId="77777777" w:rsidR="004247AF" w:rsidRDefault="004247AF">
                  <w:pPr>
                    <w:spacing w:line="160" w:lineRule="exact"/>
                    <w:jc w:val="left"/>
                    <w:rPr>
                      <w:rFonts w:cs="Miriam"/>
                      <w:szCs w:val="18"/>
                      <w:rtl/>
                    </w:rPr>
                  </w:pPr>
                  <w:r>
                    <w:rPr>
                      <w:rFonts w:cs="Miriam" w:hint="cs"/>
                      <w:szCs w:val="18"/>
                      <w:rtl/>
                    </w:rPr>
                    <w:t xml:space="preserve">(תיקון מס' </w:t>
                  </w:r>
                  <w:r>
                    <w:rPr>
                      <w:rFonts w:cs="Miriam"/>
                      <w:szCs w:val="18"/>
                      <w:rtl/>
                    </w:rPr>
                    <w:t xml:space="preserve">15) </w:t>
                  </w:r>
                </w:p>
                <w:p w14:paraId="130E6546"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68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מי שנדון להשעיה על תנאי והורשע בשל עבירה נוספת יצווה בית הדין המשמעתי על הפעלת ההשעיה על תנאי.</w:t>
      </w:r>
    </w:p>
    <w:p w14:paraId="49CFFFF5"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לפי סעיף קטן (א) יכול להינתן בידי בית הדין המשמעתי שהרשיע את הנידון בשל העבירה הנוספת והוא יכול להינתן בידי הרכב אחר של בית ה</w:t>
      </w:r>
      <w:r>
        <w:rPr>
          <w:rStyle w:val="default"/>
          <w:rFonts w:cs="FrankRuehl"/>
          <w:rtl/>
        </w:rPr>
        <w:t>ד</w:t>
      </w:r>
      <w:r>
        <w:rPr>
          <w:rStyle w:val="default"/>
          <w:rFonts w:cs="FrankRuehl" w:hint="cs"/>
          <w:rtl/>
        </w:rPr>
        <w:t>ין האמור.</w:t>
      </w:r>
    </w:p>
    <w:p w14:paraId="4B9B345E"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צו לפי סעיף קטן (א) ניתן לערעור; ערעור כאמור ניתן לכלול בערעור על ההרשעה בעבירה הנוספת.</w:t>
      </w:r>
    </w:p>
    <w:p w14:paraId="1C34D63D"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סעיף 69(ב) יראו את הצו שניתן על פי סעיף קטן (א) כהחלטה על השעיה.</w:t>
      </w:r>
    </w:p>
    <w:p w14:paraId="320B9EB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34" w:name="Rov256"/>
      <w:r w:rsidRPr="00FD0E7F">
        <w:rPr>
          <w:rStyle w:val="default"/>
          <w:rFonts w:cs="FrankRuehl" w:hint="cs"/>
          <w:vanish/>
          <w:color w:val="FF0000"/>
          <w:szCs w:val="20"/>
          <w:shd w:val="clear" w:color="auto" w:fill="FFFF99"/>
          <w:rtl/>
        </w:rPr>
        <w:t>מיום 5.3.1987</w:t>
      </w:r>
    </w:p>
    <w:p w14:paraId="02D4303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214B6DA0" w14:textId="77777777" w:rsidR="00771FBF" w:rsidRPr="00FD0E7F" w:rsidRDefault="00771FBF">
      <w:pPr>
        <w:pStyle w:val="P00"/>
        <w:spacing w:before="0"/>
        <w:ind w:left="0" w:right="1134"/>
        <w:rPr>
          <w:rStyle w:val="default"/>
          <w:rFonts w:cs="FrankRuehl" w:hint="cs"/>
          <w:vanish/>
          <w:shd w:val="clear" w:color="auto" w:fill="FFFF99"/>
          <w:rtl/>
        </w:rPr>
      </w:pPr>
      <w:hyperlink r:id="rId421"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38 (</w:t>
      </w:r>
      <w:hyperlink r:id="rId422"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65B96852"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68ב</w:t>
      </w:r>
      <w:bookmarkEnd w:id="234"/>
    </w:p>
    <w:p w14:paraId="14E3F06D" w14:textId="77777777" w:rsidR="00771FBF" w:rsidRDefault="00771FBF" w:rsidP="00047D3F">
      <w:pPr>
        <w:pStyle w:val="P00"/>
        <w:spacing w:before="72"/>
        <w:ind w:left="0" w:right="1134"/>
        <w:rPr>
          <w:rStyle w:val="default"/>
          <w:rFonts w:cs="FrankRuehl" w:hint="cs"/>
          <w:rtl/>
        </w:rPr>
      </w:pPr>
      <w:bookmarkStart w:id="235" w:name="Seif89"/>
      <w:bookmarkEnd w:id="235"/>
      <w:r>
        <w:rPr>
          <w:lang w:val="he-IL"/>
        </w:rPr>
        <w:pict w14:anchorId="292DFDD8">
          <v:rect id="_x0000_s1161" style="position:absolute;left:0;text-align:left;margin-left:464.5pt;margin-top:8.05pt;width:75.05pt;height:32pt;z-index:251610112" o:allowincell="f" filled="f" stroked="f" strokecolor="lime" strokeweight=".25pt">
            <v:textbox inset="0,0,0,0">
              <w:txbxContent>
                <w:p w14:paraId="54D11C01"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 xml:space="preserve">קופת השעיה </w:t>
                  </w:r>
                  <w:r>
                    <w:rPr>
                      <w:rFonts w:cs="Miriam"/>
                      <w:szCs w:val="18"/>
                      <w:rtl/>
                    </w:rPr>
                    <w:t>ב</w:t>
                  </w:r>
                  <w:r>
                    <w:rPr>
                      <w:rFonts w:cs="Miriam" w:hint="cs"/>
                      <w:szCs w:val="18"/>
                      <w:rtl/>
                    </w:rPr>
                    <w:t>זו אחר זו</w:t>
                  </w:r>
                </w:p>
                <w:p w14:paraId="752C3FAE" w14:textId="77777777" w:rsidR="004247AF" w:rsidRDefault="004247AF">
                  <w:pPr>
                    <w:spacing w:line="160" w:lineRule="exact"/>
                    <w:jc w:val="left"/>
                    <w:rPr>
                      <w:rFonts w:cs="Miriam"/>
                      <w:szCs w:val="18"/>
                      <w:rtl/>
                    </w:rPr>
                  </w:pPr>
                  <w:r>
                    <w:rPr>
                      <w:rFonts w:cs="Miriam" w:hint="cs"/>
                      <w:szCs w:val="18"/>
                      <w:rtl/>
                    </w:rPr>
                    <w:t xml:space="preserve">(תיקון מס' 15) </w:t>
                  </w:r>
                </w:p>
                <w:p w14:paraId="3D93F6F0"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68</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מי שהוטל עליו עונש ה</w:t>
      </w:r>
      <w:r>
        <w:rPr>
          <w:rStyle w:val="default"/>
          <w:rFonts w:cs="FrankRuehl"/>
          <w:rtl/>
        </w:rPr>
        <w:t>ש</w:t>
      </w:r>
      <w:r>
        <w:rPr>
          <w:rStyle w:val="default"/>
          <w:rFonts w:cs="FrankRuehl" w:hint="cs"/>
          <w:rtl/>
        </w:rPr>
        <w:t>עיה בשל עבירה נוספת והופעל נגדו עונש השעיה על תנאי ישא את שתי תקופות ההשעיה בזו אחר זו, זולת אם ציווה בית הדין המשמעתי שהרשיעו בעבירה הנוספת, מטעמים שיירשמו, ששתי התקופות, כולן או מקצתן, יהיו חופפות.</w:t>
      </w:r>
    </w:p>
    <w:p w14:paraId="078B48E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36" w:name="Rov257"/>
      <w:r w:rsidRPr="00FD0E7F">
        <w:rPr>
          <w:rStyle w:val="default"/>
          <w:rFonts w:cs="FrankRuehl" w:hint="cs"/>
          <w:vanish/>
          <w:color w:val="FF0000"/>
          <w:szCs w:val="20"/>
          <w:shd w:val="clear" w:color="auto" w:fill="FFFF99"/>
          <w:rtl/>
        </w:rPr>
        <w:t>מיום 5.3.1987</w:t>
      </w:r>
    </w:p>
    <w:p w14:paraId="0577E44A"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637DAAB8" w14:textId="77777777" w:rsidR="00771FBF" w:rsidRPr="00FD0E7F" w:rsidRDefault="00771FBF">
      <w:pPr>
        <w:pStyle w:val="P00"/>
        <w:spacing w:before="0"/>
        <w:ind w:left="0" w:right="1134"/>
        <w:rPr>
          <w:rStyle w:val="default"/>
          <w:rFonts w:cs="FrankRuehl" w:hint="cs"/>
          <w:vanish/>
          <w:shd w:val="clear" w:color="auto" w:fill="FFFF99"/>
          <w:rtl/>
        </w:rPr>
      </w:pPr>
      <w:hyperlink r:id="rId423"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38 (</w:t>
      </w:r>
      <w:hyperlink r:id="rId424"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670B4BC1"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68ג</w:t>
      </w:r>
      <w:bookmarkEnd w:id="236"/>
    </w:p>
    <w:p w14:paraId="37660F12" w14:textId="77777777" w:rsidR="00771FBF" w:rsidRDefault="00771FBF" w:rsidP="00047D3F">
      <w:pPr>
        <w:pStyle w:val="P00"/>
        <w:spacing w:before="72"/>
        <w:ind w:left="0" w:right="1134"/>
        <w:rPr>
          <w:rStyle w:val="default"/>
          <w:rFonts w:cs="FrankRuehl" w:hint="cs"/>
          <w:rtl/>
        </w:rPr>
      </w:pPr>
      <w:bookmarkStart w:id="237" w:name="Seif90"/>
      <w:bookmarkEnd w:id="237"/>
      <w:r>
        <w:rPr>
          <w:lang w:val="he-IL"/>
        </w:rPr>
        <w:pict w14:anchorId="647017CA">
          <v:rect id="_x0000_s1162" style="position:absolute;left:0;text-align:left;margin-left:464.5pt;margin-top:8.05pt;width:75.05pt;height:34.35pt;z-index:251611136" o:allowincell="f" filled="f" stroked="f" strokecolor="lime" strokeweight=".25pt">
            <v:textbox inset="0,0,0,0">
              <w:txbxContent>
                <w:p w14:paraId="5AF5ED13"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חילת השעיה שהופעלה</w:t>
                  </w:r>
                </w:p>
                <w:p w14:paraId="2794E106" w14:textId="77777777" w:rsidR="004247AF" w:rsidRDefault="004247AF">
                  <w:pPr>
                    <w:spacing w:line="160" w:lineRule="exact"/>
                    <w:jc w:val="left"/>
                    <w:rPr>
                      <w:rFonts w:cs="Miriam"/>
                      <w:szCs w:val="18"/>
                      <w:rtl/>
                    </w:rPr>
                  </w:pPr>
                  <w:r>
                    <w:rPr>
                      <w:rFonts w:cs="Miriam" w:hint="cs"/>
                      <w:szCs w:val="18"/>
                      <w:rtl/>
                    </w:rPr>
                    <w:t xml:space="preserve">(תיקון מס' 15) </w:t>
                  </w:r>
                </w:p>
                <w:p w14:paraId="158964F8"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68</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מי</w:t>
      </w:r>
      <w:r>
        <w:rPr>
          <w:rStyle w:val="default"/>
          <w:rFonts w:cs="FrankRuehl"/>
          <w:rtl/>
        </w:rPr>
        <w:t xml:space="preserve"> </w:t>
      </w:r>
      <w:r>
        <w:rPr>
          <w:rStyle w:val="default"/>
          <w:rFonts w:cs="FrankRuehl" w:hint="cs"/>
          <w:rtl/>
        </w:rPr>
        <w:t>שהופעלה נגדו השעיה על תנאי יתחיל לשאת בעונש ביום מתן הצו המפעיל, זולת אם ציווה בית הדין המשמעתי על יום התחלה אחר.</w:t>
      </w:r>
    </w:p>
    <w:p w14:paraId="615CE4D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38" w:name="Rov258"/>
      <w:r w:rsidRPr="00FD0E7F">
        <w:rPr>
          <w:rStyle w:val="default"/>
          <w:rFonts w:cs="FrankRuehl" w:hint="cs"/>
          <w:vanish/>
          <w:color w:val="FF0000"/>
          <w:szCs w:val="20"/>
          <w:shd w:val="clear" w:color="auto" w:fill="FFFF99"/>
          <w:rtl/>
        </w:rPr>
        <w:t>מיום 5.3.1987</w:t>
      </w:r>
    </w:p>
    <w:p w14:paraId="43C46BB1"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61643FBD" w14:textId="77777777" w:rsidR="00771FBF" w:rsidRPr="00FD0E7F" w:rsidRDefault="00771FBF">
      <w:pPr>
        <w:pStyle w:val="P00"/>
        <w:spacing w:before="0"/>
        <w:ind w:left="0" w:right="1134"/>
        <w:rPr>
          <w:rStyle w:val="default"/>
          <w:rFonts w:cs="FrankRuehl" w:hint="cs"/>
          <w:vanish/>
          <w:shd w:val="clear" w:color="auto" w:fill="FFFF99"/>
          <w:rtl/>
        </w:rPr>
      </w:pPr>
      <w:hyperlink r:id="rId425"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38 (</w:t>
      </w:r>
      <w:hyperlink r:id="rId426"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5DEE18B7"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68ד</w:t>
      </w:r>
      <w:bookmarkEnd w:id="238"/>
    </w:p>
    <w:p w14:paraId="12370345" w14:textId="77777777" w:rsidR="00771FBF" w:rsidRDefault="00771FBF" w:rsidP="00047D3F">
      <w:pPr>
        <w:pStyle w:val="P00"/>
        <w:spacing w:before="72"/>
        <w:ind w:left="0" w:right="1134"/>
        <w:rPr>
          <w:rStyle w:val="default"/>
          <w:rFonts w:cs="FrankRuehl"/>
          <w:rtl/>
        </w:rPr>
      </w:pPr>
      <w:bookmarkStart w:id="239" w:name="Seif91"/>
      <w:bookmarkEnd w:id="239"/>
      <w:r>
        <w:rPr>
          <w:lang w:val="he-IL"/>
        </w:rPr>
        <w:pict w14:anchorId="3B4D95CC">
          <v:rect id="_x0000_s1163" style="position:absolute;left:0;text-align:left;margin-left:464.5pt;margin-top:8.05pt;width:75.05pt;height:24pt;z-index:251612160" o:allowincell="f" filled="f" stroked="f" strokecolor="lime" strokeweight=".25pt">
            <v:textbox inset="0,0,0,0">
              <w:txbxContent>
                <w:p w14:paraId="59849FE5"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שעיה חופפת</w:t>
                  </w:r>
                </w:p>
                <w:p w14:paraId="4FF7039C" w14:textId="77777777" w:rsidR="004247AF" w:rsidRDefault="004247AF">
                  <w:pPr>
                    <w:spacing w:line="160" w:lineRule="exact"/>
                    <w:jc w:val="left"/>
                    <w:rPr>
                      <w:rFonts w:cs="Miriam"/>
                      <w:szCs w:val="18"/>
                      <w:rtl/>
                    </w:rPr>
                  </w:pPr>
                  <w:r>
                    <w:rPr>
                      <w:rFonts w:cs="Miriam" w:hint="cs"/>
                      <w:szCs w:val="18"/>
                      <w:rtl/>
                    </w:rPr>
                    <w:t xml:space="preserve">(תיקון מס' 15) </w:t>
                  </w:r>
                </w:p>
                <w:p w14:paraId="52525555"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68</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מי שנידון במשפט אחד לענשי השעיה בשל עבירות שונות, ולא הורה בית הדין המשמעתי שישאם, כולם או מ</w:t>
      </w:r>
      <w:r>
        <w:rPr>
          <w:rStyle w:val="default"/>
          <w:rFonts w:cs="FrankRuehl"/>
          <w:rtl/>
        </w:rPr>
        <w:t>ק</w:t>
      </w:r>
      <w:r>
        <w:rPr>
          <w:rStyle w:val="default"/>
          <w:rFonts w:cs="FrankRuehl" w:hint="cs"/>
          <w:rtl/>
        </w:rPr>
        <w:t>צתם, בזה אחר זה, לא ישא אלא את עונש ההשעיה של התקופה הארוכה ביותר.</w:t>
      </w:r>
    </w:p>
    <w:p w14:paraId="638518EC"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שנידון להשעיה ולפני שנשא את מלוא עונשו חזר ונידון להשעיה ובית הדין המשמעתי שדן אותו באחרונה לא הורה שישא את ענשי ההשעיה, כולם או מקצתם, בזה אחר זה, לא ישא אלא עונש השעיה אחד והוא ש</w:t>
      </w:r>
      <w:r>
        <w:rPr>
          <w:rStyle w:val="default"/>
          <w:rFonts w:cs="FrankRuehl"/>
          <w:rtl/>
        </w:rPr>
        <w:t>ל</w:t>
      </w:r>
      <w:r>
        <w:rPr>
          <w:rStyle w:val="default"/>
          <w:rFonts w:cs="FrankRuehl" w:hint="cs"/>
          <w:rtl/>
        </w:rPr>
        <w:t xml:space="preserve"> התקופה הארוכה ביותר.</w:t>
      </w:r>
    </w:p>
    <w:p w14:paraId="041A120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40" w:name="Rov259"/>
      <w:r w:rsidRPr="00FD0E7F">
        <w:rPr>
          <w:rStyle w:val="default"/>
          <w:rFonts w:cs="FrankRuehl" w:hint="cs"/>
          <w:vanish/>
          <w:color w:val="FF0000"/>
          <w:szCs w:val="20"/>
          <w:shd w:val="clear" w:color="auto" w:fill="FFFF99"/>
          <w:rtl/>
        </w:rPr>
        <w:t>מיום 5.3.1987</w:t>
      </w:r>
    </w:p>
    <w:p w14:paraId="7732F095"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784473FE" w14:textId="77777777" w:rsidR="00771FBF" w:rsidRPr="00FD0E7F" w:rsidRDefault="00771FBF">
      <w:pPr>
        <w:pStyle w:val="P00"/>
        <w:spacing w:before="0"/>
        <w:ind w:left="0" w:right="1134"/>
        <w:rPr>
          <w:rStyle w:val="default"/>
          <w:rFonts w:cs="FrankRuehl" w:hint="cs"/>
          <w:vanish/>
          <w:shd w:val="clear" w:color="auto" w:fill="FFFF99"/>
          <w:rtl/>
        </w:rPr>
      </w:pPr>
      <w:hyperlink r:id="rId427"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38 (</w:t>
      </w:r>
      <w:hyperlink r:id="rId428"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7522DED1" w14:textId="77777777" w:rsidR="00771FBF" w:rsidRDefault="00771FBF">
      <w:pPr>
        <w:pStyle w:val="P00"/>
        <w:spacing w:before="0"/>
        <w:ind w:left="0" w:right="1134"/>
        <w:rPr>
          <w:sz w:val="2"/>
          <w:szCs w:val="2"/>
          <w:rtl/>
        </w:rPr>
      </w:pPr>
      <w:r w:rsidRPr="00FD0E7F">
        <w:rPr>
          <w:rStyle w:val="default"/>
          <w:rFonts w:cs="FrankRuehl" w:hint="cs"/>
          <w:b/>
          <w:bCs/>
          <w:vanish/>
          <w:szCs w:val="20"/>
          <w:shd w:val="clear" w:color="auto" w:fill="FFFF99"/>
          <w:rtl/>
        </w:rPr>
        <w:t>הוספת סעיף 68ה</w:t>
      </w:r>
      <w:bookmarkEnd w:id="240"/>
    </w:p>
    <w:p w14:paraId="55CAE864" w14:textId="77777777" w:rsidR="00771FBF" w:rsidRDefault="00771FBF" w:rsidP="00047D3F">
      <w:pPr>
        <w:pStyle w:val="P00"/>
        <w:spacing w:before="72"/>
        <w:ind w:left="0" w:right="1134"/>
        <w:rPr>
          <w:rStyle w:val="default"/>
          <w:rFonts w:cs="FrankRuehl" w:hint="cs"/>
          <w:rtl/>
        </w:rPr>
      </w:pPr>
      <w:bookmarkStart w:id="241" w:name="Seif92"/>
      <w:bookmarkEnd w:id="241"/>
      <w:r>
        <w:rPr>
          <w:lang w:val="he-IL"/>
        </w:rPr>
        <w:pict w14:anchorId="2A787ECA">
          <v:rect id="_x0000_s1164" style="position:absolute;left:0;text-align:left;margin-left:464.5pt;margin-top:8.05pt;width:75.05pt;height:16pt;z-index:251613184" o:allowincell="f" filled="f" stroked="f" strokecolor="lime" strokeweight=".25pt">
            <v:textbox inset="0,0,0,0">
              <w:txbxContent>
                <w:p w14:paraId="16685C28"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 xml:space="preserve">חלטות אחרות </w:t>
                  </w:r>
                  <w:r>
                    <w:rPr>
                      <w:rFonts w:cs="Miriam"/>
                      <w:szCs w:val="18"/>
                      <w:rtl/>
                    </w:rPr>
                    <w:t>ש</w:t>
                  </w:r>
                  <w:r>
                    <w:rPr>
                      <w:rFonts w:cs="Miriam" w:hint="cs"/>
                      <w:szCs w:val="18"/>
                      <w:rtl/>
                    </w:rPr>
                    <w:t>ל בית הדין</w:t>
                  </w:r>
                </w:p>
              </w:txbxContent>
            </v:textbox>
            <w10:anchorlock/>
          </v:rect>
        </w:pict>
      </w:r>
      <w:r>
        <w:rPr>
          <w:rStyle w:val="big-number"/>
          <w:rtl/>
        </w:rPr>
        <w:t>69.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דין משמעתי רשאי </w:t>
      </w:r>
      <w:r w:rsidR="003324C0">
        <w:rPr>
          <w:rStyle w:val="default"/>
          <w:rFonts w:cs="FrankRuehl"/>
          <w:rtl/>
        </w:rPr>
        <w:t>–</w:t>
      </w:r>
    </w:p>
    <w:p w14:paraId="644236E4" w14:textId="77777777" w:rsidR="00771FBF" w:rsidRDefault="00771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להרשיע נאשם בשל עבירת משמעת ולא להטיל עליו עונש;</w:t>
      </w:r>
    </w:p>
    <w:p w14:paraId="5B40BE9D" w14:textId="77777777" w:rsidR="00771FBF" w:rsidRDefault="00771FBF" w:rsidP="003324C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לחייב נאשם שהורשע בתשלום הוצאות המשפט</w:t>
      </w:r>
      <w:r>
        <w:rPr>
          <w:rStyle w:val="default"/>
          <w:rFonts w:cs="FrankRuehl"/>
          <w:rtl/>
        </w:rPr>
        <w:t xml:space="preserve"> </w:t>
      </w:r>
      <w:r>
        <w:rPr>
          <w:rStyle w:val="default"/>
          <w:rFonts w:cs="FrankRuehl" w:hint="cs"/>
          <w:rtl/>
        </w:rPr>
        <w:t>למדינה, ללשכה ולמתלונן בסכום שיקבע בית הדין;</w:t>
      </w:r>
    </w:p>
    <w:p w14:paraId="5DDD7B8E" w14:textId="77777777" w:rsidR="00771FBF" w:rsidRDefault="00771FBF">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חייב נאשם שהורשע בשל השגת שכר בנסיבות המהוות עבירת משמעת בהחזרת השכר, כולו או מקצתו;</w:t>
      </w:r>
    </w:p>
    <w:p w14:paraId="14D9CD5B" w14:textId="77777777" w:rsidR="00771FBF" w:rsidRDefault="00771FBF">
      <w:pPr>
        <w:pStyle w:val="P22"/>
        <w:spacing w:before="72"/>
        <w:ind w:left="1021" w:right="1134"/>
        <w:rPr>
          <w:rStyle w:val="default"/>
          <w:rFonts w:cs="FrankRuehl" w:hint="cs"/>
          <w:rtl/>
        </w:rPr>
      </w:pPr>
      <w:r>
        <w:rPr>
          <w:lang w:val="he-IL"/>
        </w:rPr>
        <w:pict w14:anchorId="6BA4D064">
          <v:rect id="_x0000_s1165" style="position:absolute;left:0;text-align:left;margin-left:464.5pt;margin-top:8.05pt;width:75.05pt;height:16pt;z-index:251614208" o:allowincell="f" filled="f" stroked="f" strokecolor="lime" strokeweight=".25pt">
            <v:textbox inset="0,0,0,0">
              <w:txbxContent>
                <w:p w14:paraId="003F7778" w14:textId="77777777" w:rsidR="004247AF" w:rsidRDefault="004247AF">
                  <w:pPr>
                    <w:spacing w:line="160" w:lineRule="exact"/>
                    <w:jc w:val="left"/>
                    <w:rPr>
                      <w:rFonts w:cs="Miriam"/>
                      <w:szCs w:val="18"/>
                      <w:rtl/>
                    </w:rPr>
                  </w:pPr>
                  <w:r>
                    <w:rPr>
                      <w:rFonts w:cs="Miriam" w:hint="cs"/>
                      <w:szCs w:val="18"/>
                      <w:rtl/>
                    </w:rPr>
                    <w:t xml:space="preserve">(תיקון מס' 15) </w:t>
                  </w:r>
                </w:p>
                <w:p w14:paraId="1DD6F383"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לחייב נאשם, בשל כל עבירה שהורשע בה, בתשלום פיצויים למתלונן או לאדם אחר שניזוק מן העבירה, בסכום שלא יעלה על 25,000 שקלים חדשים; חיוב כאמור </w:t>
      </w:r>
      <w:r>
        <w:rPr>
          <w:rStyle w:val="default"/>
          <w:rFonts w:cs="FrankRuehl"/>
          <w:rtl/>
        </w:rPr>
        <w:t>א</w:t>
      </w:r>
      <w:r>
        <w:rPr>
          <w:rStyle w:val="default"/>
          <w:rFonts w:cs="FrankRuehl" w:hint="cs"/>
          <w:rtl/>
        </w:rPr>
        <w:t>ינו פוטר מאחריות לנזק על פי כל דין;</w:t>
      </w:r>
    </w:p>
    <w:p w14:paraId="02A7DC93" w14:textId="77777777" w:rsidR="00771FBF" w:rsidRDefault="00771FBF">
      <w:pPr>
        <w:pStyle w:val="P22"/>
        <w:spacing w:before="72"/>
        <w:ind w:left="1021" w:right="1134"/>
        <w:rPr>
          <w:rStyle w:val="default"/>
          <w:rFonts w:cs="FrankRuehl"/>
          <w:rtl/>
        </w:rPr>
      </w:pPr>
      <w:r>
        <w:rPr>
          <w:rStyle w:val="default"/>
          <w:rFonts w:cs="FrankRuehl"/>
          <w:rtl/>
        </w:rPr>
        <w:t xml:space="preserve"> (5)</w:t>
      </w:r>
      <w:r>
        <w:rPr>
          <w:rStyle w:val="default"/>
          <w:rFonts w:cs="FrankRuehl"/>
          <w:rtl/>
        </w:rPr>
        <w:tab/>
      </w:r>
      <w:r>
        <w:rPr>
          <w:rStyle w:val="default"/>
          <w:rFonts w:cs="FrankRuehl" w:hint="cs"/>
          <w:rtl/>
        </w:rPr>
        <w:t>לחייב מתלונן בתשלום הוצאות המשפט למדינה, ללשכה ולנאשם בסכום שיקבע בית הדין, אם הנאשם זוכה ובית הדין מצא שהתלונה הוגשה בקלות ראש או לשם קינטור או ללא יסוד;</w:t>
      </w:r>
    </w:p>
    <w:p w14:paraId="7CC5B5EF" w14:textId="77777777" w:rsidR="00771FBF" w:rsidRDefault="00771FBF">
      <w:pPr>
        <w:pStyle w:val="P22"/>
        <w:spacing w:before="72"/>
        <w:ind w:left="1021" w:right="1134"/>
        <w:rPr>
          <w:rStyle w:val="default"/>
          <w:rFonts w:cs="FrankRuehl" w:hint="cs"/>
          <w:rtl/>
        </w:rPr>
      </w:pPr>
      <w:r>
        <w:rPr>
          <w:lang w:val="he-IL"/>
        </w:rPr>
        <w:pict w14:anchorId="2CDB7155">
          <v:rect id="_x0000_s1166" style="position:absolute;left:0;text-align:left;margin-left:464.5pt;margin-top:8.05pt;width:75.05pt;height:16pt;z-index:251615232" o:allowincell="f" filled="f" stroked="f" strokecolor="lime" strokeweight=".25pt">
            <v:textbox inset="0,0,0,0">
              <w:txbxContent>
                <w:p w14:paraId="3277CB9E" w14:textId="77777777" w:rsidR="004247AF" w:rsidRDefault="004247AF">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Style w:val="default"/>
          <w:rFonts w:cs="FrankRuehl"/>
          <w:rtl/>
        </w:rPr>
        <w:t>(5</w:t>
      </w:r>
      <w:r>
        <w:rPr>
          <w:rStyle w:val="default"/>
          <w:rFonts w:cs="FrankRuehl" w:hint="cs"/>
          <w:rtl/>
        </w:rPr>
        <w:t>א)</w:t>
      </w:r>
      <w:r>
        <w:rPr>
          <w:rStyle w:val="default"/>
          <w:rFonts w:cs="FrankRuehl"/>
          <w:rtl/>
        </w:rPr>
        <w:tab/>
      </w:r>
      <w:r>
        <w:rPr>
          <w:rStyle w:val="default"/>
          <w:rFonts w:cs="FrankRuehl" w:hint="cs"/>
          <w:rtl/>
        </w:rPr>
        <w:t>לחייב את הלשכה בתשלום הוצאו</w:t>
      </w:r>
      <w:r>
        <w:rPr>
          <w:rStyle w:val="default"/>
          <w:rFonts w:cs="FrankRuehl"/>
          <w:rtl/>
        </w:rPr>
        <w:t>ת</w:t>
      </w:r>
      <w:r>
        <w:rPr>
          <w:rStyle w:val="default"/>
          <w:rFonts w:cs="FrankRuehl" w:hint="cs"/>
          <w:rtl/>
        </w:rPr>
        <w:t xml:space="preserve"> ההגנה לנאשם בסכום שיקבע בית הדין, אם הנאשם זוכה ובית הדין מצא שלא היה יסוד להגשת הקובלנה או שנתקיימו נסיבות אחרות המצדיקות זאת; הגיש היועץ המשפטי לממשלה או פרקליט המדינה את הקובלנה, רשאי בית הדין לחייב את אוצר המדינה בתשלום כאמור;</w:t>
      </w:r>
    </w:p>
    <w:p w14:paraId="47E19D6B" w14:textId="77777777" w:rsidR="00771FBF" w:rsidRDefault="00771FB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לצוות על פרסום פסק </w:t>
      </w:r>
      <w:r>
        <w:rPr>
          <w:rStyle w:val="default"/>
          <w:rFonts w:cs="FrankRuehl"/>
          <w:rtl/>
        </w:rPr>
        <w:t>ה</w:t>
      </w:r>
      <w:r>
        <w:rPr>
          <w:rStyle w:val="default"/>
          <w:rFonts w:cs="FrankRuehl" w:hint="cs"/>
          <w:rtl/>
        </w:rPr>
        <w:t>דין, כולו או חלקו, בציון שמו של הנאשם או בלי ציון שמו, הכל כפי שיקבע בית הדין.</w:t>
      </w:r>
    </w:p>
    <w:p w14:paraId="3560EB90" w14:textId="77777777" w:rsidR="00771FBF" w:rsidRDefault="00771FBF">
      <w:pPr>
        <w:pStyle w:val="P00"/>
        <w:spacing w:before="72"/>
        <w:ind w:left="0" w:right="1134"/>
        <w:rPr>
          <w:rStyle w:val="default"/>
          <w:rFonts w:cs="FrankRuehl"/>
          <w:rtl/>
        </w:rPr>
      </w:pPr>
      <w:r>
        <w:rPr>
          <w:lang w:val="he-IL"/>
        </w:rPr>
        <w:pict w14:anchorId="79979E05">
          <v:rect id="_x0000_s1167" style="position:absolute;left:0;text-align:left;margin-left:464.5pt;margin-top:8.05pt;width:75.05pt;height:32pt;z-index:251616256" o:allowincell="f" filled="f" stroked="f" strokecolor="lime" strokeweight=".25pt">
            <v:textbox inset="0,0,0,0">
              <w:txbxContent>
                <w:p w14:paraId="683010E4" w14:textId="77777777" w:rsidR="004247AF" w:rsidRDefault="004247AF">
                  <w:pPr>
                    <w:spacing w:line="160" w:lineRule="exact"/>
                    <w:jc w:val="left"/>
                    <w:rPr>
                      <w:rFonts w:cs="Miriam"/>
                      <w:szCs w:val="18"/>
                      <w:rtl/>
                    </w:rPr>
                  </w:pPr>
                  <w:r>
                    <w:rPr>
                      <w:rFonts w:cs="Miriam" w:hint="cs"/>
                      <w:szCs w:val="18"/>
                      <w:rtl/>
                    </w:rPr>
                    <w:t xml:space="preserve">(תיקון מס' 13) </w:t>
                  </w:r>
                </w:p>
                <w:p w14:paraId="1704F4D0"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ש"ם-1980</w:t>
                  </w:r>
                </w:p>
                <w:p w14:paraId="34309E50" w14:textId="77777777" w:rsidR="004247AF" w:rsidRDefault="004247AF">
                  <w:pPr>
                    <w:spacing w:line="160" w:lineRule="exact"/>
                    <w:jc w:val="left"/>
                    <w:rPr>
                      <w:rFonts w:cs="Miriam"/>
                      <w:noProof/>
                      <w:szCs w:val="18"/>
                      <w:rtl/>
                    </w:rPr>
                  </w:pPr>
                  <w:r>
                    <w:rPr>
                      <w:rFonts w:cs="Miriam" w:hint="cs"/>
                      <w:szCs w:val="18"/>
                      <w:rtl/>
                    </w:rPr>
                    <w:t>(תיקון מס' 16) תשמ"ט-1989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הטיל בית הדין המשמעתי בפסק דינו על הנאשם השעיה או הוצאה מהלשכה, יפורסמו הכרעת הדין וגזר הדין, כולם או חלקם, כפי שיקבע ב</w:t>
      </w:r>
      <w:r>
        <w:rPr>
          <w:rStyle w:val="default"/>
          <w:rFonts w:cs="FrankRuehl"/>
          <w:rtl/>
        </w:rPr>
        <w:t>י</w:t>
      </w:r>
      <w:r>
        <w:rPr>
          <w:rStyle w:val="default"/>
          <w:rFonts w:cs="FrankRuehl" w:hint="cs"/>
          <w:rtl/>
        </w:rPr>
        <w:t>ת הדין, על אף האמור בסעיף קטן (א)(6), בציון שמו של הנאשם.</w:t>
      </w:r>
    </w:p>
    <w:p w14:paraId="6239B70C" w14:textId="77777777" w:rsidR="00771FBF" w:rsidRDefault="00771FBF">
      <w:pPr>
        <w:pStyle w:val="P00"/>
        <w:spacing w:before="72"/>
        <w:ind w:left="0" w:right="1134"/>
        <w:rPr>
          <w:rStyle w:val="default"/>
          <w:rFonts w:cs="FrankRuehl"/>
          <w:rtl/>
        </w:rPr>
      </w:pPr>
      <w:r>
        <w:rPr>
          <w:lang w:val="he-IL"/>
        </w:rPr>
        <w:pict w14:anchorId="48962558">
          <v:rect id="_x0000_s1168" style="position:absolute;left:0;text-align:left;margin-left:464.5pt;margin-top:8.05pt;width:75.05pt;height:33.85pt;z-index:251617280" o:allowincell="f" filled="f" stroked="f" strokecolor="lime" strokeweight=".25pt">
            <v:textbox inset="0,0,0,0">
              <w:txbxContent>
                <w:p w14:paraId="633E61ED" w14:textId="77777777" w:rsidR="004247AF" w:rsidRDefault="004247AF">
                  <w:pPr>
                    <w:spacing w:line="160" w:lineRule="exact"/>
                    <w:jc w:val="left"/>
                    <w:rPr>
                      <w:rFonts w:cs="Miriam" w:hint="cs"/>
                      <w:noProof/>
                      <w:szCs w:val="18"/>
                      <w:rtl/>
                    </w:rPr>
                  </w:pPr>
                  <w:r>
                    <w:rPr>
                      <w:rFonts w:cs="Miriam" w:hint="cs"/>
                      <w:szCs w:val="18"/>
                      <w:rtl/>
                    </w:rPr>
                    <w:t>(תיקון מס' 16) תשמ"ט-1</w:t>
                  </w:r>
                  <w:r>
                    <w:rPr>
                      <w:rFonts w:cs="Miriam"/>
                      <w:szCs w:val="18"/>
                      <w:rtl/>
                    </w:rPr>
                    <w:t>989</w:t>
                  </w:r>
                </w:p>
                <w:p w14:paraId="6B3FA49A" w14:textId="77777777" w:rsidR="004247AF" w:rsidRDefault="004247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פרסום דבר ההוצאה מהלשכה או ההשעיה יהיה ברשומות, בפרסום מפרסומי הלשכה </w:t>
      </w:r>
      <w:r w:rsidR="0017327F" w:rsidRPr="0017327F">
        <w:rPr>
          <w:rStyle w:val="default"/>
          <w:rFonts w:cs="FrankRuehl" w:hint="cs"/>
          <w:rtl/>
        </w:rPr>
        <w:t>באתר האינטרנט של הלשכה ובעיתון שקבע המנהל הכללי</w:t>
      </w:r>
      <w:r>
        <w:rPr>
          <w:rStyle w:val="default"/>
          <w:rFonts w:cs="FrankRuehl" w:hint="cs"/>
          <w:rtl/>
        </w:rPr>
        <w:t>.</w:t>
      </w:r>
    </w:p>
    <w:p w14:paraId="5B3028FD" w14:textId="77777777" w:rsidR="00771FBF" w:rsidRDefault="00771FBF">
      <w:pPr>
        <w:pStyle w:val="P00"/>
        <w:spacing w:before="72"/>
        <w:ind w:left="0" w:right="1134"/>
        <w:rPr>
          <w:rStyle w:val="default"/>
          <w:rFonts w:cs="FrankRuehl" w:hint="cs"/>
          <w:rtl/>
        </w:rPr>
      </w:pPr>
      <w:r>
        <w:rPr>
          <w:lang w:val="he-IL"/>
        </w:rPr>
        <w:pict w14:anchorId="432380CD">
          <v:rect id="_x0000_s1169" style="position:absolute;left:0;text-align:left;margin-left:464.5pt;margin-top:8.05pt;width:75.05pt;height:16pt;z-index:251618304" o:allowincell="f" filled="f" stroked="f" strokecolor="lime" strokeweight=".25pt">
            <v:textbox inset="0,0,0,0">
              <w:txbxContent>
                <w:p w14:paraId="5AB3BF48" w14:textId="77777777" w:rsidR="004247AF" w:rsidRDefault="004247AF">
                  <w:pPr>
                    <w:spacing w:line="160" w:lineRule="exact"/>
                    <w:jc w:val="left"/>
                    <w:rPr>
                      <w:rFonts w:cs="Miriam"/>
                      <w:szCs w:val="18"/>
                      <w:rtl/>
                    </w:rPr>
                  </w:pPr>
                  <w:r>
                    <w:rPr>
                      <w:rFonts w:cs="Miriam" w:hint="cs"/>
                      <w:szCs w:val="18"/>
                      <w:rtl/>
                    </w:rPr>
                    <w:t xml:space="preserve">(תיקון מס' 13) </w:t>
                  </w:r>
                </w:p>
                <w:p w14:paraId="3CBE0C51"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 דין משמעתי רשאי לתת סעד ביניים מסו</w:t>
      </w:r>
      <w:r>
        <w:rPr>
          <w:rStyle w:val="default"/>
          <w:rFonts w:cs="FrankRuehl"/>
          <w:rtl/>
        </w:rPr>
        <w:t>ג</w:t>
      </w:r>
      <w:r>
        <w:rPr>
          <w:rStyle w:val="default"/>
          <w:rFonts w:cs="FrankRuehl" w:hint="cs"/>
          <w:rtl/>
        </w:rPr>
        <w:t>ים ובדרכים שייקבעו בכללים.</w:t>
      </w:r>
    </w:p>
    <w:p w14:paraId="61A165B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42" w:name="Rov414"/>
      <w:r w:rsidRPr="00FD0E7F">
        <w:rPr>
          <w:rStyle w:val="default"/>
          <w:rFonts w:cs="FrankRuehl" w:hint="cs"/>
          <w:vanish/>
          <w:color w:val="FF0000"/>
          <w:szCs w:val="20"/>
          <w:shd w:val="clear" w:color="auto" w:fill="FFFF99"/>
          <w:rtl/>
        </w:rPr>
        <w:t>מיום 13.4.1980</w:t>
      </w:r>
    </w:p>
    <w:p w14:paraId="07C9498D"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13</w:t>
      </w:r>
    </w:p>
    <w:p w14:paraId="50174EAF"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429" w:history="1">
        <w:r w:rsidRPr="00FD0E7F">
          <w:rPr>
            <w:rStyle w:val="Hyperlink"/>
            <w:rFonts w:hint="cs"/>
            <w:vanish/>
            <w:szCs w:val="20"/>
            <w:shd w:val="clear" w:color="auto" w:fill="FFFF99"/>
            <w:rtl/>
          </w:rPr>
          <w:t>ס"ח תש"ם מס' 968</w:t>
        </w:r>
      </w:hyperlink>
      <w:r w:rsidRPr="00FD0E7F">
        <w:rPr>
          <w:rStyle w:val="default"/>
          <w:rFonts w:cs="FrankRuehl" w:hint="cs"/>
          <w:vanish/>
          <w:szCs w:val="20"/>
          <w:shd w:val="clear" w:color="auto" w:fill="FFFF99"/>
          <w:rtl/>
        </w:rPr>
        <w:t xml:space="preserve"> מיום 13.4.1980 עמ' 110 (</w:t>
      </w:r>
      <w:hyperlink r:id="rId430" w:history="1">
        <w:r w:rsidRPr="00FD0E7F">
          <w:rPr>
            <w:rStyle w:val="Hyperlink"/>
            <w:rFonts w:hint="cs"/>
            <w:vanish/>
            <w:szCs w:val="20"/>
            <w:shd w:val="clear" w:color="auto" w:fill="FFFF99"/>
            <w:rtl/>
          </w:rPr>
          <w:t>ה"ח 1393</w:t>
        </w:r>
      </w:hyperlink>
      <w:r w:rsidRPr="00FD0E7F">
        <w:rPr>
          <w:rStyle w:val="default"/>
          <w:rFonts w:cs="FrankRuehl" w:hint="cs"/>
          <w:vanish/>
          <w:szCs w:val="20"/>
          <w:shd w:val="clear" w:color="auto" w:fill="FFFF99"/>
          <w:rtl/>
        </w:rPr>
        <w:t>)</w:t>
      </w:r>
    </w:p>
    <w:p w14:paraId="29326CB6" w14:textId="77777777" w:rsidR="00771FBF" w:rsidRPr="00FD0E7F" w:rsidRDefault="00771FBF">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69.</w:t>
      </w:r>
      <w:r w:rsidRPr="00FD0E7F">
        <w:rPr>
          <w:rStyle w:val="big-number"/>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בית דין משמעתי רשאי </w:t>
      </w:r>
      <w:r w:rsidR="008C6DAE" w:rsidRPr="00FD0E7F">
        <w:rPr>
          <w:rStyle w:val="default"/>
          <w:rFonts w:cs="FrankRuehl"/>
          <w:vanish/>
          <w:sz w:val="22"/>
          <w:szCs w:val="22"/>
          <w:shd w:val="clear" w:color="auto" w:fill="FFFF99"/>
          <w:rtl/>
        </w:rPr>
        <w:t>–</w:t>
      </w:r>
    </w:p>
    <w:p w14:paraId="0E81537E"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(1)</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להרשיע נאשם בשל עבירת משמעת ולא להטיל עליו עונש;</w:t>
      </w:r>
    </w:p>
    <w:p w14:paraId="126CC64B"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לחייב נאשם שהורשע בתשלום הוצאות המשפט</w:t>
      </w:r>
      <w:r w:rsidRPr="00FD0E7F">
        <w:rPr>
          <w:rFonts w:hint="cs"/>
          <w:vanish/>
          <w:sz w:val="22"/>
          <w:szCs w:val="22"/>
          <w:shd w:val="clear" w:color="auto" w:fill="FFFF99"/>
          <w:rtl/>
        </w:rPr>
        <w:t xml:space="preserve"> </w:t>
      </w:r>
      <w:r w:rsidRPr="00FD0E7F">
        <w:rPr>
          <w:rStyle w:val="default"/>
          <w:rFonts w:cs="FrankRuehl" w:hint="cs"/>
          <w:vanish/>
          <w:sz w:val="22"/>
          <w:szCs w:val="22"/>
          <w:shd w:val="clear" w:color="auto" w:fill="FFFF99"/>
          <w:rtl/>
        </w:rPr>
        <w:t>למדינה, ללשכה ולמתלונן בסכום שיקבע בית הדין;</w:t>
      </w:r>
    </w:p>
    <w:p w14:paraId="71FFE397"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(3)</w:t>
      </w:r>
      <w:r w:rsidRPr="00FD0E7F">
        <w:rPr>
          <w:rStyle w:val="default"/>
          <w:rFonts w:cs="FrankRuehl"/>
          <w:vanish/>
          <w:sz w:val="22"/>
          <w:szCs w:val="22"/>
          <w:shd w:val="clear" w:color="auto" w:fill="FFFF99"/>
          <w:rtl/>
        </w:rPr>
        <w:tab/>
        <w:t>ל</w:t>
      </w:r>
      <w:r w:rsidRPr="00FD0E7F">
        <w:rPr>
          <w:rStyle w:val="default"/>
          <w:rFonts w:cs="FrankRuehl" w:hint="cs"/>
          <w:vanish/>
          <w:sz w:val="22"/>
          <w:szCs w:val="22"/>
          <w:shd w:val="clear" w:color="auto" w:fill="FFFF99"/>
          <w:rtl/>
        </w:rPr>
        <w:t>חייב נאשם שהורשע בשל השגת שכר בנסיבות המהוות עבירת משמעת בהחזרת השכר, כולו או מקצתו;</w:t>
      </w:r>
    </w:p>
    <w:p w14:paraId="00CB087A"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(4)</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לחייב נאשם שהורשע בתשלום פיצויים למתלונן, או לאדם אחר שניזוק על ידי העבירה, בסכום שלא יעלה על </w:t>
      </w:r>
      <w:r w:rsidRPr="00FD0E7F">
        <w:rPr>
          <w:rStyle w:val="default"/>
          <w:rFonts w:cs="FrankRuehl" w:hint="cs"/>
          <w:strike/>
          <w:vanish/>
          <w:sz w:val="22"/>
          <w:szCs w:val="22"/>
          <w:shd w:val="clear" w:color="auto" w:fill="FFFF99"/>
          <w:rtl/>
        </w:rPr>
        <w:t>500 לירות</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2000 שקלים</w:t>
      </w:r>
      <w:r w:rsidRPr="00FD0E7F">
        <w:rPr>
          <w:rStyle w:val="default"/>
          <w:rFonts w:cs="FrankRuehl" w:hint="cs"/>
          <w:vanish/>
          <w:sz w:val="22"/>
          <w:szCs w:val="22"/>
          <w:shd w:val="clear" w:color="auto" w:fill="FFFF99"/>
          <w:rtl/>
        </w:rPr>
        <w:t xml:space="preserve">; חיוב כזה </w:t>
      </w:r>
      <w:r w:rsidRPr="00FD0E7F">
        <w:rPr>
          <w:rStyle w:val="default"/>
          <w:rFonts w:cs="FrankRuehl"/>
          <w:vanish/>
          <w:sz w:val="22"/>
          <w:szCs w:val="22"/>
          <w:shd w:val="clear" w:color="auto" w:fill="FFFF99"/>
          <w:rtl/>
        </w:rPr>
        <w:t>א</w:t>
      </w:r>
      <w:r w:rsidRPr="00FD0E7F">
        <w:rPr>
          <w:rStyle w:val="default"/>
          <w:rFonts w:cs="FrankRuehl" w:hint="cs"/>
          <w:vanish/>
          <w:sz w:val="22"/>
          <w:szCs w:val="22"/>
          <w:shd w:val="clear" w:color="auto" w:fill="FFFF99"/>
          <w:rtl/>
        </w:rPr>
        <w:t>ינו פוטר מאחריות לנזקים לפי כל דין אחר;</w:t>
      </w:r>
    </w:p>
    <w:p w14:paraId="0810E419"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(5)</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לחייב מתלונן בתשלום הוצאות המשפט למדינה, ללשכה ולנאשם בסכום שיקבע בית הדין, אם הנאשם זוכה ובית הדין מצא שהתלונה הוגשה בקלות ראש או לשם קינטור או ללא יסוד;</w:t>
      </w:r>
    </w:p>
    <w:p w14:paraId="0B0B5A45" w14:textId="77777777" w:rsidR="00771FBF" w:rsidRPr="00FD0E7F" w:rsidRDefault="00771FBF">
      <w:pPr>
        <w:pStyle w:val="P22"/>
        <w:spacing w:before="0"/>
        <w:ind w:left="1021"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(6)</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לצוות על פרסום פסק </w:t>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דין, כולו או חלקו, בציון שמו של הנאשם או בלי ציון שמו, הכל כפי שיקבע בית הדין.</w:t>
      </w:r>
    </w:p>
    <w:p w14:paraId="4D92B71C" w14:textId="77777777" w:rsidR="00771FBF" w:rsidRPr="00FD0E7F" w:rsidRDefault="00771FBF">
      <w:pPr>
        <w:pStyle w:val="P00"/>
        <w:spacing w:before="0"/>
        <w:ind w:left="0" w:right="1134"/>
        <w:rPr>
          <w:rStyle w:val="default"/>
          <w:rFonts w:cs="FrankRuehl"/>
          <w:vanish/>
          <w:sz w:val="22"/>
          <w:szCs w:val="22"/>
          <w:u w:val="single"/>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הטיל בית הדין המשמעתי בפסק דינו על הנאשם השעיה או הוצאה מהלשכה, יפורסמו הכרעת הדין וגזר הדין, כולם או חלקם, כפי שיקבע ב</w:t>
      </w:r>
      <w:r w:rsidRPr="00FD0E7F">
        <w:rPr>
          <w:rStyle w:val="default"/>
          <w:rFonts w:cs="FrankRuehl"/>
          <w:vanish/>
          <w:sz w:val="22"/>
          <w:szCs w:val="22"/>
          <w:u w:val="single"/>
          <w:shd w:val="clear" w:color="auto" w:fill="FFFF99"/>
          <w:rtl/>
        </w:rPr>
        <w:t>י</w:t>
      </w:r>
      <w:r w:rsidRPr="00FD0E7F">
        <w:rPr>
          <w:rStyle w:val="default"/>
          <w:rFonts w:cs="FrankRuehl" w:hint="cs"/>
          <w:vanish/>
          <w:sz w:val="22"/>
          <w:szCs w:val="22"/>
          <w:u w:val="single"/>
          <w:shd w:val="clear" w:color="auto" w:fill="FFFF99"/>
          <w:rtl/>
        </w:rPr>
        <w:t>ת הדין, על אף האמור בסעיף קטן (א)(6), בציון שמו של הנאשם, זולת אם החליט בית הדין מפורשות, מטמים מיוחדים שיפורשו בהחלטתו, שלא יצויין שמו של הנאשם.</w:t>
      </w:r>
    </w:p>
    <w:p w14:paraId="10878B8C" w14:textId="77777777" w:rsidR="00771FBF" w:rsidRPr="00FD0E7F" w:rsidRDefault="00771FBF">
      <w:pPr>
        <w:pStyle w:val="P00"/>
        <w:spacing w:before="0"/>
        <w:ind w:left="0" w:right="1134"/>
        <w:rPr>
          <w:rStyle w:val="default"/>
          <w:rFonts w:cs="FrankRuehl"/>
          <w:vanish/>
          <w:sz w:val="22"/>
          <w:szCs w:val="22"/>
          <w:u w:val="single"/>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ג)</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אין בהחלטתו של בית הדין המשמעתי שלא לפרסם את שמו של הנאשם שהושעה או הוצא מהלשכה כדי למנוע מהלשכה להודיע על ההשעיה או ההוצאה מהלשכה לכל רשות ציבורית, הכל במידה שהדבר נראה לה דרוש לביצועו של פסק הדין הלכה מעשה.</w:t>
      </w:r>
    </w:p>
    <w:p w14:paraId="3B0137E7" w14:textId="77777777" w:rsidR="00771FBF" w:rsidRPr="00FD0E7F" w:rsidRDefault="00771FBF">
      <w:pPr>
        <w:pStyle w:val="P00"/>
        <w:spacing w:before="0"/>
        <w:ind w:left="0" w:right="1134"/>
        <w:rPr>
          <w:rStyle w:val="default"/>
          <w:rFonts w:cs="FrankRuehl" w:hint="cs"/>
          <w:vanish/>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ד)</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בית דין משמעתי רשאי לתת סעד ביניים מסו</w:t>
      </w:r>
      <w:r w:rsidRPr="00FD0E7F">
        <w:rPr>
          <w:rStyle w:val="default"/>
          <w:rFonts w:cs="FrankRuehl"/>
          <w:vanish/>
          <w:sz w:val="22"/>
          <w:szCs w:val="22"/>
          <w:u w:val="single"/>
          <w:shd w:val="clear" w:color="auto" w:fill="FFFF99"/>
          <w:rtl/>
        </w:rPr>
        <w:t>ג</w:t>
      </w:r>
      <w:r w:rsidRPr="00FD0E7F">
        <w:rPr>
          <w:rStyle w:val="default"/>
          <w:rFonts w:cs="FrankRuehl" w:hint="cs"/>
          <w:vanish/>
          <w:sz w:val="22"/>
          <w:szCs w:val="22"/>
          <w:u w:val="single"/>
          <w:shd w:val="clear" w:color="auto" w:fill="FFFF99"/>
          <w:rtl/>
        </w:rPr>
        <w:t>ים ובדרכים שייקבעו בכללים</w:t>
      </w:r>
      <w:r w:rsidRPr="00FD0E7F">
        <w:rPr>
          <w:rStyle w:val="default"/>
          <w:rFonts w:cs="FrankRuehl" w:hint="cs"/>
          <w:vanish/>
          <w:sz w:val="22"/>
          <w:szCs w:val="22"/>
          <w:shd w:val="clear" w:color="auto" w:fill="FFFF99"/>
          <w:rtl/>
        </w:rPr>
        <w:t>.</w:t>
      </w:r>
    </w:p>
    <w:p w14:paraId="38CA5BAE"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p>
    <w:p w14:paraId="462BF5FB"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5.3.1987</w:t>
      </w:r>
    </w:p>
    <w:p w14:paraId="1F887ADF" w14:textId="77777777" w:rsidR="00771FBF" w:rsidRPr="00FD0E7F" w:rsidRDefault="00771FBF">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51DE8AF0" w14:textId="77777777" w:rsidR="00771FBF" w:rsidRPr="00FD0E7F" w:rsidRDefault="00771FBF">
      <w:pPr>
        <w:pStyle w:val="P00"/>
        <w:spacing w:before="0"/>
        <w:ind w:left="1021" w:right="1134"/>
        <w:rPr>
          <w:rStyle w:val="default"/>
          <w:rFonts w:cs="FrankRuehl" w:hint="cs"/>
          <w:vanish/>
          <w:shd w:val="clear" w:color="auto" w:fill="FFFF99"/>
          <w:rtl/>
        </w:rPr>
      </w:pPr>
      <w:hyperlink r:id="rId431"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38 (</w:t>
      </w:r>
      <w:hyperlink r:id="rId432"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6184EF6E" w14:textId="77777777" w:rsidR="00771FBF" w:rsidRPr="00FD0E7F" w:rsidRDefault="00771FBF">
      <w:pPr>
        <w:pStyle w:val="P22"/>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פסקה 69(א)(4)</w:t>
      </w:r>
    </w:p>
    <w:p w14:paraId="43E22B6C" w14:textId="77777777" w:rsidR="00771FBF" w:rsidRPr="00FD0E7F" w:rsidRDefault="00771FBF">
      <w:pPr>
        <w:pStyle w:val="P22"/>
        <w:ind w:left="1021"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56A8AD9E" w14:textId="77777777" w:rsidR="00771FBF" w:rsidRPr="00FD0E7F" w:rsidRDefault="00771FBF">
      <w:pPr>
        <w:pStyle w:val="P22"/>
        <w:spacing w:before="0"/>
        <w:ind w:left="1021" w:right="1134"/>
        <w:rPr>
          <w:rStyle w:val="default"/>
          <w:rFonts w:cs="FrankRuehl"/>
          <w:strike/>
          <w:vanish/>
          <w:sz w:val="22"/>
          <w:szCs w:val="22"/>
          <w:shd w:val="clear" w:color="auto" w:fill="FFFF99"/>
          <w:rtl/>
        </w:rPr>
      </w:pPr>
      <w:r w:rsidRPr="00FD0E7F">
        <w:rPr>
          <w:rStyle w:val="default"/>
          <w:rFonts w:cs="FrankRuehl"/>
          <w:strike/>
          <w:vanish/>
          <w:sz w:val="22"/>
          <w:szCs w:val="22"/>
          <w:shd w:val="clear" w:color="auto" w:fill="FFFF99"/>
          <w:rtl/>
        </w:rPr>
        <w:t>(4)</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 xml:space="preserve">לחייב נאשם שהורשע בתשלום פיצויים למתלונן, או לאדם אחר שניזוק על ידי העבירה, בסכום שלא יעלה על 20 שקלים; חיוב כזה </w:t>
      </w:r>
      <w:r w:rsidRPr="00FD0E7F">
        <w:rPr>
          <w:rStyle w:val="default"/>
          <w:rFonts w:cs="FrankRuehl"/>
          <w:strike/>
          <w:vanish/>
          <w:sz w:val="22"/>
          <w:szCs w:val="22"/>
          <w:shd w:val="clear" w:color="auto" w:fill="FFFF99"/>
          <w:rtl/>
        </w:rPr>
        <w:t>א</w:t>
      </w:r>
      <w:r w:rsidRPr="00FD0E7F">
        <w:rPr>
          <w:rStyle w:val="default"/>
          <w:rFonts w:cs="FrankRuehl" w:hint="cs"/>
          <w:strike/>
          <w:vanish/>
          <w:sz w:val="22"/>
          <w:szCs w:val="22"/>
          <w:shd w:val="clear" w:color="auto" w:fill="FFFF99"/>
          <w:rtl/>
        </w:rPr>
        <w:t>ינו פוטר מאחריות לנזקים לפי כל דין אחר;</w:t>
      </w:r>
    </w:p>
    <w:p w14:paraId="2019690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09DE26B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4.7.1989</w:t>
      </w:r>
    </w:p>
    <w:p w14:paraId="2A7F8AFA"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16</w:t>
      </w:r>
    </w:p>
    <w:p w14:paraId="7A036C83" w14:textId="77777777" w:rsidR="00771FBF" w:rsidRPr="00FD0E7F" w:rsidRDefault="00771FBF">
      <w:pPr>
        <w:pStyle w:val="P00"/>
        <w:spacing w:before="0"/>
        <w:ind w:left="0" w:right="1134"/>
        <w:rPr>
          <w:rStyle w:val="default"/>
          <w:rFonts w:cs="FrankRuehl" w:hint="cs"/>
          <w:vanish/>
          <w:shd w:val="clear" w:color="auto" w:fill="FFFF99"/>
          <w:rtl/>
        </w:rPr>
      </w:pPr>
      <w:hyperlink r:id="rId433" w:history="1">
        <w:r w:rsidRPr="00FD0E7F">
          <w:rPr>
            <w:rStyle w:val="Hyperlink"/>
            <w:rFonts w:hint="cs"/>
            <w:vanish/>
            <w:szCs w:val="20"/>
            <w:shd w:val="clear" w:color="auto" w:fill="FFFF99"/>
            <w:rtl/>
          </w:rPr>
          <w:t>ס"ח תשמ"ט מס' 1278</w:t>
        </w:r>
      </w:hyperlink>
      <w:r w:rsidRPr="00FD0E7F">
        <w:rPr>
          <w:rStyle w:val="default"/>
          <w:rFonts w:cs="FrankRuehl" w:hint="cs"/>
          <w:vanish/>
          <w:szCs w:val="20"/>
          <w:shd w:val="clear" w:color="auto" w:fill="FFFF99"/>
          <w:rtl/>
        </w:rPr>
        <w:t xml:space="preserve"> מיום 4.7.1989 עמ' 64 (</w:t>
      </w:r>
      <w:hyperlink r:id="rId434" w:history="1">
        <w:r w:rsidRPr="00FD0E7F">
          <w:rPr>
            <w:rStyle w:val="Hyperlink"/>
            <w:rFonts w:hint="cs"/>
            <w:vanish/>
            <w:szCs w:val="20"/>
            <w:shd w:val="clear" w:color="auto" w:fill="FFFF99"/>
            <w:rtl/>
          </w:rPr>
          <w:t>ה"ח 1902</w:t>
        </w:r>
      </w:hyperlink>
      <w:r w:rsidRPr="00FD0E7F">
        <w:rPr>
          <w:rStyle w:val="default"/>
          <w:rFonts w:cs="FrankRuehl" w:hint="cs"/>
          <w:vanish/>
          <w:szCs w:val="20"/>
          <w:shd w:val="clear" w:color="auto" w:fill="FFFF99"/>
          <w:rtl/>
        </w:rPr>
        <w:t>)</w:t>
      </w:r>
    </w:p>
    <w:p w14:paraId="7066D9AB" w14:textId="77777777" w:rsidR="00771FBF" w:rsidRPr="00FD0E7F" w:rsidRDefault="00771FBF" w:rsidP="008C6DAE">
      <w:pPr>
        <w:pStyle w:val="P0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הטיל בית הדין המשמעתי בפסק דינו על הנאשם השעיה או הוצאה מהלשכה, יפורסמו הכרעת הדין וגזר הדין, כולם או חלקם, כפי שיקבע ב</w:t>
      </w:r>
      <w:r w:rsidRPr="00FD0E7F">
        <w:rPr>
          <w:rStyle w:val="default"/>
          <w:rFonts w:cs="FrankRuehl"/>
          <w:vanish/>
          <w:sz w:val="22"/>
          <w:szCs w:val="22"/>
          <w:shd w:val="clear" w:color="auto" w:fill="FFFF99"/>
          <w:rtl/>
        </w:rPr>
        <w:t>י</w:t>
      </w:r>
      <w:r w:rsidRPr="00FD0E7F">
        <w:rPr>
          <w:rStyle w:val="default"/>
          <w:rFonts w:cs="FrankRuehl" w:hint="cs"/>
          <w:vanish/>
          <w:sz w:val="22"/>
          <w:szCs w:val="22"/>
          <w:shd w:val="clear" w:color="auto" w:fill="FFFF99"/>
          <w:rtl/>
        </w:rPr>
        <w:t>ת הדין, על אף האמור בסעיף קטן (א)(6), בציון שמו של הנאשם</w:t>
      </w:r>
      <w:r w:rsidRPr="00FD0E7F">
        <w:rPr>
          <w:rStyle w:val="default"/>
          <w:rFonts w:cs="FrankRuehl" w:hint="cs"/>
          <w:strike/>
          <w:vanish/>
          <w:sz w:val="22"/>
          <w:szCs w:val="22"/>
          <w:shd w:val="clear" w:color="auto" w:fill="FFFF99"/>
          <w:rtl/>
        </w:rPr>
        <w:t>, זולת אם החליט בית הדין מפורשות, מטמים מיוחדים שיפורשו בהחלטתו, שלא יצויין שמו של הנאשם</w:t>
      </w:r>
      <w:r w:rsidRPr="00FD0E7F">
        <w:rPr>
          <w:rStyle w:val="default"/>
          <w:rFonts w:cs="FrankRuehl" w:hint="cs"/>
          <w:vanish/>
          <w:sz w:val="22"/>
          <w:szCs w:val="22"/>
          <w:shd w:val="clear" w:color="auto" w:fill="FFFF99"/>
          <w:rtl/>
        </w:rPr>
        <w:t>.</w:t>
      </w:r>
    </w:p>
    <w:p w14:paraId="34B96D88" w14:textId="77777777" w:rsidR="00771FBF" w:rsidRPr="00FD0E7F" w:rsidRDefault="00771FBF">
      <w:pPr>
        <w:pStyle w:val="P00"/>
        <w:spacing w:before="0"/>
        <w:ind w:left="0" w:right="1134"/>
        <w:rPr>
          <w:rStyle w:val="default"/>
          <w:rFonts w:cs="FrankRuehl"/>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ג)</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אין בהחלטתו של בית הדין המשמעתי שלא לפרסם את שמו של הנאשם שהושעה או הוצא מהלשכה כדי למנוע מהלשכה להודיע על ההשעיה או ההוצאה מהלשכה לכל רשות ציבורית, הכל במידה שהדבר נראה לה דרוש לביצועו של פסק הדין הלכה מעשה</w:t>
      </w:r>
      <w:r w:rsidRPr="00FD0E7F">
        <w:rPr>
          <w:rStyle w:val="default"/>
          <w:rFonts w:cs="FrankRuehl" w:hint="cs"/>
          <w:vanish/>
          <w:sz w:val="22"/>
          <w:szCs w:val="22"/>
          <w:shd w:val="clear" w:color="auto" w:fill="FFFF99"/>
          <w:rtl/>
        </w:rPr>
        <w:t>.</w:t>
      </w:r>
    </w:p>
    <w:p w14:paraId="48ABD059" w14:textId="77777777" w:rsidR="00771FBF" w:rsidRPr="00FD0E7F" w:rsidRDefault="00771FBF">
      <w:pPr>
        <w:pStyle w:val="P00"/>
        <w:spacing w:before="0"/>
        <w:ind w:left="0" w:right="1134"/>
        <w:rPr>
          <w:rStyle w:val="default"/>
          <w:rFonts w:cs="FrankRuehl" w:hint="cs"/>
          <w:vanish/>
          <w:sz w:val="22"/>
          <w:szCs w:val="2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ג)</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פרסום דבר ההוצאה מהלשכה או ההשעיה יהיה ברשומות, בפרסום מפרסומי הלשכה ובעתון שקבע הועד המרכזי.</w:t>
      </w:r>
    </w:p>
    <w:p w14:paraId="0264CD4A" w14:textId="77777777" w:rsidR="00771FBF" w:rsidRPr="00FD0E7F" w:rsidRDefault="00771FBF">
      <w:pPr>
        <w:pStyle w:val="P00"/>
        <w:spacing w:before="0"/>
        <w:ind w:left="0" w:right="1134"/>
        <w:rPr>
          <w:rStyle w:val="default"/>
          <w:rFonts w:cs="FrankRuehl" w:hint="cs"/>
          <w:vanish/>
          <w:sz w:val="22"/>
          <w:szCs w:val="22"/>
          <w:u w:val="single"/>
          <w:shd w:val="clear" w:color="auto" w:fill="FFFF99"/>
          <w:rtl/>
        </w:rPr>
      </w:pPr>
    </w:p>
    <w:p w14:paraId="70243306" w14:textId="77777777" w:rsidR="00771FBF" w:rsidRPr="00FD0E7F" w:rsidRDefault="00771FBF">
      <w:pPr>
        <w:pStyle w:val="P00"/>
        <w:spacing w:before="0"/>
        <w:ind w:left="1021"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17.3.2000</w:t>
      </w:r>
    </w:p>
    <w:p w14:paraId="37C64E4A" w14:textId="77777777" w:rsidR="00771FBF" w:rsidRPr="00FD0E7F" w:rsidRDefault="00771FBF">
      <w:pPr>
        <w:pStyle w:val="P00"/>
        <w:spacing w:before="0"/>
        <w:ind w:left="1021"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4DB64705" w14:textId="77777777" w:rsidR="00771FBF" w:rsidRPr="00FD0E7F" w:rsidRDefault="00771FBF">
      <w:pPr>
        <w:pStyle w:val="P00"/>
        <w:spacing w:before="0"/>
        <w:ind w:left="1021" w:right="1134"/>
        <w:rPr>
          <w:rStyle w:val="big-number"/>
          <w:rFonts w:cs="FrankRuehl" w:hint="cs"/>
          <w:vanish/>
          <w:sz w:val="22"/>
          <w:szCs w:val="22"/>
          <w:shd w:val="clear" w:color="auto" w:fill="FFFF99"/>
          <w:rtl/>
        </w:rPr>
      </w:pPr>
      <w:hyperlink r:id="rId435"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134 (</w:t>
      </w:r>
      <w:hyperlink r:id="rId436"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64CF785C" w14:textId="77777777" w:rsidR="00771FBF" w:rsidRPr="00FD0E7F" w:rsidRDefault="00771FBF">
      <w:pPr>
        <w:pStyle w:val="P22"/>
        <w:spacing w:before="0"/>
        <w:ind w:left="1021"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פסקה 69(א)(5א)</w:t>
      </w:r>
    </w:p>
    <w:p w14:paraId="064950B2"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p>
    <w:p w14:paraId="45A96606" w14:textId="77777777" w:rsidR="00005198" w:rsidRPr="00FD0E7F" w:rsidRDefault="0017327F" w:rsidP="00005198">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0EBBD836" w14:textId="77777777" w:rsidR="00005198" w:rsidRPr="00FD0E7F" w:rsidRDefault="00005198" w:rsidP="00005198">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576255E6" w14:textId="77777777" w:rsidR="00005198" w:rsidRPr="00FD0E7F" w:rsidRDefault="00005198" w:rsidP="008C6DAE">
      <w:pPr>
        <w:pStyle w:val="P00"/>
        <w:spacing w:before="0"/>
        <w:ind w:left="0" w:right="1134"/>
        <w:rPr>
          <w:rStyle w:val="default"/>
          <w:rFonts w:cs="FrankRuehl" w:hint="cs"/>
          <w:vanish/>
          <w:szCs w:val="20"/>
          <w:shd w:val="clear" w:color="auto" w:fill="FFFF99"/>
          <w:rtl/>
        </w:rPr>
      </w:pPr>
      <w:hyperlink r:id="rId437"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w:t>
      </w:r>
      <w:r w:rsidR="008C6DAE" w:rsidRPr="00FD0E7F">
        <w:rPr>
          <w:rStyle w:val="default"/>
          <w:rFonts w:cs="FrankRuehl" w:hint="cs"/>
          <w:vanish/>
          <w:szCs w:val="20"/>
          <w:shd w:val="clear" w:color="auto" w:fill="FFFF99"/>
          <w:rtl/>
        </w:rPr>
        <w:t>4</w:t>
      </w:r>
      <w:r w:rsidRPr="00FD0E7F">
        <w:rPr>
          <w:rStyle w:val="default"/>
          <w:rFonts w:cs="FrankRuehl" w:hint="cs"/>
          <w:vanish/>
          <w:szCs w:val="20"/>
          <w:shd w:val="clear" w:color="auto" w:fill="FFFF99"/>
          <w:rtl/>
        </w:rPr>
        <w:t xml:space="preserve"> (</w:t>
      </w:r>
      <w:hyperlink r:id="rId438"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728640ED" w14:textId="77777777" w:rsidR="008C6DAE" w:rsidRPr="008C6DAE" w:rsidRDefault="008C6DAE" w:rsidP="008C6DAE">
      <w:pPr>
        <w:pStyle w:val="P00"/>
        <w:ind w:left="0" w:right="1134"/>
        <w:rPr>
          <w:rStyle w:val="default"/>
          <w:rFonts w:cs="FrankRuehl" w:hint="cs"/>
          <w:sz w:val="2"/>
          <w:szCs w:val="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ג)</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פרסום דבר ההוצאה מהלשכה או ההשעיה יהיה ברשומות, בפרסום מפרסומי הלשכה </w:t>
      </w:r>
      <w:r w:rsidRPr="00FD0E7F">
        <w:rPr>
          <w:rStyle w:val="default"/>
          <w:rFonts w:cs="FrankRuehl" w:hint="cs"/>
          <w:strike/>
          <w:vanish/>
          <w:sz w:val="22"/>
          <w:szCs w:val="22"/>
          <w:shd w:val="clear" w:color="auto" w:fill="FFFF99"/>
          <w:rtl/>
        </w:rPr>
        <w:t>ובעתון שקבע הועד המרכזי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באתר האינטרנט של הלשכה ובעיתון שקבע המנהל הכללי</w:t>
      </w:r>
      <w:r w:rsidRPr="00FD0E7F">
        <w:rPr>
          <w:rStyle w:val="default"/>
          <w:rFonts w:cs="FrankRuehl" w:hint="cs"/>
          <w:vanish/>
          <w:sz w:val="22"/>
          <w:szCs w:val="22"/>
          <w:shd w:val="clear" w:color="auto" w:fill="FFFF99"/>
          <w:rtl/>
        </w:rPr>
        <w:t>.</w:t>
      </w:r>
      <w:bookmarkEnd w:id="242"/>
    </w:p>
    <w:p w14:paraId="2375C547" w14:textId="77777777" w:rsidR="00771FBF" w:rsidRDefault="00771FBF" w:rsidP="00047D3F">
      <w:pPr>
        <w:pStyle w:val="P00"/>
        <w:spacing w:before="72"/>
        <w:ind w:left="0" w:right="1134"/>
        <w:rPr>
          <w:rStyle w:val="default"/>
          <w:rFonts w:cs="FrankRuehl" w:hint="cs"/>
          <w:rtl/>
        </w:rPr>
      </w:pPr>
      <w:bookmarkStart w:id="243" w:name="Seif93"/>
      <w:bookmarkEnd w:id="243"/>
      <w:r>
        <w:rPr>
          <w:lang w:val="he-IL"/>
        </w:rPr>
        <w:pict w14:anchorId="44111E86">
          <v:rect id="_x0000_s1170" style="position:absolute;left:0;text-align:left;margin-left:464.5pt;margin-top:8.05pt;width:75.05pt;height:24pt;z-index:251619328" o:allowincell="f" filled="f" stroked="f" strokecolor="lime" strokeweight=".25pt">
            <v:textbox inset="0,0,0,0">
              <w:txbxContent>
                <w:p w14:paraId="1AFAAC54"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חלטה ברוב</w:t>
                  </w:r>
                </w:p>
                <w:p w14:paraId="1DB1D4FB" w14:textId="77777777" w:rsidR="004247AF" w:rsidRDefault="004247AF">
                  <w:pPr>
                    <w:spacing w:line="160" w:lineRule="exact"/>
                    <w:jc w:val="left"/>
                    <w:rPr>
                      <w:rFonts w:cs="Miriam"/>
                      <w:szCs w:val="18"/>
                      <w:rtl/>
                    </w:rPr>
                  </w:pPr>
                  <w:r>
                    <w:rPr>
                      <w:rFonts w:cs="Miriam" w:hint="cs"/>
                      <w:szCs w:val="18"/>
                      <w:rtl/>
                    </w:rPr>
                    <w:t>(תיקון מס</w:t>
                  </w:r>
                  <w:r>
                    <w:rPr>
                      <w:rFonts w:cs="Miriam"/>
                      <w:szCs w:val="18"/>
                      <w:rtl/>
                    </w:rPr>
                    <w:t xml:space="preserve">' 13) </w:t>
                  </w:r>
                </w:p>
                <w:p w14:paraId="4A445914"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big-number"/>
          <w:rtl/>
        </w:rPr>
        <w:t>69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נחלקו דעות חברי בית הדין, תכריע דעת הרוב; אין רוב לדעה אחת </w:t>
      </w:r>
      <w:r w:rsidR="008C6DAE">
        <w:rPr>
          <w:rStyle w:val="default"/>
          <w:rFonts w:cs="FrankRuehl"/>
          <w:rtl/>
        </w:rPr>
        <w:t>–</w:t>
      </w:r>
      <w:r>
        <w:rPr>
          <w:rStyle w:val="default"/>
          <w:rFonts w:cs="FrankRuehl" w:hint="cs"/>
          <w:rtl/>
        </w:rPr>
        <w:t xml:space="preserve"> תכריע הדעה אשר, לדעת אב בית הדין, מקילה עם הנאשם; אולם אם לא היה רוב דעות לגבי סוג העונש או מידתו, או מידת ההשעיה הזמנית, רואים חבר בית הדין שהציע את סוג העונש או מידת הע</w:t>
      </w:r>
      <w:r>
        <w:rPr>
          <w:rStyle w:val="default"/>
          <w:rFonts w:cs="FrankRuehl"/>
          <w:rtl/>
        </w:rPr>
        <w:t>ו</w:t>
      </w:r>
      <w:r>
        <w:rPr>
          <w:rStyle w:val="default"/>
          <w:rFonts w:cs="FrankRuehl" w:hint="cs"/>
          <w:rtl/>
        </w:rPr>
        <w:t>נש או ההשעיה הזמנית החמורים ביותר כאילו הצטרף לדעתו של חבר בית הדין שהציע את ההצעה הקרובה ביותר להצעתו.</w:t>
      </w:r>
    </w:p>
    <w:p w14:paraId="781DEDF6" w14:textId="77777777" w:rsidR="003324C0" w:rsidRPr="00FD0E7F" w:rsidRDefault="003324C0" w:rsidP="003324C0">
      <w:pPr>
        <w:pStyle w:val="P00"/>
        <w:spacing w:before="0"/>
        <w:ind w:left="0" w:right="1134"/>
        <w:rPr>
          <w:rStyle w:val="default"/>
          <w:rFonts w:cs="FrankRuehl" w:hint="cs"/>
          <w:vanish/>
          <w:color w:val="FF0000"/>
          <w:szCs w:val="20"/>
          <w:shd w:val="clear" w:color="auto" w:fill="FFFF99"/>
          <w:rtl/>
        </w:rPr>
      </w:pPr>
      <w:bookmarkStart w:id="244" w:name="Rov262"/>
      <w:r w:rsidRPr="00FD0E7F">
        <w:rPr>
          <w:rStyle w:val="default"/>
          <w:rFonts w:cs="FrankRuehl" w:hint="cs"/>
          <w:vanish/>
          <w:color w:val="FF0000"/>
          <w:szCs w:val="20"/>
          <w:shd w:val="clear" w:color="auto" w:fill="FFFF99"/>
          <w:rtl/>
        </w:rPr>
        <w:t>מיום 13.4.1980</w:t>
      </w:r>
    </w:p>
    <w:p w14:paraId="2F3EE6E9" w14:textId="77777777" w:rsidR="003324C0" w:rsidRPr="00FD0E7F" w:rsidRDefault="003324C0" w:rsidP="003324C0">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13</w:t>
      </w:r>
    </w:p>
    <w:p w14:paraId="1B2D4BE4" w14:textId="77777777" w:rsidR="003324C0" w:rsidRPr="00FD0E7F" w:rsidRDefault="003324C0" w:rsidP="003324C0">
      <w:pPr>
        <w:pStyle w:val="P00"/>
        <w:spacing w:before="0"/>
        <w:ind w:left="0" w:right="1134"/>
        <w:rPr>
          <w:rStyle w:val="default"/>
          <w:rFonts w:cs="FrankRuehl" w:hint="cs"/>
          <w:vanish/>
          <w:szCs w:val="20"/>
          <w:shd w:val="clear" w:color="auto" w:fill="FFFF99"/>
          <w:rtl/>
        </w:rPr>
      </w:pPr>
      <w:hyperlink r:id="rId439" w:history="1">
        <w:r w:rsidRPr="00FD0E7F">
          <w:rPr>
            <w:rStyle w:val="Hyperlink"/>
            <w:rFonts w:hint="cs"/>
            <w:vanish/>
            <w:szCs w:val="20"/>
            <w:shd w:val="clear" w:color="auto" w:fill="FFFF99"/>
            <w:rtl/>
          </w:rPr>
          <w:t>ס"ח תש"ם מס' 968</w:t>
        </w:r>
      </w:hyperlink>
      <w:r w:rsidRPr="00FD0E7F">
        <w:rPr>
          <w:rStyle w:val="default"/>
          <w:rFonts w:cs="FrankRuehl" w:hint="cs"/>
          <w:vanish/>
          <w:szCs w:val="20"/>
          <w:shd w:val="clear" w:color="auto" w:fill="FFFF99"/>
          <w:rtl/>
        </w:rPr>
        <w:t xml:space="preserve"> מיום 13.4.1980 עמ' 111 (</w:t>
      </w:r>
      <w:hyperlink r:id="rId440" w:history="1">
        <w:r w:rsidRPr="00FD0E7F">
          <w:rPr>
            <w:rStyle w:val="Hyperlink"/>
            <w:rFonts w:hint="cs"/>
            <w:vanish/>
            <w:szCs w:val="20"/>
            <w:shd w:val="clear" w:color="auto" w:fill="FFFF99"/>
            <w:rtl/>
          </w:rPr>
          <w:t>ה"ח 1393</w:t>
        </w:r>
      </w:hyperlink>
      <w:r w:rsidRPr="00FD0E7F">
        <w:rPr>
          <w:rStyle w:val="default"/>
          <w:rFonts w:cs="FrankRuehl" w:hint="cs"/>
          <w:vanish/>
          <w:szCs w:val="20"/>
          <w:shd w:val="clear" w:color="auto" w:fill="FFFF99"/>
          <w:rtl/>
        </w:rPr>
        <w:t>)</w:t>
      </w:r>
    </w:p>
    <w:p w14:paraId="33C53C1A" w14:textId="77777777" w:rsidR="003324C0" w:rsidRDefault="003324C0" w:rsidP="003324C0">
      <w:pPr>
        <w:pStyle w:val="P00"/>
        <w:spacing w:before="0"/>
        <w:ind w:left="0" w:right="1134"/>
        <w:rPr>
          <w:rStyle w:val="default"/>
          <w:rFonts w:cs="FrankRuehl" w:hint="cs"/>
          <w:b/>
          <w:bCs/>
          <w:sz w:val="2"/>
          <w:szCs w:val="2"/>
          <w:rtl/>
        </w:rPr>
      </w:pPr>
      <w:r w:rsidRPr="00FD0E7F">
        <w:rPr>
          <w:rStyle w:val="default"/>
          <w:rFonts w:cs="FrankRuehl" w:hint="cs"/>
          <w:b/>
          <w:bCs/>
          <w:vanish/>
          <w:szCs w:val="20"/>
          <w:shd w:val="clear" w:color="auto" w:fill="FFFF99"/>
          <w:rtl/>
        </w:rPr>
        <w:t>הוספת סעיף 69א</w:t>
      </w:r>
      <w:bookmarkEnd w:id="244"/>
    </w:p>
    <w:p w14:paraId="309F75DB" w14:textId="77777777" w:rsidR="003324C0" w:rsidRDefault="003324C0" w:rsidP="00047D3F">
      <w:pPr>
        <w:pStyle w:val="P00"/>
        <w:spacing w:before="72"/>
        <w:ind w:left="0" w:right="1134"/>
        <w:rPr>
          <w:rStyle w:val="default"/>
          <w:rFonts w:cs="FrankRuehl" w:hint="cs"/>
          <w:rtl/>
        </w:rPr>
      </w:pPr>
      <w:bookmarkStart w:id="245" w:name="Seif159"/>
      <w:bookmarkEnd w:id="245"/>
      <w:r>
        <w:rPr>
          <w:lang w:val="he-IL"/>
        </w:rPr>
        <w:pict w14:anchorId="5FCCE3A7">
          <v:rect id="_x0000_s1425" style="position:absolute;left:0;text-align:left;margin-left:464.5pt;margin-top:8.05pt;width:75.05pt;height:35pt;z-index:251722752" o:allowincell="f" filled="f" stroked="f" strokecolor="lime" strokeweight=".25pt">
            <v:textbox inset="0,0,0,0">
              <w:txbxContent>
                <w:p w14:paraId="794D321C" w14:textId="77777777" w:rsidR="004247AF" w:rsidRDefault="004247AF" w:rsidP="003324C0">
                  <w:pPr>
                    <w:spacing w:line="160" w:lineRule="exact"/>
                    <w:jc w:val="left"/>
                    <w:rPr>
                      <w:rFonts w:cs="Miriam" w:hint="cs"/>
                      <w:szCs w:val="18"/>
                      <w:rtl/>
                    </w:rPr>
                  </w:pPr>
                  <w:r>
                    <w:rPr>
                      <w:rFonts w:cs="Miriam" w:hint="cs"/>
                      <w:szCs w:val="18"/>
                      <w:rtl/>
                    </w:rPr>
                    <w:t>העמדת פסק דין לעיון הציבור</w:t>
                  </w:r>
                </w:p>
                <w:p w14:paraId="218866DE" w14:textId="77777777" w:rsidR="004247AF" w:rsidRDefault="004247AF" w:rsidP="003324C0">
                  <w:pPr>
                    <w:spacing w:line="160" w:lineRule="exact"/>
                    <w:jc w:val="left"/>
                    <w:rPr>
                      <w:rFonts w:cs="Miriam" w:hint="cs"/>
                      <w:noProof/>
                      <w:szCs w:val="18"/>
                      <w:rtl/>
                    </w:rPr>
                  </w:pPr>
                  <w:r>
                    <w:rPr>
                      <w:rFonts w:cs="Miriam" w:hint="cs"/>
                      <w:szCs w:val="18"/>
                      <w:rtl/>
                    </w:rPr>
                    <w:t>(תיקון מס' 32) תשס"ח-2008</w:t>
                  </w:r>
                </w:p>
              </w:txbxContent>
            </v:textbox>
            <w10:anchorlock/>
          </v:rect>
        </w:pict>
      </w:r>
      <w:r>
        <w:rPr>
          <w:rStyle w:val="big-number"/>
          <w:rtl/>
        </w:rPr>
        <w:t>69</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 xml:space="preserve">הלשכה תעמיד לעיון הציבור כל פסק דין של בית דין משמעתי, בציון שמו של הנאשם, ותאפשר לכל המעוניין בכך לקבל העתק מפסק הדין; נערך הדיון בבית דין משמעתי, כולו או מקצתו, בדלתיים סגורות או שהחליט בית הדין המשמעתי על איסור פרסום לפי סעיף 70 לחוק בתי המשפט, יורה בית הדין בדבר התנאים, לרבות שינויים והשמטת פרטים, שבהם יועמד פסק הדין לעיון הציבור, </w:t>
      </w:r>
      <w:r w:rsidR="00B30A7C">
        <w:rPr>
          <w:rStyle w:val="default"/>
          <w:rFonts w:cs="FrankRuehl" w:hint="cs"/>
          <w:rtl/>
        </w:rPr>
        <w:t>ורשאי הוא, מטעמים מיוחדים שיירשמו, להורות כי פסק הדין כולו לא יועמד לעיון הציבור.</w:t>
      </w:r>
    </w:p>
    <w:p w14:paraId="7079262D" w14:textId="77777777" w:rsidR="00B30A7C" w:rsidRDefault="00B30A7C" w:rsidP="003324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הארצית רשאית, באישור שר המשפטים, לקבוע בכללים את משך הזמן, המקום והאופן שבהם תעמדי הלשכה פסק דין כאמור בסעיף קטן (א) לעיון הציבור, ורשאית היא לקבוע בכללים כאמור אגרה או תשלום בעבור קבלת העתק מפסק הדין.</w:t>
      </w:r>
    </w:p>
    <w:p w14:paraId="72BA8175" w14:textId="77777777" w:rsidR="003324C0" w:rsidRPr="00FD0E7F" w:rsidRDefault="003324C0" w:rsidP="003324C0">
      <w:pPr>
        <w:pStyle w:val="P00"/>
        <w:spacing w:before="0"/>
        <w:ind w:left="0" w:right="1134"/>
        <w:rPr>
          <w:rStyle w:val="default"/>
          <w:rFonts w:cs="FrankRuehl" w:hint="cs"/>
          <w:vanish/>
          <w:color w:val="FF0000"/>
          <w:szCs w:val="20"/>
          <w:shd w:val="clear" w:color="auto" w:fill="FFFF99"/>
          <w:rtl/>
        </w:rPr>
      </w:pPr>
      <w:bookmarkStart w:id="246" w:name="Rov332"/>
      <w:r w:rsidRPr="00FD0E7F">
        <w:rPr>
          <w:rStyle w:val="default"/>
          <w:rFonts w:cs="FrankRuehl" w:hint="cs"/>
          <w:vanish/>
          <w:color w:val="FF0000"/>
          <w:szCs w:val="20"/>
          <w:shd w:val="clear" w:color="auto" w:fill="FFFF99"/>
          <w:rtl/>
        </w:rPr>
        <w:t>מיום 3.7.2008</w:t>
      </w:r>
    </w:p>
    <w:p w14:paraId="7805621B" w14:textId="77777777" w:rsidR="003324C0" w:rsidRPr="00FD0E7F" w:rsidRDefault="003324C0" w:rsidP="003324C0">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0191A8B6" w14:textId="77777777" w:rsidR="003324C0" w:rsidRPr="00FD0E7F" w:rsidRDefault="003324C0" w:rsidP="003324C0">
      <w:pPr>
        <w:pStyle w:val="P00"/>
        <w:spacing w:before="0"/>
        <w:ind w:left="0" w:right="1134"/>
        <w:rPr>
          <w:rStyle w:val="default"/>
          <w:rFonts w:cs="FrankRuehl" w:hint="cs"/>
          <w:vanish/>
          <w:szCs w:val="20"/>
          <w:shd w:val="clear" w:color="auto" w:fill="FFFF99"/>
          <w:rtl/>
        </w:rPr>
      </w:pPr>
      <w:hyperlink r:id="rId441"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600 (</w:t>
      </w:r>
      <w:hyperlink r:id="rId442"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4C020E2E" w14:textId="77777777" w:rsidR="003324C0" w:rsidRPr="00F34663" w:rsidRDefault="003324C0" w:rsidP="00F34663">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69ב</w:t>
      </w:r>
      <w:bookmarkEnd w:id="246"/>
    </w:p>
    <w:p w14:paraId="05E6E02B" w14:textId="77777777" w:rsidR="00771FBF" w:rsidRDefault="00771FBF" w:rsidP="00C50759">
      <w:pPr>
        <w:pStyle w:val="P00"/>
        <w:spacing w:before="72"/>
        <w:ind w:left="0" w:right="1134"/>
        <w:rPr>
          <w:rStyle w:val="default"/>
          <w:rFonts w:cs="FrankRuehl" w:hint="cs"/>
          <w:rtl/>
        </w:rPr>
      </w:pPr>
      <w:bookmarkStart w:id="247" w:name="Seif94"/>
      <w:bookmarkEnd w:id="247"/>
      <w:r>
        <w:rPr>
          <w:lang w:val="he-IL"/>
        </w:rPr>
        <w:pict w14:anchorId="524669DD">
          <v:rect id="_x0000_s1171" style="position:absolute;left:0;text-align:left;margin-left:464.5pt;margin-top:8.05pt;width:75.05pt;height:32pt;z-index:251620352" o:allowincell="f" filled="f" stroked="f" strokecolor="lime" strokeweight=".25pt">
            <v:textbox inset="0,0,0,0">
              <w:txbxContent>
                <w:p w14:paraId="703CBCCF" w14:textId="77777777" w:rsidR="004247AF" w:rsidRDefault="004247AF">
                  <w:pPr>
                    <w:spacing w:line="160" w:lineRule="exact"/>
                    <w:jc w:val="left"/>
                    <w:rPr>
                      <w:rFonts w:cs="Miriam"/>
                      <w:noProof/>
                      <w:szCs w:val="18"/>
                      <w:rtl/>
                    </w:rPr>
                  </w:pPr>
                  <w:r>
                    <w:rPr>
                      <w:rFonts w:cs="Miriam"/>
                      <w:szCs w:val="18"/>
                      <w:rtl/>
                    </w:rPr>
                    <w:t>ע</w:t>
                  </w:r>
                  <w:r>
                    <w:rPr>
                      <w:rFonts w:cs="Miriam" w:hint="cs"/>
                      <w:szCs w:val="18"/>
                      <w:rtl/>
                    </w:rPr>
                    <w:t>רעור לבית הדין המשמעתי הארצי</w:t>
                  </w:r>
                </w:p>
                <w:p w14:paraId="65244FC0" w14:textId="77777777" w:rsidR="004247AF" w:rsidRDefault="004247AF">
                  <w:pPr>
                    <w:spacing w:line="160" w:lineRule="exact"/>
                    <w:jc w:val="left"/>
                    <w:rPr>
                      <w:rFonts w:cs="Miriam"/>
                      <w:szCs w:val="18"/>
                      <w:rtl/>
                    </w:rPr>
                  </w:pPr>
                  <w:r>
                    <w:rPr>
                      <w:rFonts w:cs="Miriam" w:hint="cs"/>
                      <w:szCs w:val="18"/>
                      <w:rtl/>
                    </w:rPr>
                    <w:t xml:space="preserve">(תיקון מס' 15) </w:t>
                  </w:r>
                </w:p>
                <w:p w14:paraId="3D147103"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70.</w:t>
      </w:r>
      <w:r>
        <w:rPr>
          <w:rStyle w:val="big-number"/>
          <w:rtl/>
        </w:rPr>
        <w:tab/>
      </w:r>
      <w:r>
        <w:rPr>
          <w:rStyle w:val="default"/>
          <w:rFonts w:cs="FrankRuehl"/>
          <w:rtl/>
        </w:rPr>
        <w:t>ע</w:t>
      </w:r>
      <w:r>
        <w:rPr>
          <w:rStyle w:val="default"/>
          <w:rFonts w:cs="FrankRuehl" w:hint="cs"/>
          <w:rtl/>
        </w:rPr>
        <w:t>ל פסק דין של בית דין משמעתי מחוזי רשאים הנאשם והקובל לערער לפני בית הדין המשמעתי הארצי ו</w:t>
      </w:r>
      <w:r>
        <w:rPr>
          <w:rStyle w:val="default"/>
          <w:rFonts w:cs="FrankRuehl"/>
          <w:rtl/>
        </w:rPr>
        <w:t>כ</w:t>
      </w:r>
      <w:r>
        <w:rPr>
          <w:rStyle w:val="default"/>
          <w:rFonts w:cs="FrankRuehl" w:hint="cs"/>
          <w:rtl/>
        </w:rPr>
        <w:t xml:space="preserve">ן רשאים לערער </w:t>
      </w:r>
      <w:r w:rsidR="00C50759" w:rsidRPr="00C50759">
        <w:rPr>
          <w:rStyle w:val="default"/>
          <w:rFonts w:cs="FrankRuehl" w:hint="cs"/>
          <w:rtl/>
        </w:rPr>
        <w:t>ועדת האתיקה הארצית</w:t>
      </w:r>
      <w:r>
        <w:rPr>
          <w:rStyle w:val="default"/>
          <w:rFonts w:cs="FrankRuehl" w:hint="cs"/>
          <w:rtl/>
        </w:rPr>
        <w:t xml:space="preserve"> והיועץ המשפטי לממשלה, אף אם לא היו קובלים.</w:t>
      </w:r>
    </w:p>
    <w:p w14:paraId="05328E5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48" w:name="Rov333"/>
      <w:r w:rsidRPr="00FD0E7F">
        <w:rPr>
          <w:rStyle w:val="default"/>
          <w:rFonts w:cs="FrankRuehl" w:hint="cs"/>
          <w:vanish/>
          <w:color w:val="FF0000"/>
          <w:szCs w:val="20"/>
          <w:shd w:val="clear" w:color="auto" w:fill="FFFF99"/>
          <w:rtl/>
        </w:rPr>
        <w:t>מיום 5.3.1987</w:t>
      </w:r>
    </w:p>
    <w:p w14:paraId="7F8A71D8"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7D3E630D" w14:textId="77777777" w:rsidR="00771FBF" w:rsidRPr="00FD0E7F" w:rsidRDefault="00771FBF">
      <w:pPr>
        <w:pStyle w:val="P00"/>
        <w:spacing w:before="0"/>
        <w:ind w:left="0" w:right="1134"/>
        <w:rPr>
          <w:rStyle w:val="default"/>
          <w:rFonts w:cs="FrankRuehl" w:hint="cs"/>
          <w:vanish/>
          <w:shd w:val="clear" w:color="auto" w:fill="FFFF99"/>
          <w:rtl/>
        </w:rPr>
      </w:pPr>
      <w:hyperlink r:id="rId443"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39 (</w:t>
      </w:r>
      <w:hyperlink r:id="rId444"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5D6AE607" w14:textId="77777777" w:rsidR="00771FBF" w:rsidRPr="00FD0E7F" w:rsidRDefault="00771FBF" w:rsidP="00F34663">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70.</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ע</w:t>
      </w:r>
      <w:r w:rsidRPr="00FD0E7F">
        <w:rPr>
          <w:rStyle w:val="default"/>
          <w:rFonts w:cs="FrankRuehl" w:hint="cs"/>
          <w:vanish/>
          <w:sz w:val="22"/>
          <w:szCs w:val="22"/>
          <w:shd w:val="clear" w:color="auto" w:fill="FFFF99"/>
          <w:rtl/>
        </w:rPr>
        <w:t xml:space="preserve">ל פסק דין של בית דין משמעתי מחוזי רשאים הנאשם והקובל לערער לפני בית הדין המשמעתי הארצי </w:t>
      </w:r>
      <w:r w:rsidRPr="00FD0E7F">
        <w:rPr>
          <w:rStyle w:val="default"/>
          <w:rFonts w:cs="FrankRuehl" w:hint="cs"/>
          <w:strike/>
          <w:vanish/>
          <w:sz w:val="22"/>
          <w:szCs w:val="22"/>
          <w:shd w:val="clear" w:color="auto" w:fill="FFFF99"/>
          <w:rtl/>
        </w:rPr>
        <w:t>ו</w:t>
      </w:r>
      <w:r w:rsidRPr="00FD0E7F">
        <w:rPr>
          <w:rStyle w:val="default"/>
          <w:rFonts w:cs="FrankRuehl"/>
          <w:strike/>
          <w:vanish/>
          <w:sz w:val="22"/>
          <w:szCs w:val="22"/>
          <w:shd w:val="clear" w:color="auto" w:fill="FFFF99"/>
          <w:rtl/>
        </w:rPr>
        <w:t>כ</w:t>
      </w:r>
      <w:r w:rsidRPr="00FD0E7F">
        <w:rPr>
          <w:rStyle w:val="default"/>
          <w:rFonts w:cs="FrankRuehl" w:hint="cs"/>
          <w:strike/>
          <w:vanish/>
          <w:sz w:val="22"/>
          <w:szCs w:val="22"/>
          <w:shd w:val="clear" w:color="auto" w:fill="FFFF99"/>
          <w:rtl/>
        </w:rPr>
        <w:t>ן רשאי לערער היועץ</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וכן רשאים לערער הועד המרכזי והיועץ</w:t>
      </w:r>
      <w:r w:rsidRPr="00FD0E7F">
        <w:rPr>
          <w:rStyle w:val="default"/>
          <w:rFonts w:cs="FrankRuehl" w:hint="cs"/>
          <w:vanish/>
          <w:sz w:val="22"/>
          <w:szCs w:val="22"/>
          <w:shd w:val="clear" w:color="auto" w:fill="FFFF99"/>
          <w:rtl/>
        </w:rPr>
        <w:t xml:space="preserve"> המשפטי לממשלה, אף אם לא </w:t>
      </w:r>
      <w:r w:rsidRPr="00FD0E7F">
        <w:rPr>
          <w:rStyle w:val="default"/>
          <w:rFonts w:cs="FrankRuehl" w:hint="cs"/>
          <w:strike/>
          <w:vanish/>
          <w:sz w:val="22"/>
          <w:szCs w:val="22"/>
          <w:shd w:val="clear" w:color="auto" w:fill="FFFF99"/>
          <w:rtl/>
        </w:rPr>
        <w:t>היה קובל</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היו קובלים</w:t>
      </w:r>
      <w:r w:rsidRPr="00FD0E7F">
        <w:rPr>
          <w:rStyle w:val="default"/>
          <w:rFonts w:cs="FrankRuehl" w:hint="cs"/>
          <w:vanish/>
          <w:sz w:val="22"/>
          <w:szCs w:val="22"/>
          <w:shd w:val="clear" w:color="auto" w:fill="FFFF99"/>
          <w:rtl/>
        </w:rPr>
        <w:t>.</w:t>
      </w:r>
    </w:p>
    <w:p w14:paraId="69078191" w14:textId="77777777" w:rsidR="00F34663" w:rsidRPr="00FD0E7F" w:rsidRDefault="00F34663" w:rsidP="00F34663">
      <w:pPr>
        <w:pStyle w:val="P00"/>
        <w:spacing w:before="0"/>
        <w:ind w:left="0" w:right="1134"/>
        <w:rPr>
          <w:rStyle w:val="default"/>
          <w:rFonts w:cs="FrankRuehl" w:hint="cs"/>
          <w:vanish/>
          <w:szCs w:val="20"/>
          <w:shd w:val="clear" w:color="auto" w:fill="FFFF99"/>
          <w:rtl/>
        </w:rPr>
      </w:pPr>
    </w:p>
    <w:p w14:paraId="60028E83" w14:textId="77777777" w:rsidR="00F34663" w:rsidRPr="00FD0E7F" w:rsidRDefault="00F34663" w:rsidP="00047D3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w:t>
      </w:r>
      <w:r w:rsidR="00047D3F" w:rsidRPr="00FD0E7F">
        <w:rPr>
          <w:rStyle w:val="default"/>
          <w:rFonts w:cs="FrankRuehl" w:hint="cs"/>
          <w:vanish/>
          <w:color w:val="FF0000"/>
          <w:szCs w:val="20"/>
          <w:shd w:val="clear" w:color="auto" w:fill="FFFF99"/>
          <w:rtl/>
        </w:rPr>
        <w:t>1.2010</w:t>
      </w:r>
    </w:p>
    <w:p w14:paraId="5D221493" w14:textId="77777777" w:rsidR="00F34663" w:rsidRPr="00FD0E7F" w:rsidRDefault="00F34663" w:rsidP="00F34663">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7F7C3533" w14:textId="77777777" w:rsidR="00F34663" w:rsidRPr="00FD0E7F" w:rsidRDefault="00F34663" w:rsidP="00F34663">
      <w:pPr>
        <w:pStyle w:val="P00"/>
        <w:spacing w:before="0"/>
        <w:ind w:left="0" w:right="1134"/>
        <w:rPr>
          <w:rStyle w:val="default"/>
          <w:rFonts w:cs="FrankRuehl" w:hint="cs"/>
          <w:vanish/>
          <w:szCs w:val="20"/>
          <w:shd w:val="clear" w:color="auto" w:fill="FFFF99"/>
          <w:rtl/>
        </w:rPr>
      </w:pPr>
      <w:hyperlink r:id="rId445"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600 (</w:t>
      </w:r>
      <w:hyperlink r:id="rId446"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5B11D1A6" w14:textId="77777777" w:rsidR="00F34663" w:rsidRPr="00F34663" w:rsidRDefault="00F34663" w:rsidP="00F34663">
      <w:pPr>
        <w:pStyle w:val="P00"/>
        <w:ind w:left="0" w:right="1134"/>
        <w:rPr>
          <w:rStyle w:val="default"/>
          <w:rFonts w:cs="FrankRuehl" w:hint="cs"/>
          <w:sz w:val="2"/>
          <w:szCs w:val="2"/>
          <w:shd w:val="clear" w:color="auto" w:fill="FFFF99"/>
          <w:rtl/>
        </w:rPr>
      </w:pPr>
      <w:r w:rsidRPr="00FD0E7F">
        <w:rPr>
          <w:rStyle w:val="default"/>
          <w:rFonts w:cs="FrankRuehl"/>
          <w:vanish/>
          <w:sz w:val="22"/>
          <w:szCs w:val="22"/>
          <w:shd w:val="clear" w:color="auto" w:fill="FFFF99"/>
          <w:rtl/>
        </w:rPr>
        <w:t>70.</w:t>
      </w:r>
      <w:r w:rsidRPr="00FD0E7F">
        <w:rPr>
          <w:rStyle w:val="default"/>
          <w:rFonts w:cs="FrankRuehl"/>
          <w:vanish/>
          <w:sz w:val="22"/>
          <w:szCs w:val="22"/>
          <w:shd w:val="clear" w:color="auto" w:fill="FFFF99"/>
          <w:rtl/>
        </w:rPr>
        <w:tab/>
        <w:t>ע</w:t>
      </w:r>
      <w:r w:rsidRPr="00FD0E7F">
        <w:rPr>
          <w:rStyle w:val="default"/>
          <w:rFonts w:cs="FrankRuehl" w:hint="cs"/>
          <w:vanish/>
          <w:sz w:val="22"/>
          <w:szCs w:val="22"/>
          <w:shd w:val="clear" w:color="auto" w:fill="FFFF99"/>
          <w:rtl/>
        </w:rPr>
        <w:t>ל פסק דין של בית דין משמעתי מחוזי רשאים הנאשם והקובל לערער לפני בית הדין המשמעתי הארצי ו</w:t>
      </w:r>
      <w:r w:rsidRPr="00FD0E7F">
        <w:rPr>
          <w:rStyle w:val="default"/>
          <w:rFonts w:cs="FrankRuehl"/>
          <w:vanish/>
          <w:sz w:val="22"/>
          <w:szCs w:val="22"/>
          <w:shd w:val="clear" w:color="auto" w:fill="FFFF99"/>
          <w:rtl/>
        </w:rPr>
        <w:t>כ</w:t>
      </w:r>
      <w:r w:rsidRPr="00FD0E7F">
        <w:rPr>
          <w:rStyle w:val="default"/>
          <w:rFonts w:cs="FrankRuehl" w:hint="cs"/>
          <w:vanish/>
          <w:sz w:val="22"/>
          <w:szCs w:val="22"/>
          <w:shd w:val="clear" w:color="auto" w:fill="FFFF99"/>
          <w:rtl/>
        </w:rPr>
        <w:t xml:space="preserve">ן רשאים לערער </w:t>
      </w:r>
      <w:r w:rsidRPr="00FD0E7F">
        <w:rPr>
          <w:rStyle w:val="default"/>
          <w:rFonts w:cs="FrankRuehl" w:hint="cs"/>
          <w:strike/>
          <w:vanish/>
          <w:sz w:val="22"/>
          <w:szCs w:val="22"/>
          <w:shd w:val="clear" w:color="auto" w:fill="FFFF99"/>
          <w:rtl/>
        </w:rPr>
        <w:t>הועד המרכזי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ועדת האתיקה הארצית</w:t>
      </w:r>
      <w:r w:rsidRPr="00FD0E7F">
        <w:rPr>
          <w:rStyle w:val="default"/>
          <w:rFonts w:cs="FrankRuehl" w:hint="cs"/>
          <w:vanish/>
          <w:sz w:val="22"/>
          <w:szCs w:val="22"/>
          <w:shd w:val="clear" w:color="auto" w:fill="FFFF99"/>
          <w:rtl/>
        </w:rPr>
        <w:t xml:space="preserve"> והיועץ המשפטי לממשלה, אף אם לא היו קובלים.</w:t>
      </w:r>
      <w:bookmarkEnd w:id="248"/>
    </w:p>
    <w:p w14:paraId="55A4AB57" w14:textId="77777777" w:rsidR="00771FBF" w:rsidRDefault="00771FBF" w:rsidP="00C50759">
      <w:pPr>
        <w:pStyle w:val="P00"/>
        <w:spacing w:before="72"/>
        <w:ind w:left="0" w:right="1134"/>
        <w:rPr>
          <w:rStyle w:val="default"/>
          <w:rFonts w:cs="FrankRuehl" w:hint="cs"/>
          <w:rtl/>
        </w:rPr>
      </w:pPr>
      <w:bookmarkStart w:id="249" w:name="Seif95"/>
      <w:bookmarkEnd w:id="249"/>
      <w:r>
        <w:rPr>
          <w:lang w:val="he-IL"/>
        </w:rPr>
        <w:pict w14:anchorId="72582836">
          <v:rect id="_x0000_s1172" style="position:absolute;left:0;text-align:left;margin-left:464.5pt;margin-top:8.05pt;width:75.05pt;height:65.75pt;z-index:251621376" o:allowincell="f" filled="f" stroked="f" strokecolor="lime" strokeweight=".25pt">
            <v:textbox inset="0,0,0,0">
              <w:txbxContent>
                <w:p w14:paraId="4117D00B" w14:textId="77777777" w:rsidR="004247AF" w:rsidRDefault="004247AF" w:rsidP="0085061A">
                  <w:pPr>
                    <w:spacing w:line="160" w:lineRule="exact"/>
                    <w:jc w:val="left"/>
                    <w:rPr>
                      <w:rFonts w:cs="Miriam"/>
                      <w:noProof/>
                      <w:szCs w:val="18"/>
                      <w:rtl/>
                    </w:rPr>
                  </w:pPr>
                  <w:r>
                    <w:rPr>
                      <w:rFonts w:cs="Miriam"/>
                      <w:szCs w:val="18"/>
                      <w:rtl/>
                    </w:rPr>
                    <w:t>ע</w:t>
                  </w:r>
                  <w:r>
                    <w:rPr>
                      <w:rFonts w:cs="Miriam" w:hint="cs"/>
                      <w:szCs w:val="18"/>
                      <w:rtl/>
                    </w:rPr>
                    <w:t xml:space="preserve">רעור לבית </w:t>
                  </w:r>
                  <w:r>
                    <w:rPr>
                      <w:rFonts w:cs="Miriam"/>
                      <w:szCs w:val="18"/>
                      <w:rtl/>
                    </w:rPr>
                    <w:t>ה</w:t>
                  </w:r>
                  <w:r>
                    <w:rPr>
                      <w:rFonts w:cs="Miriam" w:hint="cs"/>
                      <w:szCs w:val="18"/>
                      <w:rtl/>
                    </w:rPr>
                    <w:t>משפט המחוזי בירושלים</w:t>
                  </w:r>
                </w:p>
                <w:p w14:paraId="499502DF" w14:textId="77777777" w:rsidR="004247AF" w:rsidRDefault="004247AF">
                  <w:pPr>
                    <w:spacing w:line="160" w:lineRule="exact"/>
                    <w:jc w:val="left"/>
                    <w:rPr>
                      <w:rFonts w:cs="Miriam"/>
                      <w:szCs w:val="18"/>
                      <w:rtl/>
                    </w:rPr>
                  </w:pPr>
                  <w:r>
                    <w:rPr>
                      <w:rFonts w:cs="Miriam" w:hint="cs"/>
                      <w:szCs w:val="18"/>
                      <w:rtl/>
                    </w:rPr>
                    <w:t xml:space="preserve">(תיקון מס' 5) </w:t>
                  </w:r>
                </w:p>
                <w:p w14:paraId="749C0CC9"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שכ"ח-1967</w:t>
                  </w:r>
                </w:p>
                <w:p w14:paraId="21A36AD1" w14:textId="77777777" w:rsidR="004247AF" w:rsidRDefault="004247AF">
                  <w:pPr>
                    <w:spacing w:line="160" w:lineRule="exact"/>
                    <w:jc w:val="left"/>
                    <w:rPr>
                      <w:rFonts w:cs="Miriam"/>
                      <w:szCs w:val="18"/>
                      <w:rtl/>
                    </w:rPr>
                  </w:pPr>
                  <w:r>
                    <w:rPr>
                      <w:rFonts w:cs="Miriam" w:hint="cs"/>
                      <w:szCs w:val="18"/>
                      <w:rtl/>
                    </w:rPr>
                    <w:t xml:space="preserve">(תיקון מס' 15) </w:t>
                  </w:r>
                </w:p>
                <w:p w14:paraId="154587B4"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שמ"ז-1987</w:t>
                  </w:r>
                </w:p>
                <w:p w14:paraId="2773CB93" w14:textId="77777777" w:rsidR="004247AF" w:rsidRDefault="004247AF">
                  <w:pPr>
                    <w:spacing w:line="160" w:lineRule="exact"/>
                    <w:jc w:val="left"/>
                    <w:rPr>
                      <w:rFonts w:cs="Miriam" w:hint="cs"/>
                      <w:noProof/>
                      <w:szCs w:val="18"/>
                      <w:rtl/>
                    </w:rPr>
                  </w:pPr>
                  <w:r>
                    <w:rPr>
                      <w:rFonts w:cs="Miriam" w:hint="cs"/>
                      <w:noProof/>
                      <w:szCs w:val="18"/>
                      <w:rtl/>
                    </w:rPr>
                    <w:t>(תיקון מס' 32) תשס"ח-2008</w:t>
                  </w:r>
                </w:p>
              </w:txbxContent>
            </v:textbox>
            <w10:anchorlock/>
          </v:rect>
        </w:pict>
      </w:r>
      <w:r>
        <w:rPr>
          <w:rStyle w:val="big-number"/>
          <w:rtl/>
        </w:rPr>
        <w:t>71.</w:t>
      </w:r>
      <w:r>
        <w:rPr>
          <w:rStyle w:val="big-number"/>
          <w:rtl/>
        </w:rPr>
        <w:tab/>
      </w:r>
      <w:r>
        <w:rPr>
          <w:rStyle w:val="default"/>
          <w:rFonts w:cs="FrankRuehl"/>
          <w:rtl/>
        </w:rPr>
        <w:t>ע</w:t>
      </w:r>
      <w:r>
        <w:rPr>
          <w:rStyle w:val="default"/>
          <w:rFonts w:cs="FrankRuehl" w:hint="cs"/>
          <w:rtl/>
        </w:rPr>
        <w:t xml:space="preserve">ל פסק דין של בית הדין המשמעתי הארצי רשאים הנאשם והקובל לערער לפני בית המשפט </w:t>
      </w:r>
      <w:r w:rsidR="0085061A">
        <w:rPr>
          <w:rStyle w:val="default"/>
          <w:rFonts w:cs="FrankRuehl" w:hint="cs"/>
          <w:rtl/>
        </w:rPr>
        <w:t>המחוזי בירושלים</w:t>
      </w:r>
      <w:r>
        <w:rPr>
          <w:rStyle w:val="default"/>
          <w:rFonts w:cs="FrankRuehl" w:hint="cs"/>
          <w:rtl/>
        </w:rPr>
        <w:t xml:space="preserve"> תוך שלושים יום מיום ק</w:t>
      </w:r>
      <w:r>
        <w:rPr>
          <w:rStyle w:val="default"/>
          <w:rFonts w:cs="FrankRuehl"/>
          <w:rtl/>
        </w:rPr>
        <w:t>ב</w:t>
      </w:r>
      <w:r>
        <w:rPr>
          <w:rStyle w:val="default"/>
          <w:rFonts w:cs="FrankRuehl" w:hint="cs"/>
          <w:rtl/>
        </w:rPr>
        <w:t xml:space="preserve">לת פסק הדין; וכן רשאים לערער כאמור </w:t>
      </w:r>
      <w:r w:rsidR="00C50759" w:rsidRPr="00C50759">
        <w:rPr>
          <w:rStyle w:val="default"/>
          <w:rFonts w:cs="FrankRuehl" w:hint="cs"/>
          <w:rtl/>
        </w:rPr>
        <w:t>ועדת האתיקה הארצית</w:t>
      </w:r>
      <w:r>
        <w:rPr>
          <w:rStyle w:val="default"/>
          <w:rFonts w:cs="FrankRuehl" w:hint="cs"/>
          <w:rtl/>
        </w:rPr>
        <w:t xml:space="preserve"> והיועץ המשפטי לממשלה אף אם לא היו קובלים.</w:t>
      </w:r>
    </w:p>
    <w:p w14:paraId="294E00DF" w14:textId="77777777" w:rsidR="0085061A" w:rsidRPr="00FD0E7F" w:rsidRDefault="0085061A" w:rsidP="0085061A">
      <w:pPr>
        <w:pStyle w:val="P00"/>
        <w:spacing w:before="0"/>
        <w:ind w:left="0" w:right="1134"/>
        <w:rPr>
          <w:rStyle w:val="default"/>
          <w:rFonts w:cs="FrankRuehl" w:hint="cs"/>
          <w:vanish/>
          <w:color w:val="FF0000"/>
          <w:szCs w:val="20"/>
          <w:shd w:val="clear" w:color="auto" w:fill="FFFF99"/>
          <w:rtl/>
        </w:rPr>
      </w:pPr>
      <w:bookmarkStart w:id="250" w:name="Rov334"/>
      <w:r w:rsidRPr="00FD0E7F">
        <w:rPr>
          <w:rStyle w:val="default"/>
          <w:rFonts w:cs="FrankRuehl" w:hint="cs"/>
          <w:vanish/>
          <w:color w:val="FF0000"/>
          <w:szCs w:val="20"/>
          <w:shd w:val="clear" w:color="auto" w:fill="FFFF99"/>
          <w:rtl/>
        </w:rPr>
        <w:t>מיום 22.12.1967</w:t>
      </w:r>
    </w:p>
    <w:p w14:paraId="308443CE" w14:textId="77777777" w:rsidR="0085061A" w:rsidRPr="00FD0E7F" w:rsidRDefault="0085061A" w:rsidP="0085061A">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5D29F2AD" w14:textId="77777777" w:rsidR="0085061A" w:rsidRPr="00FD0E7F" w:rsidRDefault="0085061A" w:rsidP="0085061A">
      <w:pPr>
        <w:pStyle w:val="P00"/>
        <w:spacing w:before="0"/>
        <w:ind w:left="0" w:right="1134"/>
        <w:rPr>
          <w:rStyle w:val="default"/>
          <w:rFonts w:cs="FrankRuehl" w:hint="cs"/>
          <w:vanish/>
          <w:shd w:val="clear" w:color="auto" w:fill="FFFF99"/>
          <w:rtl/>
        </w:rPr>
      </w:pPr>
      <w:hyperlink r:id="rId447"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13 (</w:t>
      </w:r>
      <w:hyperlink r:id="rId448"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2D4FC392" w14:textId="77777777" w:rsidR="0085061A" w:rsidRPr="00FD0E7F" w:rsidRDefault="0085061A" w:rsidP="0085061A">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71</w:t>
      </w:r>
    </w:p>
    <w:p w14:paraId="680E8104" w14:textId="77777777" w:rsidR="0085061A" w:rsidRPr="00FD0E7F" w:rsidRDefault="0085061A" w:rsidP="0085061A">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0F787383" w14:textId="77777777" w:rsidR="0085061A" w:rsidRPr="00FD0E7F" w:rsidRDefault="0085061A" w:rsidP="0085061A">
      <w:pPr>
        <w:pStyle w:val="P00"/>
        <w:spacing w:before="0"/>
        <w:ind w:left="0" w:right="1134"/>
        <w:rPr>
          <w:rStyle w:val="default"/>
          <w:rFonts w:cs="FrankRuehl" w:hint="cs"/>
          <w:strike/>
          <w:vanish/>
          <w:szCs w:val="20"/>
          <w:shd w:val="clear" w:color="auto" w:fill="FFFF99"/>
          <w:rtl/>
        </w:rPr>
      </w:pPr>
      <w:r w:rsidRPr="00FD0E7F">
        <w:rPr>
          <w:rStyle w:val="big-number"/>
          <w:rFonts w:cs="FrankRuehl"/>
          <w:strike/>
          <w:vanish/>
          <w:sz w:val="22"/>
          <w:szCs w:val="22"/>
          <w:shd w:val="clear" w:color="auto" w:fill="FFFF99"/>
          <w:rtl/>
        </w:rPr>
        <w:t>71.</w:t>
      </w:r>
      <w:r w:rsidRPr="00FD0E7F">
        <w:rPr>
          <w:rStyle w:val="big-number"/>
          <w:rFonts w:cs="FrankRuehl"/>
          <w:strike/>
          <w:vanish/>
          <w:sz w:val="22"/>
          <w:szCs w:val="22"/>
          <w:shd w:val="clear" w:color="auto" w:fill="FFFF99"/>
          <w:rtl/>
        </w:rPr>
        <w:tab/>
      </w:r>
      <w:r w:rsidRPr="00FD0E7F">
        <w:rPr>
          <w:rStyle w:val="default"/>
          <w:rFonts w:cs="FrankRuehl"/>
          <w:strike/>
          <w:vanish/>
          <w:sz w:val="22"/>
          <w:szCs w:val="22"/>
          <w:shd w:val="clear" w:color="auto" w:fill="FFFF99"/>
          <w:rtl/>
        </w:rPr>
        <w:t>ע</w:t>
      </w:r>
      <w:r w:rsidRPr="00FD0E7F">
        <w:rPr>
          <w:rStyle w:val="default"/>
          <w:rFonts w:cs="FrankRuehl" w:hint="cs"/>
          <w:strike/>
          <w:vanish/>
          <w:sz w:val="22"/>
          <w:szCs w:val="22"/>
          <w:shd w:val="clear" w:color="auto" w:fill="FFFF99"/>
          <w:rtl/>
        </w:rPr>
        <w:t>ל פסק דין מרשיע של בית הדין המשמעתי הארצי רשאי הנאשם לערער לפני בית המשפט העליון תוך שלושים יום מיום קבלת פסק הדין.</w:t>
      </w:r>
    </w:p>
    <w:p w14:paraId="1AF42223" w14:textId="77777777" w:rsidR="0085061A" w:rsidRPr="00FD0E7F" w:rsidRDefault="0085061A" w:rsidP="0085061A">
      <w:pPr>
        <w:pStyle w:val="P00"/>
        <w:spacing w:before="0"/>
        <w:ind w:left="0" w:right="1134"/>
        <w:rPr>
          <w:rStyle w:val="default"/>
          <w:rFonts w:cs="FrankRuehl" w:hint="cs"/>
          <w:vanish/>
          <w:color w:val="FF0000"/>
          <w:szCs w:val="20"/>
          <w:shd w:val="clear" w:color="auto" w:fill="FFFF99"/>
          <w:rtl/>
        </w:rPr>
      </w:pPr>
    </w:p>
    <w:p w14:paraId="22CE5F60" w14:textId="77777777" w:rsidR="0085061A" w:rsidRPr="00FD0E7F" w:rsidRDefault="0085061A" w:rsidP="0085061A">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5.3.1987</w:t>
      </w:r>
    </w:p>
    <w:p w14:paraId="622DA45D" w14:textId="77777777" w:rsidR="0085061A" w:rsidRPr="00FD0E7F" w:rsidRDefault="0085061A" w:rsidP="0085061A">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0C07705C" w14:textId="77777777" w:rsidR="0085061A" w:rsidRPr="00FD0E7F" w:rsidRDefault="0085061A" w:rsidP="0085061A">
      <w:pPr>
        <w:pStyle w:val="P00"/>
        <w:spacing w:before="0"/>
        <w:ind w:left="0" w:right="1134"/>
        <w:rPr>
          <w:rStyle w:val="big-number"/>
          <w:rFonts w:cs="FrankRuehl" w:hint="cs"/>
          <w:vanish/>
          <w:sz w:val="22"/>
          <w:szCs w:val="22"/>
          <w:shd w:val="clear" w:color="auto" w:fill="FFFF99"/>
          <w:rtl/>
        </w:rPr>
      </w:pPr>
      <w:hyperlink r:id="rId449"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39 (</w:t>
      </w:r>
      <w:hyperlink r:id="rId450"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146E3478" w14:textId="77777777" w:rsidR="0085061A" w:rsidRPr="00FD0E7F" w:rsidRDefault="0085061A" w:rsidP="0085061A">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71.</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ע</w:t>
      </w:r>
      <w:r w:rsidRPr="00FD0E7F">
        <w:rPr>
          <w:rStyle w:val="default"/>
          <w:rFonts w:cs="FrankRuehl" w:hint="cs"/>
          <w:vanish/>
          <w:sz w:val="22"/>
          <w:szCs w:val="22"/>
          <w:shd w:val="clear" w:color="auto" w:fill="FFFF99"/>
          <w:rtl/>
        </w:rPr>
        <w:t>ל פסק דין של בית הדין המשמעתי הארצי רשאים הנאשם והקובל לערער לפני בית המשפט העליון תוך שלושים יום מיום ק</w:t>
      </w:r>
      <w:r w:rsidRPr="00FD0E7F">
        <w:rPr>
          <w:rStyle w:val="default"/>
          <w:rFonts w:cs="FrankRuehl"/>
          <w:vanish/>
          <w:sz w:val="22"/>
          <w:szCs w:val="22"/>
          <w:shd w:val="clear" w:color="auto" w:fill="FFFF99"/>
          <w:rtl/>
        </w:rPr>
        <w:t>ב</w:t>
      </w:r>
      <w:r w:rsidRPr="00FD0E7F">
        <w:rPr>
          <w:rStyle w:val="default"/>
          <w:rFonts w:cs="FrankRuehl" w:hint="cs"/>
          <w:vanish/>
          <w:sz w:val="22"/>
          <w:szCs w:val="22"/>
          <w:shd w:val="clear" w:color="auto" w:fill="FFFF99"/>
          <w:rtl/>
        </w:rPr>
        <w:t xml:space="preserve">לת פסק הדין; </w:t>
      </w:r>
      <w:r w:rsidRPr="00FD0E7F">
        <w:rPr>
          <w:rStyle w:val="default"/>
          <w:rFonts w:cs="FrankRuehl" w:hint="cs"/>
          <w:strike/>
          <w:vanish/>
          <w:sz w:val="22"/>
          <w:szCs w:val="22"/>
          <w:shd w:val="clear" w:color="auto" w:fill="FFFF99"/>
          <w:rtl/>
        </w:rPr>
        <w:t>וכן רשאי לערער כאמור היועץ</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 xml:space="preserve">וכן רשאים לערר כאמור הועד המרכזי והיועץ </w:t>
      </w:r>
      <w:r w:rsidRPr="00FD0E7F">
        <w:rPr>
          <w:rStyle w:val="default"/>
          <w:rFonts w:cs="FrankRuehl" w:hint="cs"/>
          <w:vanish/>
          <w:sz w:val="22"/>
          <w:szCs w:val="22"/>
          <w:shd w:val="clear" w:color="auto" w:fill="FFFF99"/>
          <w:rtl/>
        </w:rPr>
        <w:t xml:space="preserve">המשפטי לממשלה אף אם לא </w:t>
      </w:r>
      <w:r w:rsidRPr="00FD0E7F">
        <w:rPr>
          <w:rStyle w:val="default"/>
          <w:rFonts w:cs="FrankRuehl" w:hint="cs"/>
          <w:strike/>
          <w:vanish/>
          <w:sz w:val="22"/>
          <w:szCs w:val="22"/>
          <w:shd w:val="clear" w:color="auto" w:fill="FFFF99"/>
          <w:rtl/>
        </w:rPr>
        <w:t>היה קובל</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היו קובלים</w:t>
      </w:r>
      <w:r w:rsidRPr="00FD0E7F">
        <w:rPr>
          <w:rStyle w:val="default"/>
          <w:rFonts w:cs="FrankRuehl" w:hint="cs"/>
          <w:vanish/>
          <w:sz w:val="22"/>
          <w:szCs w:val="22"/>
          <w:shd w:val="clear" w:color="auto" w:fill="FFFF99"/>
          <w:rtl/>
        </w:rPr>
        <w:t>.</w:t>
      </w:r>
    </w:p>
    <w:p w14:paraId="62DF982A"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p>
    <w:p w14:paraId="36DD626B" w14:textId="77777777" w:rsidR="0085061A" w:rsidRPr="00FD0E7F" w:rsidRDefault="0085061A" w:rsidP="0085061A">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66157092" w14:textId="77777777" w:rsidR="0085061A" w:rsidRPr="00FD0E7F" w:rsidRDefault="0085061A" w:rsidP="0085061A">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5F8C78BD"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hyperlink r:id="rId451"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600 (</w:t>
      </w:r>
      <w:hyperlink r:id="rId452"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2B00D37D" w14:textId="77777777" w:rsidR="0085061A" w:rsidRPr="00FD0E7F" w:rsidRDefault="0085061A" w:rsidP="0085061A">
      <w:pPr>
        <w:pStyle w:val="P00"/>
        <w:ind w:left="0" w:right="1134"/>
        <w:rPr>
          <w:rStyle w:val="big-number"/>
          <w:rFonts w:hint="cs"/>
          <w:vanish/>
          <w:sz w:val="16"/>
          <w:szCs w:val="16"/>
          <w:u w:val="single"/>
          <w:shd w:val="clear" w:color="auto" w:fill="FFFF99"/>
          <w:rtl/>
        </w:rPr>
      </w:pPr>
      <w:r w:rsidRPr="00FD0E7F">
        <w:rPr>
          <w:rStyle w:val="big-number"/>
          <w:rFonts w:hint="cs"/>
          <w:vanish/>
          <w:sz w:val="16"/>
          <w:szCs w:val="16"/>
          <w:shd w:val="clear" w:color="auto" w:fill="FFFF99"/>
          <w:rtl/>
        </w:rPr>
        <w:t xml:space="preserve">ערעור </w:t>
      </w:r>
      <w:r w:rsidRPr="00FD0E7F">
        <w:rPr>
          <w:rStyle w:val="big-number"/>
          <w:rFonts w:hint="cs"/>
          <w:strike/>
          <w:vanish/>
          <w:sz w:val="16"/>
          <w:szCs w:val="16"/>
          <w:shd w:val="clear" w:color="auto" w:fill="FFFF99"/>
          <w:rtl/>
        </w:rPr>
        <w:t>לבית המשפט העליון</w:t>
      </w:r>
      <w:r w:rsidRPr="00FD0E7F">
        <w:rPr>
          <w:rStyle w:val="big-number"/>
          <w:rFonts w:hint="cs"/>
          <w:vanish/>
          <w:sz w:val="16"/>
          <w:szCs w:val="16"/>
          <w:shd w:val="clear" w:color="auto" w:fill="FFFF99"/>
          <w:rtl/>
        </w:rPr>
        <w:t xml:space="preserve"> </w:t>
      </w:r>
      <w:r w:rsidRPr="00FD0E7F">
        <w:rPr>
          <w:rStyle w:val="big-number"/>
          <w:rFonts w:hint="cs"/>
          <w:vanish/>
          <w:sz w:val="16"/>
          <w:szCs w:val="16"/>
          <w:u w:val="single"/>
          <w:shd w:val="clear" w:color="auto" w:fill="FFFF99"/>
          <w:rtl/>
        </w:rPr>
        <w:t>לבית המשפט המחוזי בירושלים</w:t>
      </w:r>
    </w:p>
    <w:p w14:paraId="59BE1A4E" w14:textId="77777777" w:rsidR="0085061A" w:rsidRPr="00FD0E7F" w:rsidRDefault="0085061A" w:rsidP="0085061A">
      <w:pPr>
        <w:pStyle w:val="P00"/>
        <w:spacing w:before="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71.</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ע</w:t>
      </w:r>
      <w:r w:rsidRPr="00FD0E7F">
        <w:rPr>
          <w:rStyle w:val="default"/>
          <w:rFonts w:cs="FrankRuehl" w:hint="cs"/>
          <w:vanish/>
          <w:sz w:val="22"/>
          <w:szCs w:val="22"/>
          <w:shd w:val="clear" w:color="auto" w:fill="FFFF99"/>
          <w:rtl/>
        </w:rPr>
        <w:t xml:space="preserve">ל פסק דין של בית הדין המשמעתי הארצי רשאים הנאשם והקובל לערער לפני </w:t>
      </w:r>
      <w:r w:rsidRPr="00FD0E7F">
        <w:rPr>
          <w:rStyle w:val="default"/>
          <w:rFonts w:cs="FrankRuehl" w:hint="cs"/>
          <w:strike/>
          <w:vanish/>
          <w:sz w:val="22"/>
          <w:szCs w:val="22"/>
          <w:shd w:val="clear" w:color="auto" w:fill="FFFF99"/>
          <w:rtl/>
        </w:rPr>
        <w:t>בית המשפט העליון</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בית המשפט המחוזי בירושלים</w:t>
      </w:r>
      <w:r w:rsidRPr="00FD0E7F">
        <w:rPr>
          <w:rStyle w:val="default"/>
          <w:rFonts w:cs="FrankRuehl" w:hint="cs"/>
          <w:vanish/>
          <w:sz w:val="22"/>
          <w:szCs w:val="22"/>
          <w:shd w:val="clear" w:color="auto" w:fill="FFFF99"/>
          <w:rtl/>
        </w:rPr>
        <w:t xml:space="preserve"> תוך שלושים יום מיום ק</w:t>
      </w:r>
      <w:r w:rsidRPr="00FD0E7F">
        <w:rPr>
          <w:rStyle w:val="default"/>
          <w:rFonts w:cs="FrankRuehl"/>
          <w:vanish/>
          <w:sz w:val="22"/>
          <w:szCs w:val="22"/>
          <w:shd w:val="clear" w:color="auto" w:fill="FFFF99"/>
          <w:rtl/>
        </w:rPr>
        <w:t>ב</w:t>
      </w:r>
      <w:r w:rsidRPr="00FD0E7F">
        <w:rPr>
          <w:rStyle w:val="default"/>
          <w:rFonts w:cs="FrankRuehl" w:hint="cs"/>
          <w:vanish/>
          <w:sz w:val="22"/>
          <w:szCs w:val="22"/>
          <w:shd w:val="clear" w:color="auto" w:fill="FFFF99"/>
          <w:rtl/>
        </w:rPr>
        <w:t>לת פסק הדין; וכן רשאים לערר כאמור הועד המרכזי והיועץ המשפטי לממשלה אף אם לא היו קובלים.</w:t>
      </w:r>
    </w:p>
    <w:p w14:paraId="6D040F81"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p>
    <w:p w14:paraId="4FD3BAA7" w14:textId="77777777" w:rsidR="0085061A" w:rsidRPr="00FD0E7F" w:rsidRDefault="0085061A" w:rsidP="00047D3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w:t>
      </w:r>
      <w:r w:rsidR="00047D3F" w:rsidRPr="00FD0E7F">
        <w:rPr>
          <w:rStyle w:val="default"/>
          <w:rFonts w:cs="FrankRuehl" w:hint="cs"/>
          <w:vanish/>
          <w:color w:val="FF0000"/>
          <w:szCs w:val="20"/>
          <w:shd w:val="clear" w:color="auto" w:fill="FFFF99"/>
          <w:rtl/>
        </w:rPr>
        <w:t>1.2010</w:t>
      </w:r>
    </w:p>
    <w:p w14:paraId="08AC7D00" w14:textId="77777777" w:rsidR="0085061A" w:rsidRPr="00FD0E7F" w:rsidRDefault="0085061A" w:rsidP="0085061A">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5C4424CB"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hyperlink r:id="rId453"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600 (</w:t>
      </w:r>
      <w:hyperlink r:id="rId454"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3D4457A3" w14:textId="77777777" w:rsidR="0085061A" w:rsidRPr="0085061A" w:rsidRDefault="0085061A" w:rsidP="0085061A">
      <w:pPr>
        <w:pStyle w:val="P00"/>
        <w:ind w:left="0" w:right="1134"/>
        <w:rPr>
          <w:rStyle w:val="default"/>
          <w:rFonts w:cs="FrankRuehl" w:hint="cs"/>
          <w:sz w:val="2"/>
          <w:szCs w:val="2"/>
          <w:shd w:val="clear" w:color="auto" w:fill="FFFF99"/>
          <w:rtl/>
        </w:rPr>
      </w:pPr>
      <w:r w:rsidRPr="00FD0E7F">
        <w:rPr>
          <w:rStyle w:val="big-number"/>
          <w:rFonts w:cs="FrankRuehl"/>
          <w:vanish/>
          <w:sz w:val="22"/>
          <w:szCs w:val="22"/>
          <w:shd w:val="clear" w:color="auto" w:fill="FFFF99"/>
          <w:rtl/>
        </w:rPr>
        <w:t>71.</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ע</w:t>
      </w:r>
      <w:r w:rsidRPr="00FD0E7F">
        <w:rPr>
          <w:rStyle w:val="default"/>
          <w:rFonts w:cs="FrankRuehl" w:hint="cs"/>
          <w:vanish/>
          <w:sz w:val="22"/>
          <w:szCs w:val="22"/>
          <w:shd w:val="clear" w:color="auto" w:fill="FFFF99"/>
          <w:rtl/>
        </w:rPr>
        <w:t>ל פסק דין של בית הדין המשמעתי הארצי רשאים הנאשם והקובל לערער לפני בית המשפט המחוזי בירושלים תוך שלושים יום מיום ק</w:t>
      </w:r>
      <w:r w:rsidRPr="00FD0E7F">
        <w:rPr>
          <w:rStyle w:val="default"/>
          <w:rFonts w:cs="FrankRuehl"/>
          <w:vanish/>
          <w:sz w:val="22"/>
          <w:szCs w:val="22"/>
          <w:shd w:val="clear" w:color="auto" w:fill="FFFF99"/>
          <w:rtl/>
        </w:rPr>
        <w:t>ב</w:t>
      </w:r>
      <w:r w:rsidRPr="00FD0E7F">
        <w:rPr>
          <w:rStyle w:val="default"/>
          <w:rFonts w:cs="FrankRuehl" w:hint="cs"/>
          <w:vanish/>
          <w:sz w:val="22"/>
          <w:szCs w:val="22"/>
          <w:shd w:val="clear" w:color="auto" w:fill="FFFF99"/>
          <w:rtl/>
        </w:rPr>
        <w:t xml:space="preserve">לת פסק הדין; וכן רשאים לערר כאמור </w:t>
      </w:r>
      <w:r w:rsidRPr="00FD0E7F">
        <w:rPr>
          <w:rStyle w:val="default"/>
          <w:rFonts w:cs="FrankRuehl" w:hint="cs"/>
          <w:strike/>
          <w:vanish/>
          <w:sz w:val="22"/>
          <w:szCs w:val="22"/>
          <w:shd w:val="clear" w:color="auto" w:fill="FFFF99"/>
          <w:rtl/>
        </w:rPr>
        <w:t>הועד המרכזי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ועדת האתיקה הארצית</w:t>
      </w:r>
      <w:r w:rsidRPr="00FD0E7F">
        <w:rPr>
          <w:rStyle w:val="default"/>
          <w:rFonts w:cs="FrankRuehl" w:hint="cs"/>
          <w:vanish/>
          <w:sz w:val="22"/>
          <w:szCs w:val="22"/>
          <w:shd w:val="clear" w:color="auto" w:fill="FFFF99"/>
          <w:rtl/>
        </w:rPr>
        <w:t xml:space="preserve"> והיועץ המשפטי לממשלה אף אם לא היו קובלים.</w:t>
      </w:r>
      <w:bookmarkEnd w:id="250"/>
    </w:p>
    <w:p w14:paraId="01E2E488" w14:textId="77777777" w:rsidR="0085061A" w:rsidRDefault="0085061A" w:rsidP="0085061A">
      <w:pPr>
        <w:pStyle w:val="P00"/>
        <w:spacing w:before="72"/>
        <w:ind w:left="0" w:right="1134"/>
        <w:rPr>
          <w:rStyle w:val="default"/>
          <w:rFonts w:cs="FrankRuehl" w:hint="cs"/>
          <w:rtl/>
        </w:rPr>
      </w:pPr>
    </w:p>
    <w:p w14:paraId="7865E07D" w14:textId="77777777" w:rsidR="0085061A" w:rsidRDefault="0085061A" w:rsidP="0085061A">
      <w:pPr>
        <w:pStyle w:val="P00"/>
        <w:spacing w:before="72"/>
        <w:ind w:left="0" w:right="1134"/>
        <w:rPr>
          <w:rStyle w:val="default"/>
          <w:rFonts w:cs="FrankRuehl" w:hint="cs"/>
          <w:rtl/>
        </w:rPr>
      </w:pPr>
    </w:p>
    <w:p w14:paraId="77620642" w14:textId="77777777" w:rsidR="0085061A" w:rsidRDefault="0085061A" w:rsidP="00047D3F">
      <w:pPr>
        <w:pStyle w:val="P00"/>
        <w:spacing w:before="72"/>
        <w:ind w:left="0" w:right="1134"/>
        <w:rPr>
          <w:rStyle w:val="default"/>
          <w:rFonts w:cs="FrankRuehl" w:hint="cs"/>
          <w:rtl/>
        </w:rPr>
      </w:pPr>
      <w:bookmarkStart w:id="251" w:name="Seif160"/>
      <w:bookmarkEnd w:id="251"/>
      <w:r>
        <w:rPr>
          <w:lang w:val="he-IL"/>
        </w:rPr>
        <w:pict w14:anchorId="3B0B9328">
          <v:rect id="_x0000_s1427" style="position:absolute;left:0;text-align:left;margin-left:464.5pt;margin-top:8.05pt;width:75.05pt;height:33.4pt;z-index:251723776" o:allowincell="f" filled="f" stroked="f" strokecolor="lime" strokeweight=".25pt">
            <v:textbox inset="0,0,0,0">
              <w:txbxContent>
                <w:p w14:paraId="0D67996D" w14:textId="77777777" w:rsidR="004247AF" w:rsidRDefault="004247AF" w:rsidP="0085061A">
                  <w:pPr>
                    <w:spacing w:line="160" w:lineRule="exact"/>
                    <w:jc w:val="left"/>
                    <w:rPr>
                      <w:rFonts w:cs="Miriam" w:hint="cs"/>
                      <w:noProof/>
                      <w:szCs w:val="18"/>
                      <w:rtl/>
                    </w:rPr>
                  </w:pPr>
                  <w:r>
                    <w:rPr>
                      <w:rFonts w:cs="Miriam" w:hint="cs"/>
                      <w:szCs w:val="18"/>
                      <w:rtl/>
                    </w:rPr>
                    <w:t>סמכויות בית המשפט שלערעור</w:t>
                  </w:r>
                </w:p>
                <w:p w14:paraId="5A75A843" w14:textId="77777777" w:rsidR="004247AF" w:rsidRDefault="004247AF" w:rsidP="0085061A">
                  <w:pPr>
                    <w:spacing w:line="160" w:lineRule="exact"/>
                    <w:jc w:val="left"/>
                    <w:rPr>
                      <w:rFonts w:cs="Miriam" w:hint="cs"/>
                      <w:noProof/>
                      <w:szCs w:val="18"/>
                      <w:rtl/>
                    </w:rPr>
                  </w:pPr>
                  <w:r>
                    <w:rPr>
                      <w:rFonts w:cs="Miriam" w:hint="cs"/>
                      <w:noProof/>
                      <w:szCs w:val="18"/>
                      <w:rtl/>
                    </w:rPr>
                    <w:t>(תיקון מס' 32) תשס"ח-2008</w:t>
                  </w:r>
                </w:p>
              </w:txbxContent>
            </v:textbox>
            <w10:anchorlock/>
          </v:rect>
        </w:pict>
      </w:r>
      <w:r>
        <w:rPr>
          <w:rStyle w:val="big-number"/>
          <w:rtl/>
        </w:rPr>
        <w:t>71</w:t>
      </w:r>
      <w:r w:rsidRPr="0085061A">
        <w:rPr>
          <w:rStyle w:val="default"/>
          <w:rFonts w:cs="FrankRuehl" w:hint="cs"/>
          <w:rtl/>
        </w:rPr>
        <w:t>א</w:t>
      </w:r>
      <w:r w:rsidRPr="0085061A">
        <w:rPr>
          <w:rStyle w:val="default"/>
          <w:rFonts w:cs="FrankRuehl"/>
          <w:rtl/>
        </w:rPr>
        <w:t>.</w:t>
      </w:r>
      <w:r w:rsidRPr="0085061A">
        <w:rPr>
          <w:rStyle w:val="default"/>
          <w:rFonts w:cs="FrankRuehl"/>
          <w:rtl/>
        </w:rPr>
        <w:tab/>
      </w:r>
      <w:r>
        <w:rPr>
          <w:rStyle w:val="default"/>
          <w:rFonts w:cs="FrankRuehl" w:hint="cs"/>
          <w:rtl/>
        </w:rPr>
        <w:t>בית המשפט שלערעור רשאי לתת כל החלטה שבית הדין המשמעתי היה מוסמך לתתה.</w:t>
      </w:r>
    </w:p>
    <w:p w14:paraId="069703A6" w14:textId="77777777" w:rsidR="0085061A" w:rsidRPr="00FD0E7F" w:rsidRDefault="0085061A" w:rsidP="0085061A">
      <w:pPr>
        <w:pStyle w:val="P00"/>
        <w:spacing w:before="0"/>
        <w:ind w:left="0" w:right="1134"/>
        <w:rPr>
          <w:rStyle w:val="default"/>
          <w:rFonts w:cs="FrankRuehl" w:hint="cs"/>
          <w:vanish/>
          <w:color w:val="FF0000"/>
          <w:szCs w:val="20"/>
          <w:shd w:val="clear" w:color="auto" w:fill="FFFF99"/>
          <w:rtl/>
        </w:rPr>
      </w:pPr>
      <w:bookmarkStart w:id="252" w:name="Rov335"/>
      <w:r w:rsidRPr="00FD0E7F">
        <w:rPr>
          <w:rStyle w:val="default"/>
          <w:rFonts w:cs="FrankRuehl" w:hint="cs"/>
          <w:vanish/>
          <w:color w:val="FF0000"/>
          <w:szCs w:val="20"/>
          <w:shd w:val="clear" w:color="auto" w:fill="FFFF99"/>
          <w:rtl/>
        </w:rPr>
        <w:t>מיום 3.7.2008</w:t>
      </w:r>
    </w:p>
    <w:p w14:paraId="6A73998B" w14:textId="77777777" w:rsidR="0085061A" w:rsidRPr="00FD0E7F" w:rsidRDefault="0085061A" w:rsidP="0085061A">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6FD66A12"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hyperlink r:id="rId455"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600 (</w:t>
      </w:r>
      <w:hyperlink r:id="rId456"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0FB0290E" w14:textId="77777777" w:rsidR="0085061A" w:rsidRPr="0085061A" w:rsidRDefault="0085061A" w:rsidP="0085061A">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71א</w:t>
      </w:r>
      <w:bookmarkEnd w:id="252"/>
    </w:p>
    <w:p w14:paraId="7423C2F1" w14:textId="77777777" w:rsidR="0085061A" w:rsidRDefault="0085061A" w:rsidP="0085061A">
      <w:pPr>
        <w:pStyle w:val="P00"/>
        <w:spacing w:before="72"/>
        <w:ind w:left="0" w:right="1134"/>
        <w:rPr>
          <w:rStyle w:val="default"/>
          <w:rFonts w:cs="FrankRuehl" w:hint="cs"/>
          <w:rtl/>
        </w:rPr>
      </w:pPr>
    </w:p>
    <w:p w14:paraId="1AFA94FC" w14:textId="77777777" w:rsidR="00771FBF" w:rsidRDefault="00771FBF" w:rsidP="00047D3F">
      <w:pPr>
        <w:pStyle w:val="P00"/>
        <w:spacing w:before="72"/>
        <w:ind w:left="0" w:right="1134"/>
        <w:rPr>
          <w:rStyle w:val="default"/>
          <w:rFonts w:cs="FrankRuehl" w:hint="cs"/>
          <w:rtl/>
        </w:rPr>
      </w:pPr>
      <w:bookmarkStart w:id="253" w:name="Seif96"/>
      <w:bookmarkEnd w:id="253"/>
      <w:r>
        <w:rPr>
          <w:lang w:val="he-IL"/>
        </w:rPr>
        <w:pict w14:anchorId="461942F7">
          <v:rect id="_x0000_s1173" style="position:absolute;left:0;text-align:left;margin-left:464.5pt;margin-top:8.05pt;width:75.05pt;height:29.7pt;z-index:251622400" o:allowincell="f" filled="f" stroked="f" strokecolor="lime" strokeweight=".25pt">
            <v:textbox inset="0,0,0,0">
              <w:txbxContent>
                <w:p w14:paraId="1676F1ED" w14:textId="77777777" w:rsidR="004247AF" w:rsidRDefault="004247AF">
                  <w:pPr>
                    <w:spacing w:line="160" w:lineRule="exact"/>
                    <w:jc w:val="left"/>
                    <w:rPr>
                      <w:rFonts w:cs="Miriam"/>
                      <w:noProof/>
                      <w:szCs w:val="18"/>
                      <w:rtl/>
                    </w:rPr>
                  </w:pPr>
                  <w:r>
                    <w:rPr>
                      <w:rFonts w:cs="Miriam"/>
                      <w:szCs w:val="18"/>
                      <w:rtl/>
                    </w:rPr>
                    <w:t>ד</w:t>
                  </w:r>
                  <w:r>
                    <w:rPr>
                      <w:rFonts w:cs="Miriam" w:hint="cs"/>
                      <w:szCs w:val="18"/>
                      <w:rtl/>
                    </w:rPr>
                    <w:t>חיית הביצוע</w:t>
                  </w:r>
                </w:p>
                <w:p w14:paraId="6C2BC59F" w14:textId="77777777" w:rsidR="004247AF" w:rsidRDefault="004247AF">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big-number"/>
          <w:rtl/>
        </w:rPr>
        <w:t>72.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85061A">
        <w:rPr>
          <w:rStyle w:val="default"/>
          <w:rFonts w:cs="FrankRuehl" w:hint="cs"/>
          <w:rtl/>
        </w:rPr>
        <w:t>ביצועו של פסק דין של בית דין משמעתי, לא יעוכב רק בשל כך שאפשר לערער על פסק הדין או שעוד לא תמו כל ההליכים בערעור שהוגש על פסק הדין.</w:t>
      </w:r>
    </w:p>
    <w:p w14:paraId="1A323DB9" w14:textId="77777777" w:rsidR="0085061A" w:rsidRDefault="0085061A" w:rsidP="0085061A">
      <w:pPr>
        <w:pStyle w:val="P00"/>
        <w:spacing w:before="72"/>
        <w:ind w:left="0" w:right="1134"/>
        <w:rPr>
          <w:rStyle w:val="default"/>
          <w:rFonts w:cs="FrankRuehl" w:hint="cs"/>
          <w:rtl/>
        </w:rPr>
      </w:pPr>
      <w:r>
        <w:rPr>
          <w:rtl/>
          <w:lang w:eastAsia="en-US"/>
        </w:rPr>
        <w:pict w14:anchorId="522AEAFA">
          <v:shape id="_x0000_s1430" type="#_x0000_t202" style="position:absolute;left:0;text-align:left;margin-left:470.25pt;margin-top:7.1pt;width:1in;height:16.8pt;z-index:251724800" filled="f" stroked="f">
            <v:textbox inset="1mm,0,1mm,0">
              <w:txbxContent>
                <w:p w14:paraId="24D935C3" w14:textId="77777777" w:rsidR="004247AF" w:rsidRDefault="004247AF" w:rsidP="0085061A">
                  <w:pPr>
                    <w:spacing w:line="160" w:lineRule="exact"/>
                    <w:jc w:val="left"/>
                    <w:rPr>
                      <w:rFonts w:cs="Miriam"/>
                      <w:noProof/>
                      <w:szCs w:val="18"/>
                      <w:rtl/>
                    </w:rPr>
                  </w:pPr>
                  <w:r>
                    <w:rPr>
                      <w:rFonts w:cs="Miriam" w:hint="cs"/>
                      <w:szCs w:val="18"/>
                      <w:rtl/>
                    </w:rPr>
                    <w:t>(תיקון מס' 32) תשס"ח-2008</w:t>
                  </w:r>
                </w:p>
              </w:txbxContent>
            </v:textbox>
          </v:shape>
        </w:pict>
      </w:r>
      <w:r>
        <w:rPr>
          <w:rStyle w:val="default"/>
          <w:rFonts w:cs="FrankRuehl" w:hint="cs"/>
          <w:rtl/>
        </w:rPr>
        <w:tab/>
        <w:t>(א1)</w:t>
      </w:r>
      <w:r>
        <w:rPr>
          <w:rStyle w:val="default"/>
          <w:rFonts w:cs="FrankRuehl" w:hint="cs"/>
          <w:rtl/>
        </w:rPr>
        <w:tab/>
        <w:t xml:space="preserve">בית הדין המשמעתי, ואם הוגש ערעור </w:t>
      </w:r>
      <w:r>
        <w:rPr>
          <w:rStyle w:val="default"/>
          <w:rFonts w:cs="FrankRuehl"/>
          <w:rtl/>
        </w:rPr>
        <w:t>–</w:t>
      </w:r>
      <w:r>
        <w:rPr>
          <w:rStyle w:val="default"/>
          <w:rFonts w:cs="FrankRuehl" w:hint="cs"/>
          <w:rtl/>
        </w:rPr>
        <w:t xml:space="preserve"> בית הדין שלערעור או בית המשפט שלערעור, רשאי להורות על עיכוב ביצועו של פסק דין של בית הדין המשמעתי עד להכרעה בערעור או עד למועד מוקדם מזה שיקבע, בתנאים שיקבע או בלא תנאים.</w:t>
      </w:r>
    </w:p>
    <w:p w14:paraId="1476A233" w14:textId="77777777" w:rsidR="00771FBF" w:rsidRDefault="00771FBF" w:rsidP="0085061A">
      <w:pPr>
        <w:pStyle w:val="P00"/>
        <w:spacing w:before="72"/>
        <w:ind w:left="0" w:right="1134"/>
        <w:rPr>
          <w:rStyle w:val="default"/>
          <w:rFonts w:cs="FrankRuehl" w:hint="cs"/>
          <w:rtl/>
        </w:rPr>
      </w:pPr>
      <w:r>
        <w:rPr>
          <w:lang w:val="he-IL"/>
        </w:rPr>
        <w:pict w14:anchorId="53854C37">
          <v:rect id="_x0000_s1174" style="position:absolute;left:0;text-align:left;margin-left:464.5pt;margin-top:8.05pt;width:75.05pt;height:16pt;z-index:251623424" o:allowincell="f" filled="f" stroked="f" strokecolor="lime" strokeweight=".25pt">
            <v:textbox inset="0,0,0,0">
              <w:txbxContent>
                <w:p w14:paraId="0CD2B6E1" w14:textId="77777777" w:rsidR="004247AF" w:rsidRDefault="004247AF">
                  <w:pPr>
                    <w:spacing w:line="160" w:lineRule="exact"/>
                    <w:jc w:val="left"/>
                    <w:rPr>
                      <w:rFonts w:cs="Miriam"/>
                      <w:szCs w:val="18"/>
                      <w:rtl/>
                    </w:rPr>
                  </w:pPr>
                  <w:r>
                    <w:rPr>
                      <w:rFonts w:cs="Miriam" w:hint="cs"/>
                      <w:szCs w:val="18"/>
                      <w:rtl/>
                    </w:rPr>
                    <w:t xml:space="preserve">(תיקון מס' 13) </w:t>
                  </w:r>
                </w:p>
                <w:p w14:paraId="0ABE8DCA"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פסק דין מרשיע שאין עליו עוד ערעור, רשאי בית הדין</w:t>
      </w:r>
      <w:r>
        <w:rPr>
          <w:rStyle w:val="default"/>
          <w:rFonts w:cs="FrankRuehl"/>
          <w:rtl/>
        </w:rPr>
        <w:t xml:space="preserve"> </w:t>
      </w:r>
      <w:r>
        <w:rPr>
          <w:rStyle w:val="default"/>
          <w:rFonts w:cs="FrankRuehl" w:hint="cs"/>
          <w:rtl/>
        </w:rPr>
        <w:t xml:space="preserve">המשמעתי שהטיל את העונש, ואם היה ערעור </w:t>
      </w:r>
      <w:r w:rsidR="00CD1E6F">
        <w:rPr>
          <w:rStyle w:val="default"/>
          <w:rFonts w:cs="FrankRuehl"/>
          <w:rtl/>
        </w:rPr>
        <w:t>–</w:t>
      </w:r>
      <w:r>
        <w:rPr>
          <w:rStyle w:val="default"/>
          <w:rFonts w:cs="FrankRuehl" w:hint="cs"/>
          <w:rtl/>
        </w:rPr>
        <w:t xml:space="preserve"> בית הדין המשמעתי או בית המשפט שהכריע בערעור, לדחות, מטעמים שיירשמו, את ביצועו, כולו</w:t>
      </w:r>
      <w:r>
        <w:rPr>
          <w:rStyle w:val="default"/>
          <w:rFonts w:cs="FrankRuehl"/>
          <w:rtl/>
        </w:rPr>
        <w:t xml:space="preserve"> </w:t>
      </w:r>
      <w:r>
        <w:rPr>
          <w:rStyle w:val="default"/>
          <w:rFonts w:cs="FrankRuehl" w:hint="cs"/>
          <w:rtl/>
        </w:rPr>
        <w:t>או חלקו, למועד שי</w:t>
      </w:r>
      <w:r w:rsidR="0085061A">
        <w:rPr>
          <w:rStyle w:val="default"/>
          <w:rFonts w:cs="FrankRuehl" w:hint="cs"/>
          <w:rtl/>
        </w:rPr>
        <w:t>קבע, בתנאים שיקבע או ללא תנאים.</w:t>
      </w:r>
    </w:p>
    <w:p w14:paraId="263936A7" w14:textId="77777777" w:rsidR="0085061A" w:rsidRDefault="0085061A" w:rsidP="0085061A">
      <w:pPr>
        <w:pStyle w:val="P00"/>
        <w:spacing w:before="72"/>
        <w:ind w:left="0" w:right="1134"/>
        <w:rPr>
          <w:rStyle w:val="default"/>
          <w:rFonts w:cs="FrankRuehl" w:hint="cs"/>
          <w:rtl/>
        </w:rPr>
      </w:pPr>
      <w:r>
        <w:rPr>
          <w:rtl/>
          <w:lang w:eastAsia="en-US"/>
        </w:rPr>
        <w:pict w14:anchorId="3BC9BA30">
          <v:shape id="_x0000_s1431" type="#_x0000_t202" style="position:absolute;left:0;text-align:left;margin-left:470.25pt;margin-top:7.1pt;width:1in;height:16.8pt;z-index:251725824" filled="f" stroked="f">
            <v:textbox inset="1mm,0,1mm,0">
              <w:txbxContent>
                <w:p w14:paraId="2A8C1F64" w14:textId="77777777" w:rsidR="004247AF" w:rsidRDefault="004247AF" w:rsidP="0085061A">
                  <w:pPr>
                    <w:spacing w:line="160" w:lineRule="exact"/>
                    <w:jc w:val="left"/>
                    <w:rPr>
                      <w:rFonts w:cs="Miriam"/>
                      <w:noProof/>
                      <w:szCs w:val="18"/>
                      <w:rtl/>
                    </w:rPr>
                  </w:pPr>
                  <w:r>
                    <w:rPr>
                      <w:rFonts w:cs="Miriam" w:hint="cs"/>
                      <w:szCs w:val="18"/>
                      <w:rtl/>
                    </w:rPr>
                    <w:t>(תיקון מס' 32) תשס"ח-2008</w:t>
                  </w:r>
                </w:p>
              </w:txbxContent>
            </v:textbox>
          </v:shape>
        </w:pict>
      </w:r>
      <w:r>
        <w:rPr>
          <w:rStyle w:val="default"/>
          <w:rFonts w:cs="FrankRuehl" w:hint="cs"/>
          <w:rtl/>
        </w:rPr>
        <w:tab/>
        <w:t>(ג)</w:t>
      </w:r>
      <w:r>
        <w:rPr>
          <w:rStyle w:val="default"/>
          <w:rFonts w:cs="FrankRuehl" w:hint="cs"/>
          <w:rtl/>
        </w:rPr>
        <w:tab/>
        <w:t>על החלטה לפי סעיף זה יחולו הוראות סעיפים 70 ו-71.</w:t>
      </w:r>
    </w:p>
    <w:p w14:paraId="7BF25A0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54" w:name="Rov336"/>
      <w:r w:rsidRPr="00FD0E7F">
        <w:rPr>
          <w:rStyle w:val="default"/>
          <w:rFonts w:cs="FrankRuehl" w:hint="cs"/>
          <w:vanish/>
          <w:color w:val="FF0000"/>
          <w:szCs w:val="20"/>
          <w:shd w:val="clear" w:color="auto" w:fill="FFFF99"/>
          <w:rtl/>
        </w:rPr>
        <w:t>מיום 13.4.1980</w:t>
      </w:r>
    </w:p>
    <w:p w14:paraId="1B7431E2"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13</w:t>
      </w:r>
    </w:p>
    <w:p w14:paraId="53AA6A44"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457" w:history="1">
        <w:r w:rsidRPr="00FD0E7F">
          <w:rPr>
            <w:rStyle w:val="Hyperlink"/>
            <w:rFonts w:hint="cs"/>
            <w:vanish/>
            <w:szCs w:val="20"/>
            <w:shd w:val="clear" w:color="auto" w:fill="FFFF99"/>
            <w:rtl/>
          </w:rPr>
          <w:t>ס"ח תש"ם מס' 968</w:t>
        </w:r>
      </w:hyperlink>
      <w:r w:rsidRPr="00FD0E7F">
        <w:rPr>
          <w:rStyle w:val="default"/>
          <w:rFonts w:cs="FrankRuehl" w:hint="cs"/>
          <w:vanish/>
          <w:szCs w:val="20"/>
          <w:shd w:val="clear" w:color="auto" w:fill="FFFF99"/>
          <w:rtl/>
        </w:rPr>
        <w:t xml:space="preserve"> מיום 13.4.1980 עמ' 111 (</w:t>
      </w:r>
      <w:hyperlink r:id="rId458" w:history="1">
        <w:r w:rsidRPr="00FD0E7F">
          <w:rPr>
            <w:rStyle w:val="Hyperlink"/>
            <w:rFonts w:hint="cs"/>
            <w:vanish/>
            <w:szCs w:val="20"/>
            <w:shd w:val="clear" w:color="auto" w:fill="FFFF99"/>
            <w:rtl/>
          </w:rPr>
          <w:t>ה"ח 1393</w:t>
        </w:r>
      </w:hyperlink>
      <w:r w:rsidRPr="00FD0E7F">
        <w:rPr>
          <w:rStyle w:val="default"/>
          <w:rFonts w:cs="FrankRuehl" w:hint="cs"/>
          <w:vanish/>
          <w:szCs w:val="20"/>
          <w:shd w:val="clear" w:color="auto" w:fill="FFFF99"/>
          <w:rtl/>
        </w:rPr>
        <w:t>)</w:t>
      </w:r>
    </w:p>
    <w:p w14:paraId="4BBB9143" w14:textId="77777777" w:rsidR="00771FBF" w:rsidRPr="00FD0E7F" w:rsidRDefault="00771FBF" w:rsidP="0085061A">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72.</w:t>
      </w:r>
      <w:r w:rsidRPr="00FD0E7F">
        <w:rPr>
          <w:rStyle w:val="big-number"/>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עונש שהוטל על ידי בית דין משמעתי, וכן פרסום פסק הדין לפי סעיף </w:t>
      </w:r>
      <w:r w:rsidRPr="00FD0E7F">
        <w:rPr>
          <w:rStyle w:val="default"/>
          <w:rFonts w:cs="FrankRuehl" w:hint="cs"/>
          <w:strike/>
          <w:vanish/>
          <w:sz w:val="22"/>
          <w:szCs w:val="22"/>
          <w:shd w:val="clear" w:color="auto" w:fill="FFFF99"/>
          <w:rtl/>
        </w:rPr>
        <w:t>69(6)</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69(א)(6) או (ב)</w:t>
      </w:r>
      <w:r w:rsidRPr="00FD0E7F">
        <w:rPr>
          <w:rStyle w:val="default"/>
          <w:rFonts w:cs="FrankRuehl" w:hint="cs"/>
          <w:vanish/>
          <w:sz w:val="22"/>
          <w:szCs w:val="22"/>
          <w:shd w:val="clear" w:color="auto" w:fill="FFFF99"/>
          <w:rtl/>
        </w:rPr>
        <w:t>, לא יבוצעו כל עוד אפשר לערער על פסק הדין</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 xml:space="preserve">ואם הוגש ערעור </w:t>
      </w:r>
      <w:r w:rsidR="0085061A" w:rsidRPr="00FD0E7F">
        <w:rPr>
          <w:rStyle w:val="default"/>
          <w:rFonts w:cs="FrankRuehl" w:hint="cs"/>
          <w:vanish/>
          <w:sz w:val="22"/>
          <w:szCs w:val="22"/>
          <w:shd w:val="clear" w:color="auto" w:fill="FFFF99"/>
          <w:rtl/>
        </w:rPr>
        <w:t>-</w:t>
      </w:r>
      <w:r w:rsidRPr="00FD0E7F">
        <w:rPr>
          <w:rStyle w:val="default"/>
          <w:rFonts w:cs="FrankRuehl" w:hint="cs"/>
          <w:vanish/>
          <w:sz w:val="22"/>
          <w:szCs w:val="22"/>
          <w:shd w:val="clear" w:color="auto" w:fill="FFFF99"/>
          <w:rtl/>
        </w:rPr>
        <w:t xml:space="preserve"> כל עוד לא תמו כל ההליכים בענין.</w:t>
      </w:r>
    </w:p>
    <w:p w14:paraId="75C09A04" w14:textId="77777777" w:rsidR="00771FBF" w:rsidRPr="00FD0E7F" w:rsidRDefault="00771FBF" w:rsidP="0085061A">
      <w:pPr>
        <w:pStyle w:val="P00"/>
        <w:spacing w:before="0"/>
        <w:ind w:left="0" w:right="1134"/>
        <w:rPr>
          <w:rStyle w:val="default"/>
          <w:rFonts w:cs="FrankRuehl" w:hint="cs"/>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פסק דין מרשיע שאין עליו עוד ערעור, רשאי בית הדין</w:t>
      </w:r>
      <w:r w:rsidRPr="00FD0E7F">
        <w:rPr>
          <w:rStyle w:val="default"/>
          <w:rFonts w:cs="FrankRuehl"/>
          <w:vanish/>
          <w:sz w:val="22"/>
          <w:szCs w:val="22"/>
          <w:u w:val="single"/>
          <w:shd w:val="clear" w:color="auto" w:fill="FFFF99"/>
          <w:rtl/>
        </w:rPr>
        <w:t xml:space="preserve"> </w:t>
      </w:r>
      <w:r w:rsidRPr="00FD0E7F">
        <w:rPr>
          <w:rStyle w:val="default"/>
          <w:rFonts w:cs="FrankRuehl" w:hint="cs"/>
          <w:vanish/>
          <w:sz w:val="22"/>
          <w:szCs w:val="22"/>
          <w:u w:val="single"/>
          <w:shd w:val="clear" w:color="auto" w:fill="FFFF99"/>
          <w:rtl/>
        </w:rPr>
        <w:t xml:space="preserve">המשמעתי שהטיל את העונש, ואם היה ערעור </w:t>
      </w:r>
      <w:r w:rsidR="0085061A" w:rsidRPr="00FD0E7F">
        <w:rPr>
          <w:rStyle w:val="default"/>
          <w:rFonts w:cs="FrankRuehl" w:hint="cs"/>
          <w:vanish/>
          <w:sz w:val="22"/>
          <w:szCs w:val="22"/>
          <w:u w:val="single"/>
          <w:shd w:val="clear" w:color="auto" w:fill="FFFF99"/>
          <w:rtl/>
        </w:rPr>
        <w:t>-</w:t>
      </w:r>
      <w:r w:rsidRPr="00FD0E7F">
        <w:rPr>
          <w:rStyle w:val="default"/>
          <w:rFonts w:cs="FrankRuehl" w:hint="cs"/>
          <w:vanish/>
          <w:sz w:val="22"/>
          <w:szCs w:val="22"/>
          <w:u w:val="single"/>
          <w:shd w:val="clear" w:color="auto" w:fill="FFFF99"/>
          <w:rtl/>
        </w:rPr>
        <w:t xml:space="preserve"> בית הדין המשמעתי או בית המשפט שהכריע בערעור, לדחות, מטעמים שיירשמו, את ביצועו, כולו</w:t>
      </w:r>
      <w:r w:rsidRPr="00FD0E7F">
        <w:rPr>
          <w:rStyle w:val="default"/>
          <w:rFonts w:cs="FrankRuehl"/>
          <w:vanish/>
          <w:sz w:val="22"/>
          <w:szCs w:val="22"/>
          <w:u w:val="single"/>
          <w:shd w:val="clear" w:color="auto" w:fill="FFFF99"/>
          <w:rtl/>
        </w:rPr>
        <w:t xml:space="preserve"> </w:t>
      </w:r>
      <w:r w:rsidRPr="00FD0E7F">
        <w:rPr>
          <w:rStyle w:val="default"/>
          <w:rFonts w:cs="FrankRuehl" w:hint="cs"/>
          <w:vanish/>
          <w:sz w:val="22"/>
          <w:szCs w:val="22"/>
          <w:u w:val="single"/>
          <w:shd w:val="clear" w:color="auto" w:fill="FFFF99"/>
          <w:rtl/>
        </w:rPr>
        <w:t>או חלקו, למועד שיקבע, בתנאים שיקבע או ללא תנאים.</w:t>
      </w:r>
    </w:p>
    <w:p w14:paraId="78E1941F"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p>
    <w:p w14:paraId="00FC4F18" w14:textId="77777777" w:rsidR="0085061A" w:rsidRPr="00FD0E7F" w:rsidRDefault="0085061A" w:rsidP="0085061A">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6A72F97F" w14:textId="77777777" w:rsidR="0085061A" w:rsidRPr="00FD0E7F" w:rsidRDefault="0085061A" w:rsidP="0085061A">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57DA7CAA"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hyperlink r:id="rId459"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600 (</w:t>
      </w:r>
      <w:hyperlink r:id="rId460"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73ED70E7" w14:textId="77777777" w:rsidR="0085061A" w:rsidRPr="00FD0E7F" w:rsidRDefault="0085061A" w:rsidP="0085061A">
      <w:pPr>
        <w:pStyle w:val="P00"/>
        <w:ind w:left="0" w:right="1134"/>
        <w:rPr>
          <w:rStyle w:val="default"/>
          <w:rFonts w:cs="FrankRuehl"/>
          <w:vanish/>
          <w:sz w:val="22"/>
          <w:szCs w:val="22"/>
          <w:shd w:val="clear" w:color="auto" w:fill="FFFF99"/>
          <w:rtl/>
        </w:rPr>
      </w:pPr>
      <w:r w:rsidRPr="00FD0E7F">
        <w:rPr>
          <w:rStyle w:val="big-number"/>
          <w:rFonts w:cs="FrankRuehl"/>
          <w:vanish/>
          <w:sz w:val="22"/>
          <w:szCs w:val="22"/>
          <w:shd w:val="clear" w:color="auto" w:fill="FFFF99"/>
          <w:rtl/>
        </w:rPr>
        <w:t>72.</w:t>
      </w:r>
      <w:r w:rsidRPr="00FD0E7F">
        <w:rPr>
          <w:rStyle w:val="big-number"/>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עונש שהוטל על ידי בית דין משמעתי, וכן פרסום פסק הדין לפי סעיף 69(א)(6) או (ב), לא יבוצעו כל עוד אפשר לערער על פסק הדין</w:t>
      </w:r>
      <w:r w:rsidRPr="00FD0E7F">
        <w:rPr>
          <w:rStyle w:val="default"/>
          <w:rFonts w:cs="FrankRuehl"/>
          <w:strike/>
          <w:vanish/>
          <w:sz w:val="22"/>
          <w:szCs w:val="22"/>
          <w:shd w:val="clear" w:color="auto" w:fill="FFFF99"/>
          <w:rtl/>
        </w:rPr>
        <w:t xml:space="preserve">, </w:t>
      </w:r>
      <w:r w:rsidRPr="00FD0E7F">
        <w:rPr>
          <w:rStyle w:val="default"/>
          <w:rFonts w:cs="FrankRuehl" w:hint="cs"/>
          <w:strike/>
          <w:vanish/>
          <w:sz w:val="22"/>
          <w:szCs w:val="22"/>
          <w:shd w:val="clear" w:color="auto" w:fill="FFFF99"/>
          <w:rtl/>
        </w:rPr>
        <w:t>ואם הוגש ערעור - כל עוד לא תמו כל ההליכים בענין</w:t>
      </w:r>
      <w:r w:rsidRPr="00FD0E7F">
        <w:rPr>
          <w:rStyle w:val="default"/>
          <w:rFonts w:cs="FrankRuehl" w:hint="cs"/>
          <w:vanish/>
          <w:sz w:val="22"/>
          <w:szCs w:val="22"/>
          <w:shd w:val="clear" w:color="auto" w:fill="FFFF99"/>
          <w:rtl/>
        </w:rPr>
        <w:t>.</w:t>
      </w:r>
    </w:p>
    <w:p w14:paraId="77114460" w14:textId="77777777" w:rsidR="0085061A" w:rsidRPr="00FD0E7F" w:rsidRDefault="0085061A" w:rsidP="0085061A">
      <w:pPr>
        <w:pStyle w:val="P00"/>
        <w:spacing w:before="0"/>
        <w:ind w:left="0" w:right="1134"/>
        <w:rPr>
          <w:rFonts w:hint="cs"/>
          <w:vanish/>
          <w:sz w:val="22"/>
          <w:szCs w:val="22"/>
          <w:shd w:val="clear" w:color="auto" w:fill="FFFF99"/>
          <w:rtl/>
        </w:rPr>
      </w:pPr>
      <w:r w:rsidRPr="00FD0E7F">
        <w:rPr>
          <w:rFonts w:hint="cs"/>
          <w:vanish/>
          <w:sz w:val="22"/>
          <w:szCs w:val="22"/>
          <w:shd w:val="clear" w:color="auto" w:fill="FFFF99"/>
          <w:rtl/>
        </w:rPr>
        <w:tab/>
      </w:r>
      <w:r w:rsidRPr="00FD0E7F">
        <w:rPr>
          <w:rFonts w:hint="cs"/>
          <w:vanish/>
          <w:sz w:val="22"/>
          <w:szCs w:val="22"/>
          <w:u w:val="single"/>
          <w:shd w:val="clear" w:color="auto" w:fill="FFFF99"/>
          <w:rtl/>
        </w:rPr>
        <w:t>(א)</w:t>
      </w:r>
      <w:r w:rsidRPr="00FD0E7F">
        <w:rPr>
          <w:rFonts w:hint="cs"/>
          <w:vanish/>
          <w:sz w:val="22"/>
          <w:szCs w:val="22"/>
          <w:u w:val="single"/>
          <w:shd w:val="clear" w:color="auto" w:fill="FFFF99"/>
          <w:rtl/>
        </w:rPr>
        <w:tab/>
        <w:t>ביצועו של פסק דין של בית דין משמעתי, לא יעוכב רק בשל כך שאפשר לערער על פסק הדין או שעוד לא תמו כל ההליכים בערעור שהוגש על פסק הדין.</w:t>
      </w:r>
    </w:p>
    <w:p w14:paraId="6C791DD2" w14:textId="77777777" w:rsidR="0085061A" w:rsidRPr="00FD0E7F" w:rsidRDefault="0085061A" w:rsidP="0085061A">
      <w:pPr>
        <w:pStyle w:val="P00"/>
        <w:spacing w:before="0"/>
        <w:ind w:left="0" w:right="1134"/>
        <w:rPr>
          <w:rFonts w:hint="cs"/>
          <w:vanish/>
          <w:sz w:val="22"/>
          <w:szCs w:val="22"/>
          <w:u w:val="single"/>
          <w:shd w:val="clear" w:color="auto" w:fill="FFFF99"/>
          <w:rtl/>
        </w:rPr>
      </w:pPr>
      <w:r w:rsidRPr="00FD0E7F">
        <w:rPr>
          <w:rFonts w:hint="cs"/>
          <w:vanish/>
          <w:sz w:val="22"/>
          <w:szCs w:val="22"/>
          <w:shd w:val="clear" w:color="auto" w:fill="FFFF99"/>
          <w:rtl/>
        </w:rPr>
        <w:tab/>
      </w:r>
      <w:r w:rsidRPr="00FD0E7F">
        <w:rPr>
          <w:rFonts w:hint="cs"/>
          <w:vanish/>
          <w:sz w:val="22"/>
          <w:szCs w:val="22"/>
          <w:u w:val="single"/>
          <w:shd w:val="clear" w:color="auto" w:fill="FFFF99"/>
          <w:rtl/>
        </w:rPr>
        <w:t>(א1)</w:t>
      </w:r>
      <w:r w:rsidRPr="00FD0E7F">
        <w:rPr>
          <w:rFonts w:hint="cs"/>
          <w:vanish/>
          <w:sz w:val="22"/>
          <w:szCs w:val="22"/>
          <w:u w:val="single"/>
          <w:shd w:val="clear" w:color="auto" w:fill="FFFF99"/>
          <w:rtl/>
        </w:rPr>
        <w:tab/>
        <w:t>בית הדין המשמעתי, ואם הוגש ערעור – בית הדין שלערעור או בית המשפט שלערעור, רשאי להורות על עיכוב ביצועו של פסק דין של בית הדין המשמעתי עד להכרעה בערעור או עד למועד מוקדם מזה שיקבע, בתנאים שיקבע או בלא תנאים.</w:t>
      </w:r>
    </w:p>
    <w:p w14:paraId="7D79E05F" w14:textId="77777777" w:rsidR="0085061A" w:rsidRPr="00FD0E7F" w:rsidRDefault="0085061A" w:rsidP="0085061A">
      <w:pPr>
        <w:pStyle w:val="P00"/>
        <w:spacing w:before="0"/>
        <w:ind w:left="0" w:right="1134"/>
        <w:rPr>
          <w:rStyle w:val="default"/>
          <w:rFonts w:cs="FrankRuehl" w:hint="cs"/>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פסק דין מרשיע שאין עליו עוד ערעור, רשאי בית הדין</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המשמעתי שהטיל את העונש, ואם היה ערעור - בית הדין המשמעתי או בית המשפט שהכריע בערעור, לדחות, מטעמים שיירשמו, את ביצועו, כולו</w:t>
      </w:r>
      <w:r w:rsidRPr="00FD0E7F">
        <w:rPr>
          <w:rStyle w:val="default"/>
          <w:rFonts w:cs="FrankRuehl"/>
          <w:vanish/>
          <w:sz w:val="22"/>
          <w:szCs w:val="22"/>
          <w:shd w:val="clear" w:color="auto" w:fill="FFFF99"/>
          <w:rtl/>
        </w:rPr>
        <w:t xml:space="preserve"> </w:t>
      </w:r>
      <w:r w:rsidRPr="00FD0E7F">
        <w:rPr>
          <w:rStyle w:val="default"/>
          <w:rFonts w:cs="FrankRuehl" w:hint="cs"/>
          <w:vanish/>
          <w:sz w:val="22"/>
          <w:szCs w:val="22"/>
          <w:shd w:val="clear" w:color="auto" w:fill="FFFF99"/>
          <w:rtl/>
        </w:rPr>
        <w:t>או חלקו, למועד שיקבע, בתנאים שיקבע או ללא תנאים.</w:t>
      </w:r>
    </w:p>
    <w:p w14:paraId="47A189AF" w14:textId="77777777" w:rsidR="0085061A" w:rsidRPr="0085061A" w:rsidRDefault="0085061A" w:rsidP="0085061A">
      <w:pPr>
        <w:pStyle w:val="P00"/>
        <w:spacing w:before="0"/>
        <w:ind w:left="0" w:right="1134"/>
        <w:rPr>
          <w:rStyle w:val="default"/>
          <w:rFonts w:cs="FrankRuehl" w:hint="cs"/>
          <w:sz w:val="2"/>
          <w:szCs w:val="2"/>
          <w:u w:val="single"/>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(ג)</w:t>
      </w:r>
      <w:r w:rsidRPr="00FD0E7F">
        <w:rPr>
          <w:rStyle w:val="default"/>
          <w:rFonts w:cs="FrankRuehl" w:hint="cs"/>
          <w:vanish/>
          <w:sz w:val="22"/>
          <w:szCs w:val="22"/>
          <w:u w:val="single"/>
          <w:shd w:val="clear" w:color="auto" w:fill="FFFF99"/>
          <w:rtl/>
        </w:rPr>
        <w:tab/>
      </w:r>
      <w:r w:rsidRPr="00FD0E7F">
        <w:rPr>
          <w:rFonts w:hint="cs"/>
          <w:vanish/>
          <w:sz w:val="22"/>
          <w:szCs w:val="22"/>
          <w:u w:val="single"/>
          <w:shd w:val="clear" w:color="auto" w:fill="FFFF99"/>
          <w:rtl/>
        </w:rPr>
        <w:t>על החלטה לפי סעיף זה יחולו הוראות סעיפים 70 ו-71.</w:t>
      </w:r>
      <w:bookmarkEnd w:id="254"/>
    </w:p>
    <w:p w14:paraId="1B2BCB14" w14:textId="77777777" w:rsidR="00771FBF" w:rsidRDefault="00771FBF" w:rsidP="00047D3F">
      <w:pPr>
        <w:pStyle w:val="P00"/>
        <w:spacing w:before="72"/>
        <w:ind w:left="0" w:right="1134"/>
        <w:rPr>
          <w:rStyle w:val="default"/>
          <w:rFonts w:cs="FrankRuehl" w:hint="cs"/>
          <w:rtl/>
        </w:rPr>
      </w:pPr>
      <w:bookmarkStart w:id="255" w:name="Seif97"/>
      <w:bookmarkEnd w:id="255"/>
      <w:r>
        <w:rPr>
          <w:lang w:val="he-IL"/>
        </w:rPr>
        <w:pict w14:anchorId="44F8A5F8">
          <v:rect id="_x0000_s1175" style="position:absolute;left:0;text-align:left;margin-left:464.5pt;margin-top:8.05pt;width:75.05pt;height:32pt;z-index:251624448" o:allowincell="f" filled="f" stroked="f" strokecolor="lime" strokeweight=".25pt">
            <v:textbox inset="0,0,0,0">
              <w:txbxContent>
                <w:p w14:paraId="0DCAC71D" w14:textId="77777777" w:rsidR="004247AF" w:rsidRDefault="004247AF">
                  <w:pPr>
                    <w:spacing w:line="160" w:lineRule="exact"/>
                    <w:jc w:val="left"/>
                    <w:rPr>
                      <w:rFonts w:cs="Miriam"/>
                      <w:noProof/>
                      <w:szCs w:val="18"/>
                      <w:rtl/>
                    </w:rPr>
                  </w:pPr>
                  <w:r>
                    <w:rPr>
                      <w:rFonts w:cs="Miriam"/>
                      <w:szCs w:val="18"/>
                      <w:rtl/>
                    </w:rPr>
                    <w:t>ע</w:t>
                  </w:r>
                  <w:r>
                    <w:rPr>
                      <w:rFonts w:cs="Miriam" w:hint="cs"/>
                      <w:szCs w:val="18"/>
                      <w:rtl/>
                    </w:rPr>
                    <w:t>רעור על פסק דין נגד מתלונן</w:t>
                  </w:r>
                </w:p>
                <w:p w14:paraId="37455237" w14:textId="77777777" w:rsidR="004247AF" w:rsidRDefault="004247AF">
                  <w:pPr>
                    <w:spacing w:line="160" w:lineRule="exact"/>
                    <w:jc w:val="left"/>
                    <w:rPr>
                      <w:rFonts w:cs="Miriam"/>
                      <w:szCs w:val="18"/>
                      <w:rtl/>
                    </w:rPr>
                  </w:pPr>
                  <w:r>
                    <w:rPr>
                      <w:rFonts w:cs="Miriam" w:hint="cs"/>
                      <w:szCs w:val="18"/>
                      <w:rtl/>
                    </w:rPr>
                    <w:t xml:space="preserve">(תיקון מס' 15) </w:t>
                  </w:r>
                </w:p>
                <w:p w14:paraId="796FE809"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73.</w:t>
      </w:r>
      <w:r>
        <w:rPr>
          <w:rStyle w:val="big-number"/>
          <w:rtl/>
        </w:rPr>
        <w:tab/>
      </w:r>
      <w:r>
        <w:rPr>
          <w:rStyle w:val="default"/>
          <w:rFonts w:cs="FrankRuehl"/>
          <w:rtl/>
        </w:rPr>
        <w:t>פ</w:t>
      </w:r>
      <w:r>
        <w:rPr>
          <w:rStyle w:val="default"/>
          <w:rFonts w:cs="FrankRuehl" w:hint="cs"/>
          <w:rtl/>
        </w:rPr>
        <w:t>סק דין של בית דין משמעתי המחייב מתלונן בתשלום הוצאות לפי סעיף 69(א)(4) או (5) ניתן לערעור כמו פסק דין של בית משפט שלום בענין אזרחי.</w:t>
      </w:r>
    </w:p>
    <w:p w14:paraId="7A1A833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56" w:name="Rov266"/>
      <w:r w:rsidRPr="00FD0E7F">
        <w:rPr>
          <w:rStyle w:val="default"/>
          <w:rFonts w:cs="FrankRuehl" w:hint="cs"/>
          <w:vanish/>
          <w:color w:val="FF0000"/>
          <w:szCs w:val="20"/>
          <w:shd w:val="clear" w:color="auto" w:fill="FFFF99"/>
          <w:rtl/>
        </w:rPr>
        <w:t>מיום 5.3.1987</w:t>
      </w:r>
    </w:p>
    <w:p w14:paraId="6628198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2B6981A8"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461"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39 (</w:t>
      </w:r>
      <w:hyperlink r:id="rId462"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099FC36E"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73.</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פ</w:t>
      </w:r>
      <w:r w:rsidRPr="00FD0E7F">
        <w:rPr>
          <w:rStyle w:val="default"/>
          <w:rFonts w:cs="FrankRuehl" w:hint="cs"/>
          <w:vanish/>
          <w:sz w:val="22"/>
          <w:szCs w:val="22"/>
          <w:shd w:val="clear" w:color="auto" w:fill="FFFF99"/>
          <w:rtl/>
        </w:rPr>
        <w:t xml:space="preserve">סק דין של בית דין משמעתי המחייב מתלונן בתשלום הוצאות לפי סעיף </w:t>
      </w:r>
      <w:r w:rsidRPr="00FD0E7F">
        <w:rPr>
          <w:rStyle w:val="default"/>
          <w:rFonts w:cs="FrankRuehl" w:hint="cs"/>
          <w:strike/>
          <w:vanish/>
          <w:sz w:val="22"/>
          <w:szCs w:val="22"/>
          <w:shd w:val="clear" w:color="auto" w:fill="FFFF99"/>
          <w:rtl/>
        </w:rPr>
        <w:t>69(5)</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69(א)(4) או (5)</w:t>
      </w:r>
      <w:r w:rsidRPr="00FD0E7F">
        <w:rPr>
          <w:rStyle w:val="default"/>
          <w:rFonts w:cs="FrankRuehl" w:hint="cs"/>
          <w:vanish/>
          <w:sz w:val="22"/>
          <w:szCs w:val="22"/>
          <w:shd w:val="clear" w:color="auto" w:fill="FFFF99"/>
          <w:rtl/>
        </w:rPr>
        <w:t xml:space="preserve"> ניתן לערעור כמו פסק דין של בית משפט שלום בענין אזרחי.</w:t>
      </w:r>
      <w:bookmarkEnd w:id="256"/>
    </w:p>
    <w:p w14:paraId="51190BAE" w14:textId="77777777" w:rsidR="00771FBF" w:rsidRDefault="00771FBF" w:rsidP="00047D3F">
      <w:pPr>
        <w:pStyle w:val="P00"/>
        <w:spacing w:before="72"/>
        <w:ind w:left="0" w:right="1134"/>
        <w:rPr>
          <w:rStyle w:val="default"/>
          <w:rFonts w:cs="FrankRuehl"/>
          <w:rtl/>
        </w:rPr>
      </w:pPr>
      <w:bookmarkStart w:id="257" w:name="Seif98"/>
      <w:bookmarkEnd w:id="257"/>
      <w:r>
        <w:rPr>
          <w:lang w:val="he-IL"/>
        </w:rPr>
        <w:pict w14:anchorId="1203EF77">
          <v:rect id="_x0000_s1176" style="position:absolute;left:0;text-align:left;margin-left:464.5pt;margin-top:8.05pt;width:75.05pt;height:24pt;z-index:251625472" o:allowincell="f" filled="f" stroked="f" strokecolor="lime" strokeweight=".25pt">
            <v:textbox inset="0,0,0,0">
              <w:txbxContent>
                <w:p w14:paraId="1EE739C2" w14:textId="77777777" w:rsidR="004247AF" w:rsidRDefault="004247AF">
                  <w:pPr>
                    <w:spacing w:line="160" w:lineRule="exact"/>
                    <w:jc w:val="left"/>
                    <w:rPr>
                      <w:rFonts w:cs="Miriam"/>
                      <w:noProof/>
                      <w:szCs w:val="18"/>
                      <w:rtl/>
                    </w:rPr>
                  </w:pPr>
                  <w:r>
                    <w:rPr>
                      <w:rFonts w:cs="Miriam"/>
                      <w:szCs w:val="18"/>
                      <w:rtl/>
                    </w:rPr>
                    <w:t>ב</w:t>
                  </w:r>
                  <w:r>
                    <w:rPr>
                      <w:rFonts w:cs="Miriam" w:hint="cs"/>
                      <w:szCs w:val="18"/>
                      <w:rtl/>
                    </w:rPr>
                    <w:t>יצוע חיובים</w:t>
                  </w:r>
                  <w:r>
                    <w:rPr>
                      <w:rFonts w:cs="Miriam"/>
                      <w:szCs w:val="18"/>
                      <w:rtl/>
                    </w:rPr>
                    <w:t xml:space="preserve"> </w:t>
                  </w:r>
                  <w:r>
                    <w:rPr>
                      <w:rFonts w:cs="Miriam" w:hint="cs"/>
                      <w:szCs w:val="18"/>
                      <w:rtl/>
                    </w:rPr>
                    <w:t>כספיים</w:t>
                  </w:r>
                </w:p>
                <w:p w14:paraId="279F9567" w14:textId="77777777" w:rsidR="004247AF" w:rsidRDefault="004247AF">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Style w:val="big-number"/>
          <w:rtl/>
        </w:rPr>
        <w:t>74.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חיוב של נאשם בתשלומים לפי סעיף 69(א)(2), (3) או (4), חיוב של מתלונן לפי סעיף 69(א)(5) וחיוב של הלשכה לפי סעיף 69(א)(5א) ניתנים להוצאה לפועל כמו פסק דין של בית משפט בענין אזרחי.</w:t>
      </w:r>
    </w:p>
    <w:p w14:paraId="48E1FF4E"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חיוב המדינה לפי סעיף 69(א)(5א)</w:t>
      </w:r>
      <w:r>
        <w:rPr>
          <w:rStyle w:val="default"/>
          <w:rFonts w:cs="FrankRuehl"/>
          <w:rtl/>
        </w:rPr>
        <w:t xml:space="preserve">, </w:t>
      </w:r>
      <w:r>
        <w:rPr>
          <w:rStyle w:val="default"/>
          <w:rFonts w:cs="FrankRuehl" w:hint="cs"/>
          <w:rtl/>
        </w:rPr>
        <w:t>יבוצע בדרך שמבצעים פסק דין של בית משפט בענין אזרחי נגד המדינה.</w:t>
      </w:r>
    </w:p>
    <w:p w14:paraId="210C3F29"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58" w:name="Rov267"/>
      <w:r w:rsidRPr="00FD0E7F">
        <w:rPr>
          <w:rStyle w:val="default"/>
          <w:rFonts w:cs="FrankRuehl" w:hint="cs"/>
          <w:vanish/>
          <w:color w:val="FF0000"/>
          <w:szCs w:val="20"/>
          <w:shd w:val="clear" w:color="auto" w:fill="FFFF99"/>
          <w:rtl/>
        </w:rPr>
        <w:t>מיום 17.3.2000</w:t>
      </w:r>
    </w:p>
    <w:p w14:paraId="6DDFC9F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3D5483F7"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463"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464"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6E577637" w14:textId="77777777" w:rsidR="00771FBF" w:rsidRPr="00FD0E7F" w:rsidRDefault="00771FBF">
      <w:pPr>
        <w:pStyle w:val="P22"/>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74</w:t>
      </w:r>
    </w:p>
    <w:p w14:paraId="2C5F13DE" w14:textId="77777777" w:rsidR="00771FBF" w:rsidRPr="00FD0E7F" w:rsidRDefault="00771FBF">
      <w:pPr>
        <w:pStyle w:val="P22"/>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5689F71A" w14:textId="77777777" w:rsidR="00771FBF" w:rsidRPr="00FD0E7F" w:rsidRDefault="00771FBF">
      <w:pPr>
        <w:pStyle w:val="P00"/>
        <w:spacing w:before="20"/>
        <w:ind w:left="0" w:right="1134"/>
        <w:rPr>
          <w:rStyle w:val="default"/>
          <w:rFonts w:cs="Miriam" w:hint="cs"/>
          <w:strike/>
          <w:vanish/>
          <w:sz w:val="16"/>
          <w:szCs w:val="16"/>
          <w:shd w:val="clear" w:color="auto" w:fill="FFFF99"/>
          <w:rtl/>
        </w:rPr>
      </w:pPr>
      <w:r w:rsidRPr="00FD0E7F">
        <w:rPr>
          <w:rStyle w:val="default"/>
          <w:rFonts w:cs="Miriam" w:hint="cs"/>
          <w:strike/>
          <w:vanish/>
          <w:sz w:val="16"/>
          <w:szCs w:val="16"/>
          <w:shd w:val="clear" w:color="auto" w:fill="FFFF99"/>
          <w:rtl/>
        </w:rPr>
        <w:t>ביצוע של חיובים כספיים</w:t>
      </w:r>
    </w:p>
    <w:p w14:paraId="05D976EB" w14:textId="77777777" w:rsidR="00771FBF" w:rsidRDefault="00771FBF">
      <w:pPr>
        <w:pStyle w:val="P00"/>
        <w:spacing w:before="0"/>
        <w:ind w:left="0" w:right="1134"/>
        <w:rPr>
          <w:rStyle w:val="default"/>
          <w:rFonts w:cs="Miriam" w:hint="cs"/>
          <w:strike/>
          <w:sz w:val="2"/>
          <w:szCs w:val="2"/>
          <w:rtl/>
        </w:rPr>
      </w:pPr>
      <w:r w:rsidRPr="00FD0E7F">
        <w:rPr>
          <w:rStyle w:val="big-number"/>
          <w:rFonts w:cs="FrankRuehl" w:hint="cs"/>
          <w:strike/>
          <w:vanish/>
          <w:sz w:val="22"/>
          <w:szCs w:val="22"/>
          <w:shd w:val="clear" w:color="auto" w:fill="FFFF99"/>
          <w:rtl/>
        </w:rPr>
        <w:t>74</w:t>
      </w:r>
      <w:r w:rsidRPr="00FD0E7F">
        <w:rPr>
          <w:rStyle w:val="big-number"/>
          <w:rFonts w:cs="FrankRuehl"/>
          <w:strike/>
          <w:vanish/>
          <w:sz w:val="22"/>
          <w:szCs w:val="22"/>
          <w:shd w:val="clear" w:color="auto" w:fill="FFFF99"/>
          <w:rtl/>
        </w:rPr>
        <w:t>.</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חיובו של נאשם בתשלומים לפי סעיף 69(2), (3) או (4) וחיוב מתלונן לפי סעיף 69(5) ניתנים להוצאה לפועל כמו פסק דין של בית משפט שלום בענין אזרחי</w:t>
      </w:r>
      <w:r w:rsidRPr="00FD0E7F">
        <w:rPr>
          <w:rStyle w:val="default"/>
          <w:rFonts w:cs="FrankRuehl" w:hint="cs"/>
          <w:vanish/>
          <w:sz w:val="22"/>
          <w:szCs w:val="22"/>
          <w:shd w:val="clear" w:color="auto" w:fill="FFFF99"/>
          <w:rtl/>
        </w:rPr>
        <w:t>.</w:t>
      </w:r>
      <w:bookmarkEnd w:id="258"/>
    </w:p>
    <w:p w14:paraId="02B3BA04" w14:textId="77777777" w:rsidR="00771FBF" w:rsidRDefault="00771FBF" w:rsidP="00047D3F">
      <w:pPr>
        <w:pStyle w:val="P00"/>
        <w:spacing w:before="72"/>
        <w:ind w:left="0" w:right="1134"/>
        <w:rPr>
          <w:rStyle w:val="default"/>
          <w:rFonts w:cs="FrankRuehl"/>
          <w:rtl/>
        </w:rPr>
      </w:pPr>
      <w:bookmarkStart w:id="259" w:name="Seif99"/>
      <w:bookmarkEnd w:id="259"/>
      <w:r>
        <w:rPr>
          <w:lang w:val="he-IL"/>
        </w:rPr>
        <w:pict w14:anchorId="3C066FF0">
          <v:rect id="_x0000_s1177" style="position:absolute;left:0;text-align:left;margin-left:464.5pt;margin-top:8.05pt;width:75.05pt;height:8pt;z-index:251626496" o:allowincell="f" filled="f" stroked="f" strokecolor="lime" strokeweight=".25pt">
            <v:textbox inset="0,0,0,0">
              <w:txbxContent>
                <w:p w14:paraId="3EF63DDB" w14:textId="77777777" w:rsidR="004247AF" w:rsidRDefault="004247AF">
                  <w:pPr>
                    <w:spacing w:line="160" w:lineRule="exact"/>
                    <w:jc w:val="left"/>
                    <w:rPr>
                      <w:rFonts w:cs="Miriam"/>
                      <w:noProof/>
                      <w:szCs w:val="18"/>
                      <w:rtl/>
                    </w:rPr>
                  </w:pPr>
                  <w:r>
                    <w:rPr>
                      <w:rFonts w:cs="Miriam"/>
                      <w:szCs w:val="18"/>
                      <w:rtl/>
                    </w:rPr>
                    <w:t>הר</w:t>
                  </w:r>
                  <w:r>
                    <w:rPr>
                      <w:rFonts w:cs="Miriam" w:hint="cs"/>
                      <w:szCs w:val="18"/>
                      <w:rtl/>
                    </w:rPr>
                    <w:t>שעה בפלילים</w:t>
                  </w:r>
                </w:p>
              </w:txbxContent>
            </v:textbox>
            <w10:anchorlock/>
          </v:rect>
        </w:pict>
      </w:r>
      <w:r>
        <w:rPr>
          <w:rStyle w:val="big-number"/>
          <w:rtl/>
        </w:rPr>
        <w:t>75.</w:t>
      </w:r>
      <w:r>
        <w:rPr>
          <w:rStyle w:val="big-number"/>
          <w:rtl/>
        </w:rPr>
        <w:tab/>
      </w:r>
      <w:r>
        <w:rPr>
          <w:rStyle w:val="default"/>
          <w:rFonts w:cs="FrankRuehl"/>
          <w:rtl/>
        </w:rPr>
        <w:t>ע</w:t>
      </w:r>
      <w:r>
        <w:rPr>
          <w:rStyle w:val="default"/>
          <w:rFonts w:cs="FrankRuehl" w:hint="cs"/>
          <w:rtl/>
        </w:rPr>
        <w:t>ורך דין שהורשע בבית משפט או בבית דין צבאי בפסק סופי בשל עבירה פלילית, רשאי בית דין משמעתי מחוזי, על פי בקשת קובל, להטיל עליו אחד הענשים האמורים בסעיף 68, אם מצא שבנסיבות הענין היה בעבירה משום קלון.</w:t>
      </w:r>
    </w:p>
    <w:p w14:paraId="43F3D81C" w14:textId="77777777" w:rsidR="00771FBF" w:rsidRDefault="00771FBF" w:rsidP="00047D3F">
      <w:pPr>
        <w:pStyle w:val="P00"/>
        <w:spacing w:before="72"/>
        <w:ind w:left="0" w:right="1134"/>
        <w:rPr>
          <w:rStyle w:val="default"/>
          <w:rFonts w:cs="FrankRuehl"/>
          <w:rtl/>
        </w:rPr>
      </w:pPr>
      <w:bookmarkStart w:id="260" w:name="Seif100"/>
      <w:bookmarkEnd w:id="260"/>
      <w:r>
        <w:rPr>
          <w:lang w:val="he-IL"/>
        </w:rPr>
        <w:pict w14:anchorId="5E011D82">
          <v:rect id="_x0000_s1178" style="position:absolute;left:0;text-align:left;margin-left:464.5pt;margin-top:8.05pt;width:75.05pt;height:8pt;z-index:251627520" o:allowincell="f" filled="f" stroked="f" strokecolor="lime" strokeweight=".25pt">
            <v:textbox inset="0,0,0,0">
              <w:txbxContent>
                <w:p w14:paraId="0048D529" w14:textId="77777777" w:rsidR="004247AF" w:rsidRDefault="004247AF">
                  <w:pPr>
                    <w:spacing w:line="160" w:lineRule="exact"/>
                    <w:jc w:val="left"/>
                    <w:rPr>
                      <w:rFonts w:cs="Miriam"/>
                      <w:noProof/>
                      <w:szCs w:val="18"/>
                      <w:rtl/>
                    </w:rPr>
                  </w:pPr>
                  <w:r>
                    <w:rPr>
                      <w:rFonts w:cs="Miriam"/>
                      <w:szCs w:val="18"/>
                      <w:rtl/>
                    </w:rPr>
                    <w:t>ע</w:t>
                  </w:r>
                  <w:r>
                    <w:rPr>
                      <w:rFonts w:cs="Miriam" w:hint="cs"/>
                      <w:szCs w:val="18"/>
                      <w:rtl/>
                    </w:rPr>
                    <w:t>רעור</w:t>
                  </w:r>
                </w:p>
              </w:txbxContent>
            </v:textbox>
            <w10:anchorlock/>
          </v:rect>
        </w:pict>
      </w:r>
      <w:r>
        <w:rPr>
          <w:rStyle w:val="big-number"/>
          <w:rtl/>
        </w:rPr>
        <w:t>76.</w:t>
      </w:r>
      <w:r>
        <w:rPr>
          <w:rStyle w:val="big-number"/>
          <w:rtl/>
        </w:rPr>
        <w:tab/>
      </w:r>
      <w:r>
        <w:rPr>
          <w:rStyle w:val="default"/>
          <w:rFonts w:cs="FrankRuehl"/>
          <w:rtl/>
        </w:rPr>
        <w:t>ע</w:t>
      </w:r>
      <w:r>
        <w:rPr>
          <w:rStyle w:val="default"/>
          <w:rFonts w:cs="FrankRuehl" w:hint="cs"/>
          <w:rtl/>
        </w:rPr>
        <w:t>ל החלטת</w:t>
      </w:r>
      <w:r>
        <w:rPr>
          <w:rStyle w:val="default"/>
          <w:rFonts w:cs="FrankRuehl"/>
          <w:rtl/>
        </w:rPr>
        <w:t xml:space="preserve"> </w:t>
      </w:r>
      <w:r>
        <w:rPr>
          <w:rStyle w:val="default"/>
          <w:rFonts w:cs="FrankRuehl" w:hint="cs"/>
          <w:rtl/>
        </w:rPr>
        <w:t>בית דין משמעתי מחוזי לפי סעיף 75 יחולו הוראות הסעיפים 70 עד 72.</w:t>
      </w:r>
    </w:p>
    <w:p w14:paraId="7CB68DE7" w14:textId="77777777" w:rsidR="00771FBF" w:rsidRDefault="00771FBF" w:rsidP="00047D3F">
      <w:pPr>
        <w:pStyle w:val="P00"/>
        <w:spacing w:before="72"/>
        <w:ind w:left="0" w:right="1134"/>
        <w:rPr>
          <w:rStyle w:val="default"/>
          <w:rFonts w:cs="FrankRuehl"/>
          <w:rtl/>
        </w:rPr>
      </w:pPr>
      <w:bookmarkStart w:id="261" w:name="Seif101"/>
      <w:bookmarkEnd w:id="261"/>
      <w:r>
        <w:rPr>
          <w:lang w:val="he-IL"/>
        </w:rPr>
        <w:pict w14:anchorId="6BD5DD77">
          <v:rect id="_x0000_s1179" style="position:absolute;left:0;text-align:left;margin-left:464.5pt;margin-top:8.05pt;width:75.05pt;height:16pt;z-index:251628544" o:allowincell="f" filled="f" stroked="f" strokecolor="lime" strokeweight=".25pt">
            <v:textbox inset="0,0,0,0">
              <w:txbxContent>
                <w:p w14:paraId="26AD409A"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רשעה בפלילים</w:t>
                  </w:r>
                </w:p>
              </w:txbxContent>
            </v:textbox>
            <w10:anchorlock/>
          </v:rect>
        </w:pict>
      </w:r>
      <w:r>
        <w:rPr>
          <w:rStyle w:val="big-number"/>
          <w:rtl/>
        </w:rPr>
        <w:t>77.</w:t>
      </w:r>
      <w:r>
        <w:rPr>
          <w:rStyle w:val="big-number"/>
          <w:rtl/>
        </w:rPr>
        <w:tab/>
      </w:r>
      <w:r>
        <w:rPr>
          <w:rStyle w:val="default"/>
          <w:rFonts w:cs="FrankRuehl"/>
          <w:rtl/>
        </w:rPr>
        <w:t>ב</w:t>
      </w:r>
      <w:r>
        <w:rPr>
          <w:rStyle w:val="default"/>
          <w:rFonts w:cs="FrankRuehl" w:hint="cs"/>
          <w:rtl/>
        </w:rPr>
        <w:t>ית משפט ובית דין צבאי שהרשיע עורך דין בשל עבירה פלילית ימציא ללשכה, באמצעות היועץ המשפטי לממשלה, העתק מפסק הדין; שר המשפטים רשאי לקבוע, בצו, סוגי עבירות שלגביהן</w:t>
      </w:r>
      <w:r>
        <w:rPr>
          <w:rStyle w:val="default"/>
          <w:rFonts w:cs="FrankRuehl"/>
          <w:rtl/>
        </w:rPr>
        <w:t xml:space="preserve"> </w:t>
      </w:r>
      <w:r>
        <w:rPr>
          <w:rStyle w:val="default"/>
          <w:rFonts w:cs="FrankRuehl" w:hint="cs"/>
          <w:rtl/>
        </w:rPr>
        <w:t>לא יחול סעיף זה.</w:t>
      </w:r>
    </w:p>
    <w:p w14:paraId="026EBEB3" w14:textId="77777777" w:rsidR="00771FBF" w:rsidRDefault="00771FBF" w:rsidP="00047D3F">
      <w:pPr>
        <w:pStyle w:val="P00"/>
        <w:spacing w:before="72"/>
        <w:ind w:left="0" w:right="1134"/>
        <w:rPr>
          <w:rStyle w:val="default"/>
          <w:rFonts w:cs="FrankRuehl" w:hint="cs"/>
          <w:rtl/>
        </w:rPr>
      </w:pPr>
      <w:bookmarkStart w:id="262" w:name="Seif102"/>
      <w:bookmarkEnd w:id="262"/>
      <w:r>
        <w:rPr>
          <w:lang w:val="he-IL"/>
        </w:rPr>
        <w:pict w14:anchorId="069E04E3">
          <v:rect id="_x0000_s1180" style="position:absolute;left:0;text-align:left;margin-left:464.5pt;margin-top:8.05pt;width:75.05pt;height:24pt;z-index:251629568" o:allowincell="f" filled="f" stroked="f" strokecolor="lime" strokeweight=".25pt">
            <v:textbox inset="0,0,0,0">
              <w:txbxContent>
                <w:p w14:paraId="4E2933B3"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שעיה זמנית</w:t>
                  </w:r>
                </w:p>
                <w:p w14:paraId="1DB13AD6" w14:textId="77777777" w:rsidR="004247AF" w:rsidRDefault="004247AF" w:rsidP="0085061A">
                  <w:pPr>
                    <w:spacing w:line="160" w:lineRule="exact"/>
                    <w:jc w:val="left"/>
                    <w:rPr>
                      <w:rFonts w:cs="Miriam"/>
                      <w:noProof/>
                      <w:szCs w:val="18"/>
                      <w:rtl/>
                    </w:rPr>
                  </w:pPr>
                  <w:r>
                    <w:rPr>
                      <w:rFonts w:cs="Miriam" w:hint="cs"/>
                      <w:szCs w:val="18"/>
                      <w:rtl/>
                    </w:rPr>
                    <w:t>(תיקון מס' 32) תשס"ח-2008</w:t>
                  </w:r>
                </w:p>
              </w:txbxContent>
            </v:textbox>
            <w10:anchorlock/>
          </v:rect>
        </w:pict>
      </w:r>
      <w:r>
        <w:rPr>
          <w:rStyle w:val="big-number"/>
          <w:rtl/>
        </w:rPr>
        <w:t>78.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85061A">
        <w:rPr>
          <w:rStyle w:val="default"/>
          <w:rFonts w:cs="FrankRuehl" w:hint="cs"/>
          <w:rtl/>
        </w:rPr>
        <w:t>(בוטל)</w:t>
      </w:r>
      <w:r>
        <w:rPr>
          <w:rStyle w:val="default"/>
          <w:rFonts w:cs="FrankRuehl" w:hint="cs"/>
          <w:rtl/>
        </w:rPr>
        <w:t>.</w:t>
      </w:r>
    </w:p>
    <w:p w14:paraId="6D967C2B" w14:textId="77777777" w:rsidR="0085061A" w:rsidRPr="00FD0E7F" w:rsidRDefault="0085061A" w:rsidP="0085061A">
      <w:pPr>
        <w:pStyle w:val="P00"/>
        <w:spacing w:before="0"/>
        <w:ind w:left="0" w:right="1134"/>
        <w:rPr>
          <w:rStyle w:val="default"/>
          <w:rFonts w:cs="FrankRuehl" w:hint="cs"/>
          <w:vanish/>
          <w:color w:val="FF0000"/>
          <w:szCs w:val="20"/>
          <w:shd w:val="clear" w:color="auto" w:fill="FFFF99"/>
          <w:rtl/>
        </w:rPr>
      </w:pPr>
      <w:bookmarkStart w:id="263" w:name="Rov337"/>
      <w:r w:rsidRPr="00FD0E7F">
        <w:rPr>
          <w:rStyle w:val="default"/>
          <w:rFonts w:cs="FrankRuehl" w:hint="cs"/>
          <w:vanish/>
          <w:color w:val="FF0000"/>
          <w:szCs w:val="20"/>
          <w:shd w:val="clear" w:color="auto" w:fill="FFFF99"/>
          <w:rtl/>
        </w:rPr>
        <w:t>מיום 17.3.2000</w:t>
      </w:r>
    </w:p>
    <w:p w14:paraId="41265EBB" w14:textId="77777777" w:rsidR="0085061A" w:rsidRPr="00FD0E7F" w:rsidRDefault="0085061A" w:rsidP="0085061A">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780D0612" w14:textId="77777777" w:rsidR="0085061A" w:rsidRPr="00FD0E7F" w:rsidRDefault="0085061A" w:rsidP="0085061A">
      <w:pPr>
        <w:pStyle w:val="P00"/>
        <w:spacing w:before="0"/>
        <w:ind w:left="0" w:right="1134"/>
        <w:rPr>
          <w:rStyle w:val="big-number"/>
          <w:rFonts w:cs="FrankRuehl" w:hint="cs"/>
          <w:vanish/>
          <w:sz w:val="22"/>
          <w:szCs w:val="22"/>
          <w:shd w:val="clear" w:color="auto" w:fill="FFFF99"/>
          <w:rtl/>
        </w:rPr>
      </w:pPr>
      <w:hyperlink r:id="rId465"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466"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26AECE16" w14:textId="77777777" w:rsidR="0085061A" w:rsidRPr="00FD0E7F" w:rsidRDefault="0085061A" w:rsidP="0085061A">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עורך דין שהורשע בבית דין משמעתי והוטל עליו עונש השעיה או הוצאה מן הלשכה, רשאי בית הדין שהרשיעו להשעותו זמנית מלעסוק במקצועו עד להכרעה הסופית בדבר ההשעיה או ההוצאה מן הלשכה. </w:t>
      </w:r>
      <w:r w:rsidRPr="00FD0E7F">
        <w:rPr>
          <w:rStyle w:val="default"/>
          <w:rFonts w:cs="FrankRuehl" w:hint="cs"/>
          <w:vanish/>
          <w:sz w:val="22"/>
          <w:szCs w:val="22"/>
          <w:u w:val="single"/>
          <w:shd w:val="clear" w:color="auto" w:fill="FFFF99"/>
          <w:rtl/>
        </w:rPr>
        <w:t xml:space="preserve">תקופת השעיה זמנית </w:t>
      </w:r>
      <w:r w:rsidRPr="00FD0E7F">
        <w:rPr>
          <w:rStyle w:val="default"/>
          <w:rFonts w:cs="FrankRuehl"/>
          <w:vanish/>
          <w:sz w:val="22"/>
          <w:szCs w:val="22"/>
          <w:u w:val="single"/>
          <w:shd w:val="clear" w:color="auto" w:fill="FFFF99"/>
          <w:rtl/>
        </w:rPr>
        <w:t>ל</w:t>
      </w:r>
      <w:r w:rsidRPr="00FD0E7F">
        <w:rPr>
          <w:rStyle w:val="default"/>
          <w:rFonts w:cs="FrankRuehl" w:hint="cs"/>
          <w:vanish/>
          <w:sz w:val="22"/>
          <w:szCs w:val="22"/>
          <w:u w:val="single"/>
          <w:shd w:val="clear" w:color="auto" w:fill="FFFF99"/>
          <w:rtl/>
        </w:rPr>
        <w:t>פי סעיף קטן זה לא תעלה על תקופת עונש ההשעיה שהוטל על עורך הדין.</w:t>
      </w:r>
    </w:p>
    <w:p w14:paraId="1B24EB0D"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p>
    <w:p w14:paraId="725A0904" w14:textId="77777777" w:rsidR="0085061A" w:rsidRPr="00FD0E7F" w:rsidRDefault="0085061A" w:rsidP="0085061A">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0318E09C" w14:textId="77777777" w:rsidR="0085061A" w:rsidRPr="00FD0E7F" w:rsidRDefault="0085061A" w:rsidP="0085061A">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6C6D616A"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hyperlink r:id="rId467"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601 (</w:t>
      </w:r>
      <w:hyperlink r:id="rId468"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3B3F07D0"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קטן 78(א)</w:t>
      </w:r>
    </w:p>
    <w:p w14:paraId="7C1B7B1E" w14:textId="77777777" w:rsidR="0085061A" w:rsidRPr="00FD0E7F" w:rsidRDefault="0085061A" w:rsidP="0085061A">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454F35D2" w14:textId="77777777" w:rsidR="0085061A" w:rsidRPr="0085061A" w:rsidRDefault="0085061A" w:rsidP="0085061A">
      <w:pPr>
        <w:pStyle w:val="P00"/>
        <w:spacing w:before="0"/>
        <w:ind w:left="0" w:right="1134"/>
        <w:rPr>
          <w:rStyle w:val="default"/>
          <w:rFonts w:cs="FrankRuehl" w:hint="cs"/>
          <w:strike/>
          <w:sz w:val="2"/>
          <w:szCs w:val="2"/>
          <w:shd w:val="clear" w:color="auto" w:fill="FFFF99"/>
          <w:rtl/>
        </w:rPr>
      </w:pPr>
      <w:r w:rsidRPr="00FD0E7F">
        <w:rPr>
          <w:rStyle w:val="big-number"/>
          <w:rFonts w:cs="FrankRuehl"/>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 xml:space="preserve">עורך דין שהורשע בבית דין משמעתי והוטל עליו עונש השעיה או הוצאה מן הלשכה, רשאי בית הדין שהרשיעו להשעותו זמנית מלעסוק במקצועו עד להכרעה הסופית בדבר ההשעיה או ההוצאה מן הלשכה. תקופת השעיה זמנית </w:t>
      </w:r>
      <w:r w:rsidRPr="00FD0E7F">
        <w:rPr>
          <w:rStyle w:val="default"/>
          <w:rFonts w:cs="FrankRuehl"/>
          <w:strike/>
          <w:vanish/>
          <w:sz w:val="22"/>
          <w:szCs w:val="22"/>
          <w:shd w:val="clear" w:color="auto" w:fill="FFFF99"/>
          <w:rtl/>
        </w:rPr>
        <w:t>ל</w:t>
      </w:r>
      <w:r w:rsidRPr="00FD0E7F">
        <w:rPr>
          <w:rStyle w:val="default"/>
          <w:rFonts w:cs="FrankRuehl" w:hint="cs"/>
          <w:strike/>
          <w:vanish/>
          <w:sz w:val="22"/>
          <w:szCs w:val="22"/>
          <w:shd w:val="clear" w:color="auto" w:fill="FFFF99"/>
          <w:rtl/>
        </w:rPr>
        <w:t>פי סעיף קטן זה לא תעלה על תקופת עונש ההשעיה שהוטל על עורך הדין.</w:t>
      </w:r>
      <w:bookmarkEnd w:id="263"/>
    </w:p>
    <w:p w14:paraId="0AD07FF3" w14:textId="77777777" w:rsidR="0085061A" w:rsidRDefault="0085061A" w:rsidP="0085061A">
      <w:pPr>
        <w:pStyle w:val="P00"/>
        <w:spacing w:before="72"/>
        <w:ind w:left="0" w:right="1134"/>
        <w:rPr>
          <w:rStyle w:val="default"/>
          <w:rFonts w:cs="FrankRuehl" w:hint="cs"/>
          <w:rtl/>
        </w:rPr>
      </w:pPr>
    </w:p>
    <w:p w14:paraId="7BC94BC4" w14:textId="77777777" w:rsidR="00771FBF" w:rsidRDefault="00771FBF">
      <w:pPr>
        <w:pStyle w:val="P00"/>
        <w:spacing w:before="72"/>
        <w:ind w:left="0" w:right="1134"/>
        <w:rPr>
          <w:rStyle w:val="default"/>
          <w:rFonts w:cs="FrankRuehl" w:hint="cs"/>
          <w:rtl/>
        </w:rPr>
      </w:pPr>
      <w:r>
        <w:rPr>
          <w:lang w:val="he-IL"/>
        </w:rPr>
        <w:pict w14:anchorId="772E263E">
          <v:rect id="_x0000_s1181" style="position:absolute;left:0;text-align:left;margin-left:464.5pt;margin-top:8.05pt;width:75.05pt;height:16pt;z-index:251630592" o:allowincell="f" filled="f" stroked="f" strokecolor="lime" strokeweight=".25pt">
            <v:textbox inset="0,0,0,0">
              <w:txbxContent>
                <w:p w14:paraId="1177A403" w14:textId="77777777" w:rsidR="004247AF" w:rsidRDefault="004247AF">
                  <w:pPr>
                    <w:spacing w:line="160" w:lineRule="exact"/>
                    <w:jc w:val="left"/>
                    <w:rPr>
                      <w:rFonts w:cs="Miriam"/>
                      <w:szCs w:val="18"/>
                      <w:rtl/>
                    </w:rPr>
                  </w:pPr>
                  <w:r>
                    <w:rPr>
                      <w:rFonts w:cs="Miriam" w:hint="cs"/>
                      <w:szCs w:val="18"/>
                      <w:rtl/>
                    </w:rPr>
                    <w:t xml:space="preserve">(תיקון מס' 5) </w:t>
                  </w:r>
                </w:p>
                <w:p w14:paraId="35DBD1CB"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שכ"ח-1967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עורך דין שהורשע בבית משפט או בבית דין צבאי בשל עבירה פלילית, רשאי בית דין משמעתי מחוזי, על פי בקשת קובל ואם מצא שבנסיבות הענין היה בעבירה משום קלון, להשעותו זמ</w:t>
      </w:r>
      <w:r>
        <w:rPr>
          <w:rStyle w:val="default"/>
          <w:rFonts w:cs="FrankRuehl"/>
          <w:rtl/>
        </w:rPr>
        <w:t>נ</w:t>
      </w:r>
      <w:r>
        <w:rPr>
          <w:rStyle w:val="default"/>
          <w:rFonts w:cs="FrankRuehl" w:hint="cs"/>
          <w:rtl/>
        </w:rPr>
        <w:t>ית מלעסוק במקצועו עד להכרעה סופית בבקשה שתוגש לפי סעיף 75; לא הוגשה בקשה כזאת תוך שלושים יום מהיום שפסק הדין המרשיע נעשה סופי, או שבוטלה ההרשעה, בטלה ההשעיה הזמנית.</w:t>
      </w:r>
    </w:p>
    <w:p w14:paraId="746C8AC5"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64" w:name="Rov269"/>
      <w:r w:rsidRPr="00FD0E7F">
        <w:rPr>
          <w:rStyle w:val="default"/>
          <w:rFonts w:cs="FrankRuehl" w:hint="cs"/>
          <w:vanish/>
          <w:color w:val="FF0000"/>
          <w:szCs w:val="20"/>
          <w:shd w:val="clear" w:color="auto" w:fill="FFFF99"/>
          <w:rtl/>
        </w:rPr>
        <w:t>מיום 22.12.1967</w:t>
      </w:r>
    </w:p>
    <w:p w14:paraId="0314AF6A"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4B9A351F" w14:textId="77777777" w:rsidR="00771FBF" w:rsidRPr="00FD0E7F" w:rsidRDefault="00771FBF">
      <w:pPr>
        <w:pStyle w:val="P00"/>
        <w:spacing w:before="0"/>
        <w:ind w:left="0" w:right="1134"/>
        <w:rPr>
          <w:rStyle w:val="default"/>
          <w:rFonts w:cs="FrankRuehl" w:hint="cs"/>
          <w:vanish/>
          <w:shd w:val="clear" w:color="auto" w:fill="FFFF99"/>
          <w:rtl/>
        </w:rPr>
      </w:pPr>
      <w:hyperlink r:id="rId469"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13 (</w:t>
      </w:r>
      <w:hyperlink r:id="rId470"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75F4C844" w14:textId="77777777" w:rsidR="00771FBF" w:rsidRDefault="00771FBF">
      <w:pPr>
        <w:pStyle w:val="P00"/>
        <w:ind w:left="0" w:right="1134"/>
        <w:rPr>
          <w:rStyle w:val="default"/>
          <w:rFonts w:cs="FrankRuehl" w:hint="cs"/>
          <w:sz w:val="2"/>
          <w:szCs w:val="2"/>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עורך דין שהורשע בבית משפט או בבית דין צבאי בשל עבירה פלילית, רשאי בית דין משמעתי מחוזי, על פי בקשת קובל ואם מצא שבנסיבות הענין היה בעבירה משום קלון, להשעותו זמ</w:t>
      </w:r>
      <w:r w:rsidRPr="00FD0E7F">
        <w:rPr>
          <w:rStyle w:val="default"/>
          <w:rFonts w:cs="FrankRuehl"/>
          <w:vanish/>
          <w:sz w:val="22"/>
          <w:szCs w:val="22"/>
          <w:shd w:val="clear" w:color="auto" w:fill="FFFF99"/>
          <w:rtl/>
        </w:rPr>
        <w:t>נ</w:t>
      </w:r>
      <w:r w:rsidRPr="00FD0E7F">
        <w:rPr>
          <w:rStyle w:val="default"/>
          <w:rFonts w:cs="FrankRuehl" w:hint="cs"/>
          <w:vanish/>
          <w:sz w:val="22"/>
          <w:szCs w:val="22"/>
          <w:shd w:val="clear" w:color="auto" w:fill="FFFF99"/>
          <w:rtl/>
        </w:rPr>
        <w:t xml:space="preserve">ית מלעסוק במקצועו עד להכרעה סופית בבקשה שתוגש לפי סעיף 75; לא הוגשה בקשה כזאת תוך שלושים יום </w:t>
      </w:r>
      <w:r w:rsidRPr="00FD0E7F">
        <w:rPr>
          <w:rStyle w:val="default"/>
          <w:rFonts w:cs="FrankRuehl" w:hint="cs"/>
          <w:strike/>
          <w:vanish/>
          <w:sz w:val="22"/>
          <w:szCs w:val="22"/>
          <w:shd w:val="clear" w:color="auto" w:fill="FFFF99"/>
          <w:rtl/>
        </w:rPr>
        <w:t>מיום מתן הפסק המרשיע הסופי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מהיום שפסק הדין המרשיע נעשה סופי</w:t>
      </w:r>
      <w:r w:rsidRPr="00FD0E7F">
        <w:rPr>
          <w:rStyle w:val="default"/>
          <w:rFonts w:cs="FrankRuehl" w:hint="cs"/>
          <w:vanish/>
          <w:sz w:val="22"/>
          <w:szCs w:val="22"/>
          <w:shd w:val="clear" w:color="auto" w:fill="FFFF99"/>
          <w:rtl/>
        </w:rPr>
        <w:t>, או שבוטלה ההרשעה, בטלה ההשעיה הזמנית.</w:t>
      </w:r>
      <w:bookmarkEnd w:id="264"/>
    </w:p>
    <w:p w14:paraId="4AB3E006" w14:textId="77777777" w:rsidR="00771FBF" w:rsidRDefault="00771FBF">
      <w:pPr>
        <w:pStyle w:val="P00"/>
        <w:spacing w:before="72"/>
        <w:ind w:left="0" w:right="1134"/>
        <w:rPr>
          <w:rStyle w:val="default"/>
          <w:rFonts w:cs="FrankRuehl" w:hint="cs"/>
          <w:rtl/>
        </w:rPr>
      </w:pPr>
      <w:r>
        <w:rPr>
          <w:lang w:val="he-IL"/>
        </w:rPr>
        <w:pict w14:anchorId="407E180D">
          <v:rect id="_x0000_s1182" style="position:absolute;left:0;text-align:left;margin-left:464.5pt;margin-top:8.05pt;width:75.05pt;height:16pt;z-index:251631616" o:allowincell="f" filled="f" stroked="f" strokecolor="lime" strokeweight=".25pt">
            <v:textbox inset="0,0,0,0">
              <w:txbxContent>
                <w:p w14:paraId="688A4FD3" w14:textId="77777777" w:rsidR="004247AF" w:rsidRDefault="004247AF">
                  <w:pPr>
                    <w:spacing w:line="160" w:lineRule="exact"/>
                    <w:jc w:val="left"/>
                    <w:rPr>
                      <w:rFonts w:cs="Miriam"/>
                      <w:szCs w:val="18"/>
                      <w:rtl/>
                    </w:rPr>
                  </w:pPr>
                  <w:r>
                    <w:rPr>
                      <w:rFonts w:cs="Miriam" w:hint="cs"/>
                      <w:szCs w:val="18"/>
                      <w:rtl/>
                    </w:rPr>
                    <w:t>(תיקון מס' 1</w:t>
                  </w:r>
                  <w:r>
                    <w:rPr>
                      <w:rFonts w:cs="Miriam"/>
                      <w:szCs w:val="18"/>
                      <w:rtl/>
                    </w:rPr>
                    <w:t xml:space="preserve">3) </w:t>
                  </w:r>
                </w:p>
                <w:p w14:paraId="1D25474B"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עורך דין שהוגש נגדו כתב אישום בבית משפט או בבית דין צבאי ב</w:t>
      </w:r>
      <w:r>
        <w:rPr>
          <w:rStyle w:val="default"/>
          <w:rFonts w:cs="FrankRuehl"/>
          <w:rtl/>
        </w:rPr>
        <w:t>ש</w:t>
      </w:r>
      <w:r>
        <w:rPr>
          <w:rStyle w:val="default"/>
          <w:rFonts w:cs="FrankRuehl" w:hint="cs"/>
          <w:rtl/>
        </w:rPr>
        <w:t>ל עבירה פלילית, רשאי בית דין משמעתי מחוזי, על פי בקשת קובל ואם מצא שבנסיבות הענין היה בעבירה המיוחסת לעורך דין משום קלון, להשעותו זמנית מעיסוק במקצוע של עורך דין, כולו או חלקו, הכל כפי שיקבע בית הדין, עד להכרעת דינו בבית המשפט או בבית הדין הצבאי; הורשע ב</w:t>
      </w:r>
      <w:r>
        <w:rPr>
          <w:rStyle w:val="default"/>
          <w:rFonts w:cs="FrankRuehl"/>
          <w:rtl/>
        </w:rPr>
        <w:t>די</w:t>
      </w:r>
      <w:r>
        <w:rPr>
          <w:rStyle w:val="default"/>
          <w:rFonts w:cs="FrankRuehl" w:hint="cs"/>
          <w:rtl/>
        </w:rPr>
        <w:t xml:space="preserve">נו </w:t>
      </w:r>
      <w:r>
        <w:rPr>
          <w:rStyle w:val="default"/>
          <w:rFonts w:cs="FrankRuehl"/>
          <w:rtl/>
        </w:rPr>
        <w:t>—</w:t>
      </w:r>
      <w:r>
        <w:rPr>
          <w:rStyle w:val="default"/>
          <w:rFonts w:cs="FrankRuehl" w:hint="cs"/>
          <w:rtl/>
        </w:rPr>
        <w:t xml:space="preserve"> רואים החלטה זו כהחלטה לפי סעיף קטן (ב).</w:t>
      </w:r>
    </w:p>
    <w:p w14:paraId="71A621D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65" w:name="Rov270"/>
      <w:r w:rsidRPr="00FD0E7F">
        <w:rPr>
          <w:rStyle w:val="default"/>
          <w:rFonts w:cs="FrankRuehl" w:hint="cs"/>
          <w:vanish/>
          <w:color w:val="FF0000"/>
          <w:szCs w:val="20"/>
          <w:shd w:val="clear" w:color="auto" w:fill="FFFF99"/>
          <w:rtl/>
        </w:rPr>
        <w:t>מיום 13.4.1980</w:t>
      </w:r>
    </w:p>
    <w:p w14:paraId="0D6C2E6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13</w:t>
      </w:r>
    </w:p>
    <w:p w14:paraId="0A3C4F54"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471" w:history="1">
        <w:r w:rsidRPr="00FD0E7F">
          <w:rPr>
            <w:rStyle w:val="Hyperlink"/>
            <w:rFonts w:hint="cs"/>
            <w:vanish/>
            <w:szCs w:val="20"/>
            <w:shd w:val="clear" w:color="auto" w:fill="FFFF99"/>
            <w:rtl/>
          </w:rPr>
          <w:t>ס"ח תש"ם מס' 968</w:t>
        </w:r>
      </w:hyperlink>
      <w:r w:rsidRPr="00FD0E7F">
        <w:rPr>
          <w:rStyle w:val="default"/>
          <w:rFonts w:cs="FrankRuehl" w:hint="cs"/>
          <w:vanish/>
          <w:szCs w:val="20"/>
          <w:shd w:val="clear" w:color="auto" w:fill="FFFF99"/>
          <w:rtl/>
        </w:rPr>
        <w:t xml:space="preserve"> מיום 13.4.1980 עמ' 111 (</w:t>
      </w:r>
      <w:hyperlink r:id="rId472" w:history="1">
        <w:r w:rsidRPr="00FD0E7F">
          <w:rPr>
            <w:rStyle w:val="Hyperlink"/>
            <w:rFonts w:hint="cs"/>
            <w:vanish/>
            <w:szCs w:val="20"/>
            <w:shd w:val="clear" w:color="auto" w:fill="FFFF99"/>
            <w:rtl/>
          </w:rPr>
          <w:t>ה"ח 1393</w:t>
        </w:r>
      </w:hyperlink>
      <w:r w:rsidRPr="00FD0E7F">
        <w:rPr>
          <w:rStyle w:val="default"/>
          <w:rFonts w:cs="FrankRuehl" w:hint="cs"/>
          <w:vanish/>
          <w:szCs w:val="20"/>
          <w:shd w:val="clear" w:color="auto" w:fill="FFFF99"/>
          <w:rtl/>
        </w:rPr>
        <w:t>)</w:t>
      </w:r>
    </w:p>
    <w:p w14:paraId="46BC084E" w14:textId="77777777" w:rsidR="00771FBF" w:rsidRDefault="00771FBF">
      <w:pPr>
        <w:pStyle w:val="P00"/>
        <w:ind w:left="0" w:right="1134"/>
        <w:rPr>
          <w:rStyle w:val="default"/>
          <w:rFonts w:cs="FrankRuehl" w:hint="cs"/>
          <w:sz w:val="2"/>
          <w:szCs w:val="2"/>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ג)</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עורך דין שהוגש נגדו כתב אישום בבית משפט או בבית דין צבאי ב</w:t>
      </w:r>
      <w:r w:rsidRPr="00FD0E7F">
        <w:rPr>
          <w:rStyle w:val="default"/>
          <w:rFonts w:cs="FrankRuehl"/>
          <w:vanish/>
          <w:sz w:val="22"/>
          <w:szCs w:val="22"/>
          <w:shd w:val="clear" w:color="auto" w:fill="FFFF99"/>
          <w:rtl/>
        </w:rPr>
        <w:t>ש</w:t>
      </w:r>
      <w:r w:rsidRPr="00FD0E7F">
        <w:rPr>
          <w:rStyle w:val="default"/>
          <w:rFonts w:cs="FrankRuehl" w:hint="cs"/>
          <w:vanish/>
          <w:sz w:val="22"/>
          <w:szCs w:val="22"/>
          <w:shd w:val="clear" w:color="auto" w:fill="FFFF99"/>
          <w:rtl/>
        </w:rPr>
        <w:t xml:space="preserve">ל עבירה פלילית, רשאי בית דין משמעתי מחוזי, על פי בקשת קובל ואם מצא שבנסיבות הענין היה בעבירה המיוחסת לעורך דין משום קלון, להשעותו זמנית </w:t>
      </w:r>
      <w:r w:rsidRPr="00FD0E7F">
        <w:rPr>
          <w:rStyle w:val="default"/>
          <w:rFonts w:cs="FrankRuehl" w:hint="cs"/>
          <w:strike/>
          <w:vanish/>
          <w:sz w:val="22"/>
          <w:szCs w:val="22"/>
          <w:shd w:val="clear" w:color="auto" w:fill="FFFF99"/>
          <w:rtl/>
        </w:rPr>
        <w:t>מלייצג אדם אחר לפני בית משפט, בית דין, בורר וגופים ואנשים אחרים בעלי סמכות שיפוטית או מעין שיפוטית,</w:t>
      </w:r>
      <w:r w:rsidRPr="00FD0E7F">
        <w:rPr>
          <w:rStyle w:val="default"/>
          <w:rFonts w:cs="FrankRuehl" w:hint="cs"/>
          <w:vanish/>
          <w:sz w:val="22"/>
          <w:szCs w:val="22"/>
          <w:u w:val="single"/>
          <w:shd w:val="clear" w:color="auto" w:fill="FFFF99"/>
          <w:rtl/>
        </w:rPr>
        <w:t xml:space="preserve"> מעיסוק במקצוע של עורך דין, כולו או חלקו, הכל כפי שיקבע בית הדין</w:t>
      </w:r>
      <w:r w:rsidRPr="00FD0E7F">
        <w:rPr>
          <w:rStyle w:val="default"/>
          <w:rFonts w:cs="FrankRuehl" w:hint="cs"/>
          <w:vanish/>
          <w:sz w:val="22"/>
          <w:szCs w:val="22"/>
          <w:shd w:val="clear" w:color="auto" w:fill="FFFF99"/>
          <w:rtl/>
        </w:rPr>
        <w:t>, עד להכרעת דינו בבית המשפט או בבית הדין הצבאי; הורשע ב</w:t>
      </w:r>
      <w:r w:rsidRPr="00FD0E7F">
        <w:rPr>
          <w:rStyle w:val="default"/>
          <w:rFonts w:cs="FrankRuehl"/>
          <w:vanish/>
          <w:sz w:val="22"/>
          <w:szCs w:val="22"/>
          <w:shd w:val="clear" w:color="auto" w:fill="FFFF99"/>
          <w:rtl/>
        </w:rPr>
        <w:t>די</w:t>
      </w:r>
      <w:r w:rsidRPr="00FD0E7F">
        <w:rPr>
          <w:rStyle w:val="default"/>
          <w:rFonts w:cs="FrankRuehl" w:hint="cs"/>
          <w:vanish/>
          <w:sz w:val="22"/>
          <w:szCs w:val="22"/>
          <w:shd w:val="clear" w:color="auto" w:fill="FFFF99"/>
          <w:rtl/>
        </w:rPr>
        <w:t xml:space="preserve">נו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רואים החלטה זו כהחלטה לפי סעיף קטן (ב).</w:t>
      </w:r>
      <w:bookmarkEnd w:id="265"/>
    </w:p>
    <w:p w14:paraId="36977A6B" w14:textId="77777777" w:rsidR="00771FBF" w:rsidRDefault="00771FBF">
      <w:pPr>
        <w:pStyle w:val="P00"/>
        <w:spacing w:before="72"/>
        <w:ind w:left="0" w:right="1134"/>
        <w:rPr>
          <w:rStyle w:val="default"/>
          <w:rFonts w:cs="FrankRuehl" w:hint="cs"/>
          <w:rtl/>
        </w:rPr>
      </w:pPr>
      <w:r>
        <w:rPr>
          <w:lang w:val="he-IL"/>
        </w:rPr>
        <w:pict w14:anchorId="406D8A8E">
          <v:rect id="_x0000_s1183" style="position:absolute;left:0;text-align:left;margin-left:464.5pt;margin-top:8.05pt;width:75.05pt;height:16pt;z-index:251632640" o:allowincell="f" filled="f" stroked="f" strokecolor="lime" strokeweight=".25pt">
            <v:textbox inset="0,0,0,0">
              <w:txbxContent>
                <w:p w14:paraId="622D2E3D" w14:textId="77777777" w:rsidR="004247AF" w:rsidRDefault="004247AF">
                  <w:pPr>
                    <w:spacing w:line="160" w:lineRule="exact"/>
                    <w:jc w:val="left"/>
                    <w:rPr>
                      <w:rFonts w:cs="Miriam"/>
                      <w:noProof/>
                      <w:szCs w:val="18"/>
                      <w:rtl/>
                    </w:rPr>
                  </w:pPr>
                  <w:r>
                    <w:rPr>
                      <w:rFonts w:cs="Miriam" w:hint="cs"/>
                      <w:szCs w:val="18"/>
                      <w:rtl/>
                    </w:rPr>
                    <w:t>(תיקון מס' 16) תשמ"ט-1989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החליט בית הדין על השעי</w:t>
      </w:r>
      <w:r>
        <w:rPr>
          <w:rStyle w:val="default"/>
          <w:rFonts w:cs="FrankRuehl"/>
          <w:rtl/>
        </w:rPr>
        <w:t>ה</w:t>
      </w:r>
      <w:r>
        <w:rPr>
          <w:rStyle w:val="default"/>
          <w:rFonts w:cs="FrankRuehl" w:hint="cs"/>
          <w:rtl/>
        </w:rPr>
        <w:t xml:space="preserve"> זמנית על-פי סעיף זה, רשאי הוא לקבוע כי ההחלטה תפורסם בדרך שיורה עליה.</w:t>
      </w:r>
    </w:p>
    <w:p w14:paraId="6C402BC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66" w:name="Rov271"/>
      <w:r w:rsidRPr="00FD0E7F">
        <w:rPr>
          <w:rStyle w:val="default"/>
          <w:rFonts w:cs="FrankRuehl" w:hint="cs"/>
          <w:vanish/>
          <w:color w:val="FF0000"/>
          <w:szCs w:val="20"/>
          <w:shd w:val="clear" w:color="auto" w:fill="FFFF99"/>
          <w:rtl/>
        </w:rPr>
        <w:t>מיום 4.7.1989</w:t>
      </w:r>
    </w:p>
    <w:p w14:paraId="74DCEB2D"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16</w:t>
      </w:r>
    </w:p>
    <w:p w14:paraId="5A3714DB" w14:textId="77777777" w:rsidR="00771FBF" w:rsidRPr="00FD0E7F" w:rsidRDefault="00771FBF">
      <w:pPr>
        <w:pStyle w:val="P00"/>
        <w:spacing w:before="0"/>
        <w:ind w:left="0" w:right="1134"/>
        <w:rPr>
          <w:rStyle w:val="default"/>
          <w:rFonts w:cs="FrankRuehl" w:hint="cs"/>
          <w:vanish/>
          <w:shd w:val="clear" w:color="auto" w:fill="FFFF99"/>
          <w:rtl/>
        </w:rPr>
      </w:pPr>
      <w:hyperlink r:id="rId473" w:history="1">
        <w:r w:rsidRPr="00FD0E7F">
          <w:rPr>
            <w:rStyle w:val="Hyperlink"/>
            <w:rFonts w:hint="cs"/>
            <w:vanish/>
            <w:szCs w:val="20"/>
            <w:shd w:val="clear" w:color="auto" w:fill="FFFF99"/>
            <w:rtl/>
          </w:rPr>
          <w:t>ס"ח תשמ"ט מס' 1278</w:t>
        </w:r>
      </w:hyperlink>
      <w:r w:rsidRPr="00FD0E7F">
        <w:rPr>
          <w:rStyle w:val="default"/>
          <w:rFonts w:cs="FrankRuehl" w:hint="cs"/>
          <w:vanish/>
          <w:szCs w:val="20"/>
          <w:shd w:val="clear" w:color="auto" w:fill="FFFF99"/>
          <w:rtl/>
        </w:rPr>
        <w:t xml:space="preserve"> מיום 4.7.1989 עמ' 64 (</w:t>
      </w:r>
      <w:hyperlink r:id="rId474" w:history="1">
        <w:r w:rsidRPr="00FD0E7F">
          <w:rPr>
            <w:rStyle w:val="Hyperlink"/>
            <w:rFonts w:hint="cs"/>
            <w:vanish/>
            <w:szCs w:val="20"/>
            <w:shd w:val="clear" w:color="auto" w:fill="FFFF99"/>
            <w:rtl/>
          </w:rPr>
          <w:t>ה"ח 1902</w:t>
        </w:r>
      </w:hyperlink>
      <w:r w:rsidRPr="00FD0E7F">
        <w:rPr>
          <w:rStyle w:val="default"/>
          <w:rFonts w:cs="FrankRuehl" w:hint="cs"/>
          <w:vanish/>
          <w:szCs w:val="20"/>
          <w:shd w:val="clear" w:color="auto" w:fill="FFFF99"/>
          <w:rtl/>
        </w:rPr>
        <w:t>)</w:t>
      </w:r>
    </w:p>
    <w:p w14:paraId="0E280AF9"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78(ד)</w:t>
      </w:r>
    </w:p>
    <w:p w14:paraId="3139BE23"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0F4009BA" w14:textId="77777777" w:rsidR="00771FBF" w:rsidRDefault="00771FBF">
      <w:pPr>
        <w:pStyle w:val="P00"/>
        <w:spacing w:before="0"/>
        <w:ind w:left="0" w:right="1134"/>
        <w:rPr>
          <w:rStyle w:val="default"/>
          <w:rFonts w:cs="FrankRuehl" w:hint="cs"/>
          <w:sz w:val="2"/>
          <w:szCs w:val="2"/>
          <w:rtl/>
        </w:rPr>
      </w:pPr>
      <w:r w:rsidRPr="00FD0E7F">
        <w:rPr>
          <w:vanish/>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ד)</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על החלטת השעיה לפי סעיף זה יחולו הוראות הסעיפים 70 ו-71.</w:t>
      </w:r>
      <w:bookmarkEnd w:id="266"/>
    </w:p>
    <w:p w14:paraId="26C1E336" w14:textId="77777777" w:rsidR="00771FBF" w:rsidRDefault="00771FBF">
      <w:pPr>
        <w:pStyle w:val="P00"/>
        <w:spacing w:before="72"/>
        <w:ind w:left="0" w:right="1134"/>
        <w:rPr>
          <w:rStyle w:val="default"/>
          <w:rFonts w:cs="FrankRuehl" w:hint="cs"/>
          <w:rtl/>
        </w:rPr>
      </w:pPr>
      <w:r>
        <w:rPr>
          <w:lang w:val="he-IL"/>
        </w:rPr>
        <w:pict w14:anchorId="45694FA3">
          <v:rect id="_x0000_s1184" style="position:absolute;left:0;text-align:left;margin-left:464.5pt;margin-top:8.05pt;width:75.05pt;height:16pt;z-index:251633664" o:allowincell="f" filled="f" stroked="f" strokecolor="lime" strokeweight=".25pt">
            <v:textbox inset="0,0,0,0">
              <w:txbxContent>
                <w:p w14:paraId="7A04A076" w14:textId="77777777" w:rsidR="004247AF" w:rsidRDefault="004247AF">
                  <w:pPr>
                    <w:spacing w:line="160" w:lineRule="exact"/>
                    <w:jc w:val="left"/>
                    <w:rPr>
                      <w:rFonts w:cs="Miriam"/>
                      <w:noProof/>
                      <w:szCs w:val="18"/>
                      <w:rtl/>
                    </w:rPr>
                  </w:pPr>
                  <w:r>
                    <w:rPr>
                      <w:rFonts w:cs="Miriam" w:hint="cs"/>
                      <w:szCs w:val="18"/>
                      <w:rtl/>
                    </w:rPr>
                    <w:t>(תיקון מס' 16)</w:t>
                  </w:r>
                  <w:r>
                    <w:rPr>
                      <w:rFonts w:cs="Miriam"/>
                      <w:szCs w:val="18"/>
                      <w:rtl/>
                    </w:rPr>
                    <w:t xml:space="preserve"> </w:t>
                  </w:r>
                  <w:r>
                    <w:rPr>
                      <w:rFonts w:cs="Miriam" w:hint="cs"/>
                      <w:szCs w:val="18"/>
                      <w:rtl/>
                    </w:rPr>
                    <w:t>תשמ"ט-1989</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החלטה לפי סעיף זה יחולו הוראות הסעיפים 70 ו-71.</w:t>
      </w:r>
    </w:p>
    <w:p w14:paraId="773662C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67" w:name="Rov272"/>
      <w:r w:rsidRPr="00FD0E7F">
        <w:rPr>
          <w:rStyle w:val="default"/>
          <w:rFonts w:cs="FrankRuehl" w:hint="cs"/>
          <w:vanish/>
          <w:color w:val="FF0000"/>
          <w:szCs w:val="20"/>
          <w:shd w:val="clear" w:color="auto" w:fill="FFFF99"/>
          <w:rtl/>
        </w:rPr>
        <w:t>מיום 4.7.1989</w:t>
      </w:r>
    </w:p>
    <w:p w14:paraId="7C77AC00"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16</w:t>
      </w:r>
    </w:p>
    <w:p w14:paraId="160E8233" w14:textId="77777777" w:rsidR="00771FBF" w:rsidRPr="00FD0E7F" w:rsidRDefault="00771FBF">
      <w:pPr>
        <w:pStyle w:val="P00"/>
        <w:spacing w:before="0"/>
        <w:ind w:left="0" w:right="1134"/>
        <w:rPr>
          <w:rStyle w:val="default"/>
          <w:rFonts w:cs="FrankRuehl" w:hint="cs"/>
          <w:vanish/>
          <w:shd w:val="clear" w:color="auto" w:fill="FFFF99"/>
          <w:rtl/>
        </w:rPr>
      </w:pPr>
      <w:hyperlink r:id="rId475" w:history="1">
        <w:r w:rsidRPr="00FD0E7F">
          <w:rPr>
            <w:rStyle w:val="Hyperlink"/>
            <w:rFonts w:hint="cs"/>
            <w:vanish/>
            <w:szCs w:val="20"/>
            <w:shd w:val="clear" w:color="auto" w:fill="FFFF99"/>
            <w:rtl/>
          </w:rPr>
          <w:t>ס"ח תשמ"ט מס' 1278</w:t>
        </w:r>
      </w:hyperlink>
      <w:r w:rsidRPr="00FD0E7F">
        <w:rPr>
          <w:rStyle w:val="default"/>
          <w:rFonts w:cs="FrankRuehl" w:hint="cs"/>
          <w:vanish/>
          <w:szCs w:val="20"/>
          <w:shd w:val="clear" w:color="auto" w:fill="FFFF99"/>
          <w:rtl/>
        </w:rPr>
        <w:t xml:space="preserve"> מיום 4.7.1989 עמ' 64 (</w:t>
      </w:r>
      <w:hyperlink r:id="rId476" w:history="1">
        <w:r w:rsidRPr="00FD0E7F">
          <w:rPr>
            <w:rStyle w:val="Hyperlink"/>
            <w:rFonts w:hint="cs"/>
            <w:vanish/>
            <w:szCs w:val="20"/>
            <w:shd w:val="clear" w:color="auto" w:fill="FFFF99"/>
            <w:rtl/>
          </w:rPr>
          <w:t>ה"ח 1902</w:t>
        </w:r>
      </w:hyperlink>
      <w:r w:rsidRPr="00FD0E7F">
        <w:rPr>
          <w:rStyle w:val="default"/>
          <w:rFonts w:cs="FrankRuehl" w:hint="cs"/>
          <w:vanish/>
          <w:szCs w:val="20"/>
          <w:shd w:val="clear" w:color="auto" w:fill="FFFF99"/>
          <w:rtl/>
        </w:rPr>
        <w:t>)</w:t>
      </w:r>
    </w:p>
    <w:p w14:paraId="45A59E4B"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78(ה)</w:t>
      </w:r>
      <w:bookmarkEnd w:id="267"/>
    </w:p>
    <w:p w14:paraId="7DB66CD2" w14:textId="77777777" w:rsidR="00771FBF" w:rsidRDefault="00771FBF">
      <w:pPr>
        <w:pStyle w:val="P00"/>
        <w:spacing w:before="72"/>
        <w:ind w:left="0" w:right="1134"/>
        <w:rPr>
          <w:rStyle w:val="default"/>
          <w:rFonts w:cs="FrankRuehl" w:hint="cs"/>
          <w:rtl/>
        </w:rPr>
      </w:pPr>
      <w:r>
        <w:rPr>
          <w:lang w:val="he-IL"/>
        </w:rPr>
        <w:pict w14:anchorId="74210930">
          <v:rect id="_x0000_s1185" style="position:absolute;left:0;text-align:left;margin-left:464.5pt;margin-top:8.05pt;width:75.05pt;height:16pt;z-index:251634688" o:allowincell="f" filled="f" stroked="f" strokecolor="lime" strokeweight=".25pt">
            <v:textbox inset="0,0,0,0">
              <w:txbxContent>
                <w:p w14:paraId="1758E0AC" w14:textId="77777777" w:rsidR="004247AF" w:rsidRDefault="004247AF">
                  <w:pPr>
                    <w:spacing w:line="160" w:lineRule="exact"/>
                    <w:jc w:val="left"/>
                    <w:rPr>
                      <w:rFonts w:cs="Miriam"/>
                      <w:noProof/>
                      <w:szCs w:val="18"/>
                      <w:rtl/>
                    </w:rPr>
                  </w:pPr>
                  <w:r>
                    <w:rPr>
                      <w:rFonts w:cs="Miriam" w:hint="cs"/>
                      <w:szCs w:val="18"/>
                      <w:rtl/>
                    </w:rPr>
                    <w:t>(תיקון מס' 16) תשמ"ט-1989</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ביצועה של החלטה על השעיה זמנית או על פרסום השעיה זמנית על פי סעיף </w:t>
      </w:r>
      <w:r>
        <w:rPr>
          <w:rStyle w:val="default"/>
          <w:rFonts w:cs="FrankRuehl"/>
          <w:rtl/>
        </w:rPr>
        <w:t>ז</w:t>
      </w:r>
      <w:r>
        <w:rPr>
          <w:rStyle w:val="default"/>
          <w:rFonts w:cs="FrankRuehl" w:hint="cs"/>
          <w:rtl/>
        </w:rPr>
        <w:t>ה לא יעוכב בשל כך בלבד שאפשר עוד לערער על ההחלטה או שעוד לא תמו כל ההליכים בערעור שהוגש.</w:t>
      </w:r>
    </w:p>
    <w:p w14:paraId="5A79C2B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68" w:name="Rov273"/>
      <w:r w:rsidRPr="00FD0E7F">
        <w:rPr>
          <w:rStyle w:val="default"/>
          <w:rFonts w:cs="FrankRuehl" w:hint="cs"/>
          <w:vanish/>
          <w:color w:val="FF0000"/>
          <w:szCs w:val="20"/>
          <w:shd w:val="clear" w:color="auto" w:fill="FFFF99"/>
          <w:rtl/>
        </w:rPr>
        <w:t>מיום 4.7.1989</w:t>
      </w:r>
    </w:p>
    <w:p w14:paraId="0C303EF4"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16</w:t>
      </w:r>
    </w:p>
    <w:p w14:paraId="31EBC0E7" w14:textId="77777777" w:rsidR="00771FBF" w:rsidRPr="00FD0E7F" w:rsidRDefault="00771FBF">
      <w:pPr>
        <w:pStyle w:val="P00"/>
        <w:spacing w:before="0"/>
        <w:ind w:left="0" w:right="1134"/>
        <w:rPr>
          <w:rStyle w:val="default"/>
          <w:rFonts w:cs="FrankRuehl" w:hint="cs"/>
          <w:vanish/>
          <w:shd w:val="clear" w:color="auto" w:fill="FFFF99"/>
          <w:rtl/>
        </w:rPr>
      </w:pPr>
      <w:hyperlink r:id="rId477" w:history="1">
        <w:r w:rsidRPr="00FD0E7F">
          <w:rPr>
            <w:rStyle w:val="Hyperlink"/>
            <w:rFonts w:hint="cs"/>
            <w:vanish/>
            <w:szCs w:val="20"/>
            <w:shd w:val="clear" w:color="auto" w:fill="FFFF99"/>
            <w:rtl/>
          </w:rPr>
          <w:t>ס"ח תשמ"ט מס' 1278</w:t>
        </w:r>
      </w:hyperlink>
      <w:r w:rsidRPr="00FD0E7F">
        <w:rPr>
          <w:rStyle w:val="default"/>
          <w:rFonts w:cs="FrankRuehl" w:hint="cs"/>
          <w:vanish/>
          <w:szCs w:val="20"/>
          <w:shd w:val="clear" w:color="auto" w:fill="FFFF99"/>
          <w:rtl/>
        </w:rPr>
        <w:t xml:space="preserve"> מיום 4.7.1989 עמ' 64 (</w:t>
      </w:r>
      <w:hyperlink r:id="rId478" w:history="1">
        <w:r w:rsidRPr="00FD0E7F">
          <w:rPr>
            <w:rStyle w:val="Hyperlink"/>
            <w:rFonts w:hint="cs"/>
            <w:vanish/>
            <w:szCs w:val="20"/>
            <w:shd w:val="clear" w:color="auto" w:fill="FFFF99"/>
            <w:rtl/>
          </w:rPr>
          <w:t>ה"ח 1902</w:t>
        </w:r>
      </w:hyperlink>
      <w:r w:rsidRPr="00FD0E7F">
        <w:rPr>
          <w:rStyle w:val="default"/>
          <w:rFonts w:cs="FrankRuehl" w:hint="cs"/>
          <w:vanish/>
          <w:szCs w:val="20"/>
          <w:shd w:val="clear" w:color="auto" w:fill="FFFF99"/>
          <w:rtl/>
        </w:rPr>
        <w:t>)</w:t>
      </w:r>
    </w:p>
    <w:p w14:paraId="3C54227A"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78(ו)</w:t>
      </w:r>
      <w:bookmarkEnd w:id="268"/>
    </w:p>
    <w:p w14:paraId="02BB83E2" w14:textId="77777777" w:rsidR="00771FBF" w:rsidRDefault="00771FBF">
      <w:pPr>
        <w:pStyle w:val="P00"/>
        <w:spacing w:before="72"/>
        <w:ind w:left="0" w:right="1134"/>
        <w:rPr>
          <w:rStyle w:val="default"/>
          <w:rFonts w:cs="FrankRuehl" w:hint="cs"/>
          <w:rtl/>
        </w:rPr>
      </w:pPr>
      <w:r>
        <w:rPr>
          <w:lang w:val="he-IL"/>
        </w:rPr>
        <w:pict w14:anchorId="326A62A3">
          <v:rect id="_x0000_s1186" style="position:absolute;left:0;text-align:left;margin-left:464.5pt;margin-top:8.05pt;width:75.05pt;height:16pt;z-index:251635712" o:allowincell="f" filled="f" stroked="f" strokecolor="lime" strokeweight=".25pt">
            <v:textbox inset="0,0,0,0">
              <w:txbxContent>
                <w:p w14:paraId="436B7FF5" w14:textId="77777777" w:rsidR="004247AF" w:rsidRDefault="004247AF">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הושעה עורך דין זמנית לפי סעיף זה, תבוא תקופת ההשעיה הזמנית במנין ריצוי העונש שהוטל עליו.</w:t>
      </w:r>
    </w:p>
    <w:p w14:paraId="6EBF153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69" w:name="Rov274"/>
      <w:r w:rsidRPr="00FD0E7F">
        <w:rPr>
          <w:rStyle w:val="default"/>
          <w:rFonts w:cs="FrankRuehl" w:hint="cs"/>
          <w:vanish/>
          <w:color w:val="FF0000"/>
          <w:szCs w:val="20"/>
          <w:shd w:val="clear" w:color="auto" w:fill="FFFF99"/>
          <w:rtl/>
        </w:rPr>
        <w:t>מיום 17.3.2000</w:t>
      </w:r>
    </w:p>
    <w:p w14:paraId="339EE8C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72560C5C"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479"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480"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6A252A58"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78(ז)</w:t>
      </w:r>
      <w:bookmarkEnd w:id="269"/>
    </w:p>
    <w:p w14:paraId="2ED654CD" w14:textId="77777777" w:rsidR="00771FBF" w:rsidRDefault="00771FBF" w:rsidP="00047D3F">
      <w:pPr>
        <w:pStyle w:val="P00"/>
        <w:spacing w:before="72"/>
        <w:ind w:left="0" w:right="1134"/>
        <w:rPr>
          <w:rStyle w:val="default"/>
          <w:rFonts w:cs="FrankRuehl"/>
          <w:rtl/>
        </w:rPr>
      </w:pPr>
      <w:bookmarkStart w:id="270" w:name="Seif103"/>
      <w:bookmarkEnd w:id="270"/>
      <w:r>
        <w:rPr>
          <w:lang w:val="he-IL"/>
        </w:rPr>
        <w:pict w14:anchorId="3656C5C8">
          <v:rect id="_x0000_s1187" style="position:absolute;left:0;text-align:left;margin-left:464.5pt;margin-top:8.05pt;width:75.05pt;height:32.45pt;z-index:251636736" o:allowincell="f" filled="f" stroked="f" strokecolor="lime" strokeweight=".25pt">
            <v:textbox inset="0,0,0,0">
              <w:txbxContent>
                <w:p w14:paraId="64D215FA" w14:textId="77777777" w:rsidR="004247AF" w:rsidRDefault="004247AF">
                  <w:pPr>
                    <w:spacing w:line="160" w:lineRule="exact"/>
                    <w:jc w:val="left"/>
                    <w:rPr>
                      <w:rFonts w:cs="Miriam"/>
                      <w:szCs w:val="18"/>
                      <w:rtl/>
                    </w:rPr>
                  </w:pPr>
                  <w:r>
                    <w:rPr>
                      <w:rFonts w:cs="Miriam"/>
                      <w:szCs w:val="18"/>
                      <w:rtl/>
                    </w:rPr>
                    <w:t>מ</w:t>
                  </w:r>
                  <w:r>
                    <w:rPr>
                      <w:rFonts w:cs="Miriam" w:hint="cs"/>
                      <w:szCs w:val="18"/>
                      <w:rtl/>
                    </w:rPr>
                    <w:t xml:space="preserve">עמד היועץ </w:t>
                  </w:r>
                </w:p>
                <w:p w14:paraId="6AA1F27B"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משפטי לממשלה</w:t>
                  </w:r>
                </w:p>
                <w:p w14:paraId="61E050A4" w14:textId="77777777" w:rsidR="004247AF" w:rsidRDefault="004247AF">
                  <w:pPr>
                    <w:spacing w:line="160" w:lineRule="exact"/>
                    <w:jc w:val="left"/>
                    <w:rPr>
                      <w:rFonts w:cs="Miriam"/>
                      <w:noProof/>
                      <w:szCs w:val="18"/>
                      <w:rtl/>
                    </w:rPr>
                  </w:pPr>
                  <w:r>
                    <w:rPr>
                      <w:rFonts w:cs="Miriam" w:hint="cs"/>
                      <w:szCs w:val="18"/>
                      <w:rtl/>
                    </w:rPr>
                    <w:t>(תיקון מס' 4) תשכ"ה-1965</w:t>
                  </w:r>
                </w:p>
              </w:txbxContent>
            </v:textbox>
            <w10:anchorlock/>
          </v:rect>
        </w:pict>
      </w:r>
      <w:r>
        <w:rPr>
          <w:rStyle w:val="big-number"/>
          <w:rtl/>
        </w:rPr>
        <w:t>79.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היועץ המשפטי לממשלה או בא כוחו רשאי להתייצב, לטעון, להביא ראיות ולחקור עדים בכל דיון לפי פרק זה, אף אם לא היה קובל או מערער.</w:t>
      </w:r>
    </w:p>
    <w:p w14:paraId="6F800659"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בכל עת עד להכרעת הדין בבית דין משמעתי מחוזי רשאי היועץ המשפטי לממשלה להפסיק הליכים בשל עבירת משמעת של חבר הלשכה המשמש </w:t>
      </w:r>
      <w:r>
        <w:rPr>
          <w:rStyle w:val="default"/>
          <w:rFonts w:cs="FrankRuehl"/>
          <w:rtl/>
        </w:rPr>
        <w:t>ב</w:t>
      </w:r>
      <w:r>
        <w:rPr>
          <w:rStyle w:val="default"/>
          <w:rFonts w:cs="FrankRuehl" w:hint="cs"/>
          <w:rtl/>
        </w:rPr>
        <w:t xml:space="preserve">תפקיד מתפקידי השירות המשפטי של המדינה כשהעבירה נעברה במילוי תפקידו או בקשר לתפקידו; הפסקת ההליכים תהיה בהודעה בכתב לקובל, ואם התחיל הדיון </w:t>
      </w:r>
      <w:r>
        <w:rPr>
          <w:rStyle w:val="default"/>
          <w:rFonts w:cs="FrankRuehl"/>
          <w:rtl/>
        </w:rPr>
        <w:t>—</w:t>
      </w:r>
      <w:r>
        <w:rPr>
          <w:rStyle w:val="default"/>
          <w:rFonts w:cs="FrankRuehl" w:hint="cs"/>
          <w:rtl/>
        </w:rPr>
        <w:t xml:space="preserve"> גם לבית הדין המשמעתי; הוגשה הודעה כאמור יופסקו ההליכים, ומותר לחדשם משבוטלה ההודעה.</w:t>
      </w:r>
    </w:p>
    <w:p w14:paraId="1D808848"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71" w:name="Rov311"/>
      <w:r w:rsidRPr="00FD0E7F">
        <w:rPr>
          <w:rStyle w:val="default"/>
          <w:rFonts w:cs="FrankRuehl" w:hint="cs"/>
          <w:vanish/>
          <w:color w:val="FF0000"/>
          <w:szCs w:val="20"/>
          <w:shd w:val="clear" w:color="auto" w:fill="FFFF99"/>
          <w:rtl/>
        </w:rPr>
        <w:t>מיום 8.1.1965</w:t>
      </w:r>
    </w:p>
    <w:p w14:paraId="66F9070C"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4</w:t>
      </w:r>
    </w:p>
    <w:p w14:paraId="7A904FD7"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481" w:history="1">
        <w:r w:rsidRPr="00FD0E7F">
          <w:rPr>
            <w:rStyle w:val="Hyperlink"/>
            <w:rFonts w:hint="cs"/>
            <w:vanish/>
            <w:szCs w:val="20"/>
            <w:shd w:val="clear" w:color="auto" w:fill="FFFF99"/>
            <w:rtl/>
          </w:rPr>
          <w:t>ס"ח תשכ"ה מס' 441</w:t>
        </w:r>
      </w:hyperlink>
      <w:r w:rsidRPr="00FD0E7F">
        <w:rPr>
          <w:rStyle w:val="default"/>
          <w:rFonts w:cs="FrankRuehl" w:hint="cs"/>
          <w:vanish/>
          <w:szCs w:val="20"/>
          <w:shd w:val="clear" w:color="auto" w:fill="FFFF99"/>
          <w:rtl/>
        </w:rPr>
        <w:t xml:space="preserve"> מיום 8.1.1965 עמ' 25 (</w:t>
      </w:r>
      <w:hyperlink r:id="rId482" w:history="1">
        <w:r w:rsidRPr="00FD0E7F">
          <w:rPr>
            <w:rStyle w:val="Hyperlink"/>
            <w:rFonts w:hint="cs"/>
            <w:vanish/>
            <w:szCs w:val="20"/>
            <w:shd w:val="clear" w:color="auto" w:fill="FFFF99"/>
            <w:rtl/>
          </w:rPr>
          <w:t>ה"ח 603</w:t>
        </w:r>
      </w:hyperlink>
      <w:r w:rsidRPr="00FD0E7F">
        <w:rPr>
          <w:rStyle w:val="default"/>
          <w:rFonts w:cs="FrankRuehl" w:hint="cs"/>
          <w:vanish/>
          <w:szCs w:val="20"/>
          <w:shd w:val="clear" w:color="auto" w:fill="FFFF99"/>
          <w:rtl/>
        </w:rPr>
        <w:t>)</w:t>
      </w:r>
    </w:p>
    <w:p w14:paraId="0D53EE4F" w14:textId="77777777" w:rsidR="00771FBF" w:rsidRPr="00FD0E7F" w:rsidRDefault="00771FBF">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היועץ המשפטי לממשלה או בא כוחו רשאי להתייצב, לטעון, להביא ראיות ולחקור עדים בכל דיון לפי פרק זה, אף אם לא היה קובל או מערער.</w:t>
      </w:r>
    </w:p>
    <w:p w14:paraId="67EA0245" w14:textId="77777777" w:rsidR="00771FBF" w:rsidRDefault="00771FBF">
      <w:pPr>
        <w:pStyle w:val="P00"/>
        <w:spacing w:before="0"/>
        <w:ind w:left="0" w:right="1134"/>
        <w:rPr>
          <w:rStyle w:val="default"/>
          <w:rFonts w:cs="FrankRuehl" w:hint="cs"/>
          <w:sz w:val="2"/>
          <w:szCs w:val="2"/>
          <w:u w:val="single"/>
          <w:rtl/>
        </w:rPr>
      </w:pPr>
      <w:r w:rsidRPr="00FD0E7F">
        <w:rPr>
          <w:vanish/>
          <w:sz w:val="22"/>
          <w:szCs w:val="22"/>
          <w:shd w:val="clear" w:color="auto" w:fill="FFFF99"/>
          <w:rtl/>
        </w:rPr>
        <w:tab/>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ב)</w:t>
      </w:r>
      <w:r w:rsidRPr="00FD0E7F">
        <w:rPr>
          <w:rStyle w:val="default"/>
          <w:rFonts w:cs="FrankRuehl"/>
          <w:vanish/>
          <w:sz w:val="22"/>
          <w:szCs w:val="22"/>
          <w:u w:val="single"/>
          <w:shd w:val="clear" w:color="auto" w:fill="FFFF99"/>
          <w:rtl/>
        </w:rPr>
        <w:tab/>
      </w:r>
      <w:r w:rsidRPr="00FD0E7F">
        <w:rPr>
          <w:rStyle w:val="default"/>
          <w:rFonts w:cs="FrankRuehl" w:hint="cs"/>
          <w:vanish/>
          <w:sz w:val="22"/>
          <w:szCs w:val="22"/>
          <w:u w:val="single"/>
          <w:shd w:val="clear" w:color="auto" w:fill="FFFF99"/>
          <w:rtl/>
        </w:rPr>
        <w:t xml:space="preserve">בכל עת עד להכרעת הדין בבית דין משמעתי מחוזי רשאי היועץ המשפטי לממשלה להפסיק הליכים בשל עבירת משמעת של חבר הלשכה המשמש </w:t>
      </w:r>
      <w:r w:rsidRPr="00FD0E7F">
        <w:rPr>
          <w:rStyle w:val="default"/>
          <w:rFonts w:cs="FrankRuehl"/>
          <w:vanish/>
          <w:sz w:val="22"/>
          <w:szCs w:val="22"/>
          <w:u w:val="single"/>
          <w:shd w:val="clear" w:color="auto" w:fill="FFFF99"/>
          <w:rtl/>
        </w:rPr>
        <w:t>ב</w:t>
      </w:r>
      <w:r w:rsidRPr="00FD0E7F">
        <w:rPr>
          <w:rStyle w:val="default"/>
          <w:rFonts w:cs="FrankRuehl" w:hint="cs"/>
          <w:vanish/>
          <w:sz w:val="22"/>
          <w:szCs w:val="22"/>
          <w:u w:val="single"/>
          <w:shd w:val="clear" w:color="auto" w:fill="FFFF99"/>
          <w:rtl/>
        </w:rPr>
        <w:t xml:space="preserve">תפקיד מתפקידי השירות המשפטי של המדינה כשהעבירה נעברה במילוי תפקידו או בקשר לתפקידו; הפסקת ההליכים תהיה בהודעה בכתב לקובל, ואם התחיל הדיון </w:t>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 xml:space="preserve"> גם לבית הדין המשמעתי; הוגשה הודעה כאמור יופסקו ההליכים, ומותר לחדשם משבוטלה ההודעה.</w:t>
      </w:r>
      <w:bookmarkEnd w:id="271"/>
    </w:p>
    <w:p w14:paraId="17660C67" w14:textId="77777777" w:rsidR="00771FBF" w:rsidRDefault="00771FBF" w:rsidP="00047D3F">
      <w:pPr>
        <w:pStyle w:val="P00"/>
        <w:spacing w:before="72"/>
        <w:ind w:left="0" w:right="1134"/>
        <w:rPr>
          <w:rStyle w:val="default"/>
          <w:rFonts w:cs="FrankRuehl"/>
          <w:rtl/>
        </w:rPr>
      </w:pPr>
      <w:bookmarkStart w:id="272" w:name="Seif104"/>
      <w:bookmarkEnd w:id="272"/>
      <w:r>
        <w:rPr>
          <w:lang w:val="he-IL"/>
        </w:rPr>
        <w:pict w14:anchorId="39EE56D5">
          <v:rect id="_x0000_s1188" style="position:absolute;left:0;text-align:left;margin-left:464.5pt;margin-top:8.05pt;width:75.05pt;height:16pt;z-index:251637760" o:allowincell="f" filled="f" stroked="f" strokecolor="lime" strokeweight=".25pt">
            <v:textbox inset="0,0,0,0">
              <w:txbxContent>
                <w:p w14:paraId="2EB56E22" w14:textId="77777777" w:rsidR="004247AF" w:rsidRDefault="004247AF">
                  <w:pPr>
                    <w:spacing w:line="160" w:lineRule="exact"/>
                    <w:jc w:val="left"/>
                    <w:rPr>
                      <w:rFonts w:cs="Miriam"/>
                      <w:noProof/>
                      <w:szCs w:val="18"/>
                      <w:rtl/>
                    </w:rPr>
                  </w:pPr>
                  <w:r>
                    <w:rPr>
                      <w:rFonts w:cs="Miriam"/>
                      <w:szCs w:val="18"/>
                      <w:rtl/>
                    </w:rPr>
                    <w:t>ד</w:t>
                  </w:r>
                  <w:r>
                    <w:rPr>
                      <w:rFonts w:cs="Miriam" w:hint="cs"/>
                      <w:szCs w:val="18"/>
                      <w:rtl/>
                    </w:rPr>
                    <w:t xml:space="preserve">ין משמעת </w:t>
                  </w:r>
                  <w:r>
                    <w:rPr>
                      <w:rFonts w:cs="Miriam"/>
                      <w:szCs w:val="18"/>
                      <w:rtl/>
                    </w:rPr>
                    <w:t>ו</w:t>
                  </w:r>
                  <w:r>
                    <w:rPr>
                      <w:rFonts w:cs="Miriam" w:hint="cs"/>
                      <w:szCs w:val="18"/>
                      <w:rtl/>
                    </w:rPr>
                    <w:t>דין פלילי</w:t>
                  </w:r>
                </w:p>
              </w:txbxContent>
            </v:textbox>
            <w10:anchorlock/>
          </v:rect>
        </w:pict>
      </w:r>
      <w:r>
        <w:rPr>
          <w:rStyle w:val="big-number"/>
          <w:rtl/>
        </w:rPr>
        <w:t>80.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דיון לפי פרק זה, אין בו כדי לעכב או לבטל דיון בפלילים בשל אותו מעשה או מחדל.</w:t>
      </w:r>
    </w:p>
    <w:p w14:paraId="40F67E25"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הואשם עורך דין בפלילים בשל מעשה או מחדל המשמש עילה גם לדיון בפני בית דין משמעתי לפי פרק זה, רשאי בית הדין המשמעתי להפסיק את דיוניו עד למתן פסק סופי בפלילים.</w:t>
      </w:r>
    </w:p>
    <w:p w14:paraId="4B522A28" w14:textId="77777777" w:rsidR="00771FBF" w:rsidRDefault="00771FBF">
      <w:pPr>
        <w:pStyle w:val="medium2-header"/>
        <w:keepLines w:val="0"/>
        <w:spacing w:before="72"/>
        <w:ind w:left="0" w:right="1134"/>
        <w:rPr>
          <w:noProof/>
          <w:sz w:val="20"/>
          <w:rtl/>
        </w:rPr>
      </w:pPr>
      <w:bookmarkStart w:id="273" w:name="med5"/>
      <w:bookmarkEnd w:id="273"/>
      <w:r>
        <w:rPr>
          <w:noProof/>
          <w:sz w:val="20"/>
          <w:rtl/>
        </w:rPr>
        <w:t>פ</w:t>
      </w:r>
      <w:r>
        <w:rPr>
          <w:rFonts w:hint="cs"/>
          <w:noProof/>
          <w:sz w:val="20"/>
          <w:rtl/>
        </w:rPr>
        <w:t>רק שביעי: עניני שכר טרחה</w:t>
      </w:r>
    </w:p>
    <w:p w14:paraId="2A281CC5" w14:textId="77777777" w:rsidR="00771FBF" w:rsidRDefault="00771FBF" w:rsidP="00047D3F">
      <w:pPr>
        <w:pStyle w:val="P00"/>
        <w:spacing w:before="72"/>
        <w:ind w:left="0" w:right="1134"/>
        <w:rPr>
          <w:rStyle w:val="default"/>
          <w:rFonts w:cs="FrankRuehl" w:hint="cs"/>
          <w:rtl/>
        </w:rPr>
      </w:pPr>
      <w:bookmarkStart w:id="274" w:name="Seif105"/>
      <w:bookmarkEnd w:id="274"/>
      <w:r>
        <w:rPr>
          <w:lang w:val="he-IL"/>
        </w:rPr>
        <w:pict w14:anchorId="078606AB">
          <v:rect id="_x0000_s1189" style="position:absolute;left:0;text-align:left;margin-left:464.5pt;margin-top:8.05pt;width:75.05pt;height:30.45pt;z-index:251638784" o:allowincell="f" filled="f" stroked="f" strokecolor="lime" strokeweight=".25pt">
            <v:textbox inset="0,0,0,0">
              <w:txbxContent>
                <w:p w14:paraId="49068A4E"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עריף מינימלי</w:t>
                  </w:r>
                </w:p>
                <w:p w14:paraId="1AF49D58" w14:textId="77777777" w:rsidR="004247AF" w:rsidRDefault="004247AF">
                  <w:pPr>
                    <w:spacing w:line="160" w:lineRule="exact"/>
                    <w:jc w:val="left"/>
                    <w:rPr>
                      <w:rFonts w:cs="Miriam" w:hint="cs"/>
                      <w:szCs w:val="18"/>
                      <w:rtl/>
                    </w:rPr>
                  </w:pPr>
                  <w:r>
                    <w:rPr>
                      <w:rFonts w:cs="Miriam" w:hint="cs"/>
                      <w:szCs w:val="18"/>
                      <w:rtl/>
                    </w:rPr>
                    <w:t xml:space="preserve">(תיקון מס' 20) </w:t>
                  </w:r>
                </w:p>
                <w:p w14:paraId="3544F117"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שנ"ג-1992</w:t>
                  </w:r>
                </w:p>
              </w:txbxContent>
            </v:textbox>
            <w10:anchorlock/>
          </v:rect>
        </w:pict>
      </w:r>
      <w:r>
        <w:rPr>
          <w:rStyle w:val="big-number"/>
          <w:rtl/>
        </w:rPr>
        <w:t>81.</w:t>
      </w:r>
      <w:r>
        <w:rPr>
          <w:rStyle w:val="big-number"/>
          <w:rtl/>
        </w:rPr>
        <w:tab/>
      </w:r>
      <w:r>
        <w:rPr>
          <w:rStyle w:val="default"/>
          <w:rFonts w:cs="FrankRuehl"/>
          <w:rtl/>
        </w:rPr>
        <w:t>ה</w:t>
      </w:r>
      <w:r>
        <w:rPr>
          <w:rStyle w:val="default"/>
          <w:rFonts w:cs="FrankRuehl" w:hint="cs"/>
          <w:rtl/>
        </w:rPr>
        <w:t>מועצה הארצית של הלשכה רשאית לקבוע תעריף מינימלי לשכר טרחה בעד טרחה בעד שירותי עורכי דין, שיהיה בבחינת המלצה לחברי הלשכה, אך לא יחייבם.</w:t>
      </w:r>
    </w:p>
    <w:p w14:paraId="5FE47C0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75" w:name="Rov276"/>
      <w:r w:rsidRPr="00FD0E7F">
        <w:rPr>
          <w:rStyle w:val="default"/>
          <w:rFonts w:cs="FrankRuehl" w:hint="cs"/>
          <w:vanish/>
          <w:color w:val="FF0000"/>
          <w:szCs w:val="20"/>
          <w:shd w:val="clear" w:color="auto" w:fill="FFFF99"/>
          <w:rtl/>
        </w:rPr>
        <w:t>מיום 22.12.1967</w:t>
      </w:r>
    </w:p>
    <w:p w14:paraId="5B77A0F7"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1766FDF2" w14:textId="77777777" w:rsidR="00771FBF" w:rsidRPr="00FD0E7F" w:rsidRDefault="00771FBF">
      <w:pPr>
        <w:pStyle w:val="P00"/>
        <w:spacing w:before="0"/>
        <w:ind w:left="0" w:right="1134"/>
        <w:rPr>
          <w:rStyle w:val="default"/>
          <w:rFonts w:cs="FrankRuehl" w:hint="cs"/>
          <w:vanish/>
          <w:shd w:val="clear" w:color="auto" w:fill="FFFF99"/>
          <w:rtl/>
        </w:rPr>
      </w:pPr>
      <w:hyperlink r:id="rId483"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13 (</w:t>
      </w:r>
      <w:hyperlink r:id="rId484"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6528FB10" w14:textId="77777777" w:rsidR="00771FBF" w:rsidRPr="00FD0E7F" w:rsidRDefault="00771FBF">
      <w:pPr>
        <w:pStyle w:val="P00"/>
        <w:ind w:left="0" w:right="1134"/>
        <w:rPr>
          <w:rStyle w:val="default"/>
          <w:rFonts w:cs="FrankRuehl" w:hint="cs"/>
          <w:vanish/>
          <w:shd w:val="clear" w:color="auto" w:fill="FFFF99"/>
          <w:rtl/>
        </w:rPr>
      </w:pPr>
      <w:r w:rsidRPr="00FD0E7F">
        <w:rPr>
          <w:rStyle w:val="big-number"/>
          <w:rFonts w:cs="FrankRuehl"/>
          <w:vanish/>
          <w:sz w:val="22"/>
          <w:szCs w:val="22"/>
          <w:shd w:val="clear" w:color="auto" w:fill="FFFF99"/>
          <w:rtl/>
        </w:rPr>
        <w:t>81.</w:t>
      </w:r>
      <w:r w:rsidRPr="00FD0E7F">
        <w:rPr>
          <w:rStyle w:val="big-number"/>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המועצה הארצית של הלשכה רשאית לקבוע תעריף מינימלי לשכר טרחה בעד שירותי עורכי דין; משנקבע בתעריף שכר מינימלי לשירות מסויים, לא יתנה ולא יקבל עורך דין שכר נמוך ממנו, </w:t>
      </w:r>
      <w:r w:rsidRPr="00FD0E7F">
        <w:rPr>
          <w:rStyle w:val="default"/>
          <w:rFonts w:cs="FrankRuehl" w:hint="cs"/>
          <w:strike/>
          <w:vanish/>
          <w:sz w:val="22"/>
          <w:szCs w:val="22"/>
          <w:shd w:val="clear" w:color="auto" w:fill="FFFF99"/>
          <w:rtl/>
        </w:rPr>
        <w:t>אלא ברשות שניתנה על ידי הועד המחוזי לענין מסויים או לסוג מסויים של ענינים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אלא ברשות שניתנה, לענין מסויים או לסוג מסויים של ענינים, על ידי הועד המחוזי או על ידי אחד או אחדים מחבריו שהסמיך לכך הועד המחוזי</w:t>
      </w:r>
      <w:r w:rsidRPr="00FD0E7F">
        <w:rPr>
          <w:rStyle w:val="default"/>
          <w:rFonts w:cs="FrankRuehl" w:hint="cs"/>
          <w:vanish/>
          <w:sz w:val="22"/>
          <w:szCs w:val="22"/>
          <w:shd w:val="clear" w:color="auto" w:fill="FFFF99"/>
          <w:rtl/>
        </w:rPr>
        <w:t>; אולם רשאי עורך דין ליתן שירות שלא על מנת לקבל פרס ובלבד שיודיע על כך לועד המחוזי בהודעה מנומקת.</w:t>
      </w:r>
    </w:p>
    <w:p w14:paraId="70347FF5"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291DD078"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7.1.1993</w:t>
      </w:r>
    </w:p>
    <w:p w14:paraId="77D345C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20</w:t>
      </w:r>
    </w:p>
    <w:p w14:paraId="7F2A1B91"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485" w:history="1">
        <w:r w:rsidRPr="00FD0E7F">
          <w:rPr>
            <w:rStyle w:val="Hyperlink"/>
            <w:rFonts w:hint="cs"/>
            <w:vanish/>
            <w:szCs w:val="20"/>
            <w:shd w:val="clear" w:color="auto" w:fill="FFFF99"/>
            <w:rtl/>
          </w:rPr>
          <w:t>ס"ח תשנ"ג</w:t>
        </w:r>
        <w:r w:rsidRPr="00FD0E7F">
          <w:rPr>
            <w:rStyle w:val="Hyperlink"/>
            <w:rFonts w:hint="cs"/>
            <w:vanish/>
            <w:szCs w:val="20"/>
            <w:shd w:val="clear" w:color="auto" w:fill="FFFF99"/>
            <w:rtl/>
          </w:rPr>
          <w:t xml:space="preserve"> מס' 1406</w:t>
        </w:r>
      </w:hyperlink>
      <w:r w:rsidRPr="00FD0E7F">
        <w:rPr>
          <w:rStyle w:val="default"/>
          <w:rFonts w:cs="FrankRuehl" w:hint="cs"/>
          <w:vanish/>
          <w:szCs w:val="20"/>
          <w:shd w:val="clear" w:color="auto" w:fill="FFFF99"/>
          <w:rtl/>
        </w:rPr>
        <w:t xml:space="preserve"> מיום 7.11.1993 עמ' 20 (</w:t>
      </w:r>
      <w:hyperlink r:id="rId486" w:history="1">
        <w:r w:rsidRPr="00FD0E7F">
          <w:rPr>
            <w:rStyle w:val="Hyperlink"/>
            <w:rFonts w:hint="cs"/>
            <w:vanish/>
            <w:szCs w:val="20"/>
            <w:shd w:val="clear" w:color="auto" w:fill="FFFF99"/>
            <w:rtl/>
          </w:rPr>
          <w:t>ה"ח 2143</w:t>
        </w:r>
      </w:hyperlink>
      <w:r w:rsidRPr="00FD0E7F">
        <w:rPr>
          <w:rStyle w:val="default"/>
          <w:rFonts w:cs="FrankRuehl" w:hint="cs"/>
          <w:vanish/>
          <w:szCs w:val="20"/>
          <w:shd w:val="clear" w:color="auto" w:fill="FFFF99"/>
          <w:rtl/>
        </w:rPr>
        <w:t>)</w:t>
      </w:r>
    </w:p>
    <w:p w14:paraId="0D70962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החלפת סעיף 81</w:t>
      </w:r>
    </w:p>
    <w:p w14:paraId="333DB947"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61F9A179" w14:textId="77777777" w:rsidR="00771FBF" w:rsidRDefault="00771FBF">
      <w:pPr>
        <w:pStyle w:val="P00"/>
        <w:spacing w:before="0"/>
        <w:ind w:left="0" w:right="1134"/>
        <w:rPr>
          <w:rStyle w:val="default"/>
          <w:rFonts w:cs="FrankRuehl" w:hint="cs"/>
          <w:sz w:val="2"/>
          <w:szCs w:val="2"/>
          <w:rtl/>
        </w:rPr>
      </w:pPr>
      <w:r w:rsidRPr="00FD0E7F">
        <w:rPr>
          <w:rStyle w:val="big-number"/>
          <w:rFonts w:cs="FrankRuehl"/>
          <w:strike/>
          <w:vanish/>
          <w:sz w:val="22"/>
          <w:szCs w:val="22"/>
          <w:shd w:val="clear" w:color="auto" w:fill="FFFF99"/>
          <w:rtl/>
        </w:rPr>
        <w:t>81.</w:t>
      </w:r>
      <w:r w:rsidRPr="00FD0E7F">
        <w:rPr>
          <w:rStyle w:val="big-number"/>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המועצה הארצית של הלשכה רשאית לקבוע תעריף מינימלי לשכר טרחה בעד שירותי עורכי דין; משנקבע בתעריף שכר מינימלי לשירות מסויים, לא יתנה ולא יקבל עורך דין שכר נמוך ממנו, אלא ברשות שניתנה, לענין מסויים או לסוג מסויים של ענינים, על ידי הועד המחוזי או על ידי אחד או אחדים מחבריו שהסמיך לכך הועד המחוזי; אולם רשאי עורך דין ליתן שירות שלא על מנת לקבל פרס ובלבד שיודיע על כך לועד המחוזי בהודעה מנומקת</w:t>
      </w:r>
      <w:r w:rsidRPr="00FD0E7F">
        <w:rPr>
          <w:rStyle w:val="default"/>
          <w:rFonts w:cs="FrankRuehl" w:hint="cs"/>
          <w:vanish/>
          <w:sz w:val="22"/>
          <w:szCs w:val="22"/>
          <w:shd w:val="clear" w:color="auto" w:fill="FFFF99"/>
          <w:rtl/>
        </w:rPr>
        <w:t>.</w:t>
      </w:r>
      <w:bookmarkEnd w:id="275"/>
    </w:p>
    <w:p w14:paraId="40B48024" w14:textId="77777777" w:rsidR="00771FBF" w:rsidRDefault="00771FBF" w:rsidP="00047D3F">
      <w:pPr>
        <w:pStyle w:val="P00"/>
        <w:spacing w:before="72"/>
        <w:ind w:left="0" w:right="1134"/>
        <w:rPr>
          <w:rStyle w:val="default"/>
          <w:rFonts w:cs="FrankRuehl"/>
          <w:rtl/>
        </w:rPr>
      </w:pPr>
      <w:bookmarkStart w:id="276" w:name="Seif106"/>
      <w:bookmarkEnd w:id="276"/>
      <w:r>
        <w:rPr>
          <w:lang w:val="he-IL"/>
        </w:rPr>
        <w:pict w14:anchorId="3BBA8711">
          <v:rect id="_x0000_s1190" style="position:absolute;left:0;text-align:left;margin-left:464.5pt;margin-top:8.05pt;width:75.05pt;height:8pt;z-index:251639808" o:allowincell="f" filled="f" stroked="f" strokecolor="lime" strokeweight=".25pt">
            <v:textbox inset="0,0,0,0">
              <w:txbxContent>
                <w:p w14:paraId="639E019A"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עריף מקסימלי</w:t>
                  </w:r>
                </w:p>
              </w:txbxContent>
            </v:textbox>
            <w10:anchorlock/>
          </v:rect>
        </w:pict>
      </w:r>
      <w:r>
        <w:rPr>
          <w:rStyle w:val="big-number"/>
          <w:rtl/>
        </w:rPr>
        <w:t>82.</w:t>
      </w:r>
      <w:r>
        <w:rPr>
          <w:rStyle w:val="big-number"/>
          <w:rtl/>
        </w:rPr>
        <w:tab/>
      </w:r>
      <w:r>
        <w:rPr>
          <w:rStyle w:val="default"/>
          <w:rFonts w:cs="FrankRuehl"/>
          <w:rtl/>
        </w:rPr>
        <w:t>ק</w:t>
      </w:r>
      <w:r>
        <w:rPr>
          <w:rStyle w:val="default"/>
          <w:rFonts w:cs="FrankRuehl" w:hint="cs"/>
          <w:rtl/>
        </w:rPr>
        <w:t>בע שר המשפטים בתקנות סוגי שירותים מסוימים שיש לקבוע בעדם תעריף מקסימלי לשכ</w:t>
      </w:r>
      <w:r>
        <w:rPr>
          <w:rStyle w:val="default"/>
          <w:rFonts w:cs="FrankRuehl"/>
          <w:rtl/>
        </w:rPr>
        <w:t>ר</w:t>
      </w:r>
      <w:r>
        <w:rPr>
          <w:rStyle w:val="default"/>
          <w:rFonts w:cs="FrankRuehl" w:hint="cs"/>
          <w:rtl/>
        </w:rPr>
        <w:t xml:space="preserve"> טרחה, תקבע המועצה הארצית של הלשכה את התעריף; משנקבע בתעריף שכר מקסימלי לשירות מסוים, לא יתנה ולא יקבל עורך דין שכר גבוה ממנו, אלא ברשות שניתנה על ידי הועד המחוזי לענין מסוים.</w:t>
      </w:r>
    </w:p>
    <w:p w14:paraId="67A4AF1B" w14:textId="77777777" w:rsidR="00771FBF" w:rsidRDefault="00771FBF" w:rsidP="00047D3F">
      <w:pPr>
        <w:pStyle w:val="P00"/>
        <w:spacing w:before="72"/>
        <w:ind w:left="0" w:right="1134"/>
        <w:rPr>
          <w:rStyle w:val="default"/>
          <w:rFonts w:cs="FrankRuehl" w:hint="cs"/>
          <w:rtl/>
        </w:rPr>
      </w:pPr>
      <w:bookmarkStart w:id="277" w:name="Seif107"/>
      <w:bookmarkEnd w:id="277"/>
      <w:r>
        <w:rPr>
          <w:lang w:val="he-IL"/>
        </w:rPr>
        <w:pict w14:anchorId="7DDC72CF">
          <v:rect id="_x0000_s1191" style="position:absolute;left:0;text-align:left;margin-left:464.5pt;margin-top:8.05pt;width:75.05pt;height:8pt;z-index:251640832" o:allowincell="f" filled="f" stroked="f" strokecolor="lime" strokeweight=".25pt">
            <v:textbox inset="0,0,0,0">
              <w:txbxContent>
                <w:p w14:paraId="6AEF5EA5" w14:textId="77777777" w:rsidR="004247AF" w:rsidRDefault="004247AF">
                  <w:pPr>
                    <w:spacing w:line="160" w:lineRule="exact"/>
                    <w:jc w:val="left"/>
                    <w:rPr>
                      <w:rFonts w:cs="Miriam"/>
                      <w:noProof/>
                      <w:szCs w:val="18"/>
                      <w:rtl/>
                    </w:rPr>
                  </w:pPr>
                  <w:r>
                    <w:rPr>
                      <w:rFonts w:cs="Miriam"/>
                      <w:szCs w:val="18"/>
                      <w:rtl/>
                    </w:rPr>
                    <w:t>א</w:t>
                  </w:r>
                  <w:r>
                    <w:rPr>
                      <w:rFonts w:cs="Miriam" w:hint="cs"/>
                      <w:szCs w:val="18"/>
                      <w:rtl/>
                    </w:rPr>
                    <w:t>ישור תעריפים</w:t>
                  </w:r>
                </w:p>
              </w:txbxContent>
            </v:textbox>
            <w10:anchorlock/>
          </v:rect>
        </w:pict>
      </w:r>
      <w:r>
        <w:rPr>
          <w:rStyle w:val="big-number"/>
          <w:rtl/>
        </w:rPr>
        <w:t>83.</w:t>
      </w:r>
      <w:r>
        <w:rPr>
          <w:rStyle w:val="big-number"/>
          <w:rtl/>
        </w:rPr>
        <w:tab/>
      </w:r>
      <w:r>
        <w:rPr>
          <w:rStyle w:val="default"/>
          <w:rFonts w:cs="FrankRuehl"/>
          <w:rtl/>
        </w:rPr>
        <w:t>ת</w:t>
      </w:r>
      <w:r>
        <w:rPr>
          <w:rStyle w:val="default"/>
          <w:rFonts w:cs="FrankRuehl" w:hint="cs"/>
          <w:rtl/>
        </w:rPr>
        <w:t>עריפי שכר טרחה לפי הסעיפים 81 או 82 טעונים אישור שר המשפט</w:t>
      </w:r>
      <w:r>
        <w:rPr>
          <w:rStyle w:val="default"/>
          <w:rFonts w:cs="FrankRuehl"/>
          <w:rtl/>
        </w:rPr>
        <w:t>י</w:t>
      </w:r>
      <w:r>
        <w:rPr>
          <w:rStyle w:val="default"/>
          <w:rFonts w:cs="FrankRuehl" w:hint="cs"/>
          <w:rtl/>
        </w:rPr>
        <w:t>ם.</w:t>
      </w:r>
    </w:p>
    <w:p w14:paraId="33DE8A55" w14:textId="77777777" w:rsidR="00771FBF" w:rsidRDefault="00771FBF" w:rsidP="00047D3F">
      <w:pPr>
        <w:pStyle w:val="P00"/>
        <w:spacing w:before="72"/>
        <w:ind w:left="0" w:right="1134"/>
        <w:rPr>
          <w:rStyle w:val="default"/>
          <w:rFonts w:cs="FrankRuehl"/>
          <w:rtl/>
        </w:rPr>
      </w:pPr>
      <w:bookmarkStart w:id="278" w:name="Seif108"/>
      <w:bookmarkEnd w:id="278"/>
      <w:r>
        <w:rPr>
          <w:lang w:val="he-IL"/>
        </w:rPr>
        <w:pict w14:anchorId="0D2D7506">
          <v:rect id="_x0000_s1192" style="position:absolute;left:0;text-align:left;margin-left:464.5pt;margin-top:8.05pt;width:75.05pt;height:24.65pt;z-index:251641856" o:allowincell="f" filled="f" stroked="f" strokecolor="lime" strokeweight=".25pt">
            <v:textbox inset="0,0,0,0">
              <w:txbxContent>
                <w:p w14:paraId="5DEB48F4" w14:textId="77777777" w:rsidR="004247AF" w:rsidRDefault="004247AF">
                  <w:pPr>
                    <w:spacing w:line="160" w:lineRule="exact"/>
                    <w:jc w:val="left"/>
                    <w:rPr>
                      <w:rFonts w:cs="Miriam"/>
                      <w:noProof/>
                      <w:szCs w:val="18"/>
                      <w:rtl/>
                    </w:rPr>
                  </w:pPr>
                  <w:r>
                    <w:rPr>
                      <w:rFonts w:cs="Miriam"/>
                      <w:szCs w:val="18"/>
                      <w:rtl/>
                    </w:rPr>
                    <w:t>א</w:t>
                  </w:r>
                  <w:r>
                    <w:rPr>
                      <w:rFonts w:cs="Miriam" w:hint="cs"/>
                      <w:szCs w:val="18"/>
                      <w:rtl/>
                    </w:rPr>
                    <w:t>יסור</w:t>
                  </w:r>
                  <w:r>
                    <w:rPr>
                      <w:rFonts w:cs="Miriam"/>
                      <w:szCs w:val="18"/>
                      <w:rtl/>
                    </w:rPr>
                    <w:t xml:space="preserve"> </w:t>
                  </w:r>
                  <w:r>
                    <w:rPr>
                      <w:rFonts w:cs="Miriam" w:hint="cs"/>
                      <w:szCs w:val="18"/>
                      <w:rtl/>
                    </w:rPr>
                    <w:t xml:space="preserve">שכר </w:t>
                  </w:r>
                  <w:r>
                    <w:rPr>
                      <w:rFonts w:cs="Miriam"/>
                      <w:szCs w:val="18"/>
                      <w:rtl/>
                    </w:rPr>
                    <w:t>ל</w:t>
                  </w:r>
                  <w:r>
                    <w:rPr>
                      <w:rFonts w:cs="Miriam" w:hint="cs"/>
                      <w:szCs w:val="18"/>
                      <w:rtl/>
                    </w:rPr>
                    <w:t>פי תוצאות</w:t>
                  </w:r>
                </w:p>
              </w:txbxContent>
            </v:textbox>
            <w10:anchorlock/>
          </v:rect>
        </w:pict>
      </w:r>
      <w:r>
        <w:rPr>
          <w:rStyle w:val="big-number"/>
          <w:rtl/>
        </w:rPr>
        <w:t>84.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יתנה ולא יקבל עורך דין בעד שירותו במשפט פלילי שכר טרחה התלוי בתוצאות המשפט.</w:t>
      </w:r>
    </w:p>
    <w:p w14:paraId="7B6DAB74" w14:textId="77777777" w:rsidR="00771FBF" w:rsidRDefault="00771FBF" w:rsidP="00B023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התנה או קיבל עורך דין שכר טרחה תלוי ב</w:t>
      </w:r>
      <w:r w:rsidR="00B023A3">
        <w:rPr>
          <w:rStyle w:val="default"/>
          <w:rFonts w:cs="FrankRuehl" w:hint="cs"/>
          <w:rtl/>
        </w:rPr>
        <w:t>ת</w:t>
      </w:r>
      <w:r>
        <w:rPr>
          <w:rStyle w:val="default"/>
          <w:rFonts w:cs="FrankRuehl" w:hint="cs"/>
          <w:rtl/>
        </w:rPr>
        <w:t>וצאות המשפט במשפט שאינו פלילי, ונראה ללשכה כי השכר מופרז, רשאית היא, על פי בקשת הלקוח, לקבוע את ה</w:t>
      </w:r>
      <w:r>
        <w:rPr>
          <w:rStyle w:val="default"/>
          <w:rFonts w:cs="FrankRuehl"/>
          <w:rtl/>
        </w:rPr>
        <w:t>ש</w:t>
      </w:r>
      <w:r>
        <w:rPr>
          <w:rStyle w:val="default"/>
          <w:rFonts w:cs="FrankRuehl" w:hint="cs"/>
          <w:rtl/>
        </w:rPr>
        <w:t>כר המתאים.</w:t>
      </w:r>
    </w:p>
    <w:p w14:paraId="39577368" w14:textId="77777777" w:rsidR="00771FBF" w:rsidRDefault="00771FBF" w:rsidP="0022686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נקבע תעריף מקסימלי לשכר טרחתו של עורך דין לפי חוק זה או בחיקוק אחר </w:t>
      </w:r>
      <w:r w:rsidR="00226866">
        <w:rPr>
          <w:rStyle w:val="default"/>
          <w:rFonts w:cs="FrankRuehl"/>
          <w:rtl/>
        </w:rPr>
        <w:t>–</w:t>
      </w:r>
      <w:r>
        <w:rPr>
          <w:rStyle w:val="default"/>
          <w:rFonts w:cs="FrankRuehl" w:hint="cs"/>
          <w:rtl/>
        </w:rPr>
        <w:t xml:space="preserve"> אין רואים שכר בגבולות התעריף כשכר מופרז.</w:t>
      </w:r>
    </w:p>
    <w:p w14:paraId="6AF336C5" w14:textId="77777777" w:rsidR="00771FBF" w:rsidRDefault="00771FBF" w:rsidP="00047D3F">
      <w:pPr>
        <w:pStyle w:val="P00"/>
        <w:spacing w:before="72"/>
        <w:ind w:left="0" w:right="1134"/>
        <w:rPr>
          <w:rStyle w:val="default"/>
          <w:rFonts w:cs="FrankRuehl"/>
          <w:rtl/>
        </w:rPr>
      </w:pPr>
      <w:bookmarkStart w:id="279" w:name="Seif109"/>
      <w:bookmarkEnd w:id="279"/>
      <w:r>
        <w:rPr>
          <w:lang w:val="he-IL"/>
        </w:rPr>
        <w:pict w14:anchorId="23EF2A8B">
          <v:rect id="_x0000_s1193" style="position:absolute;left:0;text-align:left;margin-left:464.5pt;margin-top:8.05pt;width:75.05pt;height:8pt;z-index:251642880" o:allowincell="f" filled="f" stroked="f" strokecolor="lime" strokeweight=".25pt">
            <v:textbox style="mso-next-textbox:#_x0000_s1193" inset="0,0,0,0">
              <w:txbxContent>
                <w:p w14:paraId="7E082F74" w14:textId="77777777" w:rsidR="004247AF" w:rsidRDefault="004247AF">
                  <w:pPr>
                    <w:spacing w:line="160" w:lineRule="exact"/>
                    <w:jc w:val="left"/>
                    <w:rPr>
                      <w:rFonts w:cs="Miriam"/>
                      <w:noProof/>
                      <w:szCs w:val="18"/>
                      <w:rtl/>
                    </w:rPr>
                  </w:pPr>
                  <w:r>
                    <w:rPr>
                      <w:rFonts w:cs="Miriam"/>
                      <w:szCs w:val="18"/>
                      <w:rtl/>
                    </w:rPr>
                    <w:t>א</w:t>
                  </w:r>
                  <w:r>
                    <w:rPr>
                      <w:rFonts w:cs="Miriam" w:hint="cs"/>
                      <w:szCs w:val="18"/>
                      <w:rtl/>
                    </w:rPr>
                    <w:t>יסור שכר כולל</w:t>
                  </w:r>
                </w:p>
              </w:txbxContent>
            </v:textbox>
            <w10:anchorlock/>
          </v:rect>
        </w:pict>
      </w:r>
      <w:r>
        <w:rPr>
          <w:rStyle w:val="big-number"/>
          <w:rtl/>
        </w:rPr>
        <w:t>85.</w:t>
      </w:r>
      <w:r>
        <w:rPr>
          <w:rStyle w:val="big-number"/>
          <w:rtl/>
        </w:rPr>
        <w:tab/>
      </w:r>
      <w:r>
        <w:rPr>
          <w:rStyle w:val="default"/>
          <w:rFonts w:cs="FrankRuehl"/>
          <w:rtl/>
        </w:rPr>
        <w:t>ל</w:t>
      </w:r>
      <w:r>
        <w:rPr>
          <w:rStyle w:val="default"/>
          <w:rFonts w:cs="FrankRuehl" w:hint="cs"/>
          <w:rtl/>
        </w:rPr>
        <w:t xml:space="preserve">א יתנה ולא יקבל עורך דין מלקוחו תשלום שיכלול שכר טרחתו והוצאות שהוציא בלי להבחין בין שכר ובין הוצאות ובלי </w:t>
      </w:r>
      <w:r>
        <w:rPr>
          <w:rStyle w:val="default"/>
          <w:rFonts w:cs="FrankRuehl"/>
          <w:rtl/>
        </w:rPr>
        <w:t>ל</w:t>
      </w:r>
      <w:r>
        <w:rPr>
          <w:rStyle w:val="default"/>
          <w:rFonts w:cs="FrankRuehl" w:hint="cs"/>
          <w:rtl/>
        </w:rPr>
        <w:t>פרש את ההוצאות.</w:t>
      </w:r>
    </w:p>
    <w:p w14:paraId="0F89032E" w14:textId="77777777" w:rsidR="00771FBF" w:rsidRDefault="00771FBF" w:rsidP="00047D3F">
      <w:pPr>
        <w:pStyle w:val="P00"/>
        <w:spacing w:before="72"/>
        <w:ind w:left="0" w:right="1134"/>
        <w:rPr>
          <w:rStyle w:val="default"/>
          <w:rFonts w:cs="FrankRuehl" w:hint="cs"/>
          <w:rtl/>
        </w:rPr>
      </w:pPr>
      <w:bookmarkStart w:id="280" w:name="Seif110"/>
      <w:bookmarkEnd w:id="280"/>
      <w:r>
        <w:rPr>
          <w:lang w:val="he-IL"/>
        </w:rPr>
        <w:pict w14:anchorId="293FD54A">
          <v:rect id="_x0000_s1194" style="position:absolute;left:0;text-align:left;margin-left:464.5pt;margin-top:8.05pt;width:75.05pt;height:39.85pt;z-index:251643904" o:allowincell="f" filled="f" stroked="f" strokecolor="lime" strokeweight=".25pt">
            <v:textbox inset="0,0,0,0">
              <w:txbxContent>
                <w:p w14:paraId="05C45A42"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 xml:space="preserve">פרת סעיפים </w:t>
                  </w:r>
                  <w:r>
                    <w:rPr>
                      <w:rFonts w:cs="Miriam"/>
                      <w:szCs w:val="18"/>
                      <w:rtl/>
                    </w:rPr>
                    <w:t>82-85 –</w:t>
                  </w:r>
                  <w:r>
                    <w:rPr>
                      <w:rFonts w:cs="Miriam" w:hint="cs"/>
                      <w:szCs w:val="18"/>
                      <w:rtl/>
                    </w:rPr>
                    <w:t xml:space="preserve"> עבירת משמעת</w:t>
                  </w:r>
                </w:p>
                <w:p w14:paraId="58C73EBD" w14:textId="77777777" w:rsidR="004247AF" w:rsidRDefault="004247AF">
                  <w:pPr>
                    <w:spacing w:line="160" w:lineRule="exact"/>
                    <w:jc w:val="left"/>
                    <w:rPr>
                      <w:rFonts w:cs="Miriam" w:hint="cs"/>
                      <w:szCs w:val="18"/>
                      <w:rtl/>
                    </w:rPr>
                  </w:pPr>
                  <w:r>
                    <w:rPr>
                      <w:rFonts w:cs="Miriam" w:hint="cs"/>
                      <w:szCs w:val="18"/>
                      <w:rtl/>
                    </w:rPr>
                    <w:t xml:space="preserve">(תיקון מס' 20) </w:t>
                  </w:r>
                </w:p>
                <w:p w14:paraId="6EBEAB4E"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שנ"ג-1992</w:t>
                  </w:r>
                </w:p>
              </w:txbxContent>
            </v:textbox>
            <w10:anchorlock/>
          </v:rect>
        </w:pict>
      </w:r>
      <w:r>
        <w:rPr>
          <w:rStyle w:val="big-number"/>
          <w:rtl/>
        </w:rPr>
        <w:t>86.</w:t>
      </w:r>
      <w:r>
        <w:rPr>
          <w:rStyle w:val="big-number"/>
          <w:rtl/>
        </w:rPr>
        <w:tab/>
      </w:r>
      <w:r>
        <w:rPr>
          <w:rStyle w:val="default"/>
          <w:rFonts w:cs="FrankRuehl"/>
          <w:rtl/>
        </w:rPr>
        <w:t>ע</w:t>
      </w:r>
      <w:r>
        <w:rPr>
          <w:rStyle w:val="default"/>
          <w:rFonts w:cs="FrankRuehl" w:hint="cs"/>
          <w:rtl/>
        </w:rPr>
        <w:t>ורך דין שהתנה או קיבל שכר טרחה בניגוד לסעיפים 82 עד 85, אשם בעבירת משמעת; אולם אין בהפרת הסעיפים 84 או 85 כדי לשלול ממנו שכר ראוי בעד השירות.</w:t>
      </w:r>
    </w:p>
    <w:p w14:paraId="164BA67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81" w:name="Rov277"/>
      <w:r w:rsidRPr="00FD0E7F">
        <w:rPr>
          <w:rStyle w:val="default"/>
          <w:rFonts w:cs="FrankRuehl" w:hint="cs"/>
          <w:vanish/>
          <w:color w:val="FF0000"/>
          <w:szCs w:val="20"/>
          <w:shd w:val="clear" w:color="auto" w:fill="FFFF99"/>
          <w:rtl/>
        </w:rPr>
        <w:t>מיום 7.1.1993</w:t>
      </w:r>
    </w:p>
    <w:p w14:paraId="6F3F251C"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20</w:t>
      </w:r>
    </w:p>
    <w:p w14:paraId="647F8E3E" w14:textId="77777777" w:rsidR="00771FBF" w:rsidRPr="00FD0E7F" w:rsidRDefault="00771FBF">
      <w:pPr>
        <w:pStyle w:val="P00"/>
        <w:spacing w:before="0"/>
        <w:ind w:left="0" w:right="1134"/>
        <w:rPr>
          <w:rStyle w:val="default"/>
          <w:rFonts w:cs="FrankRuehl" w:hint="cs"/>
          <w:vanish/>
          <w:sz w:val="22"/>
          <w:szCs w:val="22"/>
          <w:shd w:val="clear" w:color="auto" w:fill="FFFF99"/>
          <w:rtl/>
        </w:rPr>
      </w:pPr>
      <w:hyperlink r:id="rId487" w:history="1">
        <w:r w:rsidRPr="00FD0E7F">
          <w:rPr>
            <w:rStyle w:val="Hyperlink"/>
            <w:rFonts w:hint="cs"/>
            <w:vanish/>
            <w:szCs w:val="20"/>
            <w:shd w:val="clear" w:color="auto" w:fill="FFFF99"/>
            <w:rtl/>
          </w:rPr>
          <w:t>ס"ח תשנ"ג מס' 1406</w:t>
        </w:r>
      </w:hyperlink>
      <w:r w:rsidRPr="00FD0E7F">
        <w:rPr>
          <w:rStyle w:val="default"/>
          <w:rFonts w:cs="FrankRuehl" w:hint="cs"/>
          <w:vanish/>
          <w:szCs w:val="20"/>
          <w:shd w:val="clear" w:color="auto" w:fill="FFFF99"/>
          <w:rtl/>
        </w:rPr>
        <w:t xml:space="preserve"> מיום 7.11.1993 עמ' 20 (</w:t>
      </w:r>
      <w:hyperlink r:id="rId488" w:history="1">
        <w:r w:rsidRPr="00FD0E7F">
          <w:rPr>
            <w:rStyle w:val="Hyperlink"/>
            <w:rFonts w:hint="cs"/>
            <w:vanish/>
            <w:szCs w:val="20"/>
            <w:shd w:val="clear" w:color="auto" w:fill="FFFF99"/>
            <w:rtl/>
          </w:rPr>
          <w:t>ה"ח 2143</w:t>
        </w:r>
      </w:hyperlink>
      <w:r w:rsidRPr="00FD0E7F">
        <w:rPr>
          <w:rStyle w:val="default"/>
          <w:rFonts w:cs="FrankRuehl" w:hint="cs"/>
          <w:vanish/>
          <w:szCs w:val="20"/>
          <w:shd w:val="clear" w:color="auto" w:fill="FFFF99"/>
          <w:rtl/>
        </w:rPr>
        <w:t>)</w:t>
      </w:r>
    </w:p>
    <w:p w14:paraId="0C80D018"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86.</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ע</w:t>
      </w:r>
      <w:r w:rsidRPr="00FD0E7F">
        <w:rPr>
          <w:rStyle w:val="default"/>
          <w:rFonts w:cs="FrankRuehl" w:hint="cs"/>
          <w:vanish/>
          <w:sz w:val="22"/>
          <w:szCs w:val="22"/>
          <w:shd w:val="clear" w:color="auto" w:fill="FFFF99"/>
          <w:rtl/>
        </w:rPr>
        <w:t xml:space="preserve">ורך דין שהתנה או קיבל שכר טרחה בניגוד לסעיפים </w:t>
      </w:r>
      <w:r w:rsidRPr="00FD0E7F">
        <w:rPr>
          <w:rStyle w:val="default"/>
          <w:rFonts w:cs="FrankRuehl" w:hint="cs"/>
          <w:strike/>
          <w:vanish/>
          <w:sz w:val="22"/>
          <w:szCs w:val="22"/>
          <w:shd w:val="clear" w:color="auto" w:fill="FFFF99"/>
          <w:rtl/>
        </w:rPr>
        <w:t>81</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82</w:t>
      </w:r>
      <w:r w:rsidRPr="00FD0E7F">
        <w:rPr>
          <w:rStyle w:val="default"/>
          <w:rFonts w:cs="FrankRuehl" w:hint="cs"/>
          <w:vanish/>
          <w:sz w:val="22"/>
          <w:szCs w:val="22"/>
          <w:shd w:val="clear" w:color="auto" w:fill="FFFF99"/>
          <w:rtl/>
        </w:rPr>
        <w:t xml:space="preserve"> עד 85, אשם בעבירת משמעת; אולם אין בהפרת הסעיפים 84 או 85 כדי לשלול ממנו שכר ראוי בעד השירות.</w:t>
      </w:r>
      <w:bookmarkEnd w:id="281"/>
    </w:p>
    <w:p w14:paraId="44BBEDF4" w14:textId="77777777" w:rsidR="00771FBF" w:rsidRDefault="00771FBF" w:rsidP="00047D3F">
      <w:pPr>
        <w:pStyle w:val="P00"/>
        <w:spacing w:before="72"/>
        <w:ind w:left="0" w:right="1134"/>
        <w:rPr>
          <w:rStyle w:val="default"/>
          <w:rFonts w:cs="FrankRuehl"/>
          <w:rtl/>
        </w:rPr>
      </w:pPr>
      <w:bookmarkStart w:id="282" w:name="Seif111"/>
      <w:bookmarkEnd w:id="282"/>
      <w:r>
        <w:rPr>
          <w:lang w:val="he-IL"/>
        </w:rPr>
        <w:pict w14:anchorId="10E6339B">
          <v:rect id="_x0000_s1195" style="position:absolute;left:0;text-align:left;margin-left:464.5pt;margin-top:8.05pt;width:75.05pt;height:8pt;z-index:251644928" o:allowincell="f" filled="f" stroked="f" strokecolor="lime" strokeweight=".25pt">
            <v:textbox inset="0,0,0,0">
              <w:txbxContent>
                <w:p w14:paraId="666F7E05"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חזרת שכר מופרז</w:t>
                  </w:r>
                </w:p>
              </w:txbxContent>
            </v:textbox>
            <w10:anchorlock/>
          </v:rect>
        </w:pict>
      </w:r>
      <w:r>
        <w:rPr>
          <w:rStyle w:val="big-number"/>
          <w:rtl/>
        </w:rPr>
        <w:t>87.</w:t>
      </w:r>
      <w:r>
        <w:rPr>
          <w:rStyle w:val="big-number"/>
          <w:rtl/>
        </w:rPr>
        <w:tab/>
      </w:r>
      <w:r>
        <w:rPr>
          <w:rStyle w:val="default"/>
          <w:rFonts w:cs="FrankRuehl"/>
          <w:rtl/>
        </w:rPr>
        <w:t>מ</w:t>
      </w:r>
      <w:r>
        <w:rPr>
          <w:rStyle w:val="default"/>
          <w:rFonts w:cs="FrankRuehl" w:hint="cs"/>
          <w:rtl/>
        </w:rPr>
        <w:t>י ששילם שכ</w:t>
      </w:r>
      <w:r>
        <w:rPr>
          <w:rStyle w:val="default"/>
          <w:rFonts w:cs="FrankRuehl"/>
          <w:rtl/>
        </w:rPr>
        <w:t>ר</w:t>
      </w:r>
      <w:r>
        <w:rPr>
          <w:rStyle w:val="default"/>
          <w:rFonts w:cs="FrankRuehl" w:hint="cs"/>
          <w:rtl/>
        </w:rPr>
        <w:t xml:space="preserve"> טרחה למעלה מהמגיע לפי הסעיפים 82, 84 או 86, רשאי לדרוש החזרת היתרה, על אף כל הסכם.</w:t>
      </w:r>
    </w:p>
    <w:p w14:paraId="78A47D2F" w14:textId="77777777" w:rsidR="00771FBF" w:rsidRDefault="00771FBF" w:rsidP="00047D3F">
      <w:pPr>
        <w:pStyle w:val="P00"/>
        <w:spacing w:before="72"/>
        <w:ind w:left="0" w:right="1134"/>
        <w:rPr>
          <w:rStyle w:val="default"/>
          <w:rFonts w:cs="FrankRuehl" w:hint="cs"/>
          <w:rtl/>
        </w:rPr>
      </w:pPr>
      <w:bookmarkStart w:id="283" w:name="Seif112"/>
      <w:bookmarkEnd w:id="283"/>
      <w:r>
        <w:rPr>
          <w:lang w:val="he-IL"/>
        </w:rPr>
        <w:pict w14:anchorId="6A566BDE">
          <v:rect id="_x0000_s1196" style="position:absolute;left:0;text-align:left;margin-left:464.5pt;margin-top:8.05pt;width:75.05pt;height:24pt;z-index:251645952" o:allowincell="f" filled="f" stroked="f" strokecolor="lime" strokeweight=".25pt">
            <v:textbox inset="0,0,0,0">
              <w:txbxContent>
                <w:p w14:paraId="3411998E" w14:textId="77777777" w:rsidR="004247AF" w:rsidRDefault="004247AF">
                  <w:pPr>
                    <w:spacing w:line="160" w:lineRule="exact"/>
                    <w:jc w:val="left"/>
                    <w:rPr>
                      <w:rFonts w:cs="Miriam"/>
                      <w:noProof/>
                      <w:szCs w:val="18"/>
                      <w:rtl/>
                    </w:rPr>
                  </w:pPr>
                  <w:r>
                    <w:rPr>
                      <w:rFonts w:cs="Miriam"/>
                      <w:szCs w:val="18"/>
                      <w:rtl/>
                    </w:rPr>
                    <w:t>ז</w:t>
                  </w:r>
                  <w:r>
                    <w:rPr>
                      <w:rFonts w:cs="Miriam" w:hint="cs"/>
                      <w:szCs w:val="18"/>
                      <w:rtl/>
                    </w:rPr>
                    <w:t>כות עיכוב</w:t>
                  </w:r>
                </w:p>
                <w:p w14:paraId="223CBEE5" w14:textId="77777777" w:rsidR="004247AF" w:rsidRDefault="004247AF">
                  <w:pPr>
                    <w:spacing w:line="160" w:lineRule="exact"/>
                    <w:jc w:val="left"/>
                    <w:rPr>
                      <w:rFonts w:cs="Miriam"/>
                      <w:szCs w:val="18"/>
                      <w:rtl/>
                    </w:rPr>
                  </w:pPr>
                  <w:r>
                    <w:rPr>
                      <w:rFonts w:cs="Miriam" w:hint="cs"/>
                      <w:szCs w:val="18"/>
                      <w:rtl/>
                    </w:rPr>
                    <w:t xml:space="preserve">(תיקון מס' 5) </w:t>
                  </w:r>
                </w:p>
                <w:p w14:paraId="0F7416A9"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שכ"ח-1967</w:t>
                  </w:r>
                </w:p>
              </w:txbxContent>
            </v:textbox>
            <w10:anchorlock/>
          </v:rect>
        </w:pict>
      </w:r>
      <w:r>
        <w:rPr>
          <w:rStyle w:val="big-number"/>
          <w:rtl/>
        </w:rPr>
        <w:t>88.</w:t>
      </w:r>
      <w:r>
        <w:rPr>
          <w:rStyle w:val="big-number"/>
          <w:rtl/>
        </w:rPr>
        <w:tab/>
      </w:r>
      <w:r>
        <w:rPr>
          <w:rStyle w:val="default"/>
          <w:rFonts w:cs="FrankRuehl"/>
          <w:rtl/>
        </w:rPr>
        <w:t>ל</w:t>
      </w:r>
      <w:r>
        <w:rPr>
          <w:rStyle w:val="default"/>
          <w:rFonts w:cs="FrankRuehl" w:hint="cs"/>
          <w:rtl/>
        </w:rPr>
        <w:t>הבטחת שכר טרחתו ולהבטחת החזרת הוצאות שהוציא, רשאי עורך דין לעכב תחת ידו כספי הלקוח שהגיעו לידו בהסכמת הלק</w:t>
      </w:r>
      <w:r>
        <w:rPr>
          <w:rStyle w:val="default"/>
          <w:rFonts w:cs="FrankRuehl"/>
          <w:rtl/>
        </w:rPr>
        <w:t>ו</w:t>
      </w:r>
      <w:r>
        <w:rPr>
          <w:rStyle w:val="default"/>
          <w:rFonts w:cs="FrankRuehl" w:hint="cs"/>
          <w:rtl/>
        </w:rPr>
        <w:t>ח עקב שירותו ללקוח, פרט לכספים שניתנו לו בפקדון או בתור נאמן וכל עוד הוא נאמן עליהם שלא לטובת לקוחו בלבד, ופרט לכספי מזונות לאשה ולקטינים, וכן רשאי הוא לעכב נכסים ומסמכים של לקוחו שבאו לידיו עקב שירותו ללקוח; ובלבד שהגיש תביעה על שכר טרחתו או הוצאותיו תוך</w:t>
      </w:r>
      <w:r>
        <w:rPr>
          <w:rStyle w:val="default"/>
          <w:rFonts w:cs="FrankRuehl"/>
          <w:rtl/>
        </w:rPr>
        <w:t xml:space="preserve"> ש</w:t>
      </w:r>
      <w:r>
        <w:rPr>
          <w:rStyle w:val="default"/>
          <w:rFonts w:cs="FrankRuehl" w:hint="cs"/>
          <w:rtl/>
        </w:rPr>
        <w:t>לושה חדשים מיום שהלקוח דרש ממנו בכתב את מה שעוכב כאמור.</w:t>
      </w:r>
    </w:p>
    <w:p w14:paraId="59636238"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84" w:name="Rov278"/>
      <w:r w:rsidRPr="00FD0E7F">
        <w:rPr>
          <w:rStyle w:val="default"/>
          <w:rFonts w:cs="FrankRuehl" w:hint="cs"/>
          <w:vanish/>
          <w:color w:val="FF0000"/>
          <w:szCs w:val="20"/>
          <w:shd w:val="clear" w:color="auto" w:fill="FFFF99"/>
          <w:rtl/>
        </w:rPr>
        <w:t>מיום 22.12.1967</w:t>
      </w:r>
    </w:p>
    <w:p w14:paraId="54BBD8C8"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457853B6" w14:textId="77777777" w:rsidR="00771FBF" w:rsidRPr="00FD0E7F" w:rsidRDefault="00771FBF">
      <w:pPr>
        <w:pStyle w:val="P00"/>
        <w:spacing w:before="0"/>
        <w:ind w:left="0" w:right="1134"/>
        <w:rPr>
          <w:rStyle w:val="default"/>
          <w:rFonts w:cs="FrankRuehl" w:hint="cs"/>
          <w:vanish/>
          <w:shd w:val="clear" w:color="auto" w:fill="FFFF99"/>
          <w:rtl/>
        </w:rPr>
      </w:pPr>
      <w:hyperlink r:id="rId489"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13 (</w:t>
      </w:r>
      <w:hyperlink r:id="rId490"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34304BE7"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88.</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ל</w:t>
      </w:r>
      <w:r w:rsidRPr="00FD0E7F">
        <w:rPr>
          <w:rStyle w:val="default"/>
          <w:rFonts w:cs="FrankRuehl" w:hint="cs"/>
          <w:vanish/>
          <w:sz w:val="22"/>
          <w:szCs w:val="22"/>
          <w:shd w:val="clear" w:color="auto" w:fill="FFFF99"/>
          <w:rtl/>
        </w:rPr>
        <w:t>הבטחת שכר טרחתו ולהבטחת החזרת הוצאות שהוציא, רשאי עורך דין לעכב תחת ידו כספי הלקוח שהגיעו לידו בהסכמת הלק</w:t>
      </w:r>
      <w:r w:rsidRPr="00FD0E7F">
        <w:rPr>
          <w:rStyle w:val="default"/>
          <w:rFonts w:cs="FrankRuehl"/>
          <w:vanish/>
          <w:sz w:val="22"/>
          <w:szCs w:val="22"/>
          <w:shd w:val="clear" w:color="auto" w:fill="FFFF99"/>
          <w:rtl/>
        </w:rPr>
        <w:t>ו</w:t>
      </w:r>
      <w:r w:rsidRPr="00FD0E7F">
        <w:rPr>
          <w:rStyle w:val="default"/>
          <w:rFonts w:cs="FrankRuehl" w:hint="cs"/>
          <w:vanish/>
          <w:sz w:val="22"/>
          <w:szCs w:val="22"/>
          <w:shd w:val="clear" w:color="auto" w:fill="FFFF99"/>
          <w:rtl/>
        </w:rPr>
        <w:t>ח עקב שירותו ללקוח, פרט לכספים שניתנו לו בפקדון או בתור נאמן וכל עוד הוא נאמן עליהם שלא לטובת לקוחו בלבד, ופרט לכספי מזונות לאשה ולקטינים, וכן רשאי הוא לעכב נכסים ומסמכים של לקוחו שבאו לידו עקב שירותו ללקוח; ובלבד שהגיש תביעה על שכר טרחתו או הוצאותיו תוך</w:t>
      </w:r>
      <w:r w:rsidRPr="00FD0E7F">
        <w:rPr>
          <w:rStyle w:val="default"/>
          <w:rFonts w:cs="FrankRuehl"/>
          <w:vanish/>
          <w:sz w:val="22"/>
          <w:szCs w:val="22"/>
          <w:shd w:val="clear" w:color="auto" w:fill="FFFF99"/>
          <w:rtl/>
        </w:rPr>
        <w:t xml:space="preserve"> ש</w:t>
      </w:r>
      <w:r w:rsidRPr="00FD0E7F">
        <w:rPr>
          <w:rStyle w:val="default"/>
          <w:rFonts w:cs="FrankRuehl" w:hint="cs"/>
          <w:vanish/>
          <w:sz w:val="22"/>
          <w:szCs w:val="22"/>
          <w:shd w:val="clear" w:color="auto" w:fill="FFFF99"/>
          <w:rtl/>
        </w:rPr>
        <w:t xml:space="preserve">לושה חדשים מיום </w:t>
      </w:r>
      <w:r w:rsidRPr="00FD0E7F">
        <w:rPr>
          <w:rStyle w:val="default"/>
          <w:rFonts w:cs="FrankRuehl" w:hint="cs"/>
          <w:strike/>
          <w:vanish/>
          <w:sz w:val="22"/>
          <w:szCs w:val="22"/>
          <w:shd w:val="clear" w:color="auto" w:fill="FFFF99"/>
          <w:rtl/>
        </w:rPr>
        <w:t xml:space="preserve">שנודע לו כי הלקוח חולק על זכותו לאותו שכר או לאותן הוצאות </w:t>
      </w:r>
      <w:r w:rsidRPr="00FD0E7F">
        <w:rPr>
          <w:rStyle w:val="default"/>
          <w:rFonts w:cs="FrankRuehl" w:hint="cs"/>
          <w:vanish/>
          <w:sz w:val="22"/>
          <w:szCs w:val="22"/>
          <w:u w:val="single"/>
          <w:shd w:val="clear" w:color="auto" w:fill="FFFF99"/>
          <w:rtl/>
        </w:rPr>
        <w:t>שהלקוח דרש ממנו בכתב את מה שעוכב כאמור</w:t>
      </w:r>
      <w:r w:rsidRPr="00FD0E7F">
        <w:rPr>
          <w:rStyle w:val="default"/>
          <w:rFonts w:cs="FrankRuehl" w:hint="cs"/>
          <w:vanish/>
          <w:sz w:val="22"/>
          <w:szCs w:val="22"/>
          <w:shd w:val="clear" w:color="auto" w:fill="FFFF99"/>
          <w:rtl/>
        </w:rPr>
        <w:t>.</w:t>
      </w:r>
      <w:bookmarkEnd w:id="284"/>
    </w:p>
    <w:p w14:paraId="3BDCAE24" w14:textId="77777777" w:rsidR="00771FBF" w:rsidRDefault="00771FBF" w:rsidP="00047D3F">
      <w:pPr>
        <w:pStyle w:val="P00"/>
        <w:spacing w:before="72"/>
        <w:ind w:left="0" w:right="1134"/>
        <w:rPr>
          <w:rStyle w:val="default"/>
          <w:rFonts w:cs="FrankRuehl"/>
          <w:rtl/>
        </w:rPr>
      </w:pPr>
      <w:bookmarkStart w:id="285" w:name="Seif113"/>
      <w:bookmarkEnd w:id="285"/>
      <w:r>
        <w:rPr>
          <w:lang w:val="he-IL"/>
        </w:rPr>
        <w:pict w14:anchorId="10750416">
          <v:rect id="_x0000_s1197" style="position:absolute;left:0;text-align:left;margin-left:464.5pt;margin-top:8.05pt;width:75.05pt;height:16pt;z-index:251646976" o:allowincell="f" filled="f" stroked="f" strokecolor="lime" strokeweight=".25pt">
            <v:textbox inset="0,0,0,0">
              <w:txbxContent>
                <w:p w14:paraId="5C685AA4" w14:textId="77777777" w:rsidR="004247AF" w:rsidRDefault="004247AF">
                  <w:pPr>
                    <w:spacing w:line="160" w:lineRule="exact"/>
                    <w:jc w:val="left"/>
                    <w:rPr>
                      <w:rFonts w:cs="Miriam"/>
                      <w:noProof/>
                      <w:szCs w:val="18"/>
                      <w:rtl/>
                    </w:rPr>
                  </w:pPr>
                  <w:r>
                    <w:rPr>
                      <w:rFonts w:cs="Miriam"/>
                      <w:szCs w:val="18"/>
                      <w:rtl/>
                    </w:rPr>
                    <w:t>ח</w:t>
                  </w:r>
                  <w:r>
                    <w:rPr>
                      <w:rFonts w:cs="Miriam" w:hint="cs"/>
                      <w:szCs w:val="18"/>
                      <w:rtl/>
                    </w:rPr>
                    <w:t>וות דעת הלשכה בענין שכר טר</w:t>
                  </w:r>
                  <w:r>
                    <w:rPr>
                      <w:rFonts w:cs="Miriam"/>
                      <w:szCs w:val="18"/>
                      <w:rtl/>
                    </w:rPr>
                    <w:t>ח</w:t>
                  </w:r>
                  <w:r>
                    <w:rPr>
                      <w:rFonts w:cs="Miriam" w:hint="cs"/>
                      <w:szCs w:val="18"/>
                      <w:rtl/>
                    </w:rPr>
                    <w:t>ה</w:t>
                  </w:r>
                </w:p>
              </w:txbxContent>
            </v:textbox>
            <w10:anchorlock/>
          </v:rect>
        </w:pict>
      </w:r>
      <w:r>
        <w:rPr>
          <w:rStyle w:val="big-number"/>
          <w:rtl/>
        </w:rPr>
        <w:t>89.</w:t>
      </w:r>
      <w:r>
        <w:rPr>
          <w:rStyle w:val="big-number"/>
          <w:rtl/>
        </w:rPr>
        <w:tab/>
      </w:r>
      <w:r>
        <w:rPr>
          <w:rStyle w:val="default"/>
          <w:rFonts w:cs="FrankRuehl"/>
          <w:rtl/>
        </w:rPr>
        <w:t>ה</w:t>
      </w:r>
      <w:r>
        <w:rPr>
          <w:rStyle w:val="default"/>
          <w:rFonts w:cs="FrankRuehl" w:hint="cs"/>
          <w:rtl/>
        </w:rPr>
        <w:t>לשכה תחוה דעתה בכל שאלה בדבר שכר טרחתו של עורך דין אם נדרשה לכך על ידי בית משפט, בית דין, בורר, גוף או אדם בעל סמכות שיפוטית או מעין שיפוטית.</w:t>
      </w:r>
    </w:p>
    <w:p w14:paraId="1C117106" w14:textId="77777777" w:rsidR="00771FBF" w:rsidRDefault="00771FBF">
      <w:pPr>
        <w:pStyle w:val="medium2-header"/>
        <w:keepLines w:val="0"/>
        <w:spacing w:before="72"/>
        <w:ind w:left="0" w:right="1134"/>
        <w:rPr>
          <w:rFonts w:hint="cs"/>
          <w:noProof/>
          <w:sz w:val="20"/>
          <w:rtl/>
        </w:rPr>
      </w:pPr>
      <w:bookmarkStart w:id="286" w:name="med6"/>
      <w:bookmarkEnd w:id="286"/>
      <w:r>
        <w:rPr>
          <w:noProof/>
          <w:sz w:val="20"/>
          <w:rtl/>
        </w:rPr>
        <w:t>פ</w:t>
      </w:r>
      <w:r>
        <w:rPr>
          <w:rFonts w:hint="cs"/>
          <w:noProof/>
          <w:sz w:val="20"/>
          <w:rtl/>
        </w:rPr>
        <w:t>רק שביעי א': ממונה</w:t>
      </w:r>
      <w:r>
        <w:rPr>
          <w:noProof/>
          <w:sz w:val="20"/>
          <w:rtl/>
        </w:rPr>
        <w:t xml:space="preserve"> </w:t>
      </w:r>
      <w:r>
        <w:rPr>
          <w:rFonts w:hint="cs"/>
          <w:noProof/>
          <w:sz w:val="20"/>
          <w:rtl/>
        </w:rPr>
        <w:t>במקום עורך דין במקרים מיוחדים</w:t>
      </w:r>
    </w:p>
    <w:p w14:paraId="6429B3C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87" w:name="Rov279"/>
      <w:r w:rsidRPr="00FD0E7F">
        <w:rPr>
          <w:rStyle w:val="default"/>
          <w:rFonts w:cs="FrankRuehl" w:hint="cs"/>
          <w:vanish/>
          <w:color w:val="FF0000"/>
          <w:szCs w:val="20"/>
          <w:shd w:val="clear" w:color="auto" w:fill="FFFF99"/>
          <w:rtl/>
        </w:rPr>
        <w:t>מיום 5.8.1971</w:t>
      </w:r>
    </w:p>
    <w:p w14:paraId="2EE2561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6</w:t>
      </w:r>
    </w:p>
    <w:p w14:paraId="3C0CD1A6" w14:textId="77777777" w:rsidR="00771FBF" w:rsidRPr="00FD0E7F" w:rsidRDefault="00771FBF">
      <w:pPr>
        <w:pStyle w:val="P00"/>
        <w:spacing w:before="0"/>
        <w:ind w:left="0" w:right="1134"/>
        <w:rPr>
          <w:rStyle w:val="default"/>
          <w:rFonts w:cs="FrankRuehl" w:hint="cs"/>
          <w:vanish/>
          <w:shd w:val="clear" w:color="auto" w:fill="FFFF99"/>
          <w:rtl/>
        </w:rPr>
      </w:pPr>
      <w:hyperlink r:id="rId491" w:history="1">
        <w:r w:rsidRPr="00FD0E7F">
          <w:rPr>
            <w:rStyle w:val="Hyperlink"/>
            <w:rFonts w:hint="cs"/>
            <w:vanish/>
            <w:szCs w:val="20"/>
            <w:shd w:val="clear" w:color="auto" w:fill="FFFF99"/>
            <w:rtl/>
          </w:rPr>
          <w:t>ס"ח</w:t>
        </w:r>
        <w:r w:rsidRPr="00FD0E7F">
          <w:rPr>
            <w:rStyle w:val="Hyperlink"/>
            <w:rFonts w:hint="cs"/>
            <w:vanish/>
            <w:szCs w:val="20"/>
            <w:shd w:val="clear" w:color="auto" w:fill="FFFF99"/>
            <w:rtl/>
          </w:rPr>
          <w:t xml:space="preserve"> תשל"א מס' 635</w:t>
        </w:r>
      </w:hyperlink>
      <w:r w:rsidRPr="00FD0E7F">
        <w:rPr>
          <w:rStyle w:val="default"/>
          <w:rFonts w:cs="FrankRuehl" w:hint="cs"/>
          <w:vanish/>
          <w:szCs w:val="20"/>
          <w:shd w:val="clear" w:color="auto" w:fill="FFFF99"/>
          <w:rtl/>
        </w:rPr>
        <w:t xml:space="preserve"> מיום 5.8.1971 עמ' 178 (</w:t>
      </w:r>
      <w:hyperlink r:id="rId492" w:history="1">
        <w:r w:rsidRPr="00FD0E7F">
          <w:rPr>
            <w:rStyle w:val="Hyperlink"/>
            <w:rFonts w:hint="cs"/>
            <w:vanish/>
            <w:szCs w:val="20"/>
            <w:shd w:val="clear" w:color="auto" w:fill="FFFF99"/>
            <w:rtl/>
          </w:rPr>
          <w:t>ה"ח 904</w:t>
        </w:r>
      </w:hyperlink>
      <w:r w:rsidRPr="00FD0E7F">
        <w:rPr>
          <w:rStyle w:val="default"/>
          <w:rFonts w:cs="FrankRuehl" w:hint="cs"/>
          <w:vanish/>
          <w:szCs w:val="20"/>
          <w:shd w:val="clear" w:color="auto" w:fill="FFFF99"/>
          <w:rtl/>
        </w:rPr>
        <w:t>)</w:t>
      </w:r>
    </w:p>
    <w:p w14:paraId="52D3905D" w14:textId="77777777" w:rsidR="00771FBF" w:rsidRDefault="00771FBF">
      <w:pPr>
        <w:pStyle w:val="P00"/>
        <w:spacing w:before="0"/>
        <w:ind w:left="0" w:right="1134"/>
        <w:rPr>
          <w:rFonts w:hint="cs"/>
          <w:sz w:val="2"/>
          <w:szCs w:val="2"/>
          <w:rtl/>
        </w:rPr>
      </w:pPr>
      <w:r w:rsidRPr="00FD0E7F">
        <w:rPr>
          <w:rStyle w:val="default"/>
          <w:rFonts w:cs="FrankRuehl" w:hint="cs"/>
          <w:b/>
          <w:bCs/>
          <w:vanish/>
          <w:szCs w:val="20"/>
          <w:shd w:val="clear" w:color="auto" w:fill="FFFF99"/>
          <w:rtl/>
        </w:rPr>
        <w:t>הוספת פרק שביעי א'</w:t>
      </w:r>
      <w:bookmarkEnd w:id="287"/>
    </w:p>
    <w:p w14:paraId="19562F6E" w14:textId="77777777" w:rsidR="00771FBF" w:rsidRDefault="00771FBF" w:rsidP="00D02CF8">
      <w:pPr>
        <w:pStyle w:val="P00"/>
        <w:spacing w:before="72"/>
        <w:ind w:left="0" w:right="1134"/>
        <w:rPr>
          <w:rStyle w:val="default"/>
          <w:rFonts w:cs="FrankRuehl"/>
          <w:rtl/>
        </w:rPr>
      </w:pPr>
      <w:bookmarkStart w:id="288" w:name="Seif114"/>
      <w:bookmarkEnd w:id="288"/>
      <w:r>
        <w:rPr>
          <w:lang w:val="he-IL"/>
        </w:rPr>
        <w:pict w14:anchorId="742A6AB3">
          <v:rect id="_x0000_s1198" style="position:absolute;left:0;text-align:left;margin-left:464.5pt;margin-top:8.05pt;width:75.05pt;height:24pt;z-index:251648000" o:allowincell="f" filled="f" stroked="f" strokecolor="lime" strokeweight=".25pt">
            <v:textbox inset="0,0,0,0">
              <w:txbxContent>
                <w:p w14:paraId="45C54C37" w14:textId="77777777" w:rsidR="004247AF" w:rsidRDefault="004247AF">
                  <w:pPr>
                    <w:spacing w:line="160" w:lineRule="exact"/>
                    <w:jc w:val="left"/>
                    <w:rPr>
                      <w:rFonts w:cs="Miriam"/>
                      <w:noProof/>
                      <w:szCs w:val="18"/>
                      <w:rtl/>
                    </w:rPr>
                  </w:pPr>
                  <w:r>
                    <w:rPr>
                      <w:rFonts w:cs="Miriam"/>
                      <w:szCs w:val="18"/>
                      <w:rtl/>
                    </w:rPr>
                    <w:t>מ</w:t>
                  </w:r>
                  <w:r>
                    <w:rPr>
                      <w:rFonts w:cs="Miriam" w:hint="cs"/>
                      <w:szCs w:val="18"/>
                      <w:rtl/>
                    </w:rPr>
                    <w:t>ינוי ממונה</w:t>
                  </w:r>
                </w:p>
                <w:p w14:paraId="3D09A43C" w14:textId="77777777" w:rsidR="004247AF" w:rsidRDefault="004247AF">
                  <w:pPr>
                    <w:spacing w:line="160" w:lineRule="exact"/>
                    <w:jc w:val="left"/>
                    <w:rPr>
                      <w:rFonts w:cs="Miriam"/>
                      <w:szCs w:val="18"/>
                      <w:rtl/>
                    </w:rPr>
                  </w:pPr>
                  <w:r>
                    <w:rPr>
                      <w:rFonts w:cs="Miriam" w:hint="cs"/>
                      <w:szCs w:val="18"/>
                      <w:rtl/>
                    </w:rPr>
                    <w:t xml:space="preserve">(תיקון מס' 6) </w:t>
                  </w:r>
                </w:p>
                <w:p w14:paraId="35EE6BDD"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של"א-1971</w:t>
                  </w:r>
                </w:p>
              </w:txbxContent>
            </v:textbox>
            <w10:anchorlock/>
          </v:rect>
        </w:pict>
      </w:r>
      <w:r>
        <w:rPr>
          <w:rStyle w:val="big-number"/>
          <w:rtl/>
        </w:rPr>
        <w:t>89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נפטר עורך דין או שפרש מן הלשכה או שחברותו בה בוטלה, הושעתה או פקעה, או שנבצר ממנו למלא את תפקידו (בפרק זה </w:t>
      </w:r>
      <w:r w:rsidR="00D02CF8">
        <w:rPr>
          <w:rStyle w:val="default"/>
          <w:rFonts w:cs="FrankRuehl"/>
          <w:rtl/>
        </w:rPr>
        <w:t>–</w:t>
      </w:r>
      <w:r>
        <w:rPr>
          <w:rStyle w:val="default"/>
          <w:rFonts w:cs="FrankRuehl" w:hint="cs"/>
          <w:rtl/>
        </w:rPr>
        <w:t xml:space="preserve"> עורך הדין), ולא הובטח טיפול נאות בעניני לקוחותיו </w:t>
      </w:r>
      <w:r w:rsidR="00D02CF8">
        <w:rPr>
          <w:rStyle w:val="default"/>
          <w:rFonts w:cs="FrankRuehl"/>
          <w:rtl/>
        </w:rPr>
        <w:t>–</w:t>
      </w:r>
      <w:r>
        <w:rPr>
          <w:rStyle w:val="default"/>
          <w:rFonts w:cs="FrankRuehl" w:hint="cs"/>
          <w:rtl/>
        </w:rPr>
        <w:t xml:space="preserve"> רשאי בית במשפט המח</w:t>
      </w:r>
      <w:r>
        <w:rPr>
          <w:rStyle w:val="default"/>
          <w:rFonts w:cs="FrankRuehl"/>
          <w:rtl/>
        </w:rPr>
        <w:t>ו</w:t>
      </w:r>
      <w:r>
        <w:rPr>
          <w:rStyle w:val="default"/>
          <w:rFonts w:cs="FrankRuehl" w:hint="cs"/>
          <w:rtl/>
        </w:rPr>
        <w:t xml:space="preserve">זי (בפרק זה </w:t>
      </w:r>
      <w:r w:rsidR="00D02CF8">
        <w:rPr>
          <w:rStyle w:val="default"/>
          <w:rFonts w:cs="FrankRuehl"/>
          <w:rtl/>
        </w:rPr>
        <w:t>–</w:t>
      </w:r>
      <w:r>
        <w:rPr>
          <w:rStyle w:val="default"/>
          <w:rFonts w:cs="FrankRuehl" w:hint="cs"/>
          <w:rtl/>
        </w:rPr>
        <w:t xml:space="preserve"> בית המשפט), לבקשת הועד המחוזי, למנות חבר הלשכה בהסכמתו להיות ממונה על עניניו המקצועיים של עורך הדין ולטפל בהם.</w:t>
      </w:r>
    </w:p>
    <w:p w14:paraId="1A665B2A"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תובא לידיעתם של לקוחות עורך הדין בדרך שתיראה לועד המחוזי.</w:t>
      </w:r>
    </w:p>
    <w:p w14:paraId="63C429AE" w14:textId="77777777" w:rsidR="00771FBF" w:rsidRDefault="00771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עורך הדין, אפוטרופסו או מי שנ</w:t>
      </w:r>
      <w:r>
        <w:rPr>
          <w:rStyle w:val="default"/>
          <w:rFonts w:cs="FrankRuehl"/>
          <w:rtl/>
        </w:rPr>
        <w:t>כ</w:t>
      </w:r>
      <w:r>
        <w:rPr>
          <w:rStyle w:val="default"/>
          <w:rFonts w:cs="FrankRuehl" w:hint="cs"/>
          <w:rtl/>
        </w:rPr>
        <w:t>סיו של עורך הדין מוקנים לו, יהיו המשיבים בבקשה.</w:t>
      </w:r>
    </w:p>
    <w:p w14:paraId="777FE6BA"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ראה בית המשפט שקיום הליכי סדר הדין בדרך הרגילה עלול לגרום נזק שאין לו תקנה או נזק חמור, רשאי הוא בכל עת שלאחר הגשת הבקשה ליתן כל סעד ביניים שיש בו כדי לשמור על עניניהם של לקוחות עורך הדין, לרבות מינוי מ</w:t>
      </w:r>
      <w:r>
        <w:rPr>
          <w:rStyle w:val="default"/>
          <w:rFonts w:cs="FrankRuehl"/>
          <w:rtl/>
        </w:rPr>
        <w:t>מ</w:t>
      </w:r>
      <w:r>
        <w:rPr>
          <w:rStyle w:val="default"/>
          <w:rFonts w:cs="FrankRuehl" w:hint="cs"/>
          <w:rtl/>
        </w:rPr>
        <w:t>ונה זמני; והוא יכול לעשות כן על פי צד אחד בלבד.</w:t>
      </w:r>
    </w:p>
    <w:p w14:paraId="00C36AB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89" w:name="Rov280"/>
      <w:r w:rsidRPr="00FD0E7F">
        <w:rPr>
          <w:rStyle w:val="default"/>
          <w:rFonts w:cs="FrankRuehl" w:hint="cs"/>
          <w:vanish/>
          <w:color w:val="FF0000"/>
          <w:szCs w:val="20"/>
          <w:shd w:val="clear" w:color="auto" w:fill="FFFF99"/>
          <w:rtl/>
        </w:rPr>
        <w:t>מיום 5.8.1971</w:t>
      </w:r>
    </w:p>
    <w:p w14:paraId="63E13C0D"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6</w:t>
      </w:r>
    </w:p>
    <w:p w14:paraId="52C9B58F" w14:textId="77777777" w:rsidR="00771FBF" w:rsidRPr="00FD0E7F" w:rsidRDefault="00771FBF">
      <w:pPr>
        <w:pStyle w:val="P00"/>
        <w:spacing w:before="0"/>
        <w:ind w:left="0" w:right="1134"/>
        <w:rPr>
          <w:rStyle w:val="default"/>
          <w:rFonts w:cs="FrankRuehl" w:hint="cs"/>
          <w:vanish/>
          <w:shd w:val="clear" w:color="auto" w:fill="FFFF99"/>
          <w:rtl/>
        </w:rPr>
      </w:pPr>
      <w:hyperlink r:id="rId493"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178 (</w:t>
      </w:r>
      <w:hyperlink r:id="rId494" w:history="1">
        <w:r w:rsidRPr="00FD0E7F">
          <w:rPr>
            <w:rStyle w:val="Hyperlink"/>
            <w:rFonts w:hint="cs"/>
            <w:vanish/>
            <w:szCs w:val="20"/>
            <w:shd w:val="clear" w:color="auto" w:fill="FFFF99"/>
            <w:rtl/>
          </w:rPr>
          <w:t>ה"ח 904</w:t>
        </w:r>
      </w:hyperlink>
      <w:r w:rsidRPr="00FD0E7F">
        <w:rPr>
          <w:rStyle w:val="default"/>
          <w:rFonts w:cs="FrankRuehl" w:hint="cs"/>
          <w:vanish/>
          <w:szCs w:val="20"/>
          <w:shd w:val="clear" w:color="auto" w:fill="FFFF99"/>
          <w:rtl/>
        </w:rPr>
        <w:t>)</w:t>
      </w:r>
    </w:p>
    <w:p w14:paraId="1F471767"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89א</w:t>
      </w:r>
      <w:bookmarkEnd w:id="289"/>
    </w:p>
    <w:p w14:paraId="055985D7" w14:textId="77777777" w:rsidR="00771FBF" w:rsidRDefault="00771FBF" w:rsidP="00047D3F">
      <w:pPr>
        <w:pStyle w:val="P00"/>
        <w:spacing w:before="72"/>
        <w:ind w:left="0" w:right="1134"/>
        <w:rPr>
          <w:rStyle w:val="default"/>
          <w:rFonts w:cs="FrankRuehl"/>
          <w:rtl/>
        </w:rPr>
      </w:pPr>
      <w:bookmarkStart w:id="290" w:name="Seif115"/>
      <w:bookmarkEnd w:id="290"/>
      <w:r>
        <w:rPr>
          <w:lang w:val="he-IL"/>
        </w:rPr>
        <w:pict w14:anchorId="1A4C4366">
          <v:rect id="_x0000_s1199" style="position:absolute;left:0;text-align:left;margin-left:464.5pt;margin-top:8.05pt;width:75.05pt;height:16pt;z-index:251649024" o:allowincell="f" filled="f" stroked="f" strokecolor="lime" strokeweight=".25pt">
            <v:textbox style="mso-next-textbox:#_x0000_s1199" inset="0,0,0,0">
              <w:txbxContent>
                <w:p w14:paraId="7BEEA486"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 xml:space="preserve">מינוי כללי </w:t>
                  </w:r>
                  <w:r>
                    <w:rPr>
                      <w:rFonts w:cs="Miriam"/>
                      <w:szCs w:val="18"/>
                      <w:rtl/>
                    </w:rPr>
                    <w:t>א</w:t>
                  </w:r>
                  <w:r>
                    <w:rPr>
                      <w:rFonts w:cs="Miriam" w:hint="cs"/>
                      <w:szCs w:val="18"/>
                      <w:rtl/>
                    </w:rPr>
                    <w:t>ו מסוייג</w:t>
                  </w:r>
                </w:p>
              </w:txbxContent>
            </v:textbox>
            <w10:anchorlock/>
          </v:rect>
        </w:pict>
      </w:r>
      <w:r>
        <w:rPr>
          <w:rStyle w:val="big-number"/>
          <w:rtl/>
        </w:rPr>
        <w:t>89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המינוי יכול שיהיה כללי לכל עניניו המקצועיים של עורך הדין, או מסוייג לסוגי ענינים או לענינים מסויימים.</w:t>
      </w:r>
    </w:p>
    <w:p w14:paraId="56703E27"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יתמנה ממונה לטפל בענין שהיה בטיפולו של עורך הדין אם הוא מייצג ב</w:t>
      </w:r>
      <w:r>
        <w:rPr>
          <w:rStyle w:val="default"/>
          <w:rFonts w:cs="FrankRuehl"/>
          <w:rtl/>
        </w:rPr>
        <w:t>ו</w:t>
      </w:r>
      <w:r>
        <w:rPr>
          <w:rStyle w:val="default"/>
          <w:rFonts w:cs="FrankRuehl" w:hint="cs"/>
          <w:rtl/>
        </w:rPr>
        <w:t xml:space="preserve"> צד אחר בענין.</w:t>
      </w:r>
    </w:p>
    <w:p w14:paraId="2B0D4F16"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91" w:name="Rov281"/>
      <w:r w:rsidRPr="00FD0E7F">
        <w:rPr>
          <w:rStyle w:val="default"/>
          <w:rFonts w:cs="FrankRuehl" w:hint="cs"/>
          <w:vanish/>
          <w:color w:val="FF0000"/>
          <w:szCs w:val="20"/>
          <w:shd w:val="clear" w:color="auto" w:fill="FFFF99"/>
          <w:rtl/>
        </w:rPr>
        <w:t>מיום 5.8.1971</w:t>
      </w:r>
    </w:p>
    <w:p w14:paraId="389FCE91"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6</w:t>
      </w:r>
    </w:p>
    <w:p w14:paraId="65C466C4" w14:textId="77777777" w:rsidR="00771FBF" w:rsidRPr="00FD0E7F" w:rsidRDefault="00771FBF">
      <w:pPr>
        <w:pStyle w:val="P00"/>
        <w:spacing w:before="0"/>
        <w:ind w:left="0" w:right="1134"/>
        <w:rPr>
          <w:rStyle w:val="default"/>
          <w:rFonts w:cs="FrankRuehl" w:hint="cs"/>
          <w:vanish/>
          <w:shd w:val="clear" w:color="auto" w:fill="FFFF99"/>
          <w:rtl/>
        </w:rPr>
      </w:pPr>
      <w:hyperlink r:id="rId495"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178 (</w:t>
      </w:r>
      <w:hyperlink r:id="rId496" w:history="1">
        <w:r w:rsidRPr="00FD0E7F">
          <w:rPr>
            <w:rStyle w:val="Hyperlink"/>
            <w:rFonts w:hint="cs"/>
            <w:vanish/>
            <w:szCs w:val="20"/>
            <w:shd w:val="clear" w:color="auto" w:fill="FFFF99"/>
            <w:rtl/>
          </w:rPr>
          <w:t>ה"ח 904</w:t>
        </w:r>
      </w:hyperlink>
      <w:r w:rsidRPr="00FD0E7F">
        <w:rPr>
          <w:rStyle w:val="default"/>
          <w:rFonts w:cs="FrankRuehl" w:hint="cs"/>
          <w:vanish/>
          <w:szCs w:val="20"/>
          <w:shd w:val="clear" w:color="auto" w:fill="FFFF99"/>
          <w:rtl/>
        </w:rPr>
        <w:t>)</w:t>
      </w:r>
    </w:p>
    <w:p w14:paraId="3AA76218"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89ב</w:t>
      </w:r>
      <w:bookmarkEnd w:id="291"/>
    </w:p>
    <w:p w14:paraId="426AF3FB" w14:textId="77777777" w:rsidR="00771FBF" w:rsidRDefault="00771FBF" w:rsidP="00047D3F">
      <w:pPr>
        <w:pStyle w:val="P00"/>
        <w:spacing w:before="72"/>
        <w:ind w:left="0" w:right="1134"/>
        <w:rPr>
          <w:rStyle w:val="default"/>
          <w:rFonts w:cs="FrankRuehl" w:hint="cs"/>
          <w:rtl/>
        </w:rPr>
      </w:pPr>
      <w:bookmarkStart w:id="292" w:name="Seif116"/>
      <w:bookmarkEnd w:id="292"/>
      <w:r>
        <w:rPr>
          <w:lang w:val="he-IL"/>
        </w:rPr>
        <w:pict w14:anchorId="7AC268F5">
          <v:rect id="_x0000_s1200" style="position:absolute;left:0;text-align:left;margin-left:464.5pt;margin-top:8.05pt;width:75.05pt;height:8pt;z-index:251650048" o:allowincell="f" filled="f" stroked="f" strokecolor="lime" strokeweight=".25pt">
            <v:textbox style="mso-next-textbox:#_x0000_s1200" inset="0,0,0,0">
              <w:txbxContent>
                <w:p w14:paraId="370B49F4"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קופת המינוי</w:t>
                  </w:r>
                </w:p>
              </w:txbxContent>
            </v:textbox>
            <w10:anchorlock/>
          </v:rect>
        </w:pict>
      </w:r>
      <w:r>
        <w:rPr>
          <w:rStyle w:val="big-number"/>
          <w:rtl/>
        </w:rPr>
        <w:t>89</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תקופת המינוי לא תעלה על שנתיים; אולם רשאי בית המשפט בכל עת, לבקשת הועד המחוזי, להאריך את תקופת המינוי או לקצרה או להפטיר ממונה מענין שנתמנה לו; כל עוד המינוי בתקפו לא יהא הממונה רשאי להתפטר מתפקידו אלא ברשות בית המשפט.</w:t>
      </w:r>
    </w:p>
    <w:p w14:paraId="1C1EC60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93" w:name="Rov282"/>
      <w:r w:rsidRPr="00FD0E7F">
        <w:rPr>
          <w:rStyle w:val="default"/>
          <w:rFonts w:cs="FrankRuehl" w:hint="cs"/>
          <w:vanish/>
          <w:color w:val="FF0000"/>
          <w:szCs w:val="20"/>
          <w:shd w:val="clear" w:color="auto" w:fill="FFFF99"/>
          <w:rtl/>
        </w:rPr>
        <w:t>מיום 5.8.1971</w:t>
      </w:r>
    </w:p>
    <w:p w14:paraId="63A0500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6</w:t>
      </w:r>
    </w:p>
    <w:p w14:paraId="182A6FE3" w14:textId="77777777" w:rsidR="00771FBF" w:rsidRPr="00FD0E7F" w:rsidRDefault="00771FBF">
      <w:pPr>
        <w:pStyle w:val="P00"/>
        <w:spacing w:before="0"/>
        <w:ind w:left="0" w:right="1134"/>
        <w:rPr>
          <w:rStyle w:val="default"/>
          <w:rFonts w:cs="FrankRuehl" w:hint="cs"/>
          <w:vanish/>
          <w:shd w:val="clear" w:color="auto" w:fill="FFFF99"/>
          <w:rtl/>
        </w:rPr>
      </w:pPr>
      <w:hyperlink r:id="rId497"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178 (</w:t>
      </w:r>
      <w:hyperlink r:id="rId498" w:history="1">
        <w:r w:rsidRPr="00FD0E7F">
          <w:rPr>
            <w:rStyle w:val="Hyperlink"/>
            <w:rFonts w:hint="cs"/>
            <w:vanish/>
            <w:szCs w:val="20"/>
            <w:shd w:val="clear" w:color="auto" w:fill="FFFF99"/>
            <w:rtl/>
          </w:rPr>
          <w:t>ה"ח 904</w:t>
        </w:r>
      </w:hyperlink>
      <w:r w:rsidRPr="00FD0E7F">
        <w:rPr>
          <w:rStyle w:val="default"/>
          <w:rFonts w:cs="FrankRuehl" w:hint="cs"/>
          <w:vanish/>
          <w:szCs w:val="20"/>
          <w:shd w:val="clear" w:color="auto" w:fill="FFFF99"/>
          <w:rtl/>
        </w:rPr>
        <w:t>)</w:t>
      </w:r>
    </w:p>
    <w:p w14:paraId="2F13276A"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89ג</w:t>
      </w:r>
      <w:bookmarkEnd w:id="293"/>
    </w:p>
    <w:p w14:paraId="0CDBE015" w14:textId="77777777" w:rsidR="00771FBF" w:rsidRDefault="00771FBF" w:rsidP="00047D3F">
      <w:pPr>
        <w:pStyle w:val="P00"/>
        <w:spacing w:before="72"/>
        <w:ind w:left="0" w:right="1134"/>
        <w:rPr>
          <w:rStyle w:val="default"/>
          <w:rFonts w:cs="FrankRuehl"/>
          <w:rtl/>
        </w:rPr>
      </w:pPr>
      <w:bookmarkStart w:id="294" w:name="Seif117"/>
      <w:bookmarkEnd w:id="294"/>
      <w:r>
        <w:rPr>
          <w:lang w:val="he-IL"/>
        </w:rPr>
        <w:pict w14:anchorId="0F417518">
          <v:rect id="_x0000_s1201" style="position:absolute;left:0;text-align:left;margin-left:464.5pt;margin-top:8.05pt;width:75.05pt;height:8pt;z-index:251651072" o:allowincell="f" filled="f" stroked="f" strokecolor="lime" strokeweight=".25pt">
            <v:textbox inset="0,0,0,0">
              <w:txbxContent>
                <w:p w14:paraId="56C3A584" w14:textId="77777777" w:rsidR="004247AF" w:rsidRDefault="004247AF">
                  <w:pPr>
                    <w:spacing w:line="160" w:lineRule="exact"/>
                    <w:jc w:val="left"/>
                    <w:rPr>
                      <w:rFonts w:cs="Miriam"/>
                      <w:noProof/>
                      <w:szCs w:val="18"/>
                      <w:rtl/>
                    </w:rPr>
                  </w:pPr>
                  <w:r>
                    <w:rPr>
                      <w:rFonts w:cs="Miriam"/>
                      <w:szCs w:val="18"/>
                      <w:rtl/>
                    </w:rPr>
                    <w:t>מ</w:t>
                  </w:r>
                  <w:r>
                    <w:rPr>
                      <w:rFonts w:cs="Miriam" w:hint="cs"/>
                      <w:szCs w:val="18"/>
                      <w:rtl/>
                    </w:rPr>
                    <w:t>עמד</w:t>
                  </w:r>
                  <w:r>
                    <w:rPr>
                      <w:rFonts w:cs="Miriam"/>
                      <w:szCs w:val="18"/>
                      <w:rtl/>
                    </w:rPr>
                    <w:t>ו</w:t>
                  </w:r>
                  <w:r>
                    <w:rPr>
                      <w:rFonts w:cs="Miriam" w:hint="cs"/>
                      <w:szCs w:val="18"/>
                      <w:rtl/>
                    </w:rPr>
                    <w:t xml:space="preserve"> של נאמן</w:t>
                  </w:r>
                </w:p>
              </w:txbxContent>
            </v:textbox>
            <w10:anchorlock/>
          </v:rect>
        </w:pict>
      </w:r>
      <w:r>
        <w:rPr>
          <w:rStyle w:val="big-number"/>
          <w:rtl/>
        </w:rPr>
        <w:t>89</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מנהל עזבונו של עורך הדין, אפוטרופוס עליו או על יורשיו או נאמן אחר על רכושו (להלן </w:t>
      </w:r>
      <w:r w:rsidR="00047D3F">
        <w:rPr>
          <w:rStyle w:val="default"/>
          <w:rFonts w:cs="FrankRuehl" w:hint="cs"/>
          <w:rtl/>
        </w:rPr>
        <w:t>-</w:t>
      </w:r>
      <w:r>
        <w:rPr>
          <w:rStyle w:val="default"/>
          <w:rFonts w:cs="FrankRuehl" w:hint="cs"/>
          <w:rtl/>
        </w:rPr>
        <w:t xml:space="preserve"> נאמן) שהוא עצמו עורך דין, לא יטפל בעניניו המקצועיים של עורך הדין אלא אם נתמנה לממונה.</w:t>
      </w:r>
    </w:p>
    <w:p w14:paraId="6A303F8C"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נתמנה ממונה לטפל בענין פלוני, לא יטפל בו עורך הדין, כל ע</w:t>
      </w:r>
      <w:r>
        <w:rPr>
          <w:rStyle w:val="default"/>
          <w:rFonts w:cs="FrankRuehl"/>
          <w:rtl/>
        </w:rPr>
        <w:t>ו</w:t>
      </w:r>
      <w:r>
        <w:rPr>
          <w:rStyle w:val="default"/>
          <w:rFonts w:cs="FrankRuehl" w:hint="cs"/>
          <w:rtl/>
        </w:rPr>
        <w:t>ד המינוי בתקפו; עורך הדין והנאמן חייבים להעביר לידי הממונה מסמכים, פקדונות וחפצים אחרים של לקוחות שהיו ברשות עורך הדין, אם דרש זאת הממונה.</w:t>
      </w:r>
    </w:p>
    <w:p w14:paraId="5802C75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95" w:name="Rov283"/>
      <w:r w:rsidRPr="00FD0E7F">
        <w:rPr>
          <w:rStyle w:val="default"/>
          <w:rFonts w:cs="FrankRuehl" w:hint="cs"/>
          <w:vanish/>
          <w:color w:val="FF0000"/>
          <w:szCs w:val="20"/>
          <w:shd w:val="clear" w:color="auto" w:fill="FFFF99"/>
          <w:rtl/>
        </w:rPr>
        <w:t>מיום 5.8.1971</w:t>
      </w:r>
    </w:p>
    <w:p w14:paraId="7DA6E4A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6</w:t>
      </w:r>
    </w:p>
    <w:p w14:paraId="069F6292" w14:textId="77777777" w:rsidR="00771FBF" w:rsidRPr="00FD0E7F" w:rsidRDefault="00771FBF">
      <w:pPr>
        <w:pStyle w:val="P00"/>
        <w:spacing w:before="0"/>
        <w:ind w:left="0" w:right="1134"/>
        <w:rPr>
          <w:rStyle w:val="default"/>
          <w:rFonts w:cs="FrankRuehl" w:hint="cs"/>
          <w:vanish/>
          <w:shd w:val="clear" w:color="auto" w:fill="FFFF99"/>
          <w:rtl/>
        </w:rPr>
      </w:pPr>
      <w:hyperlink r:id="rId499"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178 (</w:t>
      </w:r>
      <w:hyperlink r:id="rId500" w:history="1">
        <w:r w:rsidRPr="00FD0E7F">
          <w:rPr>
            <w:rStyle w:val="Hyperlink"/>
            <w:rFonts w:hint="cs"/>
            <w:vanish/>
            <w:szCs w:val="20"/>
            <w:shd w:val="clear" w:color="auto" w:fill="FFFF99"/>
            <w:rtl/>
          </w:rPr>
          <w:t>ה"ח 904</w:t>
        </w:r>
      </w:hyperlink>
      <w:r w:rsidRPr="00FD0E7F">
        <w:rPr>
          <w:rStyle w:val="default"/>
          <w:rFonts w:cs="FrankRuehl" w:hint="cs"/>
          <w:vanish/>
          <w:szCs w:val="20"/>
          <w:shd w:val="clear" w:color="auto" w:fill="FFFF99"/>
          <w:rtl/>
        </w:rPr>
        <w:t>)</w:t>
      </w:r>
    </w:p>
    <w:p w14:paraId="2B9524A0"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89ד</w:t>
      </w:r>
      <w:bookmarkEnd w:id="295"/>
    </w:p>
    <w:p w14:paraId="13AAE0B3" w14:textId="77777777" w:rsidR="00771FBF" w:rsidRDefault="00771FBF" w:rsidP="00047D3F">
      <w:pPr>
        <w:pStyle w:val="P00"/>
        <w:spacing w:before="72"/>
        <w:ind w:left="0" w:right="1134"/>
        <w:rPr>
          <w:rStyle w:val="default"/>
          <w:rFonts w:cs="FrankRuehl"/>
          <w:rtl/>
        </w:rPr>
      </w:pPr>
      <w:bookmarkStart w:id="296" w:name="Seif118"/>
      <w:bookmarkEnd w:id="296"/>
      <w:r>
        <w:rPr>
          <w:lang w:val="he-IL"/>
        </w:rPr>
        <w:pict w14:anchorId="5D35D762">
          <v:rect id="_x0000_s1202" style="position:absolute;left:0;text-align:left;margin-left:464.5pt;margin-top:8.05pt;width:75.05pt;height:8pt;z-index:251652096" o:allowincell="f" filled="f" stroked="f" strokecolor="lime" strokeweight=".25pt">
            <v:textbox style="mso-next-textbox:#_x0000_s1202" inset="0,0,0,0">
              <w:txbxContent>
                <w:p w14:paraId="7C3086B2" w14:textId="77777777" w:rsidR="004247AF" w:rsidRDefault="004247AF">
                  <w:pPr>
                    <w:spacing w:line="160" w:lineRule="exact"/>
                    <w:jc w:val="left"/>
                    <w:rPr>
                      <w:rFonts w:cs="Miriam"/>
                      <w:noProof/>
                      <w:szCs w:val="18"/>
                      <w:rtl/>
                    </w:rPr>
                  </w:pPr>
                  <w:r>
                    <w:rPr>
                      <w:rFonts w:cs="Miriam"/>
                      <w:szCs w:val="18"/>
                      <w:rtl/>
                    </w:rPr>
                    <w:t>ס</w:t>
                  </w:r>
                  <w:r>
                    <w:rPr>
                      <w:rFonts w:cs="Miriam" w:hint="cs"/>
                      <w:szCs w:val="18"/>
                      <w:rtl/>
                    </w:rPr>
                    <w:t>מכות הממונה</w:t>
                  </w:r>
                </w:p>
              </w:txbxContent>
            </v:textbox>
            <w10:anchorlock/>
          </v:rect>
        </w:pict>
      </w:r>
      <w:r>
        <w:rPr>
          <w:rStyle w:val="big-number"/>
          <w:rtl/>
        </w:rPr>
        <w:t>89</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דינו של ממונה, בענינים שנתמנה להם, כדין מי שקיבל את שליחותו מידי לקוחו של עורך הדין; אולם לא יה</w:t>
      </w:r>
      <w:r>
        <w:rPr>
          <w:rStyle w:val="default"/>
          <w:rFonts w:cs="FrankRuehl"/>
          <w:rtl/>
        </w:rPr>
        <w:t>א</w:t>
      </w:r>
      <w:r>
        <w:rPr>
          <w:rStyle w:val="default"/>
          <w:rFonts w:cs="FrankRuehl" w:hint="cs"/>
          <w:rtl/>
        </w:rPr>
        <w:t xml:space="preserve"> מסמכותו של ממונה לטפל באלה:</w:t>
      </w:r>
    </w:p>
    <w:p w14:paraId="1D7AECF3" w14:textId="77777777" w:rsidR="00771FBF" w:rsidRDefault="00771FBF" w:rsidP="00CD1E6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ענין שבו יש לעורך דין אחר יפוי כוח מטעם הלקוח והממונה ידע על כך;</w:t>
      </w:r>
    </w:p>
    <w:p w14:paraId="0FE0E96B" w14:textId="77777777" w:rsidR="00771FBF" w:rsidRDefault="00771FBF" w:rsidP="00CD1E6F">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ענין שבו סירב הלקוח בהודעה בכתב שהממונה יטפל בו.</w:t>
      </w:r>
    </w:p>
    <w:p w14:paraId="426757C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97" w:name="Rov284"/>
      <w:r w:rsidRPr="00FD0E7F">
        <w:rPr>
          <w:rStyle w:val="default"/>
          <w:rFonts w:cs="FrankRuehl" w:hint="cs"/>
          <w:vanish/>
          <w:color w:val="FF0000"/>
          <w:szCs w:val="20"/>
          <w:shd w:val="clear" w:color="auto" w:fill="FFFF99"/>
          <w:rtl/>
        </w:rPr>
        <w:t>מיום 5.8.1971</w:t>
      </w:r>
    </w:p>
    <w:p w14:paraId="119E7590"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6</w:t>
      </w:r>
    </w:p>
    <w:p w14:paraId="0710BEC0" w14:textId="77777777" w:rsidR="00771FBF" w:rsidRPr="00FD0E7F" w:rsidRDefault="00771FBF">
      <w:pPr>
        <w:pStyle w:val="P00"/>
        <w:spacing w:before="0"/>
        <w:ind w:left="0" w:right="1134"/>
        <w:rPr>
          <w:rStyle w:val="default"/>
          <w:rFonts w:cs="FrankRuehl" w:hint="cs"/>
          <w:vanish/>
          <w:shd w:val="clear" w:color="auto" w:fill="FFFF99"/>
          <w:rtl/>
        </w:rPr>
      </w:pPr>
      <w:hyperlink r:id="rId501"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178 (</w:t>
      </w:r>
      <w:hyperlink r:id="rId502" w:history="1">
        <w:r w:rsidRPr="00FD0E7F">
          <w:rPr>
            <w:rStyle w:val="Hyperlink"/>
            <w:rFonts w:hint="cs"/>
            <w:vanish/>
            <w:szCs w:val="20"/>
            <w:shd w:val="clear" w:color="auto" w:fill="FFFF99"/>
            <w:rtl/>
          </w:rPr>
          <w:t>ה"ח 904</w:t>
        </w:r>
      </w:hyperlink>
      <w:r w:rsidRPr="00FD0E7F">
        <w:rPr>
          <w:rStyle w:val="default"/>
          <w:rFonts w:cs="FrankRuehl" w:hint="cs"/>
          <w:vanish/>
          <w:szCs w:val="20"/>
          <w:shd w:val="clear" w:color="auto" w:fill="FFFF99"/>
          <w:rtl/>
        </w:rPr>
        <w:t>)</w:t>
      </w:r>
    </w:p>
    <w:p w14:paraId="28729063"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89ה</w:t>
      </w:r>
      <w:bookmarkEnd w:id="297"/>
    </w:p>
    <w:p w14:paraId="4E19E820" w14:textId="77777777" w:rsidR="00771FBF" w:rsidRDefault="00771FBF" w:rsidP="00047D3F">
      <w:pPr>
        <w:pStyle w:val="P00"/>
        <w:spacing w:before="72"/>
        <w:ind w:left="0" w:right="1134"/>
        <w:rPr>
          <w:rStyle w:val="default"/>
          <w:rFonts w:cs="FrankRuehl"/>
          <w:rtl/>
        </w:rPr>
      </w:pPr>
      <w:bookmarkStart w:id="298" w:name="Seif119"/>
      <w:bookmarkEnd w:id="298"/>
      <w:r>
        <w:rPr>
          <w:lang w:val="he-IL"/>
        </w:rPr>
        <w:pict w14:anchorId="7594B73F">
          <v:rect id="_x0000_s1203" style="position:absolute;left:0;text-align:left;margin-left:464.5pt;margin-top:8.05pt;width:75.05pt;height:8pt;z-index:251653120" o:allowincell="f" filled="f" stroked="f" strokecolor="lime" strokeweight=".25pt">
            <v:textbox inset="0,0,0,0">
              <w:txbxContent>
                <w:p w14:paraId="2A0FF504"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ודעה ללקוח</w:t>
                  </w:r>
                </w:p>
              </w:txbxContent>
            </v:textbox>
            <w10:anchorlock/>
          </v:rect>
        </w:pict>
      </w:r>
      <w:r>
        <w:rPr>
          <w:rStyle w:val="big-number"/>
          <w:rtl/>
        </w:rPr>
        <w:t>89</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ממונה יודיע על מינויו, סמוך ככל האפשר ליום המינוי, ללקוחו של עורך הדין אשר בענינו הו</w:t>
      </w:r>
      <w:r>
        <w:rPr>
          <w:rStyle w:val="default"/>
          <w:rFonts w:cs="FrankRuehl"/>
          <w:rtl/>
        </w:rPr>
        <w:t>ס</w:t>
      </w:r>
      <w:r>
        <w:rPr>
          <w:rStyle w:val="default"/>
          <w:rFonts w:cs="FrankRuehl" w:hint="cs"/>
          <w:rtl/>
        </w:rPr>
        <w:t>מך לטפל.</w:t>
      </w:r>
    </w:p>
    <w:p w14:paraId="52EAFC60"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299" w:name="Rov285"/>
      <w:r w:rsidRPr="00FD0E7F">
        <w:rPr>
          <w:rStyle w:val="default"/>
          <w:rFonts w:cs="FrankRuehl" w:hint="cs"/>
          <w:vanish/>
          <w:color w:val="FF0000"/>
          <w:szCs w:val="20"/>
          <w:shd w:val="clear" w:color="auto" w:fill="FFFF99"/>
          <w:rtl/>
        </w:rPr>
        <w:t>מיום 5.8.1971</w:t>
      </w:r>
    </w:p>
    <w:p w14:paraId="1BE0C62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6</w:t>
      </w:r>
    </w:p>
    <w:p w14:paraId="191F2A8D" w14:textId="77777777" w:rsidR="00771FBF" w:rsidRPr="00FD0E7F" w:rsidRDefault="00771FBF">
      <w:pPr>
        <w:pStyle w:val="P00"/>
        <w:spacing w:before="0"/>
        <w:ind w:left="0" w:right="1134"/>
        <w:rPr>
          <w:rStyle w:val="default"/>
          <w:rFonts w:cs="FrankRuehl" w:hint="cs"/>
          <w:vanish/>
          <w:shd w:val="clear" w:color="auto" w:fill="FFFF99"/>
          <w:rtl/>
        </w:rPr>
      </w:pPr>
      <w:hyperlink r:id="rId503"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178 (</w:t>
      </w:r>
      <w:hyperlink r:id="rId504" w:history="1">
        <w:r w:rsidRPr="00FD0E7F">
          <w:rPr>
            <w:rStyle w:val="Hyperlink"/>
            <w:rFonts w:hint="cs"/>
            <w:vanish/>
            <w:szCs w:val="20"/>
            <w:shd w:val="clear" w:color="auto" w:fill="FFFF99"/>
            <w:rtl/>
          </w:rPr>
          <w:t>ה"ח 904</w:t>
        </w:r>
      </w:hyperlink>
      <w:r w:rsidRPr="00FD0E7F">
        <w:rPr>
          <w:rStyle w:val="default"/>
          <w:rFonts w:cs="FrankRuehl" w:hint="cs"/>
          <w:vanish/>
          <w:szCs w:val="20"/>
          <w:shd w:val="clear" w:color="auto" w:fill="FFFF99"/>
          <w:rtl/>
        </w:rPr>
        <w:t>)</w:t>
      </w:r>
    </w:p>
    <w:p w14:paraId="5BB02F46"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89ו</w:t>
      </w:r>
      <w:bookmarkEnd w:id="299"/>
    </w:p>
    <w:p w14:paraId="11127849" w14:textId="77777777" w:rsidR="00771FBF" w:rsidRDefault="00771FBF" w:rsidP="00047D3F">
      <w:pPr>
        <w:pStyle w:val="P00"/>
        <w:spacing w:before="72"/>
        <w:ind w:left="0" w:right="1134"/>
        <w:rPr>
          <w:rStyle w:val="default"/>
          <w:rFonts w:cs="FrankRuehl" w:hint="cs"/>
          <w:rtl/>
        </w:rPr>
      </w:pPr>
      <w:bookmarkStart w:id="300" w:name="Seif120"/>
      <w:bookmarkEnd w:id="300"/>
      <w:r>
        <w:rPr>
          <w:lang w:val="he-IL"/>
        </w:rPr>
        <w:pict w14:anchorId="6546D443">
          <v:rect id="_x0000_s1204" style="position:absolute;left:0;text-align:left;margin-left:464.5pt;margin-top:8.05pt;width:75.05pt;height:8pt;z-index:251654144" o:allowincell="f" filled="f" stroked="f" strokecolor="lime" strokeweight=".25pt">
            <v:textbox inset="0,0,0,0">
              <w:txbxContent>
                <w:p w14:paraId="0627C1EC"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ודעה לערכאה שיפוטית</w:t>
                  </w:r>
                </w:p>
              </w:txbxContent>
            </v:textbox>
            <w10:anchorlock/>
          </v:rect>
        </w:pict>
      </w:r>
      <w:r>
        <w:rPr>
          <w:rStyle w:val="big-number"/>
          <w:rtl/>
        </w:rPr>
        <w:t>89</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ייצג עורך הדין בעל דין בהליך משפטי, יודיע הממונה על מינויו לערכאה שבפניה מתנהל ההליך המשפטי.</w:t>
      </w:r>
    </w:p>
    <w:p w14:paraId="0C9D328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01" w:name="Rov286"/>
      <w:r w:rsidRPr="00FD0E7F">
        <w:rPr>
          <w:rStyle w:val="default"/>
          <w:rFonts w:cs="FrankRuehl" w:hint="cs"/>
          <w:vanish/>
          <w:color w:val="FF0000"/>
          <w:szCs w:val="20"/>
          <w:shd w:val="clear" w:color="auto" w:fill="FFFF99"/>
          <w:rtl/>
        </w:rPr>
        <w:t>מיום 5.8.1971</w:t>
      </w:r>
    </w:p>
    <w:p w14:paraId="05A9479C"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6</w:t>
      </w:r>
    </w:p>
    <w:p w14:paraId="4A2CCCDD" w14:textId="77777777" w:rsidR="00771FBF" w:rsidRPr="00FD0E7F" w:rsidRDefault="00771FBF">
      <w:pPr>
        <w:pStyle w:val="P00"/>
        <w:spacing w:before="0"/>
        <w:ind w:left="0" w:right="1134"/>
        <w:rPr>
          <w:rStyle w:val="default"/>
          <w:rFonts w:cs="FrankRuehl" w:hint="cs"/>
          <w:vanish/>
          <w:shd w:val="clear" w:color="auto" w:fill="FFFF99"/>
          <w:rtl/>
        </w:rPr>
      </w:pPr>
      <w:hyperlink r:id="rId505"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178 (</w:t>
      </w:r>
      <w:hyperlink r:id="rId506" w:history="1">
        <w:r w:rsidRPr="00FD0E7F">
          <w:rPr>
            <w:rStyle w:val="Hyperlink"/>
            <w:rFonts w:hint="cs"/>
            <w:vanish/>
            <w:szCs w:val="20"/>
            <w:shd w:val="clear" w:color="auto" w:fill="FFFF99"/>
            <w:rtl/>
          </w:rPr>
          <w:t>ה"ח 904</w:t>
        </w:r>
      </w:hyperlink>
      <w:r w:rsidRPr="00FD0E7F">
        <w:rPr>
          <w:rStyle w:val="default"/>
          <w:rFonts w:cs="FrankRuehl" w:hint="cs"/>
          <w:vanish/>
          <w:szCs w:val="20"/>
          <w:shd w:val="clear" w:color="auto" w:fill="FFFF99"/>
          <w:rtl/>
        </w:rPr>
        <w:t>)</w:t>
      </w:r>
    </w:p>
    <w:p w14:paraId="33BC2608"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89ז</w:t>
      </w:r>
      <w:bookmarkEnd w:id="301"/>
    </w:p>
    <w:p w14:paraId="540BE263" w14:textId="77777777" w:rsidR="00771FBF" w:rsidRDefault="00771FBF" w:rsidP="00047D3F">
      <w:pPr>
        <w:pStyle w:val="P00"/>
        <w:spacing w:before="72"/>
        <w:ind w:left="0" w:right="1134"/>
        <w:rPr>
          <w:rStyle w:val="default"/>
          <w:rFonts w:cs="FrankRuehl"/>
          <w:rtl/>
        </w:rPr>
      </w:pPr>
      <w:bookmarkStart w:id="302" w:name="Seif121"/>
      <w:bookmarkEnd w:id="302"/>
      <w:r>
        <w:rPr>
          <w:lang w:val="he-IL"/>
        </w:rPr>
        <w:pict w14:anchorId="6949E93A">
          <v:rect id="_x0000_s1205" style="position:absolute;left:0;text-align:left;margin-left:464.5pt;margin-top:8.05pt;width:75.05pt;height:8pt;z-index:251655168" o:allowincell="f" filled="f" stroked="f" strokecolor="lime" strokeweight=".25pt">
            <v:textbox inset="0,0,0,0">
              <w:txbxContent>
                <w:p w14:paraId="4E59C18B"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כר טרחה והוצאות</w:t>
                  </w:r>
                </w:p>
              </w:txbxContent>
            </v:textbox>
            <w10:anchorlock/>
          </v:rect>
        </w:pict>
      </w:r>
      <w:r>
        <w:rPr>
          <w:rStyle w:val="big-number"/>
          <w:rtl/>
        </w:rPr>
        <w:t>89</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שכר טרחה והוצאות שקיבל ממונה יועברו לעורך הדין או לנאמן, לפי הענין, </w:t>
      </w:r>
      <w:r>
        <w:rPr>
          <w:rStyle w:val="default"/>
          <w:rFonts w:cs="FrankRuehl"/>
          <w:rtl/>
        </w:rPr>
        <w:t>ב</w:t>
      </w:r>
      <w:r>
        <w:rPr>
          <w:rStyle w:val="default"/>
          <w:rFonts w:cs="FrankRuehl" w:hint="cs"/>
          <w:rtl/>
        </w:rPr>
        <w:t>ניכוי השכר וההוצאות המגיעים לממונה בעד פעולות שעשה; בית המשפט יקבע את גובה שכר טרחתו של הממונה.</w:t>
      </w:r>
    </w:p>
    <w:p w14:paraId="66F8D5DE" w14:textId="77777777" w:rsidR="00771FBF" w:rsidRDefault="00771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היה בשכר הטרחה וההוצאות שקיבל הממונה כדי לכסות את השכר המגיע לו, ושילמו הלקוחות לעורך הדין שכר טרחה והוצאות של פעולות שעשה הממונה, חייבים עורך הדין או </w:t>
      </w:r>
      <w:r>
        <w:rPr>
          <w:rStyle w:val="default"/>
          <w:rFonts w:cs="FrankRuehl"/>
          <w:rtl/>
        </w:rPr>
        <w:t>ה</w:t>
      </w:r>
      <w:r>
        <w:rPr>
          <w:rStyle w:val="default"/>
          <w:rFonts w:cs="FrankRuehl" w:hint="cs"/>
          <w:rtl/>
        </w:rPr>
        <w:t>נאמן, לפי הענין, להשלים את שכרו מתוך הסכומים ששילמו הלקוחות כאמור.</w:t>
      </w:r>
    </w:p>
    <w:p w14:paraId="733180A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03" w:name="Rov287"/>
      <w:r w:rsidRPr="00FD0E7F">
        <w:rPr>
          <w:rStyle w:val="default"/>
          <w:rFonts w:cs="FrankRuehl" w:hint="cs"/>
          <w:vanish/>
          <w:color w:val="FF0000"/>
          <w:szCs w:val="20"/>
          <w:shd w:val="clear" w:color="auto" w:fill="FFFF99"/>
          <w:rtl/>
        </w:rPr>
        <w:t>מיום 5.8.1971</w:t>
      </w:r>
    </w:p>
    <w:p w14:paraId="4D22AE0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6</w:t>
      </w:r>
    </w:p>
    <w:p w14:paraId="467A8D6B" w14:textId="77777777" w:rsidR="00771FBF" w:rsidRPr="00FD0E7F" w:rsidRDefault="00771FBF">
      <w:pPr>
        <w:pStyle w:val="P00"/>
        <w:spacing w:before="0"/>
        <w:ind w:left="0" w:right="1134"/>
        <w:rPr>
          <w:rStyle w:val="default"/>
          <w:rFonts w:cs="FrankRuehl" w:hint="cs"/>
          <w:vanish/>
          <w:shd w:val="clear" w:color="auto" w:fill="FFFF99"/>
          <w:rtl/>
        </w:rPr>
      </w:pPr>
      <w:hyperlink r:id="rId507"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178 (</w:t>
      </w:r>
      <w:hyperlink r:id="rId508" w:history="1">
        <w:r w:rsidRPr="00FD0E7F">
          <w:rPr>
            <w:rStyle w:val="Hyperlink"/>
            <w:rFonts w:hint="cs"/>
            <w:vanish/>
            <w:szCs w:val="20"/>
            <w:shd w:val="clear" w:color="auto" w:fill="FFFF99"/>
            <w:rtl/>
          </w:rPr>
          <w:t>ה"ח 904</w:t>
        </w:r>
      </w:hyperlink>
      <w:r w:rsidRPr="00FD0E7F">
        <w:rPr>
          <w:rStyle w:val="default"/>
          <w:rFonts w:cs="FrankRuehl" w:hint="cs"/>
          <w:vanish/>
          <w:szCs w:val="20"/>
          <w:shd w:val="clear" w:color="auto" w:fill="FFFF99"/>
          <w:rtl/>
        </w:rPr>
        <w:t>)</w:t>
      </w:r>
    </w:p>
    <w:p w14:paraId="66902406" w14:textId="77777777" w:rsidR="00771FBF" w:rsidRDefault="00771FBF">
      <w:pPr>
        <w:pStyle w:val="P00"/>
        <w:spacing w:before="0"/>
        <w:ind w:left="0" w:right="1134"/>
        <w:rPr>
          <w:rStyle w:val="default"/>
          <w:rFonts w:cs="FrankRuehl" w:hint="cs"/>
          <w:sz w:val="2"/>
          <w:szCs w:val="2"/>
          <w:rtl/>
        </w:rPr>
      </w:pPr>
      <w:r w:rsidRPr="00FD0E7F">
        <w:rPr>
          <w:rStyle w:val="default"/>
          <w:rFonts w:cs="FrankRuehl" w:hint="cs"/>
          <w:b/>
          <w:bCs/>
          <w:vanish/>
          <w:szCs w:val="20"/>
          <w:shd w:val="clear" w:color="auto" w:fill="FFFF99"/>
          <w:rtl/>
        </w:rPr>
        <w:t>הוספת סעיף 89ח</w:t>
      </w:r>
      <w:bookmarkEnd w:id="303"/>
    </w:p>
    <w:p w14:paraId="42C2F86F" w14:textId="77777777" w:rsidR="00771FBF" w:rsidRDefault="00771FBF">
      <w:pPr>
        <w:pStyle w:val="medium2-header"/>
        <w:keepLines w:val="0"/>
        <w:spacing w:before="72"/>
        <w:ind w:left="0" w:right="1134"/>
        <w:rPr>
          <w:rFonts w:hint="cs"/>
          <w:noProof/>
          <w:sz w:val="20"/>
          <w:rtl/>
        </w:rPr>
      </w:pPr>
      <w:bookmarkStart w:id="304" w:name="med7"/>
      <w:bookmarkEnd w:id="304"/>
      <w:r>
        <w:rPr>
          <w:noProof/>
          <w:sz w:val="20"/>
          <w:lang w:val="he-IL"/>
        </w:rPr>
        <w:pict w14:anchorId="53853C92">
          <v:rect id="_x0000_s1206" style="position:absolute;left:0;text-align:left;margin-left:464.5pt;margin-top:8.05pt;width:75.05pt;height:16pt;z-index:251656192" o:allowincell="f" filled="f" stroked="f" strokecolor="lime" strokeweight=".25pt">
            <v:textbox style="mso-next-textbox:#_x0000_s1206" inset="0,0,0,0">
              <w:txbxContent>
                <w:p w14:paraId="3EBD614B" w14:textId="77777777" w:rsidR="004247AF" w:rsidRDefault="004247AF">
                  <w:pPr>
                    <w:spacing w:line="160" w:lineRule="exact"/>
                    <w:jc w:val="left"/>
                    <w:rPr>
                      <w:rFonts w:cs="Miriam"/>
                      <w:noProof/>
                      <w:szCs w:val="18"/>
                      <w:rtl/>
                    </w:rPr>
                  </w:pPr>
                  <w:r>
                    <w:rPr>
                      <w:rFonts w:cs="Miriam" w:hint="cs"/>
                      <w:sz w:val="20"/>
                      <w:szCs w:val="18"/>
                      <w:rtl/>
                    </w:rPr>
                    <w:t>(תיקון מס' 26)</w:t>
                  </w:r>
                  <w:r>
                    <w:rPr>
                      <w:rFonts w:cs="Miriam"/>
                      <w:bCs/>
                      <w:szCs w:val="18"/>
                      <w:rtl/>
                    </w:rPr>
                    <w:t xml:space="preserve"> </w:t>
                  </w:r>
                  <w:r>
                    <w:rPr>
                      <w:rFonts w:cs="Miriam" w:hint="cs"/>
                      <w:bCs/>
                      <w:szCs w:val="18"/>
                      <w:rtl/>
                    </w:rPr>
                    <w:br/>
                  </w:r>
                  <w:r>
                    <w:rPr>
                      <w:rFonts w:cs="Miriam" w:hint="cs"/>
                      <w:szCs w:val="18"/>
                      <w:rtl/>
                    </w:rPr>
                    <w:t>ת</w:t>
                  </w:r>
                  <w:r>
                    <w:rPr>
                      <w:rFonts w:cs="Miriam"/>
                      <w:szCs w:val="18"/>
                      <w:rtl/>
                    </w:rPr>
                    <w:t>ש</w:t>
                  </w:r>
                  <w:r>
                    <w:rPr>
                      <w:rFonts w:cs="Miriam" w:hint="cs"/>
                      <w:szCs w:val="18"/>
                      <w:rtl/>
                    </w:rPr>
                    <w:t>"ס-2000</w:t>
                  </w:r>
                </w:p>
              </w:txbxContent>
            </v:textbox>
            <w10:anchorlock/>
          </v:rect>
        </w:pict>
      </w:r>
      <w:r>
        <w:rPr>
          <w:noProof/>
          <w:sz w:val="20"/>
          <w:rtl/>
        </w:rPr>
        <w:t>פ</w:t>
      </w:r>
      <w:r>
        <w:rPr>
          <w:rFonts w:hint="cs"/>
          <w:noProof/>
          <w:sz w:val="20"/>
          <w:rtl/>
        </w:rPr>
        <w:t>רק שביעי ב': קרן גמלאות</w:t>
      </w:r>
    </w:p>
    <w:p w14:paraId="4CC196A3" w14:textId="77777777" w:rsidR="00771FBF" w:rsidRDefault="00771FBF">
      <w:pPr>
        <w:pStyle w:val="medium2-header"/>
        <w:keepLines w:val="0"/>
        <w:spacing w:before="72"/>
        <w:ind w:left="0" w:right="1134"/>
        <w:rPr>
          <w:rFonts w:hint="cs"/>
          <w:bCs w:val="0"/>
          <w:noProof/>
          <w:sz w:val="20"/>
          <w:rtl/>
        </w:rPr>
      </w:pPr>
      <w:r>
        <w:rPr>
          <w:rFonts w:hint="cs"/>
          <w:bCs w:val="0"/>
          <w:noProof/>
          <w:sz w:val="20"/>
          <w:rtl/>
        </w:rPr>
        <w:t>(בוטל)</w:t>
      </w:r>
    </w:p>
    <w:p w14:paraId="39BCBCA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05" w:name="Rov288"/>
      <w:r w:rsidRPr="00FD0E7F">
        <w:rPr>
          <w:rStyle w:val="default"/>
          <w:rFonts w:cs="FrankRuehl" w:hint="cs"/>
          <w:vanish/>
          <w:color w:val="FF0000"/>
          <w:szCs w:val="20"/>
          <w:shd w:val="clear" w:color="auto" w:fill="FFFF99"/>
          <w:rtl/>
        </w:rPr>
        <w:t>מיום 25.11.1976</w:t>
      </w:r>
    </w:p>
    <w:p w14:paraId="189E8A3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10</w:t>
      </w:r>
    </w:p>
    <w:p w14:paraId="152A471D"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509" w:history="1">
        <w:r w:rsidRPr="00FD0E7F">
          <w:rPr>
            <w:rStyle w:val="Hyperlink"/>
            <w:rFonts w:hint="cs"/>
            <w:vanish/>
            <w:szCs w:val="20"/>
            <w:shd w:val="clear" w:color="auto" w:fill="FFFF99"/>
            <w:rtl/>
          </w:rPr>
          <w:t>ס"ח תשל"ז מס' 830</w:t>
        </w:r>
      </w:hyperlink>
      <w:r w:rsidRPr="00FD0E7F">
        <w:rPr>
          <w:rStyle w:val="default"/>
          <w:rFonts w:cs="FrankRuehl" w:hint="cs"/>
          <w:vanish/>
          <w:szCs w:val="20"/>
          <w:shd w:val="clear" w:color="auto" w:fill="FFFF99"/>
          <w:rtl/>
        </w:rPr>
        <w:t xml:space="preserve"> מיום 25.11.1976 עמ' 7 (</w:t>
      </w:r>
      <w:hyperlink r:id="rId510" w:history="1">
        <w:r w:rsidRPr="00FD0E7F">
          <w:rPr>
            <w:rStyle w:val="Hyperlink"/>
            <w:rFonts w:hint="cs"/>
            <w:vanish/>
            <w:szCs w:val="20"/>
            <w:shd w:val="clear" w:color="auto" w:fill="FFFF99"/>
            <w:rtl/>
          </w:rPr>
          <w:t>ה"ח 1222</w:t>
        </w:r>
      </w:hyperlink>
      <w:r w:rsidRPr="00FD0E7F">
        <w:rPr>
          <w:rStyle w:val="default"/>
          <w:rFonts w:cs="FrankRuehl" w:hint="cs"/>
          <w:vanish/>
          <w:szCs w:val="20"/>
          <w:shd w:val="clear" w:color="auto" w:fill="FFFF99"/>
          <w:rtl/>
        </w:rPr>
        <w:t>)</w:t>
      </w:r>
    </w:p>
    <w:p w14:paraId="11F6EE2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פרק שביעי ב'</w:t>
      </w:r>
    </w:p>
    <w:p w14:paraId="491B97C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429B657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29.3.1995</w:t>
      </w:r>
    </w:p>
    <w:p w14:paraId="5E8F9550"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4560022B"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511"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512"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0F3FF8E0"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פרק שביעי ב'</w:t>
      </w:r>
    </w:p>
    <w:p w14:paraId="243B6745" w14:textId="77777777" w:rsidR="00771FBF" w:rsidRPr="00FD0E7F" w:rsidRDefault="00771FBF">
      <w:pPr>
        <w:pStyle w:val="P00"/>
        <w:ind w:left="0" w:right="1134"/>
        <w:rPr>
          <w:rStyle w:val="default"/>
          <w:rFonts w:cs="FrankRuehl" w:hint="cs"/>
          <w:vanish/>
          <w:szCs w:val="20"/>
          <w:shd w:val="clear" w:color="auto" w:fill="FFFF99"/>
          <w:rtl/>
        </w:rPr>
      </w:pPr>
      <w:r w:rsidRPr="00FD0E7F">
        <w:rPr>
          <w:rStyle w:val="default"/>
          <w:rFonts w:cs="FrankRuehl" w:hint="cs"/>
          <w:vanish/>
          <w:szCs w:val="20"/>
          <w:shd w:val="clear" w:color="auto" w:fill="FFFF99"/>
          <w:rtl/>
        </w:rPr>
        <w:t>הנוסח הקודם:</w:t>
      </w:r>
    </w:p>
    <w:p w14:paraId="15F576E5" w14:textId="77777777" w:rsidR="00771FBF" w:rsidRDefault="00771FBF">
      <w:pPr>
        <w:pStyle w:val="medium2-header"/>
        <w:keepLines w:val="0"/>
        <w:spacing w:before="0"/>
        <w:ind w:left="0" w:right="1134"/>
        <w:jc w:val="both"/>
        <w:rPr>
          <w:rFonts w:hint="cs"/>
          <w:bCs w:val="0"/>
          <w:strike/>
          <w:noProof/>
          <w:sz w:val="2"/>
          <w:szCs w:val="2"/>
          <w:rtl/>
        </w:rPr>
      </w:pPr>
      <w:r w:rsidRPr="00FD0E7F">
        <w:rPr>
          <w:bCs w:val="0"/>
          <w:strike/>
          <w:noProof/>
          <w:vanish/>
          <w:sz w:val="22"/>
          <w:szCs w:val="22"/>
          <w:shd w:val="clear" w:color="auto" w:fill="FFFF99"/>
          <w:rtl/>
        </w:rPr>
        <w:t>פ</w:t>
      </w:r>
      <w:r w:rsidRPr="00FD0E7F">
        <w:rPr>
          <w:rFonts w:hint="cs"/>
          <w:bCs w:val="0"/>
          <w:strike/>
          <w:noProof/>
          <w:vanish/>
          <w:sz w:val="22"/>
          <w:szCs w:val="22"/>
          <w:shd w:val="clear" w:color="auto" w:fill="FFFF99"/>
          <w:rtl/>
        </w:rPr>
        <w:t>רק שביעי ב': קרן גמלאות</w:t>
      </w:r>
      <w:bookmarkEnd w:id="305"/>
    </w:p>
    <w:p w14:paraId="04DEE4D8" w14:textId="77777777" w:rsidR="00771FBF" w:rsidRDefault="00771FBF" w:rsidP="00047D3F">
      <w:pPr>
        <w:pStyle w:val="P00"/>
        <w:spacing w:before="72"/>
        <w:ind w:left="0" w:right="1134"/>
        <w:rPr>
          <w:rStyle w:val="default"/>
          <w:rFonts w:cs="FrankRuehl"/>
          <w:rtl/>
        </w:rPr>
      </w:pPr>
      <w:r>
        <w:rPr>
          <w:rFonts w:cs="Miriam"/>
          <w:szCs w:val="32"/>
          <w:rtl/>
          <w:lang w:val="he-IL"/>
        </w:rPr>
        <w:pict w14:anchorId="39719976">
          <v:shape id="_x0000_s1376" type="#_x0000_t202" style="position:absolute;left:0;text-align:left;margin-left:470.25pt;margin-top:7.1pt;width:1in;height:22.4pt;z-index:251700224" filled="f" stroked="f">
            <v:textbox inset="1mm,0,1mm,0">
              <w:txbxContent>
                <w:p w14:paraId="75C5817A" w14:textId="77777777" w:rsidR="004247AF" w:rsidRDefault="004247AF">
                  <w:pPr>
                    <w:spacing w:line="160" w:lineRule="exact"/>
                    <w:jc w:val="left"/>
                    <w:rPr>
                      <w:rFonts w:cs="Miriam"/>
                      <w:noProof/>
                      <w:szCs w:val="18"/>
                      <w:rtl/>
                    </w:rPr>
                  </w:pPr>
                  <w:r>
                    <w:rPr>
                      <w:rFonts w:cs="Miriam" w:hint="cs"/>
                      <w:sz w:val="20"/>
                      <w:szCs w:val="18"/>
                      <w:rtl/>
                    </w:rPr>
                    <w:t>(תיקון מס' 26)</w:t>
                  </w:r>
                  <w:r>
                    <w:rPr>
                      <w:rFonts w:cs="Miriam"/>
                      <w:bCs/>
                      <w:szCs w:val="18"/>
                      <w:rtl/>
                    </w:rPr>
                    <w:t xml:space="preserve"> </w:t>
                  </w:r>
                  <w:r>
                    <w:rPr>
                      <w:rFonts w:cs="Miriam" w:hint="cs"/>
                      <w:bCs/>
                      <w:szCs w:val="18"/>
                      <w:rtl/>
                    </w:rPr>
                    <w:br/>
                  </w:r>
                  <w:r>
                    <w:rPr>
                      <w:rFonts w:cs="Miriam" w:hint="cs"/>
                      <w:szCs w:val="18"/>
                      <w:rtl/>
                    </w:rPr>
                    <w:t>ת</w:t>
                  </w:r>
                  <w:r>
                    <w:rPr>
                      <w:rFonts w:cs="Miriam"/>
                      <w:szCs w:val="18"/>
                      <w:rtl/>
                    </w:rPr>
                    <w:t>ש</w:t>
                  </w:r>
                  <w:r>
                    <w:rPr>
                      <w:rFonts w:cs="Miriam" w:hint="cs"/>
                      <w:szCs w:val="18"/>
                      <w:rtl/>
                    </w:rPr>
                    <w:t>"ס-2000</w:t>
                  </w:r>
                </w:p>
              </w:txbxContent>
            </v:textbox>
            <w10:anchorlock/>
          </v:shape>
        </w:pict>
      </w:r>
      <w:r>
        <w:rPr>
          <w:rStyle w:val="big-number"/>
          <w:rtl/>
        </w:rPr>
        <w:t>89</w:t>
      </w:r>
      <w:r>
        <w:rPr>
          <w:rStyle w:val="default"/>
          <w:rFonts w:cs="FrankRuehl" w:hint="cs"/>
          <w:rtl/>
        </w:rPr>
        <w:t>ט.</w:t>
      </w:r>
      <w:r>
        <w:rPr>
          <w:rStyle w:val="default"/>
          <w:rFonts w:cs="FrankRuehl"/>
          <w:rtl/>
        </w:rPr>
        <w:tab/>
      </w:r>
      <w:r>
        <w:rPr>
          <w:rStyle w:val="default"/>
          <w:rFonts w:cs="FrankRuehl" w:hint="cs"/>
          <w:rtl/>
        </w:rPr>
        <w:t>(בוטל).</w:t>
      </w:r>
    </w:p>
    <w:p w14:paraId="75FDE80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06" w:name="Rov289"/>
      <w:r w:rsidRPr="00FD0E7F">
        <w:rPr>
          <w:rStyle w:val="default"/>
          <w:rFonts w:cs="FrankRuehl" w:hint="cs"/>
          <w:vanish/>
          <w:color w:val="FF0000"/>
          <w:szCs w:val="20"/>
          <w:shd w:val="clear" w:color="auto" w:fill="FFFF99"/>
          <w:rtl/>
        </w:rPr>
        <w:t>מיום 25.11.1976</w:t>
      </w:r>
    </w:p>
    <w:p w14:paraId="28BBC2F7"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10</w:t>
      </w:r>
    </w:p>
    <w:p w14:paraId="463356F8"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513" w:history="1">
        <w:r w:rsidRPr="00FD0E7F">
          <w:rPr>
            <w:rStyle w:val="Hyperlink"/>
            <w:rFonts w:hint="cs"/>
            <w:vanish/>
            <w:szCs w:val="20"/>
            <w:shd w:val="clear" w:color="auto" w:fill="FFFF99"/>
            <w:rtl/>
          </w:rPr>
          <w:t>ס"ח תשל"ז מס' 830</w:t>
        </w:r>
      </w:hyperlink>
      <w:r w:rsidRPr="00FD0E7F">
        <w:rPr>
          <w:rStyle w:val="default"/>
          <w:rFonts w:cs="FrankRuehl" w:hint="cs"/>
          <w:vanish/>
          <w:szCs w:val="20"/>
          <w:shd w:val="clear" w:color="auto" w:fill="FFFF99"/>
          <w:rtl/>
        </w:rPr>
        <w:t xml:space="preserve"> מיום 25.11.1976 עמ' 7 (</w:t>
      </w:r>
      <w:hyperlink r:id="rId514" w:history="1">
        <w:r w:rsidRPr="00FD0E7F">
          <w:rPr>
            <w:rStyle w:val="Hyperlink"/>
            <w:rFonts w:hint="cs"/>
            <w:vanish/>
            <w:szCs w:val="20"/>
            <w:shd w:val="clear" w:color="auto" w:fill="FFFF99"/>
            <w:rtl/>
          </w:rPr>
          <w:t>ה"ח 1222</w:t>
        </w:r>
      </w:hyperlink>
      <w:r w:rsidRPr="00FD0E7F">
        <w:rPr>
          <w:rStyle w:val="default"/>
          <w:rFonts w:cs="FrankRuehl" w:hint="cs"/>
          <w:vanish/>
          <w:szCs w:val="20"/>
          <w:shd w:val="clear" w:color="auto" w:fill="FFFF99"/>
          <w:rtl/>
        </w:rPr>
        <w:t>)</w:t>
      </w:r>
    </w:p>
    <w:p w14:paraId="3A9C4EB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סעיף 89ט</w:t>
      </w:r>
    </w:p>
    <w:p w14:paraId="1985C96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3C8B7FD5"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29.3.1995</w:t>
      </w:r>
    </w:p>
    <w:p w14:paraId="4EB3CFF1"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633D27EA"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515"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516"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3C313445"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89ט</w:t>
      </w:r>
    </w:p>
    <w:p w14:paraId="46AF02FF" w14:textId="77777777" w:rsidR="00771FBF" w:rsidRPr="00FD0E7F" w:rsidRDefault="00771FBF">
      <w:pPr>
        <w:pStyle w:val="P00"/>
        <w:ind w:left="0" w:right="1134"/>
        <w:rPr>
          <w:rStyle w:val="big-number"/>
          <w:rFonts w:hint="cs"/>
          <w:vanish/>
          <w:sz w:val="16"/>
          <w:szCs w:val="16"/>
          <w:u w:val="single"/>
          <w:shd w:val="clear" w:color="auto" w:fill="FFFF99"/>
          <w:rtl/>
        </w:rPr>
      </w:pPr>
      <w:r w:rsidRPr="00FD0E7F">
        <w:rPr>
          <w:rStyle w:val="default"/>
          <w:rFonts w:cs="FrankRuehl" w:hint="cs"/>
          <w:vanish/>
          <w:szCs w:val="20"/>
          <w:shd w:val="clear" w:color="auto" w:fill="FFFF99"/>
          <w:rtl/>
        </w:rPr>
        <w:t>הנוסח הקודם:</w:t>
      </w:r>
    </w:p>
    <w:p w14:paraId="4312D8DD"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חברות חובה</w:t>
      </w:r>
    </w:p>
    <w:p w14:paraId="45166329" w14:textId="77777777" w:rsidR="00771FBF" w:rsidRPr="00FD0E7F" w:rsidRDefault="00771FBF">
      <w:pPr>
        <w:pStyle w:val="P00"/>
        <w:spacing w:before="0"/>
        <w:ind w:left="0" w:right="1134"/>
        <w:rPr>
          <w:rStyle w:val="default"/>
          <w:rFonts w:cs="FrankRuehl"/>
          <w:strike/>
          <w:vanish/>
          <w:sz w:val="22"/>
          <w:szCs w:val="22"/>
          <w:shd w:val="clear" w:color="auto" w:fill="FFFF99"/>
          <w:rtl/>
        </w:rPr>
      </w:pPr>
      <w:r w:rsidRPr="00FD0E7F">
        <w:rPr>
          <w:rStyle w:val="big-number"/>
          <w:rFonts w:cs="FrankRuehl" w:hint="cs"/>
          <w:strike/>
          <w:vanish/>
          <w:sz w:val="22"/>
          <w:szCs w:val="22"/>
          <w:shd w:val="clear" w:color="auto" w:fill="FFFF99"/>
          <w:rtl/>
        </w:rPr>
        <w:t>89ט</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קרן גמלאות שייסדה הלשכה מכוח סעיף 3(5) (להלן- קרן הגמלאות), יהא כל חבר בה על אף האמור בכל דין שעל פיו הוקמה הקרן, ובלבד שאושרה לענין סעיף 47 לפקודת מס הכנסה ושתקנונה אושר בידי הלשכה ושר המשפטים ופורסם ברשומות.</w:t>
      </w:r>
    </w:p>
    <w:p w14:paraId="06E703AD" w14:textId="77777777" w:rsidR="00771FBF" w:rsidRPr="00FD0E7F" w:rsidRDefault="00771FBF">
      <w:pPr>
        <w:pStyle w:val="P00"/>
        <w:spacing w:before="0"/>
        <w:ind w:left="0" w:right="1134"/>
        <w:rPr>
          <w:rStyle w:val="default"/>
          <w:rFonts w:cs="FrankRuehl" w:hint="cs"/>
          <w:strike/>
          <w:vanish/>
          <w:sz w:val="22"/>
          <w:szCs w:val="22"/>
          <w:shd w:val="clear" w:color="auto" w:fill="FFFF99"/>
          <w:rtl/>
        </w:rPr>
      </w:pPr>
      <w:r w:rsidRPr="00FD0E7F">
        <w:rPr>
          <w:vanish/>
          <w:sz w:val="22"/>
          <w:szCs w:val="22"/>
          <w:shd w:val="clear" w:color="auto" w:fill="FFFF99"/>
          <w:rtl/>
        </w:rPr>
        <w:tab/>
      </w:r>
      <w:r w:rsidRPr="00FD0E7F">
        <w:rPr>
          <w:rStyle w:val="default"/>
          <w:rFonts w:cs="FrankRuehl"/>
          <w:strike/>
          <w:vanish/>
          <w:sz w:val="22"/>
          <w:szCs w:val="22"/>
          <w:shd w:val="clear" w:color="auto" w:fill="FFFF99"/>
          <w:rtl/>
        </w:rPr>
        <w:t>(</w:t>
      </w:r>
      <w:r w:rsidRPr="00FD0E7F">
        <w:rPr>
          <w:rStyle w:val="default"/>
          <w:rFonts w:cs="FrankRuehl" w:hint="cs"/>
          <w:strike/>
          <w:vanish/>
          <w:sz w:val="22"/>
          <w:szCs w:val="22"/>
          <w:shd w:val="clear" w:color="auto" w:fill="FFFF99"/>
          <w:rtl/>
        </w:rPr>
        <w:t>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חברות חובה כאמור לא תחול על אלה:</w:t>
      </w:r>
    </w:p>
    <w:p w14:paraId="6784A6E9" w14:textId="77777777" w:rsidR="00771FBF" w:rsidRPr="00FD0E7F" w:rsidRDefault="00771FBF">
      <w:pPr>
        <w:pStyle w:val="P00"/>
        <w:spacing w:before="0"/>
        <w:ind w:left="0" w:right="1134"/>
        <w:rPr>
          <w:rStyle w:val="default"/>
          <w:rFonts w:cs="FrankRuehl" w:hint="cs"/>
          <w:strike/>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shd w:val="clear" w:color="auto" w:fill="FFFF99"/>
          <w:rtl/>
        </w:rPr>
        <w:tab/>
      </w:r>
      <w:r w:rsidRPr="00FD0E7F">
        <w:rPr>
          <w:rStyle w:val="default"/>
          <w:rFonts w:cs="FrankRuehl" w:hint="cs"/>
          <w:strike/>
          <w:vanish/>
          <w:sz w:val="22"/>
          <w:szCs w:val="22"/>
          <w:shd w:val="clear" w:color="auto" w:fill="FFFF99"/>
          <w:rtl/>
        </w:rPr>
        <w:t>(1) עובד בשירות המדינה, או במוסד או גוף שחל עליו חוק המזכה את עובדיו או את שאיריהם, בתנאים שנקבעו באותו חוק, בקצבה בשעת פרישה או פטירה, או שנקבע בהסדר שזכויות על פי חוק כאמור, בשינויים או ללא שינויים, יינתנו לעובדי אותו מוסד או גוף ולשאיריהם;</w:t>
      </w:r>
    </w:p>
    <w:p w14:paraId="67043925" w14:textId="77777777" w:rsidR="00771FBF" w:rsidRPr="00FD0E7F" w:rsidRDefault="00771FBF">
      <w:pPr>
        <w:pStyle w:val="P00"/>
        <w:spacing w:before="0"/>
        <w:ind w:left="0" w:right="1134"/>
        <w:rPr>
          <w:rStyle w:val="default"/>
          <w:rFonts w:cs="FrankRuehl" w:hint="cs"/>
          <w:strike/>
          <w:vanish/>
          <w:sz w:val="22"/>
          <w:szCs w:val="22"/>
          <w:shd w:val="clear" w:color="auto" w:fill="FFFF99"/>
          <w:rtl/>
        </w:rPr>
      </w:pPr>
      <w:r w:rsidRPr="00FD0E7F">
        <w:rPr>
          <w:rStyle w:val="default"/>
          <w:rFonts w:cs="FrankRuehl" w:hint="cs"/>
          <w:i/>
          <w:iCs/>
          <w:vanish/>
          <w:sz w:val="22"/>
          <w:szCs w:val="22"/>
          <w:shd w:val="clear" w:color="auto" w:fill="FFFF99"/>
          <w:rtl/>
        </w:rPr>
        <w:tab/>
      </w:r>
      <w:r w:rsidRPr="00FD0E7F">
        <w:rPr>
          <w:rStyle w:val="default"/>
          <w:rFonts w:cs="FrankRuehl" w:hint="cs"/>
          <w:i/>
          <w:iCs/>
          <w:vanish/>
          <w:sz w:val="22"/>
          <w:szCs w:val="22"/>
          <w:shd w:val="clear" w:color="auto" w:fill="FFFF99"/>
          <w:rtl/>
        </w:rPr>
        <w:tab/>
      </w:r>
      <w:r w:rsidRPr="00FD0E7F">
        <w:rPr>
          <w:rStyle w:val="default"/>
          <w:rFonts w:cs="FrankRuehl" w:hint="cs"/>
          <w:strike/>
          <w:vanish/>
          <w:sz w:val="22"/>
          <w:szCs w:val="22"/>
          <w:shd w:val="clear" w:color="auto" w:fill="FFFF99"/>
          <w:rtl/>
        </w:rPr>
        <w:t>(2) נושא משרה ברשויות השלטון הממלכתי או המקומי שזכויותיו לקצבת פרישה או לקצבתשאירים, נקבעו בחוק או על פיו;</w:t>
      </w:r>
    </w:p>
    <w:p w14:paraId="28112DFD" w14:textId="77777777" w:rsidR="00771FBF" w:rsidRPr="00FD0E7F" w:rsidRDefault="00771FBF">
      <w:pPr>
        <w:pStyle w:val="P00"/>
        <w:spacing w:before="0"/>
        <w:ind w:left="0" w:right="1134"/>
        <w:rPr>
          <w:rStyle w:val="default"/>
          <w:rFonts w:cs="FrankRuehl" w:hint="cs"/>
          <w:strike/>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shd w:val="clear" w:color="auto" w:fill="FFFF99"/>
          <w:rtl/>
        </w:rPr>
        <w:tab/>
      </w:r>
      <w:r w:rsidRPr="00FD0E7F">
        <w:rPr>
          <w:rStyle w:val="default"/>
          <w:rFonts w:cs="FrankRuehl" w:hint="cs"/>
          <w:strike/>
          <w:vanish/>
          <w:sz w:val="22"/>
          <w:szCs w:val="22"/>
          <w:shd w:val="clear" w:color="auto" w:fill="FFFF99"/>
          <w:rtl/>
        </w:rPr>
        <w:t>(3) עובד של מוסד או גוף אחר שזכויותיו לקצבה בשעת פרישתו ולקצבת שאיריו מובטחות בקופת גמל כמשמעותה בסעיף 47 לפקודת מס הכנסה;</w:t>
      </w:r>
    </w:p>
    <w:p w14:paraId="361E0BD1" w14:textId="77777777" w:rsidR="00771FBF" w:rsidRPr="00FD0E7F" w:rsidRDefault="00771FBF">
      <w:pPr>
        <w:pStyle w:val="P00"/>
        <w:spacing w:before="0"/>
        <w:ind w:left="0" w:right="1134"/>
        <w:rPr>
          <w:rStyle w:val="default"/>
          <w:rFonts w:cs="FrankRuehl" w:hint="cs"/>
          <w:strike/>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shd w:val="clear" w:color="auto" w:fill="FFFF99"/>
          <w:rtl/>
        </w:rPr>
        <w:tab/>
      </w:r>
      <w:r w:rsidRPr="00FD0E7F">
        <w:rPr>
          <w:rStyle w:val="default"/>
          <w:rFonts w:cs="FrankRuehl" w:hint="cs"/>
          <w:strike/>
          <w:vanish/>
          <w:sz w:val="22"/>
          <w:szCs w:val="22"/>
          <w:shd w:val="clear" w:color="auto" w:fill="FFFF99"/>
          <w:rtl/>
        </w:rPr>
        <w:t>(4) עובד אחר שזכויותיו לקצבה בשעת פרישתו ולקצבת שאיריו מובטחות בקופת גמל כאמור במידה ובתנאיםשנקבעו בתקנון של קרן הגמלאות;</w:t>
      </w:r>
    </w:p>
    <w:p w14:paraId="39B820A6" w14:textId="77777777" w:rsidR="00771FBF" w:rsidRPr="00FD0E7F" w:rsidRDefault="00771FBF">
      <w:pPr>
        <w:pStyle w:val="P00"/>
        <w:spacing w:before="0"/>
        <w:ind w:left="0" w:right="1134"/>
        <w:rPr>
          <w:rStyle w:val="default"/>
          <w:rFonts w:cs="FrankRuehl" w:hint="cs"/>
          <w:strike/>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shd w:val="clear" w:color="auto" w:fill="FFFF99"/>
          <w:rtl/>
        </w:rPr>
        <w:tab/>
      </w:r>
      <w:r w:rsidRPr="00FD0E7F">
        <w:rPr>
          <w:rStyle w:val="default"/>
          <w:rFonts w:cs="FrankRuehl" w:hint="cs"/>
          <w:strike/>
          <w:vanish/>
          <w:sz w:val="22"/>
          <w:szCs w:val="22"/>
          <w:shd w:val="clear" w:color="auto" w:fill="FFFF99"/>
          <w:rtl/>
        </w:rPr>
        <w:t>(5) מי שהיה לחבר הלשכה שעה שכבר הגיע לגיל מקסימום שנקבע לענין זה בתקנון של קרן הגמלאות.</w:t>
      </w:r>
    </w:p>
    <w:p w14:paraId="67C96455" w14:textId="77777777" w:rsidR="00771FBF" w:rsidRDefault="00771FBF">
      <w:pPr>
        <w:pStyle w:val="P00"/>
        <w:spacing w:before="0"/>
        <w:ind w:left="0" w:right="1134"/>
        <w:rPr>
          <w:rFonts w:hint="cs"/>
          <w:strike/>
          <w:sz w:val="2"/>
          <w:szCs w:val="2"/>
          <w:rtl/>
        </w:rPr>
      </w:pPr>
      <w:r w:rsidRPr="00FD0E7F">
        <w:rPr>
          <w:rStyle w:val="default"/>
          <w:rFonts w:cs="FrankRuehl" w:hint="cs"/>
          <w:vanish/>
          <w:sz w:val="22"/>
          <w:szCs w:val="22"/>
          <w:shd w:val="clear" w:color="auto" w:fill="FFFF99"/>
          <w:rtl/>
        </w:rPr>
        <w:tab/>
      </w:r>
      <w:r w:rsidRPr="00FD0E7F">
        <w:rPr>
          <w:rStyle w:val="default"/>
          <w:rFonts w:cs="FrankRuehl" w:hint="cs"/>
          <w:strike/>
          <w:vanish/>
          <w:sz w:val="22"/>
          <w:szCs w:val="22"/>
          <w:shd w:val="clear" w:color="auto" w:fill="FFFF99"/>
          <w:rtl/>
        </w:rPr>
        <w:t>(ג) תיקונים של תקנון קרן הגמלאות טעונים אישור ופרסום כאמור בסעיף קטן (א).</w:t>
      </w:r>
      <w:bookmarkEnd w:id="306"/>
    </w:p>
    <w:p w14:paraId="341AFD87" w14:textId="77777777" w:rsidR="00771FBF" w:rsidRDefault="00771FBF" w:rsidP="00047D3F">
      <w:pPr>
        <w:pStyle w:val="P00"/>
        <w:spacing w:before="72"/>
        <w:ind w:left="0" w:right="1134"/>
        <w:rPr>
          <w:rStyle w:val="default"/>
          <w:rFonts w:cs="FrankRuehl"/>
          <w:rtl/>
        </w:rPr>
      </w:pPr>
      <w:r>
        <w:rPr>
          <w:rFonts w:cs="Miriam"/>
          <w:szCs w:val="32"/>
          <w:rtl/>
          <w:lang w:val="he-IL"/>
        </w:rPr>
        <w:pict w14:anchorId="56191756">
          <v:shape id="_x0000_s1377" type="#_x0000_t202" style="position:absolute;left:0;text-align:left;margin-left:470.25pt;margin-top:7.1pt;width:1in;height:22.4pt;z-index:251701248" filled="f" stroked="f">
            <v:textbox inset="1mm,0,1mm,0">
              <w:txbxContent>
                <w:p w14:paraId="1E1F1528" w14:textId="77777777" w:rsidR="004247AF" w:rsidRDefault="004247AF">
                  <w:pPr>
                    <w:spacing w:line="160" w:lineRule="exact"/>
                    <w:jc w:val="left"/>
                    <w:rPr>
                      <w:rFonts w:cs="Miriam"/>
                      <w:noProof/>
                      <w:szCs w:val="18"/>
                      <w:rtl/>
                    </w:rPr>
                  </w:pPr>
                  <w:r>
                    <w:rPr>
                      <w:rFonts w:cs="Miriam" w:hint="cs"/>
                      <w:sz w:val="20"/>
                      <w:szCs w:val="18"/>
                      <w:rtl/>
                    </w:rPr>
                    <w:t>(תיקון מס' 26)</w:t>
                  </w:r>
                  <w:r>
                    <w:rPr>
                      <w:rFonts w:cs="Miriam"/>
                      <w:bCs/>
                      <w:szCs w:val="18"/>
                      <w:rtl/>
                    </w:rPr>
                    <w:t xml:space="preserve"> </w:t>
                  </w:r>
                  <w:r>
                    <w:rPr>
                      <w:rFonts w:cs="Miriam" w:hint="cs"/>
                      <w:bCs/>
                      <w:szCs w:val="18"/>
                      <w:rtl/>
                    </w:rPr>
                    <w:br/>
                  </w:r>
                  <w:r>
                    <w:rPr>
                      <w:rFonts w:cs="Miriam" w:hint="cs"/>
                      <w:szCs w:val="18"/>
                      <w:rtl/>
                    </w:rPr>
                    <w:t>ת</w:t>
                  </w:r>
                  <w:r>
                    <w:rPr>
                      <w:rFonts w:cs="Miriam"/>
                      <w:szCs w:val="18"/>
                      <w:rtl/>
                    </w:rPr>
                    <w:t>ש</w:t>
                  </w:r>
                  <w:r>
                    <w:rPr>
                      <w:rFonts w:cs="Miriam" w:hint="cs"/>
                      <w:szCs w:val="18"/>
                      <w:rtl/>
                    </w:rPr>
                    <w:t>"ס-2000</w:t>
                  </w:r>
                </w:p>
              </w:txbxContent>
            </v:textbox>
            <w10:anchorlock/>
          </v:shape>
        </w:pict>
      </w:r>
      <w:r>
        <w:rPr>
          <w:rStyle w:val="big-number"/>
          <w:rtl/>
        </w:rPr>
        <w:t>89</w:t>
      </w:r>
      <w:r>
        <w:rPr>
          <w:rStyle w:val="default"/>
          <w:rFonts w:cs="FrankRuehl" w:hint="cs"/>
          <w:rtl/>
        </w:rPr>
        <w:t>י.</w:t>
      </w:r>
      <w:r>
        <w:rPr>
          <w:rStyle w:val="default"/>
          <w:rFonts w:cs="FrankRuehl"/>
          <w:rtl/>
        </w:rPr>
        <w:tab/>
      </w:r>
      <w:r>
        <w:rPr>
          <w:rStyle w:val="default"/>
          <w:rFonts w:cs="FrankRuehl" w:hint="cs"/>
          <w:rtl/>
        </w:rPr>
        <w:t>(בוטל).</w:t>
      </w:r>
    </w:p>
    <w:p w14:paraId="0A7CE60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07" w:name="Rov290"/>
      <w:r w:rsidRPr="00FD0E7F">
        <w:rPr>
          <w:rStyle w:val="default"/>
          <w:rFonts w:cs="FrankRuehl" w:hint="cs"/>
          <w:vanish/>
          <w:color w:val="FF0000"/>
          <w:szCs w:val="20"/>
          <w:shd w:val="clear" w:color="auto" w:fill="FFFF99"/>
          <w:rtl/>
        </w:rPr>
        <w:t>מיום 25.11.1976</w:t>
      </w:r>
    </w:p>
    <w:p w14:paraId="749281E5"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10</w:t>
      </w:r>
    </w:p>
    <w:p w14:paraId="338E3417"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517" w:history="1">
        <w:r w:rsidRPr="00FD0E7F">
          <w:rPr>
            <w:rStyle w:val="Hyperlink"/>
            <w:rFonts w:hint="cs"/>
            <w:vanish/>
            <w:szCs w:val="20"/>
            <w:shd w:val="clear" w:color="auto" w:fill="FFFF99"/>
            <w:rtl/>
          </w:rPr>
          <w:t>ס"ח תשל"ז מס' 830</w:t>
        </w:r>
      </w:hyperlink>
      <w:r w:rsidRPr="00FD0E7F">
        <w:rPr>
          <w:rStyle w:val="default"/>
          <w:rFonts w:cs="FrankRuehl" w:hint="cs"/>
          <w:vanish/>
          <w:szCs w:val="20"/>
          <w:shd w:val="clear" w:color="auto" w:fill="FFFF99"/>
          <w:rtl/>
        </w:rPr>
        <w:t xml:space="preserve"> מיום 25.11.1976 עמ' 7 (</w:t>
      </w:r>
      <w:hyperlink r:id="rId518" w:history="1">
        <w:r w:rsidRPr="00FD0E7F">
          <w:rPr>
            <w:rStyle w:val="Hyperlink"/>
            <w:rFonts w:hint="cs"/>
            <w:vanish/>
            <w:szCs w:val="20"/>
            <w:shd w:val="clear" w:color="auto" w:fill="FFFF99"/>
            <w:rtl/>
          </w:rPr>
          <w:t>ה"ח 1222</w:t>
        </w:r>
      </w:hyperlink>
      <w:r w:rsidRPr="00FD0E7F">
        <w:rPr>
          <w:rStyle w:val="default"/>
          <w:rFonts w:cs="FrankRuehl" w:hint="cs"/>
          <w:vanish/>
          <w:szCs w:val="20"/>
          <w:shd w:val="clear" w:color="auto" w:fill="FFFF99"/>
          <w:rtl/>
        </w:rPr>
        <w:t>)</w:t>
      </w:r>
    </w:p>
    <w:p w14:paraId="7171209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סעיף 89י</w:t>
      </w:r>
    </w:p>
    <w:p w14:paraId="1BFCDAB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4E604506"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29.3.1995</w:t>
      </w:r>
    </w:p>
    <w:p w14:paraId="5E44D224"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113E9C8D"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519"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520"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2A088F29"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ביטול סעיף 89י</w:t>
      </w:r>
    </w:p>
    <w:p w14:paraId="2568EBBE" w14:textId="77777777" w:rsidR="00771FBF" w:rsidRPr="00FD0E7F" w:rsidRDefault="00771FBF">
      <w:pPr>
        <w:pStyle w:val="P00"/>
        <w:ind w:left="0" w:right="1134"/>
        <w:rPr>
          <w:rStyle w:val="big-number"/>
          <w:rFonts w:hint="cs"/>
          <w:vanish/>
          <w:sz w:val="16"/>
          <w:szCs w:val="16"/>
          <w:u w:val="single"/>
          <w:shd w:val="clear" w:color="auto" w:fill="FFFF99"/>
          <w:rtl/>
        </w:rPr>
      </w:pPr>
      <w:r w:rsidRPr="00FD0E7F">
        <w:rPr>
          <w:rStyle w:val="default"/>
          <w:rFonts w:cs="FrankRuehl" w:hint="cs"/>
          <w:vanish/>
          <w:szCs w:val="20"/>
          <w:shd w:val="clear" w:color="auto" w:fill="FFFF99"/>
          <w:rtl/>
        </w:rPr>
        <w:t>הנוסח הקודם:</w:t>
      </w:r>
    </w:p>
    <w:p w14:paraId="45289551"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חברות רשות</w:t>
      </w:r>
    </w:p>
    <w:p w14:paraId="40F50E3B" w14:textId="77777777" w:rsidR="00771FBF" w:rsidRDefault="00771FBF">
      <w:pPr>
        <w:pStyle w:val="P00"/>
        <w:spacing w:before="0"/>
        <w:ind w:left="0" w:right="1134"/>
        <w:rPr>
          <w:rFonts w:hint="cs"/>
          <w:strike/>
          <w:sz w:val="2"/>
          <w:szCs w:val="2"/>
          <w:rtl/>
        </w:rPr>
      </w:pPr>
      <w:r w:rsidRPr="00FD0E7F">
        <w:rPr>
          <w:rStyle w:val="big-number"/>
          <w:rFonts w:cs="FrankRuehl"/>
          <w:strike/>
          <w:vanish/>
          <w:sz w:val="22"/>
          <w:szCs w:val="22"/>
          <w:shd w:val="clear" w:color="auto" w:fill="FFFF99"/>
          <w:rtl/>
        </w:rPr>
        <w:t>89</w:t>
      </w:r>
      <w:r w:rsidRPr="00FD0E7F">
        <w:rPr>
          <w:rStyle w:val="default"/>
          <w:rFonts w:cs="FrankRuehl" w:hint="cs"/>
          <w:strike/>
          <w:vanish/>
          <w:sz w:val="22"/>
          <w:szCs w:val="22"/>
          <w:shd w:val="clear" w:color="auto" w:fill="FFFF99"/>
          <w:rtl/>
        </w:rPr>
        <w:t>י.</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חבר הלשכה הפטור מחברות חובה בקרן הגמלאות רשאי להיות חבר בה באותם תנאים שהיו חלים עליו לולא הפטור.</w:t>
      </w:r>
      <w:bookmarkEnd w:id="307"/>
    </w:p>
    <w:p w14:paraId="142FC40E" w14:textId="77777777" w:rsidR="00771FBF" w:rsidRDefault="00771FBF" w:rsidP="00047D3F">
      <w:pPr>
        <w:pStyle w:val="P00"/>
        <w:spacing w:before="72"/>
        <w:ind w:left="0" w:right="1134"/>
        <w:rPr>
          <w:rStyle w:val="default"/>
          <w:rFonts w:cs="FrankRuehl"/>
          <w:rtl/>
        </w:rPr>
      </w:pPr>
      <w:r>
        <w:rPr>
          <w:rFonts w:cs="Miriam"/>
          <w:szCs w:val="32"/>
          <w:rtl/>
          <w:lang w:val="he-IL"/>
        </w:rPr>
        <w:pict w14:anchorId="1BA1256C">
          <v:shape id="_x0000_s1378" type="#_x0000_t202" style="position:absolute;left:0;text-align:left;margin-left:470.25pt;margin-top:7.1pt;width:1in;height:16.8pt;z-index:251702272" filled="f" stroked="f">
            <v:textbox inset="1mm,0,1mm,0">
              <w:txbxContent>
                <w:p w14:paraId="7B0CA6D1" w14:textId="77777777" w:rsidR="004247AF" w:rsidRDefault="004247AF">
                  <w:pPr>
                    <w:spacing w:line="160" w:lineRule="exact"/>
                    <w:jc w:val="left"/>
                    <w:rPr>
                      <w:rFonts w:cs="Miriam"/>
                      <w:noProof/>
                      <w:szCs w:val="18"/>
                      <w:rtl/>
                    </w:rPr>
                  </w:pPr>
                  <w:r>
                    <w:rPr>
                      <w:rFonts w:cs="Miriam" w:hint="cs"/>
                      <w:sz w:val="20"/>
                      <w:szCs w:val="18"/>
                      <w:rtl/>
                    </w:rPr>
                    <w:t>(תיקון מס' 26)</w:t>
                  </w:r>
                  <w:r>
                    <w:rPr>
                      <w:rFonts w:cs="Miriam"/>
                      <w:bCs/>
                      <w:szCs w:val="18"/>
                      <w:rtl/>
                    </w:rPr>
                    <w:t xml:space="preserve"> </w:t>
                  </w:r>
                  <w:r>
                    <w:rPr>
                      <w:rFonts w:cs="Miriam" w:hint="cs"/>
                      <w:bCs/>
                      <w:szCs w:val="18"/>
                      <w:rtl/>
                    </w:rPr>
                    <w:br/>
                  </w:r>
                  <w:r>
                    <w:rPr>
                      <w:rFonts w:cs="Miriam" w:hint="cs"/>
                      <w:szCs w:val="18"/>
                      <w:rtl/>
                    </w:rPr>
                    <w:t>ת</w:t>
                  </w:r>
                  <w:r>
                    <w:rPr>
                      <w:rFonts w:cs="Miriam"/>
                      <w:szCs w:val="18"/>
                      <w:rtl/>
                    </w:rPr>
                    <w:t>ש</w:t>
                  </w:r>
                  <w:r>
                    <w:rPr>
                      <w:rFonts w:cs="Miriam" w:hint="cs"/>
                      <w:szCs w:val="18"/>
                      <w:rtl/>
                    </w:rPr>
                    <w:t>"ס-2000</w:t>
                  </w:r>
                </w:p>
              </w:txbxContent>
            </v:textbox>
            <w10:anchorlock/>
          </v:shape>
        </w:pict>
      </w:r>
      <w:r>
        <w:rPr>
          <w:rStyle w:val="big-number"/>
          <w:rtl/>
        </w:rPr>
        <w:t>89</w:t>
      </w:r>
      <w:r>
        <w:rPr>
          <w:rStyle w:val="default"/>
          <w:rFonts w:cs="FrankRuehl" w:hint="cs"/>
          <w:rtl/>
        </w:rPr>
        <w:t>יא.</w:t>
      </w:r>
      <w:r>
        <w:rPr>
          <w:rStyle w:val="default"/>
          <w:rFonts w:cs="FrankRuehl"/>
          <w:rtl/>
        </w:rPr>
        <w:tab/>
      </w:r>
      <w:r>
        <w:rPr>
          <w:rStyle w:val="default"/>
          <w:rFonts w:cs="FrankRuehl" w:hint="cs"/>
          <w:rtl/>
        </w:rPr>
        <w:t>(בוטל).</w:t>
      </w:r>
    </w:p>
    <w:p w14:paraId="0780FFAB"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08" w:name="Rov291"/>
      <w:r w:rsidRPr="00FD0E7F">
        <w:rPr>
          <w:rStyle w:val="default"/>
          <w:rFonts w:cs="FrankRuehl" w:hint="cs"/>
          <w:vanish/>
          <w:color w:val="FF0000"/>
          <w:szCs w:val="20"/>
          <w:shd w:val="clear" w:color="auto" w:fill="FFFF99"/>
          <w:rtl/>
        </w:rPr>
        <w:t>מיום 25.11.1976</w:t>
      </w:r>
    </w:p>
    <w:p w14:paraId="7ADCE788"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10</w:t>
      </w:r>
    </w:p>
    <w:p w14:paraId="07AB5741"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521" w:history="1">
        <w:r w:rsidRPr="00FD0E7F">
          <w:rPr>
            <w:rStyle w:val="Hyperlink"/>
            <w:rFonts w:hint="cs"/>
            <w:vanish/>
            <w:szCs w:val="20"/>
            <w:shd w:val="clear" w:color="auto" w:fill="FFFF99"/>
            <w:rtl/>
          </w:rPr>
          <w:t>ס"ח תשל"ז מס' 830</w:t>
        </w:r>
      </w:hyperlink>
      <w:r w:rsidRPr="00FD0E7F">
        <w:rPr>
          <w:rStyle w:val="default"/>
          <w:rFonts w:cs="FrankRuehl" w:hint="cs"/>
          <w:vanish/>
          <w:szCs w:val="20"/>
          <w:shd w:val="clear" w:color="auto" w:fill="FFFF99"/>
          <w:rtl/>
        </w:rPr>
        <w:t xml:space="preserve"> מיום 25.11.1976 עמ' 7 (</w:t>
      </w:r>
      <w:hyperlink r:id="rId522" w:history="1">
        <w:r w:rsidRPr="00FD0E7F">
          <w:rPr>
            <w:rStyle w:val="Hyperlink"/>
            <w:rFonts w:hint="cs"/>
            <w:vanish/>
            <w:szCs w:val="20"/>
            <w:shd w:val="clear" w:color="auto" w:fill="FFFF99"/>
            <w:rtl/>
          </w:rPr>
          <w:t>ה"ח 1222</w:t>
        </w:r>
      </w:hyperlink>
      <w:r w:rsidRPr="00FD0E7F">
        <w:rPr>
          <w:rStyle w:val="default"/>
          <w:rFonts w:cs="FrankRuehl" w:hint="cs"/>
          <w:vanish/>
          <w:szCs w:val="20"/>
          <w:shd w:val="clear" w:color="auto" w:fill="FFFF99"/>
          <w:rtl/>
        </w:rPr>
        <w:t>)</w:t>
      </w:r>
    </w:p>
    <w:p w14:paraId="533EFC0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סעיף 89יא</w:t>
      </w:r>
    </w:p>
    <w:p w14:paraId="32587BB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078E8156"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29.3.1995</w:t>
      </w:r>
    </w:p>
    <w:p w14:paraId="010464A9"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20966583"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523"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524"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44C11C52" w14:textId="77777777" w:rsidR="00771FBF" w:rsidRPr="00FD0E7F" w:rsidRDefault="00771FBF">
      <w:pPr>
        <w:pStyle w:val="P00"/>
        <w:spacing w:before="0"/>
        <w:ind w:left="0" w:right="1134"/>
        <w:rPr>
          <w:rStyle w:val="big-number"/>
          <w:rFonts w:cs="FrankRuehl" w:hint="cs"/>
          <w:vanish/>
          <w:szCs w:val="20"/>
          <w:shd w:val="clear" w:color="auto" w:fill="FFFF99"/>
          <w:rtl/>
        </w:rPr>
      </w:pPr>
      <w:r w:rsidRPr="00FD0E7F">
        <w:rPr>
          <w:rStyle w:val="default"/>
          <w:rFonts w:cs="FrankRuehl" w:hint="cs"/>
          <w:b/>
          <w:bCs/>
          <w:vanish/>
          <w:szCs w:val="20"/>
          <w:shd w:val="clear" w:color="auto" w:fill="FFFF99"/>
          <w:rtl/>
        </w:rPr>
        <w:t>ביטול סעיף 89י</w:t>
      </w:r>
      <w:r w:rsidRPr="00FD0E7F">
        <w:rPr>
          <w:rStyle w:val="big-number"/>
          <w:rFonts w:cs="FrankRuehl" w:hint="cs"/>
          <w:b/>
          <w:bCs/>
          <w:vanish/>
          <w:szCs w:val="20"/>
          <w:shd w:val="clear" w:color="auto" w:fill="FFFF99"/>
          <w:rtl/>
        </w:rPr>
        <w:t>א</w:t>
      </w:r>
    </w:p>
    <w:p w14:paraId="3F6850F1" w14:textId="77777777" w:rsidR="00771FBF" w:rsidRPr="00FD0E7F" w:rsidRDefault="00771FBF">
      <w:pPr>
        <w:pStyle w:val="P00"/>
        <w:ind w:left="0" w:right="1134"/>
        <w:rPr>
          <w:rStyle w:val="big-number"/>
          <w:rFonts w:hint="cs"/>
          <w:vanish/>
          <w:sz w:val="16"/>
          <w:szCs w:val="16"/>
          <w:u w:val="single"/>
          <w:shd w:val="clear" w:color="auto" w:fill="FFFF99"/>
          <w:rtl/>
        </w:rPr>
      </w:pPr>
      <w:r w:rsidRPr="00FD0E7F">
        <w:rPr>
          <w:rStyle w:val="big-number"/>
          <w:rFonts w:cs="FrankRuehl" w:hint="cs"/>
          <w:vanish/>
          <w:szCs w:val="20"/>
          <w:shd w:val="clear" w:color="auto" w:fill="FFFF99"/>
          <w:rtl/>
        </w:rPr>
        <w:t>הנוסח הקודם:</w:t>
      </w:r>
    </w:p>
    <w:p w14:paraId="1FF5F2F0"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בקורת מבקר המדינה</w:t>
      </w:r>
    </w:p>
    <w:p w14:paraId="39759C4F" w14:textId="77777777" w:rsidR="00771FBF" w:rsidRDefault="00771FBF">
      <w:pPr>
        <w:pStyle w:val="P00"/>
        <w:spacing w:before="0"/>
        <w:ind w:left="0" w:right="1134"/>
        <w:rPr>
          <w:rFonts w:hint="cs"/>
          <w:strike/>
          <w:sz w:val="2"/>
          <w:szCs w:val="2"/>
          <w:rtl/>
        </w:rPr>
      </w:pPr>
      <w:r w:rsidRPr="00FD0E7F">
        <w:rPr>
          <w:rStyle w:val="big-number"/>
          <w:rFonts w:cs="FrankRuehl"/>
          <w:strike/>
          <w:vanish/>
          <w:sz w:val="22"/>
          <w:szCs w:val="22"/>
          <w:shd w:val="clear" w:color="auto" w:fill="FFFF99"/>
          <w:rtl/>
        </w:rPr>
        <w:t>89</w:t>
      </w:r>
      <w:r w:rsidRPr="00FD0E7F">
        <w:rPr>
          <w:rStyle w:val="default"/>
          <w:rFonts w:cs="FrankRuehl" w:hint="cs"/>
          <w:strike/>
          <w:vanish/>
          <w:sz w:val="22"/>
          <w:szCs w:val="22"/>
          <w:shd w:val="clear" w:color="auto" w:fill="FFFF99"/>
          <w:rtl/>
        </w:rPr>
        <w:t>יא.</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קרן גמלאות שפרק זה חל עליה תעמוד לבקורת מבקר המדינה.</w:t>
      </w:r>
      <w:bookmarkEnd w:id="308"/>
    </w:p>
    <w:p w14:paraId="6FFA423C" w14:textId="77777777" w:rsidR="00771FBF" w:rsidRDefault="00771FBF" w:rsidP="00047D3F">
      <w:pPr>
        <w:pStyle w:val="P00"/>
        <w:spacing w:before="72"/>
        <w:ind w:left="0" w:right="1134"/>
        <w:rPr>
          <w:rStyle w:val="default"/>
          <w:rFonts w:cs="FrankRuehl"/>
          <w:rtl/>
        </w:rPr>
      </w:pPr>
      <w:r>
        <w:rPr>
          <w:rFonts w:cs="Miriam"/>
          <w:szCs w:val="32"/>
          <w:rtl/>
          <w:lang w:val="he-IL"/>
        </w:rPr>
        <w:pict w14:anchorId="10255849">
          <v:shape id="_x0000_s1379" type="#_x0000_t202" style="position:absolute;left:0;text-align:left;margin-left:470.25pt;margin-top:7.1pt;width:1in;height:16.8pt;z-index:251703296" filled="f" stroked="f">
            <v:textbox style="mso-next-textbox:#_x0000_s1379" inset="1mm,0,1mm,0">
              <w:txbxContent>
                <w:p w14:paraId="5CCDF88F" w14:textId="77777777" w:rsidR="004247AF" w:rsidRDefault="004247AF">
                  <w:pPr>
                    <w:spacing w:line="160" w:lineRule="exact"/>
                    <w:jc w:val="left"/>
                    <w:rPr>
                      <w:rFonts w:cs="Miriam"/>
                      <w:noProof/>
                      <w:szCs w:val="18"/>
                      <w:rtl/>
                    </w:rPr>
                  </w:pPr>
                  <w:r>
                    <w:rPr>
                      <w:rFonts w:cs="Miriam" w:hint="cs"/>
                      <w:sz w:val="20"/>
                      <w:szCs w:val="18"/>
                      <w:rtl/>
                    </w:rPr>
                    <w:t>(תיקון מס' 26)</w:t>
                  </w:r>
                  <w:r>
                    <w:rPr>
                      <w:rFonts w:cs="Miriam"/>
                      <w:bCs/>
                      <w:szCs w:val="18"/>
                      <w:rtl/>
                    </w:rPr>
                    <w:t xml:space="preserve"> </w:t>
                  </w:r>
                  <w:r>
                    <w:rPr>
                      <w:rFonts w:cs="Miriam" w:hint="cs"/>
                      <w:bCs/>
                      <w:szCs w:val="18"/>
                      <w:rtl/>
                    </w:rPr>
                    <w:br/>
                  </w:r>
                  <w:r>
                    <w:rPr>
                      <w:rFonts w:cs="Miriam" w:hint="cs"/>
                      <w:szCs w:val="18"/>
                      <w:rtl/>
                    </w:rPr>
                    <w:t>ת</w:t>
                  </w:r>
                  <w:r>
                    <w:rPr>
                      <w:rFonts w:cs="Miriam"/>
                      <w:szCs w:val="18"/>
                      <w:rtl/>
                    </w:rPr>
                    <w:t>ש</w:t>
                  </w:r>
                  <w:r>
                    <w:rPr>
                      <w:rFonts w:cs="Miriam" w:hint="cs"/>
                      <w:szCs w:val="18"/>
                      <w:rtl/>
                    </w:rPr>
                    <w:t>"ס-2000</w:t>
                  </w:r>
                </w:p>
              </w:txbxContent>
            </v:textbox>
            <w10:anchorlock/>
          </v:shape>
        </w:pict>
      </w:r>
      <w:r>
        <w:rPr>
          <w:rStyle w:val="big-number"/>
          <w:rtl/>
        </w:rPr>
        <w:t>89</w:t>
      </w:r>
      <w:r>
        <w:rPr>
          <w:rStyle w:val="default"/>
          <w:rFonts w:cs="FrankRuehl" w:hint="cs"/>
          <w:rtl/>
        </w:rPr>
        <w:t>יב.</w:t>
      </w:r>
      <w:r>
        <w:rPr>
          <w:rStyle w:val="default"/>
          <w:rFonts w:cs="FrankRuehl"/>
          <w:rtl/>
        </w:rPr>
        <w:tab/>
      </w:r>
      <w:r>
        <w:rPr>
          <w:rStyle w:val="default"/>
          <w:rFonts w:cs="FrankRuehl" w:hint="cs"/>
          <w:rtl/>
        </w:rPr>
        <w:t>(בוטל).</w:t>
      </w:r>
    </w:p>
    <w:p w14:paraId="6ECBF93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09" w:name="Rov292"/>
      <w:r w:rsidRPr="00FD0E7F">
        <w:rPr>
          <w:rStyle w:val="default"/>
          <w:rFonts w:cs="FrankRuehl" w:hint="cs"/>
          <w:vanish/>
          <w:color w:val="FF0000"/>
          <w:szCs w:val="20"/>
          <w:shd w:val="clear" w:color="auto" w:fill="FFFF99"/>
          <w:rtl/>
        </w:rPr>
        <w:t>מיום 25.11.1976</w:t>
      </w:r>
    </w:p>
    <w:p w14:paraId="2223E7A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10</w:t>
      </w:r>
    </w:p>
    <w:p w14:paraId="567BC312"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525" w:history="1">
        <w:r w:rsidRPr="00FD0E7F">
          <w:rPr>
            <w:rStyle w:val="Hyperlink"/>
            <w:rFonts w:hint="cs"/>
            <w:vanish/>
            <w:szCs w:val="20"/>
            <w:shd w:val="clear" w:color="auto" w:fill="FFFF99"/>
            <w:rtl/>
          </w:rPr>
          <w:t>ס"ח תשל"ז מס' 830</w:t>
        </w:r>
      </w:hyperlink>
      <w:r w:rsidRPr="00FD0E7F">
        <w:rPr>
          <w:rStyle w:val="default"/>
          <w:rFonts w:cs="FrankRuehl" w:hint="cs"/>
          <w:vanish/>
          <w:szCs w:val="20"/>
          <w:shd w:val="clear" w:color="auto" w:fill="FFFF99"/>
          <w:rtl/>
        </w:rPr>
        <w:t xml:space="preserve"> מיום 25.11.1976 עמ' 7 (</w:t>
      </w:r>
      <w:hyperlink r:id="rId526" w:history="1">
        <w:r w:rsidRPr="00FD0E7F">
          <w:rPr>
            <w:rStyle w:val="Hyperlink"/>
            <w:rFonts w:hint="cs"/>
            <w:vanish/>
            <w:szCs w:val="20"/>
            <w:shd w:val="clear" w:color="auto" w:fill="FFFF99"/>
            <w:rtl/>
          </w:rPr>
          <w:t>ה"ח 1222</w:t>
        </w:r>
      </w:hyperlink>
      <w:r w:rsidRPr="00FD0E7F">
        <w:rPr>
          <w:rStyle w:val="default"/>
          <w:rFonts w:cs="FrankRuehl" w:hint="cs"/>
          <w:vanish/>
          <w:szCs w:val="20"/>
          <w:shd w:val="clear" w:color="auto" w:fill="FFFF99"/>
          <w:rtl/>
        </w:rPr>
        <w:t>)</w:t>
      </w:r>
    </w:p>
    <w:p w14:paraId="64F7609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סעיף 89יב</w:t>
      </w:r>
    </w:p>
    <w:p w14:paraId="0141F6B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5AA1E31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29.3.1995</w:t>
      </w:r>
    </w:p>
    <w:p w14:paraId="0F915CFF"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56A962B3"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527"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528"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3B3C527B" w14:textId="77777777" w:rsidR="00771FBF" w:rsidRPr="00FD0E7F" w:rsidRDefault="00771FBF">
      <w:pPr>
        <w:pStyle w:val="P00"/>
        <w:spacing w:before="0"/>
        <w:ind w:left="0" w:right="1134"/>
        <w:rPr>
          <w:rStyle w:val="big-number"/>
          <w:rFonts w:hint="cs"/>
          <w:vanish/>
          <w:sz w:val="16"/>
          <w:szCs w:val="16"/>
          <w:u w:val="single"/>
          <w:shd w:val="clear" w:color="auto" w:fill="FFFF99"/>
          <w:rtl/>
        </w:rPr>
      </w:pPr>
      <w:r w:rsidRPr="00FD0E7F">
        <w:rPr>
          <w:rStyle w:val="default"/>
          <w:rFonts w:cs="FrankRuehl" w:hint="cs"/>
          <w:b/>
          <w:bCs/>
          <w:vanish/>
          <w:szCs w:val="20"/>
          <w:shd w:val="clear" w:color="auto" w:fill="FFFF99"/>
          <w:rtl/>
        </w:rPr>
        <w:t>ביטול סעיף 89י</w:t>
      </w:r>
      <w:r w:rsidRPr="00FD0E7F">
        <w:rPr>
          <w:rStyle w:val="big-number"/>
          <w:rFonts w:cs="FrankRuehl" w:hint="cs"/>
          <w:b/>
          <w:bCs/>
          <w:vanish/>
          <w:szCs w:val="20"/>
          <w:shd w:val="clear" w:color="auto" w:fill="FFFF99"/>
          <w:rtl/>
        </w:rPr>
        <w:t>ב</w:t>
      </w:r>
    </w:p>
    <w:p w14:paraId="14351047" w14:textId="77777777" w:rsidR="00771FBF" w:rsidRPr="00FD0E7F" w:rsidRDefault="00771FBF">
      <w:pPr>
        <w:pStyle w:val="P00"/>
        <w:ind w:left="0" w:right="1134"/>
        <w:rPr>
          <w:rStyle w:val="big-number"/>
          <w:rFonts w:hint="cs"/>
          <w:vanish/>
          <w:sz w:val="16"/>
          <w:szCs w:val="16"/>
          <w:u w:val="single"/>
          <w:shd w:val="clear" w:color="auto" w:fill="FFFF99"/>
          <w:rtl/>
        </w:rPr>
      </w:pPr>
      <w:r w:rsidRPr="00FD0E7F">
        <w:rPr>
          <w:rStyle w:val="big-number"/>
          <w:rFonts w:cs="FrankRuehl" w:hint="cs"/>
          <w:vanish/>
          <w:szCs w:val="20"/>
          <w:shd w:val="clear" w:color="auto" w:fill="FFFF99"/>
          <w:rtl/>
        </w:rPr>
        <w:t>הנוסח הקודם:</w:t>
      </w:r>
    </w:p>
    <w:p w14:paraId="52BE343B"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 xml:space="preserve">פיקוח </w:t>
      </w:r>
    </w:p>
    <w:p w14:paraId="65E69D5D" w14:textId="77777777" w:rsidR="00771FBF" w:rsidRDefault="00771FBF">
      <w:pPr>
        <w:pStyle w:val="P00"/>
        <w:spacing w:before="0"/>
        <w:ind w:left="0" w:right="1134"/>
        <w:rPr>
          <w:rFonts w:hint="cs"/>
          <w:strike/>
          <w:sz w:val="2"/>
          <w:szCs w:val="2"/>
          <w:rtl/>
        </w:rPr>
      </w:pPr>
      <w:r w:rsidRPr="00FD0E7F">
        <w:rPr>
          <w:rStyle w:val="big-number"/>
          <w:rFonts w:cs="FrankRuehl"/>
          <w:strike/>
          <w:vanish/>
          <w:sz w:val="22"/>
          <w:szCs w:val="22"/>
          <w:shd w:val="clear" w:color="auto" w:fill="FFFF99"/>
          <w:rtl/>
        </w:rPr>
        <w:t>89</w:t>
      </w:r>
      <w:r w:rsidRPr="00FD0E7F">
        <w:rPr>
          <w:rStyle w:val="default"/>
          <w:rFonts w:cs="FrankRuehl" w:hint="cs"/>
          <w:strike/>
          <w:vanish/>
          <w:sz w:val="22"/>
          <w:szCs w:val="22"/>
          <w:shd w:val="clear" w:color="auto" w:fill="FFFF99"/>
          <w:rtl/>
        </w:rPr>
        <w:t>יב.</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שר המשפטים רשאי להתקין תקנות בדבר הפיקוח על עסקיה של קרן גמלאות שאישר את תקנונה לפי פרק זה ועל נוהליה; הפיקוח יבוא בנוסף לפיקוח לפי פקודת מס הכנסה, חוק הפיקוח על עסקי ביטוח, תשי"א-1951, וכל דין אחר ולפי כל הסכם, ולא במקומו.</w:t>
      </w:r>
      <w:bookmarkEnd w:id="309"/>
    </w:p>
    <w:p w14:paraId="5B2FE222" w14:textId="77777777" w:rsidR="00771FBF" w:rsidRDefault="00771FBF" w:rsidP="00047D3F">
      <w:pPr>
        <w:pStyle w:val="P00"/>
        <w:spacing w:before="72"/>
        <w:ind w:left="0" w:right="1134"/>
        <w:rPr>
          <w:rStyle w:val="default"/>
          <w:rFonts w:cs="FrankRuehl"/>
          <w:rtl/>
        </w:rPr>
      </w:pPr>
      <w:r>
        <w:rPr>
          <w:rFonts w:cs="Miriam"/>
          <w:szCs w:val="32"/>
          <w:rtl/>
          <w:lang w:val="he-IL"/>
        </w:rPr>
        <w:pict w14:anchorId="03B896E7">
          <v:shape id="_x0000_s1380" type="#_x0000_t202" style="position:absolute;left:0;text-align:left;margin-left:470.25pt;margin-top:7.1pt;width:1in;height:16.8pt;z-index:251704320" filled="f" stroked="f">
            <v:textbox inset="1mm,0,1mm,0">
              <w:txbxContent>
                <w:p w14:paraId="030139AC" w14:textId="77777777" w:rsidR="004247AF" w:rsidRDefault="004247AF">
                  <w:pPr>
                    <w:spacing w:line="160" w:lineRule="exact"/>
                    <w:jc w:val="left"/>
                    <w:rPr>
                      <w:rFonts w:cs="Miriam"/>
                      <w:noProof/>
                      <w:szCs w:val="18"/>
                      <w:rtl/>
                    </w:rPr>
                  </w:pPr>
                  <w:r>
                    <w:rPr>
                      <w:rFonts w:cs="Miriam" w:hint="cs"/>
                      <w:sz w:val="20"/>
                      <w:szCs w:val="18"/>
                      <w:rtl/>
                    </w:rPr>
                    <w:t>(תיקון מס' 26)</w:t>
                  </w:r>
                  <w:r>
                    <w:rPr>
                      <w:rFonts w:cs="Miriam"/>
                      <w:bCs/>
                      <w:szCs w:val="18"/>
                      <w:rtl/>
                    </w:rPr>
                    <w:t xml:space="preserve"> </w:t>
                  </w:r>
                  <w:r>
                    <w:rPr>
                      <w:rFonts w:cs="Miriam" w:hint="cs"/>
                      <w:bCs/>
                      <w:szCs w:val="18"/>
                      <w:rtl/>
                    </w:rPr>
                    <w:br/>
                  </w:r>
                  <w:r>
                    <w:rPr>
                      <w:rFonts w:cs="Miriam" w:hint="cs"/>
                      <w:szCs w:val="18"/>
                      <w:rtl/>
                    </w:rPr>
                    <w:t>ת</w:t>
                  </w:r>
                  <w:r>
                    <w:rPr>
                      <w:rFonts w:cs="Miriam"/>
                      <w:szCs w:val="18"/>
                      <w:rtl/>
                    </w:rPr>
                    <w:t>ש</w:t>
                  </w:r>
                  <w:r>
                    <w:rPr>
                      <w:rFonts w:cs="Miriam" w:hint="cs"/>
                      <w:szCs w:val="18"/>
                      <w:rtl/>
                    </w:rPr>
                    <w:t>"ס-2000</w:t>
                  </w:r>
                </w:p>
              </w:txbxContent>
            </v:textbox>
            <w10:anchorlock/>
          </v:shape>
        </w:pict>
      </w:r>
      <w:r>
        <w:rPr>
          <w:rStyle w:val="big-number"/>
          <w:rtl/>
        </w:rPr>
        <w:t>89</w:t>
      </w:r>
      <w:r>
        <w:rPr>
          <w:rStyle w:val="default"/>
          <w:rFonts w:cs="FrankRuehl" w:hint="cs"/>
          <w:rtl/>
        </w:rPr>
        <w:t>יג.</w:t>
      </w:r>
      <w:r>
        <w:rPr>
          <w:rStyle w:val="default"/>
          <w:rFonts w:cs="FrankRuehl"/>
          <w:rtl/>
        </w:rPr>
        <w:tab/>
      </w:r>
      <w:r>
        <w:rPr>
          <w:rStyle w:val="default"/>
          <w:rFonts w:cs="FrankRuehl" w:hint="cs"/>
          <w:rtl/>
        </w:rPr>
        <w:t>(בוטל).</w:t>
      </w:r>
    </w:p>
    <w:p w14:paraId="57031B06"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10" w:name="Rov293"/>
      <w:r w:rsidRPr="00FD0E7F">
        <w:rPr>
          <w:rStyle w:val="default"/>
          <w:rFonts w:cs="FrankRuehl" w:hint="cs"/>
          <w:vanish/>
          <w:color w:val="FF0000"/>
          <w:szCs w:val="20"/>
          <w:shd w:val="clear" w:color="auto" w:fill="FFFF99"/>
          <w:rtl/>
        </w:rPr>
        <w:t>מיום 25.11.1976</w:t>
      </w:r>
    </w:p>
    <w:p w14:paraId="2D30ABD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10</w:t>
      </w:r>
    </w:p>
    <w:p w14:paraId="3F3E32B3"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529" w:history="1">
        <w:r w:rsidRPr="00FD0E7F">
          <w:rPr>
            <w:rStyle w:val="Hyperlink"/>
            <w:rFonts w:hint="cs"/>
            <w:vanish/>
            <w:szCs w:val="20"/>
            <w:shd w:val="clear" w:color="auto" w:fill="FFFF99"/>
            <w:rtl/>
          </w:rPr>
          <w:t>ס"ח תשל"ז מס' 830</w:t>
        </w:r>
      </w:hyperlink>
      <w:r w:rsidRPr="00FD0E7F">
        <w:rPr>
          <w:rStyle w:val="default"/>
          <w:rFonts w:cs="FrankRuehl" w:hint="cs"/>
          <w:vanish/>
          <w:szCs w:val="20"/>
          <w:shd w:val="clear" w:color="auto" w:fill="FFFF99"/>
          <w:rtl/>
        </w:rPr>
        <w:t xml:space="preserve"> מיום 25.11.1976 עמ' 7 (</w:t>
      </w:r>
      <w:hyperlink r:id="rId530" w:history="1">
        <w:r w:rsidRPr="00FD0E7F">
          <w:rPr>
            <w:rStyle w:val="Hyperlink"/>
            <w:rFonts w:hint="cs"/>
            <w:vanish/>
            <w:szCs w:val="20"/>
            <w:shd w:val="clear" w:color="auto" w:fill="FFFF99"/>
            <w:rtl/>
          </w:rPr>
          <w:t>ה"ח 1222</w:t>
        </w:r>
      </w:hyperlink>
      <w:r w:rsidRPr="00FD0E7F">
        <w:rPr>
          <w:rStyle w:val="default"/>
          <w:rFonts w:cs="FrankRuehl" w:hint="cs"/>
          <w:vanish/>
          <w:szCs w:val="20"/>
          <w:shd w:val="clear" w:color="auto" w:fill="FFFF99"/>
          <w:rtl/>
        </w:rPr>
        <w:t>)</w:t>
      </w:r>
    </w:p>
    <w:p w14:paraId="502BC8B4"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סעיף 89יג</w:t>
      </w:r>
    </w:p>
    <w:p w14:paraId="3ABF8CC3"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6187F9D7"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29.3.1995</w:t>
      </w:r>
    </w:p>
    <w:p w14:paraId="3888A79D"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6D930B33"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531"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532"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3D218336" w14:textId="77777777" w:rsidR="00771FBF" w:rsidRPr="00FD0E7F" w:rsidRDefault="00771FBF">
      <w:pPr>
        <w:pStyle w:val="P00"/>
        <w:spacing w:before="0"/>
        <w:ind w:left="0" w:right="1134"/>
        <w:rPr>
          <w:rStyle w:val="big-number"/>
          <w:rFonts w:hint="cs"/>
          <w:vanish/>
          <w:sz w:val="16"/>
          <w:szCs w:val="16"/>
          <w:u w:val="single"/>
          <w:shd w:val="clear" w:color="auto" w:fill="FFFF99"/>
          <w:rtl/>
        </w:rPr>
      </w:pPr>
      <w:r w:rsidRPr="00FD0E7F">
        <w:rPr>
          <w:rStyle w:val="default"/>
          <w:rFonts w:cs="FrankRuehl" w:hint="cs"/>
          <w:b/>
          <w:bCs/>
          <w:vanish/>
          <w:szCs w:val="20"/>
          <w:shd w:val="clear" w:color="auto" w:fill="FFFF99"/>
          <w:rtl/>
        </w:rPr>
        <w:t>ביטול סעיף 89י</w:t>
      </w:r>
      <w:r w:rsidRPr="00FD0E7F">
        <w:rPr>
          <w:rStyle w:val="big-number"/>
          <w:rFonts w:cs="FrankRuehl" w:hint="cs"/>
          <w:b/>
          <w:bCs/>
          <w:vanish/>
          <w:szCs w:val="20"/>
          <w:shd w:val="clear" w:color="auto" w:fill="FFFF99"/>
          <w:rtl/>
        </w:rPr>
        <w:t>ג</w:t>
      </w:r>
    </w:p>
    <w:p w14:paraId="49B386CF" w14:textId="77777777" w:rsidR="00771FBF" w:rsidRPr="00FD0E7F" w:rsidRDefault="00771FBF">
      <w:pPr>
        <w:pStyle w:val="P00"/>
        <w:ind w:left="0" w:right="1134"/>
        <w:rPr>
          <w:rStyle w:val="big-number"/>
          <w:rFonts w:hint="cs"/>
          <w:vanish/>
          <w:sz w:val="16"/>
          <w:szCs w:val="16"/>
          <w:u w:val="single"/>
          <w:shd w:val="clear" w:color="auto" w:fill="FFFF99"/>
          <w:rtl/>
        </w:rPr>
      </w:pPr>
      <w:r w:rsidRPr="00FD0E7F">
        <w:rPr>
          <w:rStyle w:val="big-number"/>
          <w:rFonts w:cs="FrankRuehl" w:hint="cs"/>
          <w:vanish/>
          <w:szCs w:val="20"/>
          <w:shd w:val="clear" w:color="auto" w:fill="FFFF99"/>
          <w:rtl/>
        </w:rPr>
        <w:t>הנוסח הקודם:</w:t>
      </w:r>
    </w:p>
    <w:p w14:paraId="07478506"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 xml:space="preserve">אחריות אזרחית </w:t>
      </w:r>
    </w:p>
    <w:p w14:paraId="5DC6F824" w14:textId="77777777" w:rsidR="00771FBF" w:rsidRDefault="00771FBF">
      <w:pPr>
        <w:pStyle w:val="P00"/>
        <w:spacing w:before="0"/>
        <w:ind w:left="0" w:right="1134"/>
        <w:rPr>
          <w:rFonts w:hint="cs"/>
          <w:strike/>
          <w:sz w:val="2"/>
          <w:szCs w:val="2"/>
          <w:rtl/>
        </w:rPr>
      </w:pPr>
      <w:r w:rsidRPr="00FD0E7F">
        <w:rPr>
          <w:rStyle w:val="big-number"/>
          <w:rFonts w:cs="FrankRuehl"/>
          <w:strike/>
          <w:vanish/>
          <w:sz w:val="22"/>
          <w:szCs w:val="22"/>
          <w:shd w:val="clear" w:color="auto" w:fill="FFFF99"/>
          <w:rtl/>
        </w:rPr>
        <w:t>89</w:t>
      </w:r>
      <w:r w:rsidRPr="00FD0E7F">
        <w:rPr>
          <w:rStyle w:val="default"/>
          <w:rFonts w:cs="FrankRuehl" w:hint="cs"/>
          <w:strike/>
          <w:vanish/>
          <w:sz w:val="22"/>
          <w:szCs w:val="22"/>
          <w:shd w:val="clear" w:color="auto" w:fill="FFFF99"/>
          <w:rtl/>
        </w:rPr>
        <w:t>יג.</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אי-קיום המוטל על חבר קרן גמלאות מכוח חברות חובה, על פי תקנון הקרן, גורר אחריו אחריות אזרחית בלבד.</w:t>
      </w:r>
      <w:bookmarkEnd w:id="310"/>
    </w:p>
    <w:p w14:paraId="352A696D" w14:textId="77777777" w:rsidR="00771FBF" w:rsidRDefault="00771FBF" w:rsidP="00047D3F">
      <w:pPr>
        <w:pStyle w:val="P00"/>
        <w:spacing w:before="72"/>
        <w:ind w:left="0" w:right="1134"/>
        <w:rPr>
          <w:rStyle w:val="default"/>
          <w:rFonts w:cs="FrankRuehl" w:hint="cs"/>
          <w:rtl/>
        </w:rPr>
      </w:pPr>
      <w:r>
        <w:rPr>
          <w:rFonts w:cs="Miriam"/>
          <w:szCs w:val="32"/>
          <w:rtl/>
          <w:lang w:val="he-IL"/>
        </w:rPr>
        <w:pict w14:anchorId="5B81E01A">
          <v:shape id="_x0000_s1381" type="#_x0000_t202" style="position:absolute;left:0;text-align:left;margin-left:470.25pt;margin-top:7.1pt;width:1in;height:22.4pt;z-index:251705344" filled="f" stroked="f">
            <v:textbox inset="1mm,0,1mm,0">
              <w:txbxContent>
                <w:p w14:paraId="7640DB27" w14:textId="77777777" w:rsidR="004247AF" w:rsidRDefault="004247AF">
                  <w:pPr>
                    <w:spacing w:line="160" w:lineRule="exact"/>
                    <w:jc w:val="left"/>
                    <w:rPr>
                      <w:rFonts w:cs="Miriam"/>
                      <w:noProof/>
                      <w:szCs w:val="18"/>
                      <w:rtl/>
                    </w:rPr>
                  </w:pPr>
                  <w:r>
                    <w:rPr>
                      <w:rFonts w:cs="Miriam" w:hint="cs"/>
                      <w:sz w:val="20"/>
                      <w:szCs w:val="18"/>
                      <w:rtl/>
                    </w:rPr>
                    <w:t>(תיקון מס' 26)</w:t>
                  </w:r>
                  <w:r>
                    <w:rPr>
                      <w:rFonts w:cs="Miriam"/>
                      <w:bCs/>
                      <w:szCs w:val="18"/>
                      <w:rtl/>
                    </w:rPr>
                    <w:t xml:space="preserve"> </w:t>
                  </w:r>
                  <w:r>
                    <w:rPr>
                      <w:rFonts w:cs="Miriam" w:hint="cs"/>
                      <w:bCs/>
                      <w:szCs w:val="18"/>
                      <w:rtl/>
                    </w:rPr>
                    <w:br/>
                  </w:r>
                  <w:r>
                    <w:rPr>
                      <w:rFonts w:cs="Miriam" w:hint="cs"/>
                      <w:szCs w:val="18"/>
                      <w:rtl/>
                    </w:rPr>
                    <w:t>ת</w:t>
                  </w:r>
                  <w:r>
                    <w:rPr>
                      <w:rFonts w:cs="Miriam"/>
                      <w:szCs w:val="18"/>
                      <w:rtl/>
                    </w:rPr>
                    <w:t>ש</w:t>
                  </w:r>
                  <w:r>
                    <w:rPr>
                      <w:rFonts w:cs="Miriam" w:hint="cs"/>
                      <w:szCs w:val="18"/>
                      <w:rtl/>
                    </w:rPr>
                    <w:t>"ס-2000</w:t>
                  </w:r>
                </w:p>
              </w:txbxContent>
            </v:textbox>
            <w10:anchorlock/>
          </v:shape>
        </w:pict>
      </w:r>
      <w:r>
        <w:rPr>
          <w:rStyle w:val="big-number"/>
          <w:rtl/>
        </w:rPr>
        <w:t>89</w:t>
      </w:r>
      <w:r>
        <w:rPr>
          <w:rStyle w:val="default"/>
          <w:rFonts w:cs="FrankRuehl" w:hint="cs"/>
          <w:rtl/>
        </w:rPr>
        <w:t>יד.</w:t>
      </w:r>
      <w:r>
        <w:rPr>
          <w:rStyle w:val="default"/>
          <w:rFonts w:cs="FrankRuehl"/>
          <w:rtl/>
        </w:rPr>
        <w:tab/>
      </w:r>
      <w:r>
        <w:rPr>
          <w:rStyle w:val="default"/>
          <w:rFonts w:cs="FrankRuehl" w:hint="cs"/>
          <w:rtl/>
        </w:rPr>
        <w:t>(בוטל).</w:t>
      </w:r>
    </w:p>
    <w:p w14:paraId="371B471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11" w:name="Rov294"/>
      <w:r w:rsidRPr="00FD0E7F">
        <w:rPr>
          <w:rStyle w:val="default"/>
          <w:rFonts w:cs="FrankRuehl" w:hint="cs"/>
          <w:vanish/>
          <w:color w:val="FF0000"/>
          <w:szCs w:val="20"/>
          <w:shd w:val="clear" w:color="auto" w:fill="FFFF99"/>
          <w:rtl/>
        </w:rPr>
        <w:t>מיום 25.11.1976</w:t>
      </w:r>
    </w:p>
    <w:p w14:paraId="2C837561"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10</w:t>
      </w:r>
    </w:p>
    <w:p w14:paraId="4A3AE846"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533" w:history="1">
        <w:r w:rsidRPr="00FD0E7F">
          <w:rPr>
            <w:rStyle w:val="Hyperlink"/>
            <w:rFonts w:hint="cs"/>
            <w:vanish/>
            <w:szCs w:val="20"/>
            <w:shd w:val="clear" w:color="auto" w:fill="FFFF99"/>
            <w:rtl/>
          </w:rPr>
          <w:t>ס"ח תשל"ז מס' 830</w:t>
        </w:r>
      </w:hyperlink>
      <w:r w:rsidRPr="00FD0E7F">
        <w:rPr>
          <w:rStyle w:val="default"/>
          <w:rFonts w:cs="FrankRuehl" w:hint="cs"/>
          <w:vanish/>
          <w:szCs w:val="20"/>
          <w:shd w:val="clear" w:color="auto" w:fill="FFFF99"/>
          <w:rtl/>
        </w:rPr>
        <w:t xml:space="preserve"> מיום 25.11.1976 עמ' 7 (</w:t>
      </w:r>
      <w:hyperlink r:id="rId534" w:history="1">
        <w:r w:rsidRPr="00FD0E7F">
          <w:rPr>
            <w:rStyle w:val="Hyperlink"/>
            <w:rFonts w:hint="cs"/>
            <w:vanish/>
            <w:szCs w:val="20"/>
            <w:shd w:val="clear" w:color="auto" w:fill="FFFF99"/>
            <w:rtl/>
          </w:rPr>
          <w:t>ה"ח 1222</w:t>
        </w:r>
      </w:hyperlink>
      <w:r w:rsidRPr="00FD0E7F">
        <w:rPr>
          <w:rStyle w:val="default"/>
          <w:rFonts w:cs="FrankRuehl" w:hint="cs"/>
          <w:vanish/>
          <w:szCs w:val="20"/>
          <w:shd w:val="clear" w:color="auto" w:fill="FFFF99"/>
          <w:rtl/>
        </w:rPr>
        <w:t>)</w:t>
      </w:r>
    </w:p>
    <w:p w14:paraId="50ED9DB2"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סעיף 89יד</w:t>
      </w:r>
    </w:p>
    <w:p w14:paraId="46C78E74"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70B0DB58"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29.3.1995</w:t>
      </w:r>
    </w:p>
    <w:p w14:paraId="4BDBABB0"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26</w:t>
      </w:r>
    </w:p>
    <w:p w14:paraId="45566E5B"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535" w:history="1">
        <w:r w:rsidRPr="00FD0E7F">
          <w:rPr>
            <w:rStyle w:val="Hyperlink"/>
            <w:rFonts w:hint="cs"/>
            <w:vanish/>
            <w:szCs w:val="20"/>
            <w:shd w:val="clear" w:color="auto" w:fill="FFFF99"/>
            <w:rtl/>
          </w:rPr>
          <w:t>ס"ח תש"ס מס' 1732</w:t>
        </w:r>
      </w:hyperlink>
      <w:r w:rsidRPr="00FD0E7F">
        <w:rPr>
          <w:rStyle w:val="default"/>
          <w:rFonts w:cs="FrankRuehl" w:hint="cs"/>
          <w:vanish/>
          <w:szCs w:val="20"/>
          <w:shd w:val="clear" w:color="auto" w:fill="FFFF99"/>
          <w:rtl/>
        </w:rPr>
        <w:t xml:space="preserve"> מיום 17.3.2000 עמ' 136 (</w:t>
      </w:r>
      <w:hyperlink r:id="rId536" w:history="1">
        <w:r w:rsidRPr="00FD0E7F">
          <w:rPr>
            <w:rStyle w:val="Hyperlink"/>
            <w:rFonts w:hint="cs"/>
            <w:vanish/>
            <w:szCs w:val="20"/>
            <w:shd w:val="clear" w:color="auto" w:fill="FFFF99"/>
            <w:rtl/>
          </w:rPr>
          <w:t>ה"ח 2835</w:t>
        </w:r>
      </w:hyperlink>
      <w:r w:rsidRPr="00FD0E7F">
        <w:rPr>
          <w:rStyle w:val="default"/>
          <w:rFonts w:cs="FrankRuehl" w:hint="cs"/>
          <w:vanish/>
          <w:szCs w:val="20"/>
          <w:shd w:val="clear" w:color="auto" w:fill="FFFF99"/>
          <w:rtl/>
        </w:rPr>
        <w:t>)</w:t>
      </w:r>
    </w:p>
    <w:p w14:paraId="1FD476B9" w14:textId="77777777" w:rsidR="00771FBF" w:rsidRPr="00FD0E7F" w:rsidRDefault="00771FBF">
      <w:pPr>
        <w:pStyle w:val="P00"/>
        <w:spacing w:before="0"/>
        <w:ind w:left="0" w:right="1134"/>
        <w:rPr>
          <w:rStyle w:val="big-number"/>
          <w:rFonts w:hint="cs"/>
          <w:vanish/>
          <w:sz w:val="16"/>
          <w:szCs w:val="16"/>
          <w:u w:val="single"/>
          <w:shd w:val="clear" w:color="auto" w:fill="FFFF99"/>
          <w:rtl/>
        </w:rPr>
      </w:pPr>
      <w:r w:rsidRPr="00FD0E7F">
        <w:rPr>
          <w:rStyle w:val="default"/>
          <w:rFonts w:cs="FrankRuehl" w:hint="cs"/>
          <w:b/>
          <w:bCs/>
          <w:vanish/>
          <w:szCs w:val="20"/>
          <w:shd w:val="clear" w:color="auto" w:fill="FFFF99"/>
          <w:rtl/>
        </w:rPr>
        <w:t>ביטול סעיף 89י</w:t>
      </w:r>
      <w:r w:rsidRPr="00FD0E7F">
        <w:rPr>
          <w:rStyle w:val="big-number"/>
          <w:rFonts w:cs="FrankRuehl" w:hint="cs"/>
          <w:b/>
          <w:bCs/>
          <w:vanish/>
          <w:szCs w:val="20"/>
          <w:shd w:val="clear" w:color="auto" w:fill="FFFF99"/>
          <w:rtl/>
        </w:rPr>
        <w:t>ד</w:t>
      </w:r>
    </w:p>
    <w:p w14:paraId="34DB4CA2" w14:textId="77777777" w:rsidR="00771FBF" w:rsidRPr="00FD0E7F" w:rsidRDefault="00771FBF">
      <w:pPr>
        <w:pStyle w:val="P00"/>
        <w:ind w:left="0" w:right="1134"/>
        <w:rPr>
          <w:rStyle w:val="big-number"/>
          <w:rFonts w:hint="cs"/>
          <w:vanish/>
          <w:sz w:val="16"/>
          <w:szCs w:val="16"/>
          <w:u w:val="single"/>
          <w:shd w:val="clear" w:color="auto" w:fill="FFFF99"/>
          <w:rtl/>
        </w:rPr>
      </w:pPr>
      <w:r w:rsidRPr="00FD0E7F">
        <w:rPr>
          <w:rStyle w:val="big-number"/>
          <w:rFonts w:cs="FrankRuehl" w:hint="cs"/>
          <w:vanish/>
          <w:szCs w:val="20"/>
          <w:shd w:val="clear" w:color="auto" w:fill="FFFF99"/>
          <w:rtl/>
        </w:rPr>
        <w:t>הנוסח הקודם:</w:t>
      </w:r>
    </w:p>
    <w:p w14:paraId="5C17A9E2" w14:textId="77777777" w:rsidR="00771FBF" w:rsidRPr="00FD0E7F" w:rsidRDefault="00771FBF">
      <w:pPr>
        <w:pStyle w:val="P00"/>
        <w:spacing w:before="20"/>
        <w:ind w:left="0" w:right="1134"/>
        <w:rPr>
          <w:rStyle w:val="big-number"/>
          <w:rFonts w:hint="cs"/>
          <w:strike/>
          <w:vanish/>
          <w:sz w:val="16"/>
          <w:szCs w:val="16"/>
          <w:shd w:val="clear" w:color="auto" w:fill="FFFF99"/>
          <w:rtl/>
        </w:rPr>
      </w:pPr>
      <w:r w:rsidRPr="00FD0E7F">
        <w:rPr>
          <w:rStyle w:val="big-number"/>
          <w:rFonts w:hint="cs"/>
          <w:strike/>
          <w:vanish/>
          <w:sz w:val="16"/>
          <w:szCs w:val="16"/>
          <w:shd w:val="clear" w:color="auto" w:fill="FFFF99"/>
          <w:rtl/>
        </w:rPr>
        <w:t>שמירת דינים</w:t>
      </w:r>
    </w:p>
    <w:p w14:paraId="12DD2470" w14:textId="77777777" w:rsidR="00771FBF" w:rsidRDefault="00771FBF">
      <w:pPr>
        <w:pStyle w:val="P00"/>
        <w:spacing w:before="0"/>
        <w:ind w:left="0" w:right="1134"/>
        <w:rPr>
          <w:rFonts w:hint="cs"/>
          <w:strike/>
          <w:sz w:val="2"/>
          <w:szCs w:val="2"/>
          <w:rtl/>
        </w:rPr>
      </w:pPr>
      <w:r w:rsidRPr="00FD0E7F">
        <w:rPr>
          <w:rStyle w:val="big-number"/>
          <w:rFonts w:cs="FrankRuehl"/>
          <w:strike/>
          <w:vanish/>
          <w:sz w:val="22"/>
          <w:szCs w:val="22"/>
          <w:shd w:val="clear" w:color="auto" w:fill="FFFF99"/>
          <w:rtl/>
        </w:rPr>
        <w:t>89</w:t>
      </w:r>
      <w:r w:rsidRPr="00FD0E7F">
        <w:rPr>
          <w:rStyle w:val="default"/>
          <w:rFonts w:cs="FrankRuehl" w:hint="cs"/>
          <w:strike/>
          <w:vanish/>
          <w:sz w:val="22"/>
          <w:szCs w:val="22"/>
          <w:shd w:val="clear" w:color="auto" w:fill="FFFF99"/>
          <w:rtl/>
        </w:rPr>
        <w:t>יד.</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אין בפרק זה כדי לפטור קרן גמלאות מכל אישור או מסמך כיוצא בזה, הנדרש להקמתה או לפעילותה לפי כל חיקוק.</w:t>
      </w:r>
      <w:bookmarkEnd w:id="311"/>
    </w:p>
    <w:p w14:paraId="48CB8E4A" w14:textId="77777777" w:rsidR="00771FBF" w:rsidRDefault="00771FBF">
      <w:pPr>
        <w:pStyle w:val="medium2-header"/>
        <w:keepLines w:val="0"/>
        <w:spacing w:before="72"/>
        <w:ind w:left="0" w:right="1134"/>
        <w:rPr>
          <w:noProof/>
          <w:sz w:val="20"/>
          <w:rtl/>
        </w:rPr>
      </w:pPr>
      <w:bookmarkStart w:id="312" w:name="med8"/>
      <w:bookmarkEnd w:id="312"/>
      <w:r>
        <w:rPr>
          <w:noProof/>
          <w:sz w:val="20"/>
          <w:rtl/>
        </w:rPr>
        <w:t>פ</w:t>
      </w:r>
      <w:r>
        <w:rPr>
          <w:rFonts w:hint="cs"/>
          <w:noProof/>
          <w:sz w:val="20"/>
          <w:rtl/>
        </w:rPr>
        <w:t>רק שמיני: הוראות שונות</w:t>
      </w:r>
    </w:p>
    <w:p w14:paraId="441E902A" w14:textId="77777777" w:rsidR="00771FBF" w:rsidRDefault="00771FBF" w:rsidP="00047D3F">
      <w:pPr>
        <w:pStyle w:val="P00"/>
        <w:spacing w:before="72"/>
        <w:ind w:left="0" w:right="1134"/>
        <w:rPr>
          <w:rStyle w:val="default"/>
          <w:rFonts w:cs="FrankRuehl"/>
          <w:rtl/>
        </w:rPr>
      </w:pPr>
      <w:bookmarkStart w:id="313" w:name="Seif122"/>
      <w:bookmarkEnd w:id="313"/>
      <w:r>
        <w:rPr>
          <w:lang w:val="he-IL"/>
        </w:rPr>
        <w:pict w14:anchorId="207F2A87">
          <v:rect id="_x0000_s1207" style="position:absolute;left:0;text-align:left;margin-left:464.5pt;margin-top:8.05pt;width:75.05pt;height:8pt;z-index:251657216" o:allowincell="f" filled="f" stroked="f" strokecolor="lime" strokeweight=".25pt">
            <v:textbox inset="0,0,0,0">
              <w:txbxContent>
                <w:p w14:paraId="5C5F3C1A" w14:textId="77777777" w:rsidR="004247AF" w:rsidRDefault="004247AF">
                  <w:pPr>
                    <w:spacing w:line="160" w:lineRule="exact"/>
                    <w:jc w:val="left"/>
                    <w:rPr>
                      <w:rFonts w:cs="Miriam"/>
                      <w:noProof/>
                      <w:szCs w:val="18"/>
                      <w:rtl/>
                    </w:rPr>
                  </w:pPr>
                  <w:r>
                    <w:rPr>
                      <w:rFonts w:cs="Miriam"/>
                      <w:szCs w:val="18"/>
                      <w:rtl/>
                    </w:rPr>
                    <w:t>ס</w:t>
                  </w:r>
                  <w:r>
                    <w:rPr>
                      <w:rFonts w:cs="Miriam" w:hint="cs"/>
                      <w:szCs w:val="18"/>
                      <w:rtl/>
                    </w:rPr>
                    <w:t>וד מקצועי</w:t>
                  </w:r>
                </w:p>
              </w:txbxContent>
            </v:textbox>
            <w10:anchorlock/>
          </v:rect>
        </w:pict>
      </w:r>
      <w:r>
        <w:rPr>
          <w:rStyle w:val="big-number"/>
          <w:rtl/>
        </w:rPr>
        <w:t>90.</w:t>
      </w:r>
      <w:r>
        <w:rPr>
          <w:rStyle w:val="big-number"/>
          <w:rtl/>
        </w:rPr>
        <w:tab/>
      </w:r>
      <w:r>
        <w:rPr>
          <w:rStyle w:val="default"/>
          <w:rFonts w:cs="FrankRuehl"/>
          <w:rtl/>
        </w:rPr>
        <w:t>ד</w:t>
      </w:r>
      <w:r>
        <w:rPr>
          <w:rStyle w:val="default"/>
          <w:rFonts w:cs="FrankRuehl" w:hint="cs"/>
          <w:rtl/>
        </w:rPr>
        <w:t xml:space="preserve">ברים ומסמכים שהוחלפו בין לקוח לבין עורך דין ויש להם קשר עניני לשירות המקצועי שניתן על </w:t>
      </w:r>
      <w:r>
        <w:rPr>
          <w:rStyle w:val="default"/>
          <w:rFonts w:cs="FrankRuehl"/>
          <w:rtl/>
        </w:rPr>
        <w:t>י</w:t>
      </w:r>
      <w:r>
        <w:rPr>
          <w:rStyle w:val="default"/>
          <w:rFonts w:cs="FrankRuehl" w:hint="cs"/>
          <w:rtl/>
        </w:rPr>
        <w:t>די עורך הדין ללקוח, לא יגלה אותם עורך הדין בכל הליך משפטי, חקירה או חיפוש, מלבד אם ויתר הלקוח על חסינותם.</w:t>
      </w:r>
    </w:p>
    <w:p w14:paraId="638D6895" w14:textId="77777777" w:rsidR="00771FBF" w:rsidRDefault="00771FBF" w:rsidP="00047D3F">
      <w:pPr>
        <w:pStyle w:val="P00"/>
        <w:spacing w:before="72"/>
        <w:ind w:left="0" w:right="1134"/>
        <w:rPr>
          <w:rStyle w:val="default"/>
          <w:rFonts w:cs="FrankRuehl" w:hint="cs"/>
          <w:rtl/>
        </w:rPr>
      </w:pPr>
      <w:bookmarkStart w:id="314" w:name="Seif123"/>
      <w:bookmarkEnd w:id="314"/>
      <w:r>
        <w:rPr>
          <w:lang w:val="he-IL"/>
        </w:rPr>
        <w:pict w14:anchorId="498F31CB">
          <v:rect id="_x0000_s1208" style="position:absolute;left:0;text-align:left;margin-left:464.5pt;margin-top:8.05pt;width:75.05pt;height:32pt;z-index:251658240" o:allowincell="f" filled="f" stroked="f" strokecolor="lime" strokeweight=".25pt">
            <v:textbox inset="0,0,0,0">
              <w:txbxContent>
                <w:p w14:paraId="09A9FDE4" w14:textId="77777777" w:rsidR="004247AF" w:rsidRDefault="004247AF">
                  <w:pPr>
                    <w:spacing w:line="160" w:lineRule="exact"/>
                    <w:jc w:val="left"/>
                    <w:rPr>
                      <w:rFonts w:cs="Miriam"/>
                      <w:noProof/>
                      <w:szCs w:val="18"/>
                      <w:rtl/>
                    </w:rPr>
                  </w:pPr>
                  <w:r>
                    <w:rPr>
                      <w:rFonts w:cs="Miriam"/>
                      <w:szCs w:val="18"/>
                      <w:rtl/>
                    </w:rPr>
                    <w:t>א</w:t>
                  </w:r>
                  <w:r>
                    <w:rPr>
                      <w:rFonts w:cs="Miriam" w:hint="cs"/>
                      <w:szCs w:val="18"/>
                      <w:rtl/>
                    </w:rPr>
                    <w:t xml:space="preserve">ישור של </w:t>
                  </w:r>
                  <w:r>
                    <w:rPr>
                      <w:rFonts w:cs="Miriam"/>
                      <w:szCs w:val="18"/>
                      <w:rtl/>
                    </w:rPr>
                    <w:t>י</w:t>
                  </w:r>
                  <w:r>
                    <w:rPr>
                      <w:rFonts w:cs="Miriam" w:hint="cs"/>
                      <w:szCs w:val="18"/>
                      <w:rtl/>
                    </w:rPr>
                    <w:t>פוי-כוח</w:t>
                  </w:r>
                </w:p>
                <w:p w14:paraId="597DBA57" w14:textId="77777777" w:rsidR="004247AF" w:rsidRDefault="004247AF">
                  <w:pPr>
                    <w:spacing w:line="160" w:lineRule="exact"/>
                    <w:jc w:val="left"/>
                    <w:rPr>
                      <w:rFonts w:cs="Miriam"/>
                      <w:szCs w:val="18"/>
                      <w:rtl/>
                    </w:rPr>
                  </w:pPr>
                  <w:r>
                    <w:rPr>
                      <w:rFonts w:cs="Miriam" w:hint="cs"/>
                      <w:szCs w:val="18"/>
                      <w:rtl/>
                    </w:rPr>
                    <w:t xml:space="preserve">(תיקון מס' 15) </w:t>
                  </w:r>
                </w:p>
                <w:p w14:paraId="47628362"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91.</w:t>
      </w:r>
      <w:r>
        <w:rPr>
          <w:rStyle w:val="big-number"/>
          <w:rtl/>
        </w:rPr>
        <w:tab/>
      </w:r>
      <w:r>
        <w:rPr>
          <w:rStyle w:val="default"/>
          <w:rFonts w:cs="FrankRuehl"/>
          <w:rtl/>
        </w:rPr>
        <w:t>י</w:t>
      </w:r>
      <w:r>
        <w:rPr>
          <w:rStyle w:val="default"/>
          <w:rFonts w:cs="FrankRuehl" w:hint="cs"/>
          <w:rtl/>
        </w:rPr>
        <w:t>פוי-כוח שניתן בישראל לעורך דין לפעול בתחום הפעולות שיש להן קשר לשירות המקצועי שנותן עורך דין ללקוח</w:t>
      </w:r>
      <w:r>
        <w:rPr>
          <w:rStyle w:val="default"/>
          <w:rFonts w:cs="FrankRuehl"/>
          <w:rtl/>
        </w:rPr>
        <w:t xml:space="preserve">, </w:t>
      </w:r>
      <w:r>
        <w:rPr>
          <w:rStyle w:val="default"/>
          <w:rFonts w:cs="FrankRuehl" w:hint="cs"/>
          <w:rtl/>
        </w:rPr>
        <w:t>לרבות קבלת כספים ודברים אחרים בשביל לקוחו בענין כזה, שחתימת הלקוח עליו אושרה בכתב על ידי עורך הדין, אינו טעון אישור אחר, על אף האמור בכל דין.</w:t>
      </w:r>
    </w:p>
    <w:p w14:paraId="42F2075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15" w:name="Rov295"/>
      <w:r w:rsidRPr="00FD0E7F">
        <w:rPr>
          <w:rStyle w:val="default"/>
          <w:rFonts w:cs="FrankRuehl" w:hint="cs"/>
          <w:vanish/>
          <w:color w:val="FF0000"/>
          <w:szCs w:val="20"/>
          <w:shd w:val="clear" w:color="auto" w:fill="FFFF99"/>
          <w:rtl/>
        </w:rPr>
        <w:t>מיום 5.3.1987</w:t>
      </w:r>
    </w:p>
    <w:p w14:paraId="5A10DEC3"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15</w:t>
      </w:r>
    </w:p>
    <w:p w14:paraId="543EBB3A"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537" w:history="1">
        <w:r w:rsidRPr="00FD0E7F">
          <w:rPr>
            <w:rStyle w:val="Hyperlink"/>
            <w:rFonts w:hint="cs"/>
            <w:vanish/>
            <w:szCs w:val="20"/>
            <w:shd w:val="clear" w:color="auto" w:fill="FFFF99"/>
            <w:rtl/>
          </w:rPr>
          <w:t>ס"ח תשמ"ז מס' 1206</w:t>
        </w:r>
      </w:hyperlink>
      <w:r w:rsidRPr="00FD0E7F">
        <w:rPr>
          <w:rStyle w:val="default"/>
          <w:rFonts w:cs="FrankRuehl" w:hint="cs"/>
          <w:vanish/>
          <w:szCs w:val="20"/>
          <w:shd w:val="clear" w:color="auto" w:fill="FFFF99"/>
          <w:rtl/>
        </w:rPr>
        <w:t xml:space="preserve"> מיום 5.3.1987 עמ' 39 (</w:t>
      </w:r>
      <w:hyperlink r:id="rId538" w:history="1">
        <w:r w:rsidRPr="00FD0E7F">
          <w:rPr>
            <w:rStyle w:val="Hyperlink"/>
            <w:rFonts w:hint="cs"/>
            <w:vanish/>
            <w:szCs w:val="20"/>
            <w:shd w:val="clear" w:color="auto" w:fill="FFFF99"/>
            <w:rtl/>
          </w:rPr>
          <w:t>ה"ח 1808</w:t>
        </w:r>
      </w:hyperlink>
      <w:r w:rsidRPr="00FD0E7F">
        <w:rPr>
          <w:rStyle w:val="default"/>
          <w:rFonts w:cs="FrankRuehl" w:hint="cs"/>
          <w:vanish/>
          <w:szCs w:val="20"/>
          <w:shd w:val="clear" w:color="auto" w:fill="FFFF99"/>
          <w:rtl/>
        </w:rPr>
        <w:t>)</w:t>
      </w:r>
    </w:p>
    <w:p w14:paraId="05A1787D"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91.</w:t>
      </w:r>
      <w:r w:rsidRPr="00FD0E7F">
        <w:rPr>
          <w:rStyle w:val="big-number"/>
          <w:rFonts w:cs="FrankRuehl"/>
          <w:vanish/>
          <w:sz w:val="22"/>
          <w:szCs w:val="22"/>
          <w:shd w:val="clear" w:color="auto" w:fill="FFFF99"/>
          <w:rtl/>
        </w:rPr>
        <w:tab/>
      </w:r>
      <w:r w:rsidRPr="00FD0E7F">
        <w:rPr>
          <w:rStyle w:val="default"/>
          <w:rFonts w:cs="FrankRuehl"/>
          <w:strike/>
          <w:vanish/>
          <w:sz w:val="22"/>
          <w:szCs w:val="22"/>
          <w:shd w:val="clear" w:color="auto" w:fill="FFFF99"/>
          <w:rtl/>
        </w:rPr>
        <w:t>י</w:t>
      </w:r>
      <w:r w:rsidRPr="00FD0E7F">
        <w:rPr>
          <w:rStyle w:val="default"/>
          <w:rFonts w:cs="FrankRuehl" w:hint="cs"/>
          <w:strike/>
          <w:vanish/>
          <w:sz w:val="22"/>
          <w:szCs w:val="22"/>
          <w:shd w:val="clear" w:color="auto" w:fill="FFFF99"/>
          <w:rtl/>
        </w:rPr>
        <w:t>פוי-כוח שניתן לעורך דין לפעול בתחום הפעולות המפורשות בסעיף 20</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יפוי-כוח שניתן בישראל לעורך דין לפעול בתחום הפעולות שיש להן קשר לשירות המקצועי שנותן עורך דין ללקוח</w:t>
      </w:r>
      <w:r w:rsidRPr="00FD0E7F">
        <w:rPr>
          <w:rStyle w:val="default"/>
          <w:rFonts w:cs="FrankRuehl" w:hint="cs"/>
          <w:vanish/>
          <w:sz w:val="22"/>
          <w:szCs w:val="22"/>
          <w:shd w:val="clear" w:color="auto" w:fill="FFFF99"/>
          <w:rtl/>
        </w:rPr>
        <w:t>, לרבות קבלת כספים ודברים אחרים בשביל לקוחו בענין כזה, שחתימת הלקוח עליו אושרה בכתב על ידי עורך הדין, אינו טעון אישור אחר, על אף האמור בכל דין.</w:t>
      </w:r>
      <w:bookmarkEnd w:id="315"/>
    </w:p>
    <w:p w14:paraId="1E9813C7" w14:textId="77777777" w:rsidR="00771FBF" w:rsidRDefault="00771FBF" w:rsidP="00047D3F">
      <w:pPr>
        <w:pStyle w:val="P00"/>
        <w:spacing w:before="72"/>
        <w:ind w:left="0" w:right="1134"/>
        <w:rPr>
          <w:rStyle w:val="default"/>
          <w:rFonts w:cs="FrankRuehl"/>
          <w:rtl/>
        </w:rPr>
      </w:pPr>
      <w:bookmarkStart w:id="316" w:name="Seif124"/>
      <w:bookmarkEnd w:id="316"/>
      <w:r>
        <w:rPr>
          <w:lang w:val="he-IL"/>
        </w:rPr>
        <w:pict w14:anchorId="15760DCB">
          <v:rect id="_x0000_s1209" style="position:absolute;left:0;text-align:left;margin-left:464.5pt;margin-top:8.05pt;width:75.05pt;height:8pt;z-index:251659264" o:allowincell="f" filled="f" stroked="f" strokecolor="lime" strokeweight=".25pt">
            <v:textbox inset="0,0,0,0">
              <w:txbxContent>
                <w:p w14:paraId="0C0EDD0C"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עברת יפוי-כוח</w:t>
                  </w:r>
                </w:p>
              </w:txbxContent>
            </v:textbox>
            <w10:anchorlock/>
          </v:rect>
        </w:pict>
      </w:r>
      <w:r>
        <w:rPr>
          <w:rStyle w:val="big-number"/>
          <w:rtl/>
        </w:rPr>
        <w:t>92.</w:t>
      </w:r>
      <w:r>
        <w:rPr>
          <w:rStyle w:val="big-number"/>
          <w:rtl/>
        </w:rPr>
        <w:tab/>
      </w:r>
      <w:r>
        <w:rPr>
          <w:rStyle w:val="default"/>
          <w:rFonts w:cs="FrankRuehl"/>
          <w:rtl/>
        </w:rPr>
        <w:t>ע</w:t>
      </w:r>
      <w:r>
        <w:rPr>
          <w:rStyle w:val="default"/>
          <w:rFonts w:cs="FrankRuehl" w:hint="cs"/>
          <w:rtl/>
        </w:rPr>
        <w:t>ורך דין שניתן לו יפוי-כוח לפעול בתחום הפעולות המפורשות בסעיף 20 או לקבל כספים ודברים אחרי</w:t>
      </w:r>
      <w:r>
        <w:rPr>
          <w:rStyle w:val="default"/>
          <w:rFonts w:cs="FrankRuehl"/>
          <w:rtl/>
        </w:rPr>
        <w:t>ם</w:t>
      </w:r>
      <w:r>
        <w:rPr>
          <w:rStyle w:val="default"/>
          <w:rFonts w:cs="FrankRuehl" w:hint="cs"/>
          <w:rtl/>
        </w:rPr>
        <w:t xml:space="preserve"> בשביל לקוחו בענין כזה, רשאי, בהסכמת הלקוח, להסמיך בכתב עורך דין אחר לפעול במקומו.</w:t>
      </w:r>
    </w:p>
    <w:p w14:paraId="4B3B6DE4" w14:textId="77777777" w:rsidR="00771FBF" w:rsidRDefault="00771FBF" w:rsidP="00CD1E6F">
      <w:pPr>
        <w:pStyle w:val="P00"/>
        <w:spacing w:before="72"/>
        <w:ind w:left="1021" w:right="1134" w:hanging="1021"/>
        <w:rPr>
          <w:rStyle w:val="default"/>
          <w:rFonts w:cs="FrankRuehl" w:hint="cs"/>
          <w:rtl/>
        </w:rPr>
      </w:pPr>
      <w:bookmarkStart w:id="317" w:name="Seif125"/>
      <w:bookmarkEnd w:id="317"/>
      <w:r>
        <w:rPr>
          <w:lang w:val="he-IL"/>
        </w:rPr>
        <w:pict w14:anchorId="6CFBDE70">
          <v:rect id="_x0000_s1210" style="position:absolute;left:0;text-align:left;margin-left:464.5pt;margin-top:8.05pt;width:75.05pt;height:43.9pt;z-index:251660288" o:allowincell="f" filled="f" stroked="f" strokecolor="lime" strokeweight=".25pt">
            <v:textbox inset="0,0,0,0">
              <w:txbxContent>
                <w:p w14:paraId="6D138966" w14:textId="77777777" w:rsidR="004247AF" w:rsidRDefault="004247AF">
                  <w:pPr>
                    <w:spacing w:line="160" w:lineRule="exact"/>
                    <w:jc w:val="left"/>
                    <w:rPr>
                      <w:rFonts w:cs="Miriam" w:hint="cs"/>
                      <w:szCs w:val="18"/>
                      <w:rtl/>
                    </w:rPr>
                  </w:pPr>
                  <w:r>
                    <w:rPr>
                      <w:rFonts w:cs="Miriam"/>
                      <w:szCs w:val="18"/>
                      <w:rtl/>
                    </w:rPr>
                    <w:t>מ</w:t>
                  </w:r>
                  <w:r>
                    <w:rPr>
                      <w:rFonts w:cs="Miriam" w:hint="cs"/>
                      <w:szCs w:val="18"/>
                      <w:rtl/>
                    </w:rPr>
                    <w:t xml:space="preserve">ימון פעולות </w:t>
                  </w:r>
                  <w:r>
                    <w:rPr>
                      <w:rFonts w:cs="Miriam"/>
                      <w:szCs w:val="18"/>
                      <w:rtl/>
                    </w:rPr>
                    <w:t>ה</w:t>
                  </w:r>
                  <w:r>
                    <w:rPr>
                      <w:rFonts w:cs="Miriam" w:hint="cs"/>
                      <w:szCs w:val="18"/>
                      <w:rtl/>
                    </w:rPr>
                    <w:t>לשכה</w:t>
                  </w:r>
                </w:p>
                <w:p w14:paraId="218B0425" w14:textId="77777777" w:rsidR="004247AF" w:rsidRDefault="004247AF">
                  <w:pPr>
                    <w:spacing w:line="160" w:lineRule="exact"/>
                    <w:jc w:val="left"/>
                    <w:rPr>
                      <w:rFonts w:cs="Miriam" w:hint="cs"/>
                      <w:noProof/>
                      <w:szCs w:val="18"/>
                      <w:rtl/>
                    </w:rPr>
                  </w:pPr>
                  <w:r>
                    <w:rPr>
                      <w:rFonts w:cs="Miriam" w:hint="cs"/>
                      <w:szCs w:val="18"/>
                      <w:rtl/>
                    </w:rPr>
                    <w:t>(תיקון מס' 32) תשס"ח-2008</w:t>
                  </w:r>
                </w:p>
                <w:p w14:paraId="6D2ABD1B" w14:textId="77777777" w:rsidR="004247AF" w:rsidRDefault="004247AF">
                  <w:pPr>
                    <w:spacing w:line="160" w:lineRule="exact"/>
                    <w:jc w:val="left"/>
                    <w:rPr>
                      <w:rFonts w:cs="Miriam" w:hint="cs"/>
                      <w:noProof/>
                      <w:szCs w:val="18"/>
                      <w:rtl/>
                    </w:rPr>
                  </w:pPr>
                  <w:r>
                    <w:rPr>
                      <w:rFonts w:cs="Miriam" w:hint="cs"/>
                      <w:noProof/>
                      <w:szCs w:val="18"/>
                      <w:rtl/>
                    </w:rPr>
                    <w:t>(תיקון מס' 38) תשע"ו-2016</w:t>
                  </w:r>
                </w:p>
              </w:txbxContent>
            </v:textbox>
            <w10:anchorlock/>
          </v:rect>
        </w:pict>
      </w:r>
      <w:r>
        <w:rPr>
          <w:rStyle w:val="big-number"/>
          <w:rtl/>
        </w:rPr>
        <w:t>93.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CD1E6F">
        <w:rPr>
          <w:rStyle w:val="default"/>
          <w:rFonts w:cs="FrankRuehl" w:hint="cs"/>
          <w:rtl/>
        </w:rPr>
        <w:t>(1)</w:t>
      </w:r>
      <w:r w:rsidR="00CD1E6F">
        <w:rPr>
          <w:rStyle w:val="default"/>
          <w:rFonts w:cs="FrankRuehl" w:hint="cs"/>
          <w:rtl/>
        </w:rPr>
        <w:tab/>
      </w:r>
      <w:r>
        <w:rPr>
          <w:rStyle w:val="default"/>
          <w:rFonts w:cs="FrankRuehl" w:hint="cs"/>
          <w:rtl/>
        </w:rPr>
        <w:t>הלשכה רשאית, על פי החלטת המועצה הארצית</w:t>
      </w:r>
      <w:r w:rsidR="00CD1E6F">
        <w:rPr>
          <w:rStyle w:val="default"/>
          <w:rFonts w:cs="FrankRuehl" w:hint="cs"/>
          <w:rtl/>
        </w:rPr>
        <w:t xml:space="preserve"> </w:t>
      </w:r>
      <w:r w:rsidR="00CD1E6F" w:rsidRPr="00CD1E6F">
        <w:rPr>
          <w:rStyle w:val="default"/>
          <w:rFonts w:cs="FrankRuehl" w:hint="cs"/>
          <w:rtl/>
        </w:rPr>
        <w:t>ובהתייעצות עם שר המשפטים</w:t>
      </w:r>
      <w:r>
        <w:rPr>
          <w:rStyle w:val="default"/>
          <w:rFonts w:cs="FrankRuehl" w:hint="cs"/>
          <w:rtl/>
        </w:rPr>
        <w:t xml:space="preserve">, להטיל על חבריה דמי חבר ואגרות למימון </w:t>
      </w:r>
      <w:r w:rsidR="00CD1E6F" w:rsidRPr="00CD1E6F">
        <w:rPr>
          <w:rStyle w:val="default"/>
          <w:rFonts w:cs="FrankRuehl" w:hint="cs"/>
          <w:rtl/>
        </w:rPr>
        <w:t>תפקידי הלשכה לפי סעיף 2 ופעולותיה לפי סעיף 3</w:t>
      </w:r>
      <w:r w:rsidR="00380995" w:rsidRPr="00380995">
        <w:rPr>
          <w:rStyle w:val="default"/>
          <w:rFonts w:cs="FrankRuehl" w:hint="cs"/>
          <w:rtl/>
        </w:rPr>
        <w:t>. החלטה כאמור תפורסם ברשומות</w:t>
      </w:r>
      <w:r w:rsidR="00CD1E6F">
        <w:rPr>
          <w:rStyle w:val="default"/>
          <w:rFonts w:cs="FrankRuehl" w:hint="cs"/>
          <w:rtl/>
        </w:rPr>
        <w:t>;</w:t>
      </w:r>
    </w:p>
    <w:p w14:paraId="41F3B14C" w14:textId="77777777" w:rsidR="00CD1E6F" w:rsidRPr="00CD1E6F" w:rsidRDefault="00CD1E6F" w:rsidP="00CD1E6F">
      <w:pPr>
        <w:pStyle w:val="P22"/>
        <w:spacing w:before="72"/>
        <w:ind w:left="1021" w:right="1134"/>
        <w:rPr>
          <w:rStyle w:val="default"/>
          <w:rFonts w:cs="FrankRuehl" w:hint="cs"/>
          <w:rtl/>
        </w:rPr>
      </w:pPr>
      <w:r>
        <w:rPr>
          <w:rFonts w:hint="cs"/>
          <w:rtl/>
          <w:lang w:eastAsia="en-US"/>
        </w:rPr>
        <w:pict w14:anchorId="159169A6">
          <v:shape id="_x0000_s1581" type="#_x0000_t202" style="position:absolute;left:0;text-align:left;margin-left:470.35pt;margin-top:7.1pt;width:1in;height:16.8pt;z-index:251806720" filled="f" stroked="f">
            <v:textbox inset="1mm,0,1mm,0">
              <w:txbxContent>
                <w:p w14:paraId="3C2FC7AB" w14:textId="77777777" w:rsidR="004247AF" w:rsidRDefault="004247AF" w:rsidP="00CD1E6F">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Pr="00CD1E6F">
        <w:rPr>
          <w:rStyle w:val="default"/>
          <w:rFonts w:cs="FrankRuehl" w:hint="cs"/>
          <w:rtl/>
        </w:rPr>
        <w:t>(2)</w:t>
      </w:r>
      <w:r w:rsidRPr="00CD1E6F">
        <w:rPr>
          <w:rStyle w:val="default"/>
          <w:rFonts w:cs="FrankRuehl" w:hint="cs"/>
          <w:rtl/>
        </w:rPr>
        <w:tab/>
        <w:t>דמי חבר ואגרות למימון ייקבעו בשיעור שלא יעלה על הסכום הנדרש לשם ביצוע תפקידי הלשכה לפי סעיף 2 ופעולותיה לפי סעיף 3 ובשים לב לכלל מקורות המימון העומדים לרשות הלשכה, לרבות עודפי תקציב משנים קודמות, ורווחים מתאגידים שבשליטת הלשכה;</w:t>
      </w:r>
    </w:p>
    <w:p w14:paraId="3CE598E9" w14:textId="77777777" w:rsidR="00CD1E6F" w:rsidRPr="00CD1E6F" w:rsidRDefault="00CD1E6F" w:rsidP="00CD1E6F">
      <w:pPr>
        <w:pStyle w:val="P22"/>
        <w:spacing w:before="72"/>
        <w:ind w:left="1021" w:right="1134"/>
        <w:rPr>
          <w:rStyle w:val="default"/>
          <w:rFonts w:cs="FrankRuehl" w:hint="cs"/>
          <w:rtl/>
        </w:rPr>
      </w:pPr>
      <w:r>
        <w:rPr>
          <w:rFonts w:hint="cs"/>
          <w:rtl/>
          <w:lang w:eastAsia="en-US"/>
        </w:rPr>
        <w:pict w14:anchorId="068EBBA2">
          <v:shape id="_x0000_s1584" type="#_x0000_t202" style="position:absolute;left:0;text-align:left;margin-left:470.35pt;margin-top:7.1pt;width:1in;height:16.8pt;z-index:251807744" filled="f" stroked="f">
            <v:textbox inset="1mm,0,1mm,0">
              <w:txbxContent>
                <w:p w14:paraId="2B0C2B85" w14:textId="77777777" w:rsidR="004247AF" w:rsidRDefault="004247AF" w:rsidP="00CD1E6F">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Pr="00CD1E6F">
        <w:rPr>
          <w:rStyle w:val="default"/>
          <w:rFonts w:cs="FrankRuehl" w:hint="cs"/>
          <w:rtl/>
        </w:rPr>
        <w:t>(3)</w:t>
      </w:r>
      <w:r w:rsidRPr="00CD1E6F">
        <w:rPr>
          <w:rStyle w:val="default"/>
          <w:rFonts w:cs="FrankRuehl" w:hint="cs"/>
          <w:rtl/>
        </w:rPr>
        <w:tab/>
        <w:t>דמי חבר ואגרות למימון יכול שיהיו בשיעורים שונים בהתאם לוותק, לגיל ולעיסוק של עורך הדין;</w:t>
      </w:r>
    </w:p>
    <w:p w14:paraId="4F27F67D" w14:textId="77777777" w:rsidR="00CD1E6F" w:rsidRPr="00CD1E6F" w:rsidRDefault="00CD1E6F" w:rsidP="00CD1E6F">
      <w:pPr>
        <w:pStyle w:val="P22"/>
        <w:spacing w:before="72"/>
        <w:ind w:left="1021" w:right="1134"/>
        <w:rPr>
          <w:rStyle w:val="default"/>
          <w:rFonts w:cs="FrankRuehl" w:hint="cs"/>
          <w:rtl/>
        </w:rPr>
      </w:pPr>
      <w:r>
        <w:rPr>
          <w:rFonts w:hint="cs"/>
          <w:rtl/>
          <w:lang w:eastAsia="en-US"/>
        </w:rPr>
        <w:pict w14:anchorId="2CC0DD6A">
          <v:shape id="_x0000_s1587" type="#_x0000_t202" style="position:absolute;left:0;text-align:left;margin-left:470.35pt;margin-top:7.1pt;width:1in;height:16.8pt;z-index:251808768" filled="f" stroked="f">
            <v:textbox inset="1mm,0,1mm,0">
              <w:txbxContent>
                <w:p w14:paraId="2EBC34F1" w14:textId="77777777" w:rsidR="004247AF" w:rsidRDefault="004247AF" w:rsidP="00CD1E6F">
                  <w:pPr>
                    <w:spacing w:line="160" w:lineRule="exact"/>
                    <w:jc w:val="left"/>
                    <w:rPr>
                      <w:rFonts w:cs="Miriam" w:hint="cs"/>
                      <w:noProof/>
                      <w:szCs w:val="18"/>
                      <w:rtl/>
                    </w:rPr>
                  </w:pPr>
                  <w:r>
                    <w:rPr>
                      <w:rFonts w:cs="Miriam" w:hint="cs"/>
                      <w:noProof/>
                      <w:szCs w:val="18"/>
                      <w:rtl/>
                    </w:rPr>
                    <w:t>(תיקון מס' 38) תשע"ו-2016</w:t>
                  </w:r>
                </w:p>
              </w:txbxContent>
            </v:textbox>
            <w10:anchorlock/>
          </v:shape>
        </w:pict>
      </w:r>
      <w:r w:rsidRPr="00CD1E6F">
        <w:rPr>
          <w:rStyle w:val="default"/>
          <w:rFonts w:cs="FrankRuehl" w:hint="cs"/>
          <w:rtl/>
        </w:rPr>
        <w:t>(4)</w:t>
      </w:r>
      <w:r w:rsidRPr="00CD1E6F">
        <w:rPr>
          <w:rStyle w:val="default"/>
          <w:rFonts w:cs="FrankRuehl" w:hint="cs"/>
          <w:rtl/>
        </w:rPr>
        <w:tab/>
        <w:t>הלשכה רשאית לעשות שימוש בדמי החברה ובאגרות למימון גם לקיום פעילות תרבות ופנאי לרווחת עורכי הדין, ולשם כך היא רשאית להשתמש בסכום שאינו עולה על עשרה אחוזים מהתקציב שנקבע לפי סעיף 95.</w:t>
      </w:r>
    </w:p>
    <w:p w14:paraId="4B27FD10" w14:textId="77777777" w:rsidR="00CD1E6F" w:rsidRPr="00CD1E6F" w:rsidRDefault="00CD1E6F" w:rsidP="00CD1E6F">
      <w:pPr>
        <w:pStyle w:val="P00"/>
        <w:spacing w:before="72"/>
        <w:ind w:left="0" w:right="1134"/>
        <w:rPr>
          <w:rStyle w:val="default"/>
          <w:rFonts w:cs="FrankRuehl" w:hint="cs"/>
          <w:rtl/>
        </w:rPr>
      </w:pPr>
      <w:r>
        <w:rPr>
          <w:rtl/>
          <w:lang w:eastAsia="en-US"/>
        </w:rPr>
        <w:pict w14:anchorId="7DFB01BF">
          <v:shape id="_x0000_s1588" type="#_x0000_t202" style="position:absolute;left:0;text-align:left;margin-left:470.35pt;margin-top:7.1pt;width:1in;height:16.8pt;z-index:251809792" filled="f" stroked="f">
            <v:textbox inset="1mm,0,1mm,0">
              <w:txbxContent>
                <w:p w14:paraId="2D122708" w14:textId="77777777" w:rsidR="004247AF" w:rsidRDefault="004247AF" w:rsidP="00CD1E6F">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CD1E6F">
        <w:rPr>
          <w:rStyle w:val="default"/>
          <w:rFonts w:cs="FrankRuehl" w:hint="cs"/>
          <w:rtl/>
        </w:rPr>
        <w:t>א1)</w:t>
      </w:r>
      <w:r w:rsidRPr="00CD1E6F">
        <w:rPr>
          <w:rStyle w:val="default"/>
          <w:rFonts w:cs="FrankRuehl" w:hint="cs"/>
          <w:rtl/>
        </w:rPr>
        <w:tab/>
        <w:t>החליטה הלשכה להטיל דמי חבר או אגרות למימון בשיעור העולה על דמי החבר או האגרות למימון שנקבעו בהחלטה קודמת שלה, תהיה ההחלטה טעונה אישור שר המשפטים; ואולם החלטה כאמור על העלאה בשיעור שלא יעלה על חמישה אחוזים שנבעה מצורך חריג וחד-פעמי, תהיה טעונה התייעצות עם שר המשפטים.</w:t>
      </w:r>
    </w:p>
    <w:p w14:paraId="58243EFB" w14:textId="77777777" w:rsidR="00771FBF" w:rsidRDefault="00771FBF" w:rsidP="00A26749">
      <w:pPr>
        <w:pStyle w:val="P00"/>
        <w:spacing w:before="72"/>
        <w:ind w:left="0" w:right="1134"/>
        <w:rPr>
          <w:rStyle w:val="default"/>
          <w:rFonts w:cs="FrankRuehl" w:hint="cs"/>
          <w:rtl/>
        </w:rPr>
      </w:pPr>
      <w:r>
        <w:rPr>
          <w:lang w:val="he-IL"/>
        </w:rPr>
        <w:pict w14:anchorId="217EFF37">
          <v:rect id="_x0000_s1211" style="position:absolute;left:0;text-align:left;margin-left:464.5pt;margin-top:8.05pt;width:75.05pt;height:33pt;z-index:251661312" o:allowincell="f" filled="f" stroked="f" strokecolor="lime" strokeweight=".25pt">
            <v:textbox inset="0,0,0,0">
              <w:txbxContent>
                <w:p w14:paraId="6784D2A7" w14:textId="77777777" w:rsidR="004247AF" w:rsidRDefault="004247AF">
                  <w:pPr>
                    <w:spacing w:line="160" w:lineRule="exact"/>
                    <w:jc w:val="left"/>
                    <w:rPr>
                      <w:rFonts w:cs="Miriam"/>
                      <w:szCs w:val="18"/>
                      <w:rtl/>
                    </w:rPr>
                  </w:pPr>
                  <w:r>
                    <w:rPr>
                      <w:rFonts w:cs="Miriam" w:hint="cs"/>
                      <w:szCs w:val="18"/>
                      <w:rtl/>
                    </w:rPr>
                    <w:t xml:space="preserve">(תיקון מס' 13) </w:t>
                  </w:r>
                </w:p>
                <w:p w14:paraId="6D923C6A"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ש"ם-1980</w:t>
                  </w:r>
                </w:p>
                <w:p w14:paraId="1E248FFE" w14:textId="77777777" w:rsidR="004247AF" w:rsidRDefault="004247AF" w:rsidP="00CD1E6F">
                  <w:pPr>
                    <w:spacing w:line="160" w:lineRule="exact"/>
                    <w:jc w:val="left"/>
                    <w:rPr>
                      <w:rFonts w:cs="Miriam"/>
                      <w:noProof/>
                      <w:szCs w:val="18"/>
                      <w:rtl/>
                    </w:rPr>
                  </w:pPr>
                  <w:r>
                    <w:rPr>
                      <w:rFonts w:cs="Miriam" w:hint="cs"/>
                      <w:szCs w:val="18"/>
                      <w:rtl/>
                    </w:rPr>
                    <w:t>(תיקון מס' 38) תשע"ו-2016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חבר הלשכה שלא שילם דמי חבר המוטלים עליו על אף דרישת תשלום בכתב </w:t>
      </w:r>
      <w:r>
        <w:rPr>
          <w:rStyle w:val="default"/>
          <w:rFonts w:cs="FrankRuehl"/>
          <w:rtl/>
        </w:rPr>
        <w:t>מ</w:t>
      </w:r>
      <w:r>
        <w:rPr>
          <w:rStyle w:val="default"/>
          <w:rFonts w:cs="FrankRuehl" w:hint="cs"/>
          <w:rtl/>
        </w:rPr>
        <w:t xml:space="preserve">ראש הלשכה, או </w:t>
      </w:r>
      <w:r w:rsidR="00A26749" w:rsidRPr="00A26749">
        <w:rPr>
          <w:rStyle w:val="default"/>
          <w:rFonts w:cs="FrankRuehl" w:hint="cs"/>
          <w:rtl/>
        </w:rPr>
        <w:t>מהמנהל הכללי של הלשכה</w:t>
      </w:r>
      <w:r>
        <w:rPr>
          <w:rStyle w:val="default"/>
          <w:rFonts w:cs="FrankRuehl" w:hint="cs"/>
          <w:rtl/>
        </w:rPr>
        <w:t>, רשאי בית המשפט, לבקשת הלשכה, לתת צו לתשלום דמי החבר; צו תשלום כזה ניתן להוצאה לפועל כמו פסק דין סופי של בית משפט, אולם תוך חמישה-עשר יום מיום מסירת הצו לידו, רשאי חבר הלשכה לבקש מבית המשפט, בדרך</w:t>
      </w:r>
      <w:r>
        <w:rPr>
          <w:rStyle w:val="default"/>
          <w:rFonts w:cs="FrankRuehl"/>
          <w:rtl/>
        </w:rPr>
        <w:t xml:space="preserve"> ה</w:t>
      </w:r>
      <w:r>
        <w:rPr>
          <w:rStyle w:val="default"/>
          <w:rFonts w:cs="FrankRuehl" w:hint="cs"/>
          <w:rtl/>
        </w:rPr>
        <w:t xml:space="preserve">מרצה, את ביטולו, והצו לא יוצא לפועל לפני תום תקופה זו, ואם הוגשה בקשה כאמור </w:t>
      </w:r>
      <w:r w:rsidR="00CD1E6F">
        <w:rPr>
          <w:rStyle w:val="default"/>
          <w:rFonts w:cs="FrankRuehl"/>
          <w:rtl/>
        </w:rPr>
        <w:t>–</w:t>
      </w:r>
      <w:r>
        <w:rPr>
          <w:rStyle w:val="default"/>
          <w:rFonts w:cs="FrankRuehl" w:hint="cs"/>
          <w:rtl/>
        </w:rPr>
        <w:t xml:space="preserve"> לפני שנתאשר.</w:t>
      </w:r>
    </w:p>
    <w:p w14:paraId="0190F9CE" w14:textId="77777777" w:rsidR="00771FBF" w:rsidRDefault="00771FBF">
      <w:pPr>
        <w:pStyle w:val="P00"/>
        <w:spacing w:before="72"/>
        <w:ind w:left="0" w:right="1134"/>
        <w:rPr>
          <w:rStyle w:val="default"/>
          <w:rFonts w:cs="FrankRuehl" w:hint="cs"/>
          <w:rtl/>
        </w:rPr>
      </w:pPr>
      <w:r>
        <w:rPr>
          <w:lang w:val="he-IL"/>
        </w:rPr>
        <w:pict w14:anchorId="20119A27">
          <v:rect id="_x0000_s1212" style="position:absolute;left:0;text-align:left;margin-left:464.5pt;margin-top:8.05pt;width:75.05pt;height:16pt;z-index:251662336" o:allowincell="f" filled="f" stroked="f" strokecolor="lime" strokeweight=".25pt">
            <v:textbox inset="0,0,0,0">
              <w:txbxContent>
                <w:p w14:paraId="60A56078" w14:textId="77777777" w:rsidR="004247AF" w:rsidRDefault="004247AF">
                  <w:pPr>
                    <w:spacing w:line="160" w:lineRule="exact"/>
                    <w:jc w:val="left"/>
                    <w:rPr>
                      <w:rFonts w:cs="Miriam"/>
                      <w:noProof/>
                      <w:szCs w:val="18"/>
                      <w:rtl/>
                    </w:rPr>
                  </w:pPr>
                  <w:r>
                    <w:rPr>
                      <w:rFonts w:cs="Miriam" w:hint="cs"/>
                      <w:szCs w:val="18"/>
                      <w:rtl/>
                    </w:rPr>
                    <w:t>(תיקון מס' 14) תשמ"ה-1985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שילם חבר הלשכה דמי חבר המוטלים עליו עד למועד שנקבע לתשלומם בהחלטת המועצה הארצית, יתווספו לדמי החבר שבפיגור הפרשי הצמדה כמפורט בס</w:t>
      </w:r>
      <w:r>
        <w:rPr>
          <w:rStyle w:val="default"/>
          <w:rFonts w:cs="FrankRuehl"/>
          <w:rtl/>
        </w:rPr>
        <w:t>ע</w:t>
      </w:r>
      <w:r>
        <w:rPr>
          <w:rStyle w:val="default"/>
          <w:rFonts w:cs="FrankRuehl" w:hint="cs"/>
          <w:rtl/>
        </w:rPr>
        <w:t>יף קטן (ד).</w:t>
      </w:r>
    </w:p>
    <w:p w14:paraId="31CC066A" w14:textId="77777777" w:rsidR="00771FBF" w:rsidRDefault="00771FBF">
      <w:pPr>
        <w:pStyle w:val="P00"/>
        <w:spacing w:before="72"/>
        <w:ind w:left="0" w:right="1134"/>
        <w:rPr>
          <w:rStyle w:val="default"/>
          <w:rFonts w:cs="FrankRuehl" w:hint="cs"/>
          <w:rtl/>
        </w:rPr>
      </w:pPr>
      <w:r>
        <w:rPr>
          <w:lang w:val="he-IL"/>
        </w:rPr>
        <w:pict w14:anchorId="5E539458">
          <v:rect id="_x0000_s1213" style="position:absolute;left:0;text-align:left;margin-left:464.5pt;margin-top:8.05pt;width:75.05pt;height:16pt;z-index:251663360" o:allowincell="f" filled="f" stroked="f" strokecolor="lime" strokeweight=".25pt">
            <v:textbox inset="0,0,0,0">
              <w:txbxContent>
                <w:p w14:paraId="26058E33" w14:textId="77777777" w:rsidR="004247AF" w:rsidRDefault="004247AF">
                  <w:pPr>
                    <w:spacing w:line="160" w:lineRule="exact"/>
                    <w:jc w:val="left"/>
                    <w:rPr>
                      <w:rFonts w:cs="Miriam"/>
                      <w:noProof/>
                      <w:szCs w:val="18"/>
                      <w:rtl/>
                    </w:rPr>
                  </w:pPr>
                  <w:r>
                    <w:rPr>
                      <w:rFonts w:cs="Miriam" w:hint="cs"/>
                      <w:szCs w:val="18"/>
                      <w:rtl/>
                    </w:rPr>
                    <w:t>(תיקון מס</w:t>
                  </w:r>
                  <w:r>
                    <w:rPr>
                      <w:rFonts w:cs="Miriam"/>
                      <w:szCs w:val="18"/>
                      <w:rtl/>
                    </w:rPr>
                    <w:t xml:space="preserve">' 14) </w:t>
                  </w:r>
                  <w:r>
                    <w:rPr>
                      <w:rFonts w:cs="Miriam" w:hint="cs"/>
                      <w:szCs w:val="18"/>
                      <w:rtl/>
                    </w:rPr>
                    <w:t>תשמ"ה-1985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שילם חבר הלשכה את דמי החבר המוטלים עליו אחרי 31 במרס של השנה שבעדה משתלמים דמי החבר, יתווספו לדמי החבר הפרשי הצמדה לפי שיעור עליית המדד מן המדד שפורסם בחודש ינואר של השנה שבעדה משתלמים דמי החבר עד המדד שפורסם ל</w:t>
      </w:r>
      <w:r>
        <w:rPr>
          <w:rStyle w:val="default"/>
          <w:rFonts w:cs="FrankRuehl"/>
          <w:rtl/>
        </w:rPr>
        <w:t>א</w:t>
      </w:r>
      <w:r>
        <w:rPr>
          <w:rStyle w:val="default"/>
          <w:rFonts w:cs="FrankRuehl" w:hint="cs"/>
          <w:rtl/>
        </w:rPr>
        <w:t xml:space="preserve">חרונה לפני התשלום בפועל; לענין זה, "מדד" </w:t>
      </w:r>
      <w:r w:rsidR="00CD1E6F">
        <w:rPr>
          <w:rStyle w:val="default"/>
          <w:rFonts w:cs="FrankRuehl"/>
          <w:rtl/>
        </w:rPr>
        <w:t>–</w:t>
      </w:r>
      <w:r>
        <w:rPr>
          <w:rStyle w:val="default"/>
          <w:rFonts w:cs="FrankRuehl" w:hint="cs"/>
          <w:rtl/>
        </w:rPr>
        <w:t xml:space="preserve"> מדד המחירים לצרכן שמפרסמת הלשכה המרכזית לסטטיסטיקה.</w:t>
      </w:r>
    </w:p>
    <w:p w14:paraId="7B1EDB49" w14:textId="77777777" w:rsidR="00771FBF" w:rsidRDefault="00771FBF">
      <w:pPr>
        <w:pStyle w:val="P00"/>
        <w:spacing w:before="72"/>
        <w:ind w:left="0" w:right="1134"/>
        <w:rPr>
          <w:rStyle w:val="default"/>
          <w:rFonts w:cs="FrankRuehl"/>
          <w:rtl/>
        </w:rPr>
      </w:pPr>
      <w:r>
        <w:rPr>
          <w:lang w:val="he-IL"/>
        </w:rPr>
        <w:pict w14:anchorId="476EED6D">
          <v:rect id="_x0000_s1214" style="position:absolute;left:0;text-align:left;margin-left:464.5pt;margin-top:8.05pt;width:75.05pt;height:16pt;z-index:251664384" o:allowincell="f" filled="f" stroked="f" strokecolor="lime" strokeweight=".25pt">
            <v:textbox inset="0,0,0,0">
              <w:txbxContent>
                <w:p w14:paraId="61147B99" w14:textId="77777777" w:rsidR="004247AF" w:rsidRDefault="004247AF">
                  <w:pPr>
                    <w:spacing w:line="160" w:lineRule="exact"/>
                    <w:jc w:val="left"/>
                    <w:rPr>
                      <w:rFonts w:cs="Miriam"/>
                      <w:noProof/>
                      <w:szCs w:val="18"/>
                      <w:rtl/>
                    </w:rPr>
                  </w:pPr>
                  <w:r>
                    <w:rPr>
                      <w:rFonts w:cs="Miriam" w:hint="cs"/>
                      <w:szCs w:val="18"/>
                      <w:rtl/>
                    </w:rPr>
                    <w:t>(תיקון מס' 14) תשמ"ה-1985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דין תוספת ההצמדה לפי סעיף זה, לענין גבייתה, כדין דמי החבר.</w:t>
      </w:r>
    </w:p>
    <w:p w14:paraId="69CF6F7F" w14:textId="77777777" w:rsidR="00771FBF" w:rsidRDefault="00771FBF">
      <w:pPr>
        <w:pStyle w:val="P00"/>
        <w:spacing w:before="72"/>
        <w:ind w:left="0" w:right="1134"/>
        <w:rPr>
          <w:rStyle w:val="default"/>
          <w:rFonts w:cs="FrankRuehl" w:hint="cs"/>
          <w:rtl/>
        </w:rPr>
      </w:pPr>
      <w:r>
        <w:rPr>
          <w:lang w:val="he-IL"/>
        </w:rPr>
        <w:pict w14:anchorId="0597594D">
          <v:rect id="_x0000_s1215" style="position:absolute;left:0;text-align:left;margin-left:464.5pt;margin-top:8.05pt;width:75.05pt;height:16pt;z-index:251665408" o:allowincell="f" filled="f" stroked="f" strokecolor="lime" strokeweight=".25pt">
            <v:textbox inset="0,0,0,0">
              <w:txbxContent>
                <w:p w14:paraId="6413D8B2" w14:textId="77777777" w:rsidR="004247AF" w:rsidRDefault="004247AF">
                  <w:pPr>
                    <w:spacing w:line="160" w:lineRule="exact"/>
                    <w:jc w:val="left"/>
                    <w:rPr>
                      <w:rFonts w:cs="Miriam"/>
                      <w:noProof/>
                      <w:szCs w:val="18"/>
                      <w:rtl/>
                    </w:rPr>
                  </w:pPr>
                  <w:r>
                    <w:rPr>
                      <w:rFonts w:cs="Miriam" w:hint="cs"/>
                      <w:szCs w:val="18"/>
                      <w:rtl/>
                    </w:rPr>
                    <w:t>(תיקון מס' 14) תשמ"ה-1985</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שילם חבר הלשכה דמי חבר המוטלים על</w:t>
      </w:r>
      <w:r>
        <w:rPr>
          <w:rStyle w:val="default"/>
          <w:rFonts w:cs="FrankRuehl"/>
          <w:rtl/>
        </w:rPr>
        <w:t>י</w:t>
      </w:r>
      <w:r>
        <w:rPr>
          <w:rStyle w:val="default"/>
          <w:rFonts w:cs="FrankRuehl" w:hint="cs"/>
          <w:rtl/>
        </w:rPr>
        <w:t>ו בשל תקופה של שלוש שנים, תשלח לו הלשכה הודעה על חובתו לשלם את דמי החבר תוך 15 ימים; לא שילם החבר חובו תוך תקופה זו, תפקע חברותו בלשכה.</w:t>
      </w:r>
    </w:p>
    <w:p w14:paraId="55F559FD"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18" w:name="Rov415"/>
      <w:r w:rsidRPr="00FD0E7F">
        <w:rPr>
          <w:rStyle w:val="default"/>
          <w:rFonts w:cs="FrankRuehl" w:hint="cs"/>
          <w:vanish/>
          <w:color w:val="FF0000"/>
          <w:szCs w:val="20"/>
          <w:shd w:val="clear" w:color="auto" w:fill="FFFF99"/>
          <w:rtl/>
        </w:rPr>
        <w:t>מיום 13.4.1980</w:t>
      </w:r>
    </w:p>
    <w:p w14:paraId="408A2C9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13</w:t>
      </w:r>
    </w:p>
    <w:p w14:paraId="0FDE0D27"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539" w:history="1">
        <w:r w:rsidRPr="00FD0E7F">
          <w:rPr>
            <w:rStyle w:val="Hyperlink"/>
            <w:rFonts w:hint="cs"/>
            <w:vanish/>
            <w:szCs w:val="20"/>
            <w:shd w:val="clear" w:color="auto" w:fill="FFFF99"/>
            <w:rtl/>
          </w:rPr>
          <w:t>ס"ח תש"ם מס' 968</w:t>
        </w:r>
      </w:hyperlink>
      <w:r w:rsidRPr="00FD0E7F">
        <w:rPr>
          <w:rStyle w:val="default"/>
          <w:rFonts w:cs="FrankRuehl" w:hint="cs"/>
          <w:vanish/>
          <w:szCs w:val="20"/>
          <w:shd w:val="clear" w:color="auto" w:fill="FFFF99"/>
          <w:rtl/>
        </w:rPr>
        <w:t xml:space="preserve"> מיום 13.4.1980 עמ' 111 (</w:t>
      </w:r>
      <w:hyperlink r:id="rId540" w:history="1">
        <w:r w:rsidRPr="00FD0E7F">
          <w:rPr>
            <w:rStyle w:val="Hyperlink"/>
            <w:rFonts w:hint="cs"/>
            <w:vanish/>
            <w:szCs w:val="20"/>
            <w:shd w:val="clear" w:color="auto" w:fill="FFFF99"/>
            <w:rtl/>
          </w:rPr>
          <w:t>ה"ח 1393</w:t>
        </w:r>
      </w:hyperlink>
      <w:r w:rsidRPr="00FD0E7F">
        <w:rPr>
          <w:rStyle w:val="default"/>
          <w:rFonts w:cs="FrankRuehl" w:hint="cs"/>
          <w:vanish/>
          <w:szCs w:val="20"/>
          <w:shd w:val="clear" w:color="auto" w:fill="FFFF99"/>
          <w:rtl/>
        </w:rPr>
        <w:t>)</w:t>
      </w:r>
    </w:p>
    <w:p w14:paraId="54AB58A6" w14:textId="77777777" w:rsidR="00771FBF" w:rsidRPr="00FD0E7F" w:rsidRDefault="00771FBF" w:rsidP="0085061A">
      <w:pPr>
        <w:pStyle w:val="P00"/>
        <w:ind w:left="0" w:right="1134"/>
        <w:rPr>
          <w:rStyle w:val="default"/>
          <w:rFonts w:cs="FrankRuehl" w:hint="cs"/>
          <w:vanish/>
          <w:sz w:val="22"/>
          <w:szCs w:val="22"/>
          <w:shd w:val="clear" w:color="auto" w:fill="FFFF99"/>
          <w:rtl/>
        </w:rPr>
      </w:pPr>
      <w:r w:rsidRPr="00FD0E7F">
        <w:rP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 הלשכה שלא שילם דמי חבר המוטלים עליו על אף דרישת תשלום בכתב </w:t>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 xml:space="preserve">ראש הלשכה, </w:t>
      </w:r>
      <w:r w:rsidRPr="00FD0E7F">
        <w:rPr>
          <w:rStyle w:val="default"/>
          <w:rFonts w:cs="FrankRuehl" w:hint="cs"/>
          <w:vanish/>
          <w:sz w:val="22"/>
          <w:szCs w:val="22"/>
          <w:u w:val="single"/>
          <w:shd w:val="clear" w:color="auto" w:fill="FFFF99"/>
          <w:rtl/>
        </w:rPr>
        <w:t>או מחבר הועד המרכזי שקבע ראש הלשכה באישור הלשכה</w:t>
      </w:r>
      <w:r w:rsidRPr="00FD0E7F">
        <w:rPr>
          <w:rStyle w:val="default"/>
          <w:rFonts w:cs="FrankRuehl" w:hint="cs"/>
          <w:vanish/>
          <w:sz w:val="22"/>
          <w:szCs w:val="22"/>
          <w:shd w:val="clear" w:color="auto" w:fill="FFFF99"/>
          <w:rtl/>
        </w:rPr>
        <w:t>, רשאי בית המשפט, לבקשת הלשכה, לתת צו לתשלום דמי החבר; צו תשלום כזה ניתן להוצאה לפועל כמו פסק דין סופי של בית משפט, אולם תוך חמישה עשר יום מיום מסירת הצו לידו, רשאי חבר הלשכה לבקש מבית המשפט, בדרך</w:t>
      </w:r>
      <w:r w:rsidRPr="00FD0E7F">
        <w:rPr>
          <w:rStyle w:val="default"/>
          <w:rFonts w:cs="FrankRuehl"/>
          <w:vanish/>
          <w:sz w:val="22"/>
          <w:szCs w:val="22"/>
          <w:shd w:val="clear" w:color="auto" w:fill="FFFF99"/>
          <w:rtl/>
        </w:rPr>
        <w:t xml:space="preserve"> ה</w:t>
      </w:r>
      <w:r w:rsidRPr="00FD0E7F">
        <w:rPr>
          <w:rStyle w:val="default"/>
          <w:rFonts w:cs="FrankRuehl" w:hint="cs"/>
          <w:vanish/>
          <w:sz w:val="22"/>
          <w:szCs w:val="22"/>
          <w:shd w:val="clear" w:color="auto" w:fill="FFFF99"/>
          <w:rtl/>
        </w:rPr>
        <w:t xml:space="preserve">מרצה, את ביטולו, והצו לא יוצא לפועל לפני תום תקופה זו, ואם הוגשה בקשה כאמור </w:t>
      </w:r>
      <w:r w:rsidR="0085061A" w:rsidRPr="00FD0E7F">
        <w:rPr>
          <w:rStyle w:val="default"/>
          <w:rFonts w:cs="FrankRuehl" w:hint="cs"/>
          <w:vanish/>
          <w:sz w:val="22"/>
          <w:szCs w:val="22"/>
          <w:shd w:val="clear" w:color="auto" w:fill="FFFF99"/>
          <w:rtl/>
        </w:rPr>
        <w:t>-</w:t>
      </w:r>
      <w:r w:rsidRPr="00FD0E7F">
        <w:rPr>
          <w:rStyle w:val="default"/>
          <w:rFonts w:cs="FrankRuehl" w:hint="cs"/>
          <w:vanish/>
          <w:sz w:val="22"/>
          <w:szCs w:val="22"/>
          <w:shd w:val="clear" w:color="auto" w:fill="FFFF99"/>
          <w:rtl/>
        </w:rPr>
        <w:t xml:space="preserve"> לפני שנתאשר.</w:t>
      </w:r>
    </w:p>
    <w:p w14:paraId="4C74BD15" w14:textId="77777777" w:rsidR="00771FBF" w:rsidRPr="00FD0E7F" w:rsidRDefault="00771FBF">
      <w:pPr>
        <w:pStyle w:val="P00"/>
        <w:spacing w:before="0"/>
        <w:ind w:left="0" w:right="1134"/>
        <w:rPr>
          <w:rStyle w:val="default"/>
          <w:rFonts w:cs="FrankRuehl" w:hint="cs"/>
          <w:vanish/>
          <w:szCs w:val="20"/>
          <w:shd w:val="clear" w:color="auto" w:fill="FFFF99"/>
          <w:rtl/>
        </w:rPr>
      </w:pPr>
    </w:p>
    <w:p w14:paraId="3586B43C"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7.8.1985</w:t>
      </w:r>
    </w:p>
    <w:p w14:paraId="0BBD20F7"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14</w:t>
      </w:r>
    </w:p>
    <w:p w14:paraId="71A65BED"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541" w:history="1">
        <w:r w:rsidRPr="00FD0E7F">
          <w:rPr>
            <w:rStyle w:val="Hyperlink"/>
            <w:rFonts w:hint="cs"/>
            <w:vanish/>
            <w:szCs w:val="20"/>
            <w:shd w:val="clear" w:color="auto" w:fill="FFFF99"/>
            <w:rtl/>
          </w:rPr>
          <w:t>ס"ח תשמ"ה מס' 1155</w:t>
        </w:r>
      </w:hyperlink>
      <w:r w:rsidRPr="00FD0E7F">
        <w:rPr>
          <w:rStyle w:val="default"/>
          <w:rFonts w:cs="FrankRuehl" w:hint="cs"/>
          <w:vanish/>
          <w:szCs w:val="20"/>
          <w:shd w:val="clear" w:color="auto" w:fill="FFFF99"/>
          <w:rtl/>
        </w:rPr>
        <w:t xml:space="preserve"> מיום 7.8.1985 עמ' 197 (</w:t>
      </w:r>
      <w:hyperlink r:id="rId542" w:history="1">
        <w:r w:rsidRPr="00FD0E7F">
          <w:rPr>
            <w:rStyle w:val="Hyperlink"/>
            <w:rFonts w:hint="cs"/>
            <w:vanish/>
            <w:szCs w:val="20"/>
            <w:shd w:val="clear" w:color="auto" w:fill="FFFF99"/>
            <w:rtl/>
          </w:rPr>
          <w:t>ה"ח 1546</w:t>
        </w:r>
      </w:hyperlink>
      <w:r w:rsidRPr="00FD0E7F">
        <w:rPr>
          <w:rStyle w:val="default"/>
          <w:rFonts w:cs="FrankRuehl" w:hint="cs"/>
          <w:vanish/>
          <w:szCs w:val="20"/>
          <w:shd w:val="clear" w:color="auto" w:fill="FFFF99"/>
          <w:rtl/>
        </w:rPr>
        <w:t>)</w:t>
      </w:r>
    </w:p>
    <w:p w14:paraId="162175C8" w14:textId="77777777" w:rsidR="00771FBF" w:rsidRPr="00FD0E7F" w:rsidRDefault="00771FB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סעיפים קטנים 93(ג) עד 93(ו)</w:t>
      </w:r>
    </w:p>
    <w:p w14:paraId="1CB035AD"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p>
    <w:p w14:paraId="2F07F448" w14:textId="77777777" w:rsidR="0085061A" w:rsidRPr="00FD0E7F" w:rsidRDefault="0085061A" w:rsidP="0085061A">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5F333E1A" w14:textId="77777777" w:rsidR="0085061A" w:rsidRPr="00FD0E7F" w:rsidRDefault="0085061A" w:rsidP="0085061A">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4BE26461" w14:textId="77777777" w:rsidR="0085061A" w:rsidRPr="00FD0E7F" w:rsidRDefault="0085061A" w:rsidP="0085061A">
      <w:pPr>
        <w:pStyle w:val="P00"/>
        <w:spacing w:before="0"/>
        <w:ind w:left="0" w:right="1134"/>
        <w:rPr>
          <w:rStyle w:val="default"/>
          <w:rFonts w:cs="FrankRuehl" w:hint="cs"/>
          <w:vanish/>
          <w:szCs w:val="20"/>
          <w:shd w:val="clear" w:color="auto" w:fill="FFFF99"/>
          <w:rtl/>
        </w:rPr>
      </w:pPr>
      <w:hyperlink r:id="rId543"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601 (</w:t>
      </w:r>
      <w:hyperlink r:id="rId544"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4731BD85" w14:textId="77777777" w:rsidR="0085061A" w:rsidRPr="00FD0E7F" w:rsidRDefault="0085061A" w:rsidP="00380995">
      <w:pPr>
        <w:pStyle w:val="P00"/>
        <w:ind w:left="0" w:right="1134"/>
        <w:rPr>
          <w:rStyle w:val="default"/>
          <w:rFonts w:cs="FrankRuehl" w:hint="cs"/>
          <w:vanish/>
          <w:sz w:val="22"/>
          <w:szCs w:val="22"/>
          <w:shd w:val="clear" w:color="auto" w:fill="FFFF99"/>
          <w:rtl/>
        </w:rPr>
      </w:pPr>
      <w:r w:rsidRPr="00FD0E7F">
        <w:rPr>
          <w:rStyle w:val="big-number"/>
          <w:vanish/>
          <w:sz w:val="22"/>
          <w:szCs w:val="22"/>
          <w:shd w:val="clear" w:color="auto" w:fill="FFFF99"/>
          <w:rtl/>
        </w:rPr>
        <w:tab/>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הלשכה רשאית, על פי החלטת המועצה הארצית, להטיל על חבריה דמי חבר ואגרות למימון פעולותיה.</w:t>
      </w:r>
      <w:r w:rsidR="00380995" w:rsidRPr="00FD0E7F">
        <w:rPr>
          <w:rStyle w:val="default"/>
          <w:rFonts w:cs="FrankRuehl" w:hint="cs"/>
          <w:vanish/>
          <w:sz w:val="22"/>
          <w:szCs w:val="22"/>
          <w:shd w:val="clear" w:color="auto" w:fill="FFFF99"/>
          <w:rtl/>
        </w:rPr>
        <w:t xml:space="preserve"> </w:t>
      </w:r>
      <w:r w:rsidR="00380995" w:rsidRPr="00FD0E7F">
        <w:rPr>
          <w:rStyle w:val="default"/>
          <w:rFonts w:cs="FrankRuehl" w:hint="cs"/>
          <w:vanish/>
          <w:sz w:val="22"/>
          <w:szCs w:val="22"/>
          <w:u w:val="single"/>
          <w:shd w:val="clear" w:color="auto" w:fill="FFFF99"/>
          <w:rtl/>
        </w:rPr>
        <w:t>החלטה כאמור תפורסם ברשומות.</w:t>
      </w:r>
    </w:p>
    <w:p w14:paraId="5A4080D0" w14:textId="77777777" w:rsidR="00CD1E6F" w:rsidRPr="00FD0E7F" w:rsidRDefault="00CD1E6F" w:rsidP="00CD1E6F">
      <w:pPr>
        <w:pStyle w:val="P00"/>
        <w:spacing w:before="0"/>
        <w:ind w:left="0" w:right="1134"/>
        <w:rPr>
          <w:rStyle w:val="default"/>
          <w:rFonts w:cs="FrankRuehl" w:hint="cs"/>
          <w:vanish/>
          <w:szCs w:val="20"/>
          <w:shd w:val="clear" w:color="auto" w:fill="FFFF99"/>
          <w:rtl/>
        </w:rPr>
      </w:pPr>
    </w:p>
    <w:p w14:paraId="779AA22C" w14:textId="77777777" w:rsidR="00CD1E6F" w:rsidRPr="00FD0E7F" w:rsidRDefault="00CD1E6F" w:rsidP="00CD1E6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31.3.2016</w:t>
      </w:r>
    </w:p>
    <w:p w14:paraId="024C606F" w14:textId="77777777" w:rsidR="00CD1E6F" w:rsidRPr="00FD0E7F" w:rsidRDefault="00CD1E6F" w:rsidP="00CD1E6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471C2BE9" w14:textId="77777777" w:rsidR="00CD1E6F" w:rsidRPr="00FD0E7F" w:rsidRDefault="00CD1E6F" w:rsidP="00CD1E6F">
      <w:pPr>
        <w:pStyle w:val="P00"/>
        <w:spacing w:before="0"/>
        <w:ind w:left="0" w:right="1134"/>
        <w:rPr>
          <w:rStyle w:val="default"/>
          <w:rFonts w:cs="FrankRuehl" w:hint="cs"/>
          <w:vanish/>
          <w:szCs w:val="20"/>
          <w:shd w:val="clear" w:color="auto" w:fill="FFFF99"/>
          <w:rtl/>
        </w:rPr>
      </w:pPr>
      <w:hyperlink r:id="rId545"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674 (</w:t>
      </w:r>
      <w:hyperlink r:id="rId546"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1ECD5C38" w14:textId="77777777" w:rsidR="00CD1E6F" w:rsidRPr="00FD0E7F" w:rsidRDefault="00CD1E6F" w:rsidP="00CD1E6F">
      <w:pPr>
        <w:pStyle w:val="P00"/>
        <w:ind w:left="1021" w:right="1134" w:hanging="1021"/>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ab/>
        <w:t>(</w:t>
      </w:r>
      <w:r w:rsidRPr="00FD0E7F">
        <w:rPr>
          <w:rStyle w:val="default"/>
          <w:rFonts w:cs="FrankRuehl" w:hint="cs"/>
          <w:vanish/>
          <w:sz w:val="22"/>
          <w:szCs w:val="22"/>
          <w:shd w:val="clear" w:color="auto" w:fill="FFFF99"/>
          <w:rtl/>
        </w:rPr>
        <w:t>א)</w:t>
      </w:r>
      <w:r w:rsidRPr="00FD0E7F">
        <w:rPr>
          <w:rStyle w:val="default"/>
          <w:rFonts w:cs="FrankRuehl"/>
          <w:vanish/>
          <w:sz w:val="22"/>
          <w:szCs w:val="22"/>
          <w:shd w:val="clear" w:color="auto" w:fill="FFFF99"/>
          <w:rtl/>
        </w:rPr>
        <w:tab/>
      </w:r>
      <w:r w:rsidRPr="00FD0E7F">
        <w:rPr>
          <w:rStyle w:val="default"/>
          <w:rFonts w:cs="FrankRuehl" w:hint="cs"/>
          <w:vanish/>
          <w:sz w:val="22"/>
          <w:szCs w:val="22"/>
          <w:u w:val="single"/>
          <w:shd w:val="clear" w:color="auto" w:fill="FFFF99"/>
          <w:rtl/>
        </w:rPr>
        <w:t>(1)</w:t>
      </w:r>
      <w:r w:rsidRPr="00FD0E7F">
        <w:rPr>
          <w:rStyle w:val="default"/>
          <w:rFonts w:cs="FrankRuehl" w:hint="cs"/>
          <w:vanish/>
          <w:sz w:val="22"/>
          <w:szCs w:val="22"/>
          <w:shd w:val="clear" w:color="auto" w:fill="FFFF99"/>
          <w:rtl/>
        </w:rPr>
        <w:tab/>
        <w:t xml:space="preserve">הלשכה רשאית, על פי החלטת המועצה הארצית </w:t>
      </w:r>
      <w:r w:rsidRPr="00FD0E7F">
        <w:rPr>
          <w:rStyle w:val="default"/>
          <w:rFonts w:cs="FrankRuehl" w:hint="cs"/>
          <w:vanish/>
          <w:sz w:val="22"/>
          <w:szCs w:val="22"/>
          <w:u w:val="single"/>
          <w:shd w:val="clear" w:color="auto" w:fill="FFFF99"/>
          <w:rtl/>
        </w:rPr>
        <w:t>ובהתייעצות עם שר המשפטים</w:t>
      </w:r>
      <w:r w:rsidRPr="00FD0E7F">
        <w:rPr>
          <w:rStyle w:val="default"/>
          <w:rFonts w:cs="FrankRuehl" w:hint="cs"/>
          <w:vanish/>
          <w:sz w:val="22"/>
          <w:szCs w:val="22"/>
          <w:shd w:val="clear" w:color="auto" w:fill="FFFF99"/>
          <w:rtl/>
        </w:rPr>
        <w:t xml:space="preserve">, להטיל על חבריה דמי חבר ואגרות למימון </w:t>
      </w:r>
      <w:r w:rsidRPr="00FD0E7F">
        <w:rPr>
          <w:rStyle w:val="default"/>
          <w:rFonts w:cs="FrankRuehl" w:hint="cs"/>
          <w:strike/>
          <w:vanish/>
          <w:sz w:val="22"/>
          <w:szCs w:val="22"/>
          <w:shd w:val="clear" w:color="auto" w:fill="FFFF99"/>
          <w:rtl/>
        </w:rPr>
        <w:t>פעולותיה</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תפקידי הלשכה לפי סעיף 2 ופעולותיה לפי סעיף 3</w:t>
      </w:r>
      <w:r w:rsidRPr="00FD0E7F">
        <w:rPr>
          <w:rStyle w:val="default"/>
          <w:rFonts w:cs="FrankRuehl" w:hint="cs"/>
          <w:vanish/>
          <w:sz w:val="22"/>
          <w:szCs w:val="22"/>
          <w:shd w:val="clear" w:color="auto" w:fill="FFFF99"/>
          <w:rtl/>
        </w:rPr>
        <w:t>. החלטה כאמור תפורסם ברשומות.</w:t>
      </w:r>
    </w:p>
    <w:p w14:paraId="4757A144" w14:textId="77777777" w:rsidR="00CD1E6F" w:rsidRPr="00FD0E7F" w:rsidRDefault="00CD1E6F" w:rsidP="00CD1E6F">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(2)</w:t>
      </w:r>
      <w:r w:rsidRPr="00FD0E7F">
        <w:rPr>
          <w:rStyle w:val="default"/>
          <w:rFonts w:cs="FrankRuehl" w:hint="cs"/>
          <w:vanish/>
          <w:sz w:val="22"/>
          <w:szCs w:val="22"/>
          <w:u w:val="single"/>
          <w:shd w:val="clear" w:color="auto" w:fill="FFFF99"/>
          <w:rtl/>
        </w:rPr>
        <w:tab/>
        <w:t>דמי חבר ואגרות למימון ייקבעו בשיעור שלא יעלה על הסכום הנדרש לשם ביצוע תפקידי הלשכה לפי סעיף 2 ופעולותיה לפי סעיף 3 ובשים לב לכלל מקורות המימון העומדים לרשות הלשכה, לרבות עודפי תקציב משנים קודמות, ורווחים מתאגידים שבשליטת הלשכה;</w:t>
      </w:r>
    </w:p>
    <w:p w14:paraId="07D28E24" w14:textId="77777777" w:rsidR="00CD1E6F" w:rsidRPr="00FD0E7F" w:rsidRDefault="00CD1E6F" w:rsidP="00CD1E6F">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(3)</w:t>
      </w:r>
      <w:r w:rsidRPr="00FD0E7F">
        <w:rPr>
          <w:rStyle w:val="default"/>
          <w:rFonts w:cs="FrankRuehl" w:hint="cs"/>
          <w:vanish/>
          <w:sz w:val="22"/>
          <w:szCs w:val="22"/>
          <w:u w:val="single"/>
          <w:shd w:val="clear" w:color="auto" w:fill="FFFF99"/>
          <w:rtl/>
        </w:rPr>
        <w:tab/>
        <w:t>דמי חבר ואגרות למימון יכול שיהיו בשיעורים שונים בהתאם לוותק, לגיל ולעיסוק של עורך הדין;</w:t>
      </w:r>
    </w:p>
    <w:p w14:paraId="33A3A5CA" w14:textId="77777777" w:rsidR="00CD1E6F" w:rsidRPr="00FD0E7F" w:rsidRDefault="00CD1E6F" w:rsidP="00CD1E6F">
      <w:pPr>
        <w:pStyle w:val="P00"/>
        <w:spacing w:before="0"/>
        <w:ind w:left="1021" w:right="1134"/>
        <w:rPr>
          <w:rStyle w:val="default"/>
          <w:rFonts w:cs="FrankRuehl" w:hint="cs"/>
          <w:vanish/>
          <w:sz w:val="22"/>
          <w:szCs w:val="22"/>
          <w:u w:val="single"/>
          <w:shd w:val="clear" w:color="auto" w:fill="FFFF99"/>
          <w:rtl/>
        </w:rPr>
      </w:pPr>
      <w:r w:rsidRPr="00FD0E7F">
        <w:rPr>
          <w:rStyle w:val="default"/>
          <w:rFonts w:cs="FrankRuehl" w:hint="cs"/>
          <w:vanish/>
          <w:sz w:val="22"/>
          <w:szCs w:val="22"/>
          <w:u w:val="single"/>
          <w:shd w:val="clear" w:color="auto" w:fill="FFFF99"/>
          <w:rtl/>
        </w:rPr>
        <w:t>(4)</w:t>
      </w:r>
      <w:r w:rsidRPr="00FD0E7F">
        <w:rPr>
          <w:rStyle w:val="default"/>
          <w:rFonts w:cs="FrankRuehl" w:hint="cs"/>
          <w:vanish/>
          <w:sz w:val="22"/>
          <w:szCs w:val="22"/>
          <w:u w:val="single"/>
          <w:shd w:val="clear" w:color="auto" w:fill="FFFF99"/>
          <w:rtl/>
        </w:rPr>
        <w:tab/>
        <w:t>הלשכה רשאית לעשות שימוש בדמי החברה ובאגרות למימון גם לקיום פעילות תרבות ופנאי לרווחת עורכי הדין, ולשם כך היא רשאית להשתמש בסכום שאינו עולה על עשרה אחוזים מהתקציב שנקבע לפי סעיף 95.</w:t>
      </w:r>
    </w:p>
    <w:p w14:paraId="281BFE64" w14:textId="77777777" w:rsidR="00CD1E6F" w:rsidRPr="00FD0E7F" w:rsidRDefault="00CD1E6F" w:rsidP="00CD1E6F">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(א1)</w:t>
      </w:r>
      <w:r w:rsidRPr="00FD0E7F">
        <w:rPr>
          <w:rStyle w:val="default"/>
          <w:rFonts w:cs="FrankRuehl" w:hint="cs"/>
          <w:vanish/>
          <w:sz w:val="22"/>
          <w:szCs w:val="22"/>
          <w:u w:val="single"/>
          <w:shd w:val="clear" w:color="auto" w:fill="FFFF99"/>
          <w:rtl/>
        </w:rPr>
        <w:tab/>
        <w:t>החליטה הלשכה להטיל דמי חבר או אגרות למימון בשיעור העולה על דמי החבר או האגרות למימון שנקבעו בהחלטה קודמת שלה, תהיה ההחלטה טעונה אישור שר המשפטים; ואולם החלטה כאמור על העלאה בשיעור שלא יעלה על חמישה אחוזים שנבעה מצורך חריג וחד-פעמי, תהיה טעונה התייעצות עם שר המשפטים.</w:t>
      </w:r>
    </w:p>
    <w:p w14:paraId="54FB0B28" w14:textId="77777777" w:rsidR="00CD1E6F" w:rsidRPr="00A26749" w:rsidRDefault="00CD1E6F" w:rsidP="00A26749">
      <w:pPr>
        <w:pStyle w:val="P00"/>
        <w:spacing w:before="0"/>
        <w:ind w:left="0" w:right="1134"/>
        <w:rPr>
          <w:rStyle w:val="default"/>
          <w:rFonts w:cs="FrankRuehl" w:hint="cs"/>
          <w:sz w:val="2"/>
          <w:szCs w:val="2"/>
          <w:shd w:val="clear" w:color="auto" w:fill="FFFF99"/>
          <w:rtl/>
        </w:rPr>
      </w:pPr>
      <w:r w:rsidRPr="00FD0E7F">
        <w:rPr>
          <w:rStyle w:val="default"/>
          <w:rFonts w:cs="FrankRuehl"/>
          <w:vanish/>
          <w:sz w:val="22"/>
          <w:szCs w:val="22"/>
          <w:shd w:val="clear" w:color="auto" w:fill="FFFF99"/>
          <w:rtl/>
        </w:rPr>
        <w:tab/>
        <w:t>(</w:t>
      </w:r>
      <w:r w:rsidRPr="00FD0E7F">
        <w:rPr>
          <w:rStyle w:val="default"/>
          <w:rFonts w:cs="FrankRuehl" w:hint="cs"/>
          <w:vanish/>
          <w:sz w:val="22"/>
          <w:szCs w:val="22"/>
          <w:shd w:val="clear" w:color="auto" w:fill="FFFF99"/>
          <w:rtl/>
        </w:rPr>
        <w:t>ב)</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חבר הלשכה שלא שילם דמי חבר המוטלים עליו על אף דרישת תשלום בכתב </w:t>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 xml:space="preserve">ראש הלשכה, או </w:t>
      </w:r>
      <w:r w:rsidRPr="00FD0E7F">
        <w:rPr>
          <w:rStyle w:val="default"/>
          <w:rFonts w:cs="FrankRuehl" w:hint="cs"/>
          <w:strike/>
          <w:vanish/>
          <w:sz w:val="22"/>
          <w:szCs w:val="22"/>
          <w:shd w:val="clear" w:color="auto" w:fill="FFFF99"/>
          <w:rtl/>
        </w:rPr>
        <w:t>מחבר הועד המרכזי שקבע ראש הלשכה באישור הלשכה</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מהמנהל הכללי של הלשכה</w:t>
      </w:r>
      <w:r w:rsidRPr="00FD0E7F">
        <w:rPr>
          <w:rStyle w:val="default"/>
          <w:rFonts w:cs="FrankRuehl" w:hint="cs"/>
          <w:vanish/>
          <w:sz w:val="22"/>
          <w:szCs w:val="22"/>
          <w:shd w:val="clear" w:color="auto" w:fill="FFFF99"/>
          <w:rtl/>
        </w:rPr>
        <w:t>, רשאי בית המשפט, לבקשת הלשכה, לתת צו לתשלום דמי החבר; צו תשלום כזה ניתן להוצאה לפועל כמו פסק דין סופי של בית משפט, אולם תוך חמישה-עשר יום מיום מסירת הצו לידו, רשאי חבר הלשכה לבקש מבית המשפט, בדרך</w:t>
      </w:r>
      <w:r w:rsidRPr="00FD0E7F">
        <w:rPr>
          <w:rStyle w:val="default"/>
          <w:rFonts w:cs="FrankRuehl"/>
          <w:vanish/>
          <w:sz w:val="22"/>
          <w:szCs w:val="22"/>
          <w:shd w:val="clear" w:color="auto" w:fill="FFFF99"/>
          <w:rtl/>
        </w:rPr>
        <w:t xml:space="preserve"> ה</w:t>
      </w:r>
      <w:r w:rsidRPr="00FD0E7F">
        <w:rPr>
          <w:rStyle w:val="default"/>
          <w:rFonts w:cs="FrankRuehl" w:hint="cs"/>
          <w:vanish/>
          <w:sz w:val="22"/>
          <w:szCs w:val="22"/>
          <w:shd w:val="clear" w:color="auto" w:fill="FFFF99"/>
          <w:rtl/>
        </w:rPr>
        <w:t xml:space="preserve">מרצה, את ביטולו, והצו לא יוצא לפועל לפני תום תקופה זו, ואם הוגשה בקשה כאמור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לפני שנתאשר.</w:t>
      </w:r>
      <w:bookmarkEnd w:id="318"/>
    </w:p>
    <w:p w14:paraId="3DE7ECA6" w14:textId="77777777" w:rsidR="00771FBF" w:rsidRDefault="00771FBF" w:rsidP="00047D3F">
      <w:pPr>
        <w:pStyle w:val="P00"/>
        <w:spacing w:before="72"/>
        <w:ind w:left="0" w:right="1134"/>
        <w:rPr>
          <w:rStyle w:val="default"/>
          <w:rFonts w:cs="FrankRuehl" w:hint="cs"/>
          <w:rtl/>
        </w:rPr>
      </w:pPr>
      <w:bookmarkStart w:id="319" w:name="Seif126"/>
      <w:bookmarkEnd w:id="319"/>
      <w:r>
        <w:rPr>
          <w:lang w:val="he-IL"/>
        </w:rPr>
        <w:pict w14:anchorId="1A498543">
          <v:rect id="_x0000_s1216" style="position:absolute;left:0;text-align:left;margin-left:464.5pt;margin-top:8.05pt;width:75.05pt;height:28.4pt;z-index:251666432" o:allowincell="f" filled="f" stroked="f" strokecolor="lime" strokeweight=".25pt">
            <v:textbox style="mso-next-textbox:#_x0000_s1216" inset="0,0,0,0">
              <w:txbxContent>
                <w:p w14:paraId="3D34F571" w14:textId="77777777" w:rsidR="004247AF" w:rsidRDefault="004247AF">
                  <w:pPr>
                    <w:spacing w:line="160" w:lineRule="exact"/>
                    <w:jc w:val="left"/>
                    <w:rPr>
                      <w:rFonts w:cs="Miriam" w:hint="cs"/>
                      <w:noProof/>
                      <w:szCs w:val="18"/>
                      <w:rtl/>
                    </w:rPr>
                  </w:pPr>
                  <w:r>
                    <w:rPr>
                      <w:rFonts w:cs="Miriam"/>
                      <w:szCs w:val="18"/>
                      <w:rtl/>
                    </w:rPr>
                    <w:t>א</w:t>
                  </w:r>
                  <w:r>
                    <w:rPr>
                      <w:rFonts w:cs="Miriam" w:hint="cs"/>
                      <w:szCs w:val="18"/>
                      <w:rtl/>
                    </w:rPr>
                    <w:t xml:space="preserve">גרות בעד </w:t>
                  </w:r>
                  <w:r>
                    <w:rPr>
                      <w:rFonts w:cs="Miriam"/>
                      <w:szCs w:val="18"/>
                      <w:rtl/>
                    </w:rPr>
                    <w:t>ש</w:t>
                  </w:r>
                  <w:r>
                    <w:rPr>
                      <w:rFonts w:cs="Miriam" w:hint="cs"/>
                      <w:szCs w:val="18"/>
                      <w:rtl/>
                    </w:rPr>
                    <w:t>ירותים</w:t>
                  </w:r>
                </w:p>
                <w:p w14:paraId="33B8D295" w14:textId="77777777" w:rsidR="004247AF" w:rsidRDefault="004247AF">
                  <w:pPr>
                    <w:spacing w:line="160" w:lineRule="exact"/>
                    <w:jc w:val="left"/>
                    <w:rPr>
                      <w:rFonts w:cs="Miriam"/>
                      <w:noProof/>
                      <w:szCs w:val="18"/>
                      <w:rtl/>
                    </w:rPr>
                  </w:pPr>
                  <w:r>
                    <w:rPr>
                      <w:rFonts w:cs="Miriam" w:hint="cs"/>
                      <w:noProof/>
                      <w:szCs w:val="18"/>
                      <w:rtl/>
                    </w:rPr>
                    <w:t>(תיקון מס' 33) תשס"ט-2009</w:t>
                  </w:r>
                </w:p>
              </w:txbxContent>
            </v:textbox>
            <w10:anchorlock/>
          </v:rect>
        </w:pict>
      </w:r>
      <w:r>
        <w:rPr>
          <w:rStyle w:val="big-number"/>
          <w:rtl/>
        </w:rPr>
        <w:t>94.</w:t>
      </w:r>
      <w:r>
        <w:rPr>
          <w:rStyle w:val="big-number"/>
          <w:rtl/>
        </w:rPr>
        <w:tab/>
      </w:r>
      <w:r w:rsidR="000979FB">
        <w:rPr>
          <w:rStyle w:val="default"/>
          <w:rFonts w:cs="FrankRuehl" w:hint="cs"/>
          <w:rtl/>
        </w:rPr>
        <w:t>(א)</w:t>
      </w:r>
      <w:r w:rsidR="000979FB">
        <w:rPr>
          <w:rStyle w:val="default"/>
          <w:rFonts w:cs="FrankRuehl" w:hint="cs"/>
          <w:rtl/>
        </w:rPr>
        <w:tab/>
      </w:r>
      <w:r>
        <w:rPr>
          <w:rStyle w:val="default"/>
          <w:rFonts w:cs="FrankRuehl"/>
          <w:rtl/>
        </w:rPr>
        <w:t>ה</w:t>
      </w:r>
      <w:r>
        <w:rPr>
          <w:rStyle w:val="default"/>
          <w:rFonts w:cs="FrankRuehl" w:hint="cs"/>
          <w:rtl/>
        </w:rPr>
        <w:t>לשכה רשאית, באישור שר המשפטים, לקבוע אגרות בעד שירותים שהיא נותנת ללא-חברים</w:t>
      </w:r>
      <w:r w:rsidR="000979FB">
        <w:rPr>
          <w:rStyle w:val="default"/>
          <w:rFonts w:cs="FrankRuehl" w:hint="cs"/>
          <w:rtl/>
        </w:rPr>
        <w:t xml:space="preserve"> </w:t>
      </w:r>
      <w:r w:rsidR="000979FB" w:rsidRPr="000979FB">
        <w:rPr>
          <w:rStyle w:val="default"/>
          <w:rFonts w:cs="FrankRuehl" w:hint="cs"/>
          <w:rtl/>
        </w:rPr>
        <w:t>וכן אגרות שנתיות שיוטלו על עורכי דין זרים</w:t>
      </w:r>
      <w:r>
        <w:rPr>
          <w:rStyle w:val="default"/>
          <w:rFonts w:cs="FrankRuehl" w:hint="cs"/>
          <w:rtl/>
        </w:rPr>
        <w:t xml:space="preserve">; האגרות יפורסמו </w:t>
      </w:r>
      <w:r>
        <w:rPr>
          <w:rStyle w:val="default"/>
          <w:rFonts w:cs="FrankRuehl"/>
          <w:rtl/>
        </w:rPr>
        <w:t>ב</w:t>
      </w:r>
      <w:r>
        <w:rPr>
          <w:rStyle w:val="default"/>
          <w:rFonts w:cs="FrankRuehl" w:hint="cs"/>
          <w:rtl/>
        </w:rPr>
        <w:t>רשומות.</w:t>
      </w:r>
    </w:p>
    <w:p w14:paraId="056E8475" w14:textId="77777777" w:rsidR="000979FB" w:rsidRDefault="000979FB" w:rsidP="000979FB">
      <w:pPr>
        <w:pStyle w:val="P00"/>
        <w:spacing w:before="72"/>
        <w:ind w:left="0" w:right="1134"/>
        <w:rPr>
          <w:rStyle w:val="default"/>
          <w:rFonts w:cs="FrankRuehl"/>
          <w:rtl/>
        </w:rPr>
      </w:pPr>
      <w:r w:rsidRPr="000979FB">
        <w:rPr>
          <w:rStyle w:val="default"/>
          <w:rFonts w:cs="FrankRuehl"/>
        </w:rPr>
        <w:pict w14:anchorId="118A2E37">
          <v:rect id="_x0000_s1485" style="position:absolute;left:0;text-align:left;margin-left:464.5pt;margin-top:8.05pt;width:75.05pt;height:16pt;z-index:251761664" o:allowincell="f" filled="f" stroked="f" strokecolor="lime" strokeweight=".25pt">
            <v:textbox inset="0,0,0,0">
              <w:txbxContent>
                <w:p w14:paraId="6BFC6034" w14:textId="77777777" w:rsidR="004247AF" w:rsidRDefault="004247AF" w:rsidP="000979FB">
                  <w:pPr>
                    <w:spacing w:line="160" w:lineRule="exact"/>
                    <w:jc w:val="left"/>
                    <w:rPr>
                      <w:rFonts w:cs="Miriam"/>
                      <w:noProof/>
                      <w:szCs w:val="18"/>
                      <w:rtl/>
                    </w:rPr>
                  </w:pPr>
                  <w:r>
                    <w:rPr>
                      <w:rFonts w:cs="Miriam" w:hint="cs"/>
                      <w:noProof/>
                      <w:szCs w:val="18"/>
                      <w:rtl/>
                    </w:rPr>
                    <w:t>(תיקון מס' 33) תשס"ט-2009</w:t>
                  </w:r>
                </w:p>
              </w:txbxContent>
            </v:textbox>
            <w10:anchorlock/>
          </v:rect>
        </w:pict>
      </w:r>
      <w:r w:rsidRPr="000979FB">
        <w:rPr>
          <w:rStyle w:val="default"/>
          <w:rFonts w:cs="FrankRuehl"/>
          <w:rtl/>
        </w:rPr>
        <w:tab/>
      </w:r>
      <w:r>
        <w:rPr>
          <w:rStyle w:val="default"/>
          <w:rFonts w:cs="FrankRuehl"/>
          <w:rtl/>
        </w:rPr>
        <w:t>(</w:t>
      </w:r>
      <w:r w:rsidRPr="000979FB">
        <w:rPr>
          <w:rStyle w:val="default"/>
          <w:rFonts w:cs="FrankRuehl" w:hint="cs"/>
          <w:rtl/>
        </w:rPr>
        <w:t>ב)</w:t>
      </w:r>
      <w:r w:rsidRPr="000979FB">
        <w:rPr>
          <w:rStyle w:val="default"/>
          <w:rFonts w:cs="FrankRuehl" w:hint="cs"/>
          <w:rtl/>
        </w:rPr>
        <w:tab/>
        <w:t>הוראות סעיף 93(ב) עד (ו) יחולו, בשינויים המחויבים, לעניין אגרות שנתיות המוטלות על עורכי דין זרים לפי סעיף קטן (א)</w:t>
      </w:r>
      <w:r>
        <w:rPr>
          <w:rStyle w:val="default"/>
          <w:rFonts w:cs="FrankRuehl" w:hint="cs"/>
          <w:rtl/>
        </w:rPr>
        <w:t>.</w:t>
      </w:r>
    </w:p>
    <w:p w14:paraId="7BDC4269" w14:textId="77777777" w:rsidR="000979FB" w:rsidRDefault="000979FB" w:rsidP="000979FB">
      <w:pPr>
        <w:pStyle w:val="P00"/>
        <w:spacing w:before="72"/>
        <w:ind w:left="0" w:right="1134"/>
        <w:rPr>
          <w:rStyle w:val="default"/>
          <w:rFonts w:cs="FrankRuehl"/>
          <w:rtl/>
        </w:rPr>
      </w:pPr>
      <w:r w:rsidRPr="000979FB">
        <w:rPr>
          <w:rStyle w:val="default"/>
          <w:rFonts w:cs="FrankRuehl"/>
        </w:rPr>
        <w:pict w14:anchorId="7D1BA368">
          <v:rect id="_x0000_s1486" style="position:absolute;left:0;text-align:left;margin-left:464.5pt;margin-top:8.05pt;width:75.05pt;height:16pt;z-index:251762688" o:allowincell="f" filled="f" stroked="f" strokecolor="lime" strokeweight=".25pt">
            <v:textbox inset="0,0,0,0">
              <w:txbxContent>
                <w:p w14:paraId="42CD74A4" w14:textId="77777777" w:rsidR="004247AF" w:rsidRDefault="004247AF" w:rsidP="000979FB">
                  <w:pPr>
                    <w:spacing w:line="160" w:lineRule="exact"/>
                    <w:jc w:val="left"/>
                    <w:rPr>
                      <w:rFonts w:cs="Miriam"/>
                      <w:noProof/>
                      <w:szCs w:val="18"/>
                      <w:rtl/>
                    </w:rPr>
                  </w:pPr>
                  <w:r>
                    <w:rPr>
                      <w:rFonts w:cs="Miriam" w:hint="cs"/>
                      <w:noProof/>
                      <w:szCs w:val="18"/>
                      <w:rtl/>
                    </w:rPr>
                    <w:t>(תיקון מס' 33) תשס"ט-2009</w:t>
                  </w:r>
                </w:p>
              </w:txbxContent>
            </v:textbox>
            <w10:anchorlock/>
          </v:rect>
        </w:pict>
      </w:r>
      <w:r w:rsidRPr="000979FB">
        <w:rPr>
          <w:rStyle w:val="default"/>
          <w:rFonts w:cs="FrankRuehl"/>
          <w:rtl/>
        </w:rPr>
        <w:tab/>
      </w:r>
      <w:r>
        <w:rPr>
          <w:rStyle w:val="default"/>
          <w:rFonts w:cs="FrankRuehl"/>
          <w:rtl/>
        </w:rPr>
        <w:t>(</w:t>
      </w:r>
      <w:r w:rsidRPr="000979FB">
        <w:rPr>
          <w:rStyle w:val="default"/>
          <w:rFonts w:cs="FrankRuehl" w:hint="cs"/>
          <w:rtl/>
        </w:rPr>
        <w:t>ג)</w:t>
      </w:r>
      <w:r w:rsidRPr="000979FB">
        <w:rPr>
          <w:rStyle w:val="default"/>
          <w:rFonts w:cs="FrankRuehl" w:hint="cs"/>
          <w:rtl/>
        </w:rPr>
        <w:tab/>
        <w:t xml:space="preserve">בסעיף זה, "עורך דין זר" </w:t>
      </w:r>
      <w:r w:rsidRPr="000979FB">
        <w:rPr>
          <w:rStyle w:val="default"/>
          <w:rFonts w:cs="FrankRuehl"/>
          <w:rtl/>
        </w:rPr>
        <w:t>–</w:t>
      </w:r>
      <w:r w:rsidRPr="000979FB">
        <w:rPr>
          <w:rStyle w:val="default"/>
          <w:rFonts w:cs="FrankRuehl" w:hint="cs"/>
          <w:rtl/>
        </w:rPr>
        <w:t xml:space="preserve"> כהגדרתו בסעיף 98א</w:t>
      </w:r>
      <w:r>
        <w:rPr>
          <w:rStyle w:val="default"/>
          <w:rFonts w:cs="FrankRuehl" w:hint="cs"/>
          <w:rtl/>
        </w:rPr>
        <w:t>.</w:t>
      </w:r>
    </w:p>
    <w:p w14:paraId="4BECA20A" w14:textId="77777777" w:rsidR="00CD15B2" w:rsidRPr="00FD0E7F" w:rsidRDefault="000979FB" w:rsidP="00CD15B2">
      <w:pPr>
        <w:pStyle w:val="P00"/>
        <w:spacing w:before="0"/>
        <w:ind w:left="0" w:right="1134"/>
        <w:rPr>
          <w:rStyle w:val="default"/>
          <w:rFonts w:cs="FrankRuehl" w:hint="cs"/>
          <w:vanish/>
          <w:color w:val="FF0000"/>
          <w:szCs w:val="20"/>
          <w:shd w:val="clear" w:color="auto" w:fill="FFFF99"/>
          <w:rtl/>
        </w:rPr>
      </w:pPr>
      <w:bookmarkStart w:id="320" w:name="Rov349"/>
      <w:r w:rsidRPr="00FD0E7F">
        <w:rPr>
          <w:rStyle w:val="default"/>
          <w:rFonts w:cs="FrankRuehl" w:hint="cs"/>
          <w:vanish/>
          <w:color w:val="FF0000"/>
          <w:szCs w:val="20"/>
          <w:shd w:val="clear" w:color="auto" w:fill="FFFF99"/>
          <w:rtl/>
        </w:rPr>
        <w:t>מיום 1.8.2012</w:t>
      </w:r>
    </w:p>
    <w:p w14:paraId="5011490D"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422C5562"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hyperlink r:id="rId547"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166 (</w:t>
      </w:r>
      <w:hyperlink r:id="rId548"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39D46C64" w14:textId="77777777" w:rsidR="00271E3B" w:rsidRPr="00FD0E7F" w:rsidRDefault="00271E3B" w:rsidP="00271E3B">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94.</w:t>
      </w:r>
      <w:r w:rsidRPr="00FD0E7F">
        <w:rPr>
          <w:rStyle w:val="big-number"/>
          <w:rFonts w:cs="FrankRuehl"/>
          <w:vanish/>
          <w:sz w:val="22"/>
          <w:szCs w:val="22"/>
          <w:shd w:val="clear" w:color="auto" w:fill="FFFF99"/>
          <w:rtl/>
        </w:rPr>
        <w:tab/>
      </w:r>
      <w:r w:rsidRPr="00FD0E7F">
        <w:rPr>
          <w:rStyle w:val="big-number"/>
          <w:rFonts w:cs="FrankRuehl" w:hint="cs"/>
          <w:vanish/>
          <w:sz w:val="22"/>
          <w:szCs w:val="22"/>
          <w:u w:val="single"/>
          <w:shd w:val="clear" w:color="auto" w:fill="FFFF99"/>
          <w:rtl/>
        </w:rPr>
        <w:t>(א)</w:t>
      </w:r>
      <w:r w:rsidRPr="00FD0E7F">
        <w:rPr>
          <w:rStyle w:val="big-number"/>
          <w:rFonts w:cs="FrankRuehl" w:hint="cs"/>
          <w:vanish/>
          <w:sz w:val="22"/>
          <w:szCs w:val="22"/>
          <w:shd w:val="clear" w:color="auto" w:fill="FFFF99"/>
          <w:rtl/>
        </w:rPr>
        <w:tab/>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 xml:space="preserve">לשכה רשאית, באישור שר המשפטים, לקבוע אגרות בעד שירותים שהיא נותנת ללא-חברים </w:t>
      </w:r>
      <w:r w:rsidRPr="00FD0E7F">
        <w:rPr>
          <w:rStyle w:val="default"/>
          <w:rFonts w:cs="FrankRuehl" w:hint="cs"/>
          <w:vanish/>
          <w:sz w:val="22"/>
          <w:szCs w:val="22"/>
          <w:u w:val="single"/>
          <w:shd w:val="clear" w:color="auto" w:fill="FFFF99"/>
          <w:rtl/>
        </w:rPr>
        <w:t>וכן אגרות שנתיות שיוטלו על עורכי דין זרים</w:t>
      </w:r>
      <w:r w:rsidRPr="00FD0E7F">
        <w:rPr>
          <w:rStyle w:val="default"/>
          <w:rFonts w:cs="FrankRuehl" w:hint="cs"/>
          <w:vanish/>
          <w:sz w:val="22"/>
          <w:szCs w:val="22"/>
          <w:shd w:val="clear" w:color="auto" w:fill="FFFF99"/>
          <w:rtl/>
        </w:rPr>
        <w:t xml:space="preserve">; האגרות יפורסמו </w:t>
      </w:r>
      <w:r w:rsidRPr="00FD0E7F">
        <w:rPr>
          <w:rStyle w:val="default"/>
          <w:rFonts w:cs="FrankRuehl"/>
          <w:vanish/>
          <w:sz w:val="22"/>
          <w:szCs w:val="22"/>
          <w:shd w:val="clear" w:color="auto" w:fill="FFFF99"/>
          <w:rtl/>
        </w:rPr>
        <w:t>ב</w:t>
      </w:r>
      <w:r w:rsidRPr="00FD0E7F">
        <w:rPr>
          <w:rStyle w:val="default"/>
          <w:rFonts w:cs="FrankRuehl" w:hint="cs"/>
          <w:vanish/>
          <w:sz w:val="22"/>
          <w:szCs w:val="22"/>
          <w:shd w:val="clear" w:color="auto" w:fill="FFFF99"/>
          <w:rtl/>
        </w:rPr>
        <w:t>רשומות.</w:t>
      </w:r>
    </w:p>
    <w:p w14:paraId="254EFF5D" w14:textId="77777777" w:rsidR="00271E3B" w:rsidRPr="00FD0E7F" w:rsidRDefault="00271E3B" w:rsidP="00271E3B">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(ב)</w:t>
      </w:r>
      <w:r w:rsidRPr="00FD0E7F">
        <w:rPr>
          <w:rStyle w:val="default"/>
          <w:rFonts w:cs="FrankRuehl" w:hint="cs"/>
          <w:vanish/>
          <w:sz w:val="22"/>
          <w:szCs w:val="22"/>
          <w:u w:val="single"/>
          <w:shd w:val="clear" w:color="auto" w:fill="FFFF99"/>
          <w:rtl/>
        </w:rPr>
        <w:tab/>
        <w:t>הוראות סעיף 93(ב) עד (ו) יחולו, בשינויים המחויבים, לעניין אגרות שנתיות המוטלות על עורכי דין זרים לפי סעיף קטן (א).</w:t>
      </w:r>
    </w:p>
    <w:p w14:paraId="62A74DC0" w14:textId="77777777" w:rsidR="00271E3B" w:rsidRPr="00271E3B" w:rsidRDefault="00271E3B" w:rsidP="00271E3B">
      <w:pPr>
        <w:pStyle w:val="P00"/>
        <w:spacing w:before="0"/>
        <w:ind w:left="0" w:right="1134"/>
        <w:rPr>
          <w:rStyle w:val="default"/>
          <w:rFonts w:cs="FrankRuehl" w:hint="cs"/>
          <w:sz w:val="2"/>
          <w:szCs w:val="2"/>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(ג)</w:t>
      </w:r>
      <w:r w:rsidRPr="00FD0E7F">
        <w:rPr>
          <w:rStyle w:val="default"/>
          <w:rFonts w:cs="FrankRuehl" w:hint="cs"/>
          <w:vanish/>
          <w:sz w:val="22"/>
          <w:szCs w:val="22"/>
          <w:u w:val="single"/>
          <w:shd w:val="clear" w:color="auto" w:fill="FFFF99"/>
          <w:rtl/>
        </w:rPr>
        <w:tab/>
        <w:t xml:space="preserve">בסעיף זה, "עורך דין זר" </w:t>
      </w:r>
      <w:r w:rsidRPr="00FD0E7F">
        <w:rPr>
          <w:rStyle w:val="default"/>
          <w:rFonts w:cs="FrankRuehl"/>
          <w:vanish/>
          <w:sz w:val="22"/>
          <w:szCs w:val="22"/>
          <w:u w:val="single"/>
          <w:shd w:val="clear" w:color="auto" w:fill="FFFF99"/>
          <w:rtl/>
        </w:rPr>
        <w:t>–</w:t>
      </w:r>
      <w:r w:rsidRPr="00FD0E7F">
        <w:rPr>
          <w:rStyle w:val="default"/>
          <w:rFonts w:cs="FrankRuehl" w:hint="cs"/>
          <w:vanish/>
          <w:sz w:val="22"/>
          <w:szCs w:val="22"/>
          <w:u w:val="single"/>
          <w:shd w:val="clear" w:color="auto" w:fill="FFFF99"/>
          <w:rtl/>
        </w:rPr>
        <w:t xml:space="preserve"> כהגדרתו בסעיף 98א.</w:t>
      </w:r>
      <w:bookmarkEnd w:id="320"/>
    </w:p>
    <w:p w14:paraId="475EBD14" w14:textId="77777777" w:rsidR="00771FBF" w:rsidRDefault="00771FBF" w:rsidP="00047D3F">
      <w:pPr>
        <w:pStyle w:val="P00"/>
        <w:spacing w:before="72"/>
        <w:ind w:left="0" w:right="1134"/>
        <w:rPr>
          <w:rStyle w:val="default"/>
          <w:rFonts w:cs="FrankRuehl" w:hint="cs"/>
          <w:rtl/>
        </w:rPr>
      </w:pPr>
      <w:bookmarkStart w:id="321" w:name="Seif127"/>
      <w:bookmarkEnd w:id="321"/>
      <w:r>
        <w:rPr>
          <w:lang w:val="he-IL"/>
        </w:rPr>
        <w:pict w14:anchorId="2858CC29">
          <v:rect id="_x0000_s1217" style="position:absolute;left:0;text-align:left;margin-left:464.5pt;margin-top:8.05pt;width:75.05pt;height:24.35pt;z-index:251667456" o:allowincell="f" filled="f" stroked="f" strokecolor="lime" strokeweight=".25pt">
            <v:textbox inset="0,0,0,0">
              <w:txbxContent>
                <w:p w14:paraId="35C3116E" w14:textId="77777777" w:rsidR="004247AF" w:rsidRDefault="004247AF">
                  <w:pPr>
                    <w:spacing w:line="160" w:lineRule="exact"/>
                    <w:jc w:val="left"/>
                    <w:rPr>
                      <w:rFonts w:cs="Miriam" w:hint="cs"/>
                      <w:noProof/>
                      <w:szCs w:val="18"/>
                      <w:rtl/>
                    </w:rPr>
                  </w:pPr>
                  <w:r>
                    <w:rPr>
                      <w:rFonts w:cs="Miriam"/>
                      <w:szCs w:val="18"/>
                      <w:rtl/>
                    </w:rPr>
                    <w:t>ת</w:t>
                  </w:r>
                  <w:r>
                    <w:rPr>
                      <w:rFonts w:cs="Miriam" w:hint="cs"/>
                      <w:szCs w:val="18"/>
                      <w:rtl/>
                    </w:rPr>
                    <w:t>קציב</w:t>
                  </w:r>
                </w:p>
                <w:p w14:paraId="17807431"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rect>
        </w:pict>
      </w:r>
      <w:r>
        <w:rPr>
          <w:rStyle w:val="big-number"/>
          <w:rtl/>
        </w:rPr>
        <w:t>95</w:t>
      </w:r>
      <w:r w:rsidRPr="00A26749">
        <w:rPr>
          <w:rStyle w:val="default"/>
          <w:rFonts w:cs="FrankRuehl"/>
          <w:rtl/>
        </w:rPr>
        <w:t>.</w:t>
      </w:r>
      <w:r w:rsidRPr="00A26749">
        <w:rPr>
          <w:rStyle w:val="default"/>
          <w:rFonts w:cs="FrankRuehl"/>
          <w:rtl/>
        </w:rPr>
        <w:tab/>
      </w:r>
      <w:r w:rsidR="003A547E">
        <w:rPr>
          <w:rStyle w:val="default"/>
          <w:rFonts w:cs="FrankRuehl" w:hint="cs"/>
          <w:rtl/>
        </w:rPr>
        <w:t>(א)</w:t>
      </w:r>
      <w:r w:rsidR="003A547E">
        <w:rPr>
          <w:rStyle w:val="default"/>
          <w:rFonts w:cs="FrankRuehl" w:hint="cs"/>
          <w:rtl/>
        </w:rPr>
        <w:tab/>
      </w:r>
      <w:r>
        <w:rPr>
          <w:rStyle w:val="default"/>
          <w:rFonts w:cs="FrankRuehl"/>
          <w:rtl/>
        </w:rPr>
        <w:t>ת</w:t>
      </w:r>
      <w:r>
        <w:rPr>
          <w:rStyle w:val="default"/>
          <w:rFonts w:cs="FrankRuehl" w:hint="cs"/>
          <w:rtl/>
        </w:rPr>
        <w:t>קציב הלשכה ייקבע על ידי המועצה הארצית</w:t>
      </w:r>
      <w:r w:rsidR="003A547E">
        <w:rPr>
          <w:rStyle w:val="default"/>
          <w:rFonts w:cs="FrankRuehl" w:hint="cs"/>
          <w:rtl/>
        </w:rPr>
        <w:t xml:space="preserve"> </w:t>
      </w:r>
      <w:r w:rsidR="003A547E" w:rsidRPr="003A547E">
        <w:rPr>
          <w:rStyle w:val="default"/>
          <w:rFonts w:cs="FrankRuehl" w:hint="cs"/>
          <w:rtl/>
        </w:rPr>
        <w:t>מדי שנה בשנה, על פי הצעת ראש הלשכה ובהתאם לנדרש לשם ביצוע תפקידי הלשכה לפי סעיף 2, פעולותיה לפי סעיף 3 וקיום פעילות תרבות ופנאי לרווחת עורכי הדין בהתאם להוראות חוק זה; דרך קביעת התקציב תיקבע בכללים, ובלבד שהתקציב יהיה מפורט תוך חלוקה לסעיפים על פי פעולות</w:t>
      </w:r>
      <w:r>
        <w:rPr>
          <w:rStyle w:val="default"/>
          <w:rFonts w:cs="FrankRuehl" w:hint="cs"/>
          <w:rtl/>
        </w:rPr>
        <w:t xml:space="preserve">; תקציבי הועדים המחוזיים </w:t>
      </w:r>
      <w:r w:rsidR="00A26749">
        <w:rPr>
          <w:rStyle w:val="default"/>
          <w:rFonts w:cs="FrankRuehl"/>
          <w:rtl/>
        </w:rPr>
        <w:t>–</w:t>
      </w:r>
      <w:r>
        <w:rPr>
          <w:rStyle w:val="default"/>
          <w:rFonts w:cs="FrankRuehl" w:hint="cs"/>
          <w:rtl/>
        </w:rPr>
        <w:t xml:space="preserve"> על ידי ועדים אלה.</w:t>
      </w:r>
    </w:p>
    <w:p w14:paraId="18888B8C" w14:textId="77777777" w:rsidR="003A547E" w:rsidRPr="003A547E" w:rsidRDefault="003A547E" w:rsidP="003A547E">
      <w:pPr>
        <w:pStyle w:val="P00"/>
        <w:spacing w:before="72"/>
        <w:ind w:left="0" w:right="1134"/>
        <w:rPr>
          <w:rStyle w:val="default"/>
          <w:rFonts w:cs="FrankRuehl" w:hint="cs"/>
          <w:rtl/>
        </w:rPr>
      </w:pPr>
      <w:r>
        <w:rPr>
          <w:rtl/>
          <w:lang w:eastAsia="en-US"/>
        </w:rPr>
        <w:pict w14:anchorId="719D12A3">
          <v:shape id="_x0000_s1590" type="#_x0000_t202" style="position:absolute;left:0;text-align:left;margin-left:470.35pt;margin-top:7.1pt;width:1in;height:16.8pt;z-index:251810816" filled="f" stroked="f">
            <v:textbox inset="1mm,0,1mm,0">
              <w:txbxContent>
                <w:p w14:paraId="429CF027"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3A547E">
        <w:rPr>
          <w:rStyle w:val="default"/>
          <w:rFonts w:cs="FrankRuehl" w:hint="cs"/>
          <w:rtl/>
        </w:rPr>
        <w:t>ב)</w:t>
      </w:r>
      <w:r w:rsidRPr="003A547E">
        <w:rPr>
          <w:rStyle w:val="default"/>
          <w:rFonts w:cs="FrankRuehl" w:hint="cs"/>
          <w:rtl/>
        </w:rPr>
        <w:tab/>
        <w:t>המועצה הארצית תקבע, במסגרת תקציב הלשכה, חלוקה סבירה בין התקציב המיועד למחוזות הלשכה ובין התקציב המיועד לשאר הלשכה.</w:t>
      </w:r>
    </w:p>
    <w:p w14:paraId="495E472F" w14:textId="77777777" w:rsidR="003A547E" w:rsidRPr="003A547E" w:rsidRDefault="003A547E" w:rsidP="003A547E">
      <w:pPr>
        <w:pStyle w:val="P00"/>
        <w:spacing w:before="72"/>
        <w:ind w:left="0" w:right="1134"/>
        <w:rPr>
          <w:rStyle w:val="default"/>
          <w:rFonts w:cs="FrankRuehl" w:hint="cs"/>
          <w:rtl/>
        </w:rPr>
      </w:pPr>
      <w:r>
        <w:rPr>
          <w:rtl/>
          <w:lang w:eastAsia="en-US"/>
        </w:rPr>
        <w:pict w14:anchorId="31E0FDF0">
          <v:shape id="_x0000_s1591" type="#_x0000_t202" style="position:absolute;left:0;text-align:left;margin-left:470.35pt;margin-top:7.1pt;width:1in;height:16.8pt;z-index:251811840" filled="f" stroked="f">
            <v:textbox inset="1mm,0,1mm,0">
              <w:txbxContent>
                <w:p w14:paraId="707B861B"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3A547E">
        <w:rPr>
          <w:rStyle w:val="default"/>
          <w:rFonts w:cs="FrankRuehl" w:hint="cs"/>
          <w:rtl/>
        </w:rPr>
        <w:t>ג)</w:t>
      </w:r>
      <w:r w:rsidRPr="003A547E">
        <w:rPr>
          <w:rStyle w:val="default"/>
          <w:rFonts w:cs="FrankRuehl" w:hint="cs"/>
          <w:rtl/>
        </w:rPr>
        <w:tab/>
        <w:t>התקציב המיועד לכל מחוז יורכב מסכום שווה שיינתן לכל אחד ממחוזות הלשכה, ומסכום נוסף שייקבע בהתאם לגודלו היחסי של המחוז; המועצה הארצית רשאית להורות על העברת סכומים נוספים מעבר לאלה שנקבעו בתקציב למחוז מסוים אם התעורר בכך צורך.</w:t>
      </w:r>
    </w:p>
    <w:p w14:paraId="40DDC14C" w14:textId="77777777" w:rsidR="003A547E" w:rsidRPr="003A547E" w:rsidRDefault="003A547E" w:rsidP="003A547E">
      <w:pPr>
        <w:pStyle w:val="P00"/>
        <w:spacing w:before="72"/>
        <w:ind w:left="0" w:right="1134"/>
        <w:rPr>
          <w:rStyle w:val="default"/>
          <w:rFonts w:cs="FrankRuehl" w:hint="cs"/>
          <w:rtl/>
        </w:rPr>
      </w:pPr>
      <w:r>
        <w:rPr>
          <w:rtl/>
          <w:lang w:eastAsia="en-US"/>
        </w:rPr>
        <w:pict w14:anchorId="1F7AAA72">
          <v:shape id="_x0000_s1592" type="#_x0000_t202" style="position:absolute;left:0;text-align:left;margin-left:470.35pt;margin-top:7.1pt;width:1in;height:16.8pt;z-index:251812864" filled="f" stroked="f">
            <v:textbox inset="1mm,0,1mm,0">
              <w:txbxContent>
                <w:p w14:paraId="71590038"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3A547E">
        <w:rPr>
          <w:rStyle w:val="default"/>
          <w:rFonts w:cs="FrankRuehl" w:hint="cs"/>
          <w:rtl/>
        </w:rPr>
        <w:t>ד)</w:t>
      </w:r>
      <w:r w:rsidRPr="003A547E">
        <w:rPr>
          <w:rStyle w:val="default"/>
          <w:rFonts w:cs="FrankRuehl" w:hint="cs"/>
          <w:rtl/>
        </w:rPr>
        <w:tab/>
        <w:t>ועד מחוזי יכין הצעת תקציב שנתית בעבור פעילותו, במסגרת הסכום הכולל שנקבע לו בתקציב הלשכה; הצעת התקציב האמורה תובא לאישור המועצה הארצית.</w:t>
      </w:r>
    </w:p>
    <w:p w14:paraId="164D57AE" w14:textId="77777777" w:rsidR="003A547E" w:rsidRPr="003A547E" w:rsidRDefault="003A547E" w:rsidP="003A547E">
      <w:pPr>
        <w:pStyle w:val="P00"/>
        <w:spacing w:before="72"/>
        <w:ind w:left="0" w:right="1134"/>
        <w:rPr>
          <w:rStyle w:val="default"/>
          <w:rFonts w:cs="FrankRuehl" w:hint="cs"/>
          <w:rtl/>
        </w:rPr>
      </w:pPr>
      <w:r>
        <w:rPr>
          <w:rtl/>
          <w:lang w:eastAsia="en-US"/>
        </w:rPr>
        <w:pict w14:anchorId="3FE98B1D">
          <v:shape id="_x0000_s1593" type="#_x0000_t202" style="position:absolute;left:0;text-align:left;margin-left:470.35pt;margin-top:7.1pt;width:1in;height:16.8pt;z-index:251813888" filled="f" stroked="f">
            <v:textbox inset="1mm,0,1mm,0">
              <w:txbxContent>
                <w:p w14:paraId="50025ED0"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3A547E">
        <w:rPr>
          <w:rStyle w:val="default"/>
          <w:rFonts w:cs="FrankRuehl" w:hint="cs"/>
          <w:rtl/>
        </w:rPr>
        <w:t>ה)</w:t>
      </w:r>
      <w:r w:rsidRPr="003A547E">
        <w:rPr>
          <w:rStyle w:val="default"/>
          <w:rFonts w:cs="FrankRuehl" w:hint="cs"/>
          <w:rtl/>
        </w:rPr>
        <w:tab/>
        <w:t>קבעה המועצה הארצית את תקציב הלשכה, יוגש התקציב לשר המשפטים ולוועדת החוקה חוק ומשפט של הכנסת ויועמד לעיון הציבור באתר האינטרנט של הלשכה; הוראות סעיף קטן זה יחולו, בשינויים המחויבים, גם על שינויים שנעשו בתקציב הלשכה לאחר הגשתו.</w:t>
      </w:r>
    </w:p>
    <w:p w14:paraId="3029643C" w14:textId="77777777" w:rsidR="003A547E" w:rsidRPr="003A547E" w:rsidRDefault="003A547E" w:rsidP="003A547E">
      <w:pPr>
        <w:pStyle w:val="P00"/>
        <w:spacing w:before="72"/>
        <w:ind w:left="0" w:right="1134"/>
        <w:rPr>
          <w:rStyle w:val="default"/>
          <w:rFonts w:cs="FrankRuehl" w:hint="cs"/>
          <w:rtl/>
        </w:rPr>
      </w:pPr>
      <w:r>
        <w:rPr>
          <w:rtl/>
          <w:lang w:eastAsia="en-US"/>
        </w:rPr>
        <w:pict w14:anchorId="7D8ABE1C">
          <v:shape id="_x0000_s1594" type="#_x0000_t202" style="position:absolute;left:0;text-align:left;margin-left:470.35pt;margin-top:7.1pt;width:1in;height:16.8pt;z-index:251814912" filled="f" stroked="f">
            <v:textbox inset="1mm,0,1mm,0">
              <w:txbxContent>
                <w:p w14:paraId="384D46BE"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3A547E">
        <w:rPr>
          <w:rStyle w:val="default"/>
          <w:rFonts w:cs="FrankRuehl" w:hint="cs"/>
          <w:rtl/>
        </w:rPr>
        <w:t>ו)</w:t>
      </w:r>
      <w:r w:rsidRPr="003A547E">
        <w:rPr>
          <w:rStyle w:val="default"/>
          <w:rFonts w:cs="FrankRuehl" w:hint="cs"/>
          <w:rtl/>
        </w:rPr>
        <w:tab/>
        <w:t>בתוך שלושה חודשים לאחר הגשתו של תקציב הלשכה לפי סעיף קטן (ה), תגיש הלשכה את הדוחות הכספיים שלה לשנת התקציב הקודמת לשר המשפטים ותעמיד אותם לעיון הציבור באתר האינטרנט של הלשכה.</w:t>
      </w:r>
    </w:p>
    <w:p w14:paraId="3EF72A36" w14:textId="77777777" w:rsidR="003A547E" w:rsidRPr="003A547E" w:rsidRDefault="003A547E" w:rsidP="003A547E">
      <w:pPr>
        <w:pStyle w:val="P00"/>
        <w:spacing w:before="72"/>
        <w:ind w:left="0" w:right="1134"/>
        <w:rPr>
          <w:rStyle w:val="default"/>
          <w:rFonts w:cs="FrankRuehl" w:hint="cs"/>
          <w:rtl/>
        </w:rPr>
      </w:pPr>
      <w:r>
        <w:rPr>
          <w:rtl/>
          <w:lang w:eastAsia="en-US"/>
        </w:rPr>
        <w:pict w14:anchorId="4EAC2B90">
          <v:shape id="_x0000_s1595" type="#_x0000_t202" style="position:absolute;left:0;text-align:left;margin-left:470.35pt;margin-top:7.1pt;width:1in;height:16.8pt;z-index:251815936" filled="f" stroked="f">
            <v:textbox inset="1mm,0,1mm,0">
              <w:txbxContent>
                <w:p w14:paraId="1654F45B"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3A547E">
        <w:rPr>
          <w:rStyle w:val="default"/>
          <w:rFonts w:cs="FrankRuehl" w:hint="cs"/>
          <w:rtl/>
        </w:rPr>
        <w:t>ז)</w:t>
      </w:r>
      <w:r w:rsidRPr="003A547E">
        <w:rPr>
          <w:rStyle w:val="default"/>
          <w:rFonts w:cs="FrankRuehl" w:hint="cs"/>
          <w:rtl/>
        </w:rPr>
        <w:tab/>
        <w:t>לא קבעה המועצה הארצית את תקציב הלשכה לפני תחילתה של שנת הכספים שאליה מתייחס התקציב, רשאית הלשכה להוציא בכל חודש, כל עוד לא נקבע התקציב כאמור, סכום השווה לחלק ה-12 מהתקציב השנתי הקודם; הסכום האמור ייועד קודם כל לקיום תפקידי הלשכה לפי סעיף 2 והתחייבויותיה מכוח חוזים, וביתרה תשתמש הלשכה רק להפעלת שירותים ופעולות שנכללו בתקציב הקודם.</w:t>
      </w:r>
    </w:p>
    <w:p w14:paraId="2B1B4058" w14:textId="77777777" w:rsidR="003A547E" w:rsidRPr="003A547E" w:rsidRDefault="003A547E" w:rsidP="003A547E">
      <w:pPr>
        <w:pStyle w:val="P00"/>
        <w:spacing w:before="72"/>
        <w:ind w:left="0" w:right="1134"/>
        <w:rPr>
          <w:rStyle w:val="default"/>
          <w:rFonts w:cs="FrankRuehl" w:hint="cs"/>
          <w:rtl/>
        </w:rPr>
      </w:pPr>
      <w:r>
        <w:rPr>
          <w:rtl/>
          <w:lang w:eastAsia="en-US"/>
        </w:rPr>
        <w:pict w14:anchorId="3E1002A9">
          <v:shape id="_x0000_s1596" type="#_x0000_t202" style="position:absolute;left:0;text-align:left;margin-left:470.35pt;margin-top:7.1pt;width:1in;height:16.8pt;z-index:251816960" filled="f" stroked="f">
            <v:textbox inset="1mm,0,1mm,0">
              <w:txbxContent>
                <w:p w14:paraId="2CFD0106"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Pr>
          <w:rStyle w:val="default"/>
          <w:rFonts w:cs="FrankRuehl" w:hint="cs"/>
          <w:rtl/>
        </w:rPr>
        <w:tab/>
      </w:r>
      <w:r>
        <w:rPr>
          <w:rStyle w:val="default"/>
          <w:rFonts w:cs="FrankRuehl"/>
          <w:rtl/>
        </w:rPr>
        <w:t>(</w:t>
      </w:r>
      <w:r w:rsidRPr="003A547E">
        <w:rPr>
          <w:rStyle w:val="default"/>
          <w:rFonts w:cs="FrankRuehl" w:hint="cs"/>
          <w:rtl/>
        </w:rPr>
        <w:t>ח)</w:t>
      </w:r>
      <w:r w:rsidRPr="003A547E">
        <w:rPr>
          <w:rStyle w:val="default"/>
          <w:rFonts w:cs="FrankRuehl" w:hint="cs"/>
          <w:rtl/>
        </w:rPr>
        <w:tab/>
        <w:t xml:space="preserve">לא קבעה המועצה הארצית את תקציב הלשכה עד תום החודש השלישי שלאחר תחילתה של שנת הכספים שאליה מתייחס התקציב, יראו ביום שאחרי סיום התקופה האמורה (בסעיף קטן זה </w:t>
      </w:r>
      <w:r w:rsidRPr="003A547E">
        <w:rPr>
          <w:rStyle w:val="default"/>
          <w:rFonts w:cs="FrankRuehl"/>
          <w:rtl/>
        </w:rPr>
        <w:t>–</w:t>
      </w:r>
      <w:r w:rsidRPr="003A547E">
        <w:rPr>
          <w:rStyle w:val="default"/>
          <w:rFonts w:cs="FrankRuehl" w:hint="cs"/>
          <w:rtl/>
        </w:rPr>
        <w:t xml:space="preserve"> היום הקובע) את המועצה הארצית כאילו החליטה על התפזרותה לפני גמר תקופת כהונתה ועל העברת ראש הלשכה מכהונתו וייערכו בחירות מוקדמות למועצה הארצית ולראש הלשכה לא יאוחר מתום שישים ימים מהיום הקובע.</w:t>
      </w:r>
    </w:p>
    <w:p w14:paraId="4F804AEE" w14:textId="77777777" w:rsidR="00A26749" w:rsidRPr="00FD0E7F" w:rsidRDefault="00A26749" w:rsidP="00A26749">
      <w:pPr>
        <w:pStyle w:val="P00"/>
        <w:spacing w:before="0"/>
        <w:ind w:left="0" w:right="1134"/>
        <w:rPr>
          <w:rStyle w:val="default"/>
          <w:rFonts w:cs="FrankRuehl" w:hint="cs"/>
          <w:vanish/>
          <w:color w:val="FF0000"/>
          <w:szCs w:val="20"/>
          <w:shd w:val="clear" w:color="auto" w:fill="FFFF99"/>
          <w:rtl/>
        </w:rPr>
      </w:pPr>
      <w:bookmarkStart w:id="322" w:name="Rov416"/>
      <w:r w:rsidRPr="00FD0E7F">
        <w:rPr>
          <w:rStyle w:val="default"/>
          <w:rFonts w:cs="FrankRuehl" w:hint="cs"/>
          <w:vanish/>
          <w:color w:val="FF0000"/>
          <w:szCs w:val="20"/>
          <w:shd w:val="clear" w:color="auto" w:fill="FFFF99"/>
          <w:rtl/>
        </w:rPr>
        <w:t>מיום 31.3.2016</w:t>
      </w:r>
    </w:p>
    <w:p w14:paraId="07C779EF" w14:textId="77777777" w:rsidR="00A26749" w:rsidRPr="00FD0E7F" w:rsidRDefault="00A26749" w:rsidP="00A26749">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0A9D87C4" w14:textId="77777777" w:rsidR="00A26749" w:rsidRPr="00FD0E7F" w:rsidRDefault="00A26749" w:rsidP="00A26749">
      <w:pPr>
        <w:pStyle w:val="P00"/>
        <w:spacing w:before="0"/>
        <w:ind w:left="0" w:right="1134"/>
        <w:rPr>
          <w:rStyle w:val="default"/>
          <w:rFonts w:cs="FrankRuehl" w:hint="cs"/>
          <w:vanish/>
          <w:szCs w:val="20"/>
          <w:shd w:val="clear" w:color="auto" w:fill="FFFF99"/>
          <w:rtl/>
        </w:rPr>
      </w:pPr>
      <w:hyperlink r:id="rId549"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675 (</w:t>
      </w:r>
      <w:hyperlink r:id="rId550"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586E17AF" w14:textId="77777777" w:rsidR="00A26749" w:rsidRPr="00FD0E7F" w:rsidRDefault="00A26749" w:rsidP="00A26749">
      <w:pPr>
        <w:pStyle w:val="P00"/>
        <w:ind w:left="0"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95.</w:t>
      </w:r>
      <w:r w:rsidRPr="00FD0E7F">
        <w:rPr>
          <w:rStyle w:val="default"/>
          <w:rFonts w:cs="FrankRuehl"/>
          <w:vanish/>
          <w:sz w:val="22"/>
          <w:szCs w:val="22"/>
          <w:shd w:val="clear" w:color="auto" w:fill="FFFF99"/>
          <w:rtl/>
        </w:rPr>
        <w:tab/>
      </w:r>
      <w:r w:rsidRPr="00FD0E7F">
        <w:rPr>
          <w:rStyle w:val="default"/>
          <w:rFonts w:cs="FrankRuehl" w:hint="cs"/>
          <w:vanish/>
          <w:sz w:val="22"/>
          <w:szCs w:val="22"/>
          <w:u w:val="single"/>
          <w:shd w:val="clear" w:color="auto" w:fill="FFFF99"/>
          <w:rtl/>
        </w:rPr>
        <w:t>(א)</w:t>
      </w:r>
      <w:r w:rsidRPr="00FD0E7F">
        <w:rPr>
          <w:rStyle w:val="default"/>
          <w:rFonts w:cs="FrankRuehl" w:hint="cs"/>
          <w:vanish/>
          <w:sz w:val="22"/>
          <w:szCs w:val="22"/>
          <w:shd w:val="clear" w:color="auto" w:fill="FFFF99"/>
          <w:rtl/>
        </w:rPr>
        <w:tab/>
      </w:r>
      <w:r w:rsidRPr="00FD0E7F">
        <w:rPr>
          <w:rStyle w:val="default"/>
          <w:rFonts w:cs="FrankRuehl"/>
          <w:vanish/>
          <w:sz w:val="22"/>
          <w:szCs w:val="22"/>
          <w:shd w:val="clear" w:color="auto" w:fill="FFFF99"/>
          <w:rtl/>
        </w:rPr>
        <w:t>ת</w:t>
      </w:r>
      <w:r w:rsidRPr="00FD0E7F">
        <w:rPr>
          <w:rStyle w:val="default"/>
          <w:rFonts w:cs="FrankRuehl" w:hint="cs"/>
          <w:vanish/>
          <w:sz w:val="22"/>
          <w:szCs w:val="22"/>
          <w:shd w:val="clear" w:color="auto" w:fill="FFFF99"/>
          <w:rtl/>
        </w:rPr>
        <w:t>קציב הלשכה ייקבע על ידי המועצה הארצית</w:t>
      </w:r>
      <w:r w:rsidR="00224652" w:rsidRPr="00FD0E7F">
        <w:rPr>
          <w:rStyle w:val="default"/>
          <w:rFonts w:cs="FrankRuehl" w:hint="cs"/>
          <w:vanish/>
          <w:sz w:val="22"/>
          <w:szCs w:val="22"/>
          <w:shd w:val="clear" w:color="auto" w:fill="FFFF99"/>
          <w:rtl/>
        </w:rPr>
        <w:t xml:space="preserve"> </w:t>
      </w:r>
      <w:r w:rsidR="00224652" w:rsidRPr="00FD0E7F">
        <w:rPr>
          <w:rStyle w:val="default"/>
          <w:rFonts w:cs="FrankRuehl" w:hint="cs"/>
          <w:vanish/>
          <w:sz w:val="22"/>
          <w:szCs w:val="22"/>
          <w:u w:val="single"/>
          <w:shd w:val="clear" w:color="auto" w:fill="FFFF99"/>
          <w:rtl/>
        </w:rPr>
        <w:t>מדי שנה בשנה, על פי הצעת ראש הלשכה ובהתאם לנדרש לשם ביצוע תפקידי הלשכה לפי סעיף 2, פעולותיה לפי סעיף 3 וקיום פעילות תרבות ופנאי לרווחת עורכי הדין בהתאם להוראות חוק זה; דרך קביעת התקציב תיקבע בכללים, ובלבד שהתקציב יהיה מפורט תוך חלוקה לסעיפים על פי פעולות</w:t>
      </w:r>
      <w:r w:rsidRPr="00FD0E7F">
        <w:rPr>
          <w:rStyle w:val="default"/>
          <w:rFonts w:cs="FrankRuehl" w:hint="cs"/>
          <w:vanish/>
          <w:sz w:val="22"/>
          <w:szCs w:val="22"/>
          <w:shd w:val="clear" w:color="auto" w:fill="FFFF99"/>
          <w:rtl/>
        </w:rPr>
        <w:t xml:space="preserve">; תקציבי הועדים המחוזיים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על ידי ועדים אלה.</w:t>
      </w:r>
    </w:p>
    <w:p w14:paraId="128F783B" w14:textId="77777777" w:rsidR="00224652" w:rsidRPr="00FD0E7F" w:rsidRDefault="00224652" w:rsidP="00224652">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(ב)</w:t>
      </w:r>
      <w:r w:rsidRPr="00FD0E7F">
        <w:rPr>
          <w:rStyle w:val="default"/>
          <w:rFonts w:cs="FrankRuehl" w:hint="cs"/>
          <w:vanish/>
          <w:sz w:val="22"/>
          <w:szCs w:val="22"/>
          <w:u w:val="single"/>
          <w:shd w:val="clear" w:color="auto" w:fill="FFFF99"/>
          <w:rtl/>
        </w:rPr>
        <w:tab/>
        <w:t xml:space="preserve">המועצה הארצית תקבע, במסגרת תקציב </w:t>
      </w:r>
      <w:r w:rsidR="00397F74" w:rsidRPr="00FD0E7F">
        <w:rPr>
          <w:rStyle w:val="default"/>
          <w:rFonts w:cs="FrankRuehl" w:hint="cs"/>
          <w:vanish/>
          <w:sz w:val="22"/>
          <w:szCs w:val="22"/>
          <w:u w:val="single"/>
          <w:shd w:val="clear" w:color="auto" w:fill="FFFF99"/>
          <w:rtl/>
        </w:rPr>
        <w:t>הלשכה, חלוקה סבירה בין התקציב המיועד למחוזות הלשכה ובין התקציב המיועד לשאר הלשכה.</w:t>
      </w:r>
    </w:p>
    <w:p w14:paraId="2504393D" w14:textId="77777777" w:rsidR="00397F74" w:rsidRPr="00FD0E7F" w:rsidRDefault="00397F74" w:rsidP="00224652">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(ג)</w:t>
      </w:r>
      <w:r w:rsidRPr="00FD0E7F">
        <w:rPr>
          <w:rStyle w:val="default"/>
          <w:rFonts w:cs="FrankRuehl" w:hint="cs"/>
          <w:vanish/>
          <w:sz w:val="22"/>
          <w:szCs w:val="22"/>
          <w:u w:val="single"/>
          <w:shd w:val="clear" w:color="auto" w:fill="FFFF99"/>
          <w:rtl/>
        </w:rPr>
        <w:tab/>
        <w:t>התקציב המיועד לכל מחוז יורכב מסכום שווה שיינתן לכל אחד ממחוזות הלשכה, ומסכום נוסף שייקבע בהתאם לגודלו היחסי של המחוז; המועצה הארצית רשאית להורות על העברת סכומים נוספים מעבר לאלה שנקבעו בתקציב למחוז מסוים אם התעורר בכך צורך.</w:t>
      </w:r>
    </w:p>
    <w:p w14:paraId="2E14AFC7" w14:textId="77777777" w:rsidR="00397F74" w:rsidRPr="00FD0E7F" w:rsidRDefault="00397F74" w:rsidP="00224652">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(ד)</w:t>
      </w:r>
      <w:r w:rsidRPr="00FD0E7F">
        <w:rPr>
          <w:rStyle w:val="default"/>
          <w:rFonts w:cs="FrankRuehl" w:hint="cs"/>
          <w:vanish/>
          <w:sz w:val="22"/>
          <w:szCs w:val="22"/>
          <w:u w:val="single"/>
          <w:shd w:val="clear" w:color="auto" w:fill="FFFF99"/>
          <w:rtl/>
        </w:rPr>
        <w:tab/>
      </w:r>
      <w:r w:rsidR="00795212" w:rsidRPr="00FD0E7F">
        <w:rPr>
          <w:rStyle w:val="default"/>
          <w:rFonts w:cs="FrankRuehl" w:hint="cs"/>
          <w:vanish/>
          <w:sz w:val="22"/>
          <w:szCs w:val="22"/>
          <w:u w:val="single"/>
          <w:shd w:val="clear" w:color="auto" w:fill="FFFF99"/>
          <w:rtl/>
        </w:rPr>
        <w:t>ועד מחוזי יכין הצעת תקציב שנתית בעבור פעילותו, במסגרת הסכום הכולל שנקבע לו בתקציב הלשכה; הצעת התקציב האמורה תובא לאישור המועצה הארצית.</w:t>
      </w:r>
    </w:p>
    <w:p w14:paraId="6AA83E3B" w14:textId="77777777" w:rsidR="00795212" w:rsidRPr="00FD0E7F" w:rsidRDefault="00795212" w:rsidP="00224652">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(ה)</w:t>
      </w:r>
      <w:r w:rsidRPr="00FD0E7F">
        <w:rPr>
          <w:rStyle w:val="default"/>
          <w:rFonts w:cs="FrankRuehl" w:hint="cs"/>
          <w:vanish/>
          <w:sz w:val="22"/>
          <w:szCs w:val="22"/>
          <w:u w:val="single"/>
          <w:shd w:val="clear" w:color="auto" w:fill="FFFF99"/>
          <w:rtl/>
        </w:rPr>
        <w:tab/>
        <w:t>קבעה המועצה הארצית את תקציב הלשכה, יוגש התקציב לשר המשפטים ולוועדת החוקה חוק ומשפט של הכנסת ויועמד לעיון הציבור באתר האינטרנט של הלשכה; הוראות סעיף קטן זה יחולו, בשינויים המחויבים, גם על שינויים שנעשו בתקציב הלשכה לאחר הגשתו.</w:t>
      </w:r>
    </w:p>
    <w:p w14:paraId="53684E93" w14:textId="77777777" w:rsidR="00795212" w:rsidRPr="00FD0E7F" w:rsidRDefault="00795212" w:rsidP="00224652">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(ו)</w:t>
      </w:r>
      <w:r w:rsidRPr="00FD0E7F">
        <w:rPr>
          <w:rStyle w:val="default"/>
          <w:rFonts w:cs="FrankRuehl" w:hint="cs"/>
          <w:vanish/>
          <w:sz w:val="22"/>
          <w:szCs w:val="22"/>
          <w:u w:val="single"/>
          <w:shd w:val="clear" w:color="auto" w:fill="FFFF99"/>
          <w:rtl/>
        </w:rPr>
        <w:tab/>
        <w:t>בתוך שלושה חודשים לאחר הגשתו של תקציב הלשכה לפי סעיף קטן (ה), תגיש הלשכה את הדוחות הכספיים שלה לשנת התקציב הקודמת לשר המשפטים ותעמיד אותם לעיון הציבור באתר האינטרנט של הלשכה.</w:t>
      </w:r>
    </w:p>
    <w:p w14:paraId="639B41E1" w14:textId="77777777" w:rsidR="00795212" w:rsidRPr="00FD0E7F" w:rsidRDefault="00795212" w:rsidP="00224652">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(ז)</w:t>
      </w:r>
      <w:r w:rsidRPr="00FD0E7F">
        <w:rPr>
          <w:rStyle w:val="default"/>
          <w:rFonts w:cs="FrankRuehl" w:hint="cs"/>
          <w:vanish/>
          <w:sz w:val="22"/>
          <w:szCs w:val="22"/>
          <w:u w:val="single"/>
          <w:shd w:val="clear" w:color="auto" w:fill="FFFF99"/>
          <w:rtl/>
        </w:rPr>
        <w:tab/>
        <w:t>לא קבעה המועצה הארצית את תקציב הלשכה לפני תחילתה של שנת הכספים שאליה מתייחס התקציב, רשאית הלשכה להוציא בכל חודש, כל עוד לא נקבע התקציב כאמור, סכום השווה לחלק ה-12 מהתקציב השנתי הקודם; הסכום האמור ייועד קודם כל לקיום תפקידי הלשכה לפי סעיף 2 והתחייבויותיה מכוח חוזים, וביתרה תשתמש הלשכה רק להפעלת שירותים ופעולות שנכללו בתקציב הקודם.</w:t>
      </w:r>
    </w:p>
    <w:p w14:paraId="563B44D4" w14:textId="77777777" w:rsidR="00795212" w:rsidRPr="003A547E" w:rsidRDefault="00795212" w:rsidP="003A547E">
      <w:pPr>
        <w:pStyle w:val="P00"/>
        <w:spacing w:before="0"/>
        <w:ind w:left="0" w:right="1134"/>
        <w:rPr>
          <w:rStyle w:val="default"/>
          <w:rFonts w:cs="FrankRuehl" w:hint="cs"/>
          <w:sz w:val="2"/>
          <w:szCs w:val="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(ח)</w:t>
      </w:r>
      <w:r w:rsidRPr="00FD0E7F">
        <w:rPr>
          <w:rStyle w:val="default"/>
          <w:rFonts w:cs="FrankRuehl" w:hint="cs"/>
          <w:vanish/>
          <w:sz w:val="22"/>
          <w:szCs w:val="22"/>
          <w:u w:val="single"/>
          <w:shd w:val="clear" w:color="auto" w:fill="FFFF99"/>
          <w:rtl/>
        </w:rPr>
        <w:tab/>
      </w:r>
      <w:r w:rsidR="003A547E" w:rsidRPr="00FD0E7F">
        <w:rPr>
          <w:rStyle w:val="default"/>
          <w:rFonts w:cs="FrankRuehl" w:hint="cs"/>
          <w:vanish/>
          <w:sz w:val="22"/>
          <w:szCs w:val="22"/>
          <w:u w:val="single"/>
          <w:shd w:val="clear" w:color="auto" w:fill="FFFF99"/>
          <w:rtl/>
        </w:rPr>
        <w:t xml:space="preserve">לא קבעה המועצה הארצית את תקציב הלשכה עד תום החודש השלישי שלאחר תחילתה של שנת הכספים שאליה מתייחס התקציב, יראו ביום שאחרי סיום התקופה האמורה (בסעיף קטן זה </w:t>
      </w:r>
      <w:r w:rsidR="003A547E" w:rsidRPr="00FD0E7F">
        <w:rPr>
          <w:rStyle w:val="default"/>
          <w:rFonts w:cs="FrankRuehl"/>
          <w:vanish/>
          <w:sz w:val="22"/>
          <w:szCs w:val="22"/>
          <w:u w:val="single"/>
          <w:shd w:val="clear" w:color="auto" w:fill="FFFF99"/>
          <w:rtl/>
        </w:rPr>
        <w:t>–</w:t>
      </w:r>
      <w:r w:rsidR="003A547E" w:rsidRPr="00FD0E7F">
        <w:rPr>
          <w:rStyle w:val="default"/>
          <w:rFonts w:cs="FrankRuehl" w:hint="cs"/>
          <w:vanish/>
          <w:sz w:val="22"/>
          <w:szCs w:val="22"/>
          <w:u w:val="single"/>
          <w:shd w:val="clear" w:color="auto" w:fill="FFFF99"/>
          <w:rtl/>
        </w:rPr>
        <w:t xml:space="preserve"> היום הקובע) את המועצה הארצית כאילו החליטה על התפזרותה לפני גמר תקופת כהונתה ועל העברת ראש הלשכה מכהונתו וייערכו בחירות מוקדמות למועצה הארצית ולראש הלשכה לא יאוחר מתום שישים ימים מהיום הקובע.</w:t>
      </w:r>
      <w:bookmarkEnd w:id="322"/>
    </w:p>
    <w:p w14:paraId="3ACC6F07" w14:textId="77777777" w:rsidR="00771FBF" w:rsidRDefault="00771FBF" w:rsidP="003A547E">
      <w:pPr>
        <w:pStyle w:val="P00"/>
        <w:spacing w:before="72"/>
        <w:ind w:left="0" w:right="1134"/>
        <w:rPr>
          <w:rStyle w:val="default"/>
          <w:rFonts w:cs="FrankRuehl" w:hint="cs"/>
          <w:rtl/>
        </w:rPr>
      </w:pPr>
      <w:bookmarkStart w:id="323" w:name="Seif128"/>
      <w:bookmarkEnd w:id="323"/>
      <w:r>
        <w:rPr>
          <w:lang w:val="he-IL"/>
        </w:rPr>
        <w:pict w14:anchorId="0742F4F3">
          <v:rect id="_x0000_s1218" style="position:absolute;left:0;text-align:left;margin-left:464.5pt;margin-top:8.05pt;width:75.05pt;height:28.95pt;z-index:251668480" o:allowincell="f" filled="f" stroked="f" strokecolor="lime" strokeweight=".25pt">
            <v:textbox inset="0,0,0,0">
              <w:txbxContent>
                <w:p w14:paraId="5384EAC8" w14:textId="77777777" w:rsidR="004247AF" w:rsidRDefault="004247AF">
                  <w:pPr>
                    <w:spacing w:line="160" w:lineRule="exact"/>
                    <w:jc w:val="left"/>
                    <w:rPr>
                      <w:rFonts w:cs="Miriam" w:hint="cs"/>
                      <w:noProof/>
                      <w:szCs w:val="18"/>
                      <w:rtl/>
                    </w:rPr>
                  </w:pPr>
                  <w:r>
                    <w:rPr>
                      <w:rFonts w:cs="Miriam"/>
                      <w:szCs w:val="18"/>
                      <w:rtl/>
                    </w:rPr>
                    <w:t>ה</w:t>
                  </w:r>
                  <w:r>
                    <w:rPr>
                      <w:rFonts w:cs="Miriam" w:hint="cs"/>
                      <w:szCs w:val="18"/>
                      <w:rtl/>
                    </w:rPr>
                    <w:t>סגת גבול המקצוע</w:t>
                  </w:r>
                </w:p>
                <w:p w14:paraId="2D2FE894"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rect>
        </w:pict>
      </w:r>
      <w:r>
        <w:rPr>
          <w:rStyle w:val="big-number"/>
          <w:rtl/>
        </w:rPr>
        <w:t>96</w:t>
      </w:r>
      <w:r w:rsidRPr="003A547E">
        <w:rPr>
          <w:rStyle w:val="default"/>
          <w:rFonts w:cs="FrankRuehl"/>
          <w:rtl/>
        </w:rPr>
        <w:t>.</w:t>
      </w:r>
      <w:r w:rsidRPr="003A547E">
        <w:rPr>
          <w:rStyle w:val="default"/>
          <w:rFonts w:cs="FrankRuehl"/>
          <w:rtl/>
        </w:rPr>
        <w:tab/>
      </w:r>
      <w:r>
        <w:rPr>
          <w:rStyle w:val="default"/>
          <w:rFonts w:cs="FrankRuehl"/>
          <w:rtl/>
        </w:rPr>
        <w:t>מ</w:t>
      </w:r>
      <w:r>
        <w:rPr>
          <w:rStyle w:val="default"/>
          <w:rFonts w:cs="FrankRuehl" w:hint="cs"/>
          <w:rtl/>
        </w:rPr>
        <w:t xml:space="preserve">י שאינו עורך דין ועושה פעולה שנתייחדה לפי חוק זה לעורכי דין, דינו </w:t>
      </w:r>
      <w:r w:rsidR="00A26749">
        <w:rPr>
          <w:rStyle w:val="default"/>
          <w:rFonts w:cs="FrankRuehl"/>
          <w:rtl/>
        </w:rPr>
        <w:t>–</w:t>
      </w:r>
      <w:r>
        <w:rPr>
          <w:rStyle w:val="default"/>
          <w:rFonts w:cs="FrankRuehl" w:hint="cs"/>
          <w:rtl/>
        </w:rPr>
        <w:t xml:space="preserve"> קנס </w:t>
      </w:r>
      <w:r w:rsidR="003A547E" w:rsidRPr="003A547E">
        <w:rPr>
          <w:rStyle w:val="default"/>
          <w:rFonts w:cs="FrankRuehl" w:hint="cs"/>
          <w:rtl/>
        </w:rPr>
        <w:t>כאמור בסעיף 61(א)(2) לחוק העונשין</w:t>
      </w:r>
      <w:r>
        <w:rPr>
          <w:rStyle w:val="default"/>
          <w:rFonts w:cs="FrankRuehl" w:hint="cs"/>
          <w:rtl/>
        </w:rPr>
        <w:t>.</w:t>
      </w:r>
    </w:p>
    <w:p w14:paraId="4FCC3C9A" w14:textId="77777777" w:rsidR="003A547E" w:rsidRPr="00FD0E7F" w:rsidRDefault="003A547E" w:rsidP="003A547E">
      <w:pPr>
        <w:pStyle w:val="P00"/>
        <w:spacing w:before="0"/>
        <w:ind w:left="0" w:right="1134"/>
        <w:rPr>
          <w:rStyle w:val="default"/>
          <w:rFonts w:cs="FrankRuehl" w:hint="cs"/>
          <w:vanish/>
          <w:color w:val="FF0000"/>
          <w:szCs w:val="20"/>
          <w:shd w:val="clear" w:color="auto" w:fill="FFFF99"/>
          <w:rtl/>
        </w:rPr>
      </w:pPr>
      <w:bookmarkStart w:id="324" w:name="Rov417"/>
      <w:r w:rsidRPr="00FD0E7F">
        <w:rPr>
          <w:rStyle w:val="default"/>
          <w:rFonts w:cs="FrankRuehl" w:hint="cs"/>
          <w:vanish/>
          <w:color w:val="FF0000"/>
          <w:szCs w:val="20"/>
          <w:shd w:val="clear" w:color="auto" w:fill="FFFF99"/>
          <w:rtl/>
        </w:rPr>
        <w:t>מיום 31.3.2016</w:t>
      </w:r>
    </w:p>
    <w:p w14:paraId="693DD0B6" w14:textId="77777777" w:rsidR="003A547E" w:rsidRPr="00FD0E7F" w:rsidRDefault="003A547E" w:rsidP="003A547E">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037CBE1F" w14:textId="77777777" w:rsidR="003A547E" w:rsidRPr="00FD0E7F" w:rsidRDefault="003A547E" w:rsidP="003A547E">
      <w:pPr>
        <w:pStyle w:val="P00"/>
        <w:spacing w:before="0"/>
        <w:ind w:left="0" w:right="1134"/>
        <w:rPr>
          <w:rStyle w:val="default"/>
          <w:rFonts w:cs="FrankRuehl" w:hint="cs"/>
          <w:vanish/>
          <w:szCs w:val="20"/>
          <w:shd w:val="clear" w:color="auto" w:fill="FFFF99"/>
          <w:rtl/>
        </w:rPr>
      </w:pPr>
      <w:hyperlink r:id="rId551"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675 (</w:t>
      </w:r>
      <w:hyperlink r:id="rId552"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6396633B" w14:textId="77777777" w:rsidR="003A547E" w:rsidRPr="003A547E" w:rsidRDefault="003A547E" w:rsidP="003A547E">
      <w:pPr>
        <w:pStyle w:val="P00"/>
        <w:ind w:left="0" w:right="1134"/>
        <w:rPr>
          <w:rStyle w:val="default"/>
          <w:rFonts w:cs="FrankRuehl" w:hint="cs"/>
          <w:sz w:val="2"/>
          <w:szCs w:val="2"/>
          <w:shd w:val="clear" w:color="auto" w:fill="FFFF99"/>
          <w:rtl/>
        </w:rPr>
      </w:pPr>
      <w:r w:rsidRPr="00FD0E7F">
        <w:rPr>
          <w:rStyle w:val="default"/>
          <w:rFonts w:cs="FrankRuehl"/>
          <w:vanish/>
          <w:sz w:val="22"/>
          <w:szCs w:val="22"/>
          <w:shd w:val="clear" w:color="auto" w:fill="FFFF99"/>
          <w:rtl/>
        </w:rPr>
        <w:t>96.</w:t>
      </w:r>
      <w:r w:rsidRPr="00FD0E7F">
        <w:rPr>
          <w:rStyle w:val="default"/>
          <w:rFonts w:cs="FrankRuehl"/>
          <w:vanish/>
          <w:sz w:val="22"/>
          <w:szCs w:val="22"/>
          <w:shd w:val="clear" w:color="auto" w:fill="FFFF99"/>
          <w:rtl/>
        </w:rPr>
        <w:tab/>
        <w:t>מ</w:t>
      </w:r>
      <w:r w:rsidRPr="00FD0E7F">
        <w:rPr>
          <w:rStyle w:val="default"/>
          <w:rFonts w:cs="FrankRuehl" w:hint="cs"/>
          <w:vanish/>
          <w:sz w:val="22"/>
          <w:szCs w:val="22"/>
          <w:shd w:val="clear" w:color="auto" w:fill="FFFF99"/>
          <w:rtl/>
        </w:rPr>
        <w:t xml:space="preserve">י שאינו עורך דין ועושה פעולה שנתייחדה לפי חוק זה לעורכי דין, דינו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קנס </w:t>
      </w:r>
      <w:r w:rsidRPr="00FD0E7F">
        <w:rPr>
          <w:rStyle w:val="default"/>
          <w:rFonts w:cs="FrankRuehl" w:hint="cs"/>
          <w:strike/>
          <w:vanish/>
          <w:sz w:val="22"/>
          <w:szCs w:val="22"/>
          <w:shd w:val="clear" w:color="auto" w:fill="FFFF99"/>
          <w:rtl/>
        </w:rPr>
        <w:t>חמשת אלפים לירות</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כאמור בסעיף 61(א)(2) לחוק העונשין</w:t>
      </w:r>
      <w:r w:rsidRPr="00FD0E7F">
        <w:rPr>
          <w:rStyle w:val="default"/>
          <w:rFonts w:cs="FrankRuehl" w:hint="cs"/>
          <w:vanish/>
          <w:sz w:val="22"/>
          <w:szCs w:val="22"/>
          <w:shd w:val="clear" w:color="auto" w:fill="FFFF99"/>
          <w:rtl/>
        </w:rPr>
        <w:t>.</w:t>
      </w:r>
      <w:bookmarkEnd w:id="324"/>
    </w:p>
    <w:p w14:paraId="1B69C293" w14:textId="77777777" w:rsidR="00771FBF" w:rsidRDefault="00771FBF" w:rsidP="003A547E">
      <w:pPr>
        <w:pStyle w:val="P00"/>
        <w:spacing w:before="72"/>
        <w:ind w:left="0" w:right="1134"/>
        <w:rPr>
          <w:rStyle w:val="default"/>
          <w:rFonts w:cs="FrankRuehl" w:hint="cs"/>
          <w:rtl/>
        </w:rPr>
      </w:pPr>
      <w:bookmarkStart w:id="325" w:name="Seif129"/>
      <w:bookmarkEnd w:id="325"/>
      <w:r>
        <w:rPr>
          <w:lang w:val="he-IL"/>
        </w:rPr>
        <w:pict w14:anchorId="2EBBC2CE">
          <v:rect id="_x0000_s1219" style="position:absolute;left:0;text-align:left;margin-left:464.5pt;margin-top:8.05pt;width:75.05pt;height:41.75pt;z-index:251669504" o:allowincell="f" filled="f" stroked="f" strokecolor="lime" strokeweight=".25pt">
            <v:textbox inset="0,0,0,0">
              <w:txbxContent>
                <w:p w14:paraId="1973CE81" w14:textId="77777777" w:rsidR="004247AF" w:rsidRDefault="004247AF">
                  <w:pPr>
                    <w:spacing w:line="160" w:lineRule="exact"/>
                    <w:jc w:val="left"/>
                    <w:rPr>
                      <w:rFonts w:cs="Miriam" w:hint="cs"/>
                      <w:noProof/>
                      <w:szCs w:val="18"/>
                      <w:rtl/>
                    </w:rPr>
                  </w:pPr>
                  <w:r>
                    <w:rPr>
                      <w:rFonts w:cs="Miriam"/>
                      <w:szCs w:val="18"/>
                      <w:rtl/>
                    </w:rPr>
                    <w:t>ה</w:t>
                  </w:r>
                  <w:r>
                    <w:rPr>
                      <w:rFonts w:cs="Miriam" w:hint="cs"/>
                      <w:szCs w:val="18"/>
                      <w:rtl/>
                    </w:rPr>
                    <w:t>תחזות</w:t>
                  </w:r>
                </w:p>
                <w:p w14:paraId="0AC5D9B2" w14:textId="77777777" w:rsidR="004247AF" w:rsidRDefault="004247AF">
                  <w:pPr>
                    <w:spacing w:line="160" w:lineRule="exact"/>
                    <w:jc w:val="left"/>
                    <w:rPr>
                      <w:rFonts w:cs="Miriam" w:hint="cs"/>
                      <w:noProof/>
                      <w:szCs w:val="18"/>
                      <w:rtl/>
                    </w:rPr>
                  </w:pPr>
                  <w:r>
                    <w:rPr>
                      <w:rFonts w:cs="Miriam" w:hint="cs"/>
                      <w:noProof/>
                      <w:szCs w:val="18"/>
                      <w:rtl/>
                    </w:rPr>
                    <w:t>(תיקון מס' 33) תשס"ט-2009</w:t>
                  </w:r>
                </w:p>
                <w:p w14:paraId="633D494B"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rect>
        </w:pict>
      </w:r>
      <w:r>
        <w:rPr>
          <w:rStyle w:val="big-number"/>
          <w:rtl/>
        </w:rPr>
        <w:t>97.</w:t>
      </w:r>
      <w:r>
        <w:rPr>
          <w:rStyle w:val="big-number"/>
          <w:rtl/>
        </w:rPr>
        <w:tab/>
      </w:r>
      <w:r w:rsidR="000979FB">
        <w:rPr>
          <w:rStyle w:val="default"/>
          <w:rFonts w:cs="FrankRuehl" w:hint="cs"/>
          <w:rtl/>
        </w:rPr>
        <w:t>(א)</w:t>
      </w:r>
      <w:r w:rsidR="000979FB">
        <w:rPr>
          <w:rStyle w:val="default"/>
          <w:rFonts w:cs="FrankRuehl" w:hint="cs"/>
          <w:rtl/>
        </w:rPr>
        <w:tab/>
      </w:r>
      <w:r>
        <w:rPr>
          <w:rStyle w:val="default"/>
          <w:rFonts w:cs="FrankRuehl"/>
          <w:rtl/>
        </w:rPr>
        <w:t>מ</w:t>
      </w:r>
      <w:r>
        <w:rPr>
          <w:rStyle w:val="default"/>
          <w:rFonts w:cs="FrankRuehl" w:hint="cs"/>
          <w:rtl/>
        </w:rPr>
        <w:t xml:space="preserve">י שמתחזה כעורך דין, ועורך דין העושה בתקופת השעייתו פעולה שנתייחדה לפי חוק זה לעורכי דין, דינו </w:t>
      </w:r>
      <w:r w:rsidR="00A26749">
        <w:rPr>
          <w:rStyle w:val="default"/>
          <w:rFonts w:cs="FrankRuehl"/>
          <w:rtl/>
        </w:rPr>
        <w:t>–</w:t>
      </w:r>
      <w:r>
        <w:rPr>
          <w:rStyle w:val="default"/>
          <w:rFonts w:cs="FrankRuehl" w:hint="cs"/>
          <w:rtl/>
        </w:rPr>
        <w:t xml:space="preserve"> מאסר שנה או קנס </w:t>
      </w:r>
      <w:r w:rsidR="003A547E" w:rsidRPr="003A547E">
        <w:rPr>
          <w:rStyle w:val="default"/>
          <w:rFonts w:cs="FrankRuehl" w:hint="cs"/>
          <w:rtl/>
        </w:rPr>
        <w:t>כאמור בסעיף 61(א)(2) לחוק העונשין</w:t>
      </w:r>
      <w:r>
        <w:rPr>
          <w:rStyle w:val="default"/>
          <w:rFonts w:cs="FrankRuehl" w:hint="cs"/>
          <w:rtl/>
        </w:rPr>
        <w:t>.</w:t>
      </w:r>
    </w:p>
    <w:p w14:paraId="435A49B5" w14:textId="77777777" w:rsidR="003A547E" w:rsidRDefault="003A547E" w:rsidP="003A547E">
      <w:pPr>
        <w:pStyle w:val="P00"/>
        <w:spacing w:before="72"/>
        <w:ind w:left="0" w:right="1134"/>
        <w:rPr>
          <w:rStyle w:val="default"/>
          <w:rFonts w:cs="FrankRuehl" w:hint="cs"/>
          <w:rtl/>
        </w:rPr>
      </w:pPr>
    </w:p>
    <w:p w14:paraId="79CA8974" w14:textId="77777777" w:rsidR="000979FB" w:rsidRDefault="000979FB" w:rsidP="000979FB">
      <w:pPr>
        <w:pStyle w:val="P00"/>
        <w:spacing w:before="72"/>
        <w:ind w:left="0" w:right="1134"/>
        <w:rPr>
          <w:rStyle w:val="default"/>
          <w:rFonts w:cs="FrankRuehl"/>
          <w:rtl/>
        </w:rPr>
      </w:pPr>
      <w:r w:rsidRPr="000979FB">
        <w:rPr>
          <w:rStyle w:val="default"/>
          <w:rFonts w:cs="FrankRuehl"/>
        </w:rPr>
        <w:pict w14:anchorId="742D18F9">
          <v:rect id="_x0000_s1487" style="position:absolute;left:0;text-align:left;margin-left:464.5pt;margin-top:8.05pt;width:75.05pt;height:16pt;z-index:251763712" o:allowincell="f" filled="f" stroked="f" strokecolor="lime" strokeweight=".25pt">
            <v:textbox inset="0,0,0,0">
              <w:txbxContent>
                <w:p w14:paraId="2AF81EBB" w14:textId="77777777" w:rsidR="004247AF" w:rsidRDefault="004247AF" w:rsidP="000979FB">
                  <w:pPr>
                    <w:spacing w:line="160" w:lineRule="exact"/>
                    <w:jc w:val="left"/>
                    <w:rPr>
                      <w:rFonts w:cs="Miriam"/>
                      <w:noProof/>
                      <w:szCs w:val="18"/>
                      <w:rtl/>
                    </w:rPr>
                  </w:pPr>
                  <w:r>
                    <w:rPr>
                      <w:rFonts w:cs="Miriam" w:hint="cs"/>
                      <w:noProof/>
                      <w:szCs w:val="18"/>
                      <w:rtl/>
                    </w:rPr>
                    <w:t>(תיקון מס' 33) תשס"ט-2009</w:t>
                  </w:r>
                </w:p>
              </w:txbxContent>
            </v:textbox>
            <w10:anchorlock/>
          </v:rect>
        </w:pict>
      </w:r>
      <w:r w:rsidRPr="000979FB">
        <w:rPr>
          <w:rStyle w:val="default"/>
          <w:rFonts w:cs="FrankRuehl"/>
          <w:rtl/>
        </w:rPr>
        <w:tab/>
      </w:r>
      <w:r>
        <w:rPr>
          <w:rStyle w:val="default"/>
          <w:rFonts w:cs="FrankRuehl"/>
          <w:rtl/>
        </w:rPr>
        <w:t>(</w:t>
      </w:r>
      <w:r w:rsidRPr="000979FB">
        <w:rPr>
          <w:rStyle w:val="default"/>
          <w:rFonts w:cs="FrankRuehl" w:hint="cs"/>
          <w:rtl/>
        </w:rPr>
        <w:t>ב)</w:t>
      </w:r>
      <w:r w:rsidRPr="000979FB">
        <w:rPr>
          <w:rStyle w:val="default"/>
          <w:rFonts w:cs="FrankRuehl" w:hint="cs"/>
          <w:rtl/>
        </w:rPr>
        <w:tab/>
        <w:t>הוראות סעיף קטן (א) יחולו לגבי עורך דין זר כהגדרתו בסעיף 98א כאילו היה עורך דין, בשינויים המחויבים</w:t>
      </w:r>
      <w:r>
        <w:rPr>
          <w:rStyle w:val="default"/>
          <w:rFonts w:cs="FrankRuehl" w:hint="cs"/>
          <w:rtl/>
        </w:rPr>
        <w:t>.</w:t>
      </w:r>
    </w:p>
    <w:p w14:paraId="6A082C23" w14:textId="77777777" w:rsidR="00CD15B2" w:rsidRPr="00FD0E7F" w:rsidRDefault="000979FB" w:rsidP="00CD15B2">
      <w:pPr>
        <w:pStyle w:val="P00"/>
        <w:spacing w:before="0"/>
        <w:ind w:left="0" w:right="1134"/>
        <w:rPr>
          <w:rStyle w:val="default"/>
          <w:rFonts w:cs="FrankRuehl" w:hint="cs"/>
          <w:vanish/>
          <w:color w:val="FF0000"/>
          <w:szCs w:val="20"/>
          <w:shd w:val="clear" w:color="auto" w:fill="FFFF99"/>
          <w:rtl/>
        </w:rPr>
      </w:pPr>
      <w:bookmarkStart w:id="326" w:name="Rov418"/>
      <w:r w:rsidRPr="00FD0E7F">
        <w:rPr>
          <w:rStyle w:val="default"/>
          <w:rFonts w:cs="FrankRuehl" w:hint="cs"/>
          <w:vanish/>
          <w:color w:val="FF0000"/>
          <w:szCs w:val="20"/>
          <w:shd w:val="clear" w:color="auto" w:fill="FFFF99"/>
          <w:rtl/>
        </w:rPr>
        <w:t>מיום 1.8.2012</w:t>
      </w:r>
    </w:p>
    <w:p w14:paraId="56922470"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3F8CC1D7" w14:textId="77777777" w:rsidR="00271E3B" w:rsidRPr="00FD0E7F" w:rsidRDefault="00271E3B" w:rsidP="00271E3B">
      <w:pPr>
        <w:pStyle w:val="P00"/>
        <w:spacing w:before="0"/>
        <w:ind w:left="0" w:right="1134"/>
        <w:rPr>
          <w:rStyle w:val="default"/>
          <w:rFonts w:cs="FrankRuehl" w:hint="cs"/>
          <w:vanish/>
          <w:szCs w:val="20"/>
          <w:shd w:val="clear" w:color="auto" w:fill="FFFF99"/>
          <w:rtl/>
        </w:rPr>
      </w:pPr>
      <w:hyperlink r:id="rId553"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166 (</w:t>
      </w:r>
      <w:hyperlink r:id="rId554"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15F53731" w14:textId="77777777" w:rsidR="00271E3B" w:rsidRPr="00FD0E7F" w:rsidRDefault="00271E3B" w:rsidP="00271E3B">
      <w:pPr>
        <w:pStyle w:val="P00"/>
        <w:ind w:left="0" w:right="1134"/>
        <w:rPr>
          <w:rStyle w:val="default"/>
          <w:rFonts w:cs="FrankRuehl" w:hint="cs"/>
          <w:vanish/>
          <w:sz w:val="22"/>
          <w:szCs w:val="22"/>
          <w:shd w:val="clear" w:color="auto" w:fill="FFFF99"/>
          <w:rtl/>
        </w:rPr>
      </w:pPr>
      <w:r w:rsidRPr="00FD0E7F">
        <w:rPr>
          <w:rStyle w:val="big-number"/>
          <w:rFonts w:cs="FrankRuehl"/>
          <w:vanish/>
          <w:sz w:val="22"/>
          <w:szCs w:val="22"/>
          <w:shd w:val="clear" w:color="auto" w:fill="FFFF99"/>
          <w:rtl/>
        </w:rPr>
        <w:t>97.</w:t>
      </w:r>
      <w:r w:rsidRPr="00FD0E7F">
        <w:rPr>
          <w:rStyle w:val="big-number"/>
          <w:rFonts w:cs="FrankRuehl"/>
          <w:vanish/>
          <w:sz w:val="22"/>
          <w:szCs w:val="22"/>
          <w:shd w:val="clear" w:color="auto" w:fill="FFFF99"/>
          <w:rtl/>
        </w:rPr>
        <w:tab/>
      </w:r>
      <w:r w:rsidRPr="00FD0E7F">
        <w:rPr>
          <w:rStyle w:val="default"/>
          <w:rFonts w:cs="FrankRuehl" w:hint="cs"/>
          <w:vanish/>
          <w:sz w:val="22"/>
          <w:szCs w:val="22"/>
          <w:u w:val="single"/>
          <w:shd w:val="clear" w:color="auto" w:fill="FFFF99"/>
          <w:rtl/>
        </w:rPr>
        <w:t>(א)</w:t>
      </w:r>
      <w:r w:rsidRPr="00FD0E7F">
        <w:rPr>
          <w:rStyle w:val="default"/>
          <w:rFonts w:cs="FrankRuehl" w:hint="cs"/>
          <w:vanish/>
          <w:sz w:val="22"/>
          <w:szCs w:val="22"/>
          <w:shd w:val="clear" w:color="auto" w:fill="FFFF99"/>
          <w:rtl/>
        </w:rPr>
        <w:tab/>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 xml:space="preserve">י שמתחזה כעורך דין, ועורך דין העושה בתקופת השעייתו פעולה שנתייחדה לפי חוק זה לעורכי דין, דינו </w:t>
      </w:r>
      <w:r w:rsidR="00A26749"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מאסר שנה או קנס חמשת אלפים לירות.</w:t>
      </w:r>
    </w:p>
    <w:p w14:paraId="7B52FD5B" w14:textId="77777777" w:rsidR="00271E3B" w:rsidRPr="00FD0E7F" w:rsidRDefault="00271E3B" w:rsidP="00271E3B">
      <w:pPr>
        <w:pStyle w:val="P00"/>
        <w:spacing w:before="0"/>
        <w:ind w:left="0" w:right="1134"/>
        <w:rPr>
          <w:rStyle w:val="default"/>
          <w:rFonts w:cs="FrankRuehl" w:hint="cs"/>
          <w:vanish/>
          <w:sz w:val="22"/>
          <w:szCs w:val="2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(ב)</w:t>
      </w:r>
      <w:r w:rsidRPr="00FD0E7F">
        <w:rPr>
          <w:rStyle w:val="default"/>
          <w:rFonts w:cs="FrankRuehl" w:hint="cs"/>
          <w:vanish/>
          <w:sz w:val="22"/>
          <w:szCs w:val="22"/>
          <w:u w:val="single"/>
          <w:shd w:val="clear" w:color="auto" w:fill="FFFF99"/>
          <w:rtl/>
        </w:rPr>
        <w:tab/>
        <w:t>הוראות סעיף קטן (א) יחולו לגבי עורך דין זר כהגדרתו בסעיף 98א כאילו היה עורך דין, בשינויים המחויבים.</w:t>
      </w:r>
    </w:p>
    <w:p w14:paraId="39CE92DB" w14:textId="77777777" w:rsidR="003A547E" w:rsidRPr="00FD0E7F" w:rsidRDefault="003A547E" w:rsidP="00271E3B">
      <w:pPr>
        <w:pStyle w:val="P00"/>
        <w:spacing w:before="0"/>
        <w:ind w:left="0" w:right="1134"/>
        <w:rPr>
          <w:rStyle w:val="default"/>
          <w:rFonts w:cs="FrankRuehl" w:hint="cs"/>
          <w:vanish/>
          <w:szCs w:val="20"/>
          <w:shd w:val="clear" w:color="auto" w:fill="FFFF99"/>
          <w:rtl/>
        </w:rPr>
      </w:pPr>
    </w:p>
    <w:p w14:paraId="44E4ACB5" w14:textId="77777777" w:rsidR="003A547E" w:rsidRPr="00FD0E7F" w:rsidRDefault="003A547E" w:rsidP="003A547E">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31.3.2016</w:t>
      </w:r>
    </w:p>
    <w:p w14:paraId="13C26ABB" w14:textId="77777777" w:rsidR="003A547E" w:rsidRPr="00FD0E7F" w:rsidRDefault="003A547E" w:rsidP="003A547E">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24854CA5" w14:textId="77777777" w:rsidR="003A547E" w:rsidRPr="00FD0E7F" w:rsidRDefault="003A547E" w:rsidP="003A547E">
      <w:pPr>
        <w:pStyle w:val="P00"/>
        <w:spacing w:before="0"/>
        <w:ind w:left="0" w:right="1134"/>
        <w:rPr>
          <w:rStyle w:val="default"/>
          <w:rFonts w:cs="FrankRuehl" w:hint="cs"/>
          <w:vanish/>
          <w:szCs w:val="20"/>
          <w:shd w:val="clear" w:color="auto" w:fill="FFFF99"/>
          <w:rtl/>
        </w:rPr>
      </w:pPr>
      <w:hyperlink r:id="rId555"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675 (</w:t>
      </w:r>
      <w:hyperlink r:id="rId556"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28DA1F13" w14:textId="77777777" w:rsidR="003A547E" w:rsidRPr="003A547E" w:rsidRDefault="003A547E" w:rsidP="003A547E">
      <w:pPr>
        <w:pStyle w:val="P00"/>
        <w:ind w:left="0" w:right="1134"/>
        <w:rPr>
          <w:rStyle w:val="default"/>
          <w:rFonts w:cs="FrankRuehl" w:hint="cs"/>
          <w:sz w:val="2"/>
          <w:szCs w:val="2"/>
          <w:shd w:val="clear" w:color="auto" w:fill="FFFF99"/>
          <w:rtl/>
        </w:rPr>
      </w:pP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w:t>
      </w:r>
      <w:r w:rsidRPr="00FD0E7F">
        <w:rPr>
          <w:rStyle w:val="default"/>
          <w:rFonts w:cs="FrankRuehl" w:hint="cs"/>
          <w:vanish/>
          <w:sz w:val="22"/>
          <w:szCs w:val="22"/>
          <w:shd w:val="clear" w:color="auto" w:fill="FFFF99"/>
          <w:rtl/>
        </w:rPr>
        <w:tab/>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 xml:space="preserve">י שמתחזה כעורך דין, ועורך דין העושה בתקופת השעייתו פעולה שנתייחדה לפי חוק זה לעורכי דין, דינו </w:t>
      </w:r>
      <w:r w:rsidRPr="00FD0E7F">
        <w:rPr>
          <w:rStyle w:val="default"/>
          <w:rFonts w:cs="FrankRuehl"/>
          <w:vanish/>
          <w:sz w:val="22"/>
          <w:szCs w:val="22"/>
          <w:shd w:val="clear" w:color="auto" w:fill="FFFF99"/>
          <w:rtl/>
        </w:rPr>
        <w:t>–</w:t>
      </w:r>
      <w:r w:rsidRPr="00FD0E7F">
        <w:rPr>
          <w:rStyle w:val="default"/>
          <w:rFonts w:cs="FrankRuehl" w:hint="cs"/>
          <w:vanish/>
          <w:sz w:val="22"/>
          <w:szCs w:val="22"/>
          <w:shd w:val="clear" w:color="auto" w:fill="FFFF99"/>
          <w:rtl/>
        </w:rPr>
        <w:t xml:space="preserve"> מאסר שנה או קנס </w:t>
      </w:r>
      <w:r w:rsidRPr="00FD0E7F">
        <w:rPr>
          <w:rStyle w:val="default"/>
          <w:rFonts w:cs="FrankRuehl" w:hint="cs"/>
          <w:strike/>
          <w:vanish/>
          <w:sz w:val="22"/>
          <w:szCs w:val="22"/>
          <w:shd w:val="clear" w:color="auto" w:fill="FFFF99"/>
          <w:rtl/>
        </w:rPr>
        <w:t>חמשת אלפים לירות</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כאמור בסעיף 61(א)(2) לחוק העונשין</w:t>
      </w:r>
      <w:r w:rsidRPr="00FD0E7F">
        <w:rPr>
          <w:rStyle w:val="default"/>
          <w:rFonts w:cs="FrankRuehl" w:hint="cs"/>
          <w:vanish/>
          <w:sz w:val="22"/>
          <w:szCs w:val="22"/>
          <w:shd w:val="clear" w:color="auto" w:fill="FFFF99"/>
          <w:rtl/>
        </w:rPr>
        <w:t>.</w:t>
      </w:r>
      <w:bookmarkEnd w:id="326"/>
    </w:p>
    <w:p w14:paraId="52E6DA2B" w14:textId="77777777" w:rsidR="00771FBF" w:rsidRDefault="00771FBF" w:rsidP="00047D3F">
      <w:pPr>
        <w:pStyle w:val="P00"/>
        <w:spacing w:before="72"/>
        <w:ind w:left="0" w:right="1134"/>
        <w:rPr>
          <w:rStyle w:val="default"/>
          <w:rFonts w:cs="FrankRuehl" w:hint="cs"/>
          <w:rtl/>
        </w:rPr>
      </w:pPr>
      <w:bookmarkStart w:id="327" w:name="Seif130"/>
      <w:bookmarkEnd w:id="327"/>
      <w:r>
        <w:rPr>
          <w:lang w:val="he-IL"/>
        </w:rPr>
        <w:pict w14:anchorId="0123F4E2">
          <v:rect id="_x0000_s1220" style="position:absolute;left:0;text-align:left;margin-left:464.5pt;margin-top:8.05pt;width:75.05pt;height:28.85pt;z-index:251670528" o:allowincell="f" filled="f" stroked="f" strokecolor="lime" strokeweight=".25pt">
            <v:textbox inset="0,0,0,0">
              <w:txbxContent>
                <w:p w14:paraId="53307B59" w14:textId="77777777" w:rsidR="004247AF" w:rsidRDefault="004247AF">
                  <w:pPr>
                    <w:spacing w:line="160" w:lineRule="exact"/>
                    <w:jc w:val="left"/>
                    <w:rPr>
                      <w:rFonts w:cs="Miriam" w:hint="cs"/>
                      <w:noProof/>
                      <w:szCs w:val="18"/>
                      <w:rtl/>
                    </w:rPr>
                  </w:pPr>
                  <w:r>
                    <w:rPr>
                      <w:rFonts w:cs="Miriam"/>
                      <w:szCs w:val="18"/>
                      <w:rtl/>
                    </w:rPr>
                    <w:t>ש</w:t>
                  </w:r>
                  <w:r>
                    <w:rPr>
                      <w:rFonts w:cs="Miriam" w:hint="cs"/>
                      <w:szCs w:val="18"/>
                      <w:rtl/>
                    </w:rPr>
                    <w:t>לילת תביעת שכר</w:t>
                  </w:r>
                </w:p>
                <w:p w14:paraId="05F8E52B" w14:textId="77777777" w:rsidR="004247AF" w:rsidRDefault="004247AF" w:rsidP="00271E3B">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Pr>
          <w:rStyle w:val="big-number"/>
          <w:rtl/>
        </w:rPr>
        <w:t>98.</w:t>
      </w:r>
      <w:r>
        <w:rPr>
          <w:rStyle w:val="big-number"/>
          <w:rtl/>
        </w:rPr>
        <w:tab/>
      </w:r>
      <w:r w:rsidR="000979FB">
        <w:rPr>
          <w:rStyle w:val="default"/>
          <w:rFonts w:cs="FrankRuehl" w:hint="cs"/>
          <w:rtl/>
        </w:rPr>
        <w:t>(א)</w:t>
      </w:r>
      <w:r w:rsidR="000979FB">
        <w:rPr>
          <w:rStyle w:val="default"/>
          <w:rFonts w:cs="FrankRuehl" w:hint="cs"/>
          <w:rtl/>
        </w:rPr>
        <w:tab/>
      </w:r>
      <w:r>
        <w:rPr>
          <w:rStyle w:val="default"/>
          <w:rFonts w:cs="FrankRuehl"/>
          <w:rtl/>
        </w:rPr>
        <w:t>ל</w:t>
      </w:r>
      <w:r>
        <w:rPr>
          <w:rStyle w:val="default"/>
          <w:rFonts w:cs="FrankRuehl" w:hint="cs"/>
          <w:rtl/>
        </w:rPr>
        <w:t>א יזדקק בית משפט לתביעת שכר בעד שירות שנתן מי שאינו עורך דין, במידה שהיה בו שירות שנתייחד לפי חוק זה לעורכי דין.</w:t>
      </w:r>
    </w:p>
    <w:p w14:paraId="7D4C7B49" w14:textId="77777777" w:rsidR="000979FB" w:rsidRDefault="000979FB" w:rsidP="000979FB">
      <w:pPr>
        <w:pStyle w:val="P00"/>
        <w:spacing w:before="72"/>
        <w:ind w:left="0" w:right="1134"/>
        <w:rPr>
          <w:rStyle w:val="default"/>
          <w:rFonts w:cs="FrankRuehl"/>
          <w:rtl/>
        </w:rPr>
      </w:pPr>
      <w:r w:rsidRPr="000979FB">
        <w:rPr>
          <w:rStyle w:val="default"/>
          <w:rFonts w:cs="FrankRuehl"/>
        </w:rPr>
        <w:pict w14:anchorId="5B762F48">
          <v:rect id="_x0000_s1488" style="position:absolute;left:0;text-align:left;margin-left:464.5pt;margin-top:8.05pt;width:75.05pt;height:16pt;z-index:251764736" o:allowincell="f" filled="f" stroked="f" strokecolor="lime" strokeweight=".25pt">
            <v:textbox inset="0,0,0,0">
              <w:txbxContent>
                <w:p w14:paraId="16D459AD" w14:textId="77777777" w:rsidR="004247AF" w:rsidRDefault="004247AF" w:rsidP="000979FB">
                  <w:pPr>
                    <w:spacing w:line="160" w:lineRule="exact"/>
                    <w:jc w:val="left"/>
                    <w:rPr>
                      <w:rFonts w:cs="Miriam"/>
                      <w:noProof/>
                      <w:szCs w:val="18"/>
                      <w:rtl/>
                    </w:rPr>
                  </w:pPr>
                  <w:r>
                    <w:rPr>
                      <w:rFonts w:cs="Miriam" w:hint="cs"/>
                      <w:noProof/>
                      <w:szCs w:val="18"/>
                      <w:rtl/>
                    </w:rPr>
                    <w:t>(תיקון מס' 33) תשס"ט-2009</w:t>
                  </w:r>
                </w:p>
              </w:txbxContent>
            </v:textbox>
            <w10:anchorlock/>
          </v:rect>
        </w:pict>
      </w:r>
      <w:r w:rsidRPr="000979FB">
        <w:rPr>
          <w:rStyle w:val="default"/>
          <w:rFonts w:cs="FrankRuehl"/>
          <w:rtl/>
        </w:rPr>
        <w:tab/>
      </w:r>
      <w:r>
        <w:rPr>
          <w:rStyle w:val="default"/>
          <w:rFonts w:cs="FrankRuehl"/>
          <w:rtl/>
        </w:rPr>
        <w:t>(</w:t>
      </w:r>
      <w:r w:rsidRPr="000979FB">
        <w:rPr>
          <w:rStyle w:val="default"/>
          <w:rFonts w:cs="FrankRuehl" w:hint="cs"/>
          <w:rtl/>
        </w:rPr>
        <w:t>ב)</w:t>
      </w:r>
      <w:r w:rsidRPr="000979FB">
        <w:rPr>
          <w:rStyle w:val="default"/>
          <w:rFonts w:cs="FrankRuehl" w:hint="cs"/>
          <w:rtl/>
        </w:rPr>
        <w:tab/>
        <w:t>הוראות סעיף קטן (א) יחולו לגבי עורך דין זר כהגדרתו בסעיף 98א כאילו היה עורך דין, בשינויים המחויבים</w:t>
      </w:r>
      <w:r>
        <w:rPr>
          <w:rStyle w:val="default"/>
          <w:rFonts w:cs="FrankRuehl" w:hint="cs"/>
          <w:rtl/>
        </w:rPr>
        <w:t>.</w:t>
      </w:r>
    </w:p>
    <w:p w14:paraId="7A228D49" w14:textId="77777777" w:rsidR="00CD15B2" w:rsidRPr="00FD0E7F" w:rsidRDefault="000979FB" w:rsidP="00CD15B2">
      <w:pPr>
        <w:pStyle w:val="P00"/>
        <w:spacing w:before="0"/>
        <w:ind w:left="0" w:right="1134"/>
        <w:rPr>
          <w:rStyle w:val="default"/>
          <w:rFonts w:cs="FrankRuehl" w:hint="cs"/>
          <w:vanish/>
          <w:color w:val="FF0000"/>
          <w:szCs w:val="20"/>
          <w:shd w:val="clear" w:color="auto" w:fill="FFFF99"/>
          <w:rtl/>
        </w:rPr>
      </w:pPr>
      <w:bookmarkStart w:id="328" w:name="Rov351"/>
      <w:r w:rsidRPr="00FD0E7F">
        <w:rPr>
          <w:rStyle w:val="default"/>
          <w:rFonts w:cs="FrankRuehl" w:hint="cs"/>
          <w:vanish/>
          <w:color w:val="FF0000"/>
          <w:szCs w:val="20"/>
          <w:shd w:val="clear" w:color="auto" w:fill="FFFF99"/>
          <w:rtl/>
        </w:rPr>
        <w:t>מיום 1.8.2012</w:t>
      </w:r>
    </w:p>
    <w:p w14:paraId="1A932DC5"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1B4FA8F9"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57"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166 (</w:t>
      </w:r>
      <w:hyperlink r:id="rId558"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5A121A18" w14:textId="77777777" w:rsidR="00777CDD" w:rsidRPr="00FD0E7F" w:rsidRDefault="00777CDD" w:rsidP="00777CDD">
      <w:pPr>
        <w:pStyle w:val="P00"/>
        <w:ind w:left="0"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98.</w:t>
      </w:r>
      <w:r w:rsidRPr="00FD0E7F">
        <w:rPr>
          <w:rStyle w:val="default"/>
          <w:rFonts w:cs="FrankRuehl"/>
          <w:vanish/>
          <w:sz w:val="22"/>
          <w:szCs w:val="22"/>
          <w:shd w:val="clear" w:color="auto" w:fill="FFFF99"/>
          <w:rtl/>
        </w:rPr>
        <w:tab/>
      </w:r>
      <w:r w:rsidRPr="00FD0E7F">
        <w:rPr>
          <w:rStyle w:val="default"/>
          <w:rFonts w:cs="FrankRuehl" w:hint="cs"/>
          <w:vanish/>
          <w:sz w:val="22"/>
          <w:szCs w:val="22"/>
          <w:u w:val="single"/>
          <w:shd w:val="clear" w:color="auto" w:fill="FFFF99"/>
          <w:rtl/>
        </w:rPr>
        <w:t>(א)</w:t>
      </w:r>
      <w:r w:rsidRPr="00FD0E7F">
        <w:rPr>
          <w:rStyle w:val="default"/>
          <w:rFonts w:cs="FrankRuehl" w:hint="cs"/>
          <w:vanish/>
          <w:sz w:val="22"/>
          <w:szCs w:val="22"/>
          <w:shd w:val="clear" w:color="auto" w:fill="FFFF99"/>
          <w:rtl/>
        </w:rPr>
        <w:tab/>
      </w:r>
      <w:r w:rsidRPr="00FD0E7F">
        <w:rPr>
          <w:rStyle w:val="default"/>
          <w:rFonts w:cs="FrankRuehl"/>
          <w:vanish/>
          <w:sz w:val="22"/>
          <w:szCs w:val="22"/>
          <w:shd w:val="clear" w:color="auto" w:fill="FFFF99"/>
          <w:rtl/>
        </w:rPr>
        <w:t>ל</w:t>
      </w:r>
      <w:r w:rsidRPr="00FD0E7F">
        <w:rPr>
          <w:rStyle w:val="default"/>
          <w:rFonts w:cs="FrankRuehl" w:hint="cs"/>
          <w:vanish/>
          <w:sz w:val="22"/>
          <w:szCs w:val="22"/>
          <w:shd w:val="clear" w:color="auto" w:fill="FFFF99"/>
          <w:rtl/>
        </w:rPr>
        <w:t>א יזדקק בית משפט לתביעת שכר בעד שירות שנתן מי שאינו עורך דין, במידה שהיה בו שירות שנתייחד לפי חוק זה לעורכי דין.</w:t>
      </w:r>
    </w:p>
    <w:p w14:paraId="037FE90F" w14:textId="77777777" w:rsidR="00777CDD" w:rsidRPr="00777CDD" w:rsidRDefault="00777CDD" w:rsidP="00777CDD">
      <w:pPr>
        <w:pStyle w:val="P00"/>
        <w:spacing w:before="0"/>
        <w:ind w:left="0" w:right="1134"/>
        <w:rPr>
          <w:rStyle w:val="default"/>
          <w:rFonts w:cs="FrankRuehl" w:hint="cs"/>
          <w:sz w:val="2"/>
          <w:szCs w:val="2"/>
          <w:shd w:val="clear" w:color="auto" w:fill="FFFF99"/>
          <w:rtl/>
        </w:rPr>
      </w:pPr>
      <w:r w:rsidRPr="00FD0E7F">
        <w:rPr>
          <w:rStyle w:val="default"/>
          <w:rFonts w:cs="FrankRuehl" w:hint="cs"/>
          <w:vanish/>
          <w:sz w:val="22"/>
          <w:szCs w:val="22"/>
          <w:shd w:val="clear" w:color="auto" w:fill="FFFF99"/>
          <w:rtl/>
        </w:rPr>
        <w:tab/>
      </w:r>
      <w:r w:rsidRPr="00FD0E7F">
        <w:rPr>
          <w:rStyle w:val="default"/>
          <w:rFonts w:cs="FrankRuehl" w:hint="cs"/>
          <w:vanish/>
          <w:sz w:val="22"/>
          <w:szCs w:val="22"/>
          <w:u w:val="single"/>
          <w:shd w:val="clear" w:color="auto" w:fill="FFFF99"/>
          <w:rtl/>
        </w:rPr>
        <w:t>(ב)</w:t>
      </w:r>
      <w:r w:rsidRPr="00FD0E7F">
        <w:rPr>
          <w:rStyle w:val="default"/>
          <w:rFonts w:cs="FrankRuehl" w:hint="cs"/>
          <w:vanish/>
          <w:sz w:val="22"/>
          <w:szCs w:val="22"/>
          <w:u w:val="single"/>
          <w:shd w:val="clear" w:color="auto" w:fill="FFFF99"/>
          <w:rtl/>
        </w:rPr>
        <w:tab/>
        <w:t>הוראות סעיף קטן (א) יחולו לגבי עורך דין זר כהגדרתו בסעיף 98א כאילו היה עורך דין, בשינויים המחויבים.</w:t>
      </w:r>
      <w:bookmarkEnd w:id="328"/>
    </w:p>
    <w:p w14:paraId="5D1C8BDC" w14:textId="77777777" w:rsidR="00777CDD" w:rsidRPr="000979FB" w:rsidRDefault="00777CDD" w:rsidP="00777CDD">
      <w:pPr>
        <w:pStyle w:val="medium2-header"/>
        <w:keepLines w:val="0"/>
        <w:spacing w:before="72"/>
        <w:ind w:left="0" w:right="1134"/>
        <w:rPr>
          <w:noProof/>
          <w:sz w:val="20"/>
          <w:rtl/>
        </w:rPr>
      </w:pPr>
      <w:bookmarkStart w:id="329" w:name="med9"/>
      <w:bookmarkEnd w:id="329"/>
      <w:r w:rsidRPr="000979FB">
        <w:rPr>
          <w:noProof/>
          <w:sz w:val="20"/>
          <w:rtl/>
          <w:lang w:eastAsia="en-US"/>
        </w:rPr>
        <w:pict w14:anchorId="6000CB4D">
          <v:shape id="_x0000_s1452" type="#_x0000_t202" style="position:absolute;left:0;text-align:left;margin-left:470.25pt;margin-top:7.1pt;width:1in;height:22.4pt;z-index:251731968" filled="f" stroked="f">
            <v:textbox inset="1mm,0,1mm,0">
              <w:txbxContent>
                <w:p w14:paraId="50108324"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v:shape>
        </w:pict>
      </w:r>
      <w:r w:rsidRPr="000979FB">
        <w:rPr>
          <w:noProof/>
          <w:sz w:val="20"/>
          <w:rtl/>
        </w:rPr>
        <w:t>פ</w:t>
      </w:r>
      <w:r w:rsidRPr="000979FB">
        <w:rPr>
          <w:rFonts w:hint="cs"/>
          <w:noProof/>
          <w:sz w:val="20"/>
          <w:rtl/>
        </w:rPr>
        <w:t>רק שמיני א': עורכי דין זרים ומשרדי עורכי דין זרים</w:t>
      </w:r>
    </w:p>
    <w:p w14:paraId="2B2E6598"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30" w:name="Rov352"/>
      <w:r w:rsidRPr="00FD0E7F">
        <w:rPr>
          <w:rStyle w:val="default"/>
          <w:rFonts w:cs="FrankRuehl" w:hint="cs"/>
          <w:vanish/>
          <w:color w:val="FF0000"/>
          <w:szCs w:val="20"/>
          <w:shd w:val="clear" w:color="auto" w:fill="FFFF99"/>
          <w:rtl/>
        </w:rPr>
        <w:t>מיום 1.8.2012</w:t>
      </w:r>
    </w:p>
    <w:p w14:paraId="2DFC368F"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3FC5EA96"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59"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166 (</w:t>
      </w:r>
      <w:hyperlink r:id="rId560"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26C53FC8" w14:textId="77777777" w:rsidR="00777CDD" w:rsidRPr="000979FB" w:rsidRDefault="00777CDD" w:rsidP="000979FB">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פרק שמיני א'</w:t>
      </w:r>
      <w:bookmarkEnd w:id="330"/>
    </w:p>
    <w:p w14:paraId="782C937A" w14:textId="77777777" w:rsidR="00777CDD" w:rsidRPr="000979FB" w:rsidRDefault="00777CDD" w:rsidP="00777CDD">
      <w:pPr>
        <w:pStyle w:val="header-2"/>
        <w:ind w:left="0" w:right="1134"/>
        <w:rPr>
          <w:rFonts w:hint="cs"/>
          <w:rtl/>
        </w:rPr>
      </w:pPr>
      <w:bookmarkStart w:id="331" w:name="hed22"/>
      <w:bookmarkEnd w:id="331"/>
      <w:r w:rsidRPr="000979FB">
        <w:rPr>
          <w:rtl/>
        </w:rPr>
        <w:pict w14:anchorId="19842EBA">
          <v:shape id="_x0000_s1453" type="#_x0000_t202" style="position:absolute;left:0;text-align:left;margin-left:470.25pt;margin-top:12.75pt;width:1in;height:22.4pt;z-index:251732992" filled="f" stroked="f">
            <v:textbox inset="1mm,0,1mm,0">
              <w:txbxContent>
                <w:p w14:paraId="6ECF7FC4"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v:shape>
        </w:pict>
      </w:r>
      <w:r w:rsidRPr="000979FB">
        <w:rPr>
          <w:rFonts w:hint="cs"/>
          <w:rtl/>
        </w:rPr>
        <w:t>סימן א': הגדרות</w:t>
      </w:r>
    </w:p>
    <w:p w14:paraId="61229585"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32" w:name="Rov360"/>
      <w:r w:rsidRPr="00FD0E7F">
        <w:rPr>
          <w:rStyle w:val="default"/>
          <w:rFonts w:cs="FrankRuehl" w:hint="cs"/>
          <w:vanish/>
          <w:color w:val="FF0000"/>
          <w:szCs w:val="20"/>
          <w:shd w:val="clear" w:color="auto" w:fill="FFFF99"/>
          <w:rtl/>
        </w:rPr>
        <w:t>מיום 1.8.2012</w:t>
      </w:r>
    </w:p>
    <w:p w14:paraId="06CF063B"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4F2EC306"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61"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166 (</w:t>
      </w:r>
      <w:hyperlink r:id="rId562"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4FFCA2DB" w14:textId="77777777" w:rsidR="00777CDD" w:rsidRPr="000979FB" w:rsidRDefault="00777CDD" w:rsidP="000979FB">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סימן א'</w:t>
      </w:r>
      <w:bookmarkEnd w:id="332"/>
    </w:p>
    <w:p w14:paraId="2A00980E" w14:textId="77777777" w:rsidR="00777CDD" w:rsidRPr="000979FB" w:rsidRDefault="00777CDD" w:rsidP="0048216A">
      <w:pPr>
        <w:pStyle w:val="P00"/>
        <w:spacing w:before="72"/>
        <w:ind w:left="0" w:right="1134"/>
        <w:rPr>
          <w:rStyle w:val="default"/>
          <w:rFonts w:cs="FrankRuehl" w:hint="cs"/>
          <w:rtl/>
        </w:rPr>
      </w:pPr>
      <w:bookmarkStart w:id="333" w:name="Seif161"/>
      <w:bookmarkEnd w:id="333"/>
      <w:r w:rsidRPr="000979FB">
        <w:rPr>
          <w:lang w:val="he-IL"/>
        </w:rPr>
        <w:pict w14:anchorId="7F0162AB">
          <v:rect id="_x0000_s1454" style="position:absolute;left:0;text-align:left;margin-left:464.5pt;margin-top:8.05pt;width:75.05pt;height:28.85pt;z-index:251734016" o:allowincell="f" filled="f" stroked="f" strokecolor="lime" strokeweight=".25pt">
            <v:textbox inset="0,0,0,0">
              <w:txbxContent>
                <w:p w14:paraId="367C5F33" w14:textId="77777777" w:rsidR="004247AF" w:rsidRDefault="004247AF" w:rsidP="00777CDD">
                  <w:pPr>
                    <w:spacing w:line="160" w:lineRule="exact"/>
                    <w:jc w:val="left"/>
                    <w:rPr>
                      <w:rFonts w:cs="Miriam" w:hint="cs"/>
                      <w:noProof/>
                      <w:szCs w:val="18"/>
                      <w:rtl/>
                    </w:rPr>
                  </w:pPr>
                  <w:r>
                    <w:rPr>
                      <w:rFonts w:cs="Miriam" w:hint="cs"/>
                      <w:szCs w:val="18"/>
                      <w:rtl/>
                    </w:rPr>
                    <w:t>הגדרות</w:t>
                  </w:r>
                </w:p>
                <w:p w14:paraId="5C5D0A6E"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Pr="000979FB">
        <w:rPr>
          <w:rStyle w:val="default"/>
          <w:rFonts w:cs="FrankRuehl" w:hint="cs"/>
          <w:rtl/>
        </w:rPr>
        <w:t>א</w:t>
      </w:r>
      <w:r w:rsidRPr="000979FB">
        <w:rPr>
          <w:rStyle w:val="default"/>
          <w:rFonts w:cs="FrankRuehl"/>
          <w:rtl/>
        </w:rPr>
        <w:t>.</w:t>
      </w:r>
      <w:r w:rsidRPr="000979FB">
        <w:rPr>
          <w:rStyle w:val="default"/>
          <w:rFonts w:cs="FrankRuehl"/>
          <w:rtl/>
        </w:rPr>
        <w:tab/>
      </w:r>
      <w:r w:rsidR="0048216A" w:rsidRPr="000979FB">
        <w:rPr>
          <w:rStyle w:val="default"/>
          <w:rFonts w:cs="FrankRuehl" w:hint="cs"/>
          <w:rtl/>
        </w:rPr>
        <w:t xml:space="preserve">בפרק זה </w:t>
      </w:r>
      <w:r w:rsidR="0048216A" w:rsidRPr="000979FB">
        <w:rPr>
          <w:rStyle w:val="default"/>
          <w:rFonts w:cs="FrankRuehl"/>
          <w:rtl/>
        </w:rPr>
        <w:t>–</w:t>
      </w:r>
    </w:p>
    <w:p w14:paraId="73D62B86" w14:textId="77777777" w:rsidR="0048216A" w:rsidRPr="000979FB" w:rsidRDefault="0048216A" w:rsidP="0048216A">
      <w:pPr>
        <w:pStyle w:val="P00"/>
        <w:spacing w:before="72"/>
        <w:ind w:left="0" w:right="1134"/>
        <w:rPr>
          <w:rStyle w:val="default"/>
          <w:rFonts w:cs="FrankRuehl" w:hint="cs"/>
          <w:rtl/>
        </w:rPr>
      </w:pPr>
      <w:r w:rsidRPr="000979FB">
        <w:rPr>
          <w:rStyle w:val="default"/>
          <w:rFonts w:cs="FrankRuehl" w:hint="cs"/>
          <w:rtl/>
        </w:rPr>
        <w:tab/>
        <w:t xml:space="preserve">"מרשם" </w:t>
      </w:r>
      <w:r w:rsidRPr="000979FB">
        <w:rPr>
          <w:rStyle w:val="default"/>
          <w:rFonts w:cs="FrankRuehl"/>
          <w:rtl/>
        </w:rPr>
        <w:t>–</w:t>
      </w:r>
      <w:r w:rsidRPr="000979FB">
        <w:rPr>
          <w:rStyle w:val="default"/>
          <w:rFonts w:cs="FrankRuehl" w:hint="cs"/>
          <w:rtl/>
        </w:rPr>
        <w:t xml:space="preserve"> מרשם עורכי דין זרים שמנהלת הלשכה בהתאם להוראות סעיף 98ו ולהוראות לפי סעיף 98יג;</w:t>
      </w:r>
    </w:p>
    <w:p w14:paraId="7A5096BB" w14:textId="77777777" w:rsidR="0048216A" w:rsidRPr="000979FB" w:rsidRDefault="0048216A" w:rsidP="0048216A">
      <w:pPr>
        <w:pStyle w:val="P00"/>
        <w:spacing w:before="72"/>
        <w:ind w:left="0" w:right="1134"/>
        <w:rPr>
          <w:rStyle w:val="default"/>
          <w:rFonts w:cs="FrankRuehl" w:hint="cs"/>
          <w:rtl/>
        </w:rPr>
      </w:pPr>
      <w:r w:rsidRPr="000979FB">
        <w:rPr>
          <w:rStyle w:val="default"/>
          <w:rFonts w:cs="FrankRuehl" w:hint="cs"/>
          <w:rtl/>
        </w:rPr>
        <w:tab/>
        <w:t xml:space="preserve">"משרד עורכי דין זר" </w:t>
      </w:r>
      <w:r w:rsidRPr="000979FB">
        <w:rPr>
          <w:rStyle w:val="default"/>
          <w:rFonts w:cs="FrankRuehl"/>
          <w:rtl/>
        </w:rPr>
        <w:t>–</w:t>
      </w:r>
      <w:r w:rsidRPr="000979FB">
        <w:rPr>
          <w:rStyle w:val="default"/>
          <w:rFonts w:cs="FrankRuehl" w:hint="cs"/>
          <w:rtl/>
        </w:rPr>
        <w:t xml:space="preserve"> אחד מאלה:</w:t>
      </w:r>
    </w:p>
    <w:p w14:paraId="00B3893C" w14:textId="77777777" w:rsidR="0048216A" w:rsidRPr="000979FB" w:rsidRDefault="0048216A" w:rsidP="0048216A">
      <w:pPr>
        <w:pStyle w:val="P00"/>
        <w:spacing w:before="72"/>
        <w:ind w:left="1021" w:right="1134"/>
        <w:rPr>
          <w:rStyle w:val="default"/>
          <w:rFonts w:cs="FrankRuehl" w:hint="cs"/>
          <w:rtl/>
        </w:rPr>
      </w:pPr>
      <w:r w:rsidRPr="000979FB">
        <w:rPr>
          <w:rStyle w:val="default"/>
          <w:rFonts w:cs="FrankRuehl" w:hint="cs"/>
          <w:rtl/>
        </w:rPr>
        <w:t>(1)</w:t>
      </w:r>
      <w:r w:rsidRPr="000979FB">
        <w:rPr>
          <w:rStyle w:val="default"/>
          <w:rFonts w:cs="FrankRuehl" w:hint="cs"/>
          <w:rtl/>
        </w:rPr>
        <w:tab/>
        <w:t>תאגיד שהתאגד מחוץ לישראל ושמתקיימים לגביו כל אלה:</w:t>
      </w:r>
    </w:p>
    <w:p w14:paraId="02A47BAC" w14:textId="77777777" w:rsidR="0048216A" w:rsidRPr="000979FB" w:rsidRDefault="0048216A" w:rsidP="0048216A">
      <w:pPr>
        <w:pStyle w:val="P00"/>
        <w:spacing w:before="72"/>
        <w:ind w:left="1474" w:right="1134"/>
        <w:rPr>
          <w:rStyle w:val="default"/>
          <w:rFonts w:cs="FrankRuehl" w:hint="cs"/>
          <w:rtl/>
        </w:rPr>
      </w:pPr>
      <w:r w:rsidRPr="000979FB">
        <w:rPr>
          <w:rStyle w:val="default"/>
          <w:rFonts w:cs="FrankRuehl" w:hint="cs"/>
          <w:rtl/>
        </w:rPr>
        <w:t>(א)</w:t>
      </w:r>
      <w:r w:rsidRPr="000979FB">
        <w:rPr>
          <w:rStyle w:val="default"/>
          <w:rFonts w:cs="FrankRuehl" w:hint="cs"/>
          <w:rtl/>
        </w:rPr>
        <w:tab/>
        <w:t>מטרתו מתן שירותים משפטיים;</w:t>
      </w:r>
    </w:p>
    <w:p w14:paraId="7B2923CA" w14:textId="77777777" w:rsidR="0048216A" w:rsidRPr="000979FB" w:rsidRDefault="0048216A" w:rsidP="0048216A">
      <w:pPr>
        <w:pStyle w:val="P00"/>
        <w:spacing w:before="72"/>
        <w:ind w:left="1474" w:right="1134"/>
        <w:rPr>
          <w:rStyle w:val="default"/>
          <w:rFonts w:cs="FrankRuehl" w:hint="cs"/>
          <w:rtl/>
        </w:rPr>
      </w:pPr>
      <w:r w:rsidRPr="000979FB">
        <w:rPr>
          <w:rStyle w:val="default"/>
          <w:rFonts w:cs="FrankRuehl" w:hint="cs"/>
          <w:rtl/>
        </w:rPr>
        <w:t>(ב)</w:t>
      </w:r>
      <w:r w:rsidRPr="000979FB">
        <w:rPr>
          <w:rStyle w:val="default"/>
          <w:rFonts w:cs="FrankRuehl" w:hint="cs"/>
          <w:rtl/>
        </w:rPr>
        <w:tab/>
        <w:t>החברים או השותפים בו, כולם או חלקם, הם בעלי רישיון לעסוק בעריכת דין מחוץ לישראל;</w:t>
      </w:r>
    </w:p>
    <w:p w14:paraId="744EEB75" w14:textId="77777777" w:rsidR="0048216A" w:rsidRPr="000979FB" w:rsidRDefault="0048216A" w:rsidP="0048216A">
      <w:pPr>
        <w:pStyle w:val="P00"/>
        <w:spacing w:before="72"/>
        <w:ind w:left="1474" w:right="1134"/>
        <w:rPr>
          <w:rStyle w:val="default"/>
          <w:rFonts w:cs="FrankRuehl" w:hint="cs"/>
          <w:rtl/>
        </w:rPr>
      </w:pPr>
      <w:r w:rsidRPr="000979FB">
        <w:rPr>
          <w:rStyle w:val="default"/>
          <w:rFonts w:cs="FrankRuehl" w:hint="cs"/>
          <w:rtl/>
        </w:rPr>
        <w:t>(ג)</w:t>
      </w:r>
      <w:r w:rsidRPr="000979FB">
        <w:rPr>
          <w:rStyle w:val="default"/>
          <w:rFonts w:cs="FrankRuehl" w:hint="cs"/>
          <w:rtl/>
        </w:rPr>
        <w:tab/>
        <w:t>מרכז פעילותו הוא מחוץ לישראל;</w:t>
      </w:r>
    </w:p>
    <w:p w14:paraId="12ABEEC1" w14:textId="77777777" w:rsidR="0048216A" w:rsidRPr="000979FB" w:rsidRDefault="0048216A" w:rsidP="0048216A">
      <w:pPr>
        <w:pStyle w:val="P00"/>
        <w:spacing w:before="72"/>
        <w:ind w:left="1021" w:right="1134"/>
        <w:rPr>
          <w:rStyle w:val="default"/>
          <w:rFonts w:cs="FrankRuehl" w:hint="cs"/>
          <w:rtl/>
        </w:rPr>
      </w:pPr>
      <w:r w:rsidRPr="000979FB">
        <w:rPr>
          <w:rStyle w:val="default"/>
          <w:rFonts w:cs="FrankRuehl" w:hint="cs"/>
          <w:rtl/>
        </w:rPr>
        <w:t>(2)</w:t>
      </w:r>
      <w:r w:rsidRPr="000979FB">
        <w:rPr>
          <w:rStyle w:val="default"/>
          <w:rFonts w:cs="FrankRuehl" w:hint="cs"/>
          <w:rtl/>
        </w:rPr>
        <w:tab/>
        <w:t>יחיד שהוא בעל רישיון לעסוק בעריכת דין מחוץ לישראל ושמרכז פעילותו במסגרת עיסוקו כאמור, הוא מחוץ לישראל;</w:t>
      </w:r>
    </w:p>
    <w:p w14:paraId="68F31058" w14:textId="77777777" w:rsidR="0048216A" w:rsidRPr="000979FB" w:rsidRDefault="0048216A" w:rsidP="0048216A">
      <w:pPr>
        <w:pStyle w:val="P00"/>
        <w:spacing w:before="72"/>
        <w:ind w:left="0" w:right="1134"/>
        <w:rPr>
          <w:rStyle w:val="default"/>
          <w:rFonts w:cs="FrankRuehl" w:hint="cs"/>
          <w:rtl/>
        </w:rPr>
      </w:pPr>
      <w:r w:rsidRPr="000979FB">
        <w:rPr>
          <w:rStyle w:val="default"/>
          <w:rFonts w:cs="FrankRuehl" w:hint="cs"/>
          <w:rtl/>
        </w:rPr>
        <w:tab/>
        <w:t xml:space="preserve">"עורך דין זר" </w:t>
      </w:r>
      <w:r w:rsidRPr="000979FB">
        <w:rPr>
          <w:rStyle w:val="default"/>
          <w:rFonts w:cs="FrankRuehl"/>
          <w:rtl/>
        </w:rPr>
        <w:t>–</w:t>
      </w:r>
      <w:r w:rsidRPr="000979FB">
        <w:rPr>
          <w:rStyle w:val="default"/>
          <w:rFonts w:cs="FrankRuehl" w:hint="cs"/>
          <w:rtl/>
        </w:rPr>
        <w:t xml:space="preserve"> מי שרשום במרשם;</w:t>
      </w:r>
    </w:p>
    <w:p w14:paraId="4FC6DC94" w14:textId="77777777" w:rsidR="0048216A" w:rsidRPr="000979FB" w:rsidRDefault="0048216A" w:rsidP="0048216A">
      <w:pPr>
        <w:pStyle w:val="P00"/>
        <w:spacing w:before="72"/>
        <w:ind w:left="0" w:right="1134"/>
        <w:rPr>
          <w:rStyle w:val="default"/>
          <w:rFonts w:cs="FrankRuehl" w:hint="cs"/>
          <w:rtl/>
        </w:rPr>
      </w:pPr>
      <w:r w:rsidRPr="000979FB">
        <w:rPr>
          <w:rStyle w:val="default"/>
          <w:rFonts w:cs="FrankRuehl" w:hint="cs"/>
          <w:rtl/>
        </w:rPr>
        <w:tab/>
        <w:t xml:space="preserve">"שירות משפטי בעניין דין זר" </w:t>
      </w:r>
      <w:r w:rsidRPr="000979FB">
        <w:rPr>
          <w:rStyle w:val="default"/>
          <w:rFonts w:cs="FrankRuehl"/>
          <w:rtl/>
        </w:rPr>
        <w:t>–</w:t>
      </w:r>
      <w:r w:rsidRPr="000979FB">
        <w:rPr>
          <w:rStyle w:val="default"/>
          <w:rFonts w:cs="FrankRuehl" w:hint="cs"/>
          <w:rtl/>
        </w:rPr>
        <w:t xml:space="preserve"> אחד מאלה:</w:t>
      </w:r>
    </w:p>
    <w:p w14:paraId="1B090717" w14:textId="77777777" w:rsidR="0048216A" w:rsidRPr="000979FB" w:rsidRDefault="0048216A" w:rsidP="0048216A">
      <w:pPr>
        <w:pStyle w:val="P00"/>
        <w:spacing w:before="72"/>
        <w:ind w:left="1021" w:right="1134"/>
        <w:rPr>
          <w:rStyle w:val="default"/>
          <w:rFonts w:cs="FrankRuehl" w:hint="cs"/>
          <w:rtl/>
        </w:rPr>
      </w:pPr>
      <w:r w:rsidRPr="000979FB">
        <w:rPr>
          <w:rStyle w:val="default"/>
          <w:rFonts w:cs="FrankRuehl" w:hint="cs"/>
          <w:rtl/>
        </w:rPr>
        <w:t>(1)</w:t>
      </w:r>
      <w:r w:rsidRPr="000979FB">
        <w:rPr>
          <w:rStyle w:val="default"/>
          <w:rFonts w:cs="FrankRuehl" w:hint="cs"/>
          <w:rtl/>
        </w:rPr>
        <w:tab/>
        <w:t xml:space="preserve">ייעוץ וחיווי דעת משפטיים בעניין הדין החל במדינה שבה הוסמך נותן השירות לעסוק בעריכת דין (בפרק זה </w:t>
      </w:r>
      <w:r w:rsidRPr="000979FB">
        <w:rPr>
          <w:rStyle w:val="default"/>
          <w:rFonts w:cs="FrankRuehl"/>
          <w:rtl/>
        </w:rPr>
        <w:t>–</w:t>
      </w:r>
      <w:r w:rsidRPr="000979FB">
        <w:rPr>
          <w:rStyle w:val="default"/>
          <w:rFonts w:cs="FrankRuehl" w:hint="cs"/>
          <w:rtl/>
        </w:rPr>
        <w:t xml:space="preserve"> דין זר);</w:t>
      </w:r>
    </w:p>
    <w:p w14:paraId="4461B15B" w14:textId="77777777" w:rsidR="0048216A" w:rsidRPr="000979FB" w:rsidRDefault="0048216A" w:rsidP="0048216A">
      <w:pPr>
        <w:pStyle w:val="P00"/>
        <w:spacing w:before="72"/>
        <w:ind w:left="1021" w:right="1134"/>
        <w:rPr>
          <w:rStyle w:val="default"/>
          <w:rFonts w:cs="FrankRuehl" w:hint="cs"/>
          <w:rtl/>
        </w:rPr>
      </w:pPr>
      <w:r w:rsidRPr="000979FB">
        <w:rPr>
          <w:rStyle w:val="default"/>
          <w:rFonts w:cs="FrankRuehl" w:hint="cs"/>
          <w:rtl/>
        </w:rPr>
        <w:t>(2)</w:t>
      </w:r>
      <w:r w:rsidRPr="000979FB">
        <w:rPr>
          <w:rStyle w:val="default"/>
          <w:rFonts w:cs="FrankRuehl" w:hint="cs"/>
          <w:rtl/>
        </w:rPr>
        <w:tab/>
        <w:t>עריכת מסמכים בעלי אופי משפטי שחל עליהם דין זר, בשביל אדם אחר, לרבות ייצוג אדם אחר במשא ומתן משפטי לקראת עריכת מסמך כאמור.</w:t>
      </w:r>
    </w:p>
    <w:p w14:paraId="72DDCC25"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34" w:name="Rov361"/>
      <w:r w:rsidRPr="00FD0E7F">
        <w:rPr>
          <w:rStyle w:val="default"/>
          <w:rFonts w:cs="FrankRuehl" w:hint="cs"/>
          <w:vanish/>
          <w:color w:val="FF0000"/>
          <w:szCs w:val="20"/>
          <w:shd w:val="clear" w:color="auto" w:fill="FFFF99"/>
          <w:rtl/>
        </w:rPr>
        <w:t>מיום 1.8.2012</w:t>
      </w:r>
    </w:p>
    <w:p w14:paraId="41ED8A59"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50E1492E"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63"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166 (</w:t>
      </w:r>
      <w:hyperlink r:id="rId564"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6DC1432C" w14:textId="77777777" w:rsidR="00777CDD" w:rsidRPr="000979FB" w:rsidRDefault="00777CDD" w:rsidP="000979FB">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98א</w:t>
      </w:r>
      <w:bookmarkEnd w:id="334"/>
    </w:p>
    <w:p w14:paraId="2A3AEA8B" w14:textId="77777777" w:rsidR="00777CDD" w:rsidRPr="000979FB" w:rsidRDefault="00777CDD" w:rsidP="0048216A">
      <w:pPr>
        <w:pStyle w:val="header-2"/>
        <w:ind w:left="0" w:right="1134"/>
        <w:rPr>
          <w:rFonts w:hint="cs"/>
          <w:rtl/>
        </w:rPr>
      </w:pPr>
      <w:bookmarkStart w:id="335" w:name="hed23"/>
      <w:bookmarkEnd w:id="335"/>
      <w:r w:rsidRPr="000979FB">
        <w:rPr>
          <w:rtl/>
        </w:rPr>
        <w:pict w14:anchorId="733336CD">
          <v:shape id="_x0000_s1455" type="#_x0000_t202" style="position:absolute;left:0;text-align:left;margin-left:470.25pt;margin-top:12.75pt;width:1in;height:22.4pt;z-index:251735040" filled="f" stroked="f">
            <v:textbox inset="1mm,0,1mm,0">
              <w:txbxContent>
                <w:p w14:paraId="7F471272"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v:shape>
        </w:pict>
      </w:r>
      <w:r w:rsidRPr="000979FB">
        <w:rPr>
          <w:rFonts w:hint="cs"/>
          <w:rtl/>
        </w:rPr>
        <w:t xml:space="preserve">סימן </w:t>
      </w:r>
      <w:r w:rsidR="0048216A" w:rsidRPr="000979FB">
        <w:rPr>
          <w:rFonts w:hint="cs"/>
          <w:rtl/>
        </w:rPr>
        <w:t xml:space="preserve">ב': מתן שירותים משפטיים </w:t>
      </w:r>
      <w:r w:rsidR="00B01A22" w:rsidRPr="000979FB">
        <w:rPr>
          <w:rFonts w:hint="cs"/>
          <w:rtl/>
        </w:rPr>
        <w:t>בידי עורך דין זר</w:t>
      </w:r>
    </w:p>
    <w:p w14:paraId="31449E34"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36" w:name="Rov362"/>
      <w:r w:rsidRPr="00FD0E7F">
        <w:rPr>
          <w:rStyle w:val="default"/>
          <w:rFonts w:cs="FrankRuehl" w:hint="cs"/>
          <w:vanish/>
          <w:color w:val="FF0000"/>
          <w:szCs w:val="20"/>
          <w:shd w:val="clear" w:color="auto" w:fill="FFFF99"/>
          <w:rtl/>
        </w:rPr>
        <w:t>מיום 1.8.2012</w:t>
      </w:r>
    </w:p>
    <w:p w14:paraId="30760436"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3A8C64DC"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65"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167 (</w:t>
      </w:r>
      <w:hyperlink r:id="rId566"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37060C36" w14:textId="77777777" w:rsidR="00777CDD" w:rsidRPr="000979FB" w:rsidRDefault="00777CDD" w:rsidP="000979FB">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סימן ב'</w:t>
      </w:r>
      <w:bookmarkEnd w:id="336"/>
    </w:p>
    <w:p w14:paraId="7E0F479C" w14:textId="77777777" w:rsidR="00777CDD" w:rsidRPr="000979FB" w:rsidRDefault="00777CDD" w:rsidP="00B01A22">
      <w:pPr>
        <w:pStyle w:val="P00"/>
        <w:spacing w:before="72"/>
        <w:ind w:left="0" w:right="1134"/>
        <w:rPr>
          <w:rStyle w:val="default"/>
          <w:rFonts w:cs="FrankRuehl" w:hint="cs"/>
          <w:rtl/>
        </w:rPr>
      </w:pPr>
      <w:bookmarkStart w:id="337" w:name="Seif162"/>
      <w:bookmarkEnd w:id="337"/>
      <w:r w:rsidRPr="000979FB">
        <w:rPr>
          <w:lang w:val="he-IL"/>
        </w:rPr>
        <w:pict w14:anchorId="0ECA39E8">
          <v:rect id="_x0000_s1456" style="position:absolute;left:0;text-align:left;margin-left:464.5pt;margin-top:8.05pt;width:75.05pt;height:45.8pt;z-index:251736064" o:allowincell="f" filled="f" stroked="f" strokecolor="lime" strokeweight=".25pt">
            <v:textbox inset="0,0,0,0">
              <w:txbxContent>
                <w:p w14:paraId="409AC9E8" w14:textId="77777777" w:rsidR="004247AF" w:rsidRDefault="004247AF" w:rsidP="00777CDD">
                  <w:pPr>
                    <w:spacing w:line="160" w:lineRule="exact"/>
                    <w:jc w:val="left"/>
                    <w:rPr>
                      <w:rFonts w:cs="Miriam" w:hint="cs"/>
                      <w:noProof/>
                      <w:szCs w:val="18"/>
                      <w:rtl/>
                    </w:rPr>
                  </w:pPr>
                  <w:r>
                    <w:rPr>
                      <w:rFonts w:cs="Miriam" w:hint="cs"/>
                      <w:szCs w:val="18"/>
                      <w:rtl/>
                    </w:rPr>
                    <w:t>מתן שירותים משפטיים בעניין דין זר בידי עורך דין זר</w:t>
                  </w:r>
                </w:p>
                <w:p w14:paraId="0D40945D"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Pr="000979FB">
        <w:rPr>
          <w:rStyle w:val="default"/>
          <w:rFonts w:cs="FrankRuehl" w:hint="cs"/>
          <w:rtl/>
        </w:rPr>
        <w:t>ב</w:t>
      </w:r>
      <w:r w:rsidRPr="000979FB">
        <w:rPr>
          <w:rStyle w:val="default"/>
          <w:rFonts w:cs="FrankRuehl"/>
          <w:rtl/>
        </w:rPr>
        <w:t>.</w:t>
      </w:r>
      <w:r w:rsidRPr="000979FB">
        <w:rPr>
          <w:rStyle w:val="default"/>
          <w:rFonts w:cs="FrankRuehl"/>
          <w:rtl/>
        </w:rPr>
        <w:tab/>
      </w:r>
      <w:r w:rsidR="00B01A22" w:rsidRPr="000979FB">
        <w:rPr>
          <w:rStyle w:val="default"/>
          <w:rFonts w:cs="FrankRuehl" w:hint="cs"/>
          <w:rtl/>
        </w:rPr>
        <w:t>(א)</w:t>
      </w:r>
      <w:r w:rsidR="00B01A22" w:rsidRPr="000979FB">
        <w:rPr>
          <w:rStyle w:val="default"/>
          <w:rFonts w:cs="FrankRuehl" w:hint="cs"/>
          <w:rtl/>
        </w:rPr>
        <w:tab/>
        <w:t>על אף הוראות סעיף 20, עורך דין זר רשאי לתת שירותים משפטיים בעניין דין זר.</w:t>
      </w:r>
    </w:p>
    <w:p w14:paraId="2B3B1D44" w14:textId="77777777" w:rsidR="00B01A22" w:rsidRPr="000979FB" w:rsidRDefault="00B01A22" w:rsidP="00B01A22">
      <w:pPr>
        <w:pStyle w:val="P00"/>
        <w:spacing w:before="72"/>
        <w:ind w:left="0" w:right="1134"/>
        <w:rPr>
          <w:rStyle w:val="default"/>
          <w:rFonts w:cs="FrankRuehl" w:hint="cs"/>
          <w:rtl/>
        </w:rPr>
      </w:pPr>
      <w:r w:rsidRPr="000979FB">
        <w:rPr>
          <w:rStyle w:val="default"/>
          <w:rFonts w:cs="FrankRuehl" w:hint="cs"/>
          <w:rtl/>
        </w:rPr>
        <w:tab/>
        <w:t>(ב)</w:t>
      </w:r>
      <w:r w:rsidRPr="000979FB">
        <w:rPr>
          <w:rStyle w:val="default"/>
          <w:rFonts w:cs="FrankRuehl" w:hint="cs"/>
          <w:rtl/>
        </w:rPr>
        <w:tab/>
        <w:t>הוראות סעיפים 50, 51 ו-52 יחולו על עורך דין זר בכל הנוגע לעיסוקו בישראל במתן שירותים משפטיים בעניין דין זר, כאילו היה עורך דין, בשינויים המחויבים, ובשינויים אלה: כל הוראה בסעיפים האמורים שבה מוזכרת פרישה מהלשכה, פקיעת חברות או הוצאה מהלשכה תחול לעניין עורך דין זר כאילו מדובר במחיקה של רישומו מהמרשם, וכל הוראה בסעיפים האמורים שבה מוזכר חידוש חברות תחול לעניין עורך דין זר כאילו מדובר בחידוש הרישום במרשם.</w:t>
      </w:r>
    </w:p>
    <w:p w14:paraId="15DE7B45" w14:textId="77777777" w:rsidR="00B01A22" w:rsidRPr="000979FB" w:rsidRDefault="00B01A22" w:rsidP="00B01A22">
      <w:pPr>
        <w:pStyle w:val="P00"/>
        <w:spacing w:before="72"/>
        <w:ind w:left="0" w:right="1134"/>
        <w:rPr>
          <w:rStyle w:val="default"/>
          <w:rFonts w:cs="FrankRuehl" w:hint="cs"/>
          <w:rtl/>
        </w:rPr>
      </w:pPr>
      <w:r w:rsidRPr="000979FB">
        <w:rPr>
          <w:rStyle w:val="default"/>
          <w:rFonts w:cs="FrankRuehl" w:hint="cs"/>
          <w:rtl/>
        </w:rPr>
        <w:tab/>
        <w:t>(ג)</w:t>
      </w:r>
      <w:r w:rsidRPr="000979FB">
        <w:rPr>
          <w:rStyle w:val="default"/>
          <w:rFonts w:cs="FrankRuehl" w:hint="cs"/>
          <w:rtl/>
        </w:rPr>
        <w:tab/>
        <w:t>ההוראות לפי פרק שישי, וכן ההוראות לפי כל דין לעניין שכר טרחת עורכי דין וחיסיון עורך דין-לקוח, יחולו על עורך דין זר בכל הנוגע לעיסוקו בישראל במתן שירותים משפטיים בעניין דין זר, כאילו היה עורך דין, בשינויים המחויבים ובשינויים אלה:</w:t>
      </w:r>
    </w:p>
    <w:p w14:paraId="132BB713" w14:textId="77777777" w:rsidR="00B01A22" w:rsidRPr="000979FB" w:rsidRDefault="00B01A22" w:rsidP="009E775F">
      <w:pPr>
        <w:pStyle w:val="P00"/>
        <w:spacing w:before="72"/>
        <w:ind w:left="1021" w:right="1134"/>
        <w:rPr>
          <w:rStyle w:val="default"/>
          <w:rFonts w:cs="FrankRuehl" w:hint="cs"/>
          <w:rtl/>
        </w:rPr>
      </w:pPr>
      <w:r w:rsidRPr="000979FB">
        <w:rPr>
          <w:rStyle w:val="default"/>
          <w:rFonts w:cs="FrankRuehl" w:hint="cs"/>
          <w:rtl/>
        </w:rPr>
        <w:t>(1)</w:t>
      </w:r>
      <w:r w:rsidRPr="000979FB">
        <w:rPr>
          <w:rStyle w:val="default"/>
          <w:rFonts w:cs="FrankRuehl" w:hint="cs"/>
          <w:rtl/>
        </w:rPr>
        <w:tab/>
      </w:r>
      <w:r w:rsidR="009E775F" w:rsidRPr="000979FB">
        <w:rPr>
          <w:rStyle w:val="default"/>
          <w:rFonts w:cs="FrankRuehl" w:hint="cs"/>
          <w:rtl/>
        </w:rPr>
        <w:t>כל הוראה בפרק שישי שבה מוזכרת השעיה של עורך דין מחברותו בלשכה תחול לעניין עורך דין זר כאילו המדובר בהתליה של רישומו במרשם, וכל הוראה בפרק שישי שבה מוזכרת הוצאה של עורך דין מהלשכה תחול לעניין עורך דין זר כאילו המדובר במחיקה של רישומו מהמרשם;</w:t>
      </w:r>
    </w:p>
    <w:p w14:paraId="0F1AFF70" w14:textId="77777777" w:rsidR="009E775F" w:rsidRPr="000979FB" w:rsidRDefault="009E775F" w:rsidP="009E775F">
      <w:pPr>
        <w:pStyle w:val="P00"/>
        <w:spacing w:before="72"/>
        <w:ind w:left="1021" w:right="1134"/>
        <w:rPr>
          <w:rStyle w:val="default"/>
          <w:rFonts w:cs="FrankRuehl" w:hint="cs"/>
          <w:rtl/>
        </w:rPr>
      </w:pPr>
      <w:r w:rsidRPr="000979FB">
        <w:rPr>
          <w:rStyle w:val="default"/>
          <w:rFonts w:cs="FrankRuehl" w:hint="cs"/>
          <w:rtl/>
        </w:rPr>
        <w:t>(2)</w:t>
      </w:r>
      <w:r w:rsidRPr="000979FB">
        <w:rPr>
          <w:rStyle w:val="default"/>
          <w:rFonts w:cs="FrankRuehl" w:hint="cs"/>
          <w:rtl/>
        </w:rPr>
        <w:tab/>
        <w:t>על אף הוראות סעיף 62, עורך דין זר ייתן את הדין לפני בתי הדין המשמעתיים של הלשכה, רק בהתקיים אחד מאלה:</w:t>
      </w:r>
    </w:p>
    <w:p w14:paraId="19C6339F" w14:textId="77777777" w:rsidR="009E775F" w:rsidRPr="000979FB" w:rsidRDefault="009E775F" w:rsidP="009E775F">
      <w:pPr>
        <w:pStyle w:val="P00"/>
        <w:spacing w:before="72"/>
        <w:ind w:left="1474" w:right="1134"/>
        <w:rPr>
          <w:rStyle w:val="default"/>
          <w:rFonts w:cs="FrankRuehl" w:hint="cs"/>
          <w:rtl/>
        </w:rPr>
      </w:pPr>
      <w:r w:rsidRPr="000979FB">
        <w:rPr>
          <w:rStyle w:val="default"/>
          <w:rFonts w:cs="FrankRuehl" w:hint="cs"/>
          <w:rtl/>
        </w:rPr>
        <w:t>(א)</w:t>
      </w:r>
      <w:r w:rsidRPr="000979FB">
        <w:rPr>
          <w:rStyle w:val="default"/>
          <w:rFonts w:cs="FrankRuehl" w:hint="cs"/>
          <w:rtl/>
        </w:rPr>
        <w:tab/>
        <w:t>עבירת המשמעת נעברה, כולה או חלקה, בישראל;</w:t>
      </w:r>
    </w:p>
    <w:p w14:paraId="63B71C9F" w14:textId="77777777" w:rsidR="009E775F" w:rsidRPr="000979FB" w:rsidRDefault="009E775F" w:rsidP="009E775F">
      <w:pPr>
        <w:pStyle w:val="P00"/>
        <w:spacing w:before="72"/>
        <w:ind w:left="1474" w:right="1134"/>
        <w:rPr>
          <w:rStyle w:val="default"/>
          <w:rFonts w:cs="FrankRuehl" w:hint="cs"/>
          <w:rtl/>
        </w:rPr>
      </w:pPr>
      <w:r w:rsidRPr="000979FB">
        <w:rPr>
          <w:rStyle w:val="default"/>
          <w:rFonts w:cs="FrankRuehl" w:hint="cs"/>
          <w:rtl/>
        </w:rPr>
        <w:t>(ב)</w:t>
      </w:r>
      <w:r w:rsidRPr="000979FB">
        <w:rPr>
          <w:rStyle w:val="default"/>
          <w:rFonts w:cs="FrankRuehl" w:hint="cs"/>
          <w:rtl/>
        </w:rPr>
        <w:tab/>
        <w:t>עבירת המשמעת נעברה כולה מחוץ לישראל, והיא נוגעת לשירות משפטי בעניין דין זר שניתן, כולו או חלקו, בישראל;</w:t>
      </w:r>
    </w:p>
    <w:p w14:paraId="02D1F301" w14:textId="77777777" w:rsidR="009E775F" w:rsidRPr="000979FB" w:rsidRDefault="009E775F" w:rsidP="009E775F">
      <w:pPr>
        <w:pStyle w:val="P00"/>
        <w:spacing w:before="72"/>
        <w:ind w:left="1021" w:right="1134"/>
        <w:rPr>
          <w:rStyle w:val="default"/>
          <w:rFonts w:cs="FrankRuehl" w:hint="cs"/>
          <w:rtl/>
        </w:rPr>
      </w:pPr>
      <w:r w:rsidRPr="000979FB">
        <w:rPr>
          <w:rStyle w:val="default"/>
          <w:rFonts w:cs="FrankRuehl" w:hint="cs"/>
          <w:rtl/>
        </w:rPr>
        <w:t>(3)</w:t>
      </w:r>
      <w:r w:rsidRPr="000979FB">
        <w:rPr>
          <w:rStyle w:val="default"/>
          <w:rFonts w:cs="FrankRuehl" w:hint="cs"/>
          <w:rtl/>
        </w:rPr>
        <w:tab/>
        <w:t>על אף הוראות סעיף 64, הדיון בעבירת משמעת שעבר עורך דין זר יהיה לפני בית דין משמעתי במחוז שבו מתקיים מרכז פעילותו בישראל;</w:t>
      </w:r>
    </w:p>
    <w:p w14:paraId="4B642EC6" w14:textId="77777777" w:rsidR="009E775F" w:rsidRPr="000979FB" w:rsidRDefault="009E775F" w:rsidP="009E775F">
      <w:pPr>
        <w:pStyle w:val="P00"/>
        <w:spacing w:before="72"/>
        <w:ind w:left="1021" w:right="1134"/>
        <w:rPr>
          <w:rStyle w:val="default"/>
          <w:rFonts w:cs="FrankRuehl" w:hint="cs"/>
          <w:rtl/>
        </w:rPr>
      </w:pPr>
      <w:r w:rsidRPr="000979FB">
        <w:rPr>
          <w:rStyle w:val="default"/>
          <w:rFonts w:cs="FrankRuehl" w:hint="cs"/>
          <w:rtl/>
        </w:rPr>
        <w:t>(4)</w:t>
      </w:r>
      <w:r w:rsidRPr="000979FB">
        <w:rPr>
          <w:rStyle w:val="default"/>
          <w:rFonts w:cs="FrankRuehl" w:hint="cs"/>
          <w:rtl/>
        </w:rPr>
        <w:tab/>
        <w:t>סעיף 75 יחול גם לגבי פסקי דין שניתנו מחוץ לישראל.</w:t>
      </w:r>
    </w:p>
    <w:p w14:paraId="5D6351B9" w14:textId="77777777" w:rsidR="009E775F" w:rsidRPr="000979FB" w:rsidRDefault="009E775F" w:rsidP="00B01A22">
      <w:pPr>
        <w:pStyle w:val="P00"/>
        <w:spacing w:before="72"/>
        <w:ind w:left="0" w:right="1134"/>
        <w:rPr>
          <w:rStyle w:val="default"/>
          <w:rFonts w:cs="FrankRuehl" w:hint="cs"/>
          <w:rtl/>
        </w:rPr>
      </w:pPr>
      <w:r w:rsidRPr="000979FB">
        <w:rPr>
          <w:rStyle w:val="default"/>
          <w:rFonts w:cs="FrankRuehl" w:hint="cs"/>
          <w:rtl/>
        </w:rPr>
        <w:tab/>
        <w:t>(ד)</w:t>
      </w:r>
      <w:r w:rsidRPr="000979FB">
        <w:rPr>
          <w:rStyle w:val="default"/>
          <w:rFonts w:cs="FrankRuehl" w:hint="cs"/>
          <w:rtl/>
        </w:rPr>
        <w:tab/>
        <w:t>חדל להתקיים לגבי עורך דין זר התנאי האמור בסעיף 98ו(א)(1), לא יהיה רשאי עורך הדין הזר לתת שירותים משפטיים בעניין דין זר לפי סעיף קטן (א) החל במועד שבו חדל להתקיים לגביו התנאי האמור, אף אם טרם נמחק רישומו מהמרשם או הותלה רישומו במרשם בהתאם להוראות סעיף 98ז.</w:t>
      </w:r>
    </w:p>
    <w:p w14:paraId="46431759"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38" w:name="Rov363"/>
      <w:r w:rsidRPr="00FD0E7F">
        <w:rPr>
          <w:rStyle w:val="default"/>
          <w:rFonts w:cs="FrankRuehl" w:hint="cs"/>
          <w:vanish/>
          <w:color w:val="FF0000"/>
          <w:szCs w:val="20"/>
          <w:shd w:val="clear" w:color="auto" w:fill="FFFF99"/>
          <w:rtl/>
        </w:rPr>
        <w:t>מיום 1.8.2012</w:t>
      </w:r>
    </w:p>
    <w:p w14:paraId="16E395D0"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33F7164B"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67"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167 (</w:t>
      </w:r>
      <w:hyperlink r:id="rId568"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291F0AE6" w14:textId="77777777" w:rsidR="00777CDD" w:rsidRPr="000979FB" w:rsidRDefault="00777CDD" w:rsidP="000979FB">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98ב</w:t>
      </w:r>
      <w:bookmarkEnd w:id="338"/>
    </w:p>
    <w:p w14:paraId="26F1D041" w14:textId="77777777" w:rsidR="00777CDD" w:rsidRPr="000979FB" w:rsidRDefault="00777CDD" w:rsidP="009E775F">
      <w:pPr>
        <w:pStyle w:val="P00"/>
        <w:spacing w:before="72"/>
        <w:ind w:left="0" w:right="1134"/>
        <w:rPr>
          <w:rStyle w:val="default"/>
          <w:rFonts w:cs="FrankRuehl" w:hint="cs"/>
          <w:rtl/>
        </w:rPr>
      </w:pPr>
      <w:bookmarkStart w:id="339" w:name="Seif163"/>
      <w:bookmarkEnd w:id="339"/>
      <w:r w:rsidRPr="000979FB">
        <w:rPr>
          <w:lang w:val="he-IL"/>
        </w:rPr>
        <w:pict w14:anchorId="7F1C2E41">
          <v:rect id="_x0000_s1457" style="position:absolute;left:0;text-align:left;margin-left:464.5pt;margin-top:8.05pt;width:75.05pt;height:42.9pt;z-index:251737088" o:allowincell="f" filled="f" stroked="f" strokecolor="lime" strokeweight=".25pt">
            <v:textbox inset="0,0,0,0">
              <w:txbxContent>
                <w:p w14:paraId="68F406C0" w14:textId="77777777" w:rsidR="004247AF" w:rsidRDefault="004247AF" w:rsidP="00777CDD">
                  <w:pPr>
                    <w:spacing w:line="160" w:lineRule="exact"/>
                    <w:jc w:val="left"/>
                    <w:rPr>
                      <w:rFonts w:cs="Miriam" w:hint="cs"/>
                      <w:noProof/>
                      <w:szCs w:val="18"/>
                      <w:rtl/>
                    </w:rPr>
                  </w:pPr>
                  <w:r>
                    <w:rPr>
                      <w:rFonts w:cs="Miriam" w:hint="cs"/>
                      <w:szCs w:val="18"/>
                      <w:rtl/>
                    </w:rPr>
                    <w:t>חובת ציון התואר "עורך דין זר" ומדינת ההסמכה</w:t>
                  </w:r>
                </w:p>
                <w:p w14:paraId="74B3EB42"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009E775F" w:rsidRPr="000979FB">
        <w:rPr>
          <w:rStyle w:val="default"/>
          <w:rFonts w:cs="FrankRuehl" w:hint="cs"/>
          <w:rtl/>
        </w:rPr>
        <w:t>ג</w:t>
      </w:r>
      <w:r w:rsidRPr="000979FB">
        <w:rPr>
          <w:rStyle w:val="default"/>
          <w:rFonts w:cs="FrankRuehl"/>
          <w:rtl/>
        </w:rPr>
        <w:t>.</w:t>
      </w:r>
      <w:r w:rsidRPr="000979FB">
        <w:rPr>
          <w:rStyle w:val="default"/>
          <w:rFonts w:cs="FrankRuehl"/>
          <w:rtl/>
        </w:rPr>
        <w:tab/>
      </w:r>
      <w:r w:rsidR="009E775F" w:rsidRPr="000979FB">
        <w:rPr>
          <w:rStyle w:val="default"/>
          <w:rFonts w:cs="FrankRuehl" w:hint="cs"/>
          <w:rtl/>
        </w:rPr>
        <w:t>עורך דין זר יציין את דבר היותו עורך דין זר ואת שם המדינה שבה הוסמך לעסוק בעריכת דין, בכל אחד מאלה:</w:t>
      </w:r>
    </w:p>
    <w:p w14:paraId="25CF1805" w14:textId="77777777" w:rsidR="009E775F" w:rsidRPr="000979FB" w:rsidRDefault="009E775F" w:rsidP="009E775F">
      <w:pPr>
        <w:pStyle w:val="P00"/>
        <w:spacing w:before="72"/>
        <w:ind w:left="624" w:right="1134"/>
        <w:rPr>
          <w:rStyle w:val="default"/>
          <w:rFonts w:cs="FrankRuehl" w:hint="cs"/>
          <w:rtl/>
        </w:rPr>
      </w:pPr>
      <w:r w:rsidRPr="000979FB">
        <w:rPr>
          <w:rStyle w:val="default"/>
          <w:rFonts w:cs="FrankRuehl" w:hint="cs"/>
          <w:rtl/>
        </w:rPr>
        <w:t>(1)</w:t>
      </w:r>
      <w:r w:rsidRPr="000979FB">
        <w:rPr>
          <w:rStyle w:val="default"/>
          <w:rFonts w:cs="FrankRuehl" w:hint="cs"/>
          <w:rtl/>
        </w:rPr>
        <w:tab/>
        <w:t>בנייר המכתבים המשרדי שלו;</w:t>
      </w:r>
    </w:p>
    <w:p w14:paraId="14D93975" w14:textId="77777777" w:rsidR="009E775F" w:rsidRPr="000979FB" w:rsidRDefault="009E775F" w:rsidP="009E775F">
      <w:pPr>
        <w:pStyle w:val="P00"/>
        <w:spacing w:before="72"/>
        <w:ind w:left="624" w:right="1134"/>
        <w:rPr>
          <w:rStyle w:val="default"/>
          <w:rFonts w:cs="FrankRuehl" w:hint="cs"/>
          <w:rtl/>
        </w:rPr>
      </w:pPr>
      <w:r w:rsidRPr="000979FB">
        <w:rPr>
          <w:rStyle w:val="default"/>
          <w:rFonts w:cs="FrankRuehl" w:hint="cs"/>
          <w:rtl/>
        </w:rPr>
        <w:t>(2)</w:t>
      </w:r>
      <w:r w:rsidRPr="000979FB">
        <w:rPr>
          <w:rStyle w:val="default"/>
          <w:rFonts w:cs="FrankRuehl" w:hint="cs"/>
          <w:rtl/>
        </w:rPr>
        <w:tab/>
        <w:t>בכל מסמך הקשור לעבודתו המקצועית, שבו מצוין שמו;</w:t>
      </w:r>
    </w:p>
    <w:p w14:paraId="6C7DF579" w14:textId="77777777" w:rsidR="009E775F" w:rsidRPr="000979FB" w:rsidRDefault="009E775F" w:rsidP="009E775F">
      <w:pPr>
        <w:pStyle w:val="P00"/>
        <w:spacing w:before="72"/>
        <w:ind w:left="624" w:right="1134"/>
        <w:rPr>
          <w:rStyle w:val="default"/>
          <w:rFonts w:cs="FrankRuehl" w:hint="cs"/>
          <w:rtl/>
        </w:rPr>
      </w:pPr>
      <w:r w:rsidRPr="000979FB">
        <w:rPr>
          <w:rStyle w:val="default"/>
          <w:rFonts w:cs="FrankRuehl" w:hint="cs"/>
          <w:rtl/>
        </w:rPr>
        <w:t>(3)</w:t>
      </w:r>
      <w:r w:rsidRPr="000979FB">
        <w:rPr>
          <w:rStyle w:val="default"/>
          <w:rFonts w:cs="FrankRuehl" w:hint="cs"/>
          <w:rtl/>
        </w:rPr>
        <w:tab/>
        <w:t>כאשר מוטלת על עורך דין, על פי דין, חובה לציין את דבר היותו עורך דין.</w:t>
      </w:r>
    </w:p>
    <w:p w14:paraId="373F1719"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40" w:name="Rov364"/>
      <w:r w:rsidRPr="00FD0E7F">
        <w:rPr>
          <w:rStyle w:val="default"/>
          <w:rFonts w:cs="FrankRuehl" w:hint="cs"/>
          <w:vanish/>
          <w:color w:val="FF0000"/>
          <w:szCs w:val="20"/>
          <w:shd w:val="clear" w:color="auto" w:fill="FFFF99"/>
          <w:rtl/>
        </w:rPr>
        <w:t>מיום 1.8.2012</w:t>
      </w:r>
    </w:p>
    <w:p w14:paraId="0A65E28B"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01B0946A"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69"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167 (</w:t>
      </w:r>
      <w:hyperlink r:id="rId570"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6E3A5689" w14:textId="77777777" w:rsidR="00777CDD" w:rsidRPr="000979FB" w:rsidRDefault="00777CDD" w:rsidP="000979FB">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98</w:t>
      </w:r>
      <w:r w:rsidR="009E775F" w:rsidRPr="00FD0E7F">
        <w:rPr>
          <w:rStyle w:val="default"/>
          <w:rFonts w:cs="FrankRuehl" w:hint="cs"/>
          <w:b/>
          <w:bCs/>
          <w:vanish/>
          <w:szCs w:val="20"/>
          <w:shd w:val="clear" w:color="auto" w:fill="FFFF99"/>
          <w:rtl/>
        </w:rPr>
        <w:t>ג</w:t>
      </w:r>
      <w:bookmarkEnd w:id="340"/>
    </w:p>
    <w:p w14:paraId="4F16B02B" w14:textId="77777777" w:rsidR="00777CDD" w:rsidRPr="000979FB" w:rsidRDefault="00777CDD" w:rsidP="009E775F">
      <w:pPr>
        <w:pStyle w:val="P00"/>
        <w:spacing w:before="72"/>
        <w:ind w:left="0" w:right="1134"/>
        <w:rPr>
          <w:rStyle w:val="default"/>
          <w:rFonts w:cs="FrankRuehl" w:hint="cs"/>
          <w:rtl/>
        </w:rPr>
      </w:pPr>
      <w:bookmarkStart w:id="341" w:name="Seif164"/>
      <w:bookmarkEnd w:id="341"/>
      <w:r w:rsidRPr="000979FB">
        <w:rPr>
          <w:lang w:val="he-IL"/>
        </w:rPr>
        <w:pict w14:anchorId="77275D8F">
          <v:rect id="_x0000_s1458" style="position:absolute;left:0;text-align:left;margin-left:464.5pt;margin-top:8.05pt;width:75.05pt;height:66.35pt;z-index:251738112" o:allowincell="f" filled="f" stroked="f" strokecolor="lime" strokeweight=".25pt">
            <v:textbox style="mso-next-textbox:#_x0000_s1458" inset="0,0,0,0">
              <w:txbxContent>
                <w:p w14:paraId="23160C6D" w14:textId="77777777" w:rsidR="004247AF" w:rsidRDefault="004247AF" w:rsidP="00777CDD">
                  <w:pPr>
                    <w:spacing w:line="160" w:lineRule="exact"/>
                    <w:jc w:val="left"/>
                    <w:rPr>
                      <w:rFonts w:cs="Miriam" w:hint="cs"/>
                      <w:noProof/>
                      <w:szCs w:val="18"/>
                      <w:rtl/>
                    </w:rPr>
                  </w:pPr>
                  <w:r>
                    <w:rPr>
                      <w:rFonts w:cs="Miriam" w:hint="cs"/>
                      <w:szCs w:val="18"/>
                      <w:rtl/>
                    </w:rPr>
                    <w:t>מתן שירות משפטי בעניין דין זר בידי מי שאינו עורך דין או עורך דין זר</w:t>
                  </w:r>
                </w:p>
                <w:p w14:paraId="1FE770FD"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p w14:paraId="0CE66704"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rect>
        </w:pict>
      </w:r>
      <w:r w:rsidRPr="000979FB">
        <w:rPr>
          <w:rStyle w:val="big-number"/>
          <w:rtl/>
        </w:rPr>
        <w:t>98</w:t>
      </w:r>
      <w:r w:rsidRPr="000979FB">
        <w:rPr>
          <w:rStyle w:val="default"/>
          <w:rFonts w:cs="FrankRuehl" w:hint="cs"/>
          <w:rtl/>
        </w:rPr>
        <w:t>ד</w:t>
      </w:r>
      <w:r w:rsidRPr="000979FB">
        <w:rPr>
          <w:rStyle w:val="default"/>
          <w:rFonts w:cs="FrankRuehl"/>
          <w:rtl/>
        </w:rPr>
        <w:t>.</w:t>
      </w:r>
      <w:r w:rsidRPr="000979FB">
        <w:rPr>
          <w:rStyle w:val="default"/>
          <w:rFonts w:cs="FrankRuehl"/>
          <w:rtl/>
        </w:rPr>
        <w:tab/>
      </w:r>
      <w:r w:rsidR="009E775F" w:rsidRPr="000979FB">
        <w:rPr>
          <w:rStyle w:val="default"/>
          <w:rFonts w:cs="FrankRuehl" w:hint="cs"/>
          <w:rtl/>
        </w:rPr>
        <w:t>(א)</w:t>
      </w:r>
      <w:r w:rsidR="009E775F" w:rsidRPr="000979FB">
        <w:rPr>
          <w:rStyle w:val="default"/>
          <w:rFonts w:cs="FrankRuehl" w:hint="cs"/>
          <w:rtl/>
        </w:rPr>
        <w:tab/>
        <w:t xml:space="preserve">על אף הוראות סעיף 20 והוראות סימן זה, רשאי מי שהוא בעל רישיון לעסוק בעריכת דין מחוץ לישראל, אם קיבל היתר לכך </w:t>
      </w:r>
      <w:r w:rsidR="0017327F" w:rsidRPr="0017327F">
        <w:rPr>
          <w:rStyle w:val="default"/>
          <w:rFonts w:cs="FrankRuehl" w:hint="cs"/>
          <w:rtl/>
        </w:rPr>
        <w:t>מהמועצה הארצית או ממי שהמועצה הארצית הסמיכה לעניין זה</w:t>
      </w:r>
      <w:r w:rsidR="009E775F" w:rsidRPr="000979FB">
        <w:rPr>
          <w:rStyle w:val="default"/>
          <w:rFonts w:cs="FrankRuehl" w:hint="cs"/>
          <w:rtl/>
        </w:rPr>
        <w:t>, לתת שירות משפטי בעניין דין זר בישראל, אף שאינו עורך דין או עורך דין זר, ובלבד שמרכז פעילותו במסגרת עיסוקו בעריכת דין הוא מחוץ לישראל, והשירות המשפטי בעניין דין זר ניתן בישראל שלא בדרך עיסוק.</w:t>
      </w:r>
    </w:p>
    <w:p w14:paraId="34714FD7" w14:textId="77777777" w:rsidR="009E775F" w:rsidRPr="000979FB" w:rsidRDefault="003A547E" w:rsidP="009E775F">
      <w:pPr>
        <w:pStyle w:val="P00"/>
        <w:spacing w:before="72"/>
        <w:ind w:left="0" w:right="1134"/>
        <w:rPr>
          <w:rStyle w:val="default"/>
          <w:rFonts w:cs="FrankRuehl" w:hint="cs"/>
          <w:rtl/>
        </w:rPr>
      </w:pPr>
      <w:r w:rsidRPr="0017327F">
        <w:rPr>
          <w:rStyle w:val="default"/>
          <w:rFonts w:cs="FrankRuehl" w:hint="cs"/>
          <w:rtl/>
        </w:rPr>
        <w:pict w14:anchorId="3C3D3128">
          <v:shape id="_x0000_s1601" type="#_x0000_t202" style="position:absolute;left:0;text-align:left;margin-left:470.35pt;margin-top:7.1pt;width:1in;height:16.8pt;z-index:251817984" filled="f" stroked="f">
            <v:textbox inset="1mm,0,1mm,0">
              <w:txbxContent>
                <w:p w14:paraId="7BB7DD35"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sidR="009E775F" w:rsidRPr="000979FB">
        <w:rPr>
          <w:rStyle w:val="default"/>
          <w:rFonts w:cs="FrankRuehl" w:hint="cs"/>
          <w:rtl/>
        </w:rPr>
        <w:tab/>
        <w:t>(ב)</w:t>
      </w:r>
      <w:r w:rsidR="009E775F" w:rsidRPr="000979FB">
        <w:rPr>
          <w:rStyle w:val="default"/>
          <w:rFonts w:cs="FrankRuehl" w:hint="cs"/>
          <w:rtl/>
        </w:rPr>
        <w:tab/>
      </w:r>
      <w:r w:rsidR="0017327F" w:rsidRPr="0017327F">
        <w:rPr>
          <w:rStyle w:val="default"/>
          <w:rFonts w:cs="FrankRuehl" w:hint="cs"/>
          <w:rtl/>
        </w:rPr>
        <w:t xml:space="preserve">המועצה הארצית תודיע </w:t>
      </w:r>
      <w:r w:rsidR="009E775F" w:rsidRPr="000979FB">
        <w:rPr>
          <w:rStyle w:val="default"/>
          <w:rFonts w:cs="FrankRuehl" w:hint="cs"/>
          <w:rtl/>
        </w:rPr>
        <w:t>למבקש ההיתר על החלטת</w:t>
      </w:r>
      <w:r w:rsidR="0017327F">
        <w:rPr>
          <w:rStyle w:val="default"/>
          <w:rFonts w:cs="FrankRuehl" w:hint="cs"/>
          <w:rtl/>
        </w:rPr>
        <w:t>ה</w:t>
      </w:r>
      <w:r w:rsidR="009E775F" w:rsidRPr="000979FB">
        <w:rPr>
          <w:rStyle w:val="default"/>
          <w:rFonts w:cs="FrankRuehl" w:hint="cs"/>
          <w:rtl/>
        </w:rPr>
        <w:t xml:space="preserve"> בתוך 30 ימים ממועד קבלת הבקשה; חלף המועד האמור וטרם ניתנה החלטת </w:t>
      </w:r>
      <w:r w:rsidR="0017327F" w:rsidRPr="0017327F">
        <w:rPr>
          <w:rStyle w:val="default"/>
          <w:rFonts w:cs="FrankRuehl" w:hint="cs"/>
          <w:rtl/>
        </w:rPr>
        <w:t xml:space="preserve">המועצה הארצית </w:t>
      </w:r>
      <w:r w:rsidR="009E775F" w:rsidRPr="000979FB">
        <w:rPr>
          <w:rStyle w:val="default"/>
          <w:rFonts w:cs="FrankRuehl" w:hint="cs"/>
          <w:rtl/>
        </w:rPr>
        <w:t>יראו כאילו ניתן ההיתר.</w:t>
      </w:r>
    </w:p>
    <w:p w14:paraId="7A10CC5C"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42" w:name="Rov419"/>
      <w:r w:rsidRPr="00FD0E7F">
        <w:rPr>
          <w:rStyle w:val="default"/>
          <w:rFonts w:cs="FrankRuehl" w:hint="cs"/>
          <w:vanish/>
          <w:color w:val="FF0000"/>
          <w:szCs w:val="20"/>
          <w:shd w:val="clear" w:color="auto" w:fill="FFFF99"/>
          <w:rtl/>
        </w:rPr>
        <w:t>מיום 1.8.2012</w:t>
      </w:r>
    </w:p>
    <w:p w14:paraId="717CDCC8"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5E2ECC21"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71"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168 (</w:t>
      </w:r>
      <w:hyperlink r:id="rId572"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445A0859" w14:textId="77777777" w:rsidR="00777CDD" w:rsidRPr="00FD0E7F" w:rsidRDefault="00777CDD" w:rsidP="000979FB">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סעיף 98ד</w:t>
      </w:r>
    </w:p>
    <w:p w14:paraId="4CFF098F" w14:textId="77777777" w:rsidR="00CD1E6F" w:rsidRPr="00FD0E7F" w:rsidRDefault="00CD1E6F" w:rsidP="00CD1E6F">
      <w:pPr>
        <w:pStyle w:val="P00"/>
        <w:spacing w:before="0"/>
        <w:ind w:left="0" w:right="1134"/>
        <w:rPr>
          <w:rStyle w:val="default"/>
          <w:rFonts w:cs="FrankRuehl" w:hint="cs"/>
          <w:vanish/>
          <w:szCs w:val="20"/>
          <w:shd w:val="clear" w:color="auto" w:fill="FFFF99"/>
          <w:rtl/>
        </w:rPr>
      </w:pPr>
    </w:p>
    <w:p w14:paraId="6F1E9ADF" w14:textId="77777777" w:rsidR="00CD1E6F" w:rsidRPr="00FD0E7F" w:rsidRDefault="0017327F" w:rsidP="00CD1E6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04285ABF" w14:textId="77777777" w:rsidR="00CD1E6F" w:rsidRPr="00FD0E7F" w:rsidRDefault="00CD1E6F" w:rsidP="00CD1E6F">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1B2DFD13" w14:textId="77777777" w:rsidR="00CD1E6F" w:rsidRPr="00FD0E7F" w:rsidRDefault="00CD1E6F" w:rsidP="003A547E">
      <w:pPr>
        <w:pStyle w:val="P00"/>
        <w:spacing w:before="0"/>
        <w:ind w:left="0" w:right="1134"/>
        <w:rPr>
          <w:rStyle w:val="default"/>
          <w:rFonts w:cs="FrankRuehl" w:hint="cs"/>
          <w:vanish/>
          <w:szCs w:val="20"/>
          <w:shd w:val="clear" w:color="auto" w:fill="FFFF99"/>
          <w:rtl/>
        </w:rPr>
      </w:pPr>
      <w:hyperlink r:id="rId573"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w:t>
      </w:r>
      <w:r w:rsidR="003A547E" w:rsidRPr="00FD0E7F">
        <w:rPr>
          <w:rStyle w:val="default"/>
          <w:rFonts w:cs="FrankRuehl" w:hint="cs"/>
          <w:vanish/>
          <w:szCs w:val="20"/>
          <w:shd w:val="clear" w:color="auto" w:fill="FFFF99"/>
          <w:rtl/>
        </w:rPr>
        <w:t>5</w:t>
      </w:r>
      <w:r w:rsidRPr="00FD0E7F">
        <w:rPr>
          <w:rStyle w:val="default"/>
          <w:rFonts w:cs="FrankRuehl" w:hint="cs"/>
          <w:vanish/>
          <w:szCs w:val="20"/>
          <w:shd w:val="clear" w:color="auto" w:fill="FFFF99"/>
          <w:rtl/>
        </w:rPr>
        <w:t xml:space="preserve"> (</w:t>
      </w:r>
      <w:hyperlink r:id="rId574"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4E527168" w14:textId="77777777" w:rsidR="003A547E" w:rsidRPr="00FD0E7F" w:rsidRDefault="003A547E" w:rsidP="003A547E">
      <w:pPr>
        <w:pStyle w:val="P00"/>
        <w:ind w:left="0" w:right="1134"/>
        <w:rPr>
          <w:rStyle w:val="default"/>
          <w:rFonts w:cs="FrankRuehl" w:hint="cs"/>
          <w:vanish/>
          <w:sz w:val="22"/>
          <w:szCs w:val="22"/>
          <w:shd w:val="clear" w:color="auto" w:fill="FFFF99"/>
          <w:rtl/>
        </w:rPr>
      </w:pPr>
      <w:r w:rsidRPr="00FD0E7F">
        <w:rPr>
          <w:rStyle w:val="default"/>
          <w:rFonts w:cs="FrankRuehl"/>
          <w:vanish/>
          <w:sz w:val="22"/>
          <w:szCs w:val="22"/>
          <w:shd w:val="clear" w:color="auto" w:fill="FFFF99"/>
          <w:rtl/>
        </w:rPr>
        <w:t>98</w:t>
      </w:r>
      <w:r w:rsidRPr="00FD0E7F">
        <w:rPr>
          <w:rStyle w:val="default"/>
          <w:rFonts w:cs="FrankRuehl" w:hint="cs"/>
          <w:vanish/>
          <w:sz w:val="22"/>
          <w:szCs w:val="22"/>
          <w:shd w:val="clear" w:color="auto" w:fill="FFFF99"/>
          <w:rtl/>
        </w:rPr>
        <w:t>ד</w:t>
      </w:r>
      <w:r w:rsidRPr="00FD0E7F">
        <w:rPr>
          <w:rStyle w:val="default"/>
          <w:rFonts w:cs="FrankRuehl"/>
          <w:vanish/>
          <w:sz w:val="22"/>
          <w:szCs w:val="22"/>
          <w:shd w:val="clear" w:color="auto" w:fill="FFFF99"/>
          <w:rtl/>
        </w:rPr>
        <w:t>.</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(א)</w:t>
      </w:r>
      <w:r w:rsidRPr="00FD0E7F">
        <w:rPr>
          <w:rStyle w:val="default"/>
          <w:rFonts w:cs="FrankRuehl" w:hint="cs"/>
          <w:vanish/>
          <w:sz w:val="22"/>
          <w:szCs w:val="22"/>
          <w:shd w:val="clear" w:color="auto" w:fill="FFFF99"/>
          <w:rtl/>
        </w:rPr>
        <w:tab/>
        <w:t xml:space="preserve">על אף הוראות סעיף 20 והוראות סימן זה, רשאי מי שהוא בעל רישיון לעסוק בעריכת דין מחוץ לישראל, אם קיבל היתר לכך </w:t>
      </w:r>
      <w:r w:rsidRPr="00FD0E7F">
        <w:rPr>
          <w:rStyle w:val="default"/>
          <w:rFonts w:cs="FrankRuehl" w:hint="cs"/>
          <w:strike/>
          <w:vanish/>
          <w:sz w:val="22"/>
          <w:szCs w:val="22"/>
          <w:shd w:val="clear" w:color="auto" w:fill="FFFF99"/>
          <w:rtl/>
        </w:rPr>
        <w:t>מהוועד המרכזי או ממי שהוועד המרכזי הסמיך לעניין זה</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מהמועצה הארצית או ממי שהמועצה הארצית הסמיכה לעניין זה</w:t>
      </w:r>
      <w:r w:rsidRPr="00FD0E7F">
        <w:rPr>
          <w:rStyle w:val="default"/>
          <w:rFonts w:cs="FrankRuehl" w:hint="cs"/>
          <w:vanish/>
          <w:sz w:val="22"/>
          <w:szCs w:val="22"/>
          <w:shd w:val="clear" w:color="auto" w:fill="FFFF99"/>
          <w:rtl/>
        </w:rPr>
        <w:t>, לתת שירות משפטי בעניין דין זר בישראל, אף שאינו עורך דין או עורך דין זר, ובלבד שמרכז פעילותו במסגרת עיסוקו בעריכת דין הוא מחוץ לישראל, והשירות המשפטי בעניין דין זר ניתן בישראל שלא בדרך עיסוק.</w:t>
      </w:r>
    </w:p>
    <w:p w14:paraId="4BD582C4" w14:textId="77777777" w:rsidR="003A547E" w:rsidRPr="003A547E" w:rsidRDefault="003A547E" w:rsidP="003A547E">
      <w:pPr>
        <w:pStyle w:val="P00"/>
        <w:spacing w:before="0"/>
        <w:ind w:left="0" w:right="1134"/>
        <w:rPr>
          <w:rStyle w:val="default"/>
          <w:rFonts w:cs="FrankRuehl" w:hint="cs"/>
          <w:sz w:val="2"/>
          <w:szCs w:val="2"/>
          <w:shd w:val="clear" w:color="auto" w:fill="FFFF99"/>
          <w:rtl/>
        </w:rPr>
      </w:pPr>
      <w:r w:rsidRPr="00FD0E7F">
        <w:rPr>
          <w:rStyle w:val="default"/>
          <w:rFonts w:cs="FrankRuehl" w:hint="cs"/>
          <w:vanish/>
          <w:sz w:val="22"/>
          <w:szCs w:val="22"/>
          <w:shd w:val="clear" w:color="auto" w:fill="FFFF99"/>
          <w:rtl/>
        </w:rPr>
        <w:tab/>
        <w:t>(ב)</w:t>
      </w:r>
      <w:r w:rsidRPr="00FD0E7F">
        <w:rPr>
          <w:rStyle w:val="default"/>
          <w:rFonts w:cs="FrankRuehl" w:hint="cs"/>
          <w:vanish/>
          <w:sz w:val="22"/>
          <w:szCs w:val="22"/>
          <w:shd w:val="clear" w:color="auto" w:fill="FFFF99"/>
          <w:rtl/>
        </w:rPr>
        <w:tab/>
      </w:r>
      <w:r w:rsidRPr="00FD0E7F">
        <w:rPr>
          <w:rStyle w:val="default"/>
          <w:rFonts w:cs="FrankRuehl" w:hint="cs"/>
          <w:strike/>
          <w:vanish/>
          <w:sz w:val="22"/>
          <w:szCs w:val="22"/>
          <w:shd w:val="clear" w:color="auto" w:fill="FFFF99"/>
          <w:rtl/>
        </w:rPr>
        <w:t>הוועד המרכזי יודיע</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המועצה הארצית תודיע</w:t>
      </w:r>
      <w:r w:rsidRPr="00FD0E7F">
        <w:rPr>
          <w:rStyle w:val="default"/>
          <w:rFonts w:cs="FrankRuehl" w:hint="cs"/>
          <w:vanish/>
          <w:sz w:val="22"/>
          <w:szCs w:val="22"/>
          <w:shd w:val="clear" w:color="auto" w:fill="FFFF99"/>
          <w:rtl/>
        </w:rPr>
        <w:t xml:space="preserve"> למבקש ההיתר </w:t>
      </w:r>
      <w:r w:rsidRPr="00FD0E7F">
        <w:rPr>
          <w:rStyle w:val="default"/>
          <w:rFonts w:cs="FrankRuehl" w:hint="cs"/>
          <w:strike/>
          <w:vanish/>
          <w:sz w:val="22"/>
          <w:szCs w:val="22"/>
          <w:shd w:val="clear" w:color="auto" w:fill="FFFF99"/>
          <w:rtl/>
        </w:rPr>
        <w:t>על החלטתו</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על החלטתה</w:t>
      </w:r>
      <w:r w:rsidRPr="00FD0E7F">
        <w:rPr>
          <w:rStyle w:val="default"/>
          <w:rFonts w:cs="FrankRuehl" w:hint="cs"/>
          <w:vanish/>
          <w:sz w:val="22"/>
          <w:szCs w:val="22"/>
          <w:shd w:val="clear" w:color="auto" w:fill="FFFF99"/>
          <w:rtl/>
        </w:rPr>
        <w:t xml:space="preserve"> בתוך 30 ימים ממועד קבלת הבקשה; חלף המועד האמור וטרם ניתנה </w:t>
      </w:r>
      <w:r w:rsidRPr="00FD0E7F">
        <w:rPr>
          <w:rStyle w:val="default"/>
          <w:rFonts w:cs="FrankRuehl" w:hint="cs"/>
          <w:strike/>
          <w:vanish/>
          <w:sz w:val="22"/>
          <w:szCs w:val="22"/>
          <w:shd w:val="clear" w:color="auto" w:fill="FFFF99"/>
          <w:rtl/>
        </w:rPr>
        <w:t>החלטת הוועד המרכזי</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החלטת המועצה הארצית</w:t>
      </w:r>
      <w:r w:rsidRPr="00FD0E7F">
        <w:rPr>
          <w:rStyle w:val="default"/>
          <w:rFonts w:cs="FrankRuehl" w:hint="cs"/>
          <w:vanish/>
          <w:sz w:val="22"/>
          <w:szCs w:val="22"/>
          <w:shd w:val="clear" w:color="auto" w:fill="FFFF99"/>
          <w:rtl/>
        </w:rPr>
        <w:t xml:space="preserve"> יראו כאילו ניתן ההיתר.</w:t>
      </w:r>
      <w:bookmarkEnd w:id="342"/>
    </w:p>
    <w:p w14:paraId="590666D4" w14:textId="77777777" w:rsidR="00777CDD" w:rsidRDefault="00777CDD" w:rsidP="009E775F">
      <w:pPr>
        <w:pStyle w:val="P00"/>
        <w:spacing w:before="72"/>
        <w:ind w:left="0" w:right="1134"/>
        <w:rPr>
          <w:rStyle w:val="default"/>
          <w:rFonts w:cs="FrankRuehl" w:hint="cs"/>
          <w:rtl/>
        </w:rPr>
      </w:pPr>
      <w:bookmarkStart w:id="343" w:name="Seif165"/>
      <w:bookmarkEnd w:id="343"/>
      <w:r w:rsidRPr="000979FB">
        <w:rPr>
          <w:lang w:val="he-IL"/>
        </w:rPr>
        <w:pict w14:anchorId="1293AF44">
          <v:rect id="_x0000_s1459" style="position:absolute;left:0;text-align:left;margin-left:464.5pt;margin-top:8.05pt;width:75.05pt;height:42.1pt;z-index:251739136" o:allowincell="f" filled="f" stroked="f" strokecolor="lime" strokeweight=".25pt">
            <v:textbox style="mso-next-textbox:#_x0000_s1459" inset="0,0,0,0">
              <w:txbxContent>
                <w:p w14:paraId="523EE9AA" w14:textId="77777777" w:rsidR="004247AF" w:rsidRDefault="004247AF" w:rsidP="00777CDD">
                  <w:pPr>
                    <w:spacing w:line="160" w:lineRule="exact"/>
                    <w:jc w:val="left"/>
                    <w:rPr>
                      <w:rFonts w:cs="Miriam" w:hint="cs"/>
                      <w:noProof/>
                      <w:szCs w:val="18"/>
                      <w:rtl/>
                    </w:rPr>
                  </w:pPr>
                  <w:r>
                    <w:rPr>
                      <w:rFonts w:cs="Miriam" w:hint="cs"/>
                      <w:szCs w:val="18"/>
                      <w:rtl/>
                    </w:rPr>
                    <w:t>קבלת כספים בנאמנות על ידי עורך דין זר</w:t>
                  </w:r>
                </w:p>
                <w:p w14:paraId="5296F96C"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009E775F" w:rsidRPr="000979FB">
        <w:rPr>
          <w:rStyle w:val="default"/>
          <w:rFonts w:cs="FrankRuehl" w:hint="cs"/>
          <w:rtl/>
        </w:rPr>
        <w:t>ה</w:t>
      </w:r>
      <w:r w:rsidRPr="000979FB">
        <w:rPr>
          <w:rStyle w:val="default"/>
          <w:rFonts w:cs="FrankRuehl"/>
          <w:rtl/>
        </w:rPr>
        <w:t>.</w:t>
      </w:r>
      <w:r w:rsidRPr="000979FB">
        <w:rPr>
          <w:rStyle w:val="default"/>
          <w:rFonts w:cs="FrankRuehl"/>
          <w:rtl/>
        </w:rPr>
        <w:tab/>
      </w:r>
      <w:r w:rsidR="009E775F" w:rsidRPr="000979FB">
        <w:rPr>
          <w:rStyle w:val="default"/>
          <w:rFonts w:cs="FrankRuehl" w:hint="cs"/>
          <w:rtl/>
        </w:rPr>
        <w:t>עורך דין זר המקבל כספים בנאמנות יפקידם בחשבון שיתנהל בישראל, בתאגיד בנקאי כהגדרתו בחוק הבנקאות (רישוי), התשמ"א-1981.</w:t>
      </w:r>
    </w:p>
    <w:p w14:paraId="65A3B3BF"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44" w:name="Rov366"/>
      <w:r w:rsidRPr="00FD0E7F">
        <w:rPr>
          <w:rStyle w:val="default"/>
          <w:rFonts w:cs="FrankRuehl" w:hint="cs"/>
          <w:vanish/>
          <w:color w:val="FF0000"/>
          <w:szCs w:val="20"/>
          <w:shd w:val="clear" w:color="auto" w:fill="FFFF99"/>
          <w:rtl/>
        </w:rPr>
        <w:t>מיום 1.8.2012</w:t>
      </w:r>
    </w:p>
    <w:p w14:paraId="54339355" w14:textId="77777777" w:rsidR="000979FB" w:rsidRPr="00FD0E7F" w:rsidRDefault="000979FB" w:rsidP="000979FB">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59A801C3" w14:textId="77777777" w:rsidR="000979FB" w:rsidRPr="00FD0E7F" w:rsidRDefault="000979FB" w:rsidP="000979FB">
      <w:pPr>
        <w:pStyle w:val="P00"/>
        <w:spacing w:before="0"/>
        <w:ind w:left="0" w:right="1134"/>
        <w:rPr>
          <w:rStyle w:val="default"/>
          <w:rFonts w:cs="FrankRuehl" w:hint="cs"/>
          <w:vanish/>
          <w:szCs w:val="20"/>
          <w:shd w:val="clear" w:color="auto" w:fill="FFFF99"/>
          <w:rtl/>
        </w:rPr>
      </w:pPr>
      <w:hyperlink r:id="rId575"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168 (</w:t>
      </w:r>
      <w:hyperlink r:id="rId576"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1D588689" w14:textId="77777777" w:rsidR="000979FB" w:rsidRPr="000979FB" w:rsidRDefault="000979FB" w:rsidP="000979FB">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98ה</w:t>
      </w:r>
      <w:bookmarkEnd w:id="344"/>
    </w:p>
    <w:p w14:paraId="682DF070" w14:textId="77777777" w:rsidR="000979FB" w:rsidRPr="000979FB" w:rsidRDefault="000979FB" w:rsidP="009E775F">
      <w:pPr>
        <w:pStyle w:val="P00"/>
        <w:spacing w:before="72"/>
        <w:ind w:left="0" w:right="1134"/>
        <w:rPr>
          <w:rStyle w:val="default"/>
          <w:rFonts w:cs="FrankRuehl" w:hint="cs"/>
          <w:rtl/>
        </w:rPr>
      </w:pPr>
    </w:p>
    <w:p w14:paraId="456DDB25" w14:textId="77777777" w:rsidR="00777CDD" w:rsidRPr="000979FB" w:rsidRDefault="00777CDD" w:rsidP="009E775F">
      <w:pPr>
        <w:pStyle w:val="header-2"/>
        <w:ind w:left="0" w:right="1134"/>
        <w:rPr>
          <w:rFonts w:hint="cs"/>
          <w:rtl/>
        </w:rPr>
      </w:pPr>
      <w:bookmarkStart w:id="345" w:name="hed24"/>
      <w:bookmarkEnd w:id="345"/>
      <w:r w:rsidRPr="000979FB">
        <w:rPr>
          <w:rtl/>
        </w:rPr>
        <w:pict w14:anchorId="46B76E1D">
          <v:shape id="_x0000_s1461" type="#_x0000_t202" style="position:absolute;left:0;text-align:left;margin-left:470.25pt;margin-top:12.75pt;width:1in;height:22.4pt;z-index:251741184" filled="f" stroked="f">
            <v:textbox inset="1mm,0,1mm,0">
              <w:txbxContent>
                <w:p w14:paraId="58143ECD"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v:shape>
        </w:pict>
      </w:r>
      <w:r w:rsidRPr="000979FB">
        <w:rPr>
          <w:rFonts w:hint="cs"/>
          <w:rtl/>
        </w:rPr>
        <w:t xml:space="preserve">סימן </w:t>
      </w:r>
      <w:r w:rsidR="009E775F" w:rsidRPr="000979FB">
        <w:rPr>
          <w:rFonts w:hint="cs"/>
          <w:rtl/>
        </w:rPr>
        <w:t>ג': מרשם עורכי דין זרים</w:t>
      </w:r>
    </w:p>
    <w:p w14:paraId="227CE7D8"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46" w:name="Rov367"/>
      <w:r w:rsidRPr="00FD0E7F">
        <w:rPr>
          <w:rStyle w:val="default"/>
          <w:rFonts w:cs="FrankRuehl" w:hint="cs"/>
          <w:vanish/>
          <w:color w:val="FF0000"/>
          <w:szCs w:val="20"/>
          <w:shd w:val="clear" w:color="auto" w:fill="FFFF99"/>
          <w:rtl/>
        </w:rPr>
        <w:t>מיום 1.8.2012</w:t>
      </w:r>
    </w:p>
    <w:p w14:paraId="2CD7154C"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5258D78E"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77"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168 (</w:t>
      </w:r>
      <w:hyperlink r:id="rId578"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35523F59" w14:textId="77777777" w:rsidR="00777CDD" w:rsidRPr="000979FB" w:rsidRDefault="00777CDD" w:rsidP="000979FB">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סימן ג'</w:t>
      </w:r>
      <w:bookmarkEnd w:id="346"/>
    </w:p>
    <w:p w14:paraId="2F550E3A" w14:textId="77777777" w:rsidR="00777CDD" w:rsidRPr="000979FB" w:rsidRDefault="00777CDD" w:rsidP="006820F6">
      <w:pPr>
        <w:pStyle w:val="P00"/>
        <w:spacing w:before="72"/>
        <w:ind w:left="0" w:right="1134"/>
        <w:rPr>
          <w:rStyle w:val="default"/>
          <w:rFonts w:cs="FrankRuehl" w:hint="cs"/>
          <w:rtl/>
        </w:rPr>
      </w:pPr>
      <w:bookmarkStart w:id="347" w:name="Seif166"/>
      <w:bookmarkEnd w:id="347"/>
      <w:r w:rsidRPr="000979FB">
        <w:rPr>
          <w:lang w:val="he-IL"/>
        </w:rPr>
        <w:pict w14:anchorId="06082109">
          <v:rect id="_x0000_s1460" style="position:absolute;left:0;text-align:left;margin-left:464.5pt;margin-top:8.05pt;width:75.05pt;height:28.85pt;z-index:251740160" o:allowincell="f" filled="f" stroked="f" strokecolor="lime" strokeweight=".25pt">
            <v:textbox style="mso-next-textbox:#_x0000_s1460" inset="0,0,0,0">
              <w:txbxContent>
                <w:p w14:paraId="4C2413AB" w14:textId="77777777" w:rsidR="004247AF" w:rsidRDefault="004247AF" w:rsidP="00777CDD">
                  <w:pPr>
                    <w:spacing w:line="160" w:lineRule="exact"/>
                    <w:jc w:val="left"/>
                    <w:rPr>
                      <w:rFonts w:cs="Miriam" w:hint="cs"/>
                      <w:noProof/>
                      <w:szCs w:val="18"/>
                      <w:rtl/>
                    </w:rPr>
                  </w:pPr>
                  <w:r>
                    <w:rPr>
                      <w:rFonts w:cs="Miriam" w:hint="cs"/>
                      <w:szCs w:val="18"/>
                      <w:rtl/>
                    </w:rPr>
                    <w:t>מרשם עורכי דין זרים</w:t>
                  </w:r>
                </w:p>
                <w:p w14:paraId="1F13569F"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006820F6" w:rsidRPr="000979FB">
        <w:rPr>
          <w:rStyle w:val="default"/>
          <w:rFonts w:cs="FrankRuehl" w:hint="cs"/>
          <w:rtl/>
        </w:rPr>
        <w:t>ו</w:t>
      </w:r>
      <w:r w:rsidRPr="000979FB">
        <w:rPr>
          <w:rStyle w:val="default"/>
          <w:rFonts w:cs="FrankRuehl"/>
          <w:rtl/>
        </w:rPr>
        <w:t>.</w:t>
      </w:r>
      <w:r w:rsidRPr="000979FB">
        <w:rPr>
          <w:rStyle w:val="default"/>
          <w:rFonts w:cs="FrankRuehl"/>
          <w:rtl/>
        </w:rPr>
        <w:tab/>
      </w:r>
      <w:r w:rsidR="00F70AB3" w:rsidRPr="000979FB">
        <w:rPr>
          <w:rStyle w:val="default"/>
          <w:rFonts w:cs="FrankRuehl" w:hint="cs"/>
          <w:rtl/>
        </w:rPr>
        <w:t>(א)</w:t>
      </w:r>
      <w:r w:rsidR="00F70AB3" w:rsidRPr="000979FB">
        <w:rPr>
          <w:rStyle w:val="default"/>
          <w:rFonts w:cs="FrankRuehl" w:hint="cs"/>
          <w:rtl/>
        </w:rPr>
        <w:tab/>
        <w:t>הלשכה תנהל מרשם שבו תרשום מבקש שמתקיימים לגביו כל אלה:</w:t>
      </w:r>
    </w:p>
    <w:p w14:paraId="6D0F9930" w14:textId="77777777" w:rsidR="00F70AB3" w:rsidRPr="000979FB" w:rsidRDefault="00F70AB3" w:rsidP="006C55A5">
      <w:pPr>
        <w:pStyle w:val="P00"/>
        <w:spacing w:before="72"/>
        <w:ind w:left="1021" w:right="1134"/>
        <w:rPr>
          <w:rStyle w:val="default"/>
          <w:rFonts w:cs="FrankRuehl" w:hint="cs"/>
          <w:rtl/>
        </w:rPr>
      </w:pPr>
      <w:r w:rsidRPr="000979FB">
        <w:rPr>
          <w:rStyle w:val="default"/>
          <w:rFonts w:cs="FrankRuehl" w:hint="cs"/>
          <w:rtl/>
        </w:rPr>
        <w:t>(1)</w:t>
      </w:r>
      <w:r w:rsidRPr="000979FB">
        <w:rPr>
          <w:rStyle w:val="default"/>
          <w:rFonts w:cs="FrankRuehl" w:hint="cs"/>
          <w:rtl/>
        </w:rPr>
        <w:tab/>
        <w:t>בידו רישיון תקף לעסוק בעריכת דין מחוץ לישראל ממדינה שדרישות ההשכלה וההכשרה למקצוע עריכת הדין והפיקוח המשמעתי בה מספקים, לדעת הלשכה;</w:t>
      </w:r>
    </w:p>
    <w:p w14:paraId="0A74C9A4" w14:textId="77777777" w:rsidR="00F70AB3" w:rsidRPr="000979FB" w:rsidRDefault="00F70AB3" w:rsidP="006C55A5">
      <w:pPr>
        <w:pStyle w:val="P00"/>
        <w:spacing w:before="72"/>
        <w:ind w:left="1021" w:right="1134"/>
        <w:rPr>
          <w:rStyle w:val="default"/>
          <w:rFonts w:cs="FrankRuehl" w:hint="cs"/>
          <w:rtl/>
        </w:rPr>
      </w:pPr>
      <w:r w:rsidRPr="000979FB">
        <w:rPr>
          <w:rStyle w:val="default"/>
          <w:rFonts w:cs="FrankRuehl" w:hint="cs"/>
          <w:rtl/>
        </w:rPr>
        <w:t>(2)</w:t>
      </w:r>
      <w:r w:rsidRPr="000979FB">
        <w:rPr>
          <w:rStyle w:val="default"/>
          <w:rFonts w:cs="FrankRuehl" w:hint="cs"/>
          <w:rtl/>
        </w:rPr>
        <w:tab/>
        <w:t>הוא שימש עורך דין או כיהן בתפקיד שיפוטי, מחוץ לישראל, במשך חמש שנים לפחות, בתקופה הסמוכה לבקשת הרישום;</w:t>
      </w:r>
    </w:p>
    <w:p w14:paraId="3D684E27" w14:textId="77777777" w:rsidR="00F70AB3" w:rsidRPr="000979FB" w:rsidRDefault="00F70AB3" w:rsidP="006C55A5">
      <w:pPr>
        <w:pStyle w:val="P00"/>
        <w:spacing w:before="72"/>
        <w:ind w:left="1021" w:right="1134"/>
        <w:rPr>
          <w:rStyle w:val="default"/>
          <w:rFonts w:cs="FrankRuehl" w:hint="cs"/>
          <w:rtl/>
        </w:rPr>
      </w:pPr>
      <w:r w:rsidRPr="000979FB">
        <w:rPr>
          <w:rStyle w:val="default"/>
          <w:rFonts w:cs="FrankRuehl" w:hint="cs"/>
          <w:rtl/>
        </w:rPr>
        <w:t>(3)</w:t>
      </w:r>
      <w:r w:rsidRPr="000979FB">
        <w:rPr>
          <w:rStyle w:val="default"/>
          <w:rFonts w:cs="FrankRuehl" w:hint="cs"/>
          <w:rtl/>
        </w:rPr>
        <w:tab/>
        <w:t>הוא עמד בבחינות שערכה הלשכה באתיקה מקצועית החלה על עורכי דין זרים; בחינות כאמור ייערכו גם בשפה האנגלית;</w:t>
      </w:r>
    </w:p>
    <w:p w14:paraId="658B0322" w14:textId="77777777" w:rsidR="00F70AB3" w:rsidRPr="000979FB" w:rsidRDefault="00F70AB3" w:rsidP="006C55A5">
      <w:pPr>
        <w:pStyle w:val="P00"/>
        <w:spacing w:before="72"/>
        <w:ind w:left="1475" w:right="1134" w:hanging="454"/>
        <w:rPr>
          <w:rStyle w:val="default"/>
          <w:rFonts w:cs="FrankRuehl" w:hint="cs"/>
          <w:rtl/>
        </w:rPr>
      </w:pPr>
      <w:r w:rsidRPr="000979FB">
        <w:rPr>
          <w:rStyle w:val="default"/>
          <w:rFonts w:cs="FrankRuehl" w:hint="cs"/>
          <w:rtl/>
        </w:rPr>
        <w:t>(4)</w:t>
      </w:r>
      <w:r w:rsidRPr="000979FB">
        <w:rPr>
          <w:rStyle w:val="default"/>
          <w:rFonts w:cs="FrankRuehl" w:hint="cs"/>
          <w:rtl/>
        </w:rPr>
        <w:tab/>
        <w:t>(א)</w:t>
      </w:r>
      <w:r w:rsidRPr="000979FB">
        <w:rPr>
          <w:rStyle w:val="default"/>
          <w:rFonts w:cs="FrankRuehl" w:hint="cs"/>
          <w:rtl/>
        </w:rPr>
        <w:tab/>
        <w:t xml:space="preserve">הוא צירף אישור כי בידו אחת מהבטוחות המפורטות להלן (בסעיף זה </w:t>
      </w:r>
      <w:r w:rsidRPr="000979FB">
        <w:rPr>
          <w:rStyle w:val="default"/>
          <w:rFonts w:cs="FrankRuehl"/>
          <w:rtl/>
        </w:rPr>
        <w:t>–</w:t>
      </w:r>
      <w:r w:rsidRPr="000979FB">
        <w:rPr>
          <w:rStyle w:val="default"/>
          <w:rFonts w:cs="FrankRuehl" w:hint="cs"/>
          <w:rtl/>
        </w:rPr>
        <w:t xml:space="preserve"> הבטוחות), לשם הבטחת פיצויו של מי שנפגע עקב מעשה או מחדל שלו, בנוגע לשירות משפטי בעניין דין זר שניתן, כולו או חלקו, בישראל:</w:t>
      </w:r>
    </w:p>
    <w:p w14:paraId="21042ECF" w14:textId="77777777" w:rsidR="00F70AB3" w:rsidRPr="000979FB" w:rsidRDefault="00F70AB3" w:rsidP="006C55A5">
      <w:pPr>
        <w:pStyle w:val="P00"/>
        <w:spacing w:before="72"/>
        <w:ind w:left="1928" w:right="1134"/>
        <w:rPr>
          <w:rStyle w:val="default"/>
          <w:rFonts w:cs="FrankRuehl" w:hint="cs"/>
          <w:rtl/>
        </w:rPr>
      </w:pPr>
      <w:r w:rsidRPr="000979FB">
        <w:rPr>
          <w:rStyle w:val="default"/>
          <w:rFonts w:cs="FrankRuehl" w:hint="cs"/>
          <w:rtl/>
        </w:rPr>
        <w:t>(1)</w:t>
      </w:r>
      <w:r w:rsidRPr="000979FB">
        <w:rPr>
          <w:rStyle w:val="default"/>
          <w:rFonts w:cs="FrankRuehl" w:hint="cs"/>
          <w:rtl/>
        </w:rPr>
        <w:tab/>
        <w:t>ערבות;</w:t>
      </w:r>
    </w:p>
    <w:p w14:paraId="38846D8D" w14:textId="77777777" w:rsidR="00F70AB3" w:rsidRPr="000979FB" w:rsidRDefault="00F70AB3" w:rsidP="006C55A5">
      <w:pPr>
        <w:pStyle w:val="P00"/>
        <w:spacing w:before="72"/>
        <w:ind w:left="1928" w:right="1134"/>
        <w:rPr>
          <w:rStyle w:val="default"/>
          <w:rFonts w:cs="FrankRuehl" w:hint="cs"/>
          <w:rtl/>
        </w:rPr>
      </w:pPr>
      <w:r w:rsidRPr="000979FB">
        <w:rPr>
          <w:rStyle w:val="default"/>
          <w:rFonts w:cs="FrankRuehl" w:hint="cs"/>
          <w:rtl/>
        </w:rPr>
        <w:t>(2)</w:t>
      </w:r>
      <w:r w:rsidRPr="000979FB">
        <w:rPr>
          <w:rStyle w:val="default"/>
          <w:rFonts w:cs="FrankRuehl" w:hint="cs"/>
          <w:rtl/>
        </w:rPr>
        <w:tab/>
        <w:t>ביטוח;</w:t>
      </w:r>
    </w:p>
    <w:p w14:paraId="4B6B9676" w14:textId="77777777" w:rsidR="00F70AB3" w:rsidRPr="000979FB" w:rsidRDefault="00F70AB3" w:rsidP="006C55A5">
      <w:pPr>
        <w:pStyle w:val="P00"/>
        <w:spacing w:before="72"/>
        <w:ind w:left="1928" w:right="1134"/>
        <w:rPr>
          <w:rStyle w:val="default"/>
          <w:rFonts w:cs="FrankRuehl" w:hint="cs"/>
          <w:rtl/>
        </w:rPr>
      </w:pPr>
      <w:r w:rsidRPr="000979FB">
        <w:rPr>
          <w:rStyle w:val="default"/>
          <w:rFonts w:cs="FrankRuehl" w:hint="cs"/>
          <w:rtl/>
        </w:rPr>
        <w:t>(3)</w:t>
      </w:r>
      <w:r w:rsidRPr="000979FB">
        <w:rPr>
          <w:rStyle w:val="default"/>
          <w:rFonts w:cs="FrankRuehl" w:hint="cs"/>
          <w:rtl/>
        </w:rPr>
        <w:tab/>
        <w:t>פיקדון;</w:t>
      </w:r>
    </w:p>
    <w:p w14:paraId="7977F758" w14:textId="77777777" w:rsidR="00F70AB3" w:rsidRPr="000979FB" w:rsidRDefault="00F70AB3" w:rsidP="006C55A5">
      <w:pPr>
        <w:pStyle w:val="P00"/>
        <w:spacing w:before="72"/>
        <w:ind w:left="1474" w:right="1134"/>
        <w:rPr>
          <w:rStyle w:val="default"/>
          <w:rFonts w:cs="FrankRuehl" w:hint="cs"/>
          <w:rtl/>
        </w:rPr>
      </w:pPr>
      <w:r w:rsidRPr="000979FB">
        <w:rPr>
          <w:rStyle w:val="default"/>
          <w:rFonts w:cs="FrankRuehl" w:hint="cs"/>
          <w:rtl/>
        </w:rPr>
        <w:t>(ב)</w:t>
      </w:r>
      <w:r w:rsidRPr="000979FB">
        <w:rPr>
          <w:rStyle w:val="default"/>
          <w:rFonts w:cs="FrankRuehl" w:hint="cs"/>
          <w:rtl/>
        </w:rPr>
        <w:tab/>
        <w:t>שר האוצר, בהסכמת שר המשפטים, לאחר התייעצות עם הלשכה, ובאישור ועדת החוקה חוק ומשפט של הכנסת, יקבע, בצו, הוראות לעניין הבטוחות, לרבות הוראות בדבר זהות המבטח, סכומי הבטוחות ופרטיהן; הוראות אלו יכול שיהיו שונות לכל סוג של בטוחה.</w:t>
      </w:r>
    </w:p>
    <w:p w14:paraId="0A58D9F1" w14:textId="77777777" w:rsidR="00F70AB3" w:rsidRPr="000979FB" w:rsidRDefault="00F70AB3" w:rsidP="00F70AB3">
      <w:pPr>
        <w:pStyle w:val="P00"/>
        <w:spacing w:before="72"/>
        <w:ind w:left="0" w:right="1134"/>
        <w:rPr>
          <w:rStyle w:val="default"/>
          <w:rFonts w:cs="FrankRuehl" w:hint="cs"/>
          <w:rtl/>
        </w:rPr>
      </w:pPr>
      <w:r w:rsidRPr="000979FB">
        <w:rPr>
          <w:rStyle w:val="default"/>
          <w:rFonts w:cs="FrankRuehl" w:hint="cs"/>
          <w:rtl/>
        </w:rPr>
        <w:tab/>
        <w:t>(ב)</w:t>
      </w:r>
      <w:r w:rsidRPr="000979FB">
        <w:rPr>
          <w:rStyle w:val="default"/>
          <w:rFonts w:cs="FrankRuehl" w:hint="cs"/>
          <w:rtl/>
        </w:rPr>
        <w:tab/>
      </w:r>
      <w:r w:rsidR="00E17231" w:rsidRPr="000979FB">
        <w:rPr>
          <w:rStyle w:val="default"/>
          <w:rFonts w:cs="FrankRuehl" w:hint="cs"/>
          <w:rtl/>
        </w:rPr>
        <w:t>הלשכה רשאית שלא לרשום במרשם מבקש אף שמתקיימים לגביו התנאים הקבועים בסעיף קטן (א), לאחר שניתנה לו הזדמנות לטעון את טענותיו לפניה, אם מתקיים לגביו אחד מאלה:</w:t>
      </w:r>
    </w:p>
    <w:p w14:paraId="0DADA67B" w14:textId="77777777" w:rsidR="00E17231" w:rsidRPr="000979FB" w:rsidRDefault="00E17231" w:rsidP="00E17231">
      <w:pPr>
        <w:pStyle w:val="P00"/>
        <w:spacing w:before="72"/>
        <w:ind w:left="1021" w:right="1134"/>
        <w:rPr>
          <w:rStyle w:val="default"/>
          <w:rFonts w:cs="FrankRuehl" w:hint="cs"/>
          <w:rtl/>
        </w:rPr>
      </w:pPr>
      <w:r w:rsidRPr="000979FB">
        <w:rPr>
          <w:rStyle w:val="default"/>
          <w:rFonts w:cs="FrankRuehl" w:hint="cs"/>
          <w:rtl/>
        </w:rPr>
        <w:t>(1)</w:t>
      </w:r>
      <w:r w:rsidRPr="000979FB">
        <w:rPr>
          <w:rStyle w:val="default"/>
          <w:rFonts w:cs="FrankRuehl" w:hint="cs"/>
          <w:rtl/>
        </w:rPr>
        <w:tab/>
        <w:t>הוא הורשע, בישראל או מחוץ לישראל, בעבירה פלילית או בעבירת משמעת, שמפאת מהותה, חומרתה או נסיבותיה אין הוא ראוי להיות רשום במרשם; לעניין זה, יהיו אמות המידה שבהן תתחשב הלשכה לגבי הרשעה בעבירה פלילית מחוץ לישראל, אמות המידה הקבועות בדין לגבי הרשעה בישראל באותה עבירה, בשינויים המחויבים;</w:t>
      </w:r>
    </w:p>
    <w:p w14:paraId="59D86B70" w14:textId="77777777" w:rsidR="00E17231" w:rsidRPr="000979FB" w:rsidRDefault="00E17231" w:rsidP="00E17231">
      <w:pPr>
        <w:pStyle w:val="P00"/>
        <w:spacing w:before="72"/>
        <w:ind w:left="1021" w:right="1134"/>
        <w:rPr>
          <w:rStyle w:val="default"/>
          <w:rFonts w:cs="FrankRuehl" w:hint="cs"/>
          <w:rtl/>
        </w:rPr>
      </w:pPr>
      <w:r w:rsidRPr="000979FB">
        <w:rPr>
          <w:rStyle w:val="default"/>
          <w:rFonts w:cs="FrankRuehl" w:hint="cs"/>
          <w:rtl/>
        </w:rPr>
        <w:t>(2)</w:t>
      </w:r>
      <w:r w:rsidRPr="000979FB">
        <w:rPr>
          <w:rStyle w:val="default"/>
          <w:rFonts w:cs="FrankRuehl" w:hint="cs"/>
          <w:rtl/>
        </w:rPr>
        <w:tab/>
        <w:t>התגלו עובדות אחרות שבשלהן היא סבורה כי אין הוא ראוי להירשם במרשם.</w:t>
      </w:r>
    </w:p>
    <w:p w14:paraId="5E9E8EB6" w14:textId="77777777" w:rsidR="00E17231" w:rsidRPr="000979FB" w:rsidRDefault="00E17231" w:rsidP="00F70AB3">
      <w:pPr>
        <w:pStyle w:val="P00"/>
        <w:spacing w:before="72"/>
        <w:ind w:left="0" w:right="1134"/>
        <w:rPr>
          <w:rStyle w:val="default"/>
          <w:rFonts w:cs="FrankRuehl" w:hint="cs"/>
          <w:rtl/>
        </w:rPr>
      </w:pPr>
      <w:r w:rsidRPr="000979FB">
        <w:rPr>
          <w:rStyle w:val="default"/>
          <w:rFonts w:cs="FrankRuehl" w:hint="cs"/>
          <w:rtl/>
        </w:rPr>
        <w:tab/>
        <w:t>(ג)</w:t>
      </w:r>
      <w:r w:rsidRPr="000979FB">
        <w:rPr>
          <w:rStyle w:val="default"/>
          <w:rFonts w:cs="FrankRuehl" w:hint="cs"/>
          <w:rtl/>
        </w:rPr>
        <w:tab/>
        <w:t>לעניין סמכויותיה לפי סעיף זה, רשאית הלשכה לדרוש מהמבקש פרטים ואישורים אודות עניינים אלה:</w:t>
      </w:r>
    </w:p>
    <w:p w14:paraId="03D5D2F5" w14:textId="77777777" w:rsidR="00E17231" w:rsidRPr="000979FB" w:rsidRDefault="00E17231" w:rsidP="00E17231">
      <w:pPr>
        <w:pStyle w:val="P00"/>
        <w:spacing w:before="72"/>
        <w:ind w:left="1021" w:right="1134"/>
        <w:rPr>
          <w:rStyle w:val="default"/>
          <w:rFonts w:cs="FrankRuehl" w:hint="cs"/>
          <w:rtl/>
        </w:rPr>
      </w:pPr>
      <w:r w:rsidRPr="000979FB">
        <w:rPr>
          <w:rStyle w:val="default"/>
          <w:rFonts w:cs="FrankRuehl" w:hint="cs"/>
          <w:rtl/>
        </w:rPr>
        <w:t>(1)</w:t>
      </w:r>
      <w:r w:rsidRPr="000979FB">
        <w:rPr>
          <w:rStyle w:val="default"/>
          <w:rFonts w:cs="FrankRuehl" w:hint="cs"/>
          <w:rtl/>
        </w:rPr>
        <w:tab/>
        <w:t>עבירות פליליות או עבירות משמעת שהורשע בהן מחוץ לישראל;</w:t>
      </w:r>
    </w:p>
    <w:p w14:paraId="3D0AB7A1" w14:textId="77777777" w:rsidR="00E17231" w:rsidRPr="000979FB" w:rsidRDefault="00E17231" w:rsidP="00E17231">
      <w:pPr>
        <w:pStyle w:val="P00"/>
        <w:spacing w:before="72"/>
        <w:ind w:left="1021" w:right="1134"/>
        <w:rPr>
          <w:rStyle w:val="default"/>
          <w:rFonts w:cs="FrankRuehl" w:hint="cs"/>
          <w:rtl/>
        </w:rPr>
      </w:pPr>
      <w:r w:rsidRPr="000979FB">
        <w:rPr>
          <w:rStyle w:val="default"/>
          <w:rFonts w:cs="FrankRuehl" w:hint="cs"/>
          <w:rtl/>
        </w:rPr>
        <w:t>(2)</w:t>
      </w:r>
      <w:r w:rsidRPr="000979FB">
        <w:rPr>
          <w:rStyle w:val="default"/>
          <w:rFonts w:cs="FrankRuehl" w:hint="cs"/>
          <w:rtl/>
        </w:rPr>
        <w:tab/>
        <w:t>הליכים פליליים או הליכים משמעתיים המתקיימים נגדו מחוץ לישראל;</w:t>
      </w:r>
    </w:p>
    <w:p w14:paraId="5F335EEC" w14:textId="77777777" w:rsidR="00E17231" w:rsidRPr="000979FB" w:rsidRDefault="00E17231" w:rsidP="00E17231">
      <w:pPr>
        <w:pStyle w:val="P00"/>
        <w:spacing w:before="72"/>
        <w:ind w:left="1021" w:right="1134"/>
        <w:rPr>
          <w:rStyle w:val="default"/>
          <w:rFonts w:cs="FrankRuehl" w:hint="cs"/>
          <w:rtl/>
        </w:rPr>
      </w:pPr>
      <w:r w:rsidRPr="000979FB">
        <w:rPr>
          <w:rStyle w:val="default"/>
          <w:rFonts w:cs="FrankRuehl" w:hint="cs"/>
          <w:rtl/>
        </w:rPr>
        <w:t>(3)</w:t>
      </w:r>
      <w:r w:rsidRPr="000979FB">
        <w:rPr>
          <w:rStyle w:val="default"/>
          <w:rFonts w:cs="FrankRuehl" w:hint="cs"/>
          <w:rtl/>
        </w:rPr>
        <w:tab/>
        <w:t>פרטים על השכלתו והכשרתו המקצועית.</w:t>
      </w:r>
    </w:p>
    <w:p w14:paraId="50CD6FDB" w14:textId="77777777" w:rsidR="00E17231" w:rsidRPr="000979FB" w:rsidRDefault="00E17231" w:rsidP="00F70AB3">
      <w:pPr>
        <w:pStyle w:val="P00"/>
        <w:spacing w:before="72"/>
        <w:ind w:left="0" w:right="1134"/>
        <w:rPr>
          <w:rStyle w:val="default"/>
          <w:rFonts w:cs="FrankRuehl" w:hint="cs"/>
          <w:rtl/>
        </w:rPr>
      </w:pPr>
      <w:r w:rsidRPr="000979FB">
        <w:rPr>
          <w:rStyle w:val="default"/>
          <w:rFonts w:cs="FrankRuehl" w:hint="cs"/>
          <w:rtl/>
        </w:rPr>
        <w:tab/>
        <w:t>(ד)</w:t>
      </w:r>
      <w:r w:rsidRPr="000979FB">
        <w:rPr>
          <w:rStyle w:val="default"/>
          <w:rFonts w:cs="FrankRuehl" w:hint="cs"/>
          <w:rtl/>
        </w:rPr>
        <w:tab/>
      </w:r>
      <w:r w:rsidR="006820F6" w:rsidRPr="000979FB">
        <w:rPr>
          <w:rStyle w:val="default"/>
          <w:rFonts w:cs="FrankRuehl" w:hint="cs"/>
          <w:rtl/>
        </w:rPr>
        <w:t>מדי שלוש שנים מיום רישומו במרשם, יציג עורך הדין הזר לפני הלשכה פרטים ואישורים, להנחת דעתה, כי בידו רישיון תקף לעסוק בעריכת דין מחוץ לישראל, וכי לא עבר כל עבירה פלילית או עבירת משמעת מחוץ לישראל, במהלך שלוש השנים האמורות; לא הציג עורך הדין הזר פרטים ואישורים כאמור עד תום שישה חודשים מיום שחלפו שלוש שנים כאמור, רשאית הלשכה למחקו מהמרשם.</w:t>
      </w:r>
    </w:p>
    <w:p w14:paraId="74490284"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48" w:name="Rov368"/>
      <w:r w:rsidRPr="00FD0E7F">
        <w:rPr>
          <w:rStyle w:val="default"/>
          <w:rFonts w:cs="FrankRuehl" w:hint="cs"/>
          <w:vanish/>
          <w:color w:val="FF0000"/>
          <w:szCs w:val="20"/>
          <w:shd w:val="clear" w:color="auto" w:fill="FFFF99"/>
          <w:rtl/>
        </w:rPr>
        <w:t>מיום 1.8.2012</w:t>
      </w:r>
    </w:p>
    <w:p w14:paraId="2FF2799D"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04305906"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79"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168 (</w:t>
      </w:r>
      <w:hyperlink r:id="rId580"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4DD3FE9D" w14:textId="77777777" w:rsidR="00777CDD" w:rsidRPr="000979FB" w:rsidRDefault="00777CDD" w:rsidP="000979FB">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98</w:t>
      </w:r>
      <w:r w:rsidR="006820F6" w:rsidRPr="00FD0E7F">
        <w:rPr>
          <w:rStyle w:val="default"/>
          <w:rFonts w:cs="FrankRuehl" w:hint="cs"/>
          <w:b/>
          <w:bCs/>
          <w:vanish/>
          <w:szCs w:val="20"/>
          <w:shd w:val="clear" w:color="auto" w:fill="FFFF99"/>
          <w:rtl/>
        </w:rPr>
        <w:t>ו</w:t>
      </w:r>
      <w:bookmarkEnd w:id="348"/>
    </w:p>
    <w:p w14:paraId="58DBB928" w14:textId="77777777" w:rsidR="00777CDD" w:rsidRPr="000979FB" w:rsidRDefault="00777CDD" w:rsidP="006820F6">
      <w:pPr>
        <w:pStyle w:val="P00"/>
        <w:spacing w:before="72"/>
        <w:ind w:left="0" w:right="1134"/>
        <w:rPr>
          <w:rStyle w:val="default"/>
          <w:rFonts w:cs="FrankRuehl" w:hint="cs"/>
          <w:rtl/>
        </w:rPr>
      </w:pPr>
      <w:bookmarkStart w:id="349" w:name="Seif167"/>
      <w:bookmarkEnd w:id="349"/>
      <w:r w:rsidRPr="000979FB">
        <w:rPr>
          <w:lang w:val="he-IL"/>
        </w:rPr>
        <w:pict w14:anchorId="00E8093A">
          <v:rect id="_x0000_s1462" style="position:absolute;left:0;text-align:left;margin-left:464.5pt;margin-top:8.05pt;width:75.05pt;height:36.2pt;z-index:251742208" o:allowincell="f" filled="f" stroked="f" strokecolor="lime" strokeweight=".25pt">
            <v:textbox style="mso-next-textbox:#_x0000_s1462" inset="0,0,0,0">
              <w:txbxContent>
                <w:p w14:paraId="3E36371C" w14:textId="77777777" w:rsidR="004247AF" w:rsidRDefault="004247AF" w:rsidP="00777CDD">
                  <w:pPr>
                    <w:spacing w:line="160" w:lineRule="exact"/>
                    <w:jc w:val="left"/>
                    <w:rPr>
                      <w:rFonts w:cs="Miriam" w:hint="cs"/>
                      <w:noProof/>
                      <w:szCs w:val="18"/>
                      <w:rtl/>
                    </w:rPr>
                  </w:pPr>
                  <w:r>
                    <w:rPr>
                      <w:rFonts w:cs="Miriam" w:hint="cs"/>
                      <w:szCs w:val="18"/>
                      <w:rtl/>
                    </w:rPr>
                    <w:t>מחיקה והתליה של רישום במרשם</w:t>
                  </w:r>
                </w:p>
                <w:p w14:paraId="40ED146C"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Pr="000979FB">
        <w:rPr>
          <w:rStyle w:val="default"/>
          <w:rFonts w:cs="FrankRuehl" w:hint="cs"/>
          <w:rtl/>
        </w:rPr>
        <w:t>ז</w:t>
      </w:r>
      <w:r w:rsidRPr="000979FB">
        <w:rPr>
          <w:rStyle w:val="default"/>
          <w:rFonts w:cs="FrankRuehl"/>
          <w:rtl/>
        </w:rPr>
        <w:t>.</w:t>
      </w:r>
      <w:r w:rsidRPr="000979FB">
        <w:rPr>
          <w:rStyle w:val="default"/>
          <w:rFonts w:cs="FrankRuehl"/>
          <w:rtl/>
        </w:rPr>
        <w:tab/>
      </w:r>
      <w:r w:rsidR="006820F6" w:rsidRPr="000979FB">
        <w:rPr>
          <w:rStyle w:val="default"/>
          <w:rFonts w:cs="FrankRuehl" w:hint="cs"/>
          <w:rtl/>
        </w:rPr>
        <w:t>(א)</w:t>
      </w:r>
      <w:r w:rsidR="006820F6" w:rsidRPr="000979FB">
        <w:rPr>
          <w:rStyle w:val="default"/>
          <w:rFonts w:cs="FrankRuehl" w:hint="cs"/>
          <w:rtl/>
        </w:rPr>
        <w:tab/>
        <w:t>הלשכה תמחק מהמרשם את רישומו של עורך דין זר, אם מתקיים לגביו אחד מאלה:</w:t>
      </w:r>
    </w:p>
    <w:p w14:paraId="005B117F" w14:textId="77777777" w:rsidR="006820F6" w:rsidRPr="000979FB" w:rsidRDefault="006820F6" w:rsidP="00645FFF">
      <w:pPr>
        <w:pStyle w:val="P00"/>
        <w:spacing w:before="72"/>
        <w:ind w:left="1021" w:right="1134"/>
        <w:rPr>
          <w:rStyle w:val="default"/>
          <w:rFonts w:cs="FrankRuehl" w:hint="cs"/>
          <w:rtl/>
        </w:rPr>
      </w:pPr>
      <w:r w:rsidRPr="000979FB">
        <w:rPr>
          <w:rStyle w:val="default"/>
          <w:rFonts w:cs="FrankRuehl" w:hint="cs"/>
          <w:rtl/>
        </w:rPr>
        <w:t>(1)</w:t>
      </w:r>
      <w:r w:rsidRPr="000979FB">
        <w:rPr>
          <w:rStyle w:val="default"/>
          <w:rFonts w:cs="FrankRuehl" w:hint="cs"/>
          <w:rtl/>
        </w:rPr>
        <w:tab/>
        <w:t>רישיונו לעסוק בעריכת דין מחוץ לישראל בוטל;</w:t>
      </w:r>
    </w:p>
    <w:p w14:paraId="40BAE012" w14:textId="77777777" w:rsidR="006820F6" w:rsidRPr="000979FB" w:rsidRDefault="006820F6" w:rsidP="00645FFF">
      <w:pPr>
        <w:pStyle w:val="P00"/>
        <w:spacing w:before="72"/>
        <w:ind w:left="1021" w:right="1134"/>
        <w:rPr>
          <w:rStyle w:val="default"/>
          <w:rFonts w:cs="FrankRuehl" w:hint="cs"/>
          <w:rtl/>
        </w:rPr>
      </w:pPr>
      <w:r w:rsidRPr="000979FB">
        <w:rPr>
          <w:rStyle w:val="default"/>
          <w:rFonts w:cs="FrankRuehl" w:hint="cs"/>
          <w:rtl/>
        </w:rPr>
        <w:t>(2)</w:t>
      </w:r>
      <w:r w:rsidRPr="000979FB">
        <w:rPr>
          <w:rStyle w:val="default"/>
          <w:rFonts w:cs="FrankRuehl" w:hint="cs"/>
          <w:rtl/>
        </w:rPr>
        <w:tab/>
        <w:t>הוא ביקש למחוק את רישומו מהמרשם;</w:t>
      </w:r>
    </w:p>
    <w:p w14:paraId="5C32EF73" w14:textId="77777777" w:rsidR="006820F6" w:rsidRPr="000979FB" w:rsidRDefault="006820F6" w:rsidP="00645FFF">
      <w:pPr>
        <w:pStyle w:val="P00"/>
        <w:spacing w:before="72"/>
        <w:ind w:left="1021" w:right="1134"/>
        <w:rPr>
          <w:rStyle w:val="default"/>
          <w:rFonts w:cs="FrankRuehl" w:hint="cs"/>
          <w:rtl/>
        </w:rPr>
      </w:pPr>
      <w:r w:rsidRPr="000979FB">
        <w:rPr>
          <w:rStyle w:val="default"/>
          <w:rFonts w:cs="FrankRuehl" w:hint="cs"/>
          <w:rtl/>
        </w:rPr>
        <w:t>(3)</w:t>
      </w:r>
      <w:r w:rsidRPr="000979FB">
        <w:rPr>
          <w:rStyle w:val="default"/>
          <w:rFonts w:cs="FrankRuehl" w:hint="cs"/>
          <w:rtl/>
        </w:rPr>
        <w:tab/>
        <w:t>הוא התקבל כחבר הלשכה לפי הוראות סעיף 42;</w:t>
      </w:r>
    </w:p>
    <w:p w14:paraId="2918FFFF" w14:textId="77777777" w:rsidR="006820F6" w:rsidRPr="000979FB" w:rsidRDefault="006820F6" w:rsidP="00645FFF">
      <w:pPr>
        <w:pStyle w:val="P00"/>
        <w:spacing w:before="72"/>
        <w:ind w:left="1021" w:right="1134"/>
        <w:rPr>
          <w:rStyle w:val="default"/>
          <w:rFonts w:cs="FrankRuehl" w:hint="cs"/>
          <w:rtl/>
        </w:rPr>
      </w:pPr>
      <w:r w:rsidRPr="000979FB">
        <w:rPr>
          <w:rStyle w:val="default"/>
          <w:rFonts w:cs="FrankRuehl" w:hint="cs"/>
          <w:rtl/>
        </w:rPr>
        <w:t>(4)</w:t>
      </w:r>
      <w:r w:rsidRPr="000979FB">
        <w:rPr>
          <w:rStyle w:val="default"/>
          <w:rFonts w:cs="FrankRuehl" w:hint="cs"/>
          <w:rtl/>
        </w:rPr>
        <w:tab/>
        <w:t>הוא הוכרז פושט רגל;</w:t>
      </w:r>
    </w:p>
    <w:p w14:paraId="3F219EB9" w14:textId="77777777" w:rsidR="006820F6" w:rsidRPr="000979FB" w:rsidRDefault="006820F6" w:rsidP="00645FFF">
      <w:pPr>
        <w:pStyle w:val="P00"/>
        <w:spacing w:before="72"/>
        <w:ind w:left="1021" w:right="1134"/>
        <w:rPr>
          <w:rStyle w:val="default"/>
          <w:rFonts w:cs="FrankRuehl" w:hint="cs"/>
          <w:rtl/>
        </w:rPr>
      </w:pPr>
      <w:r w:rsidRPr="000979FB">
        <w:rPr>
          <w:rStyle w:val="default"/>
          <w:rFonts w:cs="FrankRuehl" w:hint="cs"/>
          <w:rtl/>
        </w:rPr>
        <w:t>(5)</w:t>
      </w:r>
      <w:r w:rsidRPr="000979FB">
        <w:rPr>
          <w:rStyle w:val="default"/>
          <w:rFonts w:cs="FrankRuehl" w:hint="cs"/>
          <w:rtl/>
        </w:rPr>
        <w:tab/>
        <w:t>בית דין משמעתי הטיל עליו עונש של מחיקת רישומו מהמרשם;</w:t>
      </w:r>
    </w:p>
    <w:p w14:paraId="07D2E4D2" w14:textId="77777777" w:rsidR="006820F6" w:rsidRPr="000979FB" w:rsidRDefault="006820F6" w:rsidP="00645FFF">
      <w:pPr>
        <w:pStyle w:val="P00"/>
        <w:spacing w:before="72"/>
        <w:ind w:left="1021" w:right="1134"/>
        <w:rPr>
          <w:rStyle w:val="default"/>
          <w:rFonts w:cs="FrankRuehl" w:hint="cs"/>
          <w:rtl/>
        </w:rPr>
      </w:pPr>
      <w:r w:rsidRPr="000979FB">
        <w:rPr>
          <w:rStyle w:val="default"/>
          <w:rFonts w:cs="FrankRuehl" w:hint="cs"/>
          <w:rtl/>
        </w:rPr>
        <w:t>(6)</w:t>
      </w:r>
      <w:r w:rsidRPr="000979FB">
        <w:rPr>
          <w:rStyle w:val="default"/>
          <w:rFonts w:cs="FrankRuehl" w:hint="cs"/>
          <w:rtl/>
        </w:rPr>
        <w:tab/>
        <w:t>בית דין משמעתי החליט, לבקשת קובל, כי יש למחוק את רישומו מהמרשם, בשל אחד מאלה, והורה ללשכה לעשות כן:</w:t>
      </w:r>
    </w:p>
    <w:p w14:paraId="40A0F5F3" w14:textId="77777777" w:rsidR="006820F6" w:rsidRPr="000979FB" w:rsidRDefault="006820F6" w:rsidP="00645FFF">
      <w:pPr>
        <w:pStyle w:val="P00"/>
        <w:spacing w:before="72"/>
        <w:ind w:left="1474" w:right="1134"/>
        <w:rPr>
          <w:rStyle w:val="default"/>
          <w:rFonts w:cs="FrankRuehl" w:hint="cs"/>
          <w:rtl/>
        </w:rPr>
      </w:pPr>
      <w:r w:rsidRPr="000979FB">
        <w:rPr>
          <w:rStyle w:val="default"/>
          <w:rFonts w:cs="FrankRuehl" w:hint="cs"/>
          <w:rtl/>
        </w:rPr>
        <w:t>(א)</w:t>
      </w:r>
      <w:r w:rsidRPr="000979FB">
        <w:rPr>
          <w:rStyle w:val="default"/>
          <w:rFonts w:cs="FrankRuehl" w:hint="cs"/>
          <w:rtl/>
        </w:rPr>
        <w:tab/>
        <w:t>הוא הורשע, מחוץ לישראל, בעבירת משמעת שמפאת מהותה, חומרתה או נסיבותיה אין הוא ראוי להיות רשום במרשם, שבית דין משמעתי אינו מוסמך לדון בה בהתאם להוראות סעיף 98ב(ג)(2), ורישיונו לא בוטל בשל ההרשעה כאמור;</w:t>
      </w:r>
    </w:p>
    <w:p w14:paraId="7A0844D0" w14:textId="77777777" w:rsidR="006820F6" w:rsidRPr="000979FB" w:rsidRDefault="006820F6" w:rsidP="00645FFF">
      <w:pPr>
        <w:pStyle w:val="P00"/>
        <w:spacing w:before="72"/>
        <w:ind w:left="1474" w:right="1134"/>
        <w:rPr>
          <w:rStyle w:val="default"/>
          <w:rFonts w:cs="FrankRuehl" w:hint="cs"/>
          <w:rtl/>
        </w:rPr>
      </w:pPr>
      <w:r w:rsidRPr="000979FB">
        <w:rPr>
          <w:rStyle w:val="default"/>
          <w:rFonts w:cs="FrankRuehl" w:hint="cs"/>
          <w:rtl/>
        </w:rPr>
        <w:t>(ב)</w:t>
      </w:r>
      <w:r w:rsidRPr="000979FB">
        <w:rPr>
          <w:rStyle w:val="default"/>
          <w:rFonts w:cs="FrankRuehl" w:hint="cs"/>
          <w:rtl/>
        </w:rPr>
        <w:tab/>
        <w:t>התגלו עובדות אחרות, בין על פי פסק דין ובין בדרך אחרת, שאינן מהוות עבירת משמעת שבית דין מוסמך לדון בה בהתאם להוראות סעיף 98ב(ג)(2), שבשלהן אין הוא ראוי להיות רשום במרשם;</w:t>
      </w:r>
    </w:p>
    <w:p w14:paraId="2A44E217" w14:textId="77777777" w:rsidR="006820F6" w:rsidRPr="000979FB" w:rsidRDefault="006820F6" w:rsidP="00645FFF">
      <w:pPr>
        <w:pStyle w:val="P00"/>
        <w:spacing w:before="72"/>
        <w:ind w:left="1021" w:right="1134"/>
        <w:rPr>
          <w:rStyle w:val="default"/>
          <w:rFonts w:cs="FrankRuehl" w:hint="cs"/>
          <w:rtl/>
        </w:rPr>
      </w:pPr>
      <w:r w:rsidRPr="000979FB">
        <w:rPr>
          <w:rStyle w:val="default"/>
          <w:rFonts w:cs="FrankRuehl" w:hint="cs"/>
          <w:rtl/>
        </w:rPr>
        <w:t>(7)</w:t>
      </w:r>
      <w:r w:rsidRPr="000979FB">
        <w:rPr>
          <w:rStyle w:val="default"/>
          <w:rFonts w:cs="FrankRuehl" w:hint="cs"/>
          <w:rtl/>
        </w:rPr>
        <w:tab/>
        <w:t>בית דין משמעתי החליט, לבקשת קובל, כי הוכח לפניו שהרישום הושג במרמה.</w:t>
      </w:r>
    </w:p>
    <w:p w14:paraId="2FA25004" w14:textId="77777777" w:rsidR="006820F6" w:rsidRPr="000979FB" w:rsidRDefault="006820F6" w:rsidP="006820F6">
      <w:pPr>
        <w:pStyle w:val="P00"/>
        <w:spacing w:before="72"/>
        <w:ind w:left="0" w:right="1134"/>
        <w:rPr>
          <w:rStyle w:val="default"/>
          <w:rFonts w:cs="FrankRuehl" w:hint="cs"/>
          <w:rtl/>
        </w:rPr>
      </w:pPr>
      <w:r w:rsidRPr="000979FB">
        <w:rPr>
          <w:rStyle w:val="default"/>
          <w:rFonts w:cs="FrankRuehl" w:hint="cs"/>
          <w:rtl/>
        </w:rPr>
        <w:tab/>
        <w:t>(ב)</w:t>
      </w:r>
      <w:r w:rsidRPr="000979FB">
        <w:rPr>
          <w:rStyle w:val="default"/>
          <w:rFonts w:cs="FrankRuehl" w:hint="cs"/>
          <w:rtl/>
        </w:rPr>
        <w:tab/>
      </w:r>
      <w:r w:rsidR="00645FFF" w:rsidRPr="000979FB">
        <w:rPr>
          <w:rStyle w:val="default"/>
          <w:rFonts w:cs="FrankRuehl" w:hint="cs"/>
          <w:rtl/>
        </w:rPr>
        <w:t>הלשכה תתלה את רישומו של עורך דין זר במרשם, אם התקיים לגביו אחד מהתנאים המפורטים בפסקאות שלהלן, למשך התקופה כמפורט בהן:</w:t>
      </w:r>
    </w:p>
    <w:p w14:paraId="00E4841F" w14:textId="77777777" w:rsidR="00645FFF" w:rsidRPr="000979FB" w:rsidRDefault="00645FFF" w:rsidP="00645FFF">
      <w:pPr>
        <w:pStyle w:val="P00"/>
        <w:spacing w:before="72"/>
        <w:ind w:left="1021" w:right="1134"/>
        <w:rPr>
          <w:rStyle w:val="default"/>
          <w:rFonts w:cs="FrankRuehl" w:hint="cs"/>
          <w:rtl/>
        </w:rPr>
      </w:pPr>
      <w:r w:rsidRPr="000979FB">
        <w:rPr>
          <w:rStyle w:val="default"/>
          <w:rFonts w:cs="FrankRuehl" w:hint="cs"/>
          <w:rtl/>
        </w:rPr>
        <w:t>(1)</w:t>
      </w:r>
      <w:r w:rsidRPr="000979FB">
        <w:rPr>
          <w:rStyle w:val="default"/>
          <w:rFonts w:cs="FrankRuehl" w:hint="cs"/>
          <w:rtl/>
        </w:rPr>
        <w:tab/>
        <w:t xml:space="preserve">רישיונו לעסוק בעריכת דין מחוץ לישראל הותלה או שהוא הושעה מעיסוקו בעריכת דין מחוץ לישראל </w:t>
      </w:r>
      <w:r w:rsidRPr="000979FB">
        <w:rPr>
          <w:rStyle w:val="default"/>
          <w:rFonts w:cs="FrankRuehl"/>
          <w:rtl/>
        </w:rPr>
        <w:t>–</w:t>
      </w:r>
      <w:r w:rsidRPr="000979FB">
        <w:rPr>
          <w:rStyle w:val="default"/>
          <w:rFonts w:cs="FrankRuehl" w:hint="cs"/>
          <w:rtl/>
        </w:rPr>
        <w:t xml:space="preserve"> למשך תקופת ההתליה או ההשעיה, לפי העניין;</w:t>
      </w:r>
    </w:p>
    <w:p w14:paraId="59AD447E" w14:textId="77777777" w:rsidR="00645FFF" w:rsidRPr="000979FB" w:rsidRDefault="00645FFF" w:rsidP="00645FFF">
      <w:pPr>
        <w:pStyle w:val="P00"/>
        <w:spacing w:before="72"/>
        <w:ind w:left="1021" w:right="1134"/>
        <w:rPr>
          <w:rStyle w:val="default"/>
          <w:rFonts w:cs="FrankRuehl" w:hint="cs"/>
          <w:rtl/>
        </w:rPr>
      </w:pPr>
      <w:r w:rsidRPr="000979FB">
        <w:rPr>
          <w:rStyle w:val="default"/>
          <w:rFonts w:cs="FrankRuehl" w:hint="cs"/>
          <w:rtl/>
        </w:rPr>
        <w:t>(2)</w:t>
      </w:r>
      <w:r w:rsidRPr="000979FB">
        <w:rPr>
          <w:rStyle w:val="default"/>
          <w:rFonts w:cs="FrankRuehl" w:hint="cs"/>
          <w:rtl/>
        </w:rPr>
        <w:tab/>
        <w:t xml:space="preserve">התקיימה לגביו נסיבה מהנסיבות המפורטות בפסקה (1) של סעיף 49 </w:t>
      </w:r>
      <w:r w:rsidRPr="000979FB">
        <w:rPr>
          <w:rStyle w:val="default"/>
          <w:rFonts w:cs="FrankRuehl"/>
          <w:rtl/>
        </w:rPr>
        <w:t>–</w:t>
      </w:r>
      <w:r w:rsidRPr="000979FB">
        <w:rPr>
          <w:rStyle w:val="default"/>
          <w:rFonts w:cs="FrankRuehl" w:hint="cs"/>
          <w:rtl/>
        </w:rPr>
        <w:t xml:space="preserve"> למשך התקופות המפורטות באותה פסקה, לפי העניין;</w:t>
      </w:r>
    </w:p>
    <w:p w14:paraId="67298E8F" w14:textId="77777777" w:rsidR="00645FFF" w:rsidRPr="000979FB" w:rsidRDefault="00645FFF" w:rsidP="00645FFF">
      <w:pPr>
        <w:pStyle w:val="P00"/>
        <w:spacing w:before="72"/>
        <w:ind w:left="1021" w:right="1134"/>
        <w:rPr>
          <w:rStyle w:val="default"/>
          <w:rFonts w:cs="FrankRuehl" w:hint="cs"/>
          <w:rtl/>
        </w:rPr>
      </w:pPr>
      <w:r w:rsidRPr="000979FB">
        <w:rPr>
          <w:rStyle w:val="default"/>
          <w:rFonts w:cs="FrankRuehl" w:hint="cs"/>
          <w:rtl/>
        </w:rPr>
        <w:t>(3)</w:t>
      </w:r>
      <w:r w:rsidRPr="000979FB">
        <w:rPr>
          <w:rStyle w:val="default"/>
          <w:rFonts w:cs="FrankRuehl" w:hint="cs"/>
          <w:rtl/>
        </w:rPr>
        <w:tab/>
        <w:t xml:space="preserve">בית דין משמעתי הטיל עליו עונש של התליית רישומו במרשם </w:t>
      </w:r>
      <w:r w:rsidRPr="000979FB">
        <w:rPr>
          <w:rStyle w:val="default"/>
          <w:rFonts w:cs="FrankRuehl"/>
          <w:rtl/>
        </w:rPr>
        <w:t>–</w:t>
      </w:r>
      <w:r w:rsidRPr="000979FB">
        <w:rPr>
          <w:rStyle w:val="default"/>
          <w:rFonts w:cs="FrankRuehl" w:hint="cs"/>
          <w:rtl/>
        </w:rPr>
        <w:t xml:space="preserve"> למשך התקופה שקבע.</w:t>
      </w:r>
    </w:p>
    <w:p w14:paraId="404EE1C2" w14:textId="77777777" w:rsidR="00645FFF" w:rsidRPr="000979FB" w:rsidRDefault="00645FFF" w:rsidP="006820F6">
      <w:pPr>
        <w:pStyle w:val="P00"/>
        <w:spacing w:before="72"/>
        <w:ind w:left="0" w:right="1134"/>
        <w:rPr>
          <w:rStyle w:val="default"/>
          <w:rFonts w:cs="FrankRuehl" w:hint="cs"/>
          <w:rtl/>
        </w:rPr>
      </w:pPr>
      <w:r w:rsidRPr="000979FB">
        <w:rPr>
          <w:rStyle w:val="default"/>
          <w:rFonts w:cs="FrankRuehl" w:hint="cs"/>
          <w:rtl/>
        </w:rPr>
        <w:tab/>
        <w:t>(ג)</w:t>
      </w:r>
      <w:r w:rsidRPr="000979FB">
        <w:rPr>
          <w:rStyle w:val="default"/>
          <w:rFonts w:cs="FrankRuehl" w:hint="cs"/>
          <w:rtl/>
        </w:rPr>
        <w:tab/>
        <w:t>עורך דין זר שהוגשו נגדו מחוץ לישראל כתב אישום או קובלנה משמעתית, רשאי בית דין משמעתי, על פי בקשת קובל, ואם מצא שבנסיבות העניין העבירה המיוחסת לעורך הדין הזר היא עבירה שמפאת מהותה, חומרתה או נסיבותיה אין הוא ראוי להיות רשום במרשם, להתלות את רישומו במרשם עד לסיום ההליכים הפליליים או ההליכים המשמעתיים נגדו, לפי העניין.</w:t>
      </w:r>
    </w:p>
    <w:p w14:paraId="2D37B934"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50" w:name="Rov369"/>
      <w:r w:rsidRPr="00FD0E7F">
        <w:rPr>
          <w:rStyle w:val="default"/>
          <w:rFonts w:cs="FrankRuehl" w:hint="cs"/>
          <w:vanish/>
          <w:color w:val="FF0000"/>
          <w:szCs w:val="20"/>
          <w:shd w:val="clear" w:color="auto" w:fill="FFFF99"/>
          <w:rtl/>
        </w:rPr>
        <w:t>מיום 1.8.2012</w:t>
      </w:r>
    </w:p>
    <w:p w14:paraId="4DC8BEAE"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2947FB4B"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81"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169 (</w:t>
      </w:r>
      <w:hyperlink r:id="rId582"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49803D2B" w14:textId="77777777" w:rsidR="00777CDD" w:rsidRPr="000979FB" w:rsidRDefault="00777CDD" w:rsidP="000979FB">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98ז</w:t>
      </w:r>
      <w:bookmarkEnd w:id="350"/>
    </w:p>
    <w:p w14:paraId="57B77B0D" w14:textId="77777777" w:rsidR="00777CDD" w:rsidRPr="000979FB" w:rsidRDefault="00777CDD" w:rsidP="0008380E">
      <w:pPr>
        <w:pStyle w:val="P00"/>
        <w:spacing w:before="72"/>
        <w:ind w:left="0" w:right="1134"/>
        <w:rPr>
          <w:rStyle w:val="default"/>
          <w:rFonts w:cs="FrankRuehl" w:hint="cs"/>
          <w:rtl/>
        </w:rPr>
      </w:pPr>
      <w:bookmarkStart w:id="351" w:name="Seif168"/>
      <w:bookmarkEnd w:id="351"/>
      <w:r w:rsidRPr="000979FB">
        <w:rPr>
          <w:lang w:val="he-IL"/>
        </w:rPr>
        <w:pict w14:anchorId="60B696F6">
          <v:rect id="_x0000_s1463" style="position:absolute;left:0;text-align:left;margin-left:464.5pt;margin-top:8.05pt;width:75.05pt;height:52.4pt;z-index:251743232" o:allowincell="f" filled="f" stroked="f" strokecolor="lime" strokeweight=".25pt">
            <v:textbox style="mso-next-textbox:#_x0000_s1463" inset="0,0,0,0">
              <w:txbxContent>
                <w:p w14:paraId="33954FA9" w14:textId="77777777" w:rsidR="004247AF" w:rsidRDefault="004247AF" w:rsidP="00777CDD">
                  <w:pPr>
                    <w:spacing w:line="160" w:lineRule="exact"/>
                    <w:jc w:val="left"/>
                    <w:rPr>
                      <w:rFonts w:cs="Miriam" w:hint="cs"/>
                      <w:noProof/>
                      <w:szCs w:val="18"/>
                      <w:rtl/>
                    </w:rPr>
                  </w:pPr>
                  <w:r>
                    <w:rPr>
                      <w:rFonts w:cs="Miriam" w:hint="cs"/>
                      <w:szCs w:val="18"/>
                      <w:rtl/>
                    </w:rPr>
                    <w:t>הודעה ללשכה על קיומן של עילות למחיקה או להתליה של רישום במרשם</w:t>
                  </w:r>
                </w:p>
                <w:p w14:paraId="021DCAF5"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Pr="000979FB">
        <w:rPr>
          <w:rStyle w:val="default"/>
          <w:rFonts w:cs="FrankRuehl" w:hint="cs"/>
          <w:rtl/>
        </w:rPr>
        <w:t>ח</w:t>
      </w:r>
      <w:r w:rsidRPr="000979FB">
        <w:rPr>
          <w:rStyle w:val="default"/>
          <w:rFonts w:cs="FrankRuehl"/>
          <w:rtl/>
        </w:rPr>
        <w:t>.</w:t>
      </w:r>
      <w:r w:rsidRPr="000979FB">
        <w:rPr>
          <w:rStyle w:val="default"/>
          <w:rFonts w:cs="FrankRuehl"/>
          <w:rtl/>
        </w:rPr>
        <w:tab/>
      </w:r>
      <w:r w:rsidR="0008380E" w:rsidRPr="000979FB">
        <w:rPr>
          <w:rStyle w:val="default"/>
          <w:rFonts w:cs="FrankRuehl" w:hint="cs"/>
          <w:rtl/>
        </w:rPr>
        <w:t>התקיימה לגבי עורך דין זר נסיבה מהנסיבות האמורות בסעיף 98ז(א)(1), (4), או (6)(א) או 98ז(ב)(1) או (2), או שהוא הורשע מחוץ לישראל בעבירה פלילית, ימסור ללשכה, באופן מיידי, הודעה על כך.</w:t>
      </w:r>
    </w:p>
    <w:p w14:paraId="34F89929"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52" w:name="Rov370"/>
      <w:r w:rsidRPr="00FD0E7F">
        <w:rPr>
          <w:rStyle w:val="default"/>
          <w:rFonts w:cs="FrankRuehl" w:hint="cs"/>
          <w:vanish/>
          <w:color w:val="FF0000"/>
          <w:szCs w:val="20"/>
          <w:shd w:val="clear" w:color="auto" w:fill="FFFF99"/>
          <w:rtl/>
        </w:rPr>
        <w:t>מיום 1.8.2012</w:t>
      </w:r>
    </w:p>
    <w:p w14:paraId="401881E7"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073C43C1"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83"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170 (</w:t>
      </w:r>
      <w:hyperlink r:id="rId584"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2DFFE582" w14:textId="77777777" w:rsidR="00777CDD" w:rsidRPr="000979FB" w:rsidRDefault="00777CDD" w:rsidP="000979FB">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98ח</w:t>
      </w:r>
      <w:bookmarkEnd w:id="352"/>
    </w:p>
    <w:p w14:paraId="4D146E03" w14:textId="77777777" w:rsidR="00777CDD" w:rsidRPr="000979FB" w:rsidRDefault="00777CDD" w:rsidP="0008380E">
      <w:pPr>
        <w:pStyle w:val="header-2"/>
        <w:ind w:left="0" w:right="1134"/>
        <w:rPr>
          <w:rFonts w:hint="cs"/>
          <w:rtl/>
        </w:rPr>
      </w:pPr>
      <w:bookmarkStart w:id="353" w:name="hed25"/>
      <w:bookmarkEnd w:id="353"/>
      <w:r w:rsidRPr="000979FB">
        <w:rPr>
          <w:rtl/>
        </w:rPr>
        <w:pict w14:anchorId="57CA519B">
          <v:shape id="_x0000_s1465" type="#_x0000_t202" style="position:absolute;left:0;text-align:left;margin-left:470.25pt;margin-top:12.75pt;width:1in;height:22.4pt;z-index:251745280" filled="f" stroked="f">
            <v:textbox inset="1mm,0,1mm,0">
              <w:txbxContent>
                <w:p w14:paraId="307C6F0A"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v:shape>
        </w:pict>
      </w:r>
      <w:r w:rsidRPr="000979FB">
        <w:rPr>
          <w:rFonts w:hint="cs"/>
          <w:rtl/>
        </w:rPr>
        <w:t xml:space="preserve">סימן </w:t>
      </w:r>
      <w:r w:rsidR="0008380E" w:rsidRPr="000979FB">
        <w:rPr>
          <w:rFonts w:hint="cs"/>
          <w:rtl/>
        </w:rPr>
        <w:t>ד': משרד עורכי דין זר</w:t>
      </w:r>
    </w:p>
    <w:p w14:paraId="23CD555D"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54" w:name="Rov371"/>
      <w:r w:rsidRPr="00FD0E7F">
        <w:rPr>
          <w:rStyle w:val="default"/>
          <w:rFonts w:cs="FrankRuehl" w:hint="cs"/>
          <w:vanish/>
          <w:color w:val="FF0000"/>
          <w:szCs w:val="20"/>
          <w:shd w:val="clear" w:color="auto" w:fill="FFFF99"/>
          <w:rtl/>
        </w:rPr>
        <w:t>מיום 1.8.2012</w:t>
      </w:r>
    </w:p>
    <w:p w14:paraId="17509652"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09A390D9"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85"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170 (</w:t>
      </w:r>
      <w:hyperlink r:id="rId586"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62F88C21" w14:textId="77777777" w:rsidR="00777CDD" w:rsidRPr="000979FB" w:rsidRDefault="00777CDD" w:rsidP="000979FB">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סימן ד'</w:t>
      </w:r>
      <w:bookmarkEnd w:id="354"/>
    </w:p>
    <w:p w14:paraId="7424A9C6" w14:textId="77777777" w:rsidR="00777CDD" w:rsidRPr="000979FB" w:rsidRDefault="00777CDD" w:rsidP="0008380E">
      <w:pPr>
        <w:pStyle w:val="P00"/>
        <w:spacing w:before="72"/>
        <w:ind w:left="0" w:right="1134"/>
        <w:rPr>
          <w:rStyle w:val="default"/>
          <w:rFonts w:cs="FrankRuehl" w:hint="cs"/>
          <w:rtl/>
        </w:rPr>
      </w:pPr>
      <w:bookmarkStart w:id="355" w:name="Seif169"/>
      <w:bookmarkEnd w:id="355"/>
      <w:r w:rsidRPr="000979FB">
        <w:rPr>
          <w:lang w:val="he-IL"/>
        </w:rPr>
        <w:pict w14:anchorId="07A97E61">
          <v:rect id="_x0000_s1464" style="position:absolute;left:0;text-align:left;margin-left:464.5pt;margin-top:8.05pt;width:75.05pt;height:36.7pt;z-index:251744256" o:allowincell="f" filled="f" stroked="f" strokecolor="lime" strokeweight=".25pt">
            <v:textbox style="mso-next-textbox:#_x0000_s1464" inset="0,0,0,0">
              <w:txbxContent>
                <w:p w14:paraId="4E740F2F" w14:textId="77777777" w:rsidR="004247AF" w:rsidRDefault="004247AF" w:rsidP="00777CDD">
                  <w:pPr>
                    <w:spacing w:line="160" w:lineRule="exact"/>
                    <w:jc w:val="left"/>
                    <w:rPr>
                      <w:rFonts w:cs="Miriam" w:hint="cs"/>
                      <w:noProof/>
                      <w:szCs w:val="18"/>
                      <w:rtl/>
                    </w:rPr>
                  </w:pPr>
                  <w:r>
                    <w:rPr>
                      <w:rFonts w:cs="Miriam" w:hint="cs"/>
                      <w:szCs w:val="18"/>
                      <w:rtl/>
                    </w:rPr>
                    <w:t>שלוחה בישראל של משרד עורכי דין זר</w:t>
                  </w:r>
                </w:p>
                <w:p w14:paraId="55775F8E" w14:textId="77777777" w:rsidR="004247AF" w:rsidRDefault="004247AF" w:rsidP="00777CDD">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0008380E" w:rsidRPr="000979FB">
        <w:rPr>
          <w:rStyle w:val="default"/>
          <w:rFonts w:cs="FrankRuehl" w:hint="cs"/>
          <w:rtl/>
        </w:rPr>
        <w:t>ט</w:t>
      </w:r>
      <w:r w:rsidRPr="000979FB">
        <w:rPr>
          <w:rStyle w:val="default"/>
          <w:rFonts w:cs="FrankRuehl"/>
          <w:rtl/>
        </w:rPr>
        <w:t>.</w:t>
      </w:r>
      <w:r w:rsidRPr="000979FB">
        <w:rPr>
          <w:rStyle w:val="default"/>
          <w:rFonts w:cs="FrankRuehl"/>
          <w:rtl/>
        </w:rPr>
        <w:tab/>
      </w:r>
      <w:r w:rsidR="0008380E" w:rsidRPr="000979FB">
        <w:rPr>
          <w:rStyle w:val="default"/>
          <w:rFonts w:cs="FrankRuehl" w:hint="cs"/>
          <w:rtl/>
        </w:rPr>
        <w:t>(א)</w:t>
      </w:r>
      <w:r w:rsidR="0008380E" w:rsidRPr="000979FB">
        <w:rPr>
          <w:rStyle w:val="default"/>
          <w:rFonts w:cs="FrankRuehl" w:hint="cs"/>
          <w:rtl/>
        </w:rPr>
        <w:tab/>
        <w:t>על אף ההוראות לפי חוק זה, משרד עורכי דין זר רשאי לקיים שלוחה בישראל, ובלבד שמתקיימים לגבי השלוחה כל אלה:</w:t>
      </w:r>
    </w:p>
    <w:p w14:paraId="3D91FE53" w14:textId="77777777" w:rsidR="0008380E" w:rsidRPr="000979FB" w:rsidRDefault="0008380E" w:rsidP="0008380E">
      <w:pPr>
        <w:pStyle w:val="P00"/>
        <w:spacing w:before="72"/>
        <w:ind w:left="1021" w:right="1134"/>
        <w:rPr>
          <w:rStyle w:val="default"/>
          <w:rFonts w:cs="FrankRuehl" w:hint="cs"/>
          <w:rtl/>
        </w:rPr>
      </w:pPr>
      <w:r w:rsidRPr="000979FB">
        <w:rPr>
          <w:rStyle w:val="default"/>
          <w:rFonts w:cs="FrankRuehl" w:hint="cs"/>
          <w:rtl/>
        </w:rPr>
        <w:t>(1)</w:t>
      </w:r>
      <w:r w:rsidRPr="000979FB">
        <w:rPr>
          <w:rStyle w:val="default"/>
          <w:rFonts w:cs="FrankRuehl" w:hint="cs"/>
          <w:rtl/>
        </w:rPr>
        <w:tab/>
        <w:t>מועסק בה עורך דין או עורך דין זר, אחד לפחות;</w:t>
      </w:r>
    </w:p>
    <w:p w14:paraId="24D6977C" w14:textId="77777777" w:rsidR="0008380E" w:rsidRPr="000979FB" w:rsidRDefault="0008380E" w:rsidP="0008380E">
      <w:pPr>
        <w:pStyle w:val="P00"/>
        <w:spacing w:before="72"/>
        <w:ind w:left="1021" w:right="1134"/>
        <w:rPr>
          <w:rStyle w:val="default"/>
          <w:rFonts w:cs="FrankRuehl" w:hint="cs"/>
          <w:rtl/>
        </w:rPr>
      </w:pPr>
      <w:r w:rsidRPr="000979FB">
        <w:rPr>
          <w:rStyle w:val="default"/>
          <w:rFonts w:cs="FrankRuehl" w:hint="cs"/>
          <w:rtl/>
        </w:rPr>
        <w:t>(2)</w:t>
      </w:r>
      <w:r w:rsidRPr="000979FB">
        <w:rPr>
          <w:rStyle w:val="default"/>
          <w:rFonts w:cs="FrankRuehl" w:hint="cs"/>
          <w:rtl/>
        </w:rPr>
        <w:tab/>
        <w:t xml:space="preserve">לא מועסק בה, בלי היתר מאת הלשכה, עורך דין שחברותו בלשכה הושעתה </w:t>
      </w:r>
      <w:r w:rsidRPr="000979FB">
        <w:rPr>
          <w:rStyle w:val="default"/>
          <w:rFonts w:cs="FrankRuehl"/>
          <w:rtl/>
        </w:rPr>
        <w:t>–</w:t>
      </w:r>
      <w:r w:rsidRPr="000979FB">
        <w:rPr>
          <w:rStyle w:val="default"/>
          <w:rFonts w:cs="FrankRuehl" w:hint="cs"/>
          <w:rtl/>
        </w:rPr>
        <w:t xml:space="preserve"> בתקופת ההשעיה, או עורך דין זר שרישומו במרשם הותלה </w:t>
      </w:r>
      <w:r w:rsidRPr="000979FB">
        <w:rPr>
          <w:rStyle w:val="default"/>
          <w:rFonts w:cs="FrankRuehl"/>
          <w:rtl/>
        </w:rPr>
        <w:t>–</w:t>
      </w:r>
      <w:r w:rsidRPr="000979FB">
        <w:rPr>
          <w:rStyle w:val="default"/>
          <w:rFonts w:cs="FrankRuehl" w:hint="cs"/>
          <w:rtl/>
        </w:rPr>
        <w:t xml:space="preserve"> בתקופת ההתליה, וכן לא מועסק בה, בלי היתר מאת הלשכה, אדם שהוצא מן הלשכה או שרישומו נמחק מהמרשם.</w:t>
      </w:r>
    </w:p>
    <w:p w14:paraId="577E4803" w14:textId="77777777" w:rsidR="0008380E" w:rsidRPr="000979FB" w:rsidRDefault="0008380E" w:rsidP="0008380E">
      <w:pPr>
        <w:pStyle w:val="P00"/>
        <w:spacing w:before="72"/>
        <w:ind w:left="0" w:right="1134"/>
        <w:rPr>
          <w:rStyle w:val="default"/>
          <w:rFonts w:cs="FrankRuehl" w:hint="cs"/>
          <w:rtl/>
        </w:rPr>
      </w:pPr>
      <w:r w:rsidRPr="000979FB">
        <w:rPr>
          <w:rStyle w:val="default"/>
          <w:rFonts w:cs="FrankRuehl" w:hint="cs"/>
          <w:rtl/>
        </w:rPr>
        <w:tab/>
        <w:t>(ב)</w:t>
      </w:r>
      <w:r w:rsidRPr="000979FB">
        <w:rPr>
          <w:rStyle w:val="default"/>
          <w:rFonts w:cs="FrankRuehl" w:hint="cs"/>
          <w:rtl/>
        </w:rPr>
        <w:tab/>
        <w:t>הוראות סעיפים 59ד עד 59ו יחולו, בשינויים המחויבים, לעניין משרד עורכי דין זר שהוא תאגיד ומקיים שלוחה בישראל, בכל הנוגע לפעילותו המקצועית בישראל, כאילו היה חברת עורכי דין.</w:t>
      </w:r>
    </w:p>
    <w:p w14:paraId="229D7E5F"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56" w:name="Rov372"/>
      <w:r w:rsidRPr="00FD0E7F">
        <w:rPr>
          <w:rStyle w:val="default"/>
          <w:rFonts w:cs="FrankRuehl" w:hint="cs"/>
          <w:vanish/>
          <w:color w:val="FF0000"/>
          <w:szCs w:val="20"/>
          <w:shd w:val="clear" w:color="auto" w:fill="FFFF99"/>
          <w:rtl/>
        </w:rPr>
        <w:t>מיום 1.8.2012</w:t>
      </w:r>
    </w:p>
    <w:p w14:paraId="0F05CFD7"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6D032FF6" w14:textId="77777777" w:rsidR="00777CDD" w:rsidRPr="00FD0E7F" w:rsidRDefault="00777CDD" w:rsidP="00777CDD">
      <w:pPr>
        <w:pStyle w:val="P00"/>
        <w:spacing w:before="0"/>
        <w:ind w:left="0" w:right="1134"/>
        <w:rPr>
          <w:rStyle w:val="default"/>
          <w:rFonts w:cs="FrankRuehl" w:hint="cs"/>
          <w:vanish/>
          <w:szCs w:val="20"/>
          <w:shd w:val="clear" w:color="auto" w:fill="FFFF99"/>
          <w:rtl/>
        </w:rPr>
      </w:pPr>
      <w:hyperlink r:id="rId587"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170 (</w:t>
      </w:r>
      <w:hyperlink r:id="rId588"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2E53EDCC" w14:textId="77777777" w:rsidR="00777CDD" w:rsidRPr="000979FB" w:rsidRDefault="00777CDD" w:rsidP="000979FB">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98</w:t>
      </w:r>
      <w:r w:rsidR="0008380E" w:rsidRPr="00FD0E7F">
        <w:rPr>
          <w:rStyle w:val="default"/>
          <w:rFonts w:cs="FrankRuehl" w:hint="cs"/>
          <w:b/>
          <w:bCs/>
          <w:vanish/>
          <w:szCs w:val="20"/>
          <w:shd w:val="clear" w:color="auto" w:fill="FFFF99"/>
          <w:rtl/>
        </w:rPr>
        <w:t>ט</w:t>
      </w:r>
      <w:bookmarkEnd w:id="356"/>
    </w:p>
    <w:p w14:paraId="64D687A5" w14:textId="77777777" w:rsidR="0048216A" w:rsidRPr="000979FB" w:rsidRDefault="0048216A" w:rsidP="0008380E">
      <w:pPr>
        <w:pStyle w:val="P00"/>
        <w:spacing w:before="72"/>
        <w:ind w:left="0" w:right="1134"/>
        <w:rPr>
          <w:rStyle w:val="default"/>
          <w:rFonts w:cs="FrankRuehl" w:hint="cs"/>
          <w:rtl/>
        </w:rPr>
      </w:pPr>
      <w:bookmarkStart w:id="357" w:name="Seif170"/>
      <w:bookmarkEnd w:id="357"/>
      <w:r w:rsidRPr="000979FB">
        <w:rPr>
          <w:lang w:val="he-IL"/>
        </w:rPr>
        <w:pict w14:anchorId="0C620544">
          <v:rect id="_x0000_s1466" style="position:absolute;left:0;text-align:left;margin-left:464.5pt;margin-top:8.05pt;width:75.05pt;height:44.95pt;z-index:251746304" o:allowincell="f" filled="f" stroked="f" strokecolor="lime" strokeweight=".25pt">
            <v:textbox style="mso-next-textbox:#_x0000_s1466" inset="0,0,0,0">
              <w:txbxContent>
                <w:p w14:paraId="26148673" w14:textId="77777777" w:rsidR="004247AF" w:rsidRDefault="004247AF" w:rsidP="0048216A">
                  <w:pPr>
                    <w:spacing w:line="160" w:lineRule="exact"/>
                    <w:jc w:val="left"/>
                    <w:rPr>
                      <w:rFonts w:cs="Miriam" w:hint="cs"/>
                      <w:noProof/>
                      <w:szCs w:val="18"/>
                      <w:rtl/>
                    </w:rPr>
                  </w:pPr>
                  <w:r>
                    <w:rPr>
                      <w:rFonts w:cs="Miriam" w:hint="cs"/>
                      <w:szCs w:val="18"/>
                      <w:rtl/>
                    </w:rPr>
                    <w:t>שמה של שלוחה בישראל של משרד עורכי דין זר</w:t>
                  </w:r>
                </w:p>
                <w:p w14:paraId="7C76B7D9" w14:textId="77777777" w:rsidR="004247AF" w:rsidRDefault="004247AF" w:rsidP="0048216A">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Pr="000979FB">
        <w:rPr>
          <w:rStyle w:val="default"/>
          <w:rFonts w:cs="FrankRuehl" w:hint="cs"/>
          <w:rtl/>
        </w:rPr>
        <w:t>י</w:t>
      </w:r>
      <w:r w:rsidRPr="000979FB">
        <w:rPr>
          <w:rStyle w:val="default"/>
          <w:rFonts w:cs="FrankRuehl"/>
          <w:rtl/>
        </w:rPr>
        <w:t>.</w:t>
      </w:r>
      <w:r w:rsidRPr="000979FB">
        <w:rPr>
          <w:rStyle w:val="default"/>
          <w:rFonts w:cs="FrankRuehl"/>
          <w:rtl/>
        </w:rPr>
        <w:tab/>
      </w:r>
      <w:r w:rsidR="0008380E" w:rsidRPr="000979FB">
        <w:rPr>
          <w:rStyle w:val="default"/>
          <w:rFonts w:cs="FrankRuehl" w:hint="cs"/>
          <w:rtl/>
        </w:rPr>
        <w:t>שמה של שלוחה בישראל של משרד עורכי דין זר יכול שיהיה כשמו של משרד עורכי הדין הזר, ובלבד שבכל מקום שבו מצוין שמה של השלוחה יצוין כי היא שלוחה של משרד עורכי דין זר וכן שמה של המדינה שבה נמצא מרכז פעילותו.</w:t>
      </w:r>
    </w:p>
    <w:p w14:paraId="151EAB4C"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58" w:name="Rov373"/>
      <w:r w:rsidRPr="00FD0E7F">
        <w:rPr>
          <w:rStyle w:val="default"/>
          <w:rFonts w:cs="FrankRuehl" w:hint="cs"/>
          <w:vanish/>
          <w:color w:val="FF0000"/>
          <w:szCs w:val="20"/>
          <w:shd w:val="clear" w:color="auto" w:fill="FFFF99"/>
          <w:rtl/>
        </w:rPr>
        <w:t>מיום 1.8.2012</w:t>
      </w:r>
    </w:p>
    <w:p w14:paraId="549E3ABB" w14:textId="77777777" w:rsidR="0048216A" w:rsidRPr="00FD0E7F" w:rsidRDefault="0048216A" w:rsidP="0048216A">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553FF3A5" w14:textId="77777777" w:rsidR="0048216A" w:rsidRPr="00FD0E7F" w:rsidRDefault="0048216A" w:rsidP="0048216A">
      <w:pPr>
        <w:pStyle w:val="P00"/>
        <w:spacing w:before="0"/>
        <w:ind w:left="0" w:right="1134"/>
        <w:rPr>
          <w:rStyle w:val="default"/>
          <w:rFonts w:cs="FrankRuehl" w:hint="cs"/>
          <w:vanish/>
          <w:szCs w:val="20"/>
          <w:shd w:val="clear" w:color="auto" w:fill="FFFF99"/>
          <w:rtl/>
        </w:rPr>
      </w:pPr>
      <w:hyperlink r:id="rId589"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171 (</w:t>
      </w:r>
      <w:hyperlink r:id="rId590"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1172E75F" w14:textId="77777777" w:rsidR="0048216A" w:rsidRPr="000979FB" w:rsidRDefault="0048216A" w:rsidP="000979FB">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98י</w:t>
      </w:r>
      <w:bookmarkEnd w:id="358"/>
    </w:p>
    <w:p w14:paraId="0022E69B" w14:textId="77777777" w:rsidR="0048216A" w:rsidRPr="000979FB" w:rsidRDefault="0048216A" w:rsidP="0008380E">
      <w:pPr>
        <w:pStyle w:val="P00"/>
        <w:spacing w:before="72"/>
        <w:ind w:left="0" w:right="1134"/>
        <w:rPr>
          <w:rStyle w:val="default"/>
          <w:rFonts w:cs="FrankRuehl" w:hint="cs"/>
          <w:rtl/>
        </w:rPr>
      </w:pPr>
      <w:bookmarkStart w:id="359" w:name="Seif171"/>
      <w:bookmarkEnd w:id="359"/>
      <w:r w:rsidRPr="000979FB">
        <w:rPr>
          <w:lang w:val="he-IL"/>
        </w:rPr>
        <w:pict w14:anchorId="2770B3C2">
          <v:rect id="_x0000_s1467" style="position:absolute;left:0;text-align:left;margin-left:464.5pt;margin-top:8.05pt;width:75.05pt;height:71.05pt;z-index:251747328" o:allowincell="f" filled="f" stroked="f" strokecolor="lime" strokeweight=".25pt">
            <v:textbox style="mso-next-textbox:#_x0000_s1467" inset="0,0,0,0">
              <w:txbxContent>
                <w:p w14:paraId="2532D92C" w14:textId="77777777" w:rsidR="004247AF" w:rsidRDefault="004247AF" w:rsidP="0048216A">
                  <w:pPr>
                    <w:spacing w:line="160" w:lineRule="exact"/>
                    <w:jc w:val="left"/>
                    <w:rPr>
                      <w:rFonts w:cs="Miriam" w:hint="cs"/>
                      <w:noProof/>
                      <w:szCs w:val="18"/>
                      <w:rtl/>
                    </w:rPr>
                  </w:pPr>
                  <w:r>
                    <w:rPr>
                      <w:rFonts w:cs="Miriam" w:hint="cs"/>
                      <w:szCs w:val="18"/>
                      <w:rtl/>
                    </w:rPr>
                    <w:t>עיסוק של עורך דין או של עורך דין זר כחבר, כשותף או כשכיר בשלוחה בישראל של משרד עורכי דין זר</w:t>
                  </w:r>
                </w:p>
                <w:p w14:paraId="2AC22DCD" w14:textId="77777777" w:rsidR="004247AF" w:rsidRDefault="004247AF" w:rsidP="0048216A">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Pr="000979FB">
        <w:rPr>
          <w:rStyle w:val="default"/>
          <w:rFonts w:cs="FrankRuehl" w:hint="cs"/>
          <w:rtl/>
        </w:rPr>
        <w:t>י</w:t>
      </w:r>
      <w:r w:rsidR="0008380E" w:rsidRPr="000979FB">
        <w:rPr>
          <w:rStyle w:val="default"/>
          <w:rFonts w:cs="FrankRuehl" w:hint="cs"/>
          <w:rtl/>
        </w:rPr>
        <w:t>א</w:t>
      </w:r>
      <w:r w:rsidRPr="000979FB">
        <w:rPr>
          <w:rStyle w:val="default"/>
          <w:rFonts w:cs="FrankRuehl"/>
          <w:rtl/>
        </w:rPr>
        <w:t>.</w:t>
      </w:r>
      <w:r w:rsidRPr="000979FB">
        <w:rPr>
          <w:rStyle w:val="default"/>
          <w:rFonts w:cs="FrankRuehl"/>
          <w:rtl/>
        </w:rPr>
        <w:tab/>
      </w:r>
      <w:r w:rsidR="0008380E" w:rsidRPr="000979FB">
        <w:rPr>
          <w:rStyle w:val="default"/>
          <w:rFonts w:cs="FrankRuehl" w:hint="cs"/>
          <w:rtl/>
        </w:rPr>
        <w:t>(א)</w:t>
      </w:r>
      <w:r w:rsidR="0008380E" w:rsidRPr="000979FB">
        <w:rPr>
          <w:rStyle w:val="default"/>
          <w:rFonts w:cs="FrankRuehl" w:hint="cs"/>
          <w:rtl/>
        </w:rPr>
        <w:tab/>
        <w:t xml:space="preserve">על אף הוראות סעיפים 58 ו-59א, רשאי עורך דין או עורך דין זר לעסוק במקצועו בשלוחה בישראל של משרד עורכי דין זר, כשותף או כחבר; ואולם עורך דין לא יהיה שותף או חבר במשרד עורכי הדין הזר כאמור, אם המשרד משתף בהכנסותיו את מי שאינו עורך דין או שאינו בעל רישיון לעסוק בעריכת דין מחוץ לישראל, ואם המשרד הוא תאגיד </w:t>
      </w:r>
      <w:r w:rsidR="0008380E" w:rsidRPr="000979FB">
        <w:rPr>
          <w:rStyle w:val="default"/>
          <w:rFonts w:cs="FrankRuehl"/>
          <w:rtl/>
        </w:rPr>
        <w:t>–</w:t>
      </w:r>
      <w:r w:rsidR="0008380E" w:rsidRPr="000979FB">
        <w:rPr>
          <w:rStyle w:val="default"/>
          <w:rFonts w:cs="FrankRuehl" w:hint="cs"/>
          <w:rtl/>
        </w:rPr>
        <w:t xml:space="preserve"> גם אם יש לו הגבלה על אחריות בעלי המניות בו.</w:t>
      </w:r>
    </w:p>
    <w:p w14:paraId="55F57989" w14:textId="77777777" w:rsidR="0008380E" w:rsidRPr="000979FB" w:rsidRDefault="0008380E" w:rsidP="0008380E">
      <w:pPr>
        <w:pStyle w:val="P00"/>
        <w:spacing w:before="72"/>
        <w:ind w:left="0" w:right="1134"/>
        <w:rPr>
          <w:rStyle w:val="default"/>
          <w:rFonts w:cs="FrankRuehl" w:hint="cs"/>
          <w:rtl/>
        </w:rPr>
      </w:pPr>
      <w:r w:rsidRPr="000979FB">
        <w:rPr>
          <w:rStyle w:val="default"/>
          <w:rFonts w:cs="FrankRuehl" w:hint="cs"/>
          <w:rtl/>
        </w:rPr>
        <w:tab/>
        <w:t>(ב)</w:t>
      </w:r>
      <w:r w:rsidRPr="000979FB">
        <w:rPr>
          <w:rStyle w:val="default"/>
          <w:rFonts w:cs="FrankRuehl" w:hint="cs"/>
          <w:rtl/>
        </w:rPr>
        <w:tab/>
        <w:t>עורך דין או עורך דין זר רשאי לעסוק במקצועו בשלוחה בישראל של משרד עורכי דין זר כשכיר; ואולם עורך דין לא יעסוק במקצועו כשכיר בשלוחה בישראל של משרד עורכי דין זר שהוא תאגיד, אם לא כל חבריו הם עורכי דין או בעלי רישיון לעסוק בעריכת דין מחוץ לישראל, או אם יש למשרד הגבלה על אחריות החברים בו.</w:t>
      </w:r>
    </w:p>
    <w:p w14:paraId="45446393" w14:textId="77777777" w:rsidR="0008380E" w:rsidRPr="000979FB" w:rsidRDefault="0008380E" w:rsidP="0008380E">
      <w:pPr>
        <w:pStyle w:val="P00"/>
        <w:spacing w:before="72"/>
        <w:ind w:left="0" w:right="1134"/>
        <w:rPr>
          <w:rStyle w:val="default"/>
          <w:rFonts w:cs="FrankRuehl" w:hint="cs"/>
          <w:rtl/>
        </w:rPr>
      </w:pPr>
      <w:r w:rsidRPr="000979FB">
        <w:rPr>
          <w:rStyle w:val="default"/>
          <w:rFonts w:cs="FrankRuehl" w:hint="cs"/>
          <w:rtl/>
        </w:rPr>
        <w:tab/>
        <w:t>(ג)</w:t>
      </w:r>
      <w:r w:rsidRPr="000979FB">
        <w:rPr>
          <w:rStyle w:val="default"/>
          <w:rFonts w:cs="FrankRuehl" w:hint="cs"/>
          <w:rtl/>
        </w:rPr>
        <w:tab/>
        <w:t>עורך דין או עורך דין זר לא יעסוק במקצועו כחבר, כשותף או כשכיר, בשלוחה בישראל של משרד עורכי דין זר שנצטווה להפסיק את פעילותה בישראל לפי סעי ף98יב.</w:t>
      </w:r>
    </w:p>
    <w:p w14:paraId="6BACC85B" w14:textId="77777777" w:rsidR="0008380E" w:rsidRPr="000979FB" w:rsidRDefault="0008380E" w:rsidP="0008380E">
      <w:pPr>
        <w:pStyle w:val="P00"/>
        <w:spacing w:before="72"/>
        <w:ind w:left="0" w:right="1134"/>
        <w:rPr>
          <w:rStyle w:val="default"/>
          <w:rFonts w:cs="FrankRuehl" w:hint="cs"/>
          <w:rtl/>
        </w:rPr>
      </w:pPr>
      <w:r w:rsidRPr="000979FB">
        <w:rPr>
          <w:rStyle w:val="default"/>
          <w:rFonts w:cs="FrankRuehl" w:hint="cs"/>
          <w:rtl/>
        </w:rPr>
        <w:tab/>
        <w:t>(ד)</w:t>
      </w:r>
      <w:r w:rsidRPr="000979FB">
        <w:rPr>
          <w:rStyle w:val="default"/>
          <w:rFonts w:cs="FrankRuehl" w:hint="cs"/>
          <w:rtl/>
        </w:rPr>
        <w:tab/>
        <w:t>עורך דין או עורך דין זר לא יעסוק במקצועו כחבר במשרד עורכי דין זר אם הוא חבר בחברת עורכי דין, ולא יהיה עורך דין או עורך דין זר חבר ביותר ממשרד עורכי דין זר אחד.</w:t>
      </w:r>
    </w:p>
    <w:p w14:paraId="5E8F2F9C"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60" w:name="Rov374"/>
      <w:r w:rsidRPr="00FD0E7F">
        <w:rPr>
          <w:rStyle w:val="default"/>
          <w:rFonts w:cs="FrankRuehl" w:hint="cs"/>
          <w:vanish/>
          <w:color w:val="FF0000"/>
          <w:szCs w:val="20"/>
          <w:shd w:val="clear" w:color="auto" w:fill="FFFF99"/>
          <w:rtl/>
        </w:rPr>
        <w:t>מיום 1.8.2012</w:t>
      </w:r>
    </w:p>
    <w:p w14:paraId="36226AE2" w14:textId="77777777" w:rsidR="0048216A" w:rsidRPr="00FD0E7F" w:rsidRDefault="0048216A" w:rsidP="0048216A">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616B3990" w14:textId="77777777" w:rsidR="0048216A" w:rsidRPr="00FD0E7F" w:rsidRDefault="0048216A" w:rsidP="0048216A">
      <w:pPr>
        <w:pStyle w:val="P00"/>
        <w:spacing w:before="0"/>
        <w:ind w:left="0" w:right="1134"/>
        <w:rPr>
          <w:rStyle w:val="default"/>
          <w:rFonts w:cs="FrankRuehl" w:hint="cs"/>
          <w:vanish/>
          <w:szCs w:val="20"/>
          <w:shd w:val="clear" w:color="auto" w:fill="FFFF99"/>
          <w:rtl/>
        </w:rPr>
      </w:pPr>
      <w:hyperlink r:id="rId591"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171 (</w:t>
      </w:r>
      <w:hyperlink r:id="rId592"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698C44DE" w14:textId="77777777" w:rsidR="0048216A" w:rsidRPr="000979FB" w:rsidRDefault="0048216A" w:rsidP="000979FB">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98י</w:t>
      </w:r>
      <w:r w:rsidR="0008380E" w:rsidRPr="00FD0E7F">
        <w:rPr>
          <w:rStyle w:val="default"/>
          <w:rFonts w:cs="FrankRuehl" w:hint="cs"/>
          <w:b/>
          <w:bCs/>
          <w:vanish/>
          <w:szCs w:val="20"/>
          <w:shd w:val="clear" w:color="auto" w:fill="FFFF99"/>
          <w:rtl/>
        </w:rPr>
        <w:t>א</w:t>
      </w:r>
      <w:bookmarkEnd w:id="360"/>
    </w:p>
    <w:p w14:paraId="453AE6A5" w14:textId="77777777" w:rsidR="0048216A" w:rsidRPr="000979FB" w:rsidRDefault="0048216A" w:rsidP="0008380E">
      <w:pPr>
        <w:pStyle w:val="P00"/>
        <w:spacing w:before="72"/>
        <w:ind w:left="0" w:right="1134"/>
        <w:rPr>
          <w:rStyle w:val="default"/>
          <w:rFonts w:cs="FrankRuehl" w:hint="cs"/>
          <w:rtl/>
        </w:rPr>
      </w:pPr>
      <w:bookmarkStart w:id="361" w:name="Seif172"/>
      <w:bookmarkEnd w:id="361"/>
      <w:r w:rsidRPr="000979FB">
        <w:rPr>
          <w:lang w:val="he-IL"/>
        </w:rPr>
        <w:pict w14:anchorId="29ACD9D7">
          <v:rect id="_x0000_s1468" style="position:absolute;left:0;text-align:left;margin-left:464.5pt;margin-top:8.05pt;width:75.05pt;height:45.9pt;z-index:251748352" o:allowincell="f" filled="f" stroked="f" strokecolor="lime" strokeweight=".25pt">
            <v:textbox style="mso-next-textbox:#_x0000_s1468" inset="0,0,0,0">
              <w:txbxContent>
                <w:p w14:paraId="6D36C80F" w14:textId="77777777" w:rsidR="004247AF" w:rsidRDefault="004247AF" w:rsidP="0048216A">
                  <w:pPr>
                    <w:spacing w:line="160" w:lineRule="exact"/>
                    <w:jc w:val="left"/>
                    <w:rPr>
                      <w:rFonts w:cs="Miriam" w:hint="cs"/>
                      <w:noProof/>
                      <w:szCs w:val="18"/>
                      <w:rtl/>
                    </w:rPr>
                  </w:pPr>
                  <w:r>
                    <w:rPr>
                      <w:rFonts w:cs="Miriam" w:hint="cs"/>
                      <w:szCs w:val="18"/>
                      <w:rtl/>
                    </w:rPr>
                    <w:t>הפסקת פעילות שלוחה בישראל של משרד עורכי דין זר</w:t>
                  </w:r>
                </w:p>
                <w:p w14:paraId="69A5D212" w14:textId="77777777" w:rsidR="004247AF" w:rsidRDefault="004247AF" w:rsidP="0048216A">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Pr="000979FB">
        <w:rPr>
          <w:rStyle w:val="default"/>
          <w:rFonts w:cs="FrankRuehl" w:hint="cs"/>
          <w:rtl/>
        </w:rPr>
        <w:t>י</w:t>
      </w:r>
      <w:r w:rsidR="0008380E" w:rsidRPr="000979FB">
        <w:rPr>
          <w:rStyle w:val="default"/>
          <w:rFonts w:cs="FrankRuehl" w:hint="cs"/>
          <w:rtl/>
        </w:rPr>
        <w:t>ב</w:t>
      </w:r>
      <w:r w:rsidRPr="000979FB">
        <w:rPr>
          <w:rStyle w:val="default"/>
          <w:rFonts w:cs="FrankRuehl"/>
          <w:rtl/>
        </w:rPr>
        <w:t>.</w:t>
      </w:r>
      <w:r w:rsidRPr="000979FB">
        <w:rPr>
          <w:rStyle w:val="default"/>
          <w:rFonts w:cs="FrankRuehl"/>
          <w:rtl/>
        </w:rPr>
        <w:tab/>
      </w:r>
      <w:r w:rsidR="0008380E" w:rsidRPr="000979FB">
        <w:rPr>
          <w:rStyle w:val="default"/>
          <w:rFonts w:cs="FrankRuehl" w:hint="cs"/>
          <w:rtl/>
        </w:rPr>
        <w:t>(א)</w:t>
      </w:r>
      <w:r w:rsidR="0008380E" w:rsidRPr="000979FB">
        <w:rPr>
          <w:rStyle w:val="default"/>
          <w:rFonts w:cs="FrankRuehl" w:hint="cs"/>
          <w:rtl/>
        </w:rPr>
        <w:tab/>
        <w:t>בית דין משמעתי רשאי, על פי בקשת קובל, להורות למשרד עורכי דין זר המקיים שלוחה בישראל שהפר הוראה מההוראות החלות עליו לפי פרק זה, או שעורך דין או עורך דין זר העוסק במקצועו כשותף, כחבר או כשכיר במשרד כאמור, הפר הוראות מההוראות החלות עליו לפי חוק זה, לחדול מההפרה.</w:t>
      </w:r>
    </w:p>
    <w:p w14:paraId="7FAF144A" w14:textId="77777777" w:rsidR="0008380E" w:rsidRPr="000979FB" w:rsidRDefault="0008380E" w:rsidP="0008380E">
      <w:pPr>
        <w:pStyle w:val="P00"/>
        <w:spacing w:before="72"/>
        <w:ind w:left="0" w:right="1134"/>
        <w:rPr>
          <w:rStyle w:val="default"/>
          <w:rFonts w:cs="FrankRuehl" w:hint="cs"/>
          <w:rtl/>
        </w:rPr>
      </w:pPr>
      <w:r w:rsidRPr="000979FB">
        <w:rPr>
          <w:rStyle w:val="default"/>
          <w:rFonts w:cs="FrankRuehl" w:hint="cs"/>
          <w:rtl/>
        </w:rPr>
        <w:tab/>
        <w:t>(ב)</w:t>
      </w:r>
      <w:r w:rsidRPr="000979FB">
        <w:rPr>
          <w:rStyle w:val="default"/>
          <w:rFonts w:cs="FrankRuehl" w:hint="cs"/>
          <w:rtl/>
        </w:rPr>
        <w:tab/>
        <w:t>מצא בית דין משמעתי כי משרד עורכי הדין הזר התמיד להפר את ההוראה או שלא פעל להפסיק את ההפרה, רשאי הוא להורות לו להפסיק את פעילותה של השלוחה שהוא מקיים בישראל, בתוך תקופה שיורה ולפרק זמן שלא יעלה על שלוש שנים.</w:t>
      </w:r>
    </w:p>
    <w:p w14:paraId="7AAA5E9A" w14:textId="77777777" w:rsidR="0008380E" w:rsidRPr="000979FB" w:rsidRDefault="0008380E" w:rsidP="0008380E">
      <w:pPr>
        <w:pStyle w:val="P00"/>
        <w:spacing w:before="72"/>
        <w:ind w:left="0" w:right="1134"/>
        <w:rPr>
          <w:rStyle w:val="default"/>
          <w:rFonts w:cs="FrankRuehl" w:hint="cs"/>
          <w:rtl/>
        </w:rPr>
      </w:pPr>
      <w:r w:rsidRPr="000979FB">
        <w:rPr>
          <w:rStyle w:val="default"/>
          <w:rFonts w:cs="FrankRuehl" w:hint="cs"/>
          <w:rtl/>
        </w:rPr>
        <w:tab/>
        <w:t>(ג)</w:t>
      </w:r>
      <w:r w:rsidRPr="000979FB">
        <w:rPr>
          <w:rStyle w:val="default"/>
          <w:rFonts w:cs="FrankRuehl" w:hint="cs"/>
          <w:rtl/>
        </w:rPr>
        <w:tab/>
        <w:t>הלשכה רשאית להודיע לרשות המוסמכת לפקח על עורכי דין במדינה שבה נמצא מרכז פעילותו של משרד עורכי דין זר המקיים שלוחה בישראל, על הוראה שניתנה לגביו לפי סעיף קטן (א) או (ב).</w:t>
      </w:r>
    </w:p>
    <w:p w14:paraId="74FC46BC" w14:textId="77777777" w:rsidR="0008380E" w:rsidRPr="000979FB" w:rsidRDefault="0008380E" w:rsidP="0008380E">
      <w:pPr>
        <w:pStyle w:val="P00"/>
        <w:spacing w:before="72"/>
        <w:ind w:left="0" w:right="1134"/>
        <w:rPr>
          <w:rStyle w:val="default"/>
          <w:rFonts w:cs="FrankRuehl" w:hint="cs"/>
          <w:rtl/>
        </w:rPr>
      </w:pPr>
      <w:r w:rsidRPr="000979FB">
        <w:rPr>
          <w:rStyle w:val="default"/>
          <w:rFonts w:cs="FrankRuehl" w:hint="cs"/>
          <w:rtl/>
        </w:rPr>
        <w:tab/>
        <w:t>(ד)</w:t>
      </w:r>
      <w:r w:rsidRPr="000979FB">
        <w:rPr>
          <w:rStyle w:val="default"/>
          <w:rFonts w:cs="FrankRuehl" w:hint="cs"/>
          <w:rtl/>
        </w:rPr>
        <w:tab/>
        <w:t>על החלטת בית דין משמעתי לפי סעיף זה יחולו הוראות הסעיפים 70 עד 72, בשינויים המחויבים.</w:t>
      </w:r>
    </w:p>
    <w:p w14:paraId="0D327FD4"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62" w:name="Rov375"/>
      <w:r w:rsidRPr="00FD0E7F">
        <w:rPr>
          <w:rStyle w:val="default"/>
          <w:rFonts w:cs="FrankRuehl" w:hint="cs"/>
          <w:vanish/>
          <w:color w:val="FF0000"/>
          <w:szCs w:val="20"/>
          <w:shd w:val="clear" w:color="auto" w:fill="FFFF99"/>
          <w:rtl/>
        </w:rPr>
        <w:t>מיום 1.8.2012</w:t>
      </w:r>
    </w:p>
    <w:p w14:paraId="655EA049" w14:textId="77777777" w:rsidR="0048216A" w:rsidRPr="00FD0E7F" w:rsidRDefault="0048216A" w:rsidP="0048216A">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7A37FA2A" w14:textId="77777777" w:rsidR="0048216A" w:rsidRPr="00FD0E7F" w:rsidRDefault="0048216A" w:rsidP="0048216A">
      <w:pPr>
        <w:pStyle w:val="P00"/>
        <w:spacing w:before="0"/>
        <w:ind w:left="0" w:right="1134"/>
        <w:rPr>
          <w:rStyle w:val="default"/>
          <w:rFonts w:cs="FrankRuehl" w:hint="cs"/>
          <w:vanish/>
          <w:szCs w:val="20"/>
          <w:shd w:val="clear" w:color="auto" w:fill="FFFF99"/>
          <w:rtl/>
        </w:rPr>
      </w:pPr>
      <w:hyperlink r:id="rId593"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171 (</w:t>
      </w:r>
      <w:hyperlink r:id="rId594"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508521CE" w14:textId="77777777" w:rsidR="0048216A" w:rsidRPr="000979FB" w:rsidRDefault="0048216A" w:rsidP="000979FB">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סעיף 98י</w:t>
      </w:r>
      <w:r w:rsidR="0008380E" w:rsidRPr="00FD0E7F">
        <w:rPr>
          <w:rStyle w:val="default"/>
          <w:rFonts w:cs="FrankRuehl" w:hint="cs"/>
          <w:b/>
          <w:bCs/>
          <w:vanish/>
          <w:szCs w:val="20"/>
          <w:shd w:val="clear" w:color="auto" w:fill="FFFF99"/>
          <w:rtl/>
        </w:rPr>
        <w:t>ב</w:t>
      </w:r>
      <w:bookmarkEnd w:id="362"/>
    </w:p>
    <w:p w14:paraId="1E6EC21E" w14:textId="77777777" w:rsidR="0048216A" w:rsidRPr="000979FB" w:rsidRDefault="0048216A" w:rsidP="0008380E">
      <w:pPr>
        <w:pStyle w:val="header-2"/>
        <w:ind w:left="0" w:right="1134"/>
        <w:rPr>
          <w:rFonts w:hint="cs"/>
          <w:rtl/>
        </w:rPr>
      </w:pPr>
      <w:bookmarkStart w:id="363" w:name="hed26"/>
      <w:bookmarkEnd w:id="363"/>
      <w:r w:rsidRPr="000979FB">
        <w:rPr>
          <w:rtl/>
        </w:rPr>
        <w:pict w14:anchorId="672DE811">
          <v:shape id="_x0000_s1470" type="#_x0000_t202" style="position:absolute;left:0;text-align:left;margin-left:470.25pt;margin-top:12.75pt;width:1in;height:22.4pt;z-index:251750400" filled="f" stroked="f">
            <v:textbox inset="1mm,0,1mm,0">
              <w:txbxContent>
                <w:p w14:paraId="4E82795B" w14:textId="77777777" w:rsidR="004247AF" w:rsidRDefault="004247AF" w:rsidP="0048216A">
                  <w:pPr>
                    <w:spacing w:line="160" w:lineRule="exact"/>
                    <w:jc w:val="left"/>
                    <w:rPr>
                      <w:rFonts w:cs="Miriam" w:hint="cs"/>
                      <w:noProof/>
                      <w:szCs w:val="18"/>
                      <w:rtl/>
                    </w:rPr>
                  </w:pPr>
                  <w:r>
                    <w:rPr>
                      <w:rFonts w:cs="Miriam" w:hint="cs"/>
                      <w:noProof/>
                      <w:szCs w:val="18"/>
                      <w:rtl/>
                    </w:rPr>
                    <w:t>(תיקון מס' 33) תשס"ט-2009</w:t>
                  </w:r>
                </w:p>
              </w:txbxContent>
            </v:textbox>
          </v:shape>
        </w:pict>
      </w:r>
      <w:r w:rsidRPr="000979FB">
        <w:rPr>
          <w:rFonts w:hint="cs"/>
          <w:rtl/>
        </w:rPr>
        <w:t xml:space="preserve">סימן </w:t>
      </w:r>
      <w:r w:rsidR="0008380E" w:rsidRPr="000979FB">
        <w:rPr>
          <w:rFonts w:hint="cs"/>
          <w:rtl/>
        </w:rPr>
        <w:t>ה': כללים לעניין עורכי דין זרים ומשרדי עורכי דין זרים</w:t>
      </w:r>
    </w:p>
    <w:p w14:paraId="1A19AA0E" w14:textId="77777777" w:rsidR="000979FB" w:rsidRPr="00FD0E7F" w:rsidRDefault="000979FB" w:rsidP="000979FB">
      <w:pPr>
        <w:pStyle w:val="P00"/>
        <w:spacing w:before="0"/>
        <w:ind w:left="0" w:right="1134"/>
        <w:rPr>
          <w:rStyle w:val="default"/>
          <w:rFonts w:cs="FrankRuehl" w:hint="cs"/>
          <w:vanish/>
          <w:color w:val="FF0000"/>
          <w:szCs w:val="20"/>
          <w:shd w:val="clear" w:color="auto" w:fill="FFFF99"/>
          <w:rtl/>
        </w:rPr>
      </w:pPr>
      <w:bookmarkStart w:id="364" w:name="Rov376"/>
      <w:r w:rsidRPr="00FD0E7F">
        <w:rPr>
          <w:rStyle w:val="default"/>
          <w:rFonts w:cs="FrankRuehl" w:hint="cs"/>
          <w:vanish/>
          <w:color w:val="FF0000"/>
          <w:szCs w:val="20"/>
          <w:shd w:val="clear" w:color="auto" w:fill="FFFF99"/>
          <w:rtl/>
        </w:rPr>
        <w:t>מיום 1.8.2012</w:t>
      </w:r>
    </w:p>
    <w:p w14:paraId="659D948E" w14:textId="77777777" w:rsidR="0048216A" w:rsidRPr="00FD0E7F" w:rsidRDefault="0048216A" w:rsidP="0048216A">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6958F1A3" w14:textId="77777777" w:rsidR="0048216A" w:rsidRPr="00FD0E7F" w:rsidRDefault="0048216A" w:rsidP="0048216A">
      <w:pPr>
        <w:pStyle w:val="P00"/>
        <w:spacing w:before="0"/>
        <w:ind w:left="0" w:right="1134"/>
        <w:rPr>
          <w:rStyle w:val="default"/>
          <w:rFonts w:cs="FrankRuehl" w:hint="cs"/>
          <w:vanish/>
          <w:szCs w:val="20"/>
          <w:shd w:val="clear" w:color="auto" w:fill="FFFF99"/>
          <w:rtl/>
        </w:rPr>
      </w:pPr>
      <w:hyperlink r:id="rId595"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172 (</w:t>
      </w:r>
      <w:hyperlink r:id="rId596"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143AE331" w14:textId="77777777" w:rsidR="0048216A" w:rsidRPr="000979FB" w:rsidRDefault="0048216A" w:rsidP="000979FB">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סימן ה'</w:t>
      </w:r>
      <w:bookmarkEnd w:id="364"/>
    </w:p>
    <w:p w14:paraId="322A94A3" w14:textId="77777777" w:rsidR="0008380E" w:rsidRPr="000979FB" w:rsidRDefault="0048216A" w:rsidP="0008380E">
      <w:pPr>
        <w:pStyle w:val="P00"/>
        <w:spacing w:before="72"/>
        <w:ind w:left="0" w:right="1134"/>
        <w:rPr>
          <w:rStyle w:val="default"/>
          <w:rFonts w:cs="FrankRuehl" w:hint="cs"/>
          <w:rtl/>
        </w:rPr>
      </w:pPr>
      <w:bookmarkStart w:id="365" w:name="Seif173"/>
      <w:bookmarkEnd w:id="365"/>
      <w:r w:rsidRPr="000979FB">
        <w:rPr>
          <w:lang w:val="he-IL"/>
        </w:rPr>
        <w:pict w14:anchorId="672CC1A5">
          <v:rect id="_x0000_s1469" style="position:absolute;left:0;text-align:left;margin-left:464.5pt;margin-top:8.05pt;width:75.05pt;height:44.6pt;z-index:251749376" o:allowincell="f" filled="f" stroked="f" strokecolor="lime" strokeweight=".25pt">
            <v:textbox style="mso-next-textbox:#_x0000_s1469" inset="0,0,0,0">
              <w:txbxContent>
                <w:p w14:paraId="1FB4A4F9" w14:textId="77777777" w:rsidR="004247AF" w:rsidRDefault="004247AF" w:rsidP="0048216A">
                  <w:pPr>
                    <w:spacing w:line="160" w:lineRule="exact"/>
                    <w:jc w:val="left"/>
                    <w:rPr>
                      <w:rFonts w:cs="Miriam" w:hint="cs"/>
                      <w:noProof/>
                      <w:szCs w:val="18"/>
                      <w:rtl/>
                    </w:rPr>
                  </w:pPr>
                  <w:r>
                    <w:rPr>
                      <w:rFonts w:cs="Miriam" w:hint="cs"/>
                      <w:szCs w:val="18"/>
                      <w:rtl/>
                    </w:rPr>
                    <w:t>כללים לעניין עורכי דין זרים ומשרדי עורכי דין זרים</w:t>
                  </w:r>
                </w:p>
                <w:p w14:paraId="7029A0EC" w14:textId="77777777" w:rsidR="004247AF" w:rsidRDefault="004247AF" w:rsidP="0048216A">
                  <w:pPr>
                    <w:spacing w:line="160" w:lineRule="exact"/>
                    <w:jc w:val="left"/>
                    <w:rPr>
                      <w:rFonts w:cs="Miriam" w:hint="cs"/>
                      <w:noProof/>
                      <w:szCs w:val="18"/>
                      <w:rtl/>
                    </w:rPr>
                  </w:pPr>
                  <w:r>
                    <w:rPr>
                      <w:rFonts w:cs="Miriam" w:hint="cs"/>
                      <w:noProof/>
                      <w:szCs w:val="18"/>
                      <w:rtl/>
                    </w:rPr>
                    <w:t>(תיקון מס' 33) תשס"ט-2009</w:t>
                  </w:r>
                </w:p>
              </w:txbxContent>
            </v:textbox>
            <w10:anchorlock/>
          </v:rect>
        </w:pict>
      </w:r>
      <w:r w:rsidRPr="000979FB">
        <w:rPr>
          <w:rStyle w:val="big-number"/>
          <w:rtl/>
        </w:rPr>
        <w:t>98</w:t>
      </w:r>
      <w:r w:rsidRPr="000979FB">
        <w:rPr>
          <w:rStyle w:val="default"/>
          <w:rFonts w:cs="FrankRuehl" w:hint="cs"/>
          <w:rtl/>
        </w:rPr>
        <w:t>יג</w:t>
      </w:r>
      <w:r w:rsidRPr="000979FB">
        <w:rPr>
          <w:rStyle w:val="default"/>
          <w:rFonts w:cs="FrankRuehl"/>
          <w:rtl/>
        </w:rPr>
        <w:t>.</w:t>
      </w:r>
      <w:r w:rsidRPr="000979FB">
        <w:rPr>
          <w:rStyle w:val="default"/>
          <w:rFonts w:cs="FrankRuehl"/>
          <w:rtl/>
        </w:rPr>
        <w:tab/>
      </w:r>
      <w:r w:rsidR="0008380E" w:rsidRPr="000979FB">
        <w:rPr>
          <w:rStyle w:val="default"/>
          <w:rFonts w:cs="FrankRuehl" w:hint="cs"/>
          <w:rtl/>
        </w:rPr>
        <w:t>המועצה הארצית רשאית, באישור שר המשפטים, לקבוע, בכללים, הוראות בעניינים אלה:</w:t>
      </w:r>
    </w:p>
    <w:p w14:paraId="2694EFC8" w14:textId="77777777" w:rsidR="0008380E" w:rsidRPr="000979FB" w:rsidRDefault="0008380E" w:rsidP="00444273">
      <w:pPr>
        <w:pStyle w:val="P00"/>
        <w:spacing w:before="72"/>
        <w:ind w:left="624" w:right="1134"/>
        <w:rPr>
          <w:rStyle w:val="default"/>
          <w:rFonts w:cs="FrankRuehl" w:hint="cs"/>
          <w:rtl/>
        </w:rPr>
      </w:pPr>
      <w:r w:rsidRPr="000979FB">
        <w:rPr>
          <w:rStyle w:val="default"/>
          <w:rFonts w:cs="FrankRuehl" w:hint="cs"/>
          <w:rtl/>
        </w:rPr>
        <w:t>(1)</w:t>
      </w:r>
      <w:r w:rsidRPr="000979FB">
        <w:rPr>
          <w:rStyle w:val="default"/>
          <w:rFonts w:cs="FrankRuehl" w:hint="cs"/>
          <w:rtl/>
        </w:rPr>
        <w:tab/>
        <w:t>סדרי רישומם של עורכי דין זרים במרשם;</w:t>
      </w:r>
    </w:p>
    <w:p w14:paraId="3ABF98D5" w14:textId="77777777" w:rsidR="0008380E" w:rsidRPr="000979FB" w:rsidRDefault="0008380E" w:rsidP="00444273">
      <w:pPr>
        <w:pStyle w:val="P00"/>
        <w:spacing w:before="72"/>
        <w:ind w:left="624" w:right="1134"/>
        <w:rPr>
          <w:rStyle w:val="default"/>
          <w:rFonts w:cs="FrankRuehl" w:hint="cs"/>
          <w:rtl/>
        </w:rPr>
      </w:pPr>
      <w:r w:rsidRPr="000979FB">
        <w:rPr>
          <w:rStyle w:val="default"/>
          <w:rFonts w:cs="FrankRuehl" w:hint="cs"/>
          <w:rtl/>
        </w:rPr>
        <w:t>(2)</w:t>
      </w:r>
      <w:r w:rsidRPr="000979FB">
        <w:rPr>
          <w:rStyle w:val="default"/>
          <w:rFonts w:cs="FrankRuehl" w:hint="cs"/>
          <w:rtl/>
        </w:rPr>
        <w:tab/>
        <w:t>דיווחים תקופתיים בדבר כשירותם לעסוק בעריכת דין מחוץ לישראל שעל עורכי דין זרים למסור ללשכה;</w:t>
      </w:r>
    </w:p>
    <w:p w14:paraId="635700AA" w14:textId="77777777" w:rsidR="0008380E" w:rsidRPr="000979FB" w:rsidRDefault="0008380E" w:rsidP="00444273">
      <w:pPr>
        <w:pStyle w:val="P00"/>
        <w:spacing w:before="72"/>
        <w:ind w:left="624" w:right="1134"/>
        <w:rPr>
          <w:rStyle w:val="default"/>
          <w:rFonts w:cs="FrankRuehl" w:hint="cs"/>
          <w:rtl/>
        </w:rPr>
      </w:pPr>
      <w:r w:rsidRPr="000979FB">
        <w:rPr>
          <w:rStyle w:val="default"/>
          <w:rFonts w:cs="FrankRuehl" w:hint="cs"/>
          <w:rtl/>
        </w:rPr>
        <w:t>(3)</w:t>
      </w:r>
      <w:r w:rsidRPr="000979FB">
        <w:rPr>
          <w:rStyle w:val="default"/>
          <w:rFonts w:cs="FrankRuehl" w:hint="cs"/>
          <w:rtl/>
        </w:rPr>
        <w:tab/>
        <w:t>הוראות מיוחדות לעניין אתיקה מקצועית של עורכי דין זרים הנדרשות בשל אופי עיסוקם כעורכי דין זרים;</w:t>
      </w:r>
    </w:p>
    <w:p w14:paraId="1BC15912" w14:textId="77777777" w:rsidR="0008380E" w:rsidRPr="000979FB" w:rsidRDefault="0008380E" w:rsidP="00444273">
      <w:pPr>
        <w:pStyle w:val="P00"/>
        <w:spacing w:before="72"/>
        <w:ind w:left="624" w:right="1134"/>
        <w:rPr>
          <w:rStyle w:val="default"/>
          <w:rFonts w:cs="FrankRuehl" w:hint="cs"/>
          <w:rtl/>
        </w:rPr>
      </w:pPr>
      <w:r w:rsidRPr="000979FB">
        <w:rPr>
          <w:rStyle w:val="default"/>
          <w:rFonts w:cs="FrankRuehl" w:hint="cs"/>
          <w:rtl/>
        </w:rPr>
        <w:t>(4)</w:t>
      </w:r>
      <w:r w:rsidRPr="000979FB">
        <w:rPr>
          <w:rStyle w:val="default"/>
          <w:rFonts w:cs="FrankRuehl" w:hint="cs"/>
          <w:rtl/>
        </w:rPr>
        <w:tab/>
        <w:t>חובות גילוי מיוחדות שיחולו על עורכי דין זרים ומשרדי עורכי דין זרים;</w:t>
      </w:r>
    </w:p>
    <w:p w14:paraId="6382BCD0" w14:textId="77777777" w:rsidR="0008380E" w:rsidRPr="000979FB" w:rsidRDefault="0008380E" w:rsidP="00444273">
      <w:pPr>
        <w:pStyle w:val="P00"/>
        <w:spacing w:before="72"/>
        <w:ind w:left="624" w:right="1134"/>
        <w:rPr>
          <w:rStyle w:val="default"/>
          <w:rFonts w:cs="FrankRuehl" w:hint="cs"/>
          <w:rtl/>
        </w:rPr>
      </w:pPr>
      <w:r w:rsidRPr="000979FB">
        <w:rPr>
          <w:rStyle w:val="default"/>
          <w:rFonts w:cs="FrankRuehl" w:hint="cs"/>
          <w:rtl/>
        </w:rPr>
        <w:t>(5)</w:t>
      </w:r>
      <w:r w:rsidRPr="000979FB">
        <w:rPr>
          <w:rStyle w:val="default"/>
          <w:rFonts w:cs="FrankRuehl" w:hint="cs"/>
          <w:rtl/>
        </w:rPr>
        <w:tab/>
        <w:t>סדרי דין בהליך לפי סעיף 98יב;</w:t>
      </w:r>
    </w:p>
    <w:p w14:paraId="29925706" w14:textId="77777777" w:rsidR="0008380E" w:rsidRPr="000979FB" w:rsidRDefault="0008380E" w:rsidP="00444273">
      <w:pPr>
        <w:pStyle w:val="P00"/>
        <w:spacing w:before="72"/>
        <w:ind w:left="624" w:right="1134"/>
        <w:rPr>
          <w:rStyle w:val="default"/>
          <w:rFonts w:cs="FrankRuehl" w:hint="cs"/>
          <w:rtl/>
        </w:rPr>
      </w:pPr>
      <w:r w:rsidRPr="000979FB">
        <w:rPr>
          <w:rStyle w:val="default"/>
          <w:rFonts w:cs="FrankRuehl" w:hint="cs"/>
          <w:rtl/>
        </w:rPr>
        <w:t>(6)</w:t>
      </w:r>
      <w:r w:rsidRPr="000979FB">
        <w:rPr>
          <w:rStyle w:val="default"/>
          <w:rFonts w:cs="FrankRuehl" w:hint="cs"/>
          <w:rtl/>
        </w:rPr>
        <w:tab/>
        <w:t>הוראות מיוחדות לעניין פעילותן של שלוחות בישראל של משרדי עורכי דין זרים.</w:t>
      </w:r>
    </w:p>
    <w:p w14:paraId="6E214463" w14:textId="77777777" w:rsidR="00CD15B2" w:rsidRPr="00FD0E7F" w:rsidRDefault="000979FB" w:rsidP="00CD15B2">
      <w:pPr>
        <w:pStyle w:val="P00"/>
        <w:spacing w:before="0"/>
        <w:ind w:left="0" w:right="1134"/>
        <w:rPr>
          <w:rStyle w:val="default"/>
          <w:rFonts w:cs="FrankRuehl" w:hint="cs"/>
          <w:vanish/>
          <w:color w:val="FF0000"/>
          <w:szCs w:val="20"/>
          <w:shd w:val="clear" w:color="auto" w:fill="FFFF99"/>
          <w:rtl/>
        </w:rPr>
      </w:pPr>
      <w:bookmarkStart w:id="366" w:name="Rov377"/>
      <w:r w:rsidRPr="00FD0E7F">
        <w:rPr>
          <w:rStyle w:val="default"/>
          <w:rFonts w:cs="FrankRuehl" w:hint="cs"/>
          <w:vanish/>
          <w:color w:val="FF0000"/>
          <w:szCs w:val="20"/>
          <w:shd w:val="clear" w:color="auto" w:fill="FFFF99"/>
          <w:rtl/>
        </w:rPr>
        <w:t>מיום 1.8.2012</w:t>
      </w:r>
    </w:p>
    <w:p w14:paraId="0D49878C" w14:textId="77777777" w:rsidR="0048216A" w:rsidRPr="00FD0E7F" w:rsidRDefault="0048216A" w:rsidP="0048216A">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33</w:t>
      </w:r>
    </w:p>
    <w:p w14:paraId="58E1C9D1" w14:textId="77777777" w:rsidR="0048216A" w:rsidRPr="00FD0E7F" w:rsidRDefault="0048216A" w:rsidP="0048216A">
      <w:pPr>
        <w:pStyle w:val="P00"/>
        <w:spacing w:before="0"/>
        <w:ind w:left="0" w:right="1134"/>
        <w:rPr>
          <w:rStyle w:val="default"/>
          <w:rFonts w:cs="FrankRuehl" w:hint="cs"/>
          <w:vanish/>
          <w:szCs w:val="20"/>
          <w:shd w:val="clear" w:color="auto" w:fill="FFFF99"/>
          <w:rtl/>
        </w:rPr>
      </w:pPr>
      <w:hyperlink r:id="rId597" w:history="1">
        <w:r w:rsidRPr="00FD0E7F">
          <w:rPr>
            <w:rStyle w:val="Hyperlink"/>
            <w:rFonts w:hint="cs"/>
            <w:vanish/>
            <w:szCs w:val="20"/>
            <w:shd w:val="clear" w:color="auto" w:fill="FFFF99"/>
            <w:rtl/>
          </w:rPr>
          <w:t>ס"ח תשס"ט מס' 2203</w:t>
        </w:r>
      </w:hyperlink>
      <w:r w:rsidRPr="00FD0E7F">
        <w:rPr>
          <w:rStyle w:val="default"/>
          <w:rFonts w:cs="FrankRuehl" w:hint="cs"/>
          <w:vanish/>
          <w:szCs w:val="20"/>
          <w:shd w:val="clear" w:color="auto" w:fill="FFFF99"/>
          <w:rtl/>
        </w:rPr>
        <w:t xml:space="preserve"> מיום 23.7.2009 עמ' 172 (</w:t>
      </w:r>
      <w:hyperlink r:id="rId598" w:history="1">
        <w:r w:rsidRPr="00FD0E7F">
          <w:rPr>
            <w:rStyle w:val="Hyperlink"/>
            <w:rFonts w:hint="cs"/>
            <w:vanish/>
            <w:szCs w:val="20"/>
            <w:shd w:val="clear" w:color="auto" w:fill="FFFF99"/>
            <w:rtl/>
          </w:rPr>
          <w:t>ה"ח 436</w:t>
        </w:r>
      </w:hyperlink>
      <w:r w:rsidRPr="00FD0E7F">
        <w:rPr>
          <w:rStyle w:val="default"/>
          <w:rFonts w:cs="FrankRuehl" w:hint="cs"/>
          <w:vanish/>
          <w:szCs w:val="20"/>
          <w:shd w:val="clear" w:color="auto" w:fill="FFFF99"/>
          <w:rtl/>
        </w:rPr>
        <w:t>)</w:t>
      </w:r>
    </w:p>
    <w:p w14:paraId="69084D76" w14:textId="77777777" w:rsidR="0048216A" w:rsidRPr="000979FB" w:rsidRDefault="0048216A" w:rsidP="000979FB">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98יג</w:t>
      </w:r>
      <w:bookmarkEnd w:id="366"/>
    </w:p>
    <w:p w14:paraId="7E908F57" w14:textId="77777777" w:rsidR="00771FBF" w:rsidRDefault="00771FBF">
      <w:pPr>
        <w:pStyle w:val="medium2-header"/>
        <w:keepLines w:val="0"/>
        <w:spacing w:before="72"/>
        <w:ind w:left="0" w:right="1134"/>
        <w:rPr>
          <w:noProof/>
          <w:sz w:val="20"/>
          <w:rtl/>
        </w:rPr>
      </w:pPr>
      <w:bookmarkStart w:id="367" w:name="med10"/>
      <w:bookmarkEnd w:id="367"/>
      <w:r>
        <w:rPr>
          <w:noProof/>
          <w:sz w:val="20"/>
          <w:rtl/>
        </w:rPr>
        <w:t>פ</w:t>
      </w:r>
      <w:r>
        <w:rPr>
          <w:rFonts w:hint="cs"/>
          <w:noProof/>
          <w:sz w:val="20"/>
          <w:rtl/>
        </w:rPr>
        <w:t>רק תשיעי: הוראות מעבר</w:t>
      </w:r>
    </w:p>
    <w:p w14:paraId="0AD7F6E4" w14:textId="77777777" w:rsidR="00771FBF" w:rsidRDefault="00771FBF" w:rsidP="00047D3F">
      <w:pPr>
        <w:pStyle w:val="P00"/>
        <w:spacing w:before="72"/>
        <w:ind w:left="0" w:right="1134"/>
        <w:rPr>
          <w:rStyle w:val="default"/>
          <w:rFonts w:cs="FrankRuehl"/>
          <w:rtl/>
        </w:rPr>
      </w:pPr>
      <w:bookmarkStart w:id="368" w:name="Seif131"/>
      <w:bookmarkEnd w:id="368"/>
      <w:r>
        <w:rPr>
          <w:lang w:val="he-IL"/>
        </w:rPr>
        <w:pict w14:anchorId="3B0DBF3E">
          <v:rect id="_x0000_s1221" style="position:absolute;left:0;text-align:left;margin-left:464.5pt;margin-top:8.05pt;width:75.05pt;height:8pt;z-index:251671552" o:allowincell="f" filled="f" stroked="f" strokecolor="lime" strokeweight=".25pt">
            <v:textbox inset="0,0,0,0">
              <w:txbxContent>
                <w:p w14:paraId="52FAED8E" w14:textId="77777777" w:rsidR="004247AF" w:rsidRDefault="004247AF">
                  <w:pPr>
                    <w:spacing w:line="160" w:lineRule="exact"/>
                    <w:jc w:val="left"/>
                    <w:rPr>
                      <w:rFonts w:cs="Miriam"/>
                      <w:noProof/>
                      <w:szCs w:val="18"/>
                      <w:rtl/>
                    </w:rPr>
                  </w:pPr>
                  <w:r>
                    <w:rPr>
                      <w:rFonts w:cs="Miriam"/>
                      <w:szCs w:val="18"/>
                      <w:rtl/>
                    </w:rPr>
                    <w:t>ע</w:t>
                  </w:r>
                  <w:r>
                    <w:rPr>
                      <w:rFonts w:cs="Miriam" w:hint="cs"/>
                      <w:szCs w:val="18"/>
                      <w:rtl/>
                    </w:rPr>
                    <w:t>ורכי דין רשומים</w:t>
                  </w:r>
                </w:p>
              </w:txbxContent>
            </v:textbox>
            <w10:anchorlock/>
          </v:rect>
        </w:pict>
      </w:r>
      <w:r>
        <w:rPr>
          <w:rStyle w:val="big-number"/>
          <w:rtl/>
        </w:rPr>
        <w:t>99.</w:t>
      </w:r>
      <w:r>
        <w:rPr>
          <w:rStyle w:val="big-number"/>
          <w:rtl/>
        </w:rPr>
        <w:tab/>
      </w:r>
      <w:r>
        <w:rPr>
          <w:rStyle w:val="default"/>
          <w:rFonts w:cs="FrankRuehl"/>
          <w:rtl/>
        </w:rPr>
        <w:t>מ</w:t>
      </w:r>
      <w:r>
        <w:rPr>
          <w:rStyle w:val="default"/>
          <w:rFonts w:cs="FrankRuehl" w:hint="cs"/>
          <w:rtl/>
        </w:rPr>
        <w:t>י שערב תחילתו של חוק זה היה רשום בפנקס עורכי הדין לפי פקודת עורכי הדין, 1938 (להלן - פנ</w:t>
      </w:r>
      <w:r>
        <w:rPr>
          <w:rStyle w:val="default"/>
          <w:rFonts w:cs="FrankRuehl"/>
          <w:rtl/>
        </w:rPr>
        <w:t>ק</w:t>
      </w:r>
      <w:r>
        <w:rPr>
          <w:rStyle w:val="default"/>
          <w:rFonts w:cs="FrankRuehl" w:hint="cs"/>
          <w:rtl/>
        </w:rPr>
        <w:t>ס עורכי הדין), והיה אותו זמן תושב ישראל, יהיה חבר הלשכה מתחילת חוק זה.</w:t>
      </w:r>
    </w:p>
    <w:p w14:paraId="1A274D17" w14:textId="77777777" w:rsidR="00771FBF" w:rsidRDefault="00771FBF" w:rsidP="00047D3F">
      <w:pPr>
        <w:pStyle w:val="P00"/>
        <w:spacing w:before="72"/>
        <w:ind w:left="0" w:right="1134"/>
        <w:rPr>
          <w:rStyle w:val="default"/>
          <w:rFonts w:cs="FrankRuehl"/>
          <w:rtl/>
        </w:rPr>
      </w:pPr>
      <w:bookmarkStart w:id="369" w:name="Seif132"/>
      <w:bookmarkEnd w:id="369"/>
      <w:r>
        <w:rPr>
          <w:lang w:val="he-IL"/>
        </w:rPr>
        <w:pict w14:anchorId="196E815F">
          <v:rect id="_x0000_s1222" style="position:absolute;left:0;text-align:left;margin-left:464.5pt;margin-top:8.05pt;width:75.05pt;height:17.5pt;z-index:251672576" o:allowincell="f" filled="f" stroked="f" strokecolor="lime" strokeweight=".25pt">
            <v:textbox inset="0,0,0,0">
              <w:txbxContent>
                <w:p w14:paraId="43BC49E1" w14:textId="77777777" w:rsidR="004247AF" w:rsidRDefault="004247AF">
                  <w:pPr>
                    <w:spacing w:line="160" w:lineRule="exact"/>
                    <w:jc w:val="left"/>
                    <w:rPr>
                      <w:rFonts w:cs="Miriam"/>
                      <w:noProof/>
                      <w:szCs w:val="18"/>
                      <w:rtl/>
                    </w:rPr>
                  </w:pPr>
                  <w:r>
                    <w:rPr>
                      <w:rFonts w:cs="Miriam"/>
                      <w:szCs w:val="18"/>
                      <w:rtl/>
                    </w:rPr>
                    <w:t>ח</w:t>
                  </w:r>
                  <w:r>
                    <w:rPr>
                      <w:rFonts w:cs="Miriam" w:hint="cs"/>
                      <w:szCs w:val="18"/>
                      <w:rtl/>
                    </w:rPr>
                    <w:t>ברות של עור</w:t>
                  </w:r>
                  <w:r>
                    <w:rPr>
                      <w:rFonts w:cs="Miriam"/>
                      <w:szCs w:val="18"/>
                      <w:rtl/>
                    </w:rPr>
                    <w:t>כ</w:t>
                  </w:r>
                  <w:r>
                    <w:rPr>
                      <w:rFonts w:cs="Miriam" w:hint="cs"/>
                      <w:szCs w:val="18"/>
                      <w:rtl/>
                    </w:rPr>
                    <w:t xml:space="preserve">י </w:t>
                  </w:r>
                  <w:r>
                    <w:rPr>
                      <w:rFonts w:cs="Miriam"/>
                      <w:szCs w:val="18"/>
                      <w:rtl/>
                    </w:rPr>
                    <w:t>ד</w:t>
                  </w:r>
                  <w:r>
                    <w:rPr>
                      <w:rFonts w:cs="Miriam" w:hint="cs"/>
                      <w:szCs w:val="18"/>
                      <w:rtl/>
                    </w:rPr>
                    <w:t xml:space="preserve">ין במקרים </w:t>
                  </w:r>
                  <w:r>
                    <w:rPr>
                      <w:rFonts w:cs="Miriam"/>
                      <w:szCs w:val="18"/>
                      <w:rtl/>
                    </w:rPr>
                    <w:t>מ</w:t>
                  </w:r>
                  <w:r>
                    <w:rPr>
                      <w:rFonts w:cs="Miriam" w:hint="cs"/>
                      <w:szCs w:val="18"/>
                      <w:rtl/>
                    </w:rPr>
                    <w:t>סויימים</w:t>
                  </w:r>
                </w:p>
              </w:txbxContent>
            </v:textbox>
            <w10:anchorlock/>
          </v:rect>
        </w:pict>
      </w:r>
      <w:r>
        <w:rPr>
          <w:rStyle w:val="big-number"/>
          <w:rtl/>
        </w:rPr>
        <w:t>100.</w:t>
      </w:r>
      <w:r>
        <w:rPr>
          <w:rStyle w:val="big-number"/>
          <w:rtl/>
        </w:rPr>
        <w:tab/>
      </w:r>
      <w:r>
        <w:rPr>
          <w:rStyle w:val="default"/>
          <w:rFonts w:cs="FrankRuehl"/>
          <w:rtl/>
        </w:rPr>
        <w:t>מ</w:t>
      </w:r>
      <w:r>
        <w:rPr>
          <w:rStyle w:val="default"/>
          <w:rFonts w:cs="FrankRuehl" w:hint="cs"/>
          <w:rtl/>
        </w:rPr>
        <w:t>י שערב תחילתו של חוק זה היה רשום בפנקס עורכי הדין, ולא היה תושב ישראל, או שהתעסקותו במקצוע הותלתה על ידי המועצה המשפטית, או שנתקיים בו האמ</w:t>
      </w:r>
      <w:r>
        <w:rPr>
          <w:rStyle w:val="default"/>
          <w:rFonts w:cs="FrankRuehl"/>
          <w:rtl/>
        </w:rPr>
        <w:t>ו</w:t>
      </w:r>
      <w:r>
        <w:rPr>
          <w:rStyle w:val="default"/>
          <w:rFonts w:cs="FrankRuehl" w:hint="cs"/>
          <w:rtl/>
        </w:rPr>
        <w:t>ר בסעיף 48(3), רשאי לבקש להתקבל ללשכה; על קבלתו יחולו, בשינויים המחוייבים, הוראות הסעיפים 42 עד 47; הוא הדין במי ששמו נמחק מפנקס עורכי הדין על פי צו המועצה המשפטית, ועברו מאז עשר שנים, אלא שהלשכה רשאית, לפי שיקול דעתה, להסכים לקבלו ללשכה או לסרב לו.</w:t>
      </w:r>
    </w:p>
    <w:p w14:paraId="70C53109" w14:textId="77777777" w:rsidR="00771FBF" w:rsidRDefault="00771FBF" w:rsidP="00047D3F">
      <w:pPr>
        <w:pStyle w:val="P00"/>
        <w:spacing w:before="72"/>
        <w:ind w:left="0" w:right="1134"/>
        <w:rPr>
          <w:rStyle w:val="default"/>
          <w:rFonts w:cs="FrankRuehl"/>
          <w:rtl/>
        </w:rPr>
      </w:pPr>
      <w:bookmarkStart w:id="370" w:name="Seif133"/>
      <w:bookmarkEnd w:id="370"/>
      <w:r>
        <w:rPr>
          <w:lang w:val="he-IL"/>
        </w:rPr>
        <w:pict w14:anchorId="3F65D6CE">
          <v:rect id="_x0000_s1223" style="position:absolute;left:0;text-align:left;margin-left:464.5pt;margin-top:8.05pt;width:75.05pt;height:8pt;z-index:251673600" o:allowincell="f" filled="f" stroked="f" strokecolor="lime" strokeweight=".25pt">
            <v:textbox inset="0,0,0,0">
              <w:txbxContent>
                <w:p w14:paraId="0D7EAFBB" w14:textId="77777777" w:rsidR="004247AF" w:rsidRDefault="004247AF">
                  <w:pPr>
                    <w:spacing w:line="160" w:lineRule="exact"/>
                    <w:jc w:val="left"/>
                    <w:rPr>
                      <w:rFonts w:cs="Miriam"/>
                      <w:noProof/>
                      <w:szCs w:val="18"/>
                      <w:rtl/>
                    </w:rPr>
                  </w:pPr>
                  <w:r>
                    <w:rPr>
                      <w:rFonts w:cs="Miriam"/>
                      <w:szCs w:val="18"/>
                      <w:rtl/>
                    </w:rPr>
                    <w:t>ח</w:t>
                  </w:r>
                  <w:r>
                    <w:rPr>
                      <w:rFonts w:cs="Miriam" w:hint="cs"/>
                      <w:szCs w:val="18"/>
                      <w:rtl/>
                    </w:rPr>
                    <w:t>ישוב</w:t>
                  </w:r>
                  <w:r>
                    <w:rPr>
                      <w:rFonts w:cs="Miriam"/>
                      <w:szCs w:val="18"/>
                      <w:rtl/>
                    </w:rPr>
                    <w:t xml:space="preserve"> </w:t>
                  </w:r>
                  <w:r>
                    <w:rPr>
                      <w:rFonts w:cs="Miriam" w:hint="cs"/>
                      <w:szCs w:val="18"/>
                      <w:rtl/>
                    </w:rPr>
                    <w:t>ותק מאמנים</w:t>
                  </w:r>
                </w:p>
              </w:txbxContent>
            </v:textbox>
            <w10:anchorlock/>
          </v:rect>
        </w:pict>
      </w:r>
      <w:r>
        <w:rPr>
          <w:rStyle w:val="big-number"/>
          <w:rtl/>
        </w:rPr>
        <w:t>101.</w:t>
      </w:r>
      <w:r>
        <w:rPr>
          <w:rStyle w:val="big-number"/>
          <w:rtl/>
        </w:rPr>
        <w:tab/>
      </w:r>
      <w:r>
        <w:rPr>
          <w:rStyle w:val="default"/>
          <w:rFonts w:cs="FrankRuehl"/>
          <w:rtl/>
        </w:rPr>
        <w:t>מ</w:t>
      </w:r>
      <w:r>
        <w:rPr>
          <w:rStyle w:val="default"/>
          <w:rFonts w:cs="FrankRuehl" w:hint="cs"/>
          <w:rtl/>
        </w:rPr>
        <w:t>י שערב תחילתו של חוק זה היה רשום בפנקס עורכי הדין, תיחשב לו תקופת היותו רשום כתקופת ותק לענין הסעיפים 16 ו-29, ומי שערב תחילתו של חוק זה היה רשאי לשמש מאמן, ייחשב כאילו אושר להיות מאמן לפי סעיף 29(4).</w:t>
      </w:r>
    </w:p>
    <w:p w14:paraId="57F723A0" w14:textId="77777777" w:rsidR="00771FBF" w:rsidRDefault="00771FBF" w:rsidP="00047D3F">
      <w:pPr>
        <w:pStyle w:val="P00"/>
        <w:spacing w:before="72"/>
        <w:ind w:left="0" w:right="1134"/>
        <w:rPr>
          <w:rStyle w:val="default"/>
          <w:rFonts w:cs="FrankRuehl" w:hint="cs"/>
          <w:rtl/>
        </w:rPr>
      </w:pPr>
      <w:bookmarkStart w:id="371" w:name="Seif134"/>
      <w:bookmarkEnd w:id="371"/>
      <w:r>
        <w:rPr>
          <w:lang w:val="he-IL"/>
        </w:rPr>
        <w:pict w14:anchorId="40EE66A4">
          <v:rect id="_x0000_s1224" style="position:absolute;left:0;text-align:left;margin-left:464.5pt;margin-top:8.05pt;width:75.05pt;height:39.7pt;z-index:251674624" o:allowincell="f" filled="f" stroked="f" strokecolor="lime" strokeweight=".25pt">
            <v:textbox inset="0,0,0,0">
              <w:txbxContent>
                <w:p w14:paraId="387D81FC" w14:textId="77777777" w:rsidR="004247AF" w:rsidRDefault="004247AF">
                  <w:pPr>
                    <w:spacing w:line="160" w:lineRule="exact"/>
                    <w:jc w:val="left"/>
                    <w:rPr>
                      <w:rFonts w:cs="Miriam"/>
                      <w:noProof/>
                      <w:szCs w:val="18"/>
                      <w:rtl/>
                    </w:rPr>
                  </w:pPr>
                  <w:r>
                    <w:rPr>
                      <w:rFonts w:cs="Miriam"/>
                      <w:szCs w:val="18"/>
                      <w:rtl/>
                    </w:rPr>
                    <w:t>ח</w:t>
                  </w:r>
                  <w:r>
                    <w:rPr>
                      <w:rFonts w:cs="Miriam" w:hint="cs"/>
                      <w:szCs w:val="18"/>
                      <w:rtl/>
                    </w:rPr>
                    <w:t>ישוב תקופת התמחות</w:t>
                  </w:r>
                </w:p>
                <w:p w14:paraId="41F076A4" w14:textId="77777777" w:rsidR="004247AF" w:rsidRDefault="004247AF">
                  <w:pPr>
                    <w:spacing w:line="160" w:lineRule="exact"/>
                    <w:jc w:val="left"/>
                    <w:rPr>
                      <w:rFonts w:cs="Miriam"/>
                      <w:noProof/>
                      <w:szCs w:val="18"/>
                      <w:rtl/>
                    </w:rPr>
                  </w:pPr>
                  <w:r>
                    <w:rPr>
                      <w:rFonts w:cs="Miriam"/>
                      <w:szCs w:val="18"/>
                      <w:rtl/>
                    </w:rPr>
                    <w:t>(</w:t>
                  </w:r>
                  <w:r>
                    <w:rPr>
                      <w:rFonts w:cs="Miriam" w:hint="cs"/>
                      <w:szCs w:val="18"/>
                      <w:rtl/>
                    </w:rPr>
                    <w:t xml:space="preserve">תיקון מס' 3) </w:t>
                  </w:r>
                  <w:r>
                    <w:rPr>
                      <w:rFonts w:cs="Miriam"/>
                      <w:szCs w:val="18"/>
                      <w:rtl/>
                    </w:rPr>
                    <w:br/>
                  </w:r>
                  <w:r>
                    <w:rPr>
                      <w:rFonts w:cs="Miriam" w:hint="cs"/>
                      <w:szCs w:val="18"/>
                      <w:rtl/>
                    </w:rPr>
                    <w:t>תשכ"ג-1963</w:t>
                  </w:r>
                </w:p>
              </w:txbxContent>
            </v:textbox>
            <w10:anchorlock/>
          </v:rect>
        </w:pict>
      </w:r>
      <w:r>
        <w:rPr>
          <w:rStyle w:val="big-number"/>
          <w:rtl/>
        </w:rPr>
        <w:t>102.</w:t>
      </w:r>
      <w:r>
        <w:rPr>
          <w:rStyle w:val="big-number"/>
          <w:rtl/>
        </w:rPr>
        <w:tab/>
      </w:r>
      <w:r>
        <w:rPr>
          <w:rStyle w:val="default"/>
          <w:rFonts w:cs="FrankRuehl"/>
          <w:rtl/>
        </w:rPr>
        <w:t>מ</w:t>
      </w:r>
      <w:r>
        <w:rPr>
          <w:rStyle w:val="default"/>
          <w:rFonts w:cs="FrankRuehl" w:hint="cs"/>
          <w:rtl/>
        </w:rPr>
        <w:t>י שהתחיל התמחותו לפני תחילתו של חוק זה, תיחשב לו התמחותו בהתאם לתקנות לפי פקודת המועצה המשפטית, 1938, כהתמחות לפי חוק זה; מי שקוצרה תקופת התמחותו על ידי המועצה המשפטית, תקוצר באותה תקופה גם התמחותו לפי חוק זה, ובלבד שהתחיל התמחותו לפ</w:t>
      </w:r>
      <w:r>
        <w:rPr>
          <w:rStyle w:val="default"/>
          <w:rFonts w:cs="FrankRuehl"/>
          <w:rtl/>
        </w:rPr>
        <w:t>נ</w:t>
      </w:r>
      <w:r>
        <w:rPr>
          <w:rStyle w:val="default"/>
          <w:rFonts w:cs="FrankRuehl" w:hint="cs"/>
          <w:rtl/>
        </w:rPr>
        <w:t>י תחילתו של חוק זה או תוך שנתיים לאחר תחילתו, וסעיף 35(ג) לא יחול עליו.</w:t>
      </w:r>
    </w:p>
    <w:p w14:paraId="3F1E869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72" w:name="Rov298"/>
      <w:r w:rsidRPr="00FD0E7F">
        <w:rPr>
          <w:rStyle w:val="default"/>
          <w:rFonts w:cs="FrankRuehl" w:hint="cs"/>
          <w:vanish/>
          <w:color w:val="FF0000"/>
          <w:szCs w:val="20"/>
          <w:shd w:val="clear" w:color="auto" w:fill="FFFF99"/>
          <w:rtl/>
        </w:rPr>
        <w:t>מיום 16.8.1963</w:t>
      </w:r>
    </w:p>
    <w:p w14:paraId="111F3EE8"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76BD0625"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599" w:history="1">
        <w:r w:rsidRPr="00FD0E7F">
          <w:rPr>
            <w:rStyle w:val="Hyperlink"/>
            <w:rFonts w:hint="cs"/>
            <w:vanish/>
            <w:szCs w:val="20"/>
            <w:shd w:val="clear" w:color="auto" w:fill="FFFF99"/>
            <w:rtl/>
          </w:rPr>
          <w:t>ס"ח תשכ"ג מס' 404</w:t>
        </w:r>
      </w:hyperlink>
      <w:r w:rsidRPr="00FD0E7F">
        <w:rPr>
          <w:rStyle w:val="default"/>
          <w:rFonts w:cs="FrankRuehl" w:hint="cs"/>
          <w:vanish/>
          <w:szCs w:val="20"/>
          <w:shd w:val="clear" w:color="auto" w:fill="FFFF99"/>
          <w:rtl/>
        </w:rPr>
        <w:t xml:space="preserve"> מיום 16.8.1963 עמ' 146 (</w:t>
      </w:r>
      <w:hyperlink r:id="rId600"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4CA1BEAA"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102.</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מ</w:t>
      </w:r>
      <w:r w:rsidRPr="00FD0E7F">
        <w:rPr>
          <w:rStyle w:val="default"/>
          <w:rFonts w:cs="FrankRuehl" w:hint="cs"/>
          <w:vanish/>
          <w:sz w:val="22"/>
          <w:szCs w:val="22"/>
          <w:shd w:val="clear" w:color="auto" w:fill="FFFF99"/>
          <w:rtl/>
        </w:rPr>
        <w:t xml:space="preserve">י שהתחיל התמחותו לפני תחילתו של חוק זה, תיחשב לו התמחותו בהתאם לתקנות לפי פקודת המועצה המשפטית, 1938, כהתמחות לפי חוק זה; </w:t>
      </w:r>
      <w:r w:rsidRPr="00FD0E7F">
        <w:rPr>
          <w:rStyle w:val="default"/>
          <w:rFonts w:cs="FrankRuehl" w:hint="cs"/>
          <w:strike/>
          <w:vanish/>
          <w:sz w:val="22"/>
          <w:szCs w:val="22"/>
          <w:shd w:val="clear" w:color="auto" w:fill="FFFF99"/>
          <w:rtl/>
        </w:rPr>
        <w:t>ואם קוצרה תקופת התמחותו על ידי המועצה המשפטית, תקצר באותה תקופה גם התמחותו לפי חוק זה</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 xml:space="preserve">מי שקוצרה תקופת התמחותו על-ידי המועצה המשפטית, תקוצר באותה תקופה גם התמחותו לפי חוק זה, ובלבד שהתחיל התמחותו לפני תחילתו של חוק זה או תוך שנתיים לאחר תחילתו, וסעיף 35(ג) לא יחול עליו </w:t>
      </w:r>
      <w:r w:rsidRPr="00FD0E7F">
        <w:rPr>
          <w:rStyle w:val="default"/>
          <w:rFonts w:cs="FrankRuehl" w:hint="cs"/>
          <w:vanish/>
          <w:sz w:val="22"/>
          <w:szCs w:val="22"/>
          <w:shd w:val="clear" w:color="auto" w:fill="FFFF99"/>
          <w:rtl/>
        </w:rPr>
        <w:t>.</w:t>
      </w:r>
      <w:bookmarkEnd w:id="372"/>
    </w:p>
    <w:p w14:paraId="741C5818" w14:textId="77777777" w:rsidR="00771FBF" w:rsidRDefault="00771FBF" w:rsidP="00047D3F">
      <w:pPr>
        <w:pStyle w:val="P00"/>
        <w:spacing w:before="72"/>
        <w:ind w:left="0" w:right="1134"/>
        <w:rPr>
          <w:rStyle w:val="default"/>
          <w:rFonts w:cs="FrankRuehl" w:hint="cs"/>
          <w:rtl/>
        </w:rPr>
      </w:pPr>
      <w:bookmarkStart w:id="373" w:name="Seif135"/>
      <w:bookmarkEnd w:id="373"/>
      <w:r>
        <w:rPr>
          <w:lang w:val="he-IL"/>
        </w:rPr>
        <w:pict w14:anchorId="14E47833">
          <v:rect id="_x0000_s1225" style="position:absolute;left:0;text-align:left;margin-left:464.5pt;margin-top:8.05pt;width:75.05pt;height:41.85pt;z-index:251675648" o:allowincell="f" filled="f" stroked="f" strokecolor="lime" strokeweight=".25pt">
            <v:textbox inset="0,0,0,0">
              <w:txbxContent>
                <w:p w14:paraId="5B1C0D12"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פחתת תקופת</w:t>
                  </w:r>
                  <w:r>
                    <w:rPr>
                      <w:rFonts w:cs="Miriam"/>
                      <w:szCs w:val="18"/>
                      <w:rtl/>
                    </w:rPr>
                    <w:t xml:space="preserve"> </w:t>
                  </w:r>
                  <w:r>
                    <w:rPr>
                      <w:rFonts w:cs="Miriam" w:hint="cs"/>
                      <w:szCs w:val="18"/>
                      <w:rtl/>
                    </w:rPr>
                    <w:t>התמחות למי ששירת שירות מיוחד</w:t>
                  </w:r>
                </w:p>
                <w:p w14:paraId="5E2E4D65" w14:textId="77777777" w:rsidR="004247AF" w:rsidRDefault="004247AF">
                  <w:pPr>
                    <w:spacing w:line="160" w:lineRule="exact"/>
                    <w:jc w:val="left"/>
                    <w:rPr>
                      <w:rFonts w:cs="Miriam"/>
                      <w:szCs w:val="18"/>
                      <w:rtl/>
                    </w:rPr>
                  </w:pPr>
                  <w:r>
                    <w:rPr>
                      <w:rFonts w:cs="Miriam" w:hint="cs"/>
                      <w:szCs w:val="18"/>
                      <w:rtl/>
                    </w:rPr>
                    <w:t xml:space="preserve">(תיקון מס' 8) </w:t>
                  </w:r>
                </w:p>
                <w:p w14:paraId="315BFE13"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של"ב-1972</w:t>
                  </w:r>
                </w:p>
              </w:txbxContent>
            </v:textbox>
            <w10:anchorlock/>
          </v:rect>
        </w:pict>
      </w:r>
      <w:r>
        <w:rPr>
          <w:rStyle w:val="big-number"/>
          <w:rtl/>
        </w:rPr>
        <w:t>102</w:t>
      </w:r>
      <w:r>
        <w:rPr>
          <w:rStyle w:val="default"/>
          <w:rFonts w:cs="FrankRuehl"/>
          <w:rtl/>
        </w:rPr>
        <w:t>א</w:t>
      </w:r>
      <w:r>
        <w:rPr>
          <w:rStyle w:val="default"/>
          <w:rFonts w:cs="FrankRuehl" w:hint="cs"/>
          <w:rtl/>
        </w:rPr>
        <w:t>. מי שלפני ה' באייר תש"ט (4 במאי 1949) שירת שירות מיוחד ליישוב, להקמת המדינה או למדינה, רשאית הלשכה להפחית תקופ</w:t>
      </w:r>
      <w:r>
        <w:rPr>
          <w:rStyle w:val="default"/>
          <w:rFonts w:cs="FrankRuehl"/>
          <w:rtl/>
        </w:rPr>
        <w:t>ת</w:t>
      </w:r>
      <w:r>
        <w:rPr>
          <w:rStyle w:val="default"/>
          <w:rFonts w:cs="FrankRuehl" w:hint="cs"/>
          <w:rtl/>
        </w:rPr>
        <w:t xml:space="preserve"> התמחותו, ובלבד שלא תפחת משנה.</w:t>
      </w:r>
    </w:p>
    <w:p w14:paraId="7E6C96D6"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74" w:name="Rov299"/>
      <w:r w:rsidRPr="00FD0E7F">
        <w:rPr>
          <w:rStyle w:val="default"/>
          <w:rFonts w:cs="FrankRuehl" w:hint="cs"/>
          <w:vanish/>
          <w:color w:val="FF0000"/>
          <w:szCs w:val="20"/>
          <w:shd w:val="clear" w:color="auto" w:fill="FFFF99"/>
          <w:rtl/>
        </w:rPr>
        <w:t>מיום 16.8.1963</w:t>
      </w:r>
    </w:p>
    <w:p w14:paraId="26E39557"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03E4FF5A"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601" w:history="1">
        <w:r w:rsidRPr="00FD0E7F">
          <w:rPr>
            <w:rStyle w:val="Hyperlink"/>
            <w:rFonts w:hint="cs"/>
            <w:vanish/>
            <w:szCs w:val="20"/>
            <w:shd w:val="clear" w:color="auto" w:fill="FFFF99"/>
            <w:rtl/>
          </w:rPr>
          <w:t>ס"ח תש</w:t>
        </w:r>
        <w:r w:rsidRPr="00FD0E7F">
          <w:rPr>
            <w:rStyle w:val="Hyperlink"/>
            <w:rFonts w:hint="cs"/>
            <w:vanish/>
            <w:szCs w:val="20"/>
            <w:shd w:val="clear" w:color="auto" w:fill="FFFF99"/>
            <w:rtl/>
          </w:rPr>
          <w:t>כ</w:t>
        </w:r>
        <w:r w:rsidRPr="00FD0E7F">
          <w:rPr>
            <w:rStyle w:val="Hyperlink"/>
            <w:rFonts w:hint="cs"/>
            <w:vanish/>
            <w:szCs w:val="20"/>
            <w:shd w:val="clear" w:color="auto" w:fill="FFFF99"/>
            <w:rtl/>
          </w:rPr>
          <w:t>"ג מס' 404</w:t>
        </w:r>
      </w:hyperlink>
      <w:r w:rsidRPr="00FD0E7F">
        <w:rPr>
          <w:rStyle w:val="default"/>
          <w:rFonts w:cs="FrankRuehl" w:hint="cs"/>
          <w:vanish/>
          <w:szCs w:val="20"/>
          <w:shd w:val="clear" w:color="auto" w:fill="FFFF99"/>
          <w:rtl/>
        </w:rPr>
        <w:t xml:space="preserve"> מיום 16.8.1963 עמ' 146 (</w:t>
      </w:r>
      <w:hyperlink r:id="rId602"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0324E3E2"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הוספת סעיף 102א</w:t>
      </w:r>
    </w:p>
    <w:p w14:paraId="394713D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p>
    <w:p w14:paraId="76D0140A"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17.2.1972</w:t>
      </w:r>
    </w:p>
    <w:p w14:paraId="279DAFAE"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8</w:t>
      </w:r>
    </w:p>
    <w:p w14:paraId="67697D5A" w14:textId="77777777" w:rsidR="00771FBF" w:rsidRPr="00FD0E7F" w:rsidRDefault="00771FBF">
      <w:pPr>
        <w:pStyle w:val="P00"/>
        <w:spacing w:before="0"/>
        <w:ind w:left="0" w:right="1134"/>
        <w:rPr>
          <w:rStyle w:val="big-number"/>
          <w:rFonts w:cs="FrankRuehl" w:hint="cs"/>
          <w:vanish/>
          <w:sz w:val="22"/>
          <w:szCs w:val="22"/>
          <w:shd w:val="clear" w:color="auto" w:fill="FFFF99"/>
          <w:rtl/>
        </w:rPr>
      </w:pPr>
      <w:hyperlink r:id="rId603" w:history="1">
        <w:r w:rsidRPr="00FD0E7F">
          <w:rPr>
            <w:rStyle w:val="Hyperlink"/>
            <w:rFonts w:hint="cs"/>
            <w:vanish/>
            <w:szCs w:val="20"/>
            <w:shd w:val="clear" w:color="auto" w:fill="FFFF99"/>
            <w:rtl/>
          </w:rPr>
          <w:t xml:space="preserve">ס"ח </w:t>
        </w:r>
        <w:r w:rsidRPr="00FD0E7F">
          <w:rPr>
            <w:rStyle w:val="Hyperlink"/>
            <w:rFonts w:hint="cs"/>
            <w:vanish/>
            <w:szCs w:val="20"/>
            <w:shd w:val="clear" w:color="auto" w:fill="FFFF99"/>
            <w:rtl/>
          </w:rPr>
          <w:t>תשל"ב מס' 647</w:t>
        </w:r>
      </w:hyperlink>
      <w:r w:rsidRPr="00FD0E7F">
        <w:rPr>
          <w:rStyle w:val="default"/>
          <w:rFonts w:cs="FrankRuehl" w:hint="cs"/>
          <w:vanish/>
          <w:szCs w:val="20"/>
          <w:shd w:val="clear" w:color="auto" w:fill="FFFF99"/>
          <w:rtl/>
        </w:rPr>
        <w:t xml:space="preserve"> מיום 17.2.1972 עמ' 36 (</w:t>
      </w:r>
      <w:hyperlink r:id="rId604" w:history="1">
        <w:r w:rsidRPr="00FD0E7F">
          <w:rPr>
            <w:rStyle w:val="Hyperlink"/>
            <w:rFonts w:hint="cs"/>
            <w:vanish/>
            <w:szCs w:val="20"/>
            <w:shd w:val="clear" w:color="auto" w:fill="FFFF99"/>
            <w:rtl/>
          </w:rPr>
          <w:t>ה"ח 980</w:t>
        </w:r>
      </w:hyperlink>
      <w:r w:rsidRPr="00FD0E7F">
        <w:rPr>
          <w:rStyle w:val="default"/>
          <w:rFonts w:cs="FrankRuehl" w:hint="cs"/>
          <w:vanish/>
          <w:szCs w:val="20"/>
          <w:shd w:val="clear" w:color="auto" w:fill="FFFF99"/>
          <w:rtl/>
        </w:rPr>
        <w:t>)</w:t>
      </w:r>
    </w:p>
    <w:p w14:paraId="54FAC90D" w14:textId="77777777" w:rsidR="00771FBF" w:rsidRPr="00FD0E7F" w:rsidRDefault="00771FBF">
      <w:pPr>
        <w:pStyle w:val="P00"/>
        <w:spacing w:before="0"/>
        <w:ind w:left="0" w:right="1134"/>
        <w:rPr>
          <w:rStyle w:val="big-number"/>
          <w:rFonts w:cs="FrankRuehl" w:hint="cs"/>
          <w:b/>
          <w:bCs/>
          <w:vanish/>
          <w:szCs w:val="20"/>
          <w:shd w:val="clear" w:color="auto" w:fill="FFFF99"/>
          <w:rtl/>
        </w:rPr>
      </w:pPr>
      <w:r w:rsidRPr="00FD0E7F">
        <w:rPr>
          <w:rStyle w:val="big-number"/>
          <w:rFonts w:cs="FrankRuehl" w:hint="cs"/>
          <w:b/>
          <w:bCs/>
          <w:vanish/>
          <w:szCs w:val="20"/>
          <w:shd w:val="clear" w:color="auto" w:fill="FFFF99"/>
          <w:rtl/>
        </w:rPr>
        <w:t>החלפת סעיף 102א</w:t>
      </w:r>
    </w:p>
    <w:p w14:paraId="33FFCC05" w14:textId="77777777" w:rsidR="00771FBF" w:rsidRPr="00FD0E7F" w:rsidRDefault="00771FBF">
      <w:pPr>
        <w:pStyle w:val="P00"/>
        <w:ind w:left="0" w:right="1134"/>
        <w:rPr>
          <w:rStyle w:val="big-number"/>
          <w:rFonts w:cs="FrankRuehl" w:hint="cs"/>
          <w:vanish/>
          <w:szCs w:val="20"/>
          <w:shd w:val="clear" w:color="auto" w:fill="FFFF99"/>
          <w:rtl/>
        </w:rPr>
      </w:pPr>
      <w:r w:rsidRPr="00FD0E7F">
        <w:rPr>
          <w:rStyle w:val="big-number"/>
          <w:rFonts w:cs="FrankRuehl" w:hint="cs"/>
          <w:vanish/>
          <w:szCs w:val="20"/>
          <w:shd w:val="clear" w:color="auto" w:fill="FFFF99"/>
          <w:rtl/>
        </w:rPr>
        <w:t>הנוסח הקודם:</w:t>
      </w:r>
    </w:p>
    <w:p w14:paraId="77429C8D" w14:textId="77777777" w:rsidR="00771FBF" w:rsidRDefault="00771FBF">
      <w:pPr>
        <w:pStyle w:val="P00"/>
        <w:spacing w:before="0"/>
        <w:ind w:left="0" w:right="1134"/>
        <w:rPr>
          <w:rStyle w:val="default"/>
          <w:rFonts w:cs="FrankRuehl" w:hint="cs"/>
          <w:sz w:val="2"/>
          <w:szCs w:val="2"/>
          <w:rtl/>
        </w:rPr>
      </w:pPr>
      <w:r w:rsidRPr="00FD0E7F">
        <w:rPr>
          <w:rStyle w:val="big-number"/>
          <w:rFonts w:cs="FrankRuehl"/>
          <w:strike/>
          <w:vanish/>
          <w:sz w:val="22"/>
          <w:szCs w:val="22"/>
          <w:shd w:val="clear" w:color="auto" w:fill="FFFF99"/>
          <w:rtl/>
        </w:rPr>
        <w:t>102</w:t>
      </w:r>
      <w:r w:rsidRPr="00FD0E7F">
        <w:rPr>
          <w:rStyle w:val="default"/>
          <w:rFonts w:cs="FrankRuehl"/>
          <w:strike/>
          <w:vanish/>
          <w:sz w:val="22"/>
          <w:szCs w:val="22"/>
          <w:shd w:val="clear" w:color="auto" w:fill="FFFF99"/>
          <w:rtl/>
        </w:rPr>
        <w:t>א</w:t>
      </w:r>
      <w:r w:rsidRPr="00FD0E7F">
        <w:rPr>
          <w:rStyle w:val="default"/>
          <w:rFonts w:cs="FrankRuehl" w:hint="cs"/>
          <w:strike/>
          <w:vanish/>
          <w:sz w:val="22"/>
          <w:szCs w:val="22"/>
          <w:shd w:val="clear" w:color="auto" w:fill="FFFF99"/>
          <w:rtl/>
        </w:rPr>
        <w:t>.</w:t>
      </w:r>
      <w:r w:rsidRPr="00FD0E7F">
        <w:rPr>
          <w:rStyle w:val="default"/>
          <w:rFonts w:cs="FrankRuehl"/>
          <w:strike/>
          <w:vanish/>
          <w:sz w:val="22"/>
          <w:szCs w:val="22"/>
          <w:shd w:val="clear" w:color="auto" w:fill="FFFF99"/>
          <w:rtl/>
        </w:rPr>
        <w:tab/>
      </w:r>
      <w:r w:rsidRPr="00FD0E7F">
        <w:rPr>
          <w:rStyle w:val="default"/>
          <w:rFonts w:cs="FrankRuehl" w:hint="cs"/>
          <w:strike/>
          <w:vanish/>
          <w:sz w:val="22"/>
          <w:szCs w:val="22"/>
          <w:shd w:val="clear" w:color="auto" w:fill="FFFF99"/>
          <w:rtl/>
        </w:rPr>
        <w:t>מי שנמנה עם סוגי בני אדם שערב תחילתו של חוק זה היתה המועצה המשפטית נוהגת להפחית תקופת התמחות בשל שירות מיוחד ששירת לישוב, להקמת המדינה או למדינה, והתחיל בלימודיו בפקולטה כאמור בסעיף 25(1) לפני יום כ"ט בסיון תשכ"א (13 ביוני 1961), רשאית הלשכה להפחית תקופת התמחותו, ובלבד שלא תפחת משנה</w:t>
      </w:r>
      <w:r w:rsidRPr="00FD0E7F">
        <w:rPr>
          <w:rStyle w:val="default"/>
          <w:rFonts w:cs="FrankRuehl" w:hint="cs"/>
          <w:vanish/>
          <w:sz w:val="22"/>
          <w:szCs w:val="22"/>
          <w:shd w:val="clear" w:color="auto" w:fill="FFFF99"/>
          <w:rtl/>
        </w:rPr>
        <w:t>.</w:t>
      </w:r>
      <w:bookmarkEnd w:id="374"/>
    </w:p>
    <w:p w14:paraId="517CCB07" w14:textId="77777777" w:rsidR="00771FBF" w:rsidRDefault="00771FBF" w:rsidP="00047D3F">
      <w:pPr>
        <w:pStyle w:val="P00"/>
        <w:spacing w:before="72"/>
        <w:ind w:left="0" w:right="1134"/>
        <w:rPr>
          <w:rStyle w:val="default"/>
          <w:rFonts w:cs="FrankRuehl"/>
          <w:rtl/>
        </w:rPr>
      </w:pPr>
      <w:bookmarkStart w:id="375" w:name="Seif136"/>
      <w:bookmarkEnd w:id="375"/>
      <w:r>
        <w:rPr>
          <w:lang w:val="he-IL"/>
        </w:rPr>
        <w:pict w14:anchorId="1BE3EF1B">
          <v:rect id="_x0000_s1226" style="position:absolute;left:0;text-align:left;margin-left:464.5pt;margin-top:8.05pt;width:75.05pt;height:8pt;z-index:251676672" o:allowincell="f" filled="f" stroked="f" strokecolor="lime" strokeweight=".25pt">
            <v:textbox inset="0,0,0,0">
              <w:txbxContent>
                <w:p w14:paraId="6F20E430"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מירת בחינות</w:t>
                  </w:r>
                </w:p>
              </w:txbxContent>
            </v:textbox>
            <w10:anchorlock/>
          </v:rect>
        </w:pict>
      </w:r>
      <w:r>
        <w:rPr>
          <w:rStyle w:val="big-number"/>
          <w:rtl/>
        </w:rPr>
        <w:t>103.</w:t>
      </w:r>
      <w:r>
        <w:rPr>
          <w:rStyle w:val="big-number"/>
          <w:rtl/>
        </w:rPr>
        <w:tab/>
      </w:r>
      <w:r>
        <w:rPr>
          <w:rStyle w:val="default"/>
          <w:rFonts w:cs="FrankRuehl"/>
          <w:rtl/>
        </w:rPr>
        <w:t>מ</w:t>
      </w:r>
      <w:r>
        <w:rPr>
          <w:rStyle w:val="default"/>
          <w:rFonts w:cs="FrankRuehl" w:hint="cs"/>
          <w:rtl/>
        </w:rPr>
        <w:t>י שנבחן בהתאם לתקנות לפי פקודת המועצה המשפטית, 1938, ייחשבו לו הבחינות שעמד בהן כבחינות לפי חוק זה.</w:t>
      </w:r>
    </w:p>
    <w:p w14:paraId="3B85A47C" w14:textId="77777777" w:rsidR="00771FBF" w:rsidRDefault="00771FBF">
      <w:pPr>
        <w:pStyle w:val="page"/>
        <w:widowControl/>
        <w:ind w:right="1134"/>
        <w:rPr>
          <w:position w:val="0"/>
          <w:rtl/>
        </w:rPr>
      </w:pPr>
      <w:r>
        <w:rPr>
          <w:position w:val="0"/>
          <w:rtl/>
        </w:rPr>
        <w:t xml:space="preserve"> </w:t>
      </w:r>
    </w:p>
    <w:p w14:paraId="1103F3D4" w14:textId="77777777" w:rsidR="00771FBF" w:rsidRDefault="00771FBF" w:rsidP="00047D3F">
      <w:pPr>
        <w:pStyle w:val="P00"/>
        <w:spacing w:before="72"/>
        <w:ind w:left="0" w:right="1134"/>
        <w:rPr>
          <w:rStyle w:val="default"/>
          <w:rFonts w:cs="FrankRuehl" w:hint="cs"/>
          <w:rtl/>
        </w:rPr>
      </w:pPr>
      <w:bookmarkStart w:id="376" w:name="Seif137"/>
      <w:bookmarkEnd w:id="376"/>
      <w:r>
        <w:rPr>
          <w:lang w:val="he-IL"/>
        </w:rPr>
        <w:pict w14:anchorId="1258A997">
          <v:rect id="_x0000_s1227" style="position:absolute;left:0;text-align:left;margin-left:464.5pt;margin-top:8.05pt;width:75.05pt;height:30pt;z-index:251677696" o:allowincell="f" filled="f" stroked="f" strokecolor="lime" strokeweight=".25pt">
            <v:textbox inset="0,0,0,0">
              <w:txbxContent>
                <w:p w14:paraId="14D162F3"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מירת-לימודים</w:t>
                  </w:r>
                </w:p>
                <w:p w14:paraId="3FCDAEFD" w14:textId="77777777" w:rsidR="004247AF" w:rsidRDefault="004247AF">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תשכ"ג-1963</w:t>
                  </w:r>
                </w:p>
              </w:txbxContent>
            </v:textbox>
            <w10:anchorlock/>
          </v:rect>
        </w:pict>
      </w:r>
      <w:r>
        <w:rPr>
          <w:rStyle w:val="big-number"/>
          <w:rtl/>
        </w:rPr>
        <w:t>103</w:t>
      </w:r>
      <w:r>
        <w:rPr>
          <w:rStyle w:val="default"/>
          <w:rFonts w:cs="FrankRuehl"/>
          <w:rtl/>
        </w:rPr>
        <w:t>א</w:t>
      </w:r>
      <w:r>
        <w:rPr>
          <w:rStyle w:val="default"/>
          <w:rFonts w:cs="FrankRuehl" w:hint="cs"/>
          <w:rtl/>
        </w:rPr>
        <w:t>. מי שקיבל מהאוניברסיטה העברית בירושלים</w:t>
      </w:r>
      <w:r>
        <w:rPr>
          <w:rStyle w:val="default"/>
          <w:rFonts w:cs="FrankRuehl"/>
          <w:rtl/>
        </w:rPr>
        <w:t xml:space="preserve"> </w:t>
      </w:r>
      <w:r>
        <w:rPr>
          <w:rStyle w:val="default"/>
          <w:rFonts w:cs="FrankRuehl" w:hint="cs"/>
          <w:rtl/>
        </w:rPr>
        <w:t>אישור שסיים חוק לימודיו המשפטיים לפי תכנית הלימודים של בית הספר הגבוה למשפט וכלכלה בתל-אביב, רואים אותו, לענין סעיף 24, כבעל השכלה משפטית גבוהה, והוא רשאי להירשם כמתמחה בתנאים האמורים בסעיף 26(2).</w:t>
      </w:r>
    </w:p>
    <w:p w14:paraId="5FADCA21"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77" w:name="Rov300"/>
      <w:r w:rsidRPr="00FD0E7F">
        <w:rPr>
          <w:rStyle w:val="default"/>
          <w:rFonts w:cs="FrankRuehl" w:hint="cs"/>
          <w:vanish/>
          <w:color w:val="FF0000"/>
          <w:szCs w:val="20"/>
          <w:shd w:val="clear" w:color="auto" w:fill="FFFF99"/>
          <w:rtl/>
        </w:rPr>
        <w:t>מיום 21.3.1963</w:t>
      </w:r>
    </w:p>
    <w:p w14:paraId="29304415"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2</w:t>
      </w:r>
    </w:p>
    <w:p w14:paraId="3BB0A947" w14:textId="77777777" w:rsidR="00771FBF" w:rsidRPr="00FD0E7F" w:rsidRDefault="00771FBF">
      <w:pPr>
        <w:pStyle w:val="P00"/>
        <w:spacing w:before="0"/>
        <w:ind w:left="0" w:right="1134"/>
        <w:rPr>
          <w:rFonts w:hint="cs"/>
          <w:vanish/>
          <w:sz w:val="26"/>
          <w:shd w:val="clear" w:color="auto" w:fill="FFFF99"/>
          <w:rtl/>
        </w:rPr>
      </w:pPr>
      <w:hyperlink r:id="rId605" w:history="1">
        <w:r w:rsidRPr="00FD0E7F">
          <w:rPr>
            <w:rStyle w:val="Hyperlink"/>
            <w:rFonts w:hint="cs"/>
            <w:vanish/>
            <w:szCs w:val="20"/>
            <w:shd w:val="clear" w:color="auto" w:fill="FFFF99"/>
            <w:rtl/>
          </w:rPr>
          <w:t>ס"ח תשכ"ג מס' 391</w:t>
        </w:r>
      </w:hyperlink>
      <w:r w:rsidRPr="00FD0E7F">
        <w:rPr>
          <w:rStyle w:val="default"/>
          <w:rFonts w:cs="FrankRuehl" w:hint="cs"/>
          <w:vanish/>
          <w:szCs w:val="20"/>
          <w:shd w:val="clear" w:color="auto" w:fill="FFFF99"/>
          <w:rtl/>
        </w:rPr>
        <w:t xml:space="preserve"> מיום 21.3.1963 עמ' 66 (</w:t>
      </w:r>
      <w:hyperlink r:id="rId606" w:history="1">
        <w:r w:rsidRPr="00FD0E7F">
          <w:rPr>
            <w:rStyle w:val="Hyperlink"/>
            <w:rFonts w:hint="cs"/>
            <w:vanish/>
            <w:szCs w:val="20"/>
            <w:shd w:val="clear" w:color="auto" w:fill="FFFF99"/>
            <w:rtl/>
          </w:rPr>
          <w:t>ה"ח 554</w:t>
        </w:r>
      </w:hyperlink>
      <w:r w:rsidRPr="00FD0E7F">
        <w:rPr>
          <w:rStyle w:val="default"/>
          <w:rFonts w:cs="FrankRuehl" w:hint="cs"/>
          <w:vanish/>
          <w:szCs w:val="20"/>
          <w:shd w:val="clear" w:color="auto" w:fill="FFFF99"/>
          <w:rtl/>
        </w:rPr>
        <w:t>)</w:t>
      </w:r>
    </w:p>
    <w:p w14:paraId="035AE5DC" w14:textId="77777777" w:rsidR="00771FBF" w:rsidRDefault="00771FBF">
      <w:pPr>
        <w:pStyle w:val="P00"/>
        <w:spacing w:before="0"/>
        <w:ind w:left="0" w:right="1134"/>
        <w:rPr>
          <w:rStyle w:val="default"/>
          <w:rFonts w:cs="FrankRuehl" w:hint="cs"/>
          <w:b/>
          <w:bCs/>
          <w:sz w:val="2"/>
          <w:szCs w:val="2"/>
          <w:rtl/>
        </w:rPr>
      </w:pPr>
      <w:r w:rsidRPr="00FD0E7F">
        <w:rPr>
          <w:rStyle w:val="default"/>
          <w:rFonts w:cs="FrankRuehl" w:hint="cs"/>
          <w:b/>
          <w:bCs/>
          <w:vanish/>
          <w:szCs w:val="20"/>
          <w:shd w:val="clear" w:color="auto" w:fill="FFFF99"/>
          <w:rtl/>
        </w:rPr>
        <w:t>הוספת סעיף 103א</w:t>
      </w:r>
      <w:bookmarkEnd w:id="377"/>
    </w:p>
    <w:p w14:paraId="5130CCF6" w14:textId="77777777" w:rsidR="00771FBF" w:rsidRDefault="00771FBF" w:rsidP="00047D3F">
      <w:pPr>
        <w:pStyle w:val="P00"/>
        <w:spacing w:before="72"/>
        <w:ind w:left="0" w:right="1134"/>
        <w:rPr>
          <w:rStyle w:val="default"/>
          <w:rFonts w:cs="FrankRuehl"/>
          <w:rtl/>
        </w:rPr>
      </w:pPr>
      <w:bookmarkStart w:id="378" w:name="Seif138"/>
      <w:bookmarkEnd w:id="378"/>
      <w:r>
        <w:rPr>
          <w:lang w:val="he-IL"/>
        </w:rPr>
        <w:pict w14:anchorId="6E6EC3F8">
          <v:rect id="_x0000_s1228" style="position:absolute;left:0;text-align:left;margin-left:464.5pt;margin-top:8.05pt;width:75.05pt;height:8pt;z-index:251678720" o:allowincell="f" filled="f" stroked="f" strokecolor="lime" strokeweight=".25pt">
            <v:textbox inset="0,0,0,0">
              <w:txbxContent>
                <w:p w14:paraId="46D3EB34" w14:textId="77777777" w:rsidR="004247AF" w:rsidRDefault="004247AF">
                  <w:pPr>
                    <w:spacing w:line="160" w:lineRule="exact"/>
                    <w:jc w:val="left"/>
                    <w:rPr>
                      <w:rFonts w:cs="Miriam"/>
                      <w:noProof/>
                      <w:szCs w:val="18"/>
                      <w:rtl/>
                    </w:rPr>
                  </w:pPr>
                  <w:r>
                    <w:rPr>
                      <w:rFonts w:cs="Miriam"/>
                      <w:szCs w:val="18"/>
                      <w:rtl/>
                    </w:rPr>
                    <w:t>ש</w:t>
                  </w:r>
                  <w:r>
                    <w:rPr>
                      <w:rFonts w:cs="Miriam" w:hint="cs"/>
                      <w:szCs w:val="18"/>
                      <w:rtl/>
                    </w:rPr>
                    <w:t>מירת מינוים</w:t>
                  </w:r>
                </w:p>
              </w:txbxContent>
            </v:textbox>
            <w10:anchorlock/>
          </v:rect>
        </w:pict>
      </w:r>
      <w:r>
        <w:rPr>
          <w:rStyle w:val="big-number"/>
          <w:rtl/>
        </w:rPr>
        <w:t>104.</w:t>
      </w:r>
      <w:r>
        <w:rPr>
          <w:rStyle w:val="big-number"/>
          <w:rtl/>
        </w:rPr>
        <w:tab/>
      </w:r>
      <w:r>
        <w:rPr>
          <w:rStyle w:val="default"/>
          <w:rFonts w:cs="FrankRuehl"/>
          <w:rtl/>
        </w:rPr>
        <w:t>מ</w:t>
      </w:r>
      <w:r>
        <w:rPr>
          <w:rStyle w:val="default"/>
          <w:rFonts w:cs="FrankRuehl" w:hint="cs"/>
          <w:rtl/>
        </w:rPr>
        <w:t xml:space="preserve">י שנתמנה לפני תחילת חוק זה לפי סעיף </w:t>
      </w:r>
      <w:r>
        <w:rPr>
          <w:rStyle w:val="default"/>
          <w:rFonts w:cs="FrankRuehl"/>
          <w:rtl/>
        </w:rPr>
        <w:t xml:space="preserve">4(3) </w:t>
      </w:r>
      <w:r>
        <w:rPr>
          <w:rStyle w:val="default"/>
          <w:rFonts w:cs="FrankRuehl" w:hint="cs"/>
          <w:rtl/>
        </w:rPr>
        <w:t>לפקודת עורכי הדין, 1938, ייחשב כאילו נתמנה לפי סעיף 23 לחוק זה.</w:t>
      </w:r>
    </w:p>
    <w:p w14:paraId="5833E15E" w14:textId="77777777" w:rsidR="00771FBF" w:rsidRDefault="00771FBF" w:rsidP="00047D3F">
      <w:pPr>
        <w:pStyle w:val="P00"/>
        <w:spacing w:before="72"/>
        <w:ind w:left="0" w:right="1134"/>
        <w:rPr>
          <w:rStyle w:val="default"/>
          <w:rFonts w:cs="FrankRuehl"/>
          <w:rtl/>
        </w:rPr>
      </w:pPr>
      <w:bookmarkStart w:id="379" w:name="Seif139"/>
      <w:bookmarkEnd w:id="379"/>
      <w:r>
        <w:rPr>
          <w:lang w:val="he-IL"/>
        </w:rPr>
        <w:pict w14:anchorId="2A60F130">
          <v:rect id="_x0000_s1229" style="position:absolute;left:0;text-align:left;margin-left:464.5pt;margin-top:8.05pt;width:75.05pt;height:8pt;z-index:251679744" o:allowincell="f" filled="f" stroked="f" strokecolor="lime" strokeweight=".25pt">
            <v:textbox inset="0,0,0,0">
              <w:txbxContent>
                <w:p w14:paraId="65538C17"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משך פעולות ורצ</w:t>
                  </w:r>
                  <w:r>
                    <w:rPr>
                      <w:rFonts w:cs="Miriam"/>
                      <w:szCs w:val="18"/>
                      <w:rtl/>
                    </w:rPr>
                    <w:t>י</w:t>
                  </w:r>
                  <w:r>
                    <w:rPr>
                      <w:rFonts w:cs="Miriam" w:hint="cs"/>
                      <w:szCs w:val="18"/>
                      <w:rtl/>
                    </w:rPr>
                    <w:t>פות</w:t>
                  </w:r>
                </w:p>
              </w:txbxContent>
            </v:textbox>
            <w10:anchorlock/>
          </v:rect>
        </w:pict>
      </w:r>
      <w:r>
        <w:rPr>
          <w:rStyle w:val="big-number"/>
          <w:rtl/>
        </w:rPr>
        <w:t>105.</w:t>
      </w:r>
      <w:r>
        <w:rPr>
          <w:rStyle w:val="big-number"/>
          <w:rtl/>
        </w:rPr>
        <w:tab/>
      </w:r>
      <w:r>
        <w:rPr>
          <w:rStyle w:val="default"/>
          <w:rFonts w:cs="FrankRuehl"/>
          <w:rtl/>
        </w:rPr>
        <w:t>כ</w:t>
      </w:r>
      <w:r>
        <w:rPr>
          <w:rStyle w:val="default"/>
          <w:rFonts w:cs="FrankRuehl" w:hint="cs"/>
          <w:rtl/>
        </w:rPr>
        <w:t>ל פעולה שהמועצה המשפטית התחילה בה לפני תחילתו של חוק זה, תסיים אותה היא על אף האמור בסעיף 111, מלבד אם העבירה את המשך הטיפול בה לידי הלשכה לפי תקנות שיתקין שר</w:t>
      </w:r>
      <w:r>
        <w:rPr>
          <w:rStyle w:val="default"/>
          <w:rFonts w:cs="FrankRuehl"/>
          <w:rtl/>
        </w:rPr>
        <w:t xml:space="preserve"> </w:t>
      </w:r>
      <w:r>
        <w:rPr>
          <w:rStyle w:val="default"/>
          <w:rFonts w:cs="FrankRuehl" w:hint="cs"/>
          <w:rtl/>
        </w:rPr>
        <w:t>המשפטים.</w:t>
      </w:r>
    </w:p>
    <w:p w14:paraId="5959B17B" w14:textId="77777777" w:rsidR="00771FBF" w:rsidRDefault="00771FBF" w:rsidP="00047D3F">
      <w:pPr>
        <w:pStyle w:val="P00"/>
        <w:spacing w:before="72"/>
        <w:ind w:left="0" w:right="1134"/>
        <w:rPr>
          <w:rStyle w:val="default"/>
          <w:rFonts w:cs="FrankRuehl" w:hint="cs"/>
          <w:rtl/>
        </w:rPr>
      </w:pPr>
      <w:bookmarkStart w:id="380" w:name="Seif140"/>
      <w:bookmarkEnd w:id="380"/>
      <w:r>
        <w:rPr>
          <w:lang w:val="he-IL"/>
        </w:rPr>
        <w:pict w14:anchorId="64118E16">
          <v:rect id="_x0000_s1230" style="position:absolute;left:0;text-align:left;margin-left:464.5pt;margin-top:8.05pt;width:75.05pt;height:36.15pt;z-index:251680768" o:allowincell="f" filled="f" stroked="f" strokecolor="lime" strokeweight=".25pt">
            <v:textbox inset="0,0,0,0">
              <w:txbxContent>
                <w:p w14:paraId="0EFFF806" w14:textId="77777777" w:rsidR="004247AF" w:rsidRDefault="004247AF">
                  <w:pPr>
                    <w:spacing w:line="160" w:lineRule="exact"/>
                    <w:jc w:val="left"/>
                    <w:rPr>
                      <w:rFonts w:cs="Miriam"/>
                      <w:noProof/>
                      <w:szCs w:val="18"/>
                      <w:rtl/>
                    </w:rPr>
                  </w:pPr>
                  <w:r>
                    <w:rPr>
                      <w:rFonts w:cs="Miriam"/>
                      <w:szCs w:val="18"/>
                      <w:rtl/>
                    </w:rPr>
                    <w:t>ע</w:t>
                  </w:r>
                  <w:r>
                    <w:rPr>
                      <w:rFonts w:cs="Miriam" w:hint="cs"/>
                      <w:szCs w:val="18"/>
                      <w:rtl/>
                    </w:rPr>
                    <w:t>בירות משמ</w:t>
                  </w:r>
                  <w:r>
                    <w:rPr>
                      <w:rFonts w:cs="Miriam"/>
                      <w:szCs w:val="18"/>
                      <w:rtl/>
                    </w:rPr>
                    <w:t>ע</w:t>
                  </w:r>
                  <w:r>
                    <w:rPr>
                      <w:rFonts w:cs="Miriam" w:hint="cs"/>
                      <w:szCs w:val="18"/>
                      <w:rtl/>
                    </w:rPr>
                    <w:t>ת לפני תחילת החוק</w:t>
                  </w:r>
                </w:p>
                <w:p w14:paraId="0CDAC73D" w14:textId="77777777" w:rsidR="004247AF" w:rsidRDefault="004247AF">
                  <w:pPr>
                    <w:spacing w:line="160" w:lineRule="exact"/>
                    <w:jc w:val="left"/>
                    <w:rPr>
                      <w:rFonts w:cs="Miriam"/>
                      <w:szCs w:val="18"/>
                      <w:rtl/>
                    </w:rPr>
                  </w:pPr>
                  <w:r>
                    <w:rPr>
                      <w:rFonts w:cs="Miriam" w:hint="cs"/>
                      <w:szCs w:val="18"/>
                      <w:rtl/>
                    </w:rPr>
                    <w:t xml:space="preserve">(תיקון מס' 1) </w:t>
                  </w:r>
                </w:p>
                <w:p w14:paraId="401A2675"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שכ"ב-1961</w:t>
                  </w:r>
                </w:p>
              </w:txbxContent>
            </v:textbox>
            <w10:anchorlock/>
          </v:rect>
        </w:pict>
      </w:r>
      <w:r>
        <w:rPr>
          <w:rStyle w:val="big-number"/>
          <w:rtl/>
        </w:rPr>
        <w:t>105</w:t>
      </w:r>
      <w:r>
        <w:rPr>
          <w:rStyle w:val="default"/>
          <w:rFonts w:cs="FrankRuehl"/>
          <w:rtl/>
        </w:rPr>
        <w:t>א</w:t>
      </w:r>
      <w:r>
        <w:rPr>
          <w:rStyle w:val="default"/>
          <w:rFonts w:cs="FrankRuehl" w:hint="cs"/>
          <w:rtl/>
        </w:rPr>
        <w:t>.</w:t>
      </w:r>
      <w:r w:rsidR="00047D3F">
        <w:rPr>
          <w:rStyle w:val="default"/>
          <w:rFonts w:cs="FrankRuehl" w:hint="cs"/>
          <w:rtl/>
        </w:rPr>
        <w:t xml:space="preserve"> </w:t>
      </w:r>
      <w:r>
        <w:rPr>
          <w:rStyle w:val="default"/>
          <w:rFonts w:cs="FrankRuehl" w:hint="cs"/>
          <w:rtl/>
        </w:rPr>
        <w:t>עבירת משמעת לפי פקודת עורכי הדין, 1938, והתקנות שהותקנו לפיה שנעברה לפני יום תחילתו של חוק זה, והמועצה המשפטית לא התחילה לדון בה לפני אותו יום, תידון לפני בתי הדין המשמעתיים של הלשכה כ</w:t>
      </w:r>
      <w:r>
        <w:rPr>
          <w:rStyle w:val="default"/>
          <w:rFonts w:cs="FrankRuehl"/>
          <w:rtl/>
        </w:rPr>
        <w:t>א</w:t>
      </w:r>
      <w:r>
        <w:rPr>
          <w:rStyle w:val="default"/>
          <w:rFonts w:cs="FrankRuehl" w:hint="cs"/>
          <w:rtl/>
        </w:rPr>
        <w:t>ילו היתה עבירת משמעת לפי חוק זה שנעברה אחרי תחילתו.</w:t>
      </w:r>
    </w:p>
    <w:p w14:paraId="60FAAFD2"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81" w:name="Rov301"/>
      <w:r w:rsidRPr="00FD0E7F">
        <w:rPr>
          <w:rStyle w:val="default"/>
          <w:rFonts w:cs="FrankRuehl" w:hint="cs"/>
          <w:vanish/>
          <w:color w:val="FF0000"/>
          <w:szCs w:val="20"/>
          <w:shd w:val="clear" w:color="auto" w:fill="FFFF99"/>
          <w:rtl/>
        </w:rPr>
        <w:t>מיום 7.12.1961</w:t>
      </w:r>
    </w:p>
    <w:p w14:paraId="0C37F9F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w:t>
      </w:r>
    </w:p>
    <w:p w14:paraId="5A7D10B5" w14:textId="77777777" w:rsidR="00771FBF" w:rsidRPr="00FD0E7F" w:rsidRDefault="00771FBF">
      <w:pPr>
        <w:pStyle w:val="P00"/>
        <w:spacing w:before="0"/>
        <w:ind w:left="0" w:right="1134"/>
        <w:rPr>
          <w:rFonts w:hint="cs"/>
          <w:vanish/>
          <w:sz w:val="26"/>
          <w:shd w:val="clear" w:color="auto" w:fill="FFFF99"/>
          <w:rtl/>
        </w:rPr>
      </w:pPr>
      <w:hyperlink r:id="rId607" w:history="1">
        <w:r w:rsidRPr="00FD0E7F">
          <w:rPr>
            <w:rStyle w:val="Hyperlink"/>
            <w:rFonts w:hint="cs"/>
            <w:vanish/>
            <w:szCs w:val="20"/>
            <w:shd w:val="clear" w:color="auto" w:fill="FFFF99"/>
            <w:rtl/>
          </w:rPr>
          <w:t>ס"ח תשכ"ב מס' 355</w:t>
        </w:r>
      </w:hyperlink>
      <w:r w:rsidRPr="00FD0E7F">
        <w:rPr>
          <w:rStyle w:val="default"/>
          <w:rFonts w:cs="FrankRuehl" w:hint="cs"/>
          <w:vanish/>
          <w:szCs w:val="20"/>
          <w:shd w:val="clear" w:color="auto" w:fill="FFFF99"/>
          <w:rtl/>
        </w:rPr>
        <w:t xml:space="preserve"> מיום 7.12.1961 עמ' 15 (</w:t>
      </w:r>
      <w:hyperlink r:id="rId608" w:history="1">
        <w:r w:rsidRPr="00FD0E7F">
          <w:rPr>
            <w:rStyle w:val="Hyperlink"/>
            <w:rFonts w:hint="cs"/>
            <w:vanish/>
            <w:szCs w:val="20"/>
            <w:shd w:val="clear" w:color="auto" w:fill="FFFF99"/>
            <w:rtl/>
          </w:rPr>
          <w:t>ה"ח 482</w:t>
        </w:r>
      </w:hyperlink>
      <w:r w:rsidRPr="00FD0E7F">
        <w:rPr>
          <w:rStyle w:val="default"/>
          <w:rFonts w:cs="FrankRuehl" w:hint="cs"/>
          <w:vanish/>
          <w:szCs w:val="20"/>
          <w:shd w:val="clear" w:color="auto" w:fill="FFFF99"/>
          <w:rtl/>
        </w:rPr>
        <w:t>)</w:t>
      </w:r>
    </w:p>
    <w:p w14:paraId="0AF6CE64" w14:textId="77777777" w:rsidR="00771FBF" w:rsidRDefault="00771FBF">
      <w:pPr>
        <w:pStyle w:val="P00"/>
        <w:spacing w:before="0"/>
        <w:ind w:left="0" w:right="1134"/>
        <w:rPr>
          <w:rStyle w:val="default"/>
          <w:rFonts w:cs="FrankRuehl" w:hint="cs"/>
          <w:sz w:val="2"/>
          <w:szCs w:val="2"/>
          <w:rtl/>
        </w:rPr>
      </w:pPr>
      <w:r w:rsidRPr="00FD0E7F">
        <w:rPr>
          <w:rFonts w:hint="cs"/>
          <w:b/>
          <w:bCs/>
          <w:vanish/>
          <w:szCs w:val="20"/>
          <w:shd w:val="clear" w:color="auto" w:fill="FFFF99"/>
          <w:rtl/>
        </w:rPr>
        <w:t>הוספת סעיף 105א</w:t>
      </w:r>
      <w:bookmarkEnd w:id="381"/>
    </w:p>
    <w:p w14:paraId="3958959D" w14:textId="77777777" w:rsidR="00771FBF" w:rsidRDefault="00771FBF" w:rsidP="00047D3F">
      <w:pPr>
        <w:pStyle w:val="P00"/>
        <w:spacing w:before="72"/>
        <w:ind w:left="0" w:right="1134"/>
        <w:rPr>
          <w:rStyle w:val="default"/>
          <w:rFonts w:cs="FrankRuehl" w:hint="cs"/>
          <w:rtl/>
        </w:rPr>
      </w:pPr>
      <w:bookmarkStart w:id="382" w:name="Seif141"/>
      <w:bookmarkEnd w:id="382"/>
      <w:r>
        <w:rPr>
          <w:lang w:val="he-IL"/>
        </w:rPr>
        <w:pict w14:anchorId="1084BF0E">
          <v:rect id="_x0000_s1231" style="position:absolute;left:0;text-align:left;margin-left:464.5pt;margin-top:8.05pt;width:75.05pt;height:16pt;z-index:251681792" o:allowincell="f" filled="f" stroked="f" strokecolor="lime" strokeweight=".25pt">
            <v:textbox style="mso-next-textbox:#_x0000_s1231" inset="0,0,0,0">
              <w:txbxContent>
                <w:p w14:paraId="74902E46"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עברת סמכויות וחיובים</w:t>
                  </w:r>
                </w:p>
                <w:p w14:paraId="5A4C3B20" w14:textId="77777777" w:rsidR="004247AF" w:rsidRDefault="004247AF">
                  <w:pPr>
                    <w:spacing w:line="160" w:lineRule="exact"/>
                    <w:jc w:val="left"/>
                    <w:rPr>
                      <w:rFonts w:cs="Miriam"/>
                      <w:noProof/>
                      <w:szCs w:val="18"/>
                      <w:rtl/>
                    </w:rPr>
                  </w:pPr>
                  <w:r>
                    <w:rPr>
                      <w:rFonts w:cs="Miriam"/>
                      <w:szCs w:val="18"/>
                      <w:rtl/>
                    </w:rPr>
                    <w:t>ח</w:t>
                  </w:r>
                  <w:r>
                    <w:rPr>
                      <w:rFonts w:cs="Miriam" w:hint="cs"/>
                      <w:szCs w:val="18"/>
                      <w:rtl/>
                    </w:rPr>
                    <w:t>וק תשכ"ג</w:t>
                  </w:r>
                  <w:r>
                    <w:rPr>
                      <w:rFonts w:cs="Miriam"/>
                      <w:szCs w:val="18"/>
                      <w:rtl/>
                    </w:rPr>
                    <w:t>–</w:t>
                  </w:r>
                  <w:r>
                    <w:rPr>
                      <w:rFonts w:cs="Miriam" w:hint="cs"/>
                      <w:szCs w:val="18"/>
                      <w:rtl/>
                    </w:rPr>
                    <w:t>1963 (מס' 3)</w:t>
                  </w:r>
                </w:p>
              </w:txbxContent>
            </v:textbox>
            <w10:anchorlock/>
          </v:rect>
        </w:pict>
      </w:r>
      <w:r>
        <w:rPr>
          <w:rStyle w:val="big-number"/>
          <w:rtl/>
        </w:rPr>
        <w:t>106.</w:t>
      </w:r>
      <w:r>
        <w:rPr>
          <w:rStyle w:val="big-number"/>
          <w:rtl/>
        </w:rPr>
        <w:tab/>
      </w:r>
      <w:r>
        <w:rPr>
          <w:rStyle w:val="default"/>
          <w:rFonts w:cs="FrankRuehl"/>
          <w:rtl/>
        </w:rPr>
        <w:t>כ</w:t>
      </w:r>
      <w:r>
        <w:rPr>
          <w:rStyle w:val="default"/>
          <w:rFonts w:cs="FrankRuehl" w:hint="cs"/>
          <w:rtl/>
        </w:rPr>
        <w:t xml:space="preserve">ל מקום שחיקוק חוץ מחוק זה מסמיך או מחייב את המועצה המשפטית או את הסתדרות עורכי הדין בישראל או מוסד ממוסדותיה או את לשכת הפרקליטים או לשכת עורכי הדין </w:t>
      </w:r>
      <w:r>
        <w:rPr>
          <w:rStyle w:val="default"/>
          <w:rFonts w:cs="FrankRuehl"/>
          <w:rtl/>
        </w:rPr>
        <w:t>ל</w:t>
      </w:r>
      <w:r>
        <w:rPr>
          <w:rStyle w:val="default"/>
          <w:rFonts w:cs="FrankRuehl" w:hint="cs"/>
          <w:rtl/>
        </w:rPr>
        <w:t>מינוי או כל פעולה אחרת, תהיה מעתה מוסמכת או מחוייבת לכך המועצה הארצית של הלשכה.</w:t>
      </w:r>
    </w:p>
    <w:p w14:paraId="16708639"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83" w:name="Rov302"/>
      <w:r w:rsidRPr="00FD0E7F">
        <w:rPr>
          <w:rStyle w:val="default"/>
          <w:rFonts w:cs="FrankRuehl" w:hint="cs"/>
          <w:vanish/>
          <w:color w:val="FF0000"/>
          <w:szCs w:val="20"/>
          <w:shd w:val="clear" w:color="auto" w:fill="FFFF99"/>
          <w:rtl/>
        </w:rPr>
        <w:t>מיום 16.8.1963</w:t>
      </w:r>
    </w:p>
    <w:p w14:paraId="75D9F88B"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4620E368"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609" w:history="1">
        <w:r w:rsidRPr="00FD0E7F">
          <w:rPr>
            <w:rStyle w:val="Hyperlink"/>
            <w:rFonts w:hint="cs"/>
            <w:vanish/>
            <w:szCs w:val="20"/>
            <w:shd w:val="clear" w:color="auto" w:fill="FFFF99"/>
            <w:rtl/>
          </w:rPr>
          <w:t>ס"ח תשכ"ג מס' 404</w:t>
        </w:r>
      </w:hyperlink>
      <w:r w:rsidRPr="00FD0E7F">
        <w:rPr>
          <w:rStyle w:val="default"/>
          <w:rFonts w:cs="FrankRuehl" w:hint="cs"/>
          <w:vanish/>
          <w:szCs w:val="20"/>
          <w:shd w:val="clear" w:color="auto" w:fill="FFFF99"/>
          <w:rtl/>
        </w:rPr>
        <w:t xml:space="preserve"> מיום 16.8.1963 עמ' 147 (</w:t>
      </w:r>
      <w:hyperlink r:id="rId610"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76C0F0CF" w14:textId="77777777" w:rsidR="00771FBF" w:rsidRDefault="00771FBF">
      <w:pPr>
        <w:pStyle w:val="P00"/>
        <w:ind w:left="0" w:right="1134"/>
        <w:rPr>
          <w:rStyle w:val="default"/>
          <w:rFonts w:cs="FrankRuehl" w:hint="cs"/>
          <w:sz w:val="2"/>
          <w:szCs w:val="2"/>
          <w:rtl/>
        </w:rPr>
      </w:pPr>
      <w:r w:rsidRPr="00FD0E7F">
        <w:rPr>
          <w:rStyle w:val="big-number"/>
          <w:rFonts w:cs="FrankRuehl"/>
          <w:vanish/>
          <w:sz w:val="22"/>
          <w:szCs w:val="22"/>
          <w:shd w:val="clear" w:color="auto" w:fill="FFFF99"/>
          <w:rtl/>
        </w:rPr>
        <w:t>106.</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כ</w:t>
      </w:r>
      <w:r w:rsidRPr="00FD0E7F">
        <w:rPr>
          <w:rStyle w:val="default"/>
          <w:rFonts w:cs="FrankRuehl" w:hint="cs"/>
          <w:vanish/>
          <w:sz w:val="22"/>
          <w:szCs w:val="22"/>
          <w:shd w:val="clear" w:color="auto" w:fill="FFFF99"/>
          <w:rtl/>
        </w:rPr>
        <w:t xml:space="preserve">ל מקום שחיקוק </w:t>
      </w:r>
      <w:r w:rsidRPr="00FD0E7F">
        <w:rPr>
          <w:rStyle w:val="default"/>
          <w:rFonts w:cs="FrankRuehl" w:hint="cs"/>
          <w:vanish/>
          <w:sz w:val="22"/>
          <w:szCs w:val="22"/>
          <w:u w:val="single"/>
          <w:shd w:val="clear" w:color="auto" w:fill="FFFF99"/>
          <w:rtl/>
        </w:rPr>
        <w:t>חוץ מחוק זה</w:t>
      </w:r>
      <w:r w:rsidRPr="00FD0E7F">
        <w:rPr>
          <w:rStyle w:val="default"/>
          <w:rFonts w:cs="FrankRuehl" w:hint="cs"/>
          <w:vanish/>
          <w:sz w:val="22"/>
          <w:szCs w:val="22"/>
          <w:shd w:val="clear" w:color="auto" w:fill="FFFF99"/>
          <w:rtl/>
        </w:rPr>
        <w:t xml:space="preserve"> מסמיך או מחייב את המועצה המשפטית או את הסתדרות עורכי הדין בישראל או מוסד ממוסדותיה </w:t>
      </w:r>
      <w:r w:rsidRPr="00FD0E7F">
        <w:rPr>
          <w:rStyle w:val="default"/>
          <w:rFonts w:cs="FrankRuehl" w:hint="cs"/>
          <w:vanish/>
          <w:sz w:val="22"/>
          <w:szCs w:val="22"/>
          <w:u w:val="single"/>
          <w:shd w:val="clear" w:color="auto" w:fill="FFFF99"/>
          <w:rtl/>
        </w:rPr>
        <w:t>או את לשכת הפרקליטים או לשכת עורכי הדין</w:t>
      </w:r>
      <w:r w:rsidRPr="00FD0E7F">
        <w:rPr>
          <w:rStyle w:val="default"/>
          <w:rFonts w:cs="FrankRuehl" w:hint="cs"/>
          <w:vanish/>
          <w:sz w:val="22"/>
          <w:szCs w:val="22"/>
          <w:shd w:val="clear" w:color="auto" w:fill="FFFF99"/>
          <w:rtl/>
        </w:rPr>
        <w:t xml:space="preserve"> למינוי או לכל פעולה אחרת, תהיה מעתה מוסמכת או מחוייבת לכך המועצה הארצית של הלשכה.</w:t>
      </w:r>
      <w:bookmarkEnd w:id="383"/>
    </w:p>
    <w:p w14:paraId="62E321D8" w14:textId="77777777" w:rsidR="00771FBF" w:rsidRDefault="00771FBF" w:rsidP="00047D3F">
      <w:pPr>
        <w:pStyle w:val="P00"/>
        <w:spacing w:before="72"/>
        <w:ind w:left="0" w:right="1134"/>
        <w:rPr>
          <w:rStyle w:val="default"/>
          <w:rFonts w:cs="FrankRuehl" w:hint="cs"/>
          <w:rtl/>
        </w:rPr>
      </w:pPr>
      <w:bookmarkStart w:id="384" w:name="Seif142"/>
      <w:bookmarkEnd w:id="384"/>
      <w:r>
        <w:rPr>
          <w:lang w:val="he-IL"/>
        </w:rPr>
        <w:pict w14:anchorId="4FA2467D">
          <v:rect id="_x0000_s1232" style="position:absolute;left:0;text-align:left;margin-left:464.5pt;margin-top:8.05pt;width:75.05pt;height:34.15pt;z-index:251682816" o:allowincell="f" filled="f" stroked="f" strokecolor="lime" strokeweight=".25pt">
            <v:textbox style="mso-next-textbox:#_x0000_s1232" inset="0,0,0,0">
              <w:txbxContent>
                <w:p w14:paraId="4129EE02"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יא</w:t>
                  </w:r>
                  <w:r>
                    <w:rPr>
                      <w:rFonts w:cs="Miriam"/>
                      <w:szCs w:val="18"/>
                      <w:rtl/>
                    </w:rPr>
                    <w:t>ו</w:t>
                  </w:r>
                  <w:r>
                    <w:rPr>
                      <w:rFonts w:cs="Miriam" w:hint="cs"/>
                      <w:szCs w:val="18"/>
                      <w:rtl/>
                    </w:rPr>
                    <w:t>ם חיקוקים</w:t>
                  </w:r>
                </w:p>
                <w:p w14:paraId="009C8BF0" w14:textId="77777777" w:rsidR="004247AF" w:rsidRDefault="004247AF">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תשכ"ג-1963</w:t>
                  </w:r>
                </w:p>
              </w:txbxContent>
            </v:textbox>
            <w10:anchorlock/>
          </v:rect>
        </w:pict>
      </w:r>
      <w:r>
        <w:rPr>
          <w:rStyle w:val="big-number"/>
          <w:rtl/>
        </w:rPr>
        <w:t>106</w:t>
      </w:r>
      <w:r>
        <w:rPr>
          <w:rStyle w:val="default"/>
          <w:rFonts w:cs="FrankRuehl"/>
          <w:rtl/>
        </w:rPr>
        <w:t>א</w:t>
      </w:r>
      <w:r>
        <w:rPr>
          <w:rStyle w:val="default"/>
          <w:rFonts w:cs="FrankRuehl" w:hint="cs"/>
          <w:rtl/>
        </w:rPr>
        <w:t>.</w:t>
      </w:r>
      <w:r w:rsidR="00047D3F">
        <w:rPr>
          <w:rStyle w:val="default"/>
          <w:rFonts w:cs="FrankRuehl" w:hint="cs"/>
          <w:rtl/>
        </w:rPr>
        <w:t xml:space="preserve"> </w:t>
      </w:r>
      <w:r>
        <w:rPr>
          <w:rStyle w:val="default"/>
          <w:rFonts w:cs="FrankRuehl" w:hint="cs"/>
          <w:rtl/>
        </w:rPr>
        <w:t>כל מקום בחיקוק, חוץ מחוק זה, המדבר בפנקס עורכי הדין - אף פנקס חברי לשכת עורכי הדין במשמע.</w:t>
      </w:r>
    </w:p>
    <w:p w14:paraId="3E9643FE"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85" w:name="Rov303"/>
      <w:r w:rsidRPr="00FD0E7F">
        <w:rPr>
          <w:rStyle w:val="default"/>
          <w:rFonts w:cs="FrankRuehl" w:hint="cs"/>
          <w:vanish/>
          <w:color w:val="FF0000"/>
          <w:szCs w:val="20"/>
          <w:shd w:val="clear" w:color="auto" w:fill="FFFF99"/>
          <w:rtl/>
        </w:rPr>
        <w:t>מיום 16.8.1963</w:t>
      </w:r>
    </w:p>
    <w:p w14:paraId="25BB5006"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w:t>
      </w:r>
    </w:p>
    <w:p w14:paraId="1DF9CD79" w14:textId="77777777" w:rsidR="00771FBF" w:rsidRPr="00FD0E7F" w:rsidRDefault="00771FBF">
      <w:pPr>
        <w:pStyle w:val="P00"/>
        <w:spacing w:before="0"/>
        <w:ind w:left="0" w:right="1134"/>
        <w:rPr>
          <w:rStyle w:val="default"/>
          <w:rFonts w:cs="FrankRuehl" w:hint="cs"/>
          <w:vanish/>
          <w:szCs w:val="20"/>
          <w:shd w:val="clear" w:color="auto" w:fill="FFFF99"/>
          <w:rtl/>
        </w:rPr>
      </w:pPr>
      <w:hyperlink r:id="rId611" w:history="1">
        <w:r w:rsidRPr="00FD0E7F">
          <w:rPr>
            <w:rStyle w:val="Hyperlink"/>
            <w:rFonts w:hint="cs"/>
            <w:vanish/>
            <w:szCs w:val="20"/>
            <w:shd w:val="clear" w:color="auto" w:fill="FFFF99"/>
            <w:rtl/>
          </w:rPr>
          <w:t>ס"ח תשכ"ג מס' 404</w:t>
        </w:r>
      </w:hyperlink>
      <w:r w:rsidRPr="00FD0E7F">
        <w:rPr>
          <w:rStyle w:val="default"/>
          <w:rFonts w:cs="FrankRuehl" w:hint="cs"/>
          <w:vanish/>
          <w:szCs w:val="20"/>
          <w:shd w:val="clear" w:color="auto" w:fill="FFFF99"/>
          <w:rtl/>
        </w:rPr>
        <w:t xml:space="preserve"> מיום 16.8.1963 עמ' 147 (</w:t>
      </w:r>
      <w:hyperlink r:id="rId612" w:history="1">
        <w:r w:rsidRPr="00FD0E7F">
          <w:rPr>
            <w:rStyle w:val="Hyperlink"/>
            <w:rFonts w:hint="cs"/>
            <w:vanish/>
            <w:szCs w:val="20"/>
            <w:shd w:val="clear" w:color="auto" w:fill="FFFF99"/>
            <w:rtl/>
          </w:rPr>
          <w:t>ה"ח 567</w:t>
        </w:r>
      </w:hyperlink>
      <w:r w:rsidRPr="00FD0E7F">
        <w:rPr>
          <w:rStyle w:val="default"/>
          <w:rFonts w:cs="FrankRuehl" w:hint="cs"/>
          <w:vanish/>
          <w:szCs w:val="20"/>
          <w:shd w:val="clear" w:color="auto" w:fill="FFFF99"/>
          <w:rtl/>
        </w:rPr>
        <w:t>)</w:t>
      </w:r>
    </w:p>
    <w:p w14:paraId="134C65E3" w14:textId="77777777" w:rsidR="00771FBF" w:rsidRDefault="00771FBF">
      <w:pPr>
        <w:pStyle w:val="P00"/>
        <w:spacing w:before="0"/>
        <w:ind w:left="0" w:right="1134"/>
        <w:rPr>
          <w:rStyle w:val="default"/>
          <w:rFonts w:cs="FrankRuehl" w:hint="cs"/>
          <w:b/>
          <w:bCs/>
          <w:sz w:val="2"/>
          <w:szCs w:val="2"/>
          <w:rtl/>
        </w:rPr>
      </w:pPr>
      <w:r w:rsidRPr="00FD0E7F">
        <w:rPr>
          <w:rStyle w:val="default"/>
          <w:rFonts w:cs="FrankRuehl" w:hint="cs"/>
          <w:b/>
          <w:bCs/>
          <w:vanish/>
          <w:szCs w:val="20"/>
          <w:shd w:val="clear" w:color="auto" w:fill="FFFF99"/>
          <w:rtl/>
        </w:rPr>
        <w:t>הוספת סעיף 106א</w:t>
      </w:r>
      <w:bookmarkEnd w:id="385"/>
    </w:p>
    <w:p w14:paraId="74ED8184" w14:textId="77777777" w:rsidR="00771FBF" w:rsidRDefault="00771FBF" w:rsidP="00047D3F">
      <w:pPr>
        <w:pStyle w:val="P00"/>
        <w:spacing w:before="72"/>
        <w:ind w:left="0" w:right="1134"/>
        <w:rPr>
          <w:rStyle w:val="default"/>
          <w:rFonts w:cs="FrankRuehl"/>
          <w:rtl/>
        </w:rPr>
      </w:pPr>
      <w:bookmarkStart w:id="386" w:name="Seif143"/>
      <w:bookmarkEnd w:id="386"/>
      <w:r>
        <w:rPr>
          <w:lang w:val="he-IL"/>
        </w:rPr>
        <w:pict w14:anchorId="1F77116A">
          <v:rect id="_x0000_s1233" style="position:absolute;left:0;text-align:left;margin-left:464.5pt;margin-top:8.05pt;width:75.05pt;height:8pt;z-index:251683840" o:allowincell="f" filled="f" stroked="f" strokecolor="lime" strokeweight=".25pt">
            <v:textbox style="mso-next-textbox:#_x0000_s1233" inset="0,0,0,0">
              <w:txbxContent>
                <w:p w14:paraId="7481B3FE" w14:textId="77777777" w:rsidR="004247AF" w:rsidRDefault="004247AF">
                  <w:pPr>
                    <w:spacing w:line="160" w:lineRule="exact"/>
                    <w:jc w:val="left"/>
                    <w:rPr>
                      <w:rFonts w:cs="Miriam"/>
                      <w:noProof/>
                      <w:szCs w:val="18"/>
                      <w:rtl/>
                    </w:rPr>
                  </w:pPr>
                  <w:r>
                    <w:rPr>
                      <w:rFonts w:cs="Miriam"/>
                      <w:szCs w:val="18"/>
                      <w:rtl/>
                    </w:rPr>
                    <w:t>ר</w:t>
                  </w:r>
                  <w:r>
                    <w:rPr>
                      <w:rFonts w:cs="Miriam" w:hint="cs"/>
                      <w:szCs w:val="18"/>
                      <w:rtl/>
                    </w:rPr>
                    <w:t>ואי חשבון</w:t>
                  </w:r>
                </w:p>
              </w:txbxContent>
            </v:textbox>
            <w10:anchorlock/>
          </v:rect>
        </w:pict>
      </w:r>
      <w:r>
        <w:rPr>
          <w:rStyle w:val="big-number"/>
          <w:rtl/>
        </w:rPr>
        <w:t>107.</w:t>
      </w:r>
      <w:r>
        <w:rPr>
          <w:rStyle w:val="big-number"/>
          <w:rtl/>
        </w:rPr>
        <w:tab/>
      </w:r>
      <w:r>
        <w:rPr>
          <w:rStyle w:val="default"/>
          <w:rFonts w:cs="FrankRuehl"/>
          <w:rtl/>
        </w:rPr>
        <w:t>ה</w:t>
      </w:r>
      <w:r>
        <w:rPr>
          <w:rStyle w:val="default"/>
          <w:rFonts w:cs="FrankRuehl" w:hint="cs"/>
          <w:rtl/>
        </w:rPr>
        <w:t>וראת סעיף 60(</w:t>
      </w:r>
      <w:r>
        <w:rPr>
          <w:rStyle w:val="default"/>
          <w:rFonts w:cs="FrankRuehl"/>
          <w:rtl/>
        </w:rPr>
        <w:t xml:space="preserve">1) </w:t>
      </w:r>
      <w:r>
        <w:rPr>
          <w:rStyle w:val="default"/>
          <w:rFonts w:cs="FrankRuehl" w:hint="cs"/>
          <w:rtl/>
        </w:rPr>
        <w:t>לא תחול על מי שביום קבלת חוק זה בכנסת היה רשום בפנקס עורכי הדין והיה בעל רשיון של רואה חשבון.</w:t>
      </w:r>
    </w:p>
    <w:p w14:paraId="568E8CCD" w14:textId="77777777" w:rsidR="00771FBF" w:rsidRDefault="00771FBF">
      <w:pPr>
        <w:pStyle w:val="medium2-header"/>
        <w:keepLines w:val="0"/>
        <w:spacing w:before="72"/>
        <w:ind w:left="0" w:right="1134"/>
        <w:rPr>
          <w:noProof/>
          <w:sz w:val="20"/>
          <w:rtl/>
        </w:rPr>
      </w:pPr>
      <w:bookmarkStart w:id="387" w:name="med11"/>
      <w:bookmarkEnd w:id="387"/>
      <w:r>
        <w:rPr>
          <w:noProof/>
          <w:sz w:val="20"/>
          <w:rtl/>
        </w:rPr>
        <w:t>פ</w:t>
      </w:r>
      <w:r>
        <w:rPr>
          <w:rFonts w:hint="cs"/>
          <w:noProof/>
          <w:sz w:val="20"/>
          <w:rtl/>
        </w:rPr>
        <w:t>רק עשירי: הפעלת החוק</w:t>
      </w:r>
    </w:p>
    <w:p w14:paraId="35BC8B63" w14:textId="77777777" w:rsidR="00771FBF" w:rsidRDefault="00771FBF" w:rsidP="00047D3F">
      <w:pPr>
        <w:pStyle w:val="P00"/>
        <w:spacing w:before="72"/>
        <w:ind w:left="0" w:right="1134"/>
        <w:rPr>
          <w:rStyle w:val="default"/>
          <w:rFonts w:cs="FrankRuehl" w:hint="cs"/>
          <w:rtl/>
        </w:rPr>
      </w:pPr>
      <w:bookmarkStart w:id="388" w:name="Seif144"/>
      <w:bookmarkEnd w:id="388"/>
      <w:r>
        <w:rPr>
          <w:lang w:val="he-IL"/>
        </w:rPr>
        <w:pict w14:anchorId="35E3C77B">
          <v:rect id="_x0000_s1234" style="position:absolute;left:0;text-align:left;margin-left:464.5pt;margin-top:8.05pt;width:75.05pt;height:16pt;z-index:251684864" o:allowincell="f" filled="f" stroked="f" strokecolor="lime" strokeweight=".25pt">
            <v:textbox inset="0,0,0,0">
              <w:txbxContent>
                <w:p w14:paraId="580CF058"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בחירות הראשונות למוסדות הלשכה</w:t>
                  </w:r>
                </w:p>
              </w:txbxContent>
            </v:textbox>
            <w10:anchorlock/>
          </v:rect>
        </w:pict>
      </w:r>
      <w:r>
        <w:rPr>
          <w:rStyle w:val="big-number"/>
          <w:rtl/>
        </w:rPr>
        <w:t>108.</w:t>
      </w:r>
      <w:r>
        <w:rPr>
          <w:rStyle w:val="big-number"/>
          <w:rtl/>
        </w:rPr>
        <w:tab/>
      </w:r>
      <w:r>
        <w:rPr>
          <w:rStyle w:val="default"/>
          <w:rFonts w:cs="FrankRuehl"/>
          <w:rtl/>
        </w:rPr>
        <w:t>ה</w:t>
      </w:r>
      <w:r>
        <w:rPr>
          <w:rStyle w:val="default"/>
          <w:rFonts w:cs="FrankRuehl" w:hint="cs"/>
          <w:rtl/>
        </w:rPr>
        <w:t>בחירות הראשונות לועידה הארצית ולועדים המחוזיים של הלשכה יתקיימו תוך שש</w:t>
      </w:r>
      <w:r>
        <w:rPr>
          <w:rStyle w:val="default"/>
          <w:rFonts w:cs="FrankRuehl"/>
          <w:rtl/>
        </w:rPr>
        <w:t>ה</w:t>
      </w:r>
      <w:r>
        <w:rPr>
          <w:rStyle w:val="default"/>
          <w:rFonts w:cs="FrankRuehl" w:hint="cs"/>
          <w:rtl/>
        </w:rPr>
        <w:t xml:space="preserve"> חדשים מיום פרסום חוק זה ברשומות, ויהיו חשאיות ויחסיות; לענין בחירות אלה ולענין כל אחד משאר הדברים שייעשו לפני תחילתו של חוק זה בהתאם לסעיף 19 לפקודת הפרשנות, יראו את מי שהיה רשום בפנקס עורכי הדין ביום ט"ו בכסלו תשכ"ב (24 בנובמבר 1961) כאילו הוא חבר הלשכ</w:t>
      </w:r>
      <w:r>
        <w:rPr>
          <w:rStyle w:val="default"/>
          <w:rFonts w:cs="FrankRuehl"/>
          <w:rtl/>
        </w:rPr>
        <w:t xml:space="preserve">ה; </w:t>
      </w:r>
      <w:r>
        <w:rPr>
          <w:rStyle w:val="default"/>
          <w:rFonts w:cs="FrankRuehl" w:hint="cs"/>
          <w:rtl/>
        </w:rPr>
        <w:t>לענין סעיף זה תחילתו של סעיף 52א ביום ט"ו בכסלו תשכ"ב (23 בנובמבר 1961); לביצוע הבחירות ימנה שר המשפטים ועדת בחירות מבין חברי המועצה המשפטית.</w:t>
      </w:r>
    </w:p>
    <w:p w14:paraId="1D3C128F" w14:textId="77777777" w:rsidR="00771FBF" w:rsidRPr="00FD0E7F" w:rsidRDefault="00771FBF">
      <w:pPr>
        <w:pStyle w:val="P00"/>
        <w:spacing w:before="0"/>
        <w:ind w:left="0" w:right="1134"/>
        <w:rPr>
          <w:rStyle w:val="default"/>
          <w:rFonts w:cs="FrankRuehl" w:hint="cs"/>
          <w:vanish/>
          <w:color w:val="FF0000"/>
          <w:szCs w:val="20"/>
          <w:shd w:val="clear" w:color="auto" w:fill="FFFF99"/>
          <w:rtl/>
        </w:rPr>
      </w:pPr>
      <w:bookmarkStart w:id="389" w:name="Rov304"/>
      <w:r w:rsidRPr="00FD0E7F">
        <w:rPr>
          <w:rStyle w:val="default"/>
          <w:rFonts w:cs="FrankRuehl" w:hint="cs"/>
          <w:vanish/>
          <w:color w:val="FF0000"/>
          <w:szCs w:val="20"/>
          <w:shd w:val="clear" w:color="auto" w:fill="FFFF99"/>
          <w:rtl/>
        </w:rPr>
        <w:t>מיום 7.12.1961</w:t>
      </w:r>
    </w:p>
    <w:p w14:paraId="24A0B744" w14:textId="77777777" w:rsidR="00771FBF" w:rsidRPr="00FD0E7F" w:rsidRDefault="00771FBF">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1</w:t>
      </w:r>
    </w:p>
    <w:p w14:paraId="44A371D6" w14:textId="77777777" w:rsidR="00771FBF" w:rsidRPr="00FD0E7F" w:rsidRDefault="00771FBF">
      <w:pPr>
        <w:pStyle w:val="P00"/>
        <w:spacing w:before="0"/>
        <w:ind w:left="0" w:right="1134"/>
        <w:rPr>
          <w:rFonts w:hint="cs"/>
          <w:vanish/>
          <w:sz w:val="26"/>
          <w:shd w:val="clear" w:color="auto" w:fill="FFFF99"/>
          <w:rtl/>
        </w:rPr>
      </w:pPr>
      <w:hyperlink r:id="rId613" w:history="1">
        <w:r w:rsidRPr="00FD0E7F">
          <w:rPr>
            <w:rStyle w:val="Hyperlink"/>
            <w:rFonts w:hint="cs"/>
            <w:vanish/>
            <w:szCs w:val="20"/>
            <w:shd w:val="clear" w:color="auto" w:fill="FFFF99"/>
            <w:rtl/>
          </w:rPr>
          <w:t>ס"ח תשכ"ב מס' 355</w:t>
        </w:r>
      </w:hyperlink>
      <w:r w:rsidRPr="00FD0E7F">
        <w:rPr>
          <w:rStyle w:val="default"/>
          <w:rFonts w:cs="FrankRuehl" w:hint="cs"/>
          <w:vanish/>
          <w:szCs w:val="20"/>
          <w:shd w:val="clear" w:color="auto" w:fill="FFFF99"/>
          <w:rtl/>
        </w:rPr>
        <w:t xml:space="preserve"> מיום 7.12.1961 עמ' 16 (</w:t>
      </w:r>
      <w:hyperlink r:id="rId614" w:history="1">
        <w:r w:rsidRPr="00FD0E7F">
          <w:rPr>
            <w:rStyle w:val="Hyperlink"/>
            <w:rFonts w:hint="cs"/>
            <w:vanish/>
            <w:szCs w:val="20"/>
            <w:shd w:val="clear" w:color="auto" w:fill="FFFF99"/>
            <w:rtl/>
          </w:rPr>
          <w:t>ה"ח 482</w:t>
        </w:r>
      </w:hyperlink>
      <w:r w:rsidRPr="00FD0E7F">
        <w:rPr>
          <w:rStyle w:val="default"/>
          <w:rFonts w:cs="FrankRuehl" w:hint="cs"/>
          <w:vanish/>
          <w:szCs w:val="20"/>
          <w:shd w:val="clear" w:color="auto" w:fill="FFFF99"/>
          <w:rtl/>
        </w:rPr>
        <w:t>)</w:t>
      </w:r>
    </w:p>
    <w:p w14:paraId="4D52F92E" w14:textId="77777777" w:rsidR="00771FBF" w:rsidRDefault="00771FBF">
      <w:pPr>
        <w:pStyle w:val="P00"/>
        <w:ind w:left="0" w:right="1134"/>
        <w:rPr>
          <w:rStyle w:val="default"/>
          <w:rFonts w:cs="FrankRuehl" w:hint="cs"/>
          <w:sz w:val="2"/>
          <w:szCs w:val="2"/>
          <w:u w:val="single"/>
          <w:rtl/>
        </w:rPr>
      </w:pPr>
      <w:r w:rsidRPr="00FD0E7F">
        <w:rPr>
          <w:rStyle w:val="big-number"/>
          <w:rFonts w:cs="FrankRuehl"/>
          <w:vanish/>
          <w:sz w:val="22"/>
          <w:szCs w:val="22"/>
          <w:shd w:val="clear" w:color="auto" w:fill="FFFF99"/>
          <w:rtl/>
        </w:rPr>
        <w:t>108.</w:t>
      </w:r>
      <w:r w:rsidRPr="00FD0E7F">
        <w:rPr>
          <w:rStyle w:val="big-number"/>
          <w:rFonts w:cs="FrankRuehl"/>
          <w:vanish/>
          <w:sz w:val="22"/>
          <w:szCs w:val="22"/>
          <w:shd w:val="clear" w:color="auto" w:fill="FFFF99"/>
          <w:rtl/>
        </w:rPr>
        <w:tab/>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בחירות הראשונות לועידה הארצית ולועדים המחוזיים של הלשכה יתקיימו תוך שש</w:t>
      </w:r>
      <w:r w:rsidRPr="00FD0E7F">
        <w:rPr>
          <w:rStyle w:val="default"/>
          <w:rFonts w:cs="FrankRuehl"/>
          <w:vanish/>
          <w:sz w:val="22"/>
          <w:szCs w:val="22"/>
          <w:shd w:val="clear" w:color="auto" w:fill="FFFF99"/>
          <w:rtl/>
        </w:rPr>
        <w:t>ה</w:t>
      </w:r>
      <w:r w:rsidRPr="00FD0E7F">
        <w:rPr>
          <w:rStyle w:val="default"/>
          <w:rFonts w:cs="FrankRuehl" w:hint="cs"/>
          <w:vanish/>
          <w:sz w:val="22"/>
          <w:szCs w:val="22"/>
          <w:shd w:val="clear" w:color="auto" w:fill="FFFF99"/>
          <w:rtl/>
        </w:rPr>
        <w:t xml:space="preserve"> חדשים מיום פרסום חוק זה ברשומות, ויהיו חשאיות ויחסיות;</w:t>
      </w:r>
      <w:r w:rsidRPr="00FD0E7F">
        <w:rPr>
          <w:rStyle w:val="default"/>
          <w:rFonts w:cs="FrankRuehl" w:hint="cs"/>
          <w:strike/>
          <w:vanish/>
          <w:sz w:val="22"/>
          <w:szCs w:val="22"/>
          <w:shd w:val="clear" w:color="auto" w:fill="FFFF99"/>
          <w:rtl/>
        </w:rPr>
        <w:t xml:space="preserve"> זכות הבחירה בבחירות אלה תהיה למי שערב תחילתו של חוק זה היה רשום בפנקס עורכי הדין</w:t>
      </w:r>
      <w:r w:rsidRPr="00FD0E7F">
        <w:rPr>
          <w:rStyle w:val="default"/>
          <w:rFonts w:cs="FrankRuehl" w:hint="cs"/>
          <w:vanish/>
          <w:sz w:val="22"/>
          <w:szCs w:val="22"/>
          <w:shd w:val="clear" w:color="auto" w:fill="FFFF99"/>
          <w:rtl/>
        </w:rPr>
        <w:t xml:space="preserve">; לביצוע הבחירות ימנה שר המשפטים ועדת בחירות מבין חברי המועצה המשפטית. </w:t>
      </w:r>
      <w:r w:rsidRPr="00FD0E7F">
        <w:rPr>
          <w:rStyle w:val="default"/>
          <w:rFonts w:cs="FrankRuehl" w:hint="cs"/>
          <w:vanish/>
          <w:sz w:val="22"/>
          <w:szCs w:val="22"/>
          <w:u w:val="single"/>
          <w:shd w:val="clear" w:color="auto" w:fill="FFFF99"/>
          <w:rtl/>
        </w:rPr>
        <w:t>לענין בחירות אלה ולענין כל אחד משאר הדברים שייעשו לפני תחילתו של חוק זה בהתאם לסעיף 19 לפקודת הפרשנות, יראו את מי שהיה רשום בפנקס עורכי הדין ביום ט"ז בכסלו תשכ"ב (24 בנובמבר 1961) כאילו הוא חבר הלשכה; לענין סעיף זה תחילתו של סעיף 52א ביום ט"ו בכסלו תשכ"ב (23 בנובמבר 1961)</w:t>
      </w:r>
      <w:r w:rsidRPr="00FD0E7F">
        <w:rPr>
          <w:rStyle w:val="default"/>
          <w:rFonts w:cs="FrankRuehl" w:hint="cs"/>
          <w:vanish/>
          <w:sz w:val="22"/>
          <w:szCs w:val="22"/>
          <w:shd w:val="clear" w:color="auto" w:fill="FFFF99"/>
          <w:rtl/>
        </w:rPr>
        <w:t>.</w:t>
      </w:r>
      <w:bookmarkEnd w:id="389"/>
    </w:p>
    <w:p w14:paraId="032E3CC5" w14:textId="77777777" w:rsidR="00771FBF" w:rsidRDefault="00771FBF" w:rsidP="00047D3F">
      <w:pPr>
        <w:pStyle w:val="P00"/>
        <w:spacing w:before="72"/>
        <w:ind w:left="0" w:right="1134"/>
        <w:rPr>
          <w:rStyle w:val="default"/>
          <w:rFonts w:cs="FrankRuehl"/>
          <w:rtl/>
        </w:rPr>
      </w:pPr>
      <w:bookmarkStart w:id="390" w:name="Seif145"/>
      <w:bookmarkEnd w:id="390"/>
      <w:r>
        <w:rPr>
          <w:lang w:val="he-IL"/>
        </w:rPr>
        <w:pict w14:anchorId="7E688775">
          <v:rect id="_x0000_s1235" style="position:absolute;left:0;text-align:left;margin-left:464.5pt;margin-top:8.05pt;width:75.05pt;height:8pt;z-index:251685888" o:allowincell="f" filled="f" stroked="f" strokecolor="lime" strokeweight=".25pt">
            <v:textbox style="mso-next-textbox:#_x0000_s1235" inset="0,0,0,0">
              <w:txbxContent>
                <w:p w14:paraId="130FCC30" w14:textId="77777777" w:rsidR="004247AF" w:rsidRDefault="004247AF">
                  <w:pPr>
                    <w:spacing w:line="160" w:lineRule="exact"/>
                    <w:jc w:val="left"/>
                    <w:rPr>
                      <w:rFonts w:cs="Miriam"/>
                      <w:noProof/>
                      <w:szCs w:val="18"/>
                      <w:rtl/>
                    </w:rPr>
                  </w:pPr>
                  <w:r>
                    <w:rPr>
                      <w:rFonts w:cs="Miriam"/>
                      <w:szCs w:val="18"/>
                      <w:rtl/>
                    </w:rPr>
                    <w:t>ה</w:t>
                  </w:r>
                  <w:r>
                    <w:rPr>
                      <w:rFonts w:cs="Miriam" w:hint="cs"/>
                      <w:szCs w:val="18"/>
                      <w:rtl/>
                    </w:rPr>
                    <w:t>תקנת כללים</w:t>
                  </w:r>
                </w:p>
              </w:txbxContent>
            </v:textbox>
            <w10:anchorlock/>
          </v:rect>
        </w:pict>
      </w:r>
      <w:r>
        <w:rPr>
          <w:rStyle w:val="big-number"/>
          <w:rtl/>
        </w:rPr>
        <w:t>109.</w:t>
      </w:r>
      <w:r>
        <w:rPr>
          <w:rStyle w:val="big-number"/>
          <w:rtl/>
        </w:rPr>
        <w:tab/>
      </w:r>
      <w:r>
        <w:rPr>
          <w:rStyle w:val="default"/>
          <w:rFonts w:cs="FrankRuehl"/>
          <w:rtl/>
        </w:rPr>
        <w:t>ה</w:t>
      </w:r>
      <w:r>
        <w:rPr>
          <w:rStyle w:val="default"/>
          <w:rFonts w:cs="FrankRuehl" w:hint="cs"/>
          <w:rtl/>
        </w:rPr>
        <w:t xml:space="preserve">מועצה הארצית של הלשכה רשאית, באישור שר המשפטים, להתקין כללים (בחוק זה </w:t>
      </w:r>
      <w:r w:rsidR="00365AAA">
        <w:rPr>
          <w:rStyle w:val="default"/>
          <w:rFonts w:cs="FrankRuehl"/>
          <w:rtl/>
        </w:rPr>
        <w:t>–</w:t>
      </w:r>
      <w:r>
        <w:rPr>
          <w:rStyle w:val="default"/>
          <w:rFonts w:cs="FrankRuehl" w:hint="cs"/>
          <w:rtl/>
        </w:rPr>
        <w:t xml:space="preserve"> כללים) בכל ענין הנו</w:t>
      </w:r>
      <w:r>
        <w:rPr>
          <w:rStyle w:val="default"/>
          <w:rFonts w:cs="FrankRuehl"/>
          <w:rtl/>
        </w:rPr>
        <w:t>ג</w:t>
      </w:r>
      <w:r>
        <w:rPr>
          <w:rStyle w:val="default"/>
          <w:rFonts w:cs="FrankRuehl" w:hint="cs"/>
          <w:rtl/>
        </w:rPr>
        <w:t>ע לארגון הלשכה ופעולותיה, במידה שלא נקבעו הוראות בחוק זה ובמידה שסמכות זו לא ניתנה בחוק זה לשר המשפטים, ולרבות ענינים אלה:</w:t>
      </w:r>
    </w:p>
    <w:p w14:paraId="1FDE09FD" w14:textId="77777777" w:rsidR="00771FBF" w:rsidRDefault="00771FBF" w:rsidP="003A547E">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בחירתם, הרכבם וסדרי עבודתם של מוסדות הלשכה, וחלוקת סמכויות הלשכה ביניהם;</w:t>
      </w:r>
    </w:p>
    <w:p w14:paraId="24320023" w14:textId="77777777" w:rsidR="003A547E" w:rsidRPr="0017327F" w:rsidRDefault="003A547E" w:rsidP="00270F45">
      <w:pPr>
        <w:pStyle w:val="P22"/>
        <w:tabs>
          <w:tab w:val="left" w:pos="624"/>
          <w:tab w:val="left" w:pos="1021"/>
        </w:tabs>
        <w:spacing w:before="72"/>
        <w:ind w:left="624" w:right="1134"/>
        <w:rPr>
          <w:rStyle w:val="default"/>
          <w:rFonts w:cs="FrankRuehl"/>
          <w:rtl/>
        </w:rPr>
      </w:pPr>
      <w:r w:rsidRPr="0017327F">
        <w:rPr>
          <w:rStyle w:val="default"/>
          <w:rFonts w:cs="FrankRuehl"/>
          <w:rtl/>
        </w:rPr>
        <w:pict w14:anchorId="0B21822D">
          <v:shape id="_x0000_s1602" type="#_x0000_t202" style="position:absolute;left:0;text-align:left;margin-left:470.35pt;margin-top:7.1pt;width:1in;height:16.8pt;z-index:251819008" filled="f" stroked="f">
            <v:textbox inset="1mm,0,1mm,0">
              <w:txbxContent>
                <w:p w14:paraId="3E1ED652"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sidRPr="0017327F">
        <w:rPr>
          <w:rStyle w:val="default"/>
          <w:rFonts w:cs="FrankRuehl"/>
          <w:rtl/>
        </w:rPr>
        <w:t>(</w:t>
      </w:r>
      <w:r w:rsidRPr="0017327F">
        <w:rPr>
          <w:rStyle w:val="default"/>
          <w:rFonts w:cs="FrankRuehl" w:hint="cs"/>
          <w:rtl/>
        </w:rPr>
        <w:t>1א)</w:t>
      </w:r>
      <w:r w:rsidRPr="0017327F">
        <w:rPr>
          <w:rStyle w:val="default"/>
          <w:rFonts w:cs="FrankRuehl" w:hint="cs"/>
          <w:rtl/>
        </w:rPr>
        <w:tab/>
        <w:t>אופן קביעת דמי חבר ואגרות למימון לפי סעיף 93, ואופן קביעת תקציב הלשכה לפי סעיף 95;</w:t>
      </w:r>
    </w:p>
    <w:p w14:paraId="2D3C054C" w14:textId="77777777" w:rsidR="00771FBF" w:rsidRDefault="00365AAA" w:rsidP="00365AAA">
      <w:pPr>
        <w:pStyle w:val="P22"/>
        <w:tabs>
          <w:tab w:val="left" w:pos="624"/>
          <w:tab w:val="left" w:pos="1021"/>
        </w:tabs>
        <w:spacing w:before="72"/>
        <w:ind w:left="624" w:right="1134"/>
        <w:rPr>
          <w:rStyle w:val="default"/>
          <w:rFonts w:cs="FrankRuehl" w:hint="cs"/>
          <w:rtl/>
        </w:rPr>
      </w:pPr>
      <w:r>
        <w:rPr>
          <w:rtl/>
          <w:lang w:eastAsia="en-US"/>
        </w:rPr>
        <w:pict w14:anchorId="1F8BB6C4">
          <v:shape id="_x0000_s1620" type="#_x0000_t202" style="position:absolute;left:0;text-align:left;margin-left:470.35pt;margin-top:7.1pt;width:1in;height:16.8pt;z-index:251824128" filled="f" stroked="f">
            <v:textbox inset="1mm,0,1mm,0">
              <w:txbxContent>
                <w:p w14:paraId="637E85B8" w14:textId="77777777" w:rsidR="00365AAA" w:rsidRDefault="00365AAA" w:rsidP="00365AAA">
                  <w:pPr>
                    <w:spacing w:line="160" w:lineRule="exact"/>
                    <w:jc w:val="left"/>
                    <w:rPr>
                      <w:rFonts w:cs="Miriam" w:hint="cs"/>
                      <w:noProof/>
                      <w:szCs w:val="18"/>
                      <w:rtl/>
                    </w:rPr>
                  </w:pPr>
                  <w:r>
                    <w:rPr>
                      <w:rFonts w:cs="Miriam" w:hint="cs"/>
                      <w:szCs w:val="18"/>
                      <w:rtl/>
                    </w:rPr>
                    <w:t>(תיקון מס' 39) תשע"ז-2017</w:t>
                  </w:r>
                </w:p>
              </w:txbxContent>
            </v:textbox>
            <w10:anchorlock/>
          </v:shape>
        </w:pict>
      </w:r>
      <w:r w:rsidR="00771FBF">
        <w:rPr>
          <w:rStyle w:val="default"/>
          <w:rFonts w:cs="FrankRuehl"/>
          <w:rtl/>
        </w:rPr>
        <w:t>(2)</w:t>
      </w:r>
      <w:r w:rsidR="00771FBF">
        <w:rPr>
          <w:rStyle w:val="default"/>
          <w:rFonts w:cs="FrankRuehl"/>
          <w:rtl/>
        </w:rPr>
        <w:tab/>
      </w:r>
      <w:r w:rsidR="00771FBF">
        <w:rPr>
          <w:rStyle w:val="default"/>
          <w:rFonts w:cs="FrankRuehl" w:hint="cs"/>
          <w:rtl/>
        </w:rPr>
        <w:t>סדרי קבלתם של מתמחים ורישומם,</w:t>
      </w:r>
      <w:r>
        <w:rPr>
          <w:rStyle w:val="default"/>
          <w:rFonts w:cs="FrankRuehl" w:hint="cs"/>
          <w:rtl/>
        </w:rPr>
        <w:t xml:space="preserve"> סדרי ההתמחות</w:t>
      </w:r>
      <w:r w:rsidR="00771FBF">
        <w:rPr>
          <w:rStyle w:val="default"/>
          <w:rFonts w:cs="FrankRuehl" w:hint="cs"/>
          <w:rtl/>
        </w:rPr>
        <w:t xml:space="preserve"> ודרכי הפיקוח </w:t>
      </w:r>
      <w:r>
        <w:rPr>
          <w:rStyle w:val="default"/>
          <w:rFonts w:cs="FrankRuehl" w:hint="cs"/>
          <w:rtl/>
        </w:rPr>
        <w:t>עליה</w:t>
      </w:r>
      <w:r w:rsidR="00771FBF">
        <w:rPr>
          <w:rStyle w:val="default"/>
          <w:rFonts w:cs="FrankRuehl" w:hint="cs"/>
          <w:rtl/>
        </w:rPr>
        <w:t>;</w:t>
      </w:r>
    </w:p>
    <w:p w14:paraId="72A4127E" w14:textId="77777777" w:rsidR="00771FBF" w:rsidRDefault="00771FBF" w:rsidP="003A547E">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סדרי קבלת חברים ללשכה, לרבות חידוש החברות לפי חוק זה;</w:t>
      </w:r>
    </w:p>
    <w:p w14:paraId="1B665C78" w14:textId="77777777" w:rsidR="00771FBF" w:rsidRDefault="00771FBF" w:rsidP="003A547E">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כללי האתיקה המקצועית;</w:t>
      </w:r>
    </w:p>
    <w:p w14:paraId="40F62243" w14:textId="77777777" w:rsidR="00771FBF" w:rsidRDefault="00771FBF" w:rsidP="003A547E">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סדרי הדין לפני בתי הדין המשמעתיים;</w:t>
      </w:r>
    </w:p>
    <w:p w14:paraId="3D8D46CC" w14:textId="77777777" w:rsidR="00771FBF" w:rsidRDefault="00771FBF" w:rsidP="003A547E">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מתן סעד משפטי למעוטי אמצעים;</w:t>
      </w:r>
    </w:p>
    <w:p w14:paraId="6FE1CD82" w14:textId="77777777" w:rsidR="00771FBF" w:rsidRDefault="00771FBF" w:rsidP="003A547E">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מדי עורכי הדין וסדרי לבישתם;</w:t>
      </w:r>
    </w:p>
    <w:p w14:paraId="4495E66B" w14:textId="77777777" w:rsidR="00771FBF" w:rsidRDefault="00771FBF" w:rsidP="003A547E">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חובותיהם וזכויותיהם של עורכי דין בקשר למילוי תפקידיהם המקצו</w:t>
      </w:r>
      <w:r>
        <w:rPr>
          <w:rStyle w:val="default"/>
          <w:rFonts w:cs="FrankRuehl"/>
          <w:rtl/>
        </w:rPr>
        <w:t>ע</w:t>
      </w:r>
      <w:r>
        <w:rPr>
          <w:rStyle w:val="default"/>
          <w:rFonts w:cs="FrankRuehl" w:hint="cs"/>
          <w:rtl/>
        </w:rPr>
        <w:t>יים;</w:t>
      </w:r>
    </w:p>
    <w:p w14:paraId="45B569D1" w14:textId="77777777" w:rsidR="00771FBF" w:rsidRDefault="00771FBF" w:rsidP="003A547E">
      <w:pPr>
        <w:pStyle w:val="P22"/>
        <w:tabs>
          <w:tab w:val="left" w:pos="624"/>
          <w:tab w:val="left" w:pos="1021"/>
        </w:tabs>
        <w:spacing w:before="72"/>
        <w:ind w:left="624" w:right="1134"/>
        <w:rPr>
          <w:rStyle w:val="default"/>
          <w:rFonts w:cs="FrankRuehl" w:hint="cs"/>
          <w:rtl/>
        </w:rPr>
      </w:pPr>
      <w:r>
        <w:rPr>
          <w:lang w:val="he-IL"/>
        </w:rPr>
        <w:pict w14:anchorId="4DEF3C71">
          <v:rect id="_x0000_s1236" style="position:absolute;left:0;text-align:left;margin-left:464.5pt;margin-top:8.05pt;width:75.05pt;height:16pt;z-index:251686912" o:allowincell="f" filled="f" stroked="f" strokecolor="lime" strokeweight=".25pt">
            <v:textbox style="mso-next-textbox:#_x0000_s1236" inset="0,0,0,0">
              <w:txbxContent>
                <w:p w14:paraId="3B3D4A8C" w14:textId="77777777" w:rsidR="004247AF" w:rsidRDefault="004247AF">
                  <w:pPr>
                    <w:spacing w:line="160" w:lineRule="exact"/>
                    <w:jc w:val="left"/>
                    <w:rPr>
                      <w:rFonts w:cs="Miriam"/>
                      <w:szCs w:val="18"/>
                      <w:rtl/>
                    </w:rPr>
                  </w:pPr>
                  <w:r>
                    <w:rPr>
                      <w:rFonts w:cs="Miriam"/>
                      <w:szCs w:val="18"/>
                      <w:rtl/>
                    </w:rPr>
                    <w:t>(</w:t>
                  </w:r>
                  <w:r>
                    <w:rPr>
                      <w:rFonts w:cs="Miriam" w:hint="cs"/>
                      <w:szCs w:val="18"/>
                      <w:rtl/>
                    </w:rPr>
                    <w:t xml:space="preserve">תיקון מס' 5) </w:t>
                  </w:r>
                </w:p>
                <w:p w14:paraId="3961B414"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שכ"ח-1967</w:t>
                  </w:r>
                </w:p>
              </w:txbxContent>
            </v:textbox>
            <w10:anchorlock/>
          </v:rect>
        </w:pict>
      </w:r>
      <w:r>
        <w:rPr>
          <w:rStyle w:val="default"/>
          <w:rFonts w:cs="FrankRuehl"/>
          <w:rtl/>
        </w:rPr>
        <w:t>(9)</w:t>
      </w:r>
      <w:r>
        <w:rPr>
          <w:rStyle w:val="default"/>
          <w:rFonts w:cs="FrankRuehl"/>
          <w:rtl/>
        </w:rPr>
        <w:tab/>
      </w:r>
      <w:r>
        <w:rPr>
          <w:rStyle w:val="default"/>
          <w:rFonts w:cs="FrankRuehl" w:hint="cs"/>
          <w:rtl/>
        </w:rPr>
        <w:t>חובת עורכי דין לבייל יפויי כוח הנית</w:t>
      </w:r>
      <w:r w:rsidR="00380995">
        <w:rPr>
          <w:rStyle w:val="default"/>
          <w:rFonts w:cs="FrankRuehl" w:hint="cs"/>
          <w:rtl/>
        </w:rPr>
        <w:t>נים להם בבול הלשכה בסכום שייקבע;</w:t>
      </w:r>
    </w:p>
    <w:p w14:paraId="5BA953B0" w14:textId="77777777" w:rsidR="00380995" w:rsidRDefault="00380995" w:rsidP="003A547E">
      <w:pPr>
        <w:pStyle w:val="P22"/>
        <w:tabs>
          <w:tab w:val="left" w:pos="624"/>
          <w:tab w:val="left" w:pos="1021"/>
        </w:tabs>
        <w:spacing w:before="72"/>
        <w:ind w:left="624" w:right="1134"/>
        <w:rPr>
          <w:rStyle w:val="default"/>
          <w:rFonts w:cs="FrankRuehl" w:hint="cs"/>
          <w:rtl/>
        </w:rPr>
      </w:pPr>
      <w:r>
        <w:rPr>
          <w:rtl/>
          <w:lang w:eastAsia="en-US"/>
        </w:rPr>
        <w:pict w14:anchorId="6DEEA093">
          <v:shape id="_x0000_s1435" type="#_x0000_t202" style="position:absolute;left:0;text-align:left;margin-left:470.25pt;margin-top:7.1pt;width:1in;height:16.8pt;z-index:251726848" filled="f" stroked="f">
            <v:textbox inset="1mm,0,1mm,0">
              <w:txbxContent>
                <w:p w14:paraId="425BAC3E" w14:textId="77777777" w:rsidR="004247AF" w:rsidRDefault="004247AF" w:rsidP="00380995">
                  <w:pPr>
                    <w:spacing w:line="160" w:lineRule="exact"/>
                    <w:jc w:val="left"/>
                    <w:rPr>
                      <w:rFonts w:cs="Miriam"/>
                      <w:noProof/>
                      <w:szCs w:val="18"/>
                      <w:rtl/>
                    </w:rPr>
                  </w:pPr>
                  <w:r>
                    <w:rPr>
                      <w:rFonts w:cs="Miriam"/>
                      <w:szCs w:val="18"/>
                      <w:rtl/>
                    </w:rPr>
                    <w:t>(</w:t>
                  </w:r>
                  <w:r>
                    <w:rPr>
                      <w:rFonts w:cs="Miriam" w:hint="cs"/>
                      <w:szCs w:val="18"/>
                      <w:rtl/>
                    </w:rPr>
                    <w:t>תיקון מס' 32) תשס"ח-2008</w:t>
                  </w:r>
                </w:p>
              </w:txbxContent>
            </v:textbox>
          </v:shape>
        </w:pict>
      </w:r>
      <w:r>
        <w:rPr>
          <w:rStyle w:val="default"/>
          <w:rFonts w:cs="FrankRuehl" w:hint="cs"/>
          <w:rtl/>
        </w:rPr>
        <w:t>(10)</w:t>
      </w:r>
      <w:r>
        <w:rPr>
          <w:rStyle w:val="default"/>
          <w:rFonts w:cs="FrankRuehl" w:hint="cs"/>
          <w:rtl/>
        </w:rPr>
        <w:tab/>
        <w:t>תשלום לנציגי ציבור בוועדת האתיקה הארצית ובוועדות את</w:t>
      </w:r>
      <w:r w:rsidR="003A547E">
        <w:rPr>
          <w:rStyle w:val="default"/>
          <w:rFonts w:cs="FrankRuehl" w:hint="cs"/>
          <w:rtl/>
        </w:rPr>
        <w:t>יקה מחוזיות;</w:t>
      </w:r>
    </w:p>
    <w:p w14:paraId="09FC5BD6" w14:textId="77777777" w:rsidR="003A547E" w:rsidRPr="0017327F" w:rsidRDefault="003A547E" w:rsidP="003A547E">
      <w:pPr>
        <w:pStyle w:val="P22"/>
        <w:tabs>
          <w:tab w:val="left" w:pos="624"/>
          <w:tab w:val="left" w:pos="1021"/>
        </w:tabs>
        <w:spacing w:before="72"/>
        <w:ind w:left="624" w:right="1134"/>
        <w:rPr>
          <w:rStyle w:val="default"/>
          <w:rFonts w:cs="FrankRuehl"/>
          <w:rtl/>
        </w:rPr>
      </w:pPr>
      <w:r w:rsidRPr="0017327F">
        <w:rPr>
          <w:rStyle w:val="default"/>
          <w:rFonts w:cs="FrankRuehl"/>
          <w:rtl/>
        </w:rPr>
        <w:pict w14:anchorId="76932C52">
          <v:shape id="_x0000_s1603" type="#_x0000_t202" style="position:absolute;left:0;text-align:left;margin-left:470.35pt;margin-top:7.1pt;width:1in;height:16.8pt;z-index:251820032" filled="f" stroked="f">
            <v:textbox inset="1mm,0,1mm,0">
              <w:txbxContent>
                <w:p w14:paraId="5984C9A9"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sidRPr="0017327F">
        <w:rPr>
          <w:rStyle w:val="default"/>
          <w:rFonts w:cs="FrankRuehl"/>
          <w:rtl/>
        </w:rPr>
        <w:t>(</w:t>
      </w:r>
      <w:r w:rsidRPr="0017327F">
        <w:rPr>
          <w:rStyle w:val="default"/>
          <w:rFonts w:cs="FrankRuehl" w:hint="cs"/>
          <w:rtl/>
        </w:rPr>
        <w:t>11)</w:t>
      </w:r>
      <w:r w:rsidRPr="0017327F">
        <w:rPr>
          <w:rStyle w:val="default"/>
          <w:rFonts w:cs="FrankRuehl" w:hint="cs"/>
          <w:rtl/>
        </w:rPr>
        <w:tab/>
        <w:t>תשלום לחברי הוועדה הבוחנת וחבר הבוחנים;</w:t>
      </w:r>
    </w:p>
    <w:p w14:paraId="315BCC80" w14:textId="77777777" w:rsidR="003A547E" w:rsidRPr="0017327F" w:rsidRDefault="003A547E" w:rsidP="00270F45">
      <w:pPr>
        <w:pStyle w:val="P22"/>
        <w:tabs>
          <w:tab w:val="left" w:pos="624"/>
          <w:tab w:val="left" w:pos="1021"/>
        </w:tabs>
        <w:spacing w:before="72"/>
        <w:ind w:left="624" w:right="1134"/>
        <w:rPr>
          <w:rStyle w:val="default"/>
          <w:rFonts w:cs="FrankRuehl"/>
          <w:rtl/>
        </w:rPr>
      </w:pPr>
      <w:r w:rsidRPr="0017327F">
        <w:rPr>
          <w:rStyle w:val="default"/>
          <w:rFonts w:cs="FrankRuehl"/>
          <w:rtl/>
        </w:rPr>
        <w:pict w14:anchorId="07184EFD">
          <v:shape id="_x0000_s1604" type="#_x0000_t202" style="position:absolute;left:0;text-align:left;margin-left:470.35pt;margin-top:7.1pt;width:1in;height:16.8pt;z-index:251821056" filled="f" stroked="f">
            <v:textbox inset="1mm,0,1mm,0">
              <w:txbxContent>
                <w:p w14:paraId="6C90AAB9" w14:textId="77777777" w:rsidR="004247AF" w:rsidRDefault="004247AF" w:rsidP="003A547E">
                  <w:pPr>
                    <w:spacing w:line="160" w:lineRule="exact"/>
                    <w:jc w:val="left"/>
                    <w:rPr>
                      <w:rFonts w:cs="Miriam"/>
                      <w:noProof/>
                      <w:szCs w:val="18"/>
                      <w:rtl/>
                    </w:rPr>
                  </w:pPr>
                  <w:r>
                    <w:rPr>
                      <w:rFonts w:cs="Miriam" w:hint="cs"/>
                      <w:szCs w:val="18"/>
                      <w:rtl/>
                    </w:rPr>
                    <w:t>(תיקון מס' 38) תשע"ו-2016</w:t>
                  </w:r>
                </w:p>
              </w:txbxContent>
            </v:textbox>
            <w10:anchorlock/>
          </v:shape>
        </w:pict>
      </w:r>
      <w:r w:rsidRPr="0017327F">
        <w:rPr>
          <w:rStyle w:val="default"/>
          <w:rFonts w:cs="FrankRuehl"/>
          <w:rtl/>
        </w:rPr>
        <w:t>(</w:t>
      </w:r>
      <w:r w:rsidRPr="0017327F">
        <w:rPr>
          <w:rStyle w:val="default"/>
          <w:rFonts w:cs="FrankRuehl" w:hint="cs"/>
          <w:rtl/>
        </w:rPr>
        <w:t>12)</w:t>
      </w:r>
      <w:r w:rsidRPr="0017327F">
        <w:rPr>
          <w:rStyle w:val="default"/>
          <w:rFonts w:cs="FrankRuehl" w:hint="cs"/>
          <w:rtl/>
        </w:rPr>
        <w:tab/>
        <w:t>תנאים נוספים לעניין כשירותם למינוי וכהונתם של בעלי תפקידים, כמשמעותם בסימן ב' בפרק השני, או הוראות בדבר דרכי פעולתו ותנאי העסקתו של כל אחד מבעלי התפקידים, לרבות הוראות בדבר מילוי מקומו.</w:t>
      </w:r>
    </w:p>
    <w:p w14:paraId="29C12756" w14:textId="77777777" w:rsidR="00771FBF" w:rsidRDefault="00771FBF">
      <w:pPr>
        <w:pStyle w:val="P00"/>
        <w:spacing w:before="72"/>
        <w:ind w:left="0" w:right="1134"/>
        <w:rPr>
          <w:rFonts w:hint="cs"/>
          <w:rtl/>
        </w:rPr>
      </w:pPr>
      <w:r>
        <w:rPr>
          <w:rtl/>
        </w:rPr>
        <w:t>כ</w:t>
      </w:r>
      <w:r>
        <w:rPr>
          <w:rFonts w:hint="cs"/>
          <w:rtl/>
        </w:rPr>
        <w:t>ל עוד המועצה הארצית של הלשכה לא התקינה כללים בענין מן הענינים האמורים בסעיף זה, רשאי שר המשפטים להתקין תקנות באותו ענין שיעמדו בתקפן עד שהמועצה הארצית</w:t>
      </w:r>
      <w:r>
        <w:rPr>
          <w:rtl/>
        </w:rPr>
        <w:t xml:space="preserve">, </w:t>
      </w:r>
      <w:r>
        <w:rPr>
          <w:rFonts w:hint="cs"/>
          <w:rtl/>
        </w:rPr>
        <w:t>באישור השר, תתקין כללים במקומן; כל עוד גם תקנות כאמור לא הותקנו, תנהג הלשכה, ככל האפשר כפי שנהגה המועצה המשפטית.</w:t>
      </w:r>
    </w:p>
    <w:p w14:paraId="720EEA1A" w14:textId="77777777" w:rsidR="00163DE9" w:rsidRPr="00FD0E7F" w:rsidRDefault="00163DE9" w:rsidP="003A547E">
      <w:pPr>
        <w:pStyle w:val="P00"/>
        <w:spacing w:before="0"/>
        <w:ind w:left="624" w:right="1134"/>
        <w:rPr>
          <w:rStyle w:val="default"/>
          <w:rFonts w:cs="FrankRuehl" w:hint="cs"/>
          <w:vanish/>
          <w:color w:val="FF0000"/>
          <w:szCs w:val="20"/>
          <w:shd w:val="clear" w:color="auto" w:fill="FFFF99"/>
          <w:rtl/>
        </w:rPr>
      </w:pPr>
      <w:bookmarkStart w:id="391" w:name="Rov420"/>
      <w:r w:rsidRPr="00FD0E7F">
        <w:rPr>
          <w:rStyle w:val="default"/>
          <w:rFonts w:cs="FrankRuehl" w:hint="cs"/>
          <w:vanish/>
          <w:color w:val="FF0000"/>
          <w:szCs w:val="20"/>
          <w:shd w:val="clear" w:color="auto" w:fill="FFFF99"/>
          <w:rtl/>
        </w:rPr>
        <w:t>מיום 22.12.1967</w:t>
      </w:r>
    </w:p>
    <w:p w14:paraId="4137DBCF" w14:textId="77777777" w:rsidR="00163DE9" w:rsidRPr="00FD0E7F" w:rsidRDefault="00163DE9" w:rsidP="003A547E">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5</w:t>
      </w:r>
    </w:p>
    <w:p w14:paraId="16F8717D" w14:textId="77777777" w:rsidR="00163DE9" w:rsidRPr="00FD0E7F" w:rsidRDefault="00163DE9" w:rsidP="003A547E">
      <w:pPr>
        <w:pStyle w:val="P00"/>
        <w:spacing w:before="0"/>
        <w:ind w:left="624" w:right="1134"/>
        <w:rPr>
          <w:rStyle w:val="default"/>
          <w:rFonts w:cs="FrankRuehl" w:hint="cs"/>
          <w:vanish/>
          <w:shd w:val="clear" w:color="auto" w:fill="FFFF99"/>
          <w:rtl/>
        </w:rPr>
      </w:pPr>
      <w:hyperlink r:id="rId615" w:history="1">
        <w:r w:rsidRPr="00FD0E7F">
          <w:rPr>
            <w:rStyle w:val="Hyperlink"/>
            <w:rFonts w:hint="cs"/>
            <w:vanish/>
            <w:szCs w:val="20"/>
            <w:shd w:val="clear" w:color="auto" w:fill="FFFF99"/>
            <w:rtl/>
          </w:rPr>
          <w:t>ס"ח תשכ"ח מס' 515</w:t>
        </w:r>
      </w:hyperlink>
      <w:r w:rsidRPr="00FD0E7F">
        <w:rPr>
          <w:rStyle w:val="default"/>
          <w:rFonts w:cs="FrankRuehl" w:hint="cs"/>
          <w:vanish/>
          <w:szCs w:val="20"/>
          <w:shd w:val="clear" w:color="auto" w:fill="FFFF99"/>
          <w:rtl/>
        </w:rPr>
        <w:t xml:space="preserve"> מיום 22.12.1967 עמ' 13 (</w:t>
      </w:r>
      <w:hyperlink r:id="rId616" w:history="1">
        <w:r w:rsidRPr="00FD0E7F">
          <w:rPr>
            <w:rStyle w:val="Hyperlink"/>
            <w:rFonts w:hint="cs"/>
            <w:vanish/>
            <w:szCs w:val="20"/>
            <w:shd w:val="clear" w:color="auto" w:fill="FFFF99"/>
            <w:rtl/>
          </w:rPr>
          <w:t>ה"ח 735</w:t>
        </w:r>
      </w:hyperlink>
      <w:r w:rsidRPr="00FD0E7F">
        <w:rPr>
          <w:rStyle w:val="default"/>
          <w:rFonts w:cs="FrankRuehl" w:hint="cs"/>
          <w:vanish/>
          <w:szCs w:val="20"/>
          <w:shd w:val="clear" w:color="auto" w:fill="FFFF99"/>
          <w:rtl/>
        </w:rPr>
        <w:t>)</w:t>
      </w:r>
    </w:p>
    <w:p w14:paraId="5426815B" w14:textId="77777777" w:rsidR="00163DE9" w:rsidRPr="00FD0E7F" w:rsidRDefault="00163DE9" w:rsidP="003A547E">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פסקה 109(9)</w:t>
      </w:r>
    </w:p>
    <w:p w14:paraId="643D5BB2" w14:textId="77777777" w:rsidR="00163DE9" w:rsidRPr="00FD0E7F" w:rsidRDefault="00163DE9" w:rsidP="003A547E">
      <w:pPr>
        <w:pStyle w:val="P00"/>
        <w:spacing w:before="0"/>
        <w:ind w:left="624" w:right="1134"/>
        <w:rPr>
          <w:rStyle w:val="default"/>
          <w:rFonts w:cs="FrankRuehl" w:hint="cs"/>
          <w:vanish/>
          <w:szCs w:val="20"/>
          <w:shd w:val="clear" w:color="auto" w:fill="FFFF99"/>
          <w:rtl/>
        </w:rPr>
      </w:pPr>
    </w:p>
    <w:p w14:paraId="20F39B20" w14:textId="77777777" w:rsidR="00163DE9" w:rsidRPr="00FD0E7F" w:rsidRDefault="00163DE9" w:rsidP="003A547E">
      <w:pPr>
        <w:pStyle w:val="P00"/>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3.7.2008</w:t>
      </w:r>
    </w:p>
    <w:p w14:paraId="3C92DDD6" w14:textId="77777777" w:rsidR="00163DE9" w:rsidRPr="00FD0E7F" w:rsidRDefault="00163DE9" w:rsidP="003A547E">
      <w:pPr>
        <w:pStyle w:val="P00"/>
        <w:spacing w:before="0"/>
        <w:ind w:left="624"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32</w:t>
      </w:r>
    </w:p>
    <w:p w14:paraId="695531F5" w14:textId="77777777" w:rsidR="00163DE9" w:rsidRPr="00FD0E7F" w:rsidRDefault="00163DE9" w:rsidP="003A547E">
      <w:pPr>
        <w:pStyle w:val="P00"/>
        <w:spacing w:before="0"/>
        <w:ind w:left="624" w:right="1134"/>
        <w:rPr>
          <w:rStyle w:val="default"/>
          <w:rFonts w:cs="FrankRuehl" w:hint="cs"/>
          <w:vanish/>
          <w:szCs w:val="20"/>
          <w:shd w:val="clear" w:color="auto" w:fill="FFFF99"/>
          <w:rtl/>
        </w:rPr>
      </w:pPr>
      <w:hyperlink r:id="rId617" w:history="1">
        <w:r w:rsidRPr="00FD0E7F">
          <w:rPr>
            <w:rStyle w:val="Hyperlink"/>
            <w:rFonts w:hint="cs"/>
            <w:vanish/>
            <w:szCs w:val="20"/>
            <w:shd w:val="clear" w:color="auto" w:fill="FFFF99"/>
            <w:rtl/>
          </w:rPr>
          <w:t>ס"ח תשס"ח מס' 2160</w:t>
        </w:r>
      </w:hyperlink>
      <w:r w:rsidRPr="00FD0E7F">
        <w:rPr>
          <w:rStyle w:val="default"/>
          <w:rFonts w:cs="FrankRuehl" w:hint="cs"/>
          <w:vanish/>
          <w:szCs w:val="20"/>
          <w:shd w:val="clear" w:color="auto" w:fill="FFFF99"/>
          <w:rtl/>
        </w:rPr>
        <w:t xml:space="preserve"> מיום 3.7.2008 עמ' 601 (</w:t>
      </w:r>
      <w:hyperlink r:id="rId618" w:history="1">
        <w:r w:rsidRPr="00FD0E7F">
          <w:rPr>
            <w:rStyle w:val="Hyperlink"/>
            <w:rFonts w:hint="cs"/>
            <w:vanish/>
            <w:szCs w:val="20"/>
            <w:shd w:val="clear" w:color="auto" w:fill="FFFF99"/>
            <w:rtl/>
          </w:rPr>
          <w:t>ה"ח 388</w:t>
        </w:r>
      </w:hyperlink>
      <w:r w:rsidRPr="00FD0E7F">
        <w:rPr>
          <w:rStyle w:val="default"/>
          <w:rFonts w:cs="FrankRuehl" w:hint="cs"/>
          <w:vanish/>
          <w:szCs w:val="20"/>
          <w:shd w:val="clear" w:color="auto" w:fill="FFFF99"/>
          <w:rtl/>
        </w:rPr>
        <w:t>)</w:t>
      </w:r>
    </w:p>
    <w:p w14:paraId="046A6E55" w14:textId="77777777" w:rsidR="00163DE9" w:rsidRPr="00FD0E7F" w:rsidRDefault="00163DE9" w:rsidP="003A547E">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הוספת פסקה 109(10)</w:t>
      </w:r>
    </w:p>
    <w:p w14:paraId="02175CB1" w14:textId="77777777" w:rsidR="00365AAA" w:rsidRPr="00FD0E7F" w:rsidRDefault="00365AAA" w:rsidP="00613F35">
      <w:pPr>
        <w:pStyle w:val="P22"/>
        <w:tabs>
          <w:tab w:val="left" w:pos="624"/>
          <w:tab w:val="left" w:pos="1021"/>
        </w:tabs>
        <w:spacing w:before="0"/>
        <w:ind w:left="624" w:right="1134"/>
        <w:rPr>
          <w:rStyle w:val="default"/>
          <w:rFonts w:cs="FrankRuehl" w:hint="cs"/>
          <w:vanish/>
          <w:szCs w:val="20"/>
          <w:shd w:val="clear" w:color="auto" w:fill="FFFF99"/>
          <w:rtl/>
        </w:rPr>
      </w:pPr>
    </w:p>
    <w:p w14:paraId="554BB36A" w14:textId="77777777" w:rsidR="00365AAA" w:rsidRPr="00FD0E7F" w:rsidRDefault="00365AAA" w:rsidP="00613F35">
      <w:pPr>
        <w:pStyle w:val="P22"/>
        <w:tabs>
          <w:tab w:val="left" w:pos="624"/>
          <w:tab w:val="left" w:pos="1021"/>
        </w:tabs>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7.8.2017</w:t>
      </w:r>
    </w:p>
    <w:p w14:paraId="542EBD6E" w14:textId="77777777" w:rsidR="00365AAA" w:rsidRPr="00FD0E7F" w:rsidRDefault="00365AAA" w:rsidP="00613F35">
      <w:pPr>
        <w:pStyle w:val="P22"/>
        <w:tabs>
          <w:tab w:val="left" w:pos="624"/>
          <w:tab w:val="left" w:pos="1021"/>
        </w:tabs>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39</w:t>
      </w:r>
    </w:p>
    <w:p w14:paraId="2026003A" w14:textId="77777777" w:rsidR="00365AAA" w:rsidRPr="00FD0E7F" w:rsidRDefault="00365AAA" w:rsidP="001F1D9C">
      <w:pPr>
        <w:pStyle w:val="P22"/>
        <w:tabs>
          <w:tab w:val="left" w:pos="624"/>
          <w:tab w:val="left" w:pos="1021"/>
        </w:tabs>
        <w:spacing w:before="0"/>
        <w:ind w:left="624" w:right="1134"/>
        <w:rPr>
          <w:rStyle w:val="default"/>
          <w:rFonts w:cs="FrankRuehl" w:hint="cs"/>
          <w:vanish/>
          <w:szCs w:val="20"/>
          <w:shd w:val="clear" w:color="auto" w:fill="FFFF99"/>
          <w:rtl/>
        </w:rPr>
      </w:pPr>
      <w:hyperlink r:id="rId619" w:history="1">
        <w:r w:rsidRPr="00FD0E7F">
          <w:rPr>
            <w:rStyle w:val="Hyperlink"/>
            <w:rFonts w:hint="cs"/>
            <w:vanish/>
            <w:szCs w:val="20"/>
            <w:shd w:val="clear" w:color="auto" w:fill="FFFF99"/>
            <w:rtl/>
          </w:rPr>
          <w:t>ס"ח תשע"ז מס' 2657</w:t>
        </w:r>
      </w:hyperlink>
      <w:r w:rsidRPr="00FD0E7F">
        <w:rPr>
          <w:rStyle w:val="default"/>
          <w:rFonts w:cs="FrankRuehl" w:hint="cs"/>
          <w:vanish/>
          <w:szCs w:val="20"/>
          <w:shd w:val="clear" w:color="auto" w:fill="FFFF99"/>
          <w:rtl/>
        </w:rPr>
        <w:t xml:space="preserve"> מיום 7.8.2017 עמ' 111</w:t>
      </w:r>
      <w:r w:rsidR="001F1D9C" w:rsidRPr="00FD0E7F">
        <w:rPr>
          <w:rStyle w:val="default"/>
          <w:rFonts w:cs="FrankRuehl" w:hint="cs"/>
          <w:vanish/>
          <w:szCs w:val="20"/>
          <w:shd w:val="clear" w:color="auto" w:fill="FFFF99"/>
          <w:rtl/>
        </w:rPr>
        <w:t>6</w:t>
      </w:r>
      <w:r w:rsidRPr="00FD0E7F">
        <w:rPr>
          <w:rStyle w:val="default"/>
          <w:rFonts w:cs="FrankRuehl" w:hint="cs"/>
          <w:vanish/>
          <w:szCs w:val="20"/>
          <w:shd w:val="clear" w:color="auto" w:fill="FFFF99"/>
          <w:rtl/>
        </w:rPr>
        <w:t xml:space="preserve"> (</w:t>
      </w:r>
      <w:hyperlink r:id="rId620" w:history="1">
        <w:r w:rsidRPr="00FD0E7F">
          <w:rPr>
            <w:rStyle w:val="Hyperlink"/>
            <w:rFonts w:hint="cs"/>
            <w:vanish/>
            <w:szCs w:val="20"/>
            <w:shd w:val="clear" w:color="auto" w:fill="FFFF99"/>
            <w:rtl/>
          </w:rPr>
          <w:t>ה"ח 1107</w:t>
        </w:r>
      </w:hyperlink>
      <w:r w:rsidRPr="00FD0E7F">
        <w:rPr>
          <w:rStyle w:val="default"/>
          <w:rFonts w:cs="FrankRuehl" w:hint="cs"/>
          <w:vanish/>
          <w:szCs w:val="20"/>
          <w:shd w:val="clear" w:color="auto" w:fill="FFFF99"/>
          <w:rtl/>
        </w:rPr>
        <w:t>)</w:t>
      </w:r>
    </w:p>
    <w:p w14:paraId="6CE36DAF" w14:textId="77777777" w:rsidR="00365AAA" w:rsidRPr="00FD0E7F" w:rsidRDefault="00365AAA" w:rsidP="00365AAA">
      <w:pPr>
        <w:pStyle w:val="P22"/>
        <w:tabs>
          <w:tab w:val="left" w:pos="624"/>
          <w:tab w:val="left" w:pos="1021"/>
        </w:tabs>
        <w:ind w:left="624" w:right="1134"/>
        <w:rPr>
          <w:rStyle w:val="default"/>
          <w:rFonts w:cs="FrankRuehl"/>
          <w:vanish/>
          <w:sz w:val="22"/>
          <w:szCs w:val="22"/>
          <w:shd w:val="clear" w:color="auto" w:fill="FFFF99"/>
          <w:rtl/>
        </w:rPr>
      </w:pPr>
      <w:r w:rsidRPr="00FD0E7F">
        <w:rPr>
          <w:rStyle w:val="default"/>
          <w:rFonts w:cs="FrankRuehl"/>
          <w:vanish/>
          <w:sz w:val="22"/>
          <w:szCs w:val="22"/>
          <w:shd w:val="clear" w:color="auto" w:fill="FFFF99"/>
          <w:rtl/>
        </w:rPr>
        <w:t>(2)</w:t>
      </w:r>
      <w:r w:rsidRPr="00FD0E7F">
        <w:rPr>
          <w:rStyle w:val="default"/>
          <w:rFonts w:cs="FrankRuehl"/>
          <w:vanish/>
          <w:sz w:val="22"/>
          <w:szCs w:val="22"/>
          <w:shd w:val="clear" w:color="auto" w:fill="FFFF99"/>
          <w:rtl/>
        </w:rPr>
        <w:tab/>
      </w:r>
      <w:r w:rsidRPr="00FD0E7F">
        <w:rPr>
          <w:rStyle w:val="default"/>
          <w:rFonts w:cs="FrankRuehl" w:hint="cs"/>
          <w:vanish/>
          <w:sz w:val="22"/>
          <w:szCs w:val="22"/>
          <w:shd w:val="clear" w:color="auto" w:fill="FFFF99"/>
          <w:rtl/>
        </w:rPr>
        <w:t xml:space="preserve">סדרי קבלתם של מתמחים ורישומם, </w:t>
      </w:r>
      <w:r w:rsidRPr="00FD0E7F">
        <w:rPr>
          <w:rStyle w:val="default"/>
          <w:rFonts w:cs="FrankRuehl" w:hint="cs"/>
          <w:vanish/>
          <w:sz w:val="22"/>
          <w:szCs w:val="22"/>
          <w:u w:val="single"/>
          <w:shd w:val="clear" w:color="auto" w:fill="FFFF99"/>
          <w:rtl/>
        </w:rPr>
        <w:t>סדרי ההתמחות</w:t>
      </w:r>
      <w:r w:rsidRPr="00FD0E7F">
        <w:rPr>
          <w:rStyle w:val="default"/>
          <w:rFonts w:cs="FrankRuehl" w:hint="cs"/>
          <w:vanish/>
          <w:sz w:val="22"/>
          <w:szCs w:val="22"/>
          <w:shd w:val="clear" w:color="auto" w:fill="FFFF99"/>
          <w:rtl/>
        </w:rPr>
        <w:t xml:space="preserve"> ודרכי הפיקוח </w:t>
      </w:r>
      <w:r w:rsidRPr="00FD0E7F">
        <w:rPr>
          <w:rStyle w:val="default"/>
          <w:rFonts w:cs="FrankRuehl" w:hint="cs"/>
          <w:strike/>
          <w:vanish/>
          <w:sz w:val="22"/>
          <w:szCs w:val="22"/>
          <w:shd w:val="clear" w:color="auto" w:fill="FFFF99"/>
          <w:rtl/>
        </w:rPr>
        <w:t>על התמחו</w:t>
      </w:r>
      <w:r w:rsidRPr="00FD0E7F">
        <w:rPr>
          <w:rStyle w:val="default"/>
          <w:rFonts w:cs="FrankRuehl"/>
          <w:strike/>
          <w:vanish/>
          <w:sz w:val="22"/>
          <w:szCs w:val="22"/>
          <w:shd w:val="clear" w:color="auto" w:fill="FFFF99"/>
          <w:rtl/>
        </w:rPr>
        <w:t>ת</w:t>
      </w:r>
      <w:r w:rsidRPr="00FD0E7F">
        <w:rPr>
          <w:rStyle w:val="default"/>
          <w:rFonts w:cs="FrankRuehl" w:hint="cs"/>
          <w:strike/>
          <w:vanish/>
          <w:sz w:val="22"/>
          <w:szCs w:val="22"/>
          <w:shd w:val="clear" w:color="auto" w:fill="FFFF99"/>
          <w:rtl/>
        </w:rPr>
        <w:t>ם</w:t>
      </w:r>
      <w:r w:rsidRPr="00FD0E7F">
        <w:rPr>
          <w:rStyle w:val="default"/>
          <w:rFonts w:cs="FrankRuehl" w:hint="cs"/>
          <w:vanish/>
          <w:sz w:val="22"/>
          <w:szCs w:val="22"/>
          <w:shd w:val="clear" w:color="auto" w:fill="FFFF99"/>
          <w:rtl/>
        </w:rPr>
        <w:t xml:space="preserve"> </w:t>
      </w:r>
      <w:r w:rsidRPr="00FD0E7F">
        <w:rPr>
          <w:rStyle w:val="default"/>
          <w:rFonts w:cs="FrankRuehl" w:hint="cs"/>
          <w:vanish/>
          <w:sz w:val="22"/>
          <w:szCs w:val="22"/>
          <w:u w:val="single"/>
          <w:shd w:val="clear" w:color="auto" w:fill="FFFF99"/>
          <w:rtl/>
        </w:rPr>
        <w:t>עליה</w:t>
      </w:r>
      <w:r w:rsidRPr="00FD0E7F">
        <w:rPr>
          <w:rStyle w:val="default"/>
          <w:rFonts w:cs="FrankRuehl" w:hint="cs"/>
          <w:vanish/>
          <w:sz w:val="22"/>
          <w:szCs w:val="22"/>
          <w:shd w:val="clear" w:color="auto" w:fill="FFFF99"/>
          <w:rtl/>
        </w:rPr>
        <w:t>;</w:t>
      </w:r>
    </w:p>
    <w:p w14:paraId="6BF3D0C0" w14:textId="77777777" w:rsidR="00365AAA" w:rsidRPr="00FD0E7F" w:rsidRDefault="00365AAA" w:rsidP="00413EA4">
      <w:pPr>
        <w:pStyle w:val="P00"/>
        <w:spacing w:before="0"/>
        <w:ind w:left="624" w:right="1134"/>
        <w:rPr>
          <w:rStyle w:val="default"/>
          <w:rFonts w:cs="FrankRuehl" w:hint="cs"/>
          <w:vanish/>
          <w:szCs w:val="20"/>
          <w:shd w:val="clear" w:color="auto" w:fill="FFFF99"/>
          <w:rtl/>
        </w:rPr>
      </w:pPr>
    </w:p>
    <w:p w14:paraId="039C5176" w14:textId="77777777" w:rsidR="003A547E" w:rsidRPr="00FD0E7F" w:rsidRDefault="0017327F" w:rsidP="00413EA4">
      <w:pPr>
        <w:pStyle w:val="P00"/>
        <w:spacing w:before="0"/>
        <w:ind w:left="624" w:right="1134"/>
        <w:rPr>
          <w:rStyle w:val="default"/>
          <w:rFonts w:cs="FrankRuehl" w:hint="cs"/>
          <w:vanish/>
          <w:color w:val="FF0000"/>
          <w:szCs w:val="20"/>
          <w:shd w:val="clear" w:color="auto" w:fill="FFFF99"/>
          <w:rtl/>
        </w:rPr>
      </w:pPr>
      <w:r w:rsidRPr="00FD0E7F">
        <w:rPr>
          <w:rStyle w:val="default"/>
          <w:rFonts w:cs="FrankRuehl" w:hint="cs"/>
          <w:vanish/>
          <w:color w:val="FF0000"/>
          <w:szCs w:val="20"/>
          <w:shd w:val="clear" w:color="auto" w:fill="FFFF99"/>
          <w:rtl/>
        </w:rPr>
        <w:t>מיום 18.6.2019</w:t>
      </w:r>
    </w:p>
    <w:p w14:paraId="1EEDCB26" w14:textId="77777777" w:rsidR="003A547E" w:rsidRPr="00FD0E7F" w:rsidRDefault="003A547E" w:rsidP="00413EA4">
      <w:pPr>
        <w:pStyle w:val="P00"/>
        <w:spacing w:before="0"/>
        <w:ind w:left="624"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38</w:t>
      </w:r>
    </w:p>
    <w:p w14:paraId="23973BE3" w14:textId="77777777" w:rsidR="003A547E" w:rsidRPr="00FD0E7F" w:rsidRDefault="003A547E" w:rsidP="00413EA4">
      <w:pPr>
        <w:pStyle w:val="P00"/>
        <w:spacing w:before="0"/>
        <w:ind w:left="624" w:right="1134"/>
        <w:rPr>
          <w:rStyle w:val="default"/>
          <w:rFonts w:cs="FrankRuehl" w:hint="cs"/>
          <w:vanish/>
          <w:szCs w:val="20"/>
          <w:shd w:val="clear" w:color="auto" w:fill="FFFF99"/>
          <w:rtl/>
        </w:rPr>
      </w:pPr>
      <w:hyperlink r:id="rId621" w:history="1">
        <w:r w:rsidRPr="00FD0E7F">
          <w:rPr>
            <w:rStyle w:val="Hyperlink"/>
            <w:rFonts w:hint="cs"/>
            <w:vanish/>
            <w:szCs w:val="20"/>
            <w:shd w:val="clear" w:color="auto" w:fill="FFFF99"/>
            <w:rtl/>
          </w:rPr>
          <w:t>ס"ח תשע"ו מס' 2542</w:t>
        </w:r>
      </w:hyperlink>
      <w:r w:rsidRPr="00FD0E7F">
        <w:rPr>
          <w:rStyle w:val="default"/>
          <w:rFonts w:cs="FrankRuehl" w:hint="cs"/>
          <w:vanish/>
          <w:szCs w:val="20"/>
          <w:shd w:val="clear" w:color="auto" w:fill="FFFF99"/>
          <w:rtl/>
        </w:rPr>
        <w:t xml:space="preserve"> מיום 31.3.2016 עמ' 67</w:t>
      </w:r>
      <w:r w:rsidR="00413EA4" w:rsidRPr="00FD0E7F">
        <w:rPr>
          <w:rStyle w:val="default"/>
          <w:rFonts w:cs="FrankRuehl" w:hint="cs"/>
          <w:vanish/>
          <w:szCs w:val="20"/>
          <w:shd w:val="clear" w:color="auto" w:fill="FFFF99"/>
          <w:rtl/>
        </w:rPr>
        <w:t>6</w:t>
      </w:r>
      <w:r w:rsidRPr="00FD0E7F">
        <w:rPr>
          <w:rStyle w:val="default"/>
          <w:rFonts w:cs="FrankRuehl" w:hint="cs"/>
          <w:vanish/>
          <w:szCs w:val="20"/>
          <w:shd w:val="clear" w:color="auto" w:fill="FFFF99"/>
          <w:rtl/>
        </w:rPr>
        <w:t xml:space="preserve"> (</w:t>
      </w:r>
      <w:hyperlink r:id="rId622" w:history="1">
        <w:r w:rsidRPr="00FD0E7F">
          <w:rPr>
            <w:rStyle w:val="Hyperlink"/>
            <w:rFonts w:hint="cs"/>
            <w:vanish/>
            <w:szCs w:val="20"/>
            <w:shd w:val="clear" w:color="auto" w:fill="FFFF99"/>
            <w:rtl/>
          </w:rPr>
          <w:t>ה"ח 937</w:t>
        </w:r>
      </w:hyperlink>
      <w:r w:rsidRPr="00FD0E7F">
        <w:rPr>
          <w:rStyle w:val="default"/>
          <w:rFonts w:cs="FrankRuehl" w:hint="cs"/>
          <w:vanish/>
          <w:szCs w:val="20"/>
          <w:shd w:val="clear" w:color="auto" w:fill="FFFF99"/>
          <w:rtl/>
        </w:rPr>
        <w:t>)</w:t>
      </w:r>
    </w:p>
    <w:p w14:paraId="7BE12716" w14:textId="77777777" w:rsidR="003A547E" w:rsidRPr="00413EA4" w:rsidRDefault="003A547E" w:rsidP="00413EA4">
      <w:pPr>
        <w:pStyle w:val="P00"/>
        <w:spacing w:before="0"/>
        <w:ind w:left="624"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פסקאות 109(1א), 109(11), 109(12)</w:t>
      </w:r>
      <w:bookmarkEnd w:id="391"/>
    </w:p>
    <w:p w14:paraId="07A57CF8" w14:textId="77777777" w:rsidR="00163DE9" w:rsidRPr="00350ACF" w:rsidRDefault="00163DE9" w:rsidP="00163DE9">
      <w:pPr>
        <w:pStyle w:val="P00"/>
        <w:spacing w:before="72"/>
        <w:ind w:left="0" w:right="1134"/>
        <w:rPr>
          <w:rStyle w:val="default"/>
          <w:rFonts w:cs="FrankRuehl"/>
          <w:rtl/>
        </w:rPr>
      </w:pPr>
      <w:bookmarkStart w:id="392" w:name="Seif174"/>
      <w:bookmarkEnd w:id="392"/>
      <w:r w:rsidRPr="00350ACF">
        <w:rPr>
          <w:lang w:val="he-IL"/>
        </w:rPr>
        <w:pict w14:anchorId="4A9AE380">
          <v:rect id="_x0000_s1473" style="position:absolute;left:0;text-align:left;margin-left:464.5pt;margin-top:8.05pt;width:75.05pt;height:33.9pt;z-index:251752448" o:allowincell="f" filled="f" stroked="f" strokecolor="lime" strokeweight=".25pt">
            <v:textbox style="mso-next-textbox:#_x0000_s1473" inset="0,0,0,0">
              <w:txbxContent>
                <w:p w14:paraId="63F9CDF6" w14:textId="77777777" w:rsidR="004247AF" w:rsidRDefault="004247AF" w:rsidP="00163DE9">
                  <w:pPr>
                    <w:spacing w:line="160" w:lineRule="exact"/>
                    <w:jc w:val="left"/>
                    <w:rPr>
                      <w:rFonts w:cs="Miriam" w:hint="cs"/>
                      <w:szCs w:val="18"/>
                      <w:rtl/>
                    </w:rPr>
                  </w:pPr>
                  <w:r>
                    <w:rPr>
                      <w:rFonts w:cs="Miriam" w:hint="cs"/>
                      <w:szCs w:val="18"/>
                      <w:rtl/>
                    </w:rPr>
                    <w:t xml:space="preserve">חובת </w:t>
                  </w:r>
                  <w:r>
                    <w:rPr>
                      <w:rFonts w:cs="Miriam"/>
                      <w:szCs w:val="18"/>
                      <w:rtl/>
                    </w:rPr>
                    <w:t>ה</w:t>
                  </w:r>
                  <w:r>
                    <w:rPr>
                      <w:rFonts w:cs="Miriam" w:hint="cs"/>
                      <w:szCs w:val="18"/>
                      <w:rtl/>
                    </w:rPr>
                    <w:t>תקנת כללים</w:t>
                  </w:r>
                </w:p>
                <w:p w14:paraId="015F3D9F" w14:textId="77777777" w:rsidR="004247AF" w:rsidRDefault="004247AF" w:rsidP="00163DE9">
                  <w:pPr>
                    <w:spacing w:line="160" w:lineRule="exact"/>
                    <w:jc w:val="left"/>
                    <w:rPr>
                      <w:rFonts w:cs="Miriam"/>
                      <w:noProof/>
                      <w:szCs w:val="18"/>
                      <w:rtl/>
                    </w:rPr>
                  </w:pPr>
                  <w:r>
                    <w:rPr>
                      <w:rFonts w:cs="Miriam" w:hint="cs"/>
                      <w:szCs w:val="18"/>
                      <w:rtl/>
                    </w:rPr>
                    <w:t xml:space="preserve">(תיקון מס' 34) </w:t>
                  </w:r>
                  <w:r>
                    <w:rPr>
                      <w:rFonts w:cs="Miriam"/>
                      <w:szCs w:val="18"/>
                      <w:rtl/>
                    </w:rPr>
                    <w:br/>
                  </w:r>
                  <w:r>
                    <w:rPr>
                      <w:rFonts w:cs="Miriam" w:hint="cs"/>
                      <w:szCs w:val="18"/>
                      <w:rtl/>
                    </w:rPr>
                    <w:t>תש"ע-2009</w:t>
                  </w:r>
                </w:p>
              </w:txbxContent>
            </v:textbox>
            <w10:anchorlock/>
          </v:rect>
        </w:pict>
      </w:r>
      <w:r w:rsidRPr="00350ACF">
        <w:rPr>
          <w:rStyle w:val="big-number"/>
          <w:rtl/>
        </w:rPr>
        <w:t>109</w:t>
      </w:r>
      <w:r w:rsidR="00CD15B2" w:rsidRPr="00350ACF">
        <w:rPr>
          <w:rStyle w:val="default"/>
          <w:rFonts w:cs="FrankRuehl" w:hint="cs"/>
          <w:rtl/>
        </w:rPr>
        <w:t>א</w:t>
      </w:r>
      <w:r w:rsidR="00CD15B2" w:rsidRPr="00350ACF">
        <w:rPr>
          <w:rStyle w:val="default"/>
          <w:rFonts w:cs="FrankRuehl"/>
          <w:rtl/>
        </w:rPr>
        <w:t>.</w:t>
      </w:r>
      <w:r w:rsidR="00CD15B2" w:rsidRPr="00350ACF">
        <w:rPr>
          <w:rStyle w:val="default"/>
          <w:rFonts w:cs="FrankRuehl" w:hint="cs"/>
          <w:rtl/>
        </w:rPr>
        <w:t xml:space="preserve"> </w:t>
      </w:r>
      <w:r w:rsidRPr="00350ACF">
        <w:rPr>
          <w:rStyle w:val="default"/>
          <w:rFonts w:cs="FrankRuehl"/>
          <w:rtl/>
        </w:rPr>
        <w:t>ה</w:t>
      </w:r>
      <w:r w:rsidRPr="00350ACF">
        <w:rPr>
          <w:rStyle w:val="default"/>
          <w:rFonts w:cs="FrankRuehl" w:hint="cs"/>
          <w:rtl/>
        </w:rPr>
        <w:t>מועצה הארצית של הלשכה תתקין, באישור שר המשפטים וועדת החוקה חוק ומשפט של הכנסת, כללים לעניין אמות המידה למתן סעד משפטי למעוטי אמצעים ויכול שייקבעו אמות מידה גם לפי תחומי משפט או סוגי הליכים; הוראות סעיף 109 יחולו בשינויים המחויבים; הלשכה תפרסם את הכללים לפי סעיף זה, בין השאר, באתר האינטרנט שלה.</w:t>
      </w:r>
    </w:p>
    <w:p w14:paraId="72B7E0E0" w14:textId="77777777" w:rsidR="00163DE9" w:rsidRPr="00FD0E7F" w:rsidRDefault="00350ACF" w:rsidP="00163DE9">
      <w:pPr>
        <w:pStyle w:val="P00"/>
        <w:spacing w:before="0"/>
        <w:ind w:left="0" w:right="1134"/>
        <w:rPr>
          <w:rStyle w:val="default"/>
          <w:rFonts w:cs="FrankRuehl" w:hint="cs"/>
          <w:vanish/>
          <w:color w:val="FF0000"/>
          <w:szCs w:val="20"/>
          <w:shd w:val="clear" w:color="auto" w:fill="FFFF99"/>
          <w:rtl/>
        </w:rPr>
      </w:pPr>
      <w:bookmarkStart w:id="393" w:name="Rov382"/>
      <w:r w:rsidRPr="00FD0E7F">
        <w:rPr>
          <w:rStyle w:val="default"/>
          <w:rFonts w:cs="FrankRuehl" w:hint="cs"/>
          <w:vanish/>
          <w:color w:val="FF0000"/>
          <w:szCs w:val="20"/>
          <w:shd w:val="clear" w:color="auto" w:fill="FFFF99"/>
          <w:rtl/>
        </w:rPr>
        <w:t>מיום 8.1.2015</w:t>
      </w:r>
    </w:p>
    <w:p w14:paraId="133AE6B7" w14:textId="77777777" w:rsidR="00163DE9" w:rsidRPr="00FD0E7F" w:rsidRDefault="00163DE9" w:rsidP="00163DE9">
      <w:pPr>
        <w:pStyle w:val="P00"/>
        <w:spacing w:before="0"/>
        <w:ind w:left="0" w:right="1134"/>
        <w:rPr>
          <w:rStyle w:val="default"/>
          <w:rFonts w:cs="FrankRuehl" w:hint="cs"/>
          <w:vanish/>
          <w:szCs w:val="20"/>
          <w:shd w:val="clear" w:color="auto" w:fill="FFFF99"/>
          <w:rtl/>
        </w:rPr>
      </w:pPr>
      <w:r w:rsidRPr="00FD0E7F">
        <w:rPr>
          <w:rStyle w:val="default"/>
          <w:rFonts w:cs="FrankRuehl" w:hint="cs"/>
          <w:b/>
          <w:bCs/>
          <w:vanish/>
          <w:szCs w:val="20"/>
          <w:shd w:val="clear" w:color="auto" w:fill="FFFF99"/>
          <w:rtl/>
        </w:rPr>
        <w:t>תיקון מס' 34</w:t>
      </w:r>
    </w:p>
    <w:p w14:paraId="55B1BF57" w14:textId="77777777" w:rsidR="00163DE9" w:rsidRPr="00FD0E7F" w:rsidRDefault="00163DE9" w:rsidP="00163DE9">
      <w:pPr>
        <w:pStyle w:val="P00"/>
        <w:spacing w:before="0"/>
        <w:ind w:left="0" w:right="1134"/>
        <w:rPr>
          <w:rStyle w:val="default"/>
          <w:rFonts w:cs="FrankRuehl" w:hint="cs"/>
          <w:vanish/>
          <w:szCs w:val="20"/>
          <w:shd w:val="clear" w:color="auto" w:fill="FFFF99"/>
          <w:rtl/>
        </w:rPr>
      </w:pPr>
      <w:hyperlink r:id="rId623" w:history="1">
        <w:r w:rsidRPr="00FD0E7F">
          <w:rPr>
            <w:rStyle w:val="Hyperlink"/>
            <w:rFonts w:hint="cs"/>
            <w:vanish/>
            <w:szCs w:val="20"/>
            <w:shd w:val="clear" w:color="auto" w:fill="FFFF99"/>
            <w:rtl/>
          </w:rPr>
          <w:t>ס"ח תש"ע מס' 2215</w:t>
        </w:r>
      </w:hyperlink>
      <w:r w:rsidRPr="00FD0E7F">
        <w:rPr>
          <w:rStyle w:val="default"/>
          <w:rFonts w:cs="FrankRuehl" w:hint="cs"/>
          <w:vanish/>
          <w:szCs w:val="20"/>
          <w:shd w:val="clear" w:color="auto" w:fill="FFFF99"/>
          <w:rtl/>
        </w:rPr>
        <w:t xml:space="preserve"> מיום 26.11.2009 עמ' 249 (</w:t>
      </w:r>
      <w:hyperlink r:id="rId624" w:history="1">
        <w:r w:rsidRPr="00FD0E7F">
          <w:rPr>
            <w:rStyle w:val="Hyperlink"/>
            <w:rFonts w:hint="cs"/>
            <w:vanish/>
            <w:szCs w:val="20"/>
            <w:shd w:val="clear" w:color="auto" w:fill="FFFF99"/>
            <w:rtl/>
          </w:rPr>
          <w:t>ה"ח 280</w:t>
        </w:r>
      </w:hyperlink>
      <w:r w:rsidRPr="00FD0E7F">
        <w:rPr>
          <w:rStyle w:val="default"/>
          <w:rFonts w:cs="FrankRuehl" w:hint="cs"/>
          <w:vanish/>
          <w:szCs w:val="20"/>
          <w:shd w:val="clear" w:color="auto" w:fill="FFFF99"/>
          <w:rtl/>
        </w:rPr>
        <w:t>)</w:t>
      </w:r>
    </w:p>
    <w:p w14:paraId="1F0643AD" w14:textId="77777777" w:rsidR="00163DE9" w:rsidRPr="00350ACF" w:rsidRDefault="00163DE9" w:rsidP="00350ACF">
      <w:pPr>
        <w:pStyle w:val="P00"/>
        <w:spacing w:before="0"/>
        <w:ind w:left="0" w:right="1134"/>
        <w:rPr>
          <w:rStyle w:val="default"/>
          <w:rFonts w:cs="FrankRuehl" w:hint="cs"/>
          <w:b/>
          <w:bCs/>
          <w:sz w:val="2"/>
          <w:szCs w:val="2"/>
          <w:shd w:val="clear" w:color="auto" w:fill="FFFF99"/>
          <w:rtl/>
        </w:rPr>
      </w:pPr>
      <w:r w:rsidRPr="00FD0E7F">
        <w:rPr>
          <w:rStyle w:val="default"/>
          <w:rFonts w:cs="FrankRuehl" w:hint="cs"/>
          <w:b/>
          <w:bCs/>
          <w:vanish/>
          <w:szCs w:val="20"/>
          <w:shd w:val="clear" w:color="auto" w:fill="FFFF99"/>
          <w:rtl/>
        </w:rPr>
        <w:t>הוספת סעיף 109א</w:t>
      </w:r>
      <w:bookmarkEnd w:id="393"/>
    </w:p>
    <w:p w14:paraId="4E5EF9DF" w14:textId="77777777" w:rsidR="00771FBF" w:rsidRDefault="00771FBF" w:rsidP="00047D3F">
      <w:pPr>
        <w:pStyle w:val="P00"/>
        <w:spacing w:before="72"/>
        <w:ind w:left="0" w:right="1134"/>
        <w:rPr>
          <w:rStyle w:val="default"/>
          <w:rFonts w:cs="FrankRuehl"/>
          <w:rtl/>
        </w:rPr>
      </w:pPr>
      <w:bookmarkStart w:id="394" w:name="Seif146"/>
      <w:bookmarkEnd w:id="394"/>
      <w:r>
        <w:rPr>
          <w:lang w:val="he-IL"/>
        </w:rPr>
        <w:pict w14:anchorId="33168A0E">
          <v:rect id="_x0000_s1237" style="position:absolute;left:0;text-align:left;margin-left:464.5pt;margin-top:8.05pt;width:75.05pt;height:8pt;z-index:251687936" o:allowincell="f" filled="f" stroked="f" strokecolor="lime" strokeweight=".25pt">
            <v:textbox inset="0,0,0,0">
              <w:txbxContent>
                <w:p w14:paraId="4BEF91EB" w14:textId="77777777" w:rsidR="004247AF" w:rsidRDefault="004247AF">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110.</w:t>
      </w:r>
      <w:r>
        <w:rPr>
          <w:rStyle w:val="big-number"/>
          <w:rtl/>
        </w:rPr>
        <w:tab/>
      </w:r>
      <w:r>
        <w:rPr>
          <w:rStyle w:val="default"/>
          <w:rFonts w:cs="FrankRuehl"/>
          <w:rtl/>
        </w:rPr>
        <w:t>ש</w:t>
      </w:r>
      <w:r>
        <w:rPr>
          <w:rStyle w:val="default"/>
          <w:rFonts w:cs="FrankRuehl" w:hint="cs"/>
          <w:rtl/>
        </w:rPr>
        <w:t>ר המשפטים ממונה על ביצוע חוק זה, והוא רשאי להתקין תקנות לביצועו, בכפוף להוראות סעיף 109.</w:t>
      </w:r>
    </w:p>
    <w:p w14:paraId="2CA4B86E" w14:textId="77777777" w:rsidR="00771FBF" w:rsidRDefault="00771FBF" w:rsidP="00047D3F">
      <w:pPr>
        <w:pStyle w:val="P00"/>
        <w:spacing w:before="72"/>
        <w:ind w:left="0" w:right="1134"/>
        <w:rPr>
          <w:rStyle w:val="default"/>
          <w:rFonts w:cs="FrankRuehl"/>
          <w:rtl/>
        </w:rPr>
      </w:pPr>
      <w:bookmarkStart w:id="395" w:name="Seif147"/>
      <w:bookmarkEnd w:id="395"/>
      <w:r>
        <w:rPr>
          <w:lang w:val="he-IL"/>
        </w:rPr>
        <w:pict w14:anchorId="02BB0BCA">
          <v:rect id="_x0000_s1238" style="position:absolute;left:0;text-align:left;margin-left:464.5pt;margin-top:8.05pt;width:75.05pt;height:8pt;z-index:251688960" o:allowincell="f" filled="f" stroked="f" strokecolor="lime" strokeweight=".25pt">
            <v:textbox inset="0,0,0,0">
              <w:txbxContent>
                <w:p w14:paraId="48BE603B" w14:textId="77777777" w:rsidR="004247AF" w:rsidRDefault="004247AF">
                  <w:pPr>
                    <w:spacing w:line="160" w:lineRule="exact"/>
                    <w:jc w:val="left"/>
                    <w:rPr>
                      <w:rFonts w:cs="Miriam"/>
                      <w:noProof/>
                      <w:szCs w:val="18"/>
                      <w:rtl/>
                    </w:rPr>
                  </w:pPr>
                  <w:r>
                    <w:rPr>
                      <w:rFonts w:cs="Miriam"/>
                      <w:szCs w:val="18"/>
                      <w:rtl/>
                    </w:rPr>
                    <w:t>ב</w:t>
                  </w:r>
                  <w:r>
                    <w:rPr>
                      <w:rFonts w:cs="Miriam" w:hint="cs"/>
                      <w:szCs w:val="18"/>
                      <w:rtl/>
                    </w:rPr>
                    <w:t>יטולים ושמירת תקנות</w:t>
                  </w:r>
                </w:p>
              </w:txbxContent>
            </v:textbox>
            <w10:anchorlock/>
          </v:rect>
        </w:pict>
      </w:r>
      <w:r>
        <w:rPr>
          <w:rStyle w:val="big-number"/>
          <w:rtl/>
        </w:rPr>
        <w:t>111.</w:t>
      </w:r>
      <w:r>
        <w:rPr>
          <w:rStyle w:val="big-number"/>
          <w:rtl/>
        </w:rPr>
        <w:tab/>
      </w:r>
      <w:r>
        <w:rPr>
          <w:rStyle w:val="default"/>
          <w:rFonts w:cs="FrankRuehl"/>
          <w:rtl/>
        </w:rPr>
        <w:t>פק</w:t>
      </w:r>
      <w:r>
        <w:rPr>
          <w:rStyle w:val="default"/>
          <w:rFonts w:cs="FrankRuehl" w:hint="cs"/>
          <w:rtl/>
        </w:rPr>
        <w:t>ודת עורכי הדין, 1938, ופקודת המועצה המשפטית, 1938, בטלות; אולם התקנות שהותקנו לפיהן יעמדו בתקפן, בשינויים הנובעים מחוק זה, כאילו נעשו לפיו, כל עוד לא בוטלו בכללים או בתקנות לפי חוק זה.</w:t>
      </w:r>
    </w:p>
    <w:p w14:paraId="46441453" w14:textId="77777777" w:rsidR="00771FBF" w:rsidRDefault="00771FBF" w:rsidP="00047D3F">
      <w:pPr>
        <w:pStyle w:val="P00"/>
        <w:spacing w:before="72"/>
        <w:ind w:left="0" w:right="1134"/>
        <w:rPr>
          <w:rStyle w:val="default"/>
          <w:rFonts w:cs="FrankRuehl"/>
          <w:rtl/>
        </w:rPr>
      </w:pPr>
      <w:bookmarkStart w:id="396" w:name="Seif148"/>
      <w:bookmarkEnd w:id="396"/>
      <w:r>
        <w:rPr>
          <w:lang w:val="he-IL"/>
        </w:rPr>
        <w:pict w14:anchorId="5CBFE98C">
          <v:rect id="_x0000_s1239" style="position:absolute;left:0;text-align:left;margin-left:464.5pt;margin-top:8.05pt;width:75.05pt;height:8pt;z-index:251689984" o:allowincell="f" filled="f" stroked="f" strokecolor="lime" strokeweight=".25pt">
            <v:textbox inset="0,0,0,0">
              <w:txbxContent>
                <w:p w14:paraId="74F11817" w14:textId="77777777" w:rsidR="004247AF" w:rsidRDefault="004247AF">
                  <w:pPr>
                    <w:spacing w:line="160" w:lineRule="exact"/>
                    <w:jc w:val="left"/>
                    <w:rPr>
                      <w:rFonts w:cs="Miriam"/>
                      <w:noProof/>
                      <w:szCs w:val="18"/>
                      <w:rtl/>
                    </w:rPr>
                  </w:pPr>
                  <w:r>
                    <w:rPr>
                      <w:rFonts w:cs="Miriam"/>
                      <w:szCs w:val="18"/>
                      <w:rtl/>
                    </w:rPr>
                    <w:t>כ</w:t>
                  </w:r>
                  <w:r>
                    <w:rPr>
                      <w:rFonts w:cs="Miriam" w:hint="cs"/>
                      <w:szCs w:val="18"/>
                      <w:rtl/>
                    </w:rPr>
                    <w:t>ותבי בקשות</w:t>
                  </w:r>
                </w:p>
              </w:txbxContent>
            </v:textbox>
            <w10:anchorlock/>
          </v:rect>
        </w:pict>
      </w:r>
      <w:r>
        <w:rPr>
          <w:rStyle w:val="big-number"/>
          <w:rtl/>
        </w:rPr>
        <w:t>11</w:t>
      </w:r>
      <w:r>
        <w:rPr>
          <w:rStyle w:val="big-number"/>
          <w:rFonts w:hint="cs"/>
          <w:rtl/>
        </w:rPr>
        <w:t>2.</w:t>
      </w:r>
      <w:r>
        <w:rPr>
          <w:rStyle w:val="big-number"/>
          <w:rtl/>
        </w:rPr>
        <w:tab/>
      </w:r>
      <w:r>
        <w:rPr>
          <w:rStyle w:val="default"/>
          <w:rFonts w:cs="FrankRuehl"/>
          <w:rtl/>
        </w:rPr>
        <w:t>פ</w:t>
      </w:r>
      <w:r>
        <w:rPr>
          <w:rStyle w:val="default"/>
          <w:rFonts w:cs="FrankRuehl" w:hint="cs"/>
          <w:rtl/>
        </w:rPr>
        <w:t xml:space="preserve">קודת כותבי בקשות (מתן </w:t>
      </w:r>
      <w:r>
        <w:rPr>
          <w:rStyle w:val="default"/>
          <w:rFonts w:cs="FrankRuehl"/>
          <w:rtl/>
        </w:rPr>
        <w:t>ר</w:t>
      </w:r>
      <w:r>
        <w:rPr>
          <w:rStyle w:val="default"/>
          <w:rFonts w:cs="FrankRuehl" w:hint="cs"/>
          <w:rtl/>
        </w:rPr>
        <w:t>שיונות) - בטלה; מי שקיבל רשיון לפי אותה פקודה לפני כ"ח בניסן תרצ"ה (1 במאי 1935) ורשיונו היה תקף ביום קבלת חוק זה בכנסת, ושר המשפטים או מי ששר המשפטים מינה לכך, אישר בכתב, תוך שלושה חדשים מאותו יום, שהוא עוסק במתן שירות כאמור בסעיף 28(3) לפקודת עורכי הדי</w:t>
      </w:r>
      <w:r>
        <w:rPr>
          <w:rStyle w:val="default"/>
          <w:rFonts w:cs="FrankRuehl"/>
          <w:rtl/>
        </w:rPr>
        <w:t xml:space="preserve">ן, 1938, </w:t>
      </w:r>
      <w:r>
        <w:rPr>
          <w:rStyle w:val="default"/>
          <w:rFonts w:cs="FrankRuehl" w:hint="cs"/>
          <w:rtl/>
        </w:rPr>
        <w:t>רשאי, על אף האמור בסעיף 20 לחוק זה, להמשיך במתן שירות כאמור בסעיף 28(3) לפקודת עורכי הדין, 1938, כאילו לא בוטל אותו סעיף; והוא הדין במי אשר שר המשפטים, או מי ששר המשפטים מינה לכך, אישר בכתב, תוך אותה תקופה, שהוא עסק במתן שירות כאמור מלפני ב' באיי</w:t>
      </w:r>
      <w:r>
        <w:rPr>
          <w:rStyle w:val="default"/>
          <w:rFonts w:cs="FrankRuehl"/>
          <w:rtl/>
        </w:rPr>
        <w:t xml:space="preserve">ר </w:t>
      </w:r>
      <w:r>
        <w:rPr>
          <w:rStyle w:val="default"/>
          <w:rFonts w:cs="FrankRuehl" w:hint="cs"/>
          <w:rtl/>
        </w:rPr>
        <w:t>תש"ט (1 במאי 1949) והמשיך לעשות כן עד קבלת חוק זה בכנסת.</w:t>
      </w:r>
    </w:p>
    <w:p w14:paraId="3CCC8F1E" w14:textId="77777777" w:rsidR="00771FBF" w:rsidRDefault="00771FBF" w:rsidP="00047D3F">
      <w:pPr>
        <w:pStyle w:val="P00"/>
        <w:spacing w:before="72"/>
        <w:ind w:left="0" w:right="1134"/>
        <w:rPr>
          <w:rStyle w:val="default"/>
          <w:rFonts w:cs="FrankRuehl" w:hint="cs"/>
          <w:rtl/>
        </w:rPr>
      </w:pPr>
      <w:bookmarkStart w:id="397" w:name="Seif149"/>
      <w:bookmarkEnd w:id="397"/>
      <w:r>
        <w:rPr>
          <w:lang w:val="he-IL"/>
        </w:rPr>
        <w:pict w14:anchorId="496F7D4C">
          <v:rect id="_x0000_s1240" style="position:absolute;left:0;text-align:left;margin-left:464.5pt;margin-top:8.05pt;width:75.05pt;height:8pt;z-index:251691008" o:allowincell="f" filled="f" stroked="f" strokecolor="lime" strokeweight=".25pt">
            <v:textbox inset="0,0,0,0">
              <w:txbxContent>
                <w:p w14:paraId="17147842"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חילת תוקף</w:t>
                  </w:r>
                </w:p>
              </w:txbxContent>
            </v:textbox>
            <w10:anchorlock/>
          </v:rect>
        </w:pict>
      </w:r>
      <w:r>
        <w:rPr>
          <w:rStyle w:val="big-number"/>
          <w:rtl/>
        </w:rPr>
        <w:t>113.</w:t>
      </w:r>
      <w:r>
        <w:rPr>
          <w:rStyle w:val="big-number"/>
          <w:rtl/>
        </w:rPr>
        <w:tab/>
      </w:r>
      <w:r>
        <w:rPr>
          <w:rStyle w:val="default"/>
          <w:rFonts w:cs="FrankRuehl"/>
          <w:rtl/>
        </w:rPr>
        <w:t>ת</w:t>
      </w:r>
      <w:r>
        <w:rPr>
          <w:rStyle w:val="default"/>
          <w:rFonts w:cs="FrankRuehl" w:hint="cs"/>
          <w:rtl/>
        </w:rPr>
        <w:t>חילתו של חוק זה, פרט לסעיף 108, תהא כעבור תשעה חדשים לאחר קבלתו בכנסת.</w:t>
      </w:r>
    </w:p>
    <w:p w14:paraId="0E9B3902" w14:textId="77777777" w:rsidR="00771FBF" w:rsidRDefault="00771FBF">
      <w:pPr>
        <w:pStyle w:val="P00"/>
        <w:spacing w:before="72"/>
        <w:ind w:left="0" w:right="1134"/>
        <w:rPr>
          <w:rStyle w:val="default"/>
          <w:rFonts w:cs="FrankRuehl"/>
          <w:rtl/>
        </w:rPr>
      </w:pPr>
    </w:p>
    <w:p w14:paraId="73E6C3A9" w14:textId="77777777" w:rsidR="00771FBF" w:rsidRDefault="00771FBF">
      <w:pPr>
        <w:pStyle w:val="medium2-header"/>
        <w:keepLines w:val="0"/>
        <w:spacing w:before="72"/>
        <w:ind w:left="0" w:right="1134"/>
        <w:rPr>
          <w:noProof/>
          <w:sz w:val="20"/>
          <w:rtl/>
        </w:rPr>
      </w:pPr>
      <w:bookmarkStart w:id="398" w:name="med12"/>
      <w:bookmarkEnd w:id="398"/>
      <w:r>
        <w:rPr>
          <w:noProof/>
          <w:sz w:val="20"/>
          <w:lang w:val="he-IL"/>
        </w:rPr>
        <w:pict w14:anchorId="5526AA7E">
          <v:rect id="_x0000_s1241" style="position:absolute;left:0;text-align:left;margin-left:464.5pt;margin-top:8.05pt;width:75.05pt;height:16pt;z-index:251692032" o:allowincell="f" filled="f" stroked="f" strokecolor="lime" strokeweight=".25pt">
            <v:textbox inset="0,0,0,0">
              <w:txbxContent>
                <w:p w14:paraId="0F2DF4EA" w14:textId="77777777" w:rsidR="004247AF" w:rsidRDefault="004247AF">
                  <w:pPr>
                    <w:spacing w:line="160" w:lineRule="exact"/>
                    <w:jc w:val="left"/>
                    <w:rPr>
                      <w:rFonts w:cs="Miriam"/>
                      <w:szCs w:val="18"/>
                      <w:rtl/>
                    </w:rPr>
                  </w:pPr>
                  <w:r>
                    <w:rPr>
                      <w:rFonts w:cs="Miriam" w:hint="cs"/>
                      <w:sz w:val="20"/>
                      <w:szCs w:val="18"/>
                      <w:rtl/>
                    </w:rPr>
                    <w:t xml:space="preserve">(תיקון מס' 7) </w:t>
                  </w:r>
                </w:p>
                <w:p w14:paraId="71195CDE" w14:textId="77777777" w:rsidR="004247AF" w:rsidRDefault="004247AF">
                  <w:pPr>
                    <w:spacing w:line="160" w:lineRule="exact"/>
                    <w:jc w:val="left"/>
                    <w:rPr>
                      <w:rFonts w:cs="Miriam"/>
                      <w:noProof/>
                      <w:szCs w:val="18"/>
                      <w:rtl/>
                    </w:rPr>
                  </w:pPr>
                  <w:r>
                    <w:rPr>
                      <w:rFonts w:cs="Miriam"/>
                      <w:szCs w:val="18"/>
                      <w:rtl/>
                    </w:rPr>
                    <w:t>ת</w:t>
                  </w:r>
                  <w:r>
                    <w:rPr>
                      <w:rFonts w:cs="Miriam" w:hint="cs"/>
                      <w:szCs w:val="18"/>
                      <w:rtl/>
                    </w:rPr>
                    <w:t>של"א-1971</w:t>
                  </w:r>
                </w:p>
              </w:txbxContent>
            </v:textbox>
            <w10:anchorlock/>
          </v:rect>
        </w:pict>
      </w:r>
      <w:r>
        <w:rPr>
          <w:noProof/>
          <w:sz w:val="20"/>
          <w:rtl/>
        </w:rPr>
        <w:t>ת</w:t>
      </w:r>
      <w:r>
        <w:rPr>
          <w:rFonts w:hint="cs"/>
          <w:noProof/>
          <w:sz w:val="20"/>
          <w:rtl/>
        </w:rPr>
        <w:t>וספת</w:t>
      </w:r>
    </w:p>
    <w:p w14:paraId="76ED2499" w14:textId="77777777" w:rsidR="00771FBF" w:rsidRDefault="00771FBF">
      <w:pPr>
        <w:pStyle w:val="medium-header"/>
        <w:keepNext w:val="0"/>
        <w:keepLines w:val="0"/>
        <w:ind w:left="0" w:right="1134"/>
        <w:rPr>
          <w:rtl/>
        </w:rPr>
      </w:pPr>
      <w:r>
        <w:rPr>
          <w:rtl/>
        </w:rPr>
        <w:t>(</w:t>
      </w:r>
      <w:r>
        <w:rPr>
          <w:rFonts w:hint="cs"/>
          <w:rtl/>
        </w:rPr>
        <w:t>סעיף 41א)</w:t>
      </w:r>
    </w:p>
    <w:p w14:paraId="02A20BAE" w14:textId="77777777" w:rsidR="00771FBF" w:rsidRDefault="00771FBF">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חוק פיצויי פיטורים, תשכ"ג-1963;</w:t>
      </w:r>
    </w:p>
    <w:p w14:paraId="1DA6BCB3" w14:textId="77777777" w:rsidR="00771FBF" w:rsidRDefault="00771FBF">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שירות התעסוקה, תשי"</w:t>
      </w:r>
      <w:r>
        <w:rPr>
          <w:rStyle w:val="default"/>
          <w:rFonts w:cs="FrankRuehl"/>
          <w:rtl/>
        </w:rPr>
        <w:t>ט</w:t>
      </w:r>
      <w:r>
        <w:rPr>
          <w:rStyle w:val="default"/>
          <w:rFonts w:cs="FrankRuehl" w:hint="cs"/>
          <w:rtl/>
        </w:rPr>
        <w:t>-1959;</w:t>
      </w:r>
    </w:p>
    <w:p w14:paraId="20A1D222" w14:textId="77777777" w:rsidR="00771FBF" w:rsidRDefault="00771FBF">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 החיילים המשוחררים (החזרה לעבודה), תש"ט-1949;</w:t>
      </w:r>
    </w:p>
    <w:p w14:paraId="7B07282E" w14:textId="77777777" w:rsidR="00771FBF" w:rsidRDefault="00771FBF">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חוק שירות המדינה (מינויים), תשי"ט-1959;</w:t>
      </w:r>
    </w:p>
    <w:p w14:paraId="5C9D7800" w14:textId="77777777" w:rsidR="00771FBF" w:rsidRDefault="00771FBF">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חוק שירות המדינה (משמעת), תשכ"ג-1963;</w:t>
      </w:r>
    </w:p>
    <w:p w14:paraId="20118B9E" w14:textId="77777777" w:rsidR="00771FBF" w:rsidRDefault="00771FBF">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חוק שירות המדינה (גמלאות) [נוסח משולב], תש"ל-1970;</w:t>
      </w:r>
    </w:p>
    <w:p w14:paraId="5C25EA4A" w14:textId="77777777" w:rsidR="00771FBF" w:rsidRDefault="00771FBF">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חוק שירות המדינה (סיוג פעילות מפלגתית ומגבית כספים</w:t>
      </w:r>
      <w:r>
        <w:rPr>
          <w:rStyle w:val="default"/>
          <w:rFonts w:cs="FrankRuehl"/>
          <w:rtl/>
        </w:rPr>
        <w:t xml:space="preserve">),  </w:t>
      </w:r>
      <w:r>
        <w:rPr>
          <w:rStyle w:val="default"/>
          <w:rFonts w:cs="FrankRuehl" w:hint="cs"/>
          <w:rtl/>
        </w:rPr>
        <w:t>תשי"ט-1959;</w:t>
      </w:r>
    </w:p>
    <w:p w14:paraId="3599F412" w14:textId="77777777" w:rsidR="00D02CF8" w:rsidRPr="00FD0E7F" w:rsidRDefault="00D02CF8" w:rsidP="00D02CF8">
      <w:pPr>
        <w:pStyle w:val="P00"/>
        <w:spacing w:before="0"/>
        <w:ind w:left="0" w:right="1134"/>
        <w:rPr>
          <w:rStyle w:val="default"/>
          <w:rFonts w:cs="FrankRuehl" w:hint="cs"/>
          <w:vanish/>
          <w:color w:val="FF0000"/>
          <w:szCs w:val="20"/>
          <w:shd w:val="clear" w:color="auto" w:fill="FFFF99"/>
          <w:rtl/>
        </w:rPr>
      </w:pPr>
      <w:bookmarkStart w:id="399" w:name="Rov381"/>
      <w:r w:rsidRPr="00FD0E7F">
        <w:rPr>
          <w:rStyle w:val="default"/>
          <w:rFonts w:cs="FrankRuehl" w:hint="cs"/>
          <w:vanish/>
          <w:color w:val="FF0000"/>
          <w:szCs w:val="20"/>
          <w:shd w:val="clear" w:color="auto" w:fill="FFFF99"/>
          <w:rtl/>
        </w:rPr>
        <w:t>מיום 5.8.1971</w:t>
      </w:r>
    </w:p>
    <w:p w14:paraId="6E35328C" w14:textId="77777777" w:rsidR="00D02CF8" w:rsidRPr="00FD0E7F" w:rsidRDefault="00D02CF8" w:rsidP="00D02CF8">
      <w:pPr>
        <w:pStyle w:val="P00"/>
        <w:spacing w:before="0"/>
        <w:ind w:left="0" w:right="1134"/>
        <w:rPr>
          <w:rStyle w:val="default"/>
          <w:rFonts w:cs="FrankRuehl" w:hint="cs"/>
          <w:b/>
          <w:bCs/>
          <w:vanish/>
          <w:szCs w:val="20"/>
          <w:shd w:val="clear" w:color="auto" w:fill="FFFF99"/>
          <w:rtl/>
        </w:rPr>
      </w:pPr>
      <w:r w:rsidRPr="00FD0E7F">
        <w:rPr>
          <w:rStyle w:val="default"/>
          <w:rFonts w:cs="FrankRuehl" w:hint="cs"/>
          <w:b/>
          <w:bCs/>
          <w:vanish/>
          <w:szCs w:val="20"/>
          <w:shd w:val="clear" w:color="auto" w:fill="FFFF99"/>
          <w:rtl/>
        </w:rPr>
        <w:t>תיקון מס' 7</w:t>
      </w:r>
    </w:p>
    <w:p w14:paraId="09E1272A" w14:textId="77777777" w:rsidR="00D02CF8" w:rsidRPr="00FD0E7F" w:rsidRDefault="00D02CF8" w:rsidP="00D02CF8">
      <w:pPr>
        <w:pStyle w:val="P00"/>
        <w:spacing w:before="0"/>
        <w:ind w:left="0" w:right="1134"/>
        <w:rPr>
          <w:rStyle w:val="default"/>
          <w:rFonts w:cs="FrankRuehl" w:hint="cs"/>
          <w:vanish/>
          <w:szCs w:val="20"/>
          <w:shd w:val="clear" w:color="auto" w:fill="FFFF99"/>
          <w:rtl/>
        </w:rPr>
      </w:pPr>
      <w:hyperlink r:id="rId625" w:history="1">
        <w:r w:rsidRPr="00FD0E7F">
          <w:rPr>
            <w:rStyle w:val="Hyperlink"/>
            <w:rFonts w:hint="cs"/>
            <w:vanish/>
            <w:szCs w:val="20"/>
            <w:shd w:val="clear" w:color="auto" w:fill="FFFF99"/>
            <w:rtl/>
          </w:rPr>
          <w:t>ס"ח תשל"א מס' 635</w:t>
        </w:r>
      </w:hyperlink>
      <w:r w:rsidRPr="00FD0E7F">
        <w:rPr>
          <w:rStyle w:val="default"/>
          <w:rFonts w:cs="FrankRuehl" w:hint="cs"/>
          <w:vanish/>
          <w:szCs w:val="20"/>
          <w:shd w:val="clear" w:color="auto" w:fill="FFFF99"/>
          <w:rtl/>
        </w:rPr>
        <w:t xml:space="preserve"> מיום 5.8.1971 עמ' 180 (</w:t>
      </w:r>
      <w:hyperlink r:id="rId626" w:history="1">
        <w:r w:rsidRPr="00FD0E7F">
          <w:rPr>
            <w:rStyle w:val="Hyperlink"/>
            <w:rFonts w:hint="cs"/>
            <w:vanish/>
            <w:szCs w:val="20"/>
            <w:shd w:val="clear" w:color="auto" w:fill="FFFF99"/>
            <w:rtl/>
          </w:rPr>
          <w:t>ה"ח 921</w:t>
        </w:r>
      </w:hyperlink>
      <w:r w:rsidRPr="00FD0E7F">
        <w:rPr>
          <w:rStyle w:val="default"/>
          <w:rFonts w:cs="FrankRuehl" w:hint="cs"/>
          <w:vanish/>
          <w:szCs w:val="20"/>
          <w:shd w:val="clear" w:color="auto" w:fill="FFFF99"/>
          <w:rtl/>
        </w:rPr>
        <w:t>)</w:t>
      </w:r>
    </w:p>
    <w:p w14:paraId="1DA824F1" w14:textId="77777777" w:rsidR="00D02CF8" w:rsidRPr="00C101CA" w:rsidRDefault="00D02CF8" w:rsidP="00C101CA">
      <w:pPr>
        <w:pStyle w:val="P00"/>
        <w:spacing w:before="0"/>
        <w:ind w:left="0" w:right="1134"/>
        <w:rPr>
          <w:rStyle w:val="default"/>
          <w:rFonts w:cs="FrankRuehl" w:hint="cs"/>
          <w:sz w:val="2"/>
          <w:szCs w:val="2"/>
          <w:shd w:val="clear" w:color="auto" w:fill="FFFF99"/>
          <w:rtl/>
        </w:rPr>
      </w:pPr>
      <w:r w:rsidRPr="00FD0E7F">
        <w:rPr>
          <w:rStyle w:val="default"/>
          <w:rFonts w:cs="FrankRuehl" w:hint="cs"/>
          <w:b/>
          <w:bCs/>
          <w:vanish/>
          <w:szCs w:val="20"/>
          <w:shd w:val="clear" w:color="auto" w:fill="FFFF99"/>
          <w:rtl/>
        </w:rPr>
        <w:t>הוספת תוספת</w:t>
      </w:r>
      <w:bookmarkEnd w:id="399"/>
    </w:p>
    <w:p w14:paraId="569DEB3F" w14:textId="77777777" w:rsidR="00771FBF" w:rsidRDefault="00771FBF">
      <w:pPr>
        <w:pStyle w:val="P00"/>
        <w:spacing w:before="72"/>
        <w:ind w:left="0" w:right="1134"/>
        <w:rPr>
          <w:rStyle w:val="default"/>
          <w:rFonts w:cs="FrankRuehl" w:hint="cs"/>
          <w:rtl/>
        </w:rPr>
      </w:pPr>
    </w:p>
    <w:p w14:paraId="0356A47C" w14:textId="77777777" w:rsidR="00771FBF" w:rsidRDefault="00771FBF">
      <w:pPr>
        <w:pStyle w:val="P00"/>
        <w:spacing w:before="72"/>
        <w:ind w:left="0" w:right="1134"/>
        <w:rPr>
          <w:rStyle w:val="default"/>
          <w:rFonts w:cs="FrankRuehl" w:hint="cs"/>
          <w:rtl/>
        </w:rPr>
      </w:pPr>
    </w:p>
    <w:p w14:paraId="2DF0DF4C" w14:textId="77777777" w:rsidR="00771FBF" w:rsidRDefault="00771FBF" w:rsidP="0017327F">
      <w:pPr>
        <w:pStyle w:val="sig-1"/>
        <w:widowControl/>
        <w:spacing w:before="72"/>
        <w:ind w:left="0" w:right="1134"/>
        <w:rPr>
          <w:sz w:val="26"/>
          <w:szCs w:val="26"/>
          <w:rtl/>
        </w:rPr>
      </w:pPr>
      <w:r>
        <w:rPr>
          <w:sz w:val="26"/>
          <w:szCs w:val="26"/>
          <w:rtl/>
        </w:rPr>
        <w:tab/>
      </w:r>
      <w:r>
        <w:rPr>
          <w:rFonts w:hint="cs"/>
          <w:sz w:val="26"/>
          <w:szCs w:val="26"/>
          <w:rtl/>
        </w:rPr>
        <w:t>יצחק בן צבי</w:t>
      </w:r>
      <w:r>
        <w:rPr>
          <w:sz w:val="26"/>
          <w:szCs w:val="26"/>
          <w:rtl/>
        </w:rPr>
        <w:tab/>
      </w:r>
      <w:r>
        <w:rPr>
          <w:sz w:val="26"/>
          <w:szCs w:val="26"/>
          <w:rtl/>
        </w:rPr>
        <w:tab/>
      </w:r>
      <w:r>
        <w:rPr>
          <w:rFonts w:hint="cs"/>
          <w:sz w:val="26"/>
          <w:szCs w:val="26"/>
          <w:rtl/>
        </w:rPr>
        <w:t>פנחס רוזן</w:t>
      </w:r>
    </w:p>
    <w:p w14:paraId="0CB32D92" w14:textId="77777777" w:rsidR="00771FBF" w:rsidRDefault="00771FBF">
      <w:pPr>
        <w:pStyle w:val="sig-1"/>
        <w:widowControl/>
        <w:ind w:left="0" w:right="1134"/>
        <w:rPr>
          <w:rtl/>
        </w:rPr>
      </w:pPr>
      <w:r>
        <w:rPr>
          <w:rtl/>
        </w:rPr>
        <w:tab/>
      </w:r>
      <w:r>
        <w:rPr>
          <w:rFonts w:hint="cs"/>
          <w:rtl/>
        </w:rPr>
        <w:t>נשיא המדינה</w:t>
      </w:r>
      <w:r>
        <w:rPr>
          <w:rtl/>
        </w:rPr>
        <w:tab/>
      </w:r>
      <w:r>
        <w:rPr>
          <w:rtl/>
        </w:rPr>
        <w:tab/>
      </w:r>
      <w:r>
        <w:rPr>
          <w:rFonts w:hint="cs"/>
          <w:rtl/>
        </w:rPr>
        <w:t>שר המשפטים</w:t>
      </w:r>
    </w:p>
    <w:p w14:paraId="50E7EE0A" w14:textId="77777777" w:rsidR="00771FBF" w:rsidRDefault="00771FBF" w:rsidP="0017327F">
      <w:pPr>
        <w:pStyle w:val="sig-1"/>
        <w:widowControl/>
        <w:spacing w:before="72"/>
        <w:ind w:left="0" w:right="1134"/>
        <w:rPr>
          <w:sz w:val="26"/>
          <w:szCs w:val="26"/>
          <w:rtl/>
        </w:rPr>
      </w:pPr>
      <w:r>
        <w:rPr>
          <w:sz w:val="26"/>
          <w:szCs w:val="26"/>
          <w:rtl/>
        </w:rPr>
        <w:tab/>
      </w:r>
      <w:r>
        <w:rPr>
          <w:sz w:val="26"/>
          <w:szCs w:val="26"/>
          <w:rtl/>
        </w:rPr>
        <w:tab/>
      </w:r>
      <w:r>
        <w:rPr>
          <w:rFonts w:hint="cs"/>
          <w:sz w:val="26"/>
          <w:szCs w:val="26"/>
          <w:rtl/>
        </w:rPr>
        <w:t>דוד בן גוריון</w:t>
      </w:r>
    </w:p>
    <w:p w14:paraId="6CA3D1B8" w14:textId="77777777" w:rsidR="00771FBF" w:rsidRDefault="00771FBF">
      <w:pPr>
        <w:pStyle w:val="sig-1"/>
        <w:widowControl/>
        <w:ind w:left="0" w:right="1134"/>
        <w:rPr>
          <w:rFonts w:hint="cs"/>
          <w:rtl/>
        </w:rPr>
      </w:pPr>
      <w:r>
        <w:rPr>
          <w:rtl/>
        </w:rPr>
        <w:tab/>
      </w:r>
      <w:r>
        <w:rPr>
          <w:rtl/>
        </w:rPr>
        <w:tab/>
      </w:r>
      <w:r>
        <w:rPr>
          <w:rFonts w:hint="cs"/>
          <w:rtl/>
        </w:rPr>
        <w:t>ראש הממשלה</w:t>
      </w:r>
    </w:p>
    <w:p w14:paraId="63B162BF" w14:textId="77777777" w:rsidR="00771FBF" w:rsidRDefault="00771FBF">
      <w:pPr>
        <w:pStyle w:val="P00"/>
        <w:spacing w:before="72"/>
        <w:ind w:left="0" w:right="1134"/>
        <w:rPr>
          <w:rStyle w:val="default"/>
          <w:rFonts w:cs="FrankRuehl"/>
          <w:rtl/>
        </w:rPr>
      </w:pPr>
    </w:p>
    <w:p w14:paraId="27263099" w14:textId="77777777" w:rsidR="00233D00" w:rsidRDefault="00E94A63">
      <w:pPr>
        <w:ind w:right="1134"/>
        <w:rPr>
          <w:sz w:val="14"/>
          <w:szCs w:val="16"/>
          <w:rtl/>
        </w:rPr>
      </w:pPr>
      <w:r w:rsidRPr="00E94A63">
        <w:rPr>
          <w:rFonts w:hint="cs"/>
          <w:sz w:val="14"/>
          <w:szCs w:val="16"/>
          <w:rtl/>
        </w:rPr>
        <w:t>גפני</w:t>
      </w:r>
    </w:p>
    <w:p w14:paraId="7F23370B" w14:textId="77777777" w:rsidR="00233D00" w:rsidRDefault="00233D00">
      <w:pPr>
        <w:ind w:right="1134"/>
        <w:rPr>
          <w:sz w:val="14"/>
          <w:szCs w:val="16"/>
          <w:rtl/>
        </w:rPr>
      </w:pPr>
    </w:p>
    <w:p w14:paraId="05039C8F" w14:textId="77777777" w:rsidR="00233D00" w:rsidRDefault="00233D00" w:rsidP="00233D00">
      <w:pPr>
        <w:ind w:right="1134"/>
        <w:jc w:val="center"/>
        <w:rPr>
          <w:color w:val="0000FF"/>
          <w:sz w:val="14"/>
          <w:u w:val="single"/>
          <w:rtl/>
        </w:rPr>
      </w:pPr>
      <w:hyperlink r:id="rId627" w:history="1">
        <w:r>
          <w:rPr>
            <w:rStyle w:val="Hyperlink"/>
            <w:rtl/>
          </w:rPr>
          <w:t>הודעה למנויים על עריכה ושינויים במסמכי פסיקה, חקיקה ועוד באתר נבו - הקש כאן</w:t>
        </w:r>
      </w:hyperlink>
    </w:p>
    <w:p w14:paraId="7699BB4A" w14:textId="77777777" w:rsidR="007C5AE9" w:rsidRDefault="007C5AE9" w:rsidP="00233D00">
      <w:pPr>
        <w:ind w:right="1134"/>
        <w:jc w:val="center"/>
        <w:rPr>
          <w:color w:val="0000FF"/>
          <w:sz w:val="14"/>
          <w:u w:val="single"/>
          <w:rtl/>
        </w:rPr>
      </w:pPr>
    </w:p>
    <w:p w14:paraId="02B2FF92" w14:textId="77777777" w:rsidR="007C5AE9" w:rsidRDefault="007C5AE9" w:rsidP="00233D00">
      <w:pPr>
        <w:ind w:right="1134"/>
        <w:jc w:val="center"/>
        <w:rPr>
          <w:color w:val="0000FF"/>
          <w:sz w:val="14"/>
          <w:u w:val="single"/>
          <w:rtl/>
        </w:rPr>
      </w:pPr>
    </w:p>
    <w:p w14:paraId="280336EB" w14:textId="77777777" w:rsidR="007C5AE9" w:rsidRDefault="007C5AE9" w:rsidP="007C5AE9">
      <w:pPr>
        <w:ind w:right="1134"/>
        <w:jc w:val="center"/>
        <w:rPr>
          <w:color w:val="0000FF"/>
          <w:sz w:val="14"/>
          <w:u w:val="single"/>
          <w:rtl/>
        </w:rPr>
      </w:pPr>
      <w:hyperlink r:id="rId628" w:history="1">
        <w:r>
          <w:rPr>
            <w:color w:val="0000FF"/>
            <w:sz w:val="14"/>
            <w:u w:val="single"/>
            <w:rtl/>
          </w:rPr>
          <w:t>הודעה למנויים על עריכה ושינויים במסמכי פסיקה, חקיקה ועוד באתר נבו - הקש כאן</w:t>
        </w:r>
      </w:hyperlink>
    </w:p>
    <w:p w14:paraId="1E5E95AA" w14:textId="77777777" w:rsidR="00305225" w:rsidRDefault="00305225" w:rsidP="007C5AE9">
      <w:pPr>
        <w:ind w:right="1134"/>
        <w:jc w:val="center"/>
        <w:rPr>
          <w:color w:val="0000FF"/>
          <w:sz w:val="14"/>
          <w:u w:val="single"/>
          <w:rtl/>
        </w:rPr>
      </w:pPr>
    </w:p>
    <w:p w14:paraId="2DA05F65" w14:textId="77777777" w:rsidR="00305225" w:rsidRDefault="00305225" w:rsidP="007C5AE9">
      <w:pPr>
        <w:ind w:right="1134"/>
        <w:jc w:val="center"/>
        <w:rPr>
          <w:color w:val="0000FF"/>
          <w:sz w:val="14"/>
          <w:u w:val="single"/>
          <w:rtl/>
        </w:rPr>
      </w:pPr>
    </w:p>
    <w:p w14:paraId="7C7867DA" w14:textId="77777777" w:rsidR="00305225" w:rsidRDefault="00305225" w:rsidP="00305225">
      <w:pPr>
        <w:ind w:right="1134"/>
        <w:jc w:val="center"/>
        <w:rPr>
          <w:color w:val="0000FF"/>
          <w:sz w:val="14"/>
          <w:u w:val="single"/>
          <w:rtl/>
        </w:rPr>
      </w:pPr>
      <w:hyperlink r:id="rId629" w:history="1">
        <w:r>
          <w:rPr>
            <w:color w:val="0000FF"/>
            <w:sz w:val="14"/>
            <w:u w:val="single"/>
            <w:rtl/>
          </w:rPr>
          <w:t>הודעה למנויים על עריכה ושינויים במסמכי פסיקה, חקיקה ועוד באתר נבו - הקש כאן</w:t>
        </w:r>
      </w:hyperlink>
    </w:p>
    <w:p w14:paraId="3234FEF2" w14:textId="77777777" w:rsidR="00603F7A" w:rsidRPr="00305225" w:rsidRDefault="00603F7A" w:rsidP="00305225">
      <w:pPr>
        <w:ind w:right="1134"/>
        <w:jc w:val="center"/>
        <w:rPr>
          <w:color w:val="0000FF"/>
          <w:sz w:val="14"/>
          <w:u w:val="single"/>
          <w:rtl/>
        </w:rPr>
      </w:pPr>
    </w:p>
    <w:sectPr w:rsidR="00603F7A" w:rsidRPr="00305225">
      <w:headerReference w:type="even" r:id="rId630"/>
      <w:headerReference w:type="default" r:id="rId631"/>
      <w:footerReference w:type="even" r:id="rId632"/>
      <w:footerReference w:type="default" r:id="rId6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5E3C" w14:textId="77777777" w:rsidR="00626714" w:rsidRDefault="00626714">
      <w:r>
        <w:separator/>
      </w:r>
    </w:p>
  </w:endnote>
  <w:endnote w:type="continuationSeparator" w:id="0">
    <w:p w14:paraId="3226D5FC" w14:textId="77777777" w:rsidR="00626714" w:rsidRDefault="0062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8827" w14:textId="77777777" w:rsidR="004247AF" w:rsidRDefault="004247A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71C368F" w14:textId="77777777" w:rsidR="004247AF" w:rsidRDefault="004247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6065BF20" w14:textId="77777777" w:rsidR="004247AF" w:rsidRDefault="004247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Z:\00000000000000000000000=2014------------------------\LawsForTableRun\02\p179_001.doc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AAE4" w14:textId="77777777" w:rsidR="004247AF" w:rsidRDefault="004247A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05225">
      <w:rPr>
        <w:rFonts w:hAnsi="FrankRuehl"/>
        <w:noProof/>
        <w:sz w:val="24"/>
        <w:szCs w:val="24"/>
        <w:rtl/>
      </w:rPr>
      <w:t>46</w:t>
    </w:r>
    <w:r>
      <w:rPr>
        <w:rFonts w:hAnsi="FrankRuehl"/>
        <w:sz w:val="24"/>
        <w:szCs w:val="24"/>
        <w:rtl/>
      </w:rPr>
      <w:fldChar w:fldCharType="end"/>
    </w:r>
  </w:p>
  <w:p w14:paraId="0B5CDFEC" w14:textId="77777777" w:rsidR="004247AF" w:rsidRDefault="004247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05071437" w14:textId="77777777" w:rsidR="004247AF" w:rsidRDefault="004247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Z:\00000000000000000000000=2014------------------------\LawsForTableRun\02\p179_001.doc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9477" w14:textId="77777777" w:rsidR="00626714" w:rsidRDefault="00626714">
      <w:pPr>
        <w:spacing w:before="60" w:line="240" w:lineRule="auto"/>
        <w:ind w:right="1134"/>
      </w:pPr>
      <w:r>
        <w:separator/>
      </w:r>
    </w:p>
  </w:footnote>
  <w:footnote w:type="continuationSeparator" w:id="0">
    <w:p w14:paraId="78DA3ECB" w14:textId="77777777" w:rsidR="00626714" w:rsidRDefault="00626714">
      <w:pPr>
        <w:spacing w:before="60" w:line="240" w:lineRule="auto"/>
        <w:ind w:right="1134"/>
      </w:pPr>
      <w:r>
        <w:separator/>
      </w:r>
    </w:p>
  </w:footnote>
  <w:footnote w:id="1">
    <w:p w14:paraId="279CD0BB"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תשכ"</w:t>
        </w:r>
        <w:r>
          <w:rPr>
            <w:rStyle w:val="Hyperlink"/>
            <w:rFonts w:hint="cs"/>
            <w:sz w:val="20"/>
            <w:rtl/>
          </w:rPr>
          <w:t>א מס' 347</w:t>
        </w:r>
      </w:hyperlink>
      <w:r>
        <w:rPr>
          <w:rFonts w:hint="cs"/>
          <w:sz w:val="20"/>
          <w:rtl/>
        </w:rPr>
        <w:t xml:space="preserve"> מיום 22.6.1961 עמ' 178 (</w:t>
      </w:r>
      <w:hyperlink r:id="rId2" w:history="1">
        <w:r>
          <w:rPr>
            <w:rStyle w:val="Hyperlink"/>
            <w:rFonts w:hint="cs"/>
            <w:sz w:val="20"/>
            <w:rtl/>
          </w:rPr>
          <w:t>ה"ח תשי"ט מס' 395</w:t>
        </w:r>
      </w:hyperlink>
      <w:r>
        <w:rPr>
          <w:rFonts w:hint="cs"/>
          <w:sz w:val="20"/>
          <w:rtl/>
        </w:rPr>
        <w:t xml:space="preserve"> עמ' 370).</w:t>
      </w:r>
    </w:p>
    <w:p w14:paraId="460068A8" w14:textId="77777777" w:rsidR="004247AF" w:rsidRDefault="004247AF" w:rsidP="00D02C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תשכ"</w:t>
        </w:r>
        <w:r>
          <w:rPr>
            <w:rStyle w:val="Hyperlink"/>
            <w:rFonts w:hint="cs"/>
            <w:sz w:val="20"/>
            <w:rtl/>
          </w:rPr>
          <w:t>ב מס' 355</w:t>
        </w:r>
      </w:hyperlink>
      <w:r>
        <w:rPr>
          <w:rFonts w:hint="cs"/>
          <w:sz w:val="20"/>
          <w:rtl/>
        </w:rPr>
        <w:t xml:space="preserve"> מיום 7.12.1961 עמ' 15 (</w:t>
      </w:r>
      <w:hyperlink r:id="rId4" w:history="1">
        <w:r>
          <w:rPr>
            <w:rStyle w:val="Hyperlink"/>
            <w:rFonts w:hint="cs"/>
            <w:sz w:val="20"/>
            <w:rtl/>
          </w:rPr>
          <w:t>ה"ח תשכ"ב מס' 482</w:t>
        </w:r>
      </w:hyperlink>
      <w:r>
        <w:rPr>
          <w:rFonts w:hint="cs"/>
          <w:sz w:val="20"/>
          <w:rtl/>
        </w:rPr>
        <w:t xml:space="preserve"> עמ' 18) </w:t>
      </w:r>
      <w:r>
        <w:rPr>
          <w:sz w:val="20"/>
          <w:rtl/>
        </w:rPr>
        <w:t>–</w:t>
      </w:r>
      <w:r>
        <w:rPr>
          <w:rFonts w:hint="cs"/>
          <w:sz w:val="20"/>
          <w:rtl/>
        </w:rPr>
        <w:t xml:space="preserve"> תיקון מס' 1.</w:t>
      </w:r>
    </w:p>
    <w:p w14:paraId="18BBBCE4"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תשכ"ג מס</w:t>
        </w:r>
        <w:r>
          <w:rPr>
            <w:rStyle w:val="Hyperlink"/>
            <w:rFonts w:hint="cs"/>
            <w:sz w:val="20"/>
            <w:rtl/>
          </w:rPr>
          <w:t>' 391</w:t>
        </w:r>
      </w:hyperlink>
      <w:r>
        <w:rPr>
          <w:rFonts w:hint="cs"/>
          <w:sz w:val="20"/>
          <w:rtl/>
        </w:rPr>
        <w:t xml:space="preserve"> מיום 21.3.1963 עמ' 66 (</w:t>
      </w:r>
      <w:hyperlink r:id="rId6" w:history="1">
        <w:r>
          <w:rPr>
            <w:rStyle w:val="Hyperlink"/>
            <w:rFonts w:hint="cs"/>
            <w:sz w:val="20"/>
            <w:rtl/>
          </w:rPr>
          <w:t>ה"ח תשכ"ג מס' 554</w:t>
        </w:r>
      </w:hyperlink>
      <w:r>
        <w:rPr>
          <w:rFonts w:hint="cs"/>
          <w:sz w:val="20"/>
          <w:rtl/>
        </w:rPr>
        <w:t xml:space="preserve"> עמ' 244) </w:t>
      </w:r>
      <w:r>
        <w:rPr>
          <w:sz w:val="20"/>
          <w:rtl/>
        </w:rPr>
        <w:t>–</w:t>
      </w:r>
      <w:r>
        <w:rPr>
          <w:rFonts w:hint="cs"/>
          <w:sz w:val="20"/>
          <w:rtl/>
        </w:rPr>
        <w:t xml:space="preserve"> תיקון מס' 2.</w:t>
      </w:r>
    </w:p>
    <w:p w14:paraId="754A31B8"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ס</w:t>
        </w:r>
        <w:r>
          <w:rPr>
            <w:rStyle w:val="Hyperlink"/>
            <w:rFonts w:hint="cs"/>
            <w:sz w:val="20"/>
            <w:rtl/>
          </w:rPr>
          <w:t>"ח תשכ"ג מס'</w:t>
        </w:r>
        <w:r>
          <w:rPr>
            <w:rStyle w:val="Hyperlink"/>
            <w:rFonts w:hint="cs"/>
            <w:sz w:val="20"/>
            <w:rtl/>
          </w:rPr>
          <w:t xml:space="preserve"> 404</w:t>
        </w:r>
      </w:hyperlink>
      <w:r>
        <w:rPr>
          <w:rFonts w:hint="cs"/>
          <w:sz w:val="20"/>
          <w:rtl/>
        </w:rPr>
        <w:t xml:space="preserve"> מיום 16.8.1963 עמ' 145 (</w:t>
      </w:r>
      <w:hyperlink r:id="rId8" w:history="1">
        <w:r>
          <w:rPr>
            <w:rStyle w:val="Hyperlink"/>
            <w:rFonts w:hint="cs"/>
            <w:sz w:val="20"/>
            <w:rtl/>
          </w:rPr>
          <w:t>ה"ח תשכ"ג מס' 567</w:t>
        </w:r>
      </w:hyperlink>
      <w:r>
        <w:rPr>
          <w:rFonts w:hint="cs"/>
          <w:sz w:val="20"/>
          <w:rtl/>
        </w:rPr>
        <w:t xml:space="preserve"> עמ' 314) </w:t>
      </w:r>
      <w:r>
        <w:rPr>
          <w:sz w:val="20"/>
          <w:rtl/>
        </w:rPr>
        <w:t>–</w:t>
      </w:r>
      <w:r>
        <w:rPr>
          <w:rFonts w:hint="cs"/>
          <w:sz w:val="20"/>
          <w:rtl/>
        </w:rPr>
        <w:t xml:space="preserve"> תיקון מס' 3.</w:t>
      </w:r>
    </w:p>
    <w:p w14:paraId="3A625735"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w:t>
        </w:r>
        <w:r>
          <w:rPr>
            <w:rStyle w:val="Hyperlink"/>
            <w:rFonts w:hint="cs"/>
            <w:sz w:val="20"/>
            <w:rtl/>
          </w:rPr>
          <w:t>שכ"ה מס' 441</w:t>
        </w:r>
      </w:hyperlink>
      <w:r>
        <w:rPr>
          <w:rFonts w:hint="cs"/>
          <w:sz w:val="20"/>
          <w:rtl/>
        </w:rPr>
        <w:t xml:space="preserve"> מיום 8.</w:t>
      </w:r>
      <w:r>
        <w:rPr>
          <w:sz w:val="20"/>
          <w:rtl/>
        </w:rPr>
        <w:t xml:space="preserve">1.1965 </w:t>
      </w:r>
      <w:r>
        <w:rPr>
          <w:rFonts w:hint="cs"/>
          <w:sz w:val="20"/>
          <w:rtl/>
        </w:rPr>
        <w:t>עמ' 25 (</w:t>
      </w:r>
      <w:hyperlink r:id="rId10" w:history="1">
        <w:r>
          <w:rPr>
            <w:rStyle w:val="Hyperlink"/>
            <w:rFonts w:hint="cs"/>
            <w:sz w:val="20"/>
            <w:rtl/>
          </w:rPr>
          <w:t>ה"ח תשכ"ד מס' 603</w:t>
        </w:r>
      </w:hyperlink>
      <w:r>
        <w:rPr>
          <w:rFonts w:hint="cs"/>
          <w:sz w:val="20"/>
          <w:rtl/>
        </w:rPr>
        <w:t xml:space="preserve"> עמ' 108) </w:t>
      </w:r>
      <w:r>
        <w:rPr>
          <w:sz w:val="20"/>
          <w:rtl/>
        </w:rPr>
        <w:t>–</w:t>
      </w:r>
      <w:r>
        <w:rPr>
          <w:rFonts w:hint="cs"/>
          <w:sz w:val="20"/>
          <w:rtl/>
        </w:rPr>
        <w:t xml:space="preserve"> תיקון מס' 4.</w:t>
      </w:r>
    </w:p>
    <w:p w14:paraId="69B84D5D"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ס</w:t>
        </w:r>
        <w:r>
          <w:rPr>
            <w:rStyle w:val="Hyperlink"/>
            <w:rFonts w:hint="cs"/>
            <w:sz w:val="20"/>
            <w:rtl/>
          </w:rPr>
          <w:t>"ח תש</w:t>
        </w:r>
        <w:r>
          <w:rPr>
            <w:rStyle w:val="Hyperlink"/>
            <w:rFonts w:hint="cs"/>
            <w:sz w:val="20"/>
            <w:rtl/>
          </w:rPr>
          <w:t>כ"ח מס' 515</w:t>
        </w:r>
      </w:hyperlink>
      <w:r>
        <w:rPr>
          <w:rFonts w:hint="cs"/>
          <w:sz w:val="20"/>
          <w:rtl/>
        </w:rPr>
        <w:t xml:space="preserve"> מיום 22.12.1967 עמ' 12 (</w:t>
      </w:r>
      <w:hyperlink r:id="rId12" w:history="1">
        <w:r>
          <w:rPr>
            <w:rStyle w:val="Hyperlink"/>
            <w:rFonts w:hint="cs"/>
            <w:sz w:val="20"/>
            <w:rtl/>
          </w:rPr>
          <w:t>ה"ח תשכ"ז מס' 735</w:t>
        </w:r>
      </w:hyperlink>
      <w:r>
        <w:rPr>
          <w:rFonts w:hint="cs"/>
          <w:sz w:val="20"/>
          <w:rtl/>
        </w:rPr>
        <w:t xml:space="preserve"> עמ' 170) </w:t>
      </w:r>
      <w:r>
        <w:rPr>
          <w:sz w:val="20"/>
          <w:rtl/>
        </w:rPr>
        <w:t>–</w:t>
      </w:r>
      <w:r>
        <w:rPr>
          <w:rFonts w:hint="cs"/>
          <w:sz w:val="20"/>
          <w:rtl/>
        </w:rPr>
        <w:t xml:space="preserve"> תיקון מס' 5.</w:t>
      </w:r>
    </w:p>
    <w:p w14:paraId="5E7CE311"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http://www.nevo.co.il/Law_word/law14/LAW-0635.pdf</w:instrText>
      </w:r>
      <w:r>
        <w:rPr>
          <w:sz w:val="20"/>
          <w:rtl/>
        </w:rPr>
        <w:instrText xml:space="preserve">" </w:instrText>
      </w:r>
      <w:r>
        <w:rPr>
          <w:sz w:val="20"/>
        </w:rPr>
      </w:r>
      <w:r>
        <w:rPr>
          <w:sz w:val="20"/>
          <w:rtl/>
        </w:rPr>
        <w:fldChar w:fldCharType="separate"/>
      </w:r>
      <w:r>
        <w:rPr>
          <w:rStyle w:val="Hyperlink"/>
          <w:sz w:val="20"/>
          <w:rtl/>
        </w:rPr>
        <w:t>ס</w:t>
      </w:r>
      <w:r>
        <w:rPr>
          <w:rStyle w:val="Hyperlink"/>
          <w:rFonts w:hint="cs"/>
          <w:sz w:val="20"/>
          <w:rtl/>
        </w:rPr>
        <w:t>"ח תשל"א מס' 635</w:t>
      </w:r>
      <w:r>
        <w:rPr>
          <w:sz w:val="20"/>
          <w:rtl/>
        </w:rPr>
        <w:fldChar w:fldCharType="end"/>
      </w:r>
      <w:r>
        <w:rPr>
          <w:rFonts w:hint="cs"/>
          <w:sz w:val="20"/>
          <w:rtl/>
        </w:rPr>
        <w:t xml:space="preserve"> מיום 5.8.1971 עמ' 178 (</w:t>
      </w:r>
      <w:hyperlink r:id="rId13" w:history="1">
        <w:r>
          <w:rPr>
            <w:rStyle w:val="Hyperlink"/>
            <w:rFonts w:hint="cs"/>
            <w:sz w:val="20"/>
            <w:rtl/>
          </w:rPr>
          <w:t>ה"ח תשל"א מס' 904</w:t>
        </w:r>
      </w:hyperlink>
      <w:r>
        <w:rPr>
          <w:rFonts w:hint="cs"/>
          <w:sz w:val="20"/>
          <w:rtl/>
        </w:rPr>
        <w:t xml:space="preserve"> עמ' 4) </w:t>
      </w:r>
      <w:r>
        <w:rPr>
          <w:sz w:val="20"/>
          <w:rtl/>
        </w:rPr>
        <w:t>–</w:t>
      </w:r>
      <w:r>
        <w:rPr>
          <w:rFonts w:hint="cs"/>
          <w:sz w:val="20"/>
          <w:rtl/>
        </w:rPr>
        <w:t xml:space="preserve"> תיקון מס' 6.</w:t>
      </w:r>
    </w:p>
    <w:p w14:paraId="781FEDCC"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ס</w:t>
        </w:r>
        <w:r>
          <w:rPr>
            <w:rStyle w:val="Hyperlink"/>
            <w:rFonts w:hint="cs"/>
            <w:sz w:val="20"/>
            <w:rtl/>
          </w:rPr>
          <w:t>"ח תשל"א מס' 635</w:t>
        </w:r>
      </w:hyperlink>
      <w:r>
        <w:rPr>
          <w:rFonts w:hint="cs"/>
          <w:sz w:val="20"/>
          <w:rtl/>
        </w:rPr>
        <w:t xml:space="preserve"> מיום 5.8.1971 עמ' 180 (</w:t>
      </w:r>
      <w:hyperlink r:id="rId15" w:history="1">
        <w:r>
          <w:rPr>
            <w:rStyle w:val="Hyperlink"/>
            <w:rFonts w:hint="cs"/>
            <w:sz w:val="20"/>
            <w:rtl/>
          </w:rPr>
          <w:t>ה"ח תשל"א מס' 921</w:t>
        </w:r>
      </w:hyperlink>
      <w:r>
        <w:rPr>
          <w:rFonts w:hint="cs"/>
          <w:sz w:val="20"/>
          <w:rtl/>
        </w:rPr>
        <w:t xml:space="preserve"> עמ' 90) </w:t>
      </w:r>
      <w:r>
        <w:rPr>
          <w:sz w:val="20"/>
          <w:rtl/>
        </w:rPr>
        <w:t>–</w:t>
      </w:r>
      <w:r>
        <w:rPr>
          <w:rFonts w:hint="cs"/>
          <w:sz w:val="20"/>
          <w:rtl/>
        </w:rPr>
        <w:t xml:space="preserve"> תיקון מס' 7.</w:t>
      </w:r>
    </w:p>
    <w:p w14:paraId="7BF29727"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ס</w:t>
        </w:r>
        <w:r>
          <w:rPr>
            <w:rStyle w:val="Hyperlink"/>
            <w:rFonts w:hint="cs"/>
            <w:sz w:val="20"/>
            <w:rtl/>
          </w:rPr>
          <w:t>"ח תשל"ב</w:t>
        </w:r>
        <w:r>
          <w:rPr>
            <w:rStyle w:val="Hyperlink"/>
            <w:rFonts w:hint="cs"/>
            <w:sz w:val="20"/>
            <w:rtl/>
          </w:rPr>
          <w:t xml:space="preserve"> מס' 647</w:t>
        </w:r>
      </w:hyperlink>
      <w:r>
        <w:rPr>
          <w:rFonts w:hint="cs"/>
          <w:sz w:val="20"/>
          <w:rtl/>
        </w:rPr>
        <w:t xml:space="preserve"> מיום 17.2.1972 עמ' 36 (</w:t>
      </w:r>
      <w:hyperlink r:id="rId17" w:history="1">
        <w:r>
          <w:rPr>
            <w:rStyle w:val="Hyperlink"/>
            <w:rFonts w:hint="cs"/>
            <w:sz w:val="20"/>
            <w:rtl/>
          </w:rPr>
          <w:t>ה"ח תשל"ב מס' 980</w:t>
        </w:r>
      </w:hyperlink>
      <w:r>
        <w:rPr>
          <w:rFonts w:hint="cs"/>
          <w:sz w:val="20"/>
          <w:rtl/>
        </w:rPr>
        <w:t xml:space="preserve"> עמ' 156) </w:t>
      </w:r>
      <w:r>
        <w:rPr>
          <w:sz w:val="20"/>
          <w:rtl/>
        </w:rPr>
        <w:t>–</w:t>
      </w:r>
      <w:r>
        <w:rPr>
          <w:rFonts w:hint="cs"/>
          <w:sz w:val="20"/>
          <w:rtl/>
        </w:rPr>
        <w:t xml:space="preserve"> תיקון מס' 8.</w:t>
      </w:r>
    </w:p>
    <w:p w14:paraId="249DB0AD"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sz w:val="20"/>
            <w:rtl/>
          </w:rPr>
          <w:t>ס</w:t>
        </w:r>
        <w:r>
          <w:rPr>
            <w:rStyle w:val="Hyperlink"/>
            <w:rFonts w:hint="cs"/>
            <w:sz w:val="20"/>
            <w:rtl/>
          </w:rPr>
          <w:t xml:space="preserve">"ח </w:t>
        </w:r>
        <w:r>
          <w:rPr>
            <w:rStyle w:val="Hyperlink"/>
            <w:rFonts w:hint="cs"/>
            <w:sz w:val="20"/>
            <w:rtl/>
          </w:rPr>
          <w:t>תשל"ו מס' 800</w:t>
        </w:r>
      </w:hyperlink>
      <w:r>
        <w:rPr>
          <w:rFonts w:hint="cs"/>
          <w:sz w:val="20"/>
          <w:rtl/>
        </w:rPr>
        <w:t xml:space="preserve"> מיום 10.3.1976 עמ' 126 (</w:t>
      </w:r>
      <w:hyperlink r:id="rId19" w:history="1">
        <w:r>
          <w:rPr>
            <w:rStyle w:val="Hyperlink"/>
            <w:rFonts w:hint="cs"/>
            <w:sz w:val="20"/>
            <w:rtl/>
          </w:rPr>
          <w:t>ה"ח תשל"ה מס' 1171</w:t>
        </w:r>
      </w:hyperlink>
      <w:r>
        <w:rPr>
          <w:rFonts w:hint="cs"/>
          <w:sz w:val="20"/>
          <w:rtl/>
        </w:rPr>
        <w:t xml:space="preserve"> עמ' 181) </w:t>
      </w:r>
      <w:r>
        <w:rPr>
          <w:sz w:val="20"/>
          <w:rtl/>
        </w:rPr>
        <w:t>–</w:t>
      </w:r>
      <w:r>
        <w:rPr>
          <w:rFonts w:hint="cs"/>
          <w:sz w:val="20"/>
          <w:rtl/>
        </w:rPr>
        <w:t xml:space="preserve"> תיקון מס' 9.</w:t>
      </w:r>
    </w:p>
    <w:p w14:paraId="508F99EA"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sz w:val="20"/>
            <w:rtl/>
          </w:rPr>
          <w:t>ס</w:t>
        </w:r>
        <w:r>
          <w:rPr>
            <w:rStyle w:val="Hyperlink"/>
            <w:rFonts w:hint="cs"/>
            <w:sz w:val="20"/>
            <w:rtl/>
          </w:rPr>
          <w:t>"ח תשל"ז מס' 830</w:t>
        </w:r>
      </w:hyperlink>
      <w:r>
        <w:rPr>
          <w:rFonts w:hint="cs"/>
          <w:sz w:val="20"/>
          <w:rtl/>
        </w:rPr>
        <w:t xml:space="preserve"> מיום</w:t>
      </w:r>
      <w:r>
        <w:rPr>
          <w:sz w:val="20"/>
          <w:rtl/>
        </w:rPr>
        <w:t xml:space="preserve"> 25.11.1976 </w:t>
      </w:r>
      <w:r>
        <w:rPr>
          <w:rFonts w:hint="cs"/>
          <w:sz w:val="20"/>
          <w:rtl/>
        </w:rPr>
        <w:t>עמ' 7 (</w:t>
      </w:r>
      <w:hyperlink r:id="rId21" w:history="1">
        <w:r>
          <w:rPr>
            <w:rStyle w:val="Hyperlink"/>
            <w:rFonts w:hint="cs"/>
            <w:sz w:val="20"/>
            <w:rtl/>
          </w:rPr>
          <w:t>ה"ח תשל"ו מס' 1222</w:t>
        </w:r>
      </w:hyperlink>
      <w:r>
        <w:rPr>
          <w:rFonts w:hint="cs"/>
          <w:sz w:val="20"/>
          <w:rtl/>
        </w:rPr>
        <w:t xml:space="preserve"> עמ' 148) </w:t>
      </w:r>
      <w:r>
        <w:rPr>
          <w:sz w:val="20"/>
          <w:rtl/>
        </w:rPr>
        <w:t>–</w:t>
      </w:r>
      <w:r>
        <w:rPr>
          <w:rFonts w:hint="cs"/>
          <w:sz w:val="20"/>
          <w:rtl/>
        </w:rPr>
        <w:t xml:space="preserve"> תיקון מס' 10. </w:t>
      </w:r>
    </w:p>
    <w:p w14:paraId="30108146"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Pr>
            <w:rStyle w:val="Hyperlink"/>
            <w:sz w:val="20"/>
            <w:rtl/>
          </w:rPr>
          <w:t>ס</w:t>
        </w:r>
        <w:r>
          <w:rPr>
            <w:rStyle w:val="Hyperlink"/>
            <w:rFonts w:hint="cs"/>
            <w:sz w:val="20"/>
            <w:rtl/>
          </w:rPr>
          <w:t>"ח תשל"ח מס' 908</w:t>
        </w:r>
      </w:hyperlink>
      <w:r>
        <w:rPr>
          <w:rFonts w:hint="cs"/>
          <w:sz w:val="20"/>
          <w:rtl/>
        </w:rPr>
        <w:t xml:space="preserve"> מיום 10.8.1978 עמ' 198 (</w:t>
      </w:r>
      <w:hyperlink r:id="rId23" w:history="1">
        <w:r>
          <w:rPr>
            <w:rStyle w:val="Hyperlink"/>
            <w:rFonts w:hint="cs"/>
            <w:sz w:val="20"/>
            <w:rtl/>
          </w:rPr>
          <w:t>ה"ח תשל"ה מס' 1142</w:t>
        </w:r>
      </w:hyperlink>
      <w:r>
        <w:rPr>
          <w:rFonts w:hint="cs"/>
          <w:sz w:val="20"/>
          <w:rtl/>
        </w:rPr>
        <w:t xml:space="preserve"> עמ' 6) </w:t>
      </w:r>
      <w:r>
        <w:rPr>
          <w:sz w:val="20"/>
          <w:rtl/>
        </w:rPr>
        <w:t>–</w:t>
      </w:r>
      <w:r>
        <w:rPr>
          <w:rFonts w:hint="cs"/>
          <w:sz w:val="20"/>
          <w:rtl/>
        </w:rPr>
        <w:t xml:space="preserve"> תיקון מס' 11.</w:t>
      </w:r>
    </w:p>
    <w:p w14:paraId="043C170D"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Pr>
            <w:rStyle w:val="Hyperlink"/>
            <w:sz w:val="20"/>
            <w:rtl/>
          </w:rPr>
          <w:t>ס</w:t>
        </w:r>
        <w:r>
          <w:rPr>
            <w:rStyle w:val="Hyperlink"/>
            <w:rFonts w:hint="cs"/>
            <w:sz w:val="20"/>
            <w:rtl/>
          </w:rPr>
          <w:t>"ח תש"ם מס' 968</w:t>
        </w:r>
      </w:hyperlink>
      <w:r>
        <w:rPr>
          <w:rFonts w:hint="cs"/>
          <w:sz w:val="20"/>
          <w:rtl/>
        </w:rPr>
        <w:t xml:space="preserve"> מיום 13.4.1980 עמ' 108 (</w:t>
      </w:r>
      <w:hyperlink r:id="rId25" w:history="1">
        <w:r>
          <w:rPr>
            <w:rStyle w:val="Hyperlink"/>
            <w:rFonts w:hint="cs"/>
            <w:sz w:val="20"/>
            <w:rtl/>
          </w:rPr>
          <w:t>ה"ח תשל"ט מס' 1382</w:t>
        </w:r>
      </w:hyperlink>
      <w:r>
        <w:rPr>
          <w:rFonts w:hint="cs"/>
          <w:sz w:val="20"/>
          <w:rtl/>
        </w:rPr>
        <w:t xml:space="preserve"> עמ' 84) </w:t>
      </w:r>
      <w:r>
        <w:rPr>
          <w:sz w:val="20"/>
          <w:rtl/>
        </w:rPr>
        <w:t>–</w:t>
      </w:r>
      <w:r>
        <w:rPr>
          <w:rFonts w:hint="cs"/>
          <w:sz w:val="20"/>
          <w:rtl/>
        </w:rPr>
        <w:t xml:space="preserve"> תיקון מס' 12</w:t>
      </w:r>
      <w:r>
        <w:rPr>
          <w:sz w:val="20"/>
          <w:rtl/>
        </w:rPr>
        <w:t>.</w:t>
      </w:r>
    </w:p>
    <w:p w14:paraId="104CFF2E"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Pr>
            <w:rStyle w:val="Hyperlink"/>
            <w:sz w:val="20"/>
            <w:rtl/>
          </w:rPr>
          <w:t>ס</w:t>
        </w:r>
        <w:r>
          <w:rPr>
            <w:rStyle w:val="Hyperlink"/>
            <w:rFonts w:hint="cs"/>
            <w:sz w:val="20"/>
            <w:rtl/>
          </w:rPr>
          <w:t>"ח תש"ם מס' 968</w:t>
        </w:r>
      </w:hyperlink>
      <w:r>
        <w:rPr>
          <w:rFonts w:hint="cs"/>
          <w:sz w:val="20"/>
          <w:rtl/>
        </w:rPr>
        <w:t xml:space="preserve"> מיום 13.4.1980, עמ' 110 (</w:t>
      </w:r>
      <w:hyperlink r:id="rId27" w:history="1">
        <w:r>
          <w:rPr>
            <w:rStyle w:val="Hyperlink"/>
            <w:rFonts w:hint="cs"/>
            <w:sz w:val="20"/>
            <w:rtl/>
          </w:rPr>
          <w:t>ה"ח תשל"ט מס' 1393</w:t>
        </w:r>
      </w:hyperlink>
      <w:r>
        <w:rPr>
          <w:rFonts w:hint="cs"/>
          <w:sz w:val="20"/>
          <w:rtl/>
        </w:rPr>
        <w:t xml:space="preserve"> עמ' 142) </w:t>
      </w:r>
      <w:r>
        <w:rPr>
          <w:sz w:val="20"/>
          <w:rtl/>
        </w:rPr>
        <w:t>–</w:t>
      </w:r>
      <w:r>
        <w:rPr>
          <w:rFonts w:hint="cs"/>
          <w:sz w:val="20"/>
          <w:rtl/>
        </w:rPr>
        <w:t xml:space="preserve"> תיקון מס' 13.</w:t>
      </w:r>
    </w:p>
    <w:p w14:paraId="74E636B0"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Pr>
            <w:rStyle w:val="Hyperlink"/>
            <w:sz w:val="20"/>
            <w:rtl/>
          </w:rPr>
          <w:t>ס</w:t>
        </w:r>
        <w:r>
          <w:rPr>
            <w:rStyle w:val="Hyperlink"/>
            <w:rFonts w:hint="cs"/>
            <w:sz w:val="20"/>
            <w:rtl/>
          </w:rPr>
          <w:t xml:space="preserve">"ח </w:t>
        </w:r>
        <w:r>
          <w:rPr>
            <w:rStyle w:val="Hyperlink"/>
            <w:rFonts w:hint="cs"/>
            <w:sz w:val="20"/>
            <w:rtl/>
          </w:rPr>
          <w:t>ת</w:t>
        </w:r>
        <w:r>
          <w:rPr>
            <w:rStyle w:val="Hyperlink"/>
            <w:rFonts w:hint="cs"/>
            <w:sz w:val="20"/>
            <w:rtl/>
          </w:rPr>
          <w:t>ש</w:t>
        </w:r>
        <w:r>
          <w:rPr>
            <w:rStyle w:val="Hyperlink"/>
            <w:rFonts w:hint="cs"/>
            <w:sz w:val="20"/>
            <w:rtl/>
          </w:rPr>
          <w:t>מ</w:t>
        </w:r>
        <w:r>
          <w:rPr>
            <w:rStyle w:val="Hyperlink"/>
            <w:rFonts w:hint="cs"/>
            <w:sz w:val="20"/>
            <w:rtl/>
          </w:rPr>
          <w:t>"ה מס' 1155</w:t>
        </w:r>
      </w:hyperlink>
      <w:r>
        <w:rPr>
          <w:rFonts w:hint="cs"/>
          <w:sz w:val="20"/>
          <w:rtl/>
        </w:rPr>
        <w:t xml:space="preserve"> מיום 7.8.1985 עמ' 197 (</w:t>
      </w:r>
      <w:hyperlink r:id="rId29" w:history="1">
        <w:r>
          <w:rPr>
            <w:rStyle w:val="Hyperlink"/>
            <w:rFonts w:hint="cs"/>
            <w:sz w:val="20"/>
            <w:rtl/>
          </w:rPr>
          <w:t>ה"ח תשמ"א מס' 1546</w:t>
        </w:r>
      </w:hyperlink>
      <w:r>
        <w:rPr>
          <w:rFonts w:hint="cs"/>
          <w:sz w:val="20"/>
          <w:rtl/>
        </w:rPr>
        <w:t xml:space="preserve"> עמ' 407) </w:t>
      </w:r>
      <w:r>
        <w:rPr>
          <w:sz w:val="20"/>
          <w:rtl/>
        </w:rPr>
        <w:t>–</w:t>
      </w:r>
      <w:r>
        <w:rPr>
          <w:rFonts w:hint="cs"/>
          <w:sz w:val="20"/>
          <w:rtl/>
        </w:rPr>
        <w:t xml:space="preserve"> תיקון מס' 14; ר' סעיף 7 לענין הוראות מעבר.</w:t>
      </w:r>
      <w:r w:rsidR="00B42A8C">
        <w:rPr>
          <w:rFonts w:hint="cs"/>
          <w:sz w:val="20"/>
          <w:rtl/>
        </w:rPr>
        <w:t xml:space="preserve"> </w:t>
      </w:r>
      <w:r w:rsidR="00B42A8C" w:rsidRPr="0066092D">
        <w:rPr>
          <w:rFonts w:hint="cs"/>
          <w:sz w:val="20"/>
          <w:rtl/>
        </w:rPr>
        <w:t xml:space="preserve">תוקן </w:t>
      </w:r>
      <w:hyperlink r:id="rId30" w:history="1">
        <w:r w:rsidR="00B42A8C" w:rsidRPr="0066092D">
          <w:rPr>
            <w:rStyle w:val="Hyperlink"/>
            <w:sz w:val="20"/>
            <w:rtl/>
          </w:rPr>
          <w:t>ס</w:t>
        </w:r>
        <w:r w:rsidR="00B42A8C" w:rsidRPr="0066092D">
          <w:rPr>
            <w:rStyle w:val="Hyperlink"/>
            <w:rFonts w:hint="cs"/>
            <w:sz w:val="20"/>
            <w:rtl/>
          </w:rPr>
          <w:t>"ח תשמ"ז מס' 1206</w:t>
        </w:r>
      </w:hyperlink>
      <w:r w:rsidR="00B42A8C" w:rsidRPr="0066092D">
        <w:rPr>
          <w:rFonts w:hint="cs"/>
          <w:sz w:val="20"/>
          <w:rtl/>
        </w:rPr>
        <w:t xml:space="preserve"> </w:t>
      </w:r>
      <w:r w:rsidR="00B42A8C" w:rsidRPr="0066092D">
        <w:rPr>
          <w:sz w:val="20"/>
          <w:rtl/>
        </w:rPr>
        <w:t>מ</w:t>
      </w:r>
      <w:r w:rsidR="00B42A8C" w:rsidRPr="0066092D">
        <w:rPr>
          <w:rFonts w:hint="cs"/>
          <w:sz w:val="20"/>
          <w:rtl/>
        </w:rPr>
        <w:t>יום 5.3.1987 עמ' 39 (</w:t>
      </w:r>
      <w:hyperlink r:id="rId31" w:history="1">
        <w:r w:rsidR="00B42A8C" w:rsidRPr="0066092D">
          <w:rPr>
            <w:rStyle w:val="Hyperlink"/>
            <w:rFonts w:hint="cs"/>
            <w:sz w:val="20"/>
            <w:rtl/>
          </w:rPr>
          <w:t>ה"ח תשמ"ז מס' 1808</w:t>
        </w:r>
      </w:hyperlink>
      <w:r w:rsidR="00B42A8C" w:rsidRPr="0066092D">
        <w:rPr>
          <w:rFonts w:hint="cs"/>
          <w:sz w:val="20"/>
          <w:rtl/>
        </w:rPr>
        <w:t xml:space="preserve"> עמ' 76) בסעיף 21 לתיקון מס' 15; </w:t>
      </w:r>
      <w:r w:rsidR="00B42A8C">
        <w:rPr>
          <w:rFonts w:hint="cs"/>
          <w:sz w:val="20"/>
          <w:rtl/>
        </w:rPr>
        <w:t>תחילתו ביום 7.8.1985.</w:t>
      </w:r>
    </w:p>
    <w:p w14:paraId="3ECCF9DF" w14:textId="77777777" w:rsidR="004247AF" w:rsidRPr="00BF2DEA" w:rsidRDefault="004247AF" w:rsidP="0066092D">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7. </w:t>
      </w:r>
      <w:r w:rsidRPr="00BF2DEA">
        <w:rPr>
          <w:sz w:val="20"/>
          <w:rtl/>
        </w:rPr>
        <w:t>הוראות חוק זה לענין התמחות לא יחולו לגבי אלה והוראות החוק העיקרי לפני</w:t>
      </w:r>
      <w:r>
        <w:rPr>
          <w:rFonts w:hint="cs"/>
          <w:sz w:val="20"/>
          <w:rtl/>
        </w:rPr>
        <w:t xml:space="preserve"> </w:t>
      </w:r>
      <w:r w:rsidRPr="00BF2DEA">
        <w:rPr>
          <w:sz w:val="20"/>
          <w:rtl/>
        </w:rPr>
        <w:t>תיקונו בחוק זה ימשיכו לחול לגביהם:</w:t>
      </w:r>
    </w:p>
    <w:p w14:paraId="589AA445" w14:textId="77777777" w:rsidR="004247AF" w:rsidRPr="00BF2DEA" w:rsidRDefault="004247AF" w:rsidP="0066092D">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w:t>
      </w:r>
      <w:r w:rsidRPr="00BF2DEA">
        <w:rPr>
          <w:sz w:val="20"/>
          <w:rtl/>
        </w:rPr>
        <w:t xml:space="preserve">1) מי שהתחיל בהתמחות לפני תחילתו של חוק זה כשלא </w:t>
      </w:r>
      <w:r>
        <w:rPr>
          <w:rFonts w:hint="cs"/>
          <w:sz w:val="20"/>
          <w:rtl/>
        </w:rPr>
        <w:t>היתה</w:t>
      </w:r>
      <w:r w:rsidRPr="00BF2DEA">
        <w:rPr>
          <w:sz w:val="20"/>
          <w:rtl/>
        </w:rPr>
        <w:t xml:space="preserve"> בידו תעודת בוגר או אישור שמילא אחר דרישות הפקולטה לקבלת תעודת בוגר;</w:t>
      </w:r>
    </w:p>
    <w:p w14:paraId="3F9CD71D" w14:textId="77777777" w:rsidR="004247AF" w:rsidRPr="00BF2DEA" w:rsidRDefault="004247AF" w:rsidP="0066092D">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w:t>
      </w:r>
      <w:r w:rsidRPr="00BF2DEA">
        <w:rPr>
          <w:sz w:val="20"/>
          <w:rtl/>
        </w:rPr>
        <w:t>2) מי שערב תחילתו של חוק זה סיים את לימודיו בפקולטה לקראת תואר בוגר והיה אותה שעה זכאי להתחיל בהתמחותו, אך התחיל בה לאחר תחילתו</w:t>
      </w:r>
      <w:r>
        <w:rPr>
          <w:rFonts w:hint="cs"/>
          <w:sz w:val="20"/>
          <w:rtl/>
        </w:rPr>
        <w:t xml:space="preserve"> </w:t>
      </w:r>
      <w:r w:rsidRPr="00BF2DEA">
        <w:rPr>
          <w:sz w:val="20"/>
          <w:rtl/>
        </w:rPr>
        <w:t xml:space="preserve">של חוק זה ולא לאחר שנת הלימודים </w:t>
      </w:r>
      <w:r>
        <w:rPr>
          <w:rFonts w:hint="cs"/>
          <w:sz w:val="20"/>
          <w:rtl/>
        </w:rPr>
        <w:t>ה</w:t>
      </w:r>
      <w:r w:rsidRPr="00BF2DEA">
        <w:rPr>
          <w:sz w:val="20"/>
          <w:rtl/>
        </w:rPr>
        <w:t>תשמ״ו;</w:t>
      </w:r>
    </w:p>
    <w:p w14:paraId="7EF54A86" w14:textId="77777777" w:rsidR="004247AF" w:rsidRPr="00BF2DEA" w:rsidRDefault="004247AF" w:rsidP="0066092D">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w:t>
      </w:r>
      <w:r w:rsidRPr="00BF2DEA">
        <w:rPr>
          <w:sz w:val="20"/>
          <w:rtl/>
        </w:rPr>
        <w:t>3) מי שהתחיל בהתמחותו לאחר תחילתו של חוק זה כשבידו אישור מאת הפקולטה שהוא זכאי לעבור לשנת</w:t>
      </w:r>
      <w:r>
        <w:rPr>
          <w:sz w:val="20"/>
          <w:rtl/>
        </w:rPr>
        <w:t xml:space="preserve"> לימודיו האחרונה בשנת הלימודים </w:t>
      </w:r>
      <w:r>
        <w:rPr>
          <w:rFonts w:hint="cs"/>
          <w:sz w:val="20"/>
          <w:rtl/>
        </w:rPr>
        <w:t>ה</w:t>
      </w:r>
      <w:r w:rsidRPr="00BF2DEA">
        <w:rPr>
          <w:sz w:val="20"/>
          <w:rtl/>
        </w:rPr>
        <w:t>תשמ״ו,</w:t>
      </w:r>
      <w:r>
        <w:rPr>
          <w:rFonts w:hint="cs"/>
          <w:sz w:val="20"/>
          <w:rtl/>
        </w:rPr>
        <w:t xml:space="preserve"> </w:t>
      </w:r>
      <w:r w:rsidRPr="00BF2DEA">
        <w:rPr>
          <w:sz w:val="20"/>
          <w:rtl/>
        </w:rPr>
        <w:t>וכי הוא עמד בכל הבחינות של שנות לימודיו הקודמות;</w:t>
      </w:r>
    </w:p>
    <w:p w14:paraId="2338F277"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sidRPr="00BF2DEA">
        <w:rPr>
          <w:sz w:val="20"/>
          <w:rtl/>
        </w:rPr>
        <w:t>ובלבד שבכל מקרה מן המקרים האמורים בסעיף זה תסתיים ההתמחות כעבור 18חדשים לאחר שהמתמחה קיבל מאת הפקולטה תעודת בוגר או אישור שמילא אחר דרישות</w:t>
      </w:r>
      <w:r>
        <w:rPr>
          <w:rFonts w:hint="cs"/>
          <w:sz w:val="20"/>
          <w:rtl/>
        </w:rPr>
        <w:t xml:space="preserve"> </w:t>
      </w:r>
      <w:r w:rsidRPr="00BF2DEA">
        <w:rPr>
          <w:sz w:val="20"/>
          <w:rtl/>
        </w:rPr>
        <w:t>הפקולטה לקבלת תעודת בוגר, או אישור שסיים את תקופת לימודיו בפקולטה ונותרו</w:t>
      </w:r>
      <w:r>
        <w:rPr>
          <w:rFonts w:hint="cs"/>
          <w:sz w:val="20"/>
          <w:rtl/>
        </w:rPr>
        <w:t xml:space="preserve"> </w:t>
      </w:r>
      <w:r w:rsidRPr="00BF2DEA">
        <w:rPr>
          <w:sz w:val="20"/>
          <w:rtl/>
        </w:rPr>
        <w:t>לו לא יותר משתי בחינות כדי למלא אחר דרישות הפקולטה לקבלת תעודת בוגר.</w:t>
      </w:r>
    </w:p>
    <w:p w14:paraId="5ABA7567"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Pr>
            <w:rStyle w:val="Hyperlink"/>
            <w:sz w:val="20"/>
            <w:rtl/>
          </w:rPr>
          <w:t>ס</w:t>
        </w:r>
        <w:r>
          <w:rPr>
            <w:rStyle w:val="Hyperlink"/>
            <w:rFonts w:hint="cs"/>
            <w:sz w:val="20"/>
            <w:rtl/>
          </w:rPr>
          <w:t>"ח תשמ"ז מס' 1206</w:t>
        </w:r>
      </w:hyperlink>
      <w:r>
        <w:rPr>
          <w:rFonts w:hint="cs"/>
          <w:sz w:val="20"/>
          <w:rtl/>
        </w:rPr>
        <w:t xml:space="preserve"> </w:t>
      </w:r>
      <w:r>
        <w:rPr>
          <w:sz w:val="20"/>
          <w:rtl/>
        </w:rPr>
        <w:t>מ</w:t>
      </w:r>
      <w:r>
        <w:rPr>
          <w:rFonts w:hint="cs"/>
          <w:sz w:val="20"/>
          <w:rtl/>
        </w:rPr>
        <w:t>יום 5.3.1987 עמ' 36 (</w:t>
      </w:r>
      <w:hyperlink r:id="rId33" w:history="1">
        <w:r>
          <w:rPr>
            <w:rStyle w:val="Hyperlink"/>
            <w:rFonts w:hint="cs"/>
            <w:sz w:val="20"/>
            <w:rtl/>
          </w:rPr>
          <w:t>ה"ח תשמ"ז מס' 1808</w:t>
        </w:r>
      </w:hyperlink>
      <w:r>
        <w:rPr>
          <w:rFonts w:hint="cs"/>
          <w:sz w:val="20"/>
          <w:rtl/>
        </w:rPr>
        <w:t xml:space="preserve"> עמ' 76) </w:t>
      </w:r>
      <w:r>
        <w:rPr>
          <w:sz w:val="20"/>
          <w:rtl/>
        </w:rPr>
        <w:t>–</w:t>
      </w:r>
      <w:r>
        <w:rPr>
          <w:rFonts w:hint="cs"/>
          <w:sz w:val="20"/>
          <w:rtl/>
        </w:rPr>
        <w:t xml:space="preserve"> תיקון מס' 15.</w:t>
      </w:r>
    </w:p>
    <w:p w14:paraId="3E36D6C5"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Pr>
            <w:rStyle w:val="Hyperlink"/>
            <w:sz w:val="20"/>
            <w:rtl/>
          </w:rPr>
          <w:t>ס</w:t>
        </w:r>
        <w:r>
          <w:rPr>
            <w:rStyle w:val="Hyperlink"/>
            <w:rFonts w:hint="cs"/>
            <w:sz w:val="20"/>
            <w:rtl/>
          </w:rPr>
          <w:t>"ח תשמ"ט מס' 127</w:t>
        </w:r>
        <w:r>
          <w:rPr>
            <w:rStyle w:val="Hyperlink"/>
            <w:rFonts w:hint="cs"/>
            <w:sz w:val="20"/>
            <w:rtl/>
          </w:rPr>
          <w:t>8</w:t>
        </w:r>
      </w:hyperlink>
      <w:r>
        <w:rPr>
          <w:rFonts w:hint="cs"/>
          <w:sz w:val="20"/>
          <w:rtl/>
        </w:rPr>
        <w:t xml:space="preserve"> מיום 4.7.1989 עמ' 64 (</w:t>
      </w:r>
      <w:hyperlink r:id="rId35" w:history="1">
        <w:r>
          <w:rPr>
            <w:rStyle w:val="Hyperlink"/>
            <w:rFonts w:hint="cs"/>
            <w:sz w:val="20"/>
            <w:rtl/>
          </w:rPr>
          <w:t>ה"ח תשמ"ח מס' 1902</w:t>
        </w:r>
      </w:hyperlink>
      <w:r>
        <w:rPr>
          <w:rFonts w:hint="cs"/>
          <w:sz w:val="20"/>
          <w:rtl/>
        </w:rPr>
        <w:t xml:space="preserve"> עמ' 288) </w:t>
      </w:r>
      <w:r>
        <w:rPr>
          <w:sz w:val="20"/>
          <w:rtl/>
        </w:rPr>
        <w:t>–</w:t>
      </w:r>
      <w:r>
        <w:rPr>
          <w:rFonts w:hint="cs"/>
          <w:sz w:val="20"/>
          <w:rtl/>
        </w:rPr>
        <w:t xml:space="preserve"> תיקון מס' 16; ר' סעיף 4 לענין תוקף.</w:t>
      </w:r>
    </w:p>
    <w:p w14:paraId="58DA220D"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4. </w:t>
      </w:r>
      <w:r w:rsidRPr="00BF2DEA">
        <w:rPr>
          <w:sz w:val="20"/>
          <w:rtl/>
        </w:rPr>
        <w:t>לענין מי שנבחר כסגן י</w:t>
      </w:r>
      <w:r>
        <w:rPr>
          <w:sz w:val="20"/>
          <w:rtl/>
        </w:rPr>
        <w:t>ושב ראש בית דין משמעתי לפני תחי</w:t>
      </w:r>
      <w:r w:rsidRPr="00BF2DEA">
        <w:rPr>
          <w:sz w:val="20"/>
          <w:rtl/>
        </w:rPr>
        <w:t>לתו של חוק זה, יראו כאילו</w:t>
      </w:r>
      <w:r>
        <w:rPr>
          <w:rFonts w:hint="cs"/>
          <w:sz w:val="20"/>
          <w:rtl/>
        </w:rPr>
        <w:t xml:space="preserve"> </w:t>
      </w:r>
      <w:r w:rsidRPr="00BF2DEA">
        <w:rPr>
          <w:sz w:val="20"/>
          <w:rtl/>
        </w:rPr>
        <w:t>חוק זה היה בתוקפו בעת הבחירה</w:t>
      </w:r>
      <w:r w:rsidR="00B42A8C">
        <w:rPr>
          <w:rFonts w:hint="cs"/>
          <w:sz w:val="20"/>
          <w:rtl/>
        </w:rPr>
        <w:t>.</w:t>
      </w:r>
    </w:p>
    <w:p w14:paraId="4359286F"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Pr>
            <w:rStyle w:val="Hyperlink"/>
            <w:sz w:val="20"/>
            <w:rtl/>
          </w:rPr>
          <w:t>ס</w:t>
        </w:r>
        <w:r>
          <w:rPr>
            <w:rStyle w:val="Hyperlink"/>
            <w:rFonts w:hint="cs"/>
            <w:sz w:val="20"/>
            <w:rtl/>
          </w:rPr>
          <w:t>"ח תש"ן מס' 1313</w:t>
        </w:r>
      </w:hyperlink>
      <w:r>
        <w:rPr>
          <w:rFonts w:hint="cs"/>
          <w:sz w:val="20"/>
          <w:rtl/>
        </w:rPr>
        <w:t xml:space="preserve"> מיום 4.4.1990, עמ' 119 (</w:t>
      </w:r>
      <w:hyperlink r:id="rId37" w:history="1">
        <w:r>
          <w:rPr>
            <w:rStyle w:val="Hyperlink"/>
            <w:sz w:val="20"/>
            <w:rtl/>
          </w:rPr>
          <w:t>ה</w:t>
        </w:r>
        <w:r>
          <w:rPr>
            <w:rStyle w:val="Hyperlink"/>
            <w:rFonts w:hint="cs"/>
            <w:sz w:val="20"/>
            <w:rtl/>
          </w:rPr>
          <w:t>"ח תש"ן מס' 1983</w:t>
        </w:r>
      </w:hyperlink>
      <w:r>
        <w:rPr>
          <w:rFonts w:hint="cs"/>
          <w:sz w:val="20"/>
          <w:rtl/>
        </w:rPr>
        <w:t xml:space="preserve"> עמ' 150) </w:t>
      </w:r>
      <w:r>
        <w:rPr>
          <w:sz w:val="20"/>
          <w:rtl/>
        </w:rPr>
        <w:t>–</w:t>
      </w:r>
      <w:r>
        <w:rPr>
          <w:rFonts w:hint="cs"/>
          <w:sz w:val="20"/>
          <w:rtl/>
        </w:rPr>
        <w:t xml:space="preserve"> תיקון מס' 17.</w:t>
      </w:r>
    </w:p>
    <w:p w14:paraId="4E7110C0"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 w:history="1">
        <w:r>
          <w:rPr>
            <w:rStyle w:val="Hyperlink"/>
            <w:sz w:val="20"/>
            <w:rtl/>
          </w:rPr>
          <w:t>ס</w:t>
        </w:r>
        <w:r>
          <w:rPr>
            <w:rStyle w:val="Hyperlink"/>
            <w:rFonts w:hint="cs"/>
            <w:sz w:val="20"/>
            <w:rtl/>
          </w:rPr>
          <w:t>"ח תש</w:t>
        </w:r>
        <w:r>
          <w:rPr>
            <w:rStyle w:val="Hyperlink"/>
            <w:rFonts w:hint="cs"/>
            <w:sz w:val="20"/>
            <w:rtl/>
          </w:rPr>
          <w:t>נ"א מס' 136</w:t>
        </w:r>
        <w:r>
          <w:rPr>
            <w:rStyle w:val="Hyperlink"/>
            <w:rFonts w:hint="cs"/>
            <w:sz w:val="20"/>
            <w:rtl/>
          </w:rPr>
          <w:t>0</w:t>
        </w:r>
      </w:hyperlink>
      <w:r>
        <w:rPr>
          <w:rFonts w:hint="cs"/>
          <w:sz w:val="20"/>
          <w:rtl/>
        </w:rPr>
        <w:t xml:space="preserve"> מיום 20.6.1991 עמ' 172 (</w:t>
      </w:r>
      <w:hyperlink r:id="rId39" w:history="1">
        <w:r>
          <w:rPr>
            <w:rStyle w:val="Hyperlink"/>
            <w:rFonts w:hint="cs"/>
            <w:sz w:val="20"/>
            <w:rtl/>
          </w:rPr>
          <w:t>ה"ח תשנ"א מס' 2043</w:t>
        </w:r>
      </w:hyperlink>
      <w:r>
        <w:rPr>
          <w:rFonts w:hint="cs"/>
          <w:sz w:val="20"/>
          <w:rtl/>
        </w:rPr>
        <w:t xml:space="preserve"> עמ' 170) </w:t>
      </w:r>
      <w:r>
        <w:rPr>
          <w:sz w:val="20"/>
          <w:rtl/>
        </w:rPr>
        <w:t>–</w:t>
      </w:r>
      <w:r>
        <w:rPr>
          <w:rFonts w:hint="cs"/>
          <w:sz w:val="20"/>
          <w:rtl/>
        </w:rPr>
        <w:t xml:space="preserve"> תיקון מס' 18 (המשך הרפורמה בהשכלה גבוהה) תשנ"א-1991.</w:t>
      </w:r>
    </w:p>
    <w:p w14:paraId="629C7B33"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 w:history="1">
        <w:r>
          <w:rPr>
            <w:rStyle w:val="Hyperlink"/>
            <w:sz w:val="20"/>
            <w:rtl/>
          </w:rPr>
          <w:t>ס</w:t>
        </w:r>
        <w:r>
          <w:rPr>
            <w:rStyle w:val="Hyperlink"/>
            <w:rFonts w:hint="cs"/>
            <w:sz w:val="20"/>
            <w:rtl/>
          </w:rPr>
          <w:t xml:space="preserve">"ח תשנ"ב מס' </w:t>
        </w:r>
        <w:r>
          <w:rPr>
            <w:rStyle w:val="Hyperlink"/>
            <w:rFonts w:hint="cs"/>
            <w:sz w:val="20"/>
            <w:rtl/>
          </w:rPr>
          <w:t>1383</w:t>
        </w:r>
      </w:hyperlink>
      <w:r>
        <w:rPr>
          <w:rFonts w:hint="cs"/>
          <w:sz w:val="20"/>
          <w:rtl/>
        </w:rPr>
        <w:t xml:space="preserve"> מיום 13.2.1992 עמ' 72 (</w:t>
      </w:r>
      <w:hyperlink r:id="rId41" w:history="1">
        <w:r>
          <w:rPr>
            <w:rStyle w:val="Hyperlink"/>
            <w:rFonts w:hint="cs"/>
            <w:sz w:val="20"/>
            <w:rtl/>
          </w:rPr>
          <w:t>ה"ח תשנ"א מס' 2070</w:t>
        </w:r>
      </w:hyperlink>
      <w:r>
        <w:rPr>
          <w:rFonts w:hint="cs"/>
          <w:sz w:val="20"/>
          <w:rtl/>
        </w:rPr>
        <w:t xml:space="preserve"> עמ' 319)</w:t>
      </w:r>
      <w:r>
        <w:rPr>
          <w:sz w:val="20"/>
          <w:rtl/>
        </w:rPr>
        <w:t>–</w:t>
      </w:r>
      <w:r>
        <w:rPr>
          <w:rFonts w:hint="cs"/>
          <w:sz w:val="20"/>
          <w:rtl/>
        </w:rPr>
        <w:t xml:space="preserve"> תיקון מס' 19 בסעיף 20 לחוק</w:t>
      </w:r>
      <w:r>
        <w:rPr>
          <w:sz w:val="20"/>
          <w:rtl/>
        </w:rPr>
        <w:t xml:space="preserve"> </w:t>
      </w:r>
      <w:r>
        <w:rPr>
          <w:rFonts w:hint="cs"/>
          <w:sz w:val="20"/>
          <w:rtl/>
        </w:rPr>
        <w:t>בתי המשפט (מס' 15), תשנ"ב-1992.</w:t>
      </w:r>
    </w:p>
    <w:p w14:paraId="282F517C"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 w:history="1">
        <w:r>
          <w:rPr>
            <w:rStyle w:val="Hyperlink"/>
            <w:sz w:val="20"/>
            <w:rtl/>
          </w:rPr>
          <w:t>ס</w:t>
        </w:r>
        <w:r>
          <w:rPr>
            <w:rStyle w:val="Hyperlink"/>
            <w:rFonts w:hint="cs"/>
            <w:sz w:val="20"/>
            <w:rtl/>
          </w:rPr>
          <w:t xml:space="preserve">"ח </w:t>
        </w:r>
        <w:r>
          <w:rPr>
            <w:rStyle w:val="Hyperlink"/>
            <w:rFonts w:hint="cs"/>
            <w:sz w:val="20"/>
            <w:rtl/>
          </w:rPr>
          <w:t>תשנ"ג מס' 1406</w:t>
        </w:r>
      </w:hyperlink>
      <w:r>
        <w:rPr>
          <w:rFonts w:hint="cs"/>
          <w:sz w:val="20"/>
          <w:rtl/>
        </w:rPr>
        <w:t xml:space="preserve"> מיום 7.1.1993 עמ' 20 (</w:t>
      </w:r>
      <w:hyperlink r:id="rId43" w:history="1">
        <w:r>
          <w:rPr>
            <w:rStyle w:val="Hyperlink"/>
            <w:rFonts w:hint="cs"/>
            <w:sz w:val="20"/>
            <w:rtl/>
          </w:rPr>
          <w:t>ה"ח תשנ"ג מס' 2143</w:t>
        </w:r>
      </w:hyperlink>
      <w:r>
        <w:rPr>
          <w:rFonts w:hint="cs"/>
          <w:sz w:val="20"/>
          <w:rtl/>
        </w:rPr>
        <w:t xml:space="preserve"> עמ' 2)</w:t>
      </w:r>
      <w:r>
        <w:rPr>
          <w:sz w:val="20"/>
          <w:rtl/>
        </w:rPr>
        <w:t>–</w:t>
      </w:r>
      <w:r>
        <w:rPr>
          <w:rFonts w:hint="cs"/>
          <w:sz w:val="20"/>
          <w:rtl/>
        </w:rPr>
        <w:t xml:space="preserve"> תיקון מס' 20 בסעיף 31 לחוק הסדרים במשק המדינה (תיקוני חקיקה להשגת יעדי התקציב), תשנ"ג-1992.</w:t>
      </w:r>
    </w:p>
    <w:p w14:paraId="3A55C27C"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Pr>
            <w:rStyle w:val="Hyperlink"/>
            <w:sz w:val="20"/>
            <w:rtl/>
          </w:rPr>
          <w:t>ס</w:t>
        </w:r>
        <w:r>
          <w:rPr>
            <w:rStyle w:val="Hyperlink"/>
            <w:rFonts w:hint="cs"/>
            <w:sz w:val="20"/>
            <w:rtl/>
          </w:rPr>
          <w:t>"ח תשנ"ד מס' 1477</w:t>
        </w:r>
      </w:hyperlink>
      <w:r>
        <w:rPr>
          <w:rFonts w:hint="cs"/>
          <w:sz w:val="20"/>
          <w:rtl/>
        </w:rPr>
        <w:t xml:space="preserve"> מיום 4.8.1994 עמ' 272 (</w:t>
      </w:r>
      <w:hyperlink r:id="rId45" w:history="1">
        <w:r>
          <w:rPr>
            <w:rStyle w:val="Hyperlink"/>
            <w:rFonts w:hint="cs"/>
            <w:sz w:val="20"/>
            <w:rtl/>
          </w:rPr>
          <w:t>ה"ח תשנ"ג מס' 2201</w:t>
        </w:r>
      </w:hyperlink>
      <w:r>
        <w:rPr>
          <w:rFonts w:hint="cs"/>
          <w:sz w:val="20"/>
          <w:rtl/>
        </w:rPr>
        <w:t xml:space="preserve"> עמ' 340) </w:t>
      </w:r>
      <w:r>
        <w:rPr>
          <w:sz w:val="20"/>
          <w:rtl/>
        </w:rPr>
        <w:t>–</w:t>
      </w:r>
      <w:r>
        <w:rPr>
          <w:rFonts w:hint="cs"/>
          <w:sz w:val="20"/>
          <w:rtl/>
        </w:rPr>
        <w:t xml:space="preserve"> תיקון מס' 21.</w:t>
      </w:r>
    </w:p>
    <w:p w14:paraId="0712F0FB"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Pr>
            <w:rStyle w:val="Hyperlink"/>
            <w:sz w:val="20"/>
            <w:rtl/>
          </w:rPr>
          <w:t>ס</w:t>
        </w:r>
        <w:r>
          <w:rPr>
            <w:rStyle w:val="Hyperlink"/>
            <w:rFonts w:hint="cs"/>
            <w:sz w:val="20"/>
            <w:rtl/>
          </w:rPr>
          <w:t>"ח תשנ"ד מס' 1477</w:t>
        </w:r>
      </w:hyperlink>
      <w:r>
        <w:rPr>
          <w:rFonts w:hint="cs"/>
          <w:sz w:val="20"/>
          <w:rtl/>
        </w:rPr>
        <w:t xml:space="preserve"> מיום 4.8.1994 עמ' 272 (</w:t>
      </w:r>
      <w:hyperlink r:id="rId47" w:history="1">
        <w:r>
          <w:rPr>
            <w:rStyle w:val="Hyperlink"/>
            <w:rFonts w:hint="cs"/>
            <w:sz w:val="20"/>
            <w:rtl/>
          </w:rPr>
          <w:t>ה"ח תשנ"ג מס' 2200</w:t>
        </w:r>
      </w:hyperlink>
      <w:r>
        <w:rPr>
          <w:rFonts w:hint="cs"/>
          <w:sz w:val="20"/>
          <w:rtl/>
        </w:rPr>
        <w:t xml:space="preserve"> עמ' 336) </w:t>
      </w:r>
      <w:r>
        <w:rPr>
          <w:sz w:val="20"/>
          <w:rtl/>
        </w:rPr>
        <w:t>–</w:t>
      </w:r>
      <w:r>
        <w:rPr>
          <w:rFonts w:hint="cs"/>
          <w:sz w:val="20"/>
          <w:rtl/>
        </w:rPr>
        <w:t xml:space="preserve"> תיקון מס' 22.</w:t>
      </w:r>
    </w:p>
    <w:p w14:paraId="7CB3902B"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Pr>
            <w:rStyle w:val="Hyperlink"/>
            <w:sz w:val="20"/>
            <w:rtl/>
          </w:rPr>
          <w:t>ס</w:t>
        </w:r>
        <w:r>
          <w:rPr>
            <w:rStyle w:val="Hyperlink"/>
            <w:rFonts w:hint="cs"/>
            <w:sz w:val="20"/>
            <w:rtl/>
          </w:rPr>
          <w:t>"ח תשנ"ד מס' 1482</w:t>
        </w:r>
      </w:hyperlink>
      <w:r>
        <w:rPr>
          <w:rFonts w:hint="cs"/>
          <w:sz w:val="20"/>
          <w:rtl/>
        </w:rPr>
        <w:t xml:space="preserve"> מיום 5.9.1994 עמ' 364 (</w:t>
      </w:r>
      <w:hyperlink r:id="rId49" w:history="1">
        <w:r>
          <w:rPr>
            <w:rStyle w:val="Hyperlink"/>
            <w:rFonts w:hint="cs"/>
            <w:sz w:val="20"/>
            <w:rtl/>
          </w:rPr>
          <w:t>ה"ח תשנ"ד מס' 2302</w:t>
        </w:r>
      </w:hyperlink>
      <w:r>
        <w:rPr>
          <w:rFonts w:hint="cs"/>
          <w:sz w:val="20"/>
          <w:rtl/>
        </w:rPr>
        <w:t xml:space="preserve"> עמ' 628) </w:t>
      </w:r>
      <w:r>
        <w:rPr>
          <w:sz w:val="20"/>
          <w:rtl/>
        </w:rPr>
        <w:t>–</w:t>
      </w:r>
      <w:r>
        <w:rPr>
          <w:rFonts w:hint="cs"/>
          <w:sz w:val="20"/>
          <w:rtl/>
        </w:rPr>
        <w:t xml:space="preserve"> תיקון מס' 23.</w:t>
      </w:r>
    </w:p>
    <w:p w14:paraId="0FAEAA4D"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0" w:history="1">
        <w:r>
          <w:rPr>
            <w:rStyle w:val="Hyperlink"/>
            <w:sz w:val="20"/>
            <w:rtl/>
          </w:rPr>
          <w:t>ס</w:t>
        </w:r>
        <w:r>
          <w:rPr>
            <w:rStyle w:val="Hyperlink"/>
            <w:rFonts w:hint="cs"/>
            <w:sz w:val="20"/>
            <w:rtl/>
          </w:rPr>
          <w:t>"ח תשנ"ה מס' 1518</w:t>
        </w:r>
      </w:hyperlink>
      <w:r>
        <w:rPr>
          <w:rFonts w:hint="cs"/>
          <w:sz w:val="20"/>
          <w:rtl/>
        </w:rPr>
        <w:t xml:space="preserve"> מיום 11.4.1995 עמ' 189 (</w:t>
      </w:r>
      <w:hyperlink r:id="rId51" w:history="1">
        <w:r>
          <w:rPr>
            <w:rStyle w:val="Hyperlink"/>
            <w:rFonts w:hint="cs"/>
            <w:sz w:val="20"/>
            <w:rtl/>
          </w:rPr>
          <w:t>ה"ח תשנ"ה מס' 2368</w:t>
        </w:r>
      </w:hyperlink>
      <w:r>
        <w:rPr>
          <w:rFonts w:hint="cs"/>
          <w:sz w:val="20"/>
          <w:rtl/>
        </w:rPr>
        <w:t xml:space="preserve"> עמ' 337) </w:t>
      </w:r>
      <w:r>
        <w:rPr>
          <w:sz w:val="20"/>
          <w:rtl/>
        </w:rPr>
        <w:t>–</w:t>
      </w:r>
      <w:r>
        <w:rPr>
          <w:rFonts w:hint="cs"/>
          <w:sz w:val="20"/>
          <w:rtl/>
        </w:rPr>
        <w:t xml:space="preserve"> תיקון מס' 24.</w:t>
      </w:r>
    </w:p>
    <w:p w14:paraId="3AC7F602"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2" w:history="1">
        <w:r>
          <w:rPr>
            <w:rStyle w:val="Hyperlink"/>
            <w:sz w:val="20"/>
            <w:rtl/>
          </w:rPr>
          <w:t>ס</w:t>
        </w:r>
        <w:r>
          <w:rPr>
            <w:rStyle w:val="Hyperlink"/>
            <w:rFonts w:hint="cs"/>
            <w:sz w:val="20"/>
            <w:rtl/>
          </w:rPr>
          <w:t>"ח תשנ"ח מס' 1661</w:t>
        </w:r>
      </w:hyperlink>
      <w:r>
        <w:rPr>
          <w:rFonts w:hint="cs"/>
          <w:sz w:val="20"/>
          <w:rtl/>
        </w:rPr>
        <w:t xml:space="preserve"> מיום 19.3.1998 עמ' 176 (</w:t>
      </w:r>
      <w:hyperlink r:id="rId53" w:history="1">
        <w:r>
          <w:rPr>
            <w:rStyle w:val="Hyperlink"/>
            <w:rFonts w:hint="cs"/>
            <w:sz w:val="20"/>
            <w:rtl/>
          </w:rPr>
          <w:t>ה"ח תשנ"ח מס' 2667</w:t>
        </w:r>
      </w:hyperlink>
      <w:r>
        <w:rPr>
          <w:rFonts w:hint="cs"/>
          <w:sz w:val="20"/>
          <w:rtl/>
        </w:rPr>
        <w:t xml:space="preserve"> עמ' 158) </w:t>
      </w:r>
      <w:r>
        <w:rPr>
          <w:sz w:val="20"/>
          <w:rtl/>
        </w:rPr>
        <w:t>–</w:t>
      </w:r>
      <w:r>
        <w:rPr>
          <w:rFonts w:hint="cs"/>
          <w:sz w:val="20"/>
          <w:rtl/>
        </w:rPr>
        <w:t xml:space="preserve"> תיקון מס' 25.</w:t>
      </w:r>
    </w:p>
    <w:p w14:paraId="243580BF"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4" w:history="1">
        <w:r>
          <w:rPr>
            <w:rStyle w:val="Hyperlink"/>
            <w:sz w:val="20"/>
            <w:rtl/>
          </w:rPr>
          <w:t>ס</w:t>
        </w:r>
        <w:r>
          <w:rPr>
            <w:rStyle w:val="Hyperlink"/>
            <w:rFonts w:hint="cs"/>
            <w:sz w:val="20"/>
            <w:rtl/>
          </w:rPr>
          <w:t xml:space="preserve">"ח </w:t>
        </w:r>
        <w:r>
          <w:rPr>
            <w:rStyle w:val="Hyperlink"/>
            <w:rFonts w:hint="cs"/>
            <w:sz w:val="20"/>
            <w:rtl/>
          </w:rPr>
          <w:t>ת</w:t>
        </w:r>
        <w:r>
          <w:rPr>
            <w:rStyle w:val="Hyperlink"/>
            <w:rFonts w:hint="cs"/>
            <w:sz w:val="20"/>
            <w:rtl/>
          </w:rPr>
          <w:t>ש"ס מס</w:t>
        </w:r>
        <w:r>
          <w:rPr>
            <w:rStyle w:val="Hyperlink"/>
            <w:sz w:val="20"/>
            <w:rtl/>
          </w:rPr>
          <w:t>' 1732</w:t>
        </w:r>
      </w:hyperlink>
      <w:r>
        <w:rPr>
          <w:sz w:val="20"/>
          <w:rtl/>
        </w:rPr>
        <w:t xml:space="preserve"> </w:t>
      </w:r>
      <w:r>
        <w:rPr>
          <w:rFonts w:hint="cs"/>
          <w:sz w:val="20"/>
          <w:rtl/>
        </w:rPr>
        <w:t>מיום 17.3.2000 עמ' 134 (</w:t>
      </w:r>
      <w:hyperlink r:id="rId55" w:history="1">
        <w:r>
          <w:rPr>
            <w:rStyle w:val="Hyperlink"/>
            <w:rFonts w:hint="cs"/>
            <w:sz w:val="20"/>
            <w:rtl/>
          </w:rPr>
          <w:t>ה"ח תש"ס מס' 2835</w:t>
        </w:r>
      </w:hyperlink>
      <w:r>
        <w:rPr>
          <w:rFonts w:hint="cs"/>
          <w:sz w:val="20"/>
          <w:rtl/>
        </w:rPr>
        <w:t xml:space="preserve"> עמ' 158) </w:t>
      </w:r>
      <w:r>
        <w:rPr>
          <w:sz w:val="20"/>
          <w:rtl/>
        </w:rPr>
        <w:t>–</w:t>
      </w:r>
      <w:r>
        <w:rPr>
          <w:rFonts w:hint="cs"/>
          <w:sz w:val="20"/>
          <w:rtl/>
        </w:rPr>
        <w:t xml:space="preserve"> תיקון מס' 26; ר' סעיפים 16-18 לענין תחילה, הוראות מעבר והוראות מיוחדות.</w:t>
      </w:r>
    </w:p>
    <w:p w14:paraId="3398E6F2" w14:textId="77777777" w:rsidR="004247AF" w:rsidRDefault="004247AF" w:rsidP="0066092D">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16. (</w:t>
      </w:r>
      <w:r w:rsidRPr="006831E8">
        <w:rPr>
          <w:sz w:val="20"/>
          <w:rtl/>
        </w:rPr>
        <w:t>א) לענין הרישום של חברי הלשכה לפי סעיף 12א לחוק העיקרי כניסתו בסעיף 3</w:t>
      </w:r>
      <w:r>
        <w:rPr>
          <w:rFonts w:hint="cs"/>
          <w:sz w:val="20"/>
          <w:rtl/>
        </w:rPr>
        <w:t xml:space="preserve"> </w:t>
      </w:r>
      <w:r w:rsidRPr="006831E8">
        <w:rPr>
          <w:sz w:val="20"/>
          <w:rtl/>
        </w:rPr>
        <w:t xml:space="preserve">לחוק זה </w:t>
      </w:r>
      <w:r>
        <w:rPr>
          <w:sz w:val="20"/>
          <w:rtl/>
        </w:rPr>
        <w:t>–</w:t>
      </w:r>
    </w:p>
    <w:p w14:paraId="0BE0974D" w14:textId="77777777" w:rsidR="004247AF" w:rsidRPr="006831E8"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w:t>
      </w:r>
      <w:r w:rsidRPr="006831E8">
        <w:rPr>
          <w:sz w:val="20"/>
          <w:rtl/>
        </w:rPr>
        <w:t xml:space="preserve"> יראו את חבר הלשכה שהיה רשום </w:t>
      </w:r>
      <w:r>
        <w:rPr>
          <w:sz w:val="20"/>
          <w:rtl/>
        </w:rPr>
        <w:t>בפנקס הבוחרים שהיה בתוקף לעני</w:t>
      </w:r>
      <w:r w:rsidRPr="006831E8">
        <w:rPr>
          <w:sz w:val="20"/>
          <w:rtl/>
        </w:rPr>
        <w:t>ן</w:t>
      </w:r>
      <w:r>
        <w:rPr>
          <w:rFonts w:hint="cs"/>
          <w:sz w:val="20"/>
          <w:rtl/>
        </w:rPr>
        <w:t xml:space="preserve"> ה</w:t>
      </w:r>
      <w:r w:rsidRPr="006831E8">
        <w:rPr>
          <w:sz w:val="20"/>
          <w:rtl/>
        </w:rPr>
        <w:t xml:space="preserve">בחירות למוסדות הלשכה שנערכו </w:t>
      </w:r>
      <w:r>
        <w:rPr>
          <w:rFonts w:hint="cs"/>
          <w:sz w:val="20"/>
          <w:rtl/>
        </w:rPr>
        <w:t>ביום</w:t>
      </w:r>
      <w:r w:rsidRPr="006831E8">
        <w:rPr>
          <w:sz w:val="20"/>
          <w:rtl/>
        </w:rPr>
        <w:t xml:space="preserve"> ט״ז בתמוז התשנ״ט (30 ביוני 1999</w:t>
      </w:r>
      <w:r>
        <w:rPr>
          <w:rFonts w:hint="cs"/>
          <w:sz w:val="20"/>
          <w:rtl/>
        </w:rPr>
        <w:t>), כ</w:t>
      </w:r>
      <w:r w:rsidRPr="006831E8">
        <w:rPr>
          <w:sz w:val="20"/>
          <w:rtl/>
        </w:rPr>
        <w:t>רשום במחוז בהתאם לרישומו בפנקס הבוחרים האמור</w:t>
      </w:r>
      <w:r>
        <w:rPr>
          <w:rFonts w:hint="cs"/>
          <w:sz w:val="20"/>
          <w:rtl/>
        </w:rPr>
        <w:t>;</w:t>
      </w:r>
    </w:p>
    <w:p w14:paraId="42192017" w14:textId="77777777" w:rsidR="004247AF" w:rsidRPr="006831E8"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831E8">
        <w:rPr>
          <w:sz w:val="20"/>
          <w:rtl/>
        </w:rPr>
        <w:t>2) יראו את מי שהיה חבר הלשכה ערב תחילתם של סעיפים 12 ו־12א לחוק העיקרי כנוסחם בסעיף 3</w:t>
      </w:r>
      <w:r>
        <w:rPr>
          <w:sz w:val="20"/>
          <w:rtl/>
        </w:rPr>
        <w:t xml:space="preserve"> לחוק זה</w:t>
      </w:r>
      <w:r>
        <w:rPr>
          <w:rFonts w:hint="cs"/>
          <w:sz w:val="20"/>
          <w:rtl/>
        </w:rPr>
        <w:t xml:space="preserve"> </w:t>
      </w:r>
      <w:r w:rsidRPr="006831E8">
        <w:rPr>
          <w:sz w:val="20"/>
          <w:rtl/>
        </w:rPr>
        <w:t>ולא נ</w:t>
      </w:r>
      <w:r>
        <w:rPr>
          <w:rFonts w:hint="cs"/>
          <w:sz w:val="20"/>
          <w:rtl/>
        </w:rPr>
        <w:t>כלל</w:t>
      </w:r>
      <w:r w:rsidRPr="006831E8">
        <w:rPr>
          <w:sz w:val="20"/>
          <w:rtl/>
        </w:rPr>
        <w:t xml:space="preserve"> בפנקס הבוחרים כאמור בפסקה</w:t>
      </w:r>
      <w:r>
        <w:rPr>
          <w:rFonts w:hint="cs"/>
          <w:sz w:val="20"/>
          <w:rtl/>
        </w:rPr>
        <w:t xml:space="preserve"> </w:t>
      </w:r>
      <w:r w:rsidRPr="006831E8">
        <w:rPr>
          <w:sz w:val="20"/>
          <w:rtl/>
        </w:rPr>
        <w:t>(</w:t>
      </w:r>
      <w:r>
        <w:rPr>
          <w:rFonts w:hint="cs"/>
          <w:sz w:val="20"/>
          <w:rtl/>
        </w:rPr>
        <w:t>1</w:t>
      </w:r>
      <w:r>
        <w:rPr>
          <w:sz w:val="20"/>
          <w:rtl/>
        </w:rPr>
        <w:t>)</w:t>
      </w:r>
      <w:r w:rsidRPr="006831E8">
        <w:rPr>
          <w:sz w:val="20"/>
          <w:rtl/>
        </w:rPr>
        <w:t>,</w:t>
      </w:r>
      <w:r>
        <w:rPr>
          <w:rFonts w:hint="cs"/>
          <w:sz w:val="20"/>
          <w:rtl/>
        </w:rPr>
        <w:t xml:space="preserve"> </w:t>
      </w:r>
      <w:r w:rsidRPr="006831E8">
        <w:rPr>
          <w:sz w:val="20"/>
          <w:rtl/>
        </w:rPr>
        <w:t>כרשום במחוז על פי מקום עבודתו הראשי ברשום בלשכה.</w:t>
      </w:r>
    </w:p>
    <w:p w14:paraId="58F0F842" w14:textId="77777777" w:rsidR="004247AF"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831E8">
        <w:rPr>
          <w:sz w:val="20"/>
          <w:rtl/>
        </w:rPr>
        <w:t>(ב) החל ד</w:t>
      </w:r>
      <w:r>
        <w:rPr>
          <w:rFonts w:hint="cs"/>
          <w:sz w:val="20"/>
          <w:rtl/>
        </w:rPr>
        <w:t>י</w:t>
      </w:r>
      <w:r w:rsidRPr="006831E8">
        <w:rPr>
          <w:sz w:val="20"/>
          <w:rtl/>
        </w:rPr>
        <w:t>ון בקובלנה נגד עורך דין בבית דין משמעתי מחוזי לפני תחילתו של</w:t>
      </w:r>
      <w:r>
        <w:rPr>
          <w:rFonts w:hint="cs"/>
          <w:sz w:val="20"/>
          <w:rtl/>
        </w:rPr>
        <w:t xml:space="preserve"> </w:t>
      </w:r>
      <w:r w:rsidRPr="006831E8">
        <w:rPr>
          <w:sz w:val="20"/>
          <w:rtl/>
        </w:rPr>
        <w:t xml:space="preserve">סעיף 64 לחוק העיקרי כנוסחו </w:t>
      </w:r>
      <w:r>
        <w:rPr>
          <w:rFonts w:hint="cs"/>
          <w:sz w:val="20"/>
          <w:rtl/>
        </w:rPr>
        <w:t>ב</w:t>
      </w:r>
      <w:r w:rsidRPr="006831E8">
        <w:rPr>
          <w:sz w:val="20"/>
          <w:rtl/>
        </w:rPr>
        <w:t xml:space="preserve">סעיף 11 לחוק זה, </w:t>
      </w:r>
      <w:r>
        <w:rPr>
          <w:sz w:val="20"/>
          <w:rtl/>
        </w:rPr>
        <w:t>יימשך הד</w:t>
      </w:r>
      <w:r w:rsidRPr="006831E8">
        <w:rPr>
          <w:sz w:val="20"/>
          <w:rtl/>
        </w:rPr>
        <w:t>יון באותו בית דין.</w:t>
      </w:r>
    </w:p>
    <w:p w14:paraId="2F70D704" w14:textId="77777777" w:rsidR="004247AF" w:rsidRDefault="004247AF" w:rsidP="0066092D">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17. (א) תחילתם של סעיפים 9(א)(6), 9א(ד), 12, 12א, 13, 15(א) ו-64 לחוק העיקרי כנוסחם בסעיפים 1 עד 4, 6(ו) ו-11 לחוק זה בהתאמה, וכן תחילתו של סעיף 16 לחוק זה </w:t>
      </w:r>
      <w:r>
        <w:rPr>
          <w:sz w:val="20"/>
          <w:rtl/>
        </w:rPr>
        <w:t>–</w:t>
      </w:r>
      <w:r>
        <w:rPr>
          <w:rFonts w:hint="cs"/>
          <w:sz w:val="20"/>
          <w:rtl/>
        </w:rPr>
        <w:t xml:space="preserve"> שלושה חודשים מיום פרסומו של חוק זה.</w:t>
      </w:r>
    </w:p>
    <w:p w14:paraId="16F58288" w14:textId="77777777" w:rsidR="004247AF"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ביטולו של פרק שביעי ב' לחוק העיקרי כאמור בסעיף 15 לחוק זה </w:t>
      </w:r>
      <w:r>
        <w:rPr>
          <w:sz w:val="20"/>
          <w:rtl/>
        </w:rPr>
        <w:t>–</w:t>
      </w:r>
      <w:r>
        <w:rPr>
          <w:rFonts w:hint="cs"/>
          <w:sz w:val="20"/>
          <w:rtl/>
        </w:rPr>
        <w:t xml:space="preserve"> החל ביום כ"ז באדר התשנ"ה (29 במרס 1995).</w:t>
      </w:r>
    </w:p>
    <w:p w14:paraId="639D5938" w14:textId="77777777" w:rsidR="004247AF" w:rsidRDefault="004247AF" w:rsidP="0066092D">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18. מחוז הצפון של הלשכה כאמור בסעיף 12(4) לחוק העיקרי כנוסחו בסעיף 3 לחוק זה יחל לפעול בהדרגה כלהלן -  </w:t>
      </w:r>
    </w:p>
    <w:p w14:paraId="2674B3EE" w14:textId="77777777" w:rsidR="004247AF" w:rsidRPr="006831E8"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 </w:t>
      </w:r>
      <w:r w:rsidRPr="006831E8">
        <w:rPr>
          <w:sz w:val="20"/>
          <w:rtl/>
        </w:rPr>
        <w:t>הועד המחוזי הראשון של מחוז הצפון י</w:t>
      </w:r>
      <w:r>
        <w:rPr>
          <w:sz w:val="20"/>
          <w:rtl/>
        </w:rPr>
        <w:t>יבחר במועד הבחיר</w:t>
      </w:r>
      <w:r w:rsidRPr="006831E8">
        <w:rPr>
          <w:sz w:val="20"/>
          <w:rtl/>
        </w:rPr>
        <w:t>ות לועדים</w:t>
      </w:r>
      <w:r>
        <w:rPr>
          <w:rFonts w:hint="cs"/>
          <w:sz w:val="20"/>
          <w:rtl/>
        </w:rPr>
        <w:t xml:space="preserve"> </w:t>
      </w:r>
      <w:r w:rsidRPr="006831E8">
        <w:rPr>
          <w:sz w:val="20"/>
          <w:rtl/>
        </w:rPr>
        <w:t>המחוזיים שי</w:t>
      </w:r>
      <w:r>
        <w:rPr>
          <w:sz w:val="20"/>
          <w:rtl/>
        </w:rPr>
        <w:t>יער</w:t>
      </w:r>
      <w:r w:rsidRPr="006831E8">
        <w:rPr>
          <w:sz w:val="20"/>
          <w:rtl/>
        </w:rPr>
        <w:t>כ</w:t>
      </w:r>
      <w:r>
        <w:rPr>
          <w:sz w:val="20"/>
          <w:rtl/>
        </w:rPr>
        <w:t>ו לראשו</w:t>
      </w:r>
      <w:r w:rsidRPr="006831E8">
        <w:rPr>
          <w:sz w:val="20"/>
          <w:rtl/>
        </w:rPr>
        <w:t>נה לאחר פרסומו של חוק זה</w:t>
      </w:r>
      <w:r>
        <w:rPr>
          <w:rFonts w:hint="cs"/>
          <w:sz w:val="20"/>
          <w:rtl/>
        </w:rPr>
        <w:t>;  לקר</w:t>
      </w:r>
      <w:r w:rsidRPr="006831E8">
        <w:rPr>
          <w:sz w:val="20"/>
          <w:rtl/>
        </w:rPr>
        <w:t>את הבחירות האמ</w:t>
      </w:r>
      <w:r>
        <w:rPr>
          <w:rFonts w:hint="cs"/>
          <w:sz w:val="20"/>
          <w:rtl/>
        </w:rPr>
        <w:t>ו</w:t>
      </w:r>
      <w:r w:rsidRPr="006831E8">
        <w:rPr>
          <w:sz w:val="20"/>
          <w:rtl/>
        </w:rPr>
        <w:t>רות</w:t>
      </w:r>
      <w:r>
        <w:rPr>
          <w:rFonts w:hint="cs"/>
          <w:sz w:val="20"/>
          <w:rtl/>
        </w:rPr>
        <w:t xml:space="preserve"> </w:t>
      </w:r>
      <w:r w:rsidRPr="006831E8">
        <w:rPr>
          <w:sz w:val="20"/>
          <w:rtl/>
        </w:rPr>
        <w:t>תרשום ה</w:t>
      </w:r>
      <w:r>
        <w:rPr>
          <w:sz w:val="20"/>
          <w:rtl/>
        </w:rPr>
        <w:t>לשכה את חברי הלשכה הרשומים במחו</w:t>
      </w:r>
      <w:r w:rsidRPr="006831E8">
        <w:rPr>
          <w:sz w:val="20"/>
          <w:rtl/>
        </w:rPr>
        <w:t>ז חיפה ושמקומם הרשום בלשכה</w:t>
      </w:r>
      <w:r>
        <w:rPr>
          <w:rFonts w:hint="cs"/>
          <w:sz w:val="20"/>
          <w:rtl/>
        </w:rPr>
        <w:t xml:space="preserve"> </w:t>
      </w:r>
      <w:r w:rsidRPr="006831E8">
        <w:rPr>
          <w:sz w:val="20"/>
          <w:rtl/>
        </w:rPr>
        <w:t>לענין סעיף 12</w:t>
      </w:r>
      <w:r>
        <w:rPr>
          <w:sz w:val="20"/>
          <w:rtl/>
        </w:rPr>
        <w:t xml:space="preserve">א לחוק העיקרי </w:t>
      </w:r>
      <w:r>
        <w:rPr>
          <w:rFonts w:hint="cs"/>
          <w:sz w:val="20"/>
          <w:rtl/>
        </w:rPr>
        <w:t>כ</w:t>
      </w:r>
      <w:r w:rsidRPr="006831E8">
        <w:rPr>
          <w:sz w:val="20"/>
          <w:rtl/>
        </w:rPr>
        <w:t>נוסחו בסעיף 3 לחוק זה נמצא בתחומו של מחוז</w:t>
      </w:r>
      <w:r>
        <w:rPr>
          <w:rFonts w:hint="cs"/>
          <w:sz w:val="20"/>
          <w:rtl/>
        </w:rPr>
        <w:t xml:space="preserve"> </w:t>
      </w:r>
      <w:r w:rsidRPr="006831E8">
        <w:rPr>
          <w:sz w:val="20"/>
          <w:rtl/>
        </w:rPr>
        <w:t>הצפון כחברי מחוז</w:t>
      </w:r>
      <w:r>
        <w:rPr>
          <w:rFonts w:hint="cs"/>
          <w:sz w:val="20"/>
          <w:rtl/>
        </w:rPr>
        <w:t xml:space="preserve"> </w:t>
      </w:r>
      <w:r>
        <w:rPr>
          <w:sz w:val="20"/>
          <w:rtl/>
        </w:rPr>
        <w:t xml:space="preserve"> הצפון ותו</w:t>
      </w:r>
      <w:r w:rsidRPr="006831E8">
        <w:rPr>
          <w:sz w:val="20"/>
          <w:rtl/>
        </w:rPr>
        <w:t xml:space="preserve">דיע על </w:t>
      </w:r>
      <w:r>
        <w:rPr>
          <w:rFonts w:hint="cs"/>
          <w:sz w:val="20"/>
          <w:rtl/>
        </w:rPr>
        <w:t>כ</w:t>
      </w:r>
      <w:r w:rsidRPr="006831E8">
        <w:rPr>
          <w:sz w:val="20"/>
          <w:rtl/>
        </w:rPr>
        <w:t xml:space="preserve">ך לאותם חברים: </w:t>
      </w:r>
      <w:r>
        <w:rPr>
          <w:rFonts w:hint="cs"/>
          <w:sz w:val="20"/>
          <w:rtl/>
        </w:rPr>
        <w:t>ה</w:t>
      </w:r>
      <w:r w:rsidRPr="006831E8">
        <w:rPr>
          <w:sz w:val="20"/>
          <w:rtl/>
        </w:rPr>
        <w:t>וראות בדבר סדרי הרישום</w:t>
      </w:r>
      <w:r>
        <w:rPr>
          <w:rFonts w:hint="cs"/>
          <w:sz w:val="20"/>
          <w:rtl/>
        </w:rPr>
        <w:t xml:space="preserve"> </w:t>
      </w:r>
      <w:r>
        <w:rPr>
          <w:sz w:val="20"/>
          <w:rtl/>
        </w:rPr>
        <w:t>וע</w:t>
      </w:r>
      <w:r>
        <w:rPr>
          <w:rFonts w:hint="cs"/>
          <w:sz w:val="20"/>
          <w:rtl/>
        </w:rPr>
        <w:t>רר</w:t>
      </w:r>
      <w:r w:rsidRPr="006831E8">
        <w:rPr>
          <w:sz w:val="20"/>
          <w:rtl/>
        </w:rPr>
        <w:t>ים עלי</w:t>
      </w:r>
      <w:r>
        <w:rPr>
          <w:sz w:val="20"/>
          <w:rtl/>
        </w:rPr>
        <w:t>ו י</w:t>
      </w:r>
      <w:r w:rsidRPr="006831E8">
        <w:rPr>
          <w:sz w:val="20"/>
          <w:rtl/>
        </w:rPr>
        <w:t>יקבעו בכללים</w:t>
      </w:r>
      <w:r>
        <w:rPr>
          <w:rFonts w:hint="cs"/>
          <w:sz w:val="20"/>
          <w:rtl/>
        </w:rPr>
        <w:t>;</w:t>
      </w:r>
    </w:p>
    <w:p w14:paraId="66276B3B" w14:textId="77777777" w:rsidR="004247AF" w:rsidRPr="006831E8"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831E8">
        <w:rPr>
          <w:sz w:val="20"/>
          <w:rtl/>
        </w:rPr>
        <w:t>2) עד לבחירת הועד המחוזי הראשון יוסיף תחומו של מחו</w:t>
      </w:r>
      <w:r>
        <w:rPr>
          <w:sz w:val="20"/>
          <w:rtl/>
        </w:rPr>
        <w:t>ז חיפה ל</w:t>
      </w:r>
      <w:r>
        <w:rPr>
          <w:rFonts w:hint="cs"/>
          <w:sz w:val="20"/>
          <w:rtl/>
        </w:rPr>
        <w:t>ה</w:t>
      </w:r>
      <w:r w:rsidRPr="006831E8">
        <w:rPr>
          <w:sz w:val="20"/>
          <w:rtl/>
        </w:rPr>
        <w:t xml:space="preserve">יות אזורי </w:t>
      </w:r>
      <w:r>
        <w:rPr>
          <w:sz w:val="20"/>
          <w:rtl/>
        </w:rPr>
        <w:t>שיפוטם של בתי המשפט המחו</w:t>
      </w:r>
      <w:r w:rsidRPr="006831E8">
        <w:rPr>
          <w:sz w:val="20"/>
          <w:rtl/>
        </w:rPr>
        <w:t>זיים</w:t>
      </w:r>
      <w:r>
        <w:rPr>
          <w:rFonts w:hint="cs"/>
          <w:sz w:val="20"/>
          <w:rtl/>
        </w:rPr>
        <w:t xml:space="preserve"> </w:t>
      </w:r>
      <w:r w:rsidRPr="006831E8">
        <w:rPr>
          <w:sz w:val="20"/>
          <w:rtl/>
        </w:rPr>
        <w:t>בחיפה ובנצרת ומוסדות הלשכה של מחוז חיפה</w:t>
      </w:r>
      <w:r>
        <w:rPr>
          <w:rFonts w:hint="cs"/>
          <w:sz w:val="20"/>
          <w:rtl/>
        </w:rPr>
        <w:t xml:space="preserve"> </w:t>
      </w:r>
      <w:r w:rsidRPr="006831E8">
        <w:rPr>
          <w:sz w:val="20"/>
          <w:rtl/>
        </w:rPr>
        <w:t>יו</w:t>
      </w:r>
      <w:r>
        <w:rPr>
          <w:rFonts w:hint="cs"/>
          <w:sz w:val="20"/>
          <w:rtl/>
        </w:rPr>
        <w:t>ס</w:t>
      </w:r>
      <w:r w:rsidRPr="006831E8">
        <w:rPr>
          <w:sz w:val="20"/>
          <w:rtl/>
        </w:rPr>
        <w:t>יפו לה</w:t>
      </w:r>
      <w:r>
        <w:rPr>
          <w:rFonts w:hint="cs"/>
          <w:sz w:val="20"/>
          <w:rtl/>
        </w:rPr>
        <w:t>י</w:t>
      </w:r>
      <w:r>
        <w:rPr>
          <w:sz w:val="20"/>
          <w:rtl/>
        </w:rPr>
        <w:t>ות של שנ</w:t>
      </w:r>
      <w:r w:rsidRPr="006831E8">
        <w:rPr>
          <w:sz w:val="20"/>
          <w:rtl/>
        </w:rPr>
        <w:t xml:space="preserve">י המחוזות </w:t>
      </w:r>
      <w:r>
        <w:rPr>
          <w:rFonts w:hint="cs"/>
          <w:sz w:val="20"/>
          <w:rtl/>
        </w:rPr>
        <w:t>כ</w:t>
      </w:r>
      <w:r w:rsidRPr="006831E8">
        <w:rPr>
          <w:sz w:val="20"/>
          <w:rtl/>
        </w:rPr>
        <w:t>אחד</w:t>
      </w:r>
      <w:r>
        <w:rPr>
          <w:rFonts w:hint="cs"/>
          <w:sz w:val="20"/>
          <w:rtl/>
        </w:rPr>
        <w:t>;</w:t>
      </w:r>
    </w:p>
    <w:p w14:paraId="11499200" w14:textId="77777777" w:rsidR="004247AF" w:rsidRPr="006831E8"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831E8">
        <w:rPr>
          <w:sz w:val="20"/>
          <w:rtl/>
        </w:rPr>
        <w:t>3) הבחירות הראשונות של חברי בית הדי</w:t>
      </w:r>
      <w:r>
        <w:rPr>
          <w:sz w:val="20"/>
          <w:rtl/>
        </w:rPr>
        <w:t xml:space="preserve">ן המשמעתי </w:t>
      </w:r>
      <w:r>
        <w:rPr>
          <w:rFonts w:hint="cs"/>
          <w:sz w:val="20"/>
          <w:rtl/>
        </w:rPr>
        <w:t>ה</w:t>
      </w:r>
      <w:r w:rsidRPr="006831E8">
        <w:rPr>
          <w:sz w:val="20"/>
          <w:rtl/>
        </w:rPr>
        <w:t>מחוזי של מחוז הצפון</w:t>
      </w:r>
      <w:r>
        <w:rPr>
          <w:rFonts w:hint="cs"/>
          <w:sz w:val="20"/>
          <w:rtl/>
        </w:rPr>
        <w:t xml:space="preserve"> </w:t>
      </w:r>
      <w:r w:rsidRPr="006831E8">
        <w:rPr>
          <w:sz w:val="20"/>
          <w:rtl/>
        </w:rPr>
        <w:t xml:space="preserve">ייערכו במועד הבחירות של </w:t>
      </w:r>
      <w:r>
        <w:rPr>
          <w:rFonts w:hint="cs"/>
          <w:sz w:val="20"/>
          <w:rtl/>
        </w:rPr>
        <w:t xml:space="preserve">כלל </w:t>
      </w:r>
      <w:r w:rsidRPr="006831E8">
        <w:rPr>
          <w:sz w:val="20"/>
          <w:rtl/>
        </w:rPr>
        <w:t>חברי בתי הדין המשמעתיים המחוזיים שי</w:t>
      </w:r>
      <w:r>
        <w:rPr>
          <w:sz w:val="20"/>
          <w:rtl/>
        </w:rPr>
        <w:t>יערכ</w:t>
      </w:r>
      <w:r w:rsidRPr="006831E8">
        <w:rPr>
          <w:sz w:val="20"/>
          <w:rtl/>
        </w:rPr>
        <w:t>ו</w:t>
      </w:r>
      <w:r>
        <w:rPr>
          <w:rFonts w:hint="cs"/>
          <w:sz w:val="20"/>
          <w:rtl/>
        </w:rPr>
        <w:t xml:space="preserve"> </w:t>
      </w:r>
      <w:r w:rsidRPr="006831E8">
        <w:rPr>
          <w:sz w:val="20"/>
          <w:rtl/>
        </w:rPr>
        <w:t xml:space="preserve">לראשונה לאחר הבחירות האמורות בפסקה </w:t>
      </w:r>
      <w:r>
        <w:rPr>
          <w:sz w:val="20"/>
          <w:rtl/>
        </w:rPr>
        <w:t>(</w:t>
      </w:r>
      <w:r>
        <w:rPr>
          <w:rFonts w:hint="cs"/>
          <w:sz w:val="20"/>
          <w:rtl/>
        </w:rPr>
        <w:t>1);</w:t>
      </w:r>
    </w:p>
    <w:p w14:paraId="4E72BC20" w14:textId="77777777" w:rsidR="004247AF" w:rsidRPr="006831E8"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831E8">
        <w:rPr>
          <w:sz w:val="20"/>
          <w:rtl/>
        </w:rPr>
        <w:t>4) עד לבחירת חברי בית הדין המשמעתי המחוזי של מחו</w:t>
      </w:r>
      <w:r>
        <w:rPr>
          <w:sz w:val="20"/>
          <w:rtl/>
        </w:rPr>
        <w:t>ז הצפו</w:t>
      </w:r>
      <w:r w:rsidRPr="006831E8">
        <w:rPr>
          <w:sz w:val="20"/>
          <w:rtl/>
        </w:rPr>
        <w:t>ן רשאי קובל</w:t>
      </w:r>
      <w:r>
        <w:rPr>
          <w:rFonts w:hint="cs"/>
          <w:sz w:val="20"/>
          <w:rtl/>
        </w:rPr>
        <w:t xml:space="preserve"> </w:t>
      </w:r>
      <w:r w:rsidRPr="006831E8">
        <w:rPr>
          <w:sz w:val="20"/>
          <w:rtl/>
        </w:rPr>
        <w:t>להגיש לבית הד</w:t>
      </w:r>
      <w:r>
        <w:rPr>
          <w:rFonts w:hint="cs"/>
          <w:sz w:val="20"/>
          <w:rtl/>
        </w:rPr>
        <w:t>י</w:t>
      </w:r>
      <w:r>
        <w:rPr>
          <w:sz w:val="20"/>
          <w:rtl/>
        </w:rPr>
        <w:t>ן המשמעתי המחו ז</w:t>
      </w:r>
      <w:r w:rsidRPr="006831E8">
        <w:rPr>
          <w:sz w:val="20"/>
          <w:rtl/>
        </w:rPr>
        <w:t>י</w:t>
      </w:r>
      <w:r>
        <w:rPr>
          <w:rFonts w:hint="cs"/>
          <w:sz w:val="20"/>
          <w:rtl/>
        </w:rPr>
        <w:t xml:space="preserve"> </w:t>
      </w:r>
      <w:r>
        <w:rPr>
          <w:sz w:val="20"/>
          <w:rtl/>
        </w:rPr>
        <w:t xml:space="preserve">של מחוז חיפה קובלנה </w:t>
      </w:r>
      <w:r>
        <w:rPr>
          <w:rFonts w:hint="cs"/>
          <w:sz w:val="20"/>
          <w:rtl/>
        </w:rPr>
        <w:t>כ</w:t>
      </w:r>
      <w:r>
        <w:rPr>
          <w:sz w:val="20"/>
          <w:rtl/>
        </w:rPr>
        <w:t>נ</w:t>
      </w:r>
      <w:r w:rsidRPr="006831E8">
        <w:rPr>
          <w:sz w:val="20"/>
          <w:rtl/>
        </w:rPr>
        <w:t>גד עורך דין הרשום</w:t>
      </w:r>
      <w:r>
        <w:rPr>
          <w:rFonts w:hint="cs"/>
          <w:sz w:val="20"/>
          <w:rtl/>
        </w:rPr>
        <w:t xml:space="preserve"> </w:t>
      </w:r>
      <w:r w:rsidRPr="006831E8">
        <w:rPr>
          <w:sz w:val="20"/>
          <w:rtl/>
        </w:rPr>
        <w:t xml:space="preserve">במחוז הצפון, על אף הוראת סעיף 64(א) </w:t>
      </w:r>
      <w:r>
        <w:rPr>
          <w:sz w:val="20"/>
          <w:rtl/>
        </w:rPr>
        <w:t xml:space="preserve">לחוק העיקרי </w:t>
      </w:r>
      <w:r>
        <w:rPr>
          <w:rFonts w:hint="cs"/>
          <w:sz w:val="20"/>
          <w:rtl/>
        </w:rPr>
        <w:t>כ</w:t>
      </w:r>
      <w:r w:rsidRPr="006831E8">
        <w:rPr>
          <w:sz w:val="20"/>
          <w:rtl/>
        </w:rPr>
        <w:t>נוסחו בסעיף</w:t>
      </w:r>
      <w:r>
        <w:rPr>
          <w:rFonts w:hint="cs"/>
          <w:sz w:val="20"/>
          <w:rtl/>
        </w:rPr>
        <w:t xml:space="preserve"> 11</w:t>
      </w:r>
      <w:r w:rsidRPr="006831E8">
        <w:rPr>
          <w:sz w:val="20"/>
          <w:rtl/>
        </w:rPr>
        <w:t xml:space="preserve"> לחוק זה</w:t>
      </w:r>
      <w:r>
        <w:rPr>
          <w:rFonts w:hint="cs"/>
          <w:sz w:val="20"/>
          <w:rtl/>
        </w:rPr>
        <w:t>;</w:t>
      </w:r>
    </w:p>
    <w:p w14:paraId="22A80552"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831E8">
        <w:rPr>
          <w:sz w:val="20"/>
          <w:rtl/>
        </w:rPr>
        <w:t>5) החל דיו</w:t>
      </w:r>
      <w:r>
        <w:rPr>
          <w:sz w:val="20"/>
          <w:rtl/>
        </w:rPr>
        <w:t>ן בקובלנה כאמו</w:t>
      </w:r>
      <w:r w:rsidRPr="006831E8">
        <w:rPr>
          <w:sz w:val="20"/>
          <w:rtl/>
        </w:rPr>
        <w:t>ר בפסקה (4) לפני בחי</w:t>
      </w:r>
      <w:r>
        <w:rPr>
          <w:sz w:val="20"/>
          <w:rtl/>
        </w:rPr>
        <w:t>רת חברי ב</w:t>
      </w:r>
      <w:r w:rsidRPr="006831E8">
        <w:rPr>
          <w:sz w:val="20"/>
          <w:rtl/>
        </w:rPr>
        <w:t>ית הדין המשמעתי המחוזי של מחוז הצפון יימשך הדיו</w:t>
      </w:r>
      <w:r>
        <w:rPr>
          <w:sz w:val="20"/>
          <w:rtl/>
        </w:rPr>
        <w:t>ן ב</w:t>
      </w:r>
      <w:r>
        <w:rPr>
          <w:rFonts w:hint="cs"/>
          <w:sz w:val="20"/>
          <w:rtl/>
        </w:rPr>
        <w:t xml:space="preserve">ה </w:t>
      </w:r>
      <w:r>
        <w:rPr>
          <w:sz w:val="20"/>
          <w:rtl/>
        </w:rPr>
        <w:t>בבית הד</w:t>
      </w:r>
      <w:r w:rsidRPr="006831E8">
        <w:rPr>
          <w:sz w:val="20"/>
          <w:rtl/>
        </w:rPr>
        <w:t>ין המשמעתי המחוז</w:t>
      </w:r>
      <w:r>
        <w:rPr>
          <w:sz w:val="20"/>
          <w:rtl/>
        </w:rPr>
        <w:t>י של מחו</w:t>
      </w:r>
      <w:r w:rsidRPr="006831E8">
        <w:rPr>
          <w:sz w:val="20"/>
          <w:rtl/>
        </w:rPr>
        <w:t>ז</w:t>
      </w:r>
      <w:r>
        <w:rPr>
          <w:rFonts w:hint="cs"/>
          <w:sz w:val="20"/>
          <w:rtl/>
        </w:rPr>
        <w:t xml:space="preserve"> </w:t>
      </w:r>
      <w:r w:rsidRPr="006831E8">
        <w:rPr>
          <w:sz w:val="20"/>
          <w:rtl/>
        </w:rPr>
        <w:t>חיפה</w:t>
      </w:r>
      <w:r>
        <w:rPr>
          <w:rFonts w:hint="cs"/>
          <w:sz w:val="20"/>
          <w:rtl/>
        </w:rPr>
        <w:t>;</w:t>
      </w:r>
      <w:r w:rsidRPr="006831E8">
        <w:rPr>
          <w:sz w:val="20"/>
          <w:rtl/>
        </w:rPr>
        <w:t xml:space="preserve"> לא החל דיו</w:t>
      </w:r>
      <w:r>
        <w:rPr>
          <w:sz w:val="20"/>
          <w:rtl/>
        </w:rPr>
        <w:t>ן בקובלנה לפני בחירת חברי בית ה</w:t>
      </w:r>
      <w:r>
        <w:rPr>
          <w:rFonts w:hint="cs"/>
          <w:sz w:val="20"/>
          <w:rtl/>
        </w:rPr>
        <w:t>ד</w:t>
      </w:r>
      <w:r w:rsidRPr="006831E8">
        <w:rPr>
          <w:sz w:val="20"/>
          <w:rtl/>
        </w:rPr>
        <w:t>ין י</w:t>
      </w:r>
      <w:r>
        <w:rPr>
          <w:sz w:val="20"/>
          <w:rtl/>
        </w:rPr>
        <w:t>ועבר הד</w:t>
      </w:r>
      <w:r w:rsidRPr="006831E8">
        <w:rPr>
          <w:sz w:val="20"/>
          <w:rtl/>
        </w:rPr>
        <w:t>יו</w:t>
      </w:r>
      <w:r>
        <w:rPr>
          <w:sz w:val="20"/>
          <w:rtl/>
        </w:rPr>
        <w:t>ן ל</w:t>
      </w:r>
      <w:r w:rsidRPr="006831E8">
        <w:rPr>
          <w:sz w:val="20"/>
          <w:rtl/>
        </w:rPr>
        <w:t>בית הדין</w:t>
      </w:r>
      <w:r>
        <w:rPr>
          <w:rFonts w:hint="cs"/>
          <w:sz w:val="20"/>
          <w:rtl/>
        </w:rPr>
        <w:t xml:space="preserve"> </w:t>
      </w:r>
      <w:r w:rsidRPr="006831E8">
        <w:rPr>
          <w:sz w:val="20"/>
          <w:rtl/>
        </w:rPr>
        <w:t>המשמעתי המחוזי של מחוז הצפון.</w:t>
      </w:r>
    </w:p>
    <w:p w14:paraId="22E0F1A2"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6" w:history="1">
        <w:r>
          <w:rPr>
            <w:rStyle w:val="Hyperlink"/>
            <w:sz w:val="20"/>
            <w:rtl/>
          </w:rPr>
          <w:t>ס</w:t>
        </w:r>
        <w:r>
          <w:rPr>
            <w:rStyle w:val="Hyperlink"/>
            <w:rFonts w:hint="cs"/>
            <w:sz w:val="20"/>
            <w:rtl/>
          </w:rPr>
          <w:t>"ח תש"</w:t>
        </w:r>
        <w:r>
          <w:rPr>
            <w:rStyle w:val="Hyperlink"/>
            <w:rFonts w:hint="cs"/>
            <w:sz w:val="20"/>
            <w:rtl/>
          </w:rPr>
          <w:t>ס מס' 1738</w:t>
        </w:r>
      </w:hyperlink>
      <w:r>
        <w:rPr>
          <w:rFonts w:hint="cs"/>
          <w:sz w:val="20"/>
          <w:rtl/>
        </w:rPr>
        <w:t xml:space="preserve"> מיום 28.5.2000 עמ' 182 (</w:t>
      </w:r>
      <w:hyperlink r:id="rId57" w:history="1">
        <w:r>
          <w:rPr>
            <w:rStyle w:val="Hyperlink"/>
            <w:rFonts w:hint="cs"/>
            <w:sz w:val="20"/>
            <w:rtl/>
          </w:rPr>
          <w:t>ה"ח תשנ"ח מס' 2725</w:t>
        </w:r>
      </w:hyperlink>
      <w:r>
        <w:rPr>
          <w:rFonts w:hint="cs"/>
          <w:sz w:val="20"/>
          <w:rtl/>
        </w:rPr>
        <w:t xml:space="preserve"> עמ' 406)</w:t>
      </w:r>
      <w:r>
        <w:rPr>
          <w:sz w:val="20"/>
          <w:rtl/>
        </w:rPr>
        <w:t>–</w:t>
      </w:r>
      <w:r>
        <w:rPr>
          <w:rFonts w:hint="cs"/>
          <w:sz w:val="20"/>
          <w:rtl/>
        </w:rPr>
        <w:t xml:space="preserve"> תיקון מס' 27 בסעיף 2(א) לחוק הסדרת פרסומת של בעלי מקצוע (תיקוני חקיקה), תש"ס-2000.</w:t>
      </w:r>
    </w:p>
    <w:p w14:paraId="2AA29B56"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8" w:history="1">
        <w:r>
          <w:rPr>
            <w:rStyle w:val="Hyperlink"/>
            <w:rFonts w:hint="cs"/>
            <w:sz w:val="20"/>
            <w:rtl/>
          </w:rPr>
          <w:t>ס"ח תשס"ב מס' 1823</w:t>
        </w:r>
      </w:hyperlink>
      <w:r>
        <w:rPr>
          <w:rFonts w:hint="cs"/>
          <w:sz w:val="20"/>
          <w:rtl/>
        </w:rPr>
        <w:t xml:space="preserve"> מיום 15.1.2002 עמ' 96 (</w:t>
      </w:r>
      <w:hyperlink r:id="rId59" w:history="1">
        <w:r>
          <w:rPr>
            <w:rStyle w:val="Hyperlink"/>
            <w:rFonts w:hint="cs"/>
            <w:sz w:val="20"/>
            <w:rtl/>
          </w:rPr>
          <w:t>ה"ח תשס"א מס' 2982</w:t>
        </w:r>
      </w:hyperlink>
      <w:r>
        <w:rPr>
          <w:rFonts w:hint="cs"/>
          <w:sz w:val="20"/>
          <w:rtl/>
        </w:rPr>
        <w:t xml:space="preserve"> עמ' 527) </w:t>
      </w:r>
      <w:r>
        <w:rPr>
          <w:sz w:val="20"/>
          <w:rtl/>
        </w:rPr>
        <w:t>–</w:t>
      </w:r>
      <w:r>
        <w:rPr>
          <w:rFonts w:hint="cs"/>
          <w:sz w:val="20"/>
          <w:rtl/>
        </w:rPr>
        <w:t xml:space="preserve"> תיקון מס' 28 בסעיף 4 לחוק חופש העיסוק (הקלה בהגבלות </w:t>
      </w:r>
      <w:r>
        <w:rPr>
          <w:sz w:val="20"/>
          <w:rtl/>
        </w:rPr>
        <w:t>–</w:t>
      </w:r>
      <w:r>
        <w:rPr>
          <w:rFonts w:hint="cs"/>
          <w:sz w:val="20"/>
          <w:rtl/>
        </w:rPr>
        <w:t xml:space="preserve"> גיל, תושבות ועיסוק אחר) (תיקוני חקיקה), תשס"ב-2002.</w:t>
      </w:r>
    </w:p>
    <w:p w14:paraId="3B2DF0A8"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0" w:history="1">
        <w:r>
          <w:rPr>
            <w:rStyle w:val="Hyperlink"/>
            <w:rFonts w:hint="cs"/>
            <w:sz w:val="20"/>
            <w:rtl/>
          </w:rPr>
          <w:t>ס"ח תשס"ג מס' 1891</w:t>
        </w:r>
      </w:hyperlink>
      <w:r>
        <w:rPr>
          <w:rFonts w:hint="cs"/>
          <w:sz w:val="20"/>
          <w:rtl/>
        </w:rPr>
        <w:t xml:space="preserve"> מיום 27.5.2003 עמ' 384 (</w:t>
      </w:r>
      <w:hyperlink r:id="rId61" w:history="1">
        <w:r>
          <w:rPr>
            <w:rStyle w:val="Hyperlink"/>
            <w:rFonts w:hint="cs"/>
            <w:sz w:val="20"/>
            <w:rtl/>
          </w:rPr>
          <w:t>ה"ח הממשלה תשס"ג מס' 23</w:t>
        </w:r>
      </w:hyperlink>
      <w:r>
        <w:rPr>
          <w:rFonts w:hint="cs"/>
          <w:sz w:val="20"/>
          <w:rtl/>
        </w:rPr>
        <w:t xml:space="preserve"> עמ' 251)</w:t>
      </w:r>
      <w:r>
        <w:rPr>
          <w:sz w:val="20"/>
          <w:rtl/>
        </w:rPr>
        <w:t xml:space="preserve"> –</w:t>
      </w:r>
      <w:r>
        <w:rPr>
          <w:rFonts w:hint="cs"/>
          <w:sz w:val="20"/>
          <w:rtl/>
        </w:rPr>
        <w:t xml:space="preserve"> תיקון מס' 29.</w:t>
      </w:r>
    </w:p>
    <w:p w14:paraId="6C7642A2"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2" w:history="1">
        <w:r>
          <w:rPr>
            <w:rStyle w:val="Hyperlink"/>
            <w:rFonts w:hint="cs"/>
            <w:sz w:val="20"/>
            <w:rtl/>
          </w:rPr>
          <w:t>ס"ח תשס"ד מס' 1932</w:t>
        </w:r>
      </w:hyperlink>
      <w:r>
        <w:rPr>
          <w:rFonts w:hint="cs"/>
          <w:sz w:val="20"/>
          <w:rtl/>
        </w:rPr>
        <w:t xml:space="preserve"> מיום 21.3.2004 עמ' 327 (</w:t>
      </w:r>
      <w:hyperlink r:id="rId63" w:history="1">
        <w:r>
          <w:rPr>
            <w:rStyle w:val="Hyperlink"/>
            <w:rFonts w:hint="cs"/>
            <w:sz w:val="20"/>
            <w:rtl/>
          </w:rPr>
          <w:t>ה"ח תשס"ב מס' 3150</w:t>
        </w:r>
      </w:hyperlink>
      <w:r>
        <w:rPr>
          <w:rFonts w:hint="cs"/>
          <w:sz w:val="20"/>
          <w:rtl/>
        </w:rPr>
        <w:t xml:space="preserve"> עמ' 747) </w:t>
      </w:r>
      <w:r>
        <w:rPr>
          <w:sz w:val="20"/>
          <w:rtl/>
        </w:rPr>
        <w:t>–</w:t>
      </w:r>
      <w:r>
        <w:rPr>
          <w:rFonts w:hint="cs"/>
          <w:sz w:val="20"/>
          <w:rtl/>
        </w:rPr>
        <w:t xml:space="preserve"> תיקון מס' 30 בסעיף 6 לחוק נושאי משרה שיפוטית (מניעה מלשבת בדין) (תיקוני חקיקה), תשס"ד-2004.</w:t>
      </w:r>
    </w:p>
    <w:p w14:paraId="0FE72662"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4" w:history="1">
        <w:r>
          <w:rPr>
            <w:rStyle w:val="Hyperlink"/>
            <w:rFonts w:hint="cs"/>
            <w:rtl/>
          </w:rPr>
          <w:t>ס"ח תשס"ה מס' 2020</w:t>
        </w:r>
      </w:hyperlink>
      <w:r>
        <w:rPr>
          <w:rFonts w:hint="cs"/>
          <w:rtl/>
        </w:rPr>
        <w:t xml:space="preserve"> מיום 8.8.2005 עמ' 745 (</w:t>
      </w:r>
      <w:hyperlink r:id="rId65" w:history="1">
        <w:r>
          <w:rPr>
            <w:rStyle w:val="Hyperlink"/>
            <w:rFonts w:hint="cs"/>
            <w:rtl/>
          </w:rPr>
          <w:t>ה"ח הממשלה תשס"ד מס' 77</w:t>
        </w:r>
      </w:hyperlink>
      <w:r>
        <w:rPr>
          <w:rFonts w:hint="cs"/>
          <w:rtl/>
        </w:rPr>
        <w:t xml:space="preserve"> עמ' 298) </w:t>
      </w:r>
      <w:r>
        <w:rPr>
          <w:rtl/>
        </w:rPr>
        <w:t>–</w:t>
      </w:r>
      <w:r>
        <w:rPr>
          <w:rFonts w:hint="cs"/>
          <w:rtl/>
        </w:rPr>
        <w:t xml:space="preserve"> תיקון מס' 31 בסעיף 16 לחוק בתי משפט לענינים מינהליים (תיקון מס' 15), תשס"ה-2005.</w:t>
      </w:r>
    </w:p>
    <w:p w14:paraId="31B835E0"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6" w:history="1">
        <w:r w:rsidRPr="00E7576D">
          <w:rPr>
            <w:rStyle w:val="Hyperlink"/>
            <w:rFonts w:hint="cs"/>
            <w:rtl/>
          </w:rPr>
          <w:t xml:space="preserve">ס"ח תשס"ח </w:t>
        </w:r>
        <w:r w:rsidRPr="00E7576D">
          <w:rPr>
            <w:rStyle w:val="Hyperlink"/>
            <w:rFonts w:hint="cs"/>
            <w:rtl/>
          </w:rPr>
          <w:t>מ</w:t>
        </w:r>
        <w:r w:rsidRPr="00E7576D">
          <w:rPr>
            <w:rStyle w:val="Hyperlink"/>
            <w:rFonts w:hint="cs"/>
            <w:rtl/>
          </w:rPr>
          <w:t>ס' 2160</w:t>
        </w:r>
      </w:hyperlink>
      <w:r>
        <w:rPr>
          <w:rFonts w:hint="cs"/>
          <w:rtl/>
        </w:rPr>
        <w:t xml:space="preserve"> מיום 3.7.2008 עמ' 595 (</w:t>
      </w:r>
      <w:hyperlink r:id="rId67" w:history="1">
        <w:r w:rsidRPr="0025225A">
          <w:rPr>
            <w:rStyle w:val="Hyperlink"/>
            <w:rFonts w:hint="cs"/>
            <w:rtl/>
          </w:rPr>
          <w:t>ה"ח הממשלה תשס"ח מס' 388</w:t>
        </w:r>
      </w:hyperlink>
      <w:r>
        <w:rPr>
          <w:rFonts w:hint="cs"/>
          <w:rtl/>
        </w:rPr>
        <w:t xml:space="preserve"> עמ' 602) </w:t>
      </w:r>
      <w:r>
        <w:rPr>
          <w:rtl/>
        </w:rPr>
        <w:t>–</w:t>
      </w:r>
      <w:r>
        <w:rPr>
          <w:rFonts w:hint="cs"/>
          <w:rtl/>
        </w:rPr>
        <w:t xml:space="preserve"> תיקון מס' 32; ר' סעיף 27 לענין תחילה, תחולה והוראות מעבר.</w:t>
      </w:r>
      <w:r w:rsidR="00B42A8C">
        <w:rPr>
          <w:rFonts w:hint="cs"/>
          <w:rtl/>
        </w:rPr>
        <w:t xml:space="preserve"> </w:t>
      </w:r>
      <w:r w:rsidR="00B42A8C" w:rsidRPr="0066092D">
        <w:rPr>
          <w:rFonts w:hint="cs"/>
          <w:rtl/>
        </w:rPr>
        <w:t xml:space="preserve">תוקן </w:t>
      </w:r>
      <w:hyperlink r:id="rId68" w:history="1">
        <w:r w:rsidR="00B42A8C" w:rsidRPr="0066092D">
          <w:rPr>
            <w:rStyle w:val="Hyperlink"/>
            <w:rFonts w:hint="cs"/>
            <w:rtl/>
          </w:rPr>
          <w:t>ס"ח תשס"ט מס' 2201</w:t>
        </w:r>
      </w:hyperlink>
      <w:r w:rsidR="00B42A8C" w:rsidRPr="0066092D">
        <w:rPr>
          <w:rFonts w:hint="cs"/>
          <w:rtl/>
        </w:rPr>
        <w:t xml:space="preserve"> מיום 29.6.2009 עמ' 149 </w:t>
      </w:r>
      <w:r w:rsidR="00B42A8C" w:rsidRPr="0066092D">
        <w:rPr>
          <w:rtl/>
        </w:rPr>
        <w:t>–</w:t>
      </w:r>
      <w:r w:rsidR="00B42A8C" w:rsidRPr="0066092D">
        <w:rPr>
          <w:rFonts w:hint="cs"/>
          <w:rtl/>
        </w:rPr>
        <w:t xml:space="preserve"> ת</w:t>
      </w:r>
      <w:r w:rsidR="00B42A8C">
        <w:rPr>
          <w:rFonts w:hint="cs"/>
          <w:rtl/>
        </w:rPr>
        <w:t>יקון מס' 32 (תיקון) תשס"ט-2009.</w:t>
      </w:r>
    </w:p>
    <w:p w14:paraId="02F795AA" w14:textId="77777777" w:rsidR="004247AF" w:rsidRDefault="004247AF" w:rsidP="0066092D">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27. (א) תחילתם של סעיפים 60א, 63, 70 ו-71 לחוק העיקרי, כנוסחם בסעיפים 12, 13, 18 ו-19(3) לחוק זה במועד הקובע.</w:t>
      </w:r>
    </w:p>
    <w:p w14:paraId="6F355294" w14:textId="77777777" w:rsidR="004247AF" w:rsidRPr="0066092D"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6092D">
        <w:rPr>
          <w:rFonts w:hint="cs"/>
          <w:sz w:val="20"/>
          <w:rtl/>
        </w:rPr>
        <w:t>(ב) הוראות סעיפים 65א ו-69ב לחוק העיקרי, כנוסחם בסעיפים 16 ו-17 לחוק זה, יחולו על קובלנות המוגשות ביום תחילתו של חוק זה ואילך.</w:t>
      </w:r>
    </w:p>
    <w:p w14:paraId="6BADDDF8" w14:textId="77777777" w:rsidR="004247AF" w:rsidRPr="0066092D"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6092D">
        <w:rPr>
          <w:rFonts w:hint="cs"/>
          <w:sz w:val="20"/>
          <w:rtl/>
        </w:rPr>
        <w:t>(ג) הוראות סעיף 71 לחוק העיקרי, כנוסחו בסעיף 19(1) ו(2) לחוק זה, וסעיף 41(ג)לחוק הנוטריונים, כנוסחו בסעיף 25(1)(א) לחוק זה, יחולו על ערעור פסק דין של בית הדין המשמעתי הארצי המוגש ביום תחילתו של חוק זה ואילך.</w:t>
      </w:r>
    </w:p>
    <w:p w14:paraId="08295AB9" w14:textId="77777777" w:rsidR="004247AF" w:rsidRPr="0066092D"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6092D">
        <w:rPr>
          <w:rFonts w:hint="cs"/>
          <w:sz w:val="20"/>
          <w:rtl/>
        </w:rPr>
        <w:t>(ד) הוראות סעיפים 72 ו-78 לחוק העיקרי, כנוסחם בסעיפים 21 ו-22 לחוק זה, וסעיפים 41(ד) ו-42(ד) לחוק הנוטריונים כנוסחם בסעיף 25 לחוק זה, יחולו על קובלנה שביום תחילתו של חוק זה טרם ניתן פסק דין משמעתי מחוזי בעניינה.</w:t>
      </w:r>
    </w:p>
    <w:p w14:paraId="358A26C7" w14:textId="77777777" w:rsidR="004247AF" w:rsidRPr="0066092D" w:rsidRDefault="004247AF" w:rsidP="0066092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6092D">
        <w:rPr>
          <w:rFonts w:hint="cs"/>
          <w:sz w:val="20"/>
          <w:rtl/>
        </w:rPr>
        <w:t>(ה) חברי בית הדין המשמעתי הארצי ובתי הדין המשמעתיים המחוזיים המכהנים ערב תחילתו של חוק זה, ימשיכו לכהן בתפקידם עד המועד הקובע, ולעניין כהונתם ימשיכו לחול ההוראות לפי החוק העיקרי כנוסחו ערב תחילתו של חוק זה.</w:t>
      </w:r>
    </w:p>
    <w:p w14:paraId="0FFE6348" w14:textId="77777777" w:rsidR="004247AF" w:rsidRPr="0066092D" w:rsidRDefault="004247AF" w:rsidP="00B42A8C">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Pr="0066092D">
        <w:rPr>
          <w:rFonts w:hint="cs"/>
          <w:sz w:val="20"/>
          <w:rtl/>
        </w:rPr>
        <w:t xml:space="preserve">(ו) לעניין קובלנה שהוגשה לפני המועד הקובע, תבוא ועדת האתיקה הארצית או ועדת אתיקה מחוזית במקום הוועד המרכזי או ועד מחוזי, כקובלת או כמערערת, </w:t>
      </w:r>
      <w:r w:rsidR="00B42A8C">
        <w:rPr>
          <w:rFonts w:hint="cs"/>
          <w:sz w:val="20"/>
          <w:rtl/>
        </w:rPr>
        <w:t>הגל לפי הענין, החל במועד הקובע.</w:t>
      </w:r>
    </w:p>
    <w:p w14:paraId="2D338378" w14:textId="77777777" w:rsidR="004247AF" w:rsidRDefault="004247AF" w:rsidP="00CD15B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9" w:history="1">
        <w:r w:rsidRPr="00A3660D">
          <w:rPr>
            <w:rStyle w:val="Hyperlink"/>
            <w:rFonts w:hint="cs"/>
            <w:rtl/>
          </w:rPr>
          <w:t>ס"ח תשס"ט מס' 2203</w:t>
        </w:r>
      </w:hyperlink>
      <w:r w:rsidRPr="00D23426">
        <w:rPr>
          <w:rFonts w:hint="cs"/>
          <w:rtl/>
        </w:rPr>
        <w:t xml:space="preserve"> מיום 23.7.2009 עמ' </w:t>
      </w:r>
      <w:r>
        <w:rPr>
          <w:rFonts w:hint="cs"/>
          <w:rtl/>
        </w:rPr>
        <w:t>165</w:t>
      </w:r>
      <w:r w:rsidRPr="00D23426">
        <w:rPr>
          <w:rFonts w:hint="cs"/>
          <w:rtl/>
        </w:rPr>
        <w:t xml:space="preserve"> (</w:t>
      </w:r>
      <w:hyperlink r:id="rId70" w:history="1">
        <w:r w:rsidRPr="00D23426">
          <w:rPr>
            <w:rStyle w:val="Hyperlink"/>
            <w:rFonts w:hint="cs"/>
            <w:rtl/>
          </w:rPr>
          <w:t>ה"ח הממשלה תשס"ט מס' 436</w:t>
        </w:r>
      </w:hyperlink>
      <w:r w:rsidRPr="00D23426">
        <w:rPr>
          <w:rFonts w:hint="cs"/>
          <w:rtl/>
        </w:rPr>
        <w:t xml:space="preserve"> עמ' 348) </w:t>
      </w:r>
      <w:r w:rsidRPr="00D23426">
        <w:rPr>
          <w:rtl/>
        </w:rPr>
        <w:t>–</w:t>
      </w:r>
      <w:r w:rsidRPr="00D23426">
        <w:rPr>
          <w:rFonts w:hint="cs"/>
          <w:rtl/>
        </w:rPr>
        <w:t xml:space="preserve"> תיקון מס' </w:t>
      </w:r>
      <w:r>
        <w:rPr>
          <w:rFonts w:hint="cs"/>
          <w:rtl/>
        </w:rPr>
        <w:t>33</w:t>
      </w:r>
      <w:r w:rsidRPr="00D23426">
        <w:rPr>
          <w:rFonts w:hint="cs"/>
          <w:rtl/>
        </w:rPr>
        <w:t xml:space="preserve"> בסעיף </w:t>
      </w:r>
      <w:r>
        <w:rPr>
          <w:rFonts w:hint="cs"/>
          <w:rtl/>
        </w:rPr>
        <w:t>6</w:t>
      </w:r>
      <w:r w:rsidRPr="00D23426">
        <w:rPr>
          <w:rFonts w:hint="cs"/>
          <w:rtl/>
        </w:rPr>
        <w:t xml:space="preserve"> לחוק ההתייעלות הכלכלית (תיקוני חקיקה ליישום התכנית הכלכלית לשנים 2009 ו-2010), תשס"ט-2009; </w:t>
      </w:r>
      <w:r>
        <w:rPr>
          <w:rFonts w:hint="cs"/>
          <w:rtl/>
        </w:rPr>
        <w:t>תחילתו ביום תחילתו של צו לפי סעיף 98ו(א)(4)(ב) לחוק</w:t>
      </w:r>
      <w:r w:rsidRPr="00D23426">
        <w:rPr>
          <w:rFonts w:hint="cs"/>
          <w:rtl/>
        </w:rPr>
        <w:t>.</w:t>
      </w:r>
    </w:p>
    <w:p w14:paraId="2C4762EB"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1" w:history="1">
        <w:r w:rsidRPr="007814E4">
          <w:rPr>
            <w:rStyle w:val="Hyperlink"/>
            <w:rFonts w:hint="cs"/>
            <w:rtl/>
          </w:rPr>
          <w:t>ס"</w:t>
        </w:r>
        <w:r w:rsidRPr="007814E4">
          <w:rPr>
            <w:rStyle w:val="Hyperlink"/>
            <w:rFonts w:hint="cs"/>
            <w:rtl/>
          </w:rPr>
          <w:t>ח</w:t>
        </w:r>
        <w:r w:rsidRPr="007814E4">
          <w:rPr>
            <w:rStyle w:val="Hyperlink"/>
            <w:rFonts w:hint="cs"/>
            <w:rtl/>
          </w:rPr>
          <w:t xml:space="preserve"> תש"ע מס' 2215</w:t>
        </w:r>
      </w:hyperlink>
      <w:r>
        <w:rPr>
          <w:rFonts w:hint="cs"/>
          <w:rtl/>
        </w:rPr>
        <w:t xml:space="preserve"> מיום 26.11.2009 עמ' 248 (</w:t>
      </w:r>
      <w:hyperlink r:id="rId72" w:history="1">
        <w:r w:rsidRPr="00E1736D">
          <w:rPr>
            <w:rStyle w:val="Hyperlink"/>
            <w:rFonts w:hint="cs"/>
            <w:rtl/>
          </w:rPr>
          <w:t>ה"ח הכנסת תש"ע מס' 280</w:t>
        </w:r>
      </w:hyperlink>
      <w:r>
        <w:rPr>
          <w:rFonts w:hint="cs"/>
          <w:rtl/>
        </w:rPr>
        <w:t xml:space="preserve"> עמ' 11) </w:t>
      </w:r>
      <w:r>
        <w:rPr>
          <w:rtl/>
        </w:rPr>
        <w:t>–</w:t>
      </w:r>
      <w:r>
        <w:rPr>
          <w:rFonts w:hint="cs"/>
          <w:rtl/>
        </w:rPr>
        <w:t xml:space="preserve"> תיקון מס' 34; ר' סעיף 4 לענין תחילה.</w:t>
      </w:r>
    </w:p>
    <w:p w14:paraId="49AAA06C"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4. תחילתו של חוק זה 30 ימים מיום כניסתם לתוקף של כללים לפי סעיף 109א לחוק העיקרי כנוסחו בסעיף 3 לחוק זה; כללים ראשונים כאמור, יובאו לאישור ועדת החוקה חוק ומשפט של הכנסת </w:t>
      </w:r>
      <w:r w:rsidR="00B42A8C">
        <w:rPr>
          <w:rFonts w:hint="cs"/>
          <w:rtl/>
        </w:rPr>
        <w:t>בתוך שנה מיום פרסומו של חוק זה.</w:t>
      </w:r>
    </w:p>
    <w:p w14:paraId="31D91AEA"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3" w:history="1">
        <w:r w:rsidRPr="005F05BE">
          <w:rPr>
            <w:rStyle w:val="Hyperlink"/>
            <w:rFonts w:hint="cs"/>
            <w:rtl/>
          </w:rPr>
          <w:t>ס"ח תשע"א מס' 2277</w:t>
        </w:r>
      </w:hyperlink>
      <w:r>
        <w:rPr>
          <w:rFonts w:hint="cs"/>
          <w:rtl/>
        </w:rPr>
        <w:t xml:space="preserve"> מיום 17.2.2011 עמ' 353 (</w:t>
      </w:r>
      <w:hyperlink r:id="rId74" w:history="1">
        <w:r w:rsidRPr="00EC1D58">
          <w:rPr>
            <w:rStyle w:val="Hyperlink"/>
            <w:rFonts w:hint="cs"/>
            <w:rtl/>
          </w:rPr>
          <w:t>ה"ח הממשלה תש"ע מס' 529</w:t>
        </w:r>
      </w:hyperlink>
      <w:r>
        <w:rPr>
          <w:rFonts w:hint="cs"/>
          <w:rtl/>
        </w:rPr>
        <w:t xml:space="preserve"> עמ' 1256) </w:t>
      </w:r>
      <w:r>
        <w:rPr>
          <w:rtl/>
        </w:rPr>
        <w:t>–</w:t>
      </w:r>
      <w:r>
        <w:rPr>
          <w:rFonts w:hint="cs"/>
          <w:rtl/>
        </w:rPr>
        <w:t xml:space="preserve"> תיקון מס' 35; ר' סעיף 4 לענין תחולה.</w:t>
      </w:r>
    </w:p>
    <w:p w14:paraId="70EA4804"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4. סמכות לשכת עורכי הדין שלא לחדש חברות בה או להפסיקה, לפי סעיף 52א(ג) או (ד) לחוק העיקרי, כנוסחו בסעיף 2(3) לחוק זה, תחול לגבי מי שהורשע בעבירה פלילית או שהורשע בעבירת משמעת, לפי העניי</w:t>
      </w:r>
      <w:r w:rsidR="00B42A8C">
        <w:rPr>
          <w:rFonts w:hint="cs"/>
          <w:rtl/>
        </w:rPr>
        <w:t>ן, ביום תחילתו של חוק זה ואילך.</w:t>
      </w:r>
    </w:p>
    <w:p w14:paraId="66D9A674" w14:textId="77777777" w:rsidR="004247AF" w:rsidRDefault="004247AF" w:rsidP="00B42A8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5" w:history="1">
        <w:r w:rsidRPr="00C1488F">
          <w:rPr>
            <w:rStyle w:val="Hyperlink"/>
            <w:rFonts w:hint="cs"/>
            <w:rtl/>
          </w:rPr>
          <w:t>ס"ח תשע"א מס' 2299</w:t>
        </w:r>
      </w:hyperlink>
      <w:r w:rsidRPr="00791A68">
        <w:rPr>
          <w:rFonts w:hint="cs"/>
          <w:rtl/>
        </w:rPr>
        <w:t xml:space="preserve"> מיום 6.6.2011 עמ' 93</w:t>
      </w:r>
      <w:r>
        <w:rPr>
          <w:rFonts w:hint="cs"/>
          <w:rtl/>
        </w:rPr>
        <w:t>3</w:t>
      </w:r>
      <w:r w:rsidRPr="00791A68">
        <w:rPr>
          <w:rFonts w:hint="cs"/>
          <w:rtl/>
        </w:rPr>
        <w:t xml:space="preserve"> (</w:t>
      </w:r>
      <w:hyperlink r:id="rId76" w:history="1">
        <w:r w:rsidRPr="00791A68">
          <w:rPr>
            <w:rStyle w:val="Hyperlink"/>
            <w:rFonts w:hint="cs"/>
            <w:rtl/>
          </w:rPr>
          <w:t>ה"ח הממשלה תשע"א מס' 540</w:t>
        </w:r>
      </w:hyperlink>
      <w:r w:rsidRPr="00791A68">
        <w:rPr>
          <w:rFonts w:hint="cs"/>
          <w:rtl/>
        </w:rPr>
        <w:t xml:space="preserve"> עמ' 2) </w:t>
      </w:r>
      <w:r w:rsidRPr="00791A68">
        <w:rPr>
          <w:rtl/>
        </w:rPr>
        <w:t>–</w:t>
      </w:r>
      <w:r w:rsidRPr="00791A68">
        <w:rPr>
          <w:rFonts w:hint="cs"/>
          <w:rtl/>
        </w:rPr>
        <w:t xml:space="preserve"> תיקון מס' </w:t>
      </w:r>
      <w:r>
        <w:rPr>
          <w:rFonts w:hint="cs"/>
          <w:rtl/>
        </w:rPr>
        <w:t>36</w:t>
      </w:r>
      <w:r w:rsidRPr="00791A68">
        <w:rPr>
          <w:rFonts w:hint="cs"/>
          <w:rtl/>
        </w:rPr>
        <w:t xml:space="preserve"> בסעיף </w:t>
      </w:r>
      <w:r>
        <w:rPr>
          <w:rFonts w:hint="cs"/>
          <w:rtl/>
        </w:rPr>
        <w:t>6</w:t>
      </w:r>
      <w:r w:rsidRPr="00791A68">
        <w:rPr>
          <w:rFonts w:hint="cs"/>
          <w:rtl/>
        </w:rPr>
        <w:t xml:space="preserve"> לחוק ההוצאה לפועל (תיקון מס' 33) תשע"א-2011; תחילתו 30 ימים מיום פרסומו.</w:t>
      </w:r>
    </w:p>
    <w:p w14:paraId="46D3AAA6" w14:textId="77777777" w:rsidR="004247AF" w:rsidRDefault="004247AF" w:rsidP="0095611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7" w:history="1">
        <w:r w:rsidRPr="00956117">
          <w:rPr>
            <w:rStyle w:val="Hyperlink"/>
            <w:rFonts w:hint="cs"/>
            <w:rtl/>
          </w:rPr>
          <w:t>ס"ח תשע"ד מס' 2459</w:t>
        </w:r>
      </w:hyperlink>
      <w:r w:rsidRPr="00B41FCF">
        <w:rPr>
          <w:rFonts w:hint="cs"/>
          <w:rtl/>
        </w:rPr>
        <w:t xml:space="preserve"> מיום 15.7.2014 עמ' 600 (</w:t>
      </w:r>
      <w:hyperlink r:id="rId78" w:history="1">
        <w:r w:rsidRPr="00B41FCF">
          <w:rPr>
            <w:rStyle w:val="Hyperlink"/>
            <w:rFonts w:hint="cs"/>
            <w:rtl/>
          </w:rPr>
          <w:t>ה"ח הכנסת תשע"ד מס' 535</w:t>
        </w:r>
      </w:hyperlink>
      <w:r w:rsidRPr="00B41FCF">
        <w:rPr>
          <w:rFonts w:hint="cs"/>
          <w:rtl/>
        </w:rPr>
        <w:t xml:space="preserve"> עמ' 44) </w:t>
      </w:r>
      <w:r w:rsidRPr="00B41FCF">
        <w:rPr>
          <w:rtl/>
        </w:rPr>
        <w:t>–</w:t>
      </w:r>
      <w:r w:rsidRPr="00B41FCF">
        <w:rPr>
          <w:rFonts w:hint="cs"/>
          <w:rtl/>
        </w:rPr>
        <w:t xml:space="preserve"> תיקון מס' </w:t>
      </w:r>
      <w:r>
        <w:rPr>
          <w:rFonts w:hint="cs"/>
          <w:rtl/>
        </w:rPr>
        <w:t>37</w:t>
      </w:r>
      <w:r w:rsidRPr="00B41FCF">
        <w:rPr>
          <w:rFonts w:hint="cs"/>
          <w:rtl/>
        </w:rPr>
        <w:t xml:space="preserve"> בחוק להחלפת המונח מעביד (תיקוני חקיקה), תשע"ד-2014.</w:t>
      </w:r>
    </w:p>
    <w:p w14:paraId="41467B78" w14:textId="77777777" w:rsidR="004247AF" w:rsidRDefault="004247AF" w:rsidP="00F1546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9" w:history="1">
        <w:r w:rsidRPr="00F15463">
          <w:rPr>
            <w:rStyle w:val="Hyperlink"/>
            <w:rFonts w:hint="cs"/>
            <w:rtl/>
          </w:rPr>
          <w:t>ס"ח תשע"ו מס' 2542</w:t>
        </w:r>
      </w:hyperlink>
      <w:r>
        <w:rPr>
          <w:rFonts w:hint="cs"/>
          <w:rtl/>
        </w:rPr>
        <w:t xml:space="preserve"> מיום 31.3.2016 עמ' 662 (</w:t>
      </w:r>
      <w:hyperlink r:id="rId80" w:history="1">
        <w:r w:rsidRPr="00EE63D1">
          <w:rPr>
            <w:rStyle w:val="Hyperlink"/>
            <w:rFonts w:hint="cs"/>
            <w:rtl/>
          </w:rPr>
          <w:t>ה"ח הממשלה תשע"ה מס' 937</w:t>
        </w:r>
      </w:hyperlink>
      <w:r>
        <w:rPr>
          <w:rFonts w:hint="cs"/>
          <w:rtl/>
        </w:rPr>
        <w:t xml:space="preserve"> עמ' 828) </w:t>
      </w:r>
      <w:r>
        <w:rPr>
          <w:rtl/>
        </w:rPr>
        <w:t>–</w:t>
      </w:r>
      <w:r>
        <w:rPr>
          <w:rFonts w:hint="cs"/>
          <w:rtl/>
        </w:rPr>
        <w:t xml:space="preserve"> תיקון מס' 38; ר' סעיף 34 לענין תחילה, תחולה והוראות מעבר.</w:t>
      </w:r>
    </w:p>
    <w:p w14:paraId="47FB8A47"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34. (א) (1) תחילתן של הוראות אלה החל ביום הבחירות הראשונות למוסדות לשכת עורכי הדין (להלן </w:t>
      </w:r>
      <w:r>
        <w:rPr>
          <w:rtl/>
        </w:rPr>
        <w:t>–</w:t>
      </w:r>
      <w:r>
        <w:rPr>
          <w:rFonts w:hint="cs"/>
          <w:rtl/>
        </w:rPr>
        <w:t xml:space="preserve"> הלשכה) שייערכו לאחר פרסומו של חוק זה (בסעיף זה </w:t>
      </w:r>
      <w:r>
        <w:rPr>
          <w:rtl/>
        </w:rPr>
        <w:t>–</w:t>
      </w:r>
      <w:r>
        <w:rPr>
          <w:rFonts w:hint="cs"/>
          <w:rtl/>
        </w:rPr>
        <w:t xml:space="preserve"> הבחירות הראשונות):</w:t>
      </w:r>
    </w:p>
    <w:p w14:paraId="17F49DE9"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(א) סעיפים 6, 6א, 8, 8א, 8ג, 9, 10, 11ב, 12, 13, 18ב, 18ד, 19א עד 19ג, 19ז עד 19ט לעניין המנהל הכללי, 25א, 69 ו-98ד לחוק העיקרי, כנוסחם בחוק זה;</w:t>
      </w:r>
    </w:p>
    <w:p w14:paraId="1E5ABE80"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ביטול סעיפים 11 ו-11א לחוק העיקרי כאמור בסעיף 14 לחוק זה;</w:t>
      </w:r>
    </w:p>
    <w:p w14:paraId="1A4AF996"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(ג) סעיף 12(ד)(3) לחוק הסניגוריה הציבורית כנוסחו בסעיף 33 לחוק זה.</w:t>
      </w:r>
    </w:p>
    <w:p w14:paraId="4955B51A"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תחילתו של ביטול סעיף 18א לחוק העיקרי כאמור בסעיף 18 לחוק זה ותחילתם של סעיף 19ו לחוק העיקרי וסעיפים 19ז עד 19ט לעניין המבקר הפנימי, כנוסחם בחוק זה, בתום תקופת כהונתו של מי שכיהן כמבקר הפנימי של הלשכה לפי סעיף 18א לחוק העיקרי כנוסחו ערב ביטולו כאמור, ערב פרסומו של חוק זה;</w:t>
      </w:r>
    </w:p>
    <w:p w14:paraId="78117677"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(3) תחילתם של סעיפים 19ז עד 19י לחוק עיקרי, כנוסחם בחוק זה לעניין רואה החשבון המבקר של הלשכה והיועץ המשפטי של הלשכה בתום תקופת כהונתם של מי שכיהנו כרואה החשבון המבקר וכיועץ המשפטי של הלשכה, לפי העניין, ערב פרסומו של חוק זה.</w:t>
      </w:r>
    </w:p>
    <w:p w14:paraId="50FAB322"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עם כינונה של המועצה הארצית של הלשכה לאחר הבחירות הראשונות, תבוא המועצה הארצית במקום הוועד המרכזי, לעניין הסמכות לשנות החלטות שהתקבלו על ידיו.</w:t>
      </w:r>
    </w:p>
    <w:p w14:paraId="3CB6FB97"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(ג) ועדת הביקורת של הלשכה כאמור בסעיף 10א לחוק העיקרי, כנוסחו בחוק זה, תתמנה לראשונה בתוך ארבעה חודשים מיום פרסומו של חוק זה.</w:t>
      </w:r>
    </w:p>
    <w:p w14:paraId="52DE9A55"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(ד) מחוז המרכז של הלשכה כאמור בסעיף 12(א)(6) לחוק העיקרי כנוסחו בחוק זה יחל לפעול בהדרגה כלהלן:</w:t>
      </w:r>
    </w:p>
    <w:p w14:paraId="40D39DD9"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נציגי מחוז המרכז למועצה הארצית לפי סעיף 9(א)(6) לחוק העיקרי, כנוסחו בחוק זה, יחלו לכהן במועצה הארצית לאחר הבחירות הראשונות; לקראת הבחירות האמורות תרשום הלשכה כחברי מחוז המרכז את חברי הלשכה הרשומים במחוז תל-אביב-יפו ומקומם הרשום בלשכה לעניין סעיף 12א לחוק העיקרי נמצא בתחומו של מחוז המרכז, ותודיע על כך לאותם חברים; הוראות בדבר סדרי הרישום ועררים עליו ייקבעו בכללים;</w:t>
      </w:r>
    </w:p>
    <w:p w14:paraId="115B680D"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עד לבחירות הראשונות יוסיף תחומו של מחוז תל-אביב-יפו לכלול את אזורי שיפוטם של בית המשפט המחוזי בתל-אביב-יפו ובית המשפט המחוזי מרכז ומוסדות הלשכה של מחוז תל-אביב-יפו יוסיפו לפעול בשני אזורי השיפוט כאמור;</w:t>
      </w:r>
    </w:p>
    <w:p w14:paraId="7AB36282"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(3) חברי בית הדין המשמעתי המחוזי וועדת האתיקה המחוזית הראשונים של מחוז המרכז יתמנו בידי ועדת המינויים לפי סעיף 15 לחוק העיקרי וסעיף 18ב לחוק העיקרי כנוסחו בחוק זה, בתוך ארבעה חודשים מיום הבחירות הראשונות; הפרקליט הראשון שיפעל ליד ועדת האתיקה המחוזית של מחוז המרכז יתמנה בתוך חודשיים ממועד מינוי ועדת האתיקה האמורה;</w:t>
      </w:r>
    </w:p>
    <w:p w14:paraId="4ED70060"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(4) עד למינוי חברי בית הדין המשמעתי המחוזי, ועדת העתיקה המחוזית והפרקליט הראשונים, כאמור בפסקה (3), יוסיפו בית הדין המשמעתי המחוזי של מחוז תל-אביב-יפו, ועדת האתיקה המחוזית של המחוז האמור והפרקליט הפועל לידה, בהתאמה, להיות של מחוז תל-אביב-יפו ומחוז המרכז כאחד;</w:t>
      </w:r>
    </w:p>
    <w:p w14:paraId="29363320"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(5) החל דיון בקובלנה בשל עבירת משמעת לפני בית הדין המשמתי המחוזי של מחוז תל-אביב-יפו לפני מינוי חברי בית הדין המשמעתי המחוזי הראשון של מחוז המרכז כאמור בפסקה (3), יימשך הדיון בקובלנה לפני בית הדין המשמעתי המחוזי שבה החל והקובל בה יוסיף להיות הקובל שהגישה; הוגשה קובלנה כאמור ולא החל דיון בה לפני מינוי חברי בית הדין המשמעתי הראשון של מחוז המרכז, יועבר הדיון בקובלנה לבית הדין המשמעתי המחוזי של מחוז המרכז והקובל בה יוסיף להיות הקובל שהגישה.</w:t>
      </w:r>
    </w:p>
    <w:p w14:paraId="1F541AB5"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(ה) לעניין בעלי התפקידים בלשכה כאמור בסעיפים 19א עד 19ו לחוק העיקרי כנוסחם בחוק זה, יחולו הוראות אלה:</w:t>
      </w:r>
    </w:p>
    <w:p w14:paraId="7891618D"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המנהל הכללי כמשמעותו בסעיף 19א לחוק העיקרי, כנוסחו בחוק זה, יתמנה לראשונה בתוך ארבעה חודשים מיום הבחירות הראשונות; עד למינויו יכהן כמנהל הכללי של הלשכה מי שכיהן בתפקיד זה ערב הבחירות הראשונות או עובד אחר של הלשכה שהסמיכה לכך המועצה הארצית שתכונן אחרי אותן בחירות;</w:t>
      </w:r>
    </w:p>
    <w:p w14:paraId="7C584938"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רואה החשבון המבקר של הלשכה והיועץ המשפטי של הלשכה, כמשמעותם בסעיפים 19ד ו-19ה לחוק העיקרי, כנוסחו בחוק זה, יתמנו לראשונה בתום תקופת כהונתם של מי שכיהנו כרואה החשבון המבקר וכיועץ המשפטי של הלשכה, לפי העניין, ערב פרסומו של חוק זה;</w:t>
      </w:r>
    </w:p>
    <w:p w14:paraId="61FDD1DE"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(3) המבקר הפנימי של הלשכה כמשמעותו בסעיף 19ו לחוק העיקרי, כנוחסו בחוק זה, יתמנה לראשונה בתום תקופת כהונתו של מי שכיהן כמבקר הפנימי של הלשכה לפי סעיף 18א לחוק העיקרי כנוסחו ערב ביטולו בחוק זה, ערב פרסומו של חוק זה.</w:t>
      </w:r>
    </w:p>
    <w:p w14:paraId="61691A79"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(ו) (1) חברי הוועדה הבוחנת בכתב כמשמעותה בסעיף 40(ב) לחוק העיקרי כנוסחו בחוק זה, יתמנו לראשונה החל ביום ג' בטבת התשע"ז (1 בינואר 2017);</w:t>
      </w:r>
    </w:p>
    <w:p w14:paraId="18297238"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תקופת כהונתם של חברי הוועדה הבוחנת של הלשכה לעניין הבחינה בכתב, שכיהנו לפי הוראות סעיף 40 לחוק העיקרי ערב פרסומו של חוק זה תהיה עד יום ב' בטבת התשע"ז (31 בדצמבר 2016), ובתקופה האמורה יחולו עליהם הוראות אותו סעיף.</w:t>
      </w:r>
    </w:p>
    <w:p w14:paraId="090F9528"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(ז) (1) בתוך 14 ימים מיום פרסומו של חוק זה, יועבר תקציב הלשכה שקבעה המועצה הארצית לשנת הכספים 2016 (בסעיף קטן זה </w:t>
      </w:r>
      <w:r>
        <w:rPr>
          <w:rtl/>
        </w:rPr>
        <w:t>–</w:t>
      </w:r>
      <w:r>
        <w:rPr>
          <w:rFonts w:hint="cs"/>
          <w:rtl/>
        </w:rPr>
        <w:t xml:space="preserve"> התקציב), לבחינה של שר המשפטים; שר המשפטים רשאי לדרוש מהלשכה כל מידע או מסמך הנדרשים לו לשם ביצוע הבחינה;</w:t>
      </w:r>
    </w:p>
    <w:p w14:paraId="35D9C599" w14:textId="77777777" w:rsidR="004247AF" w:rsidRDefault="004247AF" w:rsidP="00415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מצא שר המשפטים כי דמי החבר או האגרות למימון שהוטלו לפי סעיף 93 לחוק העיקרי במסגרת התקציב אינם סבירים, ימסור על כך הודעה ללשכה ולוועדת החוקה חוק ומשפט של הכנסת, ויקבע את דמי החבר והאגרות למימון לשנת הכספים 2017; לא מסר שר המשפטים כל הודעה, בתוך ארבעה חודשים מהיום שבו הועבר לו התקציב לפי פסקה (1), יראו זאת כאילו הודיע ללשכה שדמי החבר והאגרות למימון הם סבירים;</w:t>
      </w:r>
    </w:p>
    <w:p w14:paraId="7E7E3C8B" w14:textId="77777777" w:rsidR="004247AF" w:rsidRDefault="004247AF" w:rsidP="0070755C">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(3) בכפוף להוראות פסקה (2), דמי חבר ואגרות למימון ותקציב הלשכה לפי סעיפים 93 ו-95 לחוק העיקרי, כנוסחם בחוק זה, ייקבעו לראשונה לעניין שנת הכספים 2017.</w:t>
      </w:r>
    </w:p>
    <w:p w14:paraId="4BE5A904" w14:textId="77777777" w:rsidR="009932A5" w:rsidRDefault="009932A5" w:rsidP="009932A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1" w:history="1">
        <w:r w:rsidR="004247AF" w:rsidRPr="009932A5">
          <w:rPr>
            <w:rStyle w:val="Hyperlink"/>
            <w:rFonts w:hint="cs"/>
            <w:rtl/>
          </w:rPr>
          <w:t>ס"ח תשע"ז מס' 2657</w:t>
        </w:r>
      </w:hyperlink>
      <w:r w:rsidR="004247AF">
        <w:rPr>
          <w:rFonts w:hint="cs"/>
          <w:rtl/>
        </w:rPr>
        <w:t xml:space="preserve"> מיום 7.8.2017 עמ' 1115 (</w:t>
      </w:r>
      <w:hyperlink r:id="rId82" w:history="1">
        <w:r w:rsidR="004247AF" w:rsidRPr="00782A7F">
          <w:rPr>
            <w:rStyle w:val="Hyperlink"/>
            <w:rFonts w:hint="cs"/>
            <w:rtl/>
          </w:rPr>
          <w:t>ה"ח הממשלה תשע"ז מס' 1107</w:t>
        </w:r>
      </w:hyperlink>
      <w:r w:rsidR="004247AF">
        <w:rPr>
          <w:rFonts w:hint="cs"/>
          <w:rtl/>
        </w:rPr>
        <w:t xml:space="preserve"> עמ' 766) </w:t>
      </w:r>
      <w:r w:rsidR="004247AF">
        <w:rPr>
          <w:rtl/>
        </w:rPr>
        <w:t>–</w:t>
      </w:r>
      <w:r w:rsidR="004247AF">
        <w:rPr>
          <w:rFonts w:hint="cs"/>
          <w:rtl/>
        </w:rPr>
        <w:t xml:space="preserve"> תיקון מס' 39; ר' סעיף 11 לענין תחולה והוראות מעבר.</w:t>
      </w:r>
    </w:p>
    <w:p w14:paraId="4491D67E" w14:textId="77777777" w:rsidR="004247AF" w:rsidRDefault="004247AF" w:rsidP="00214232">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11. (א) סעיף 35 לחוק העיקרי כנוסחו ערב יום תחילתו של חוק זה (להלן </w:t>
      </w:r>
      <w:r>
        <w:rPr>
          <w:rtl/>
        </w:rPr>
        <w:t>–</w:t>
      </w:r>
      <w:r>
        <w:rPr>
          <w:rFonts w:hint="cs"/>
          <w:rtl/>
        </w:rPr>
        <w:t xml:space="preserve"> יום התחילה) ימשיך לחול על אלה:</w:t>
      </w:r>
    </w:p>
    <w:p w14:paraId="29DE8A06" w14:textId="77777777" w:rsidR="004247AF" w:rsidRDefault="004247AF" w:rsidP="00214232">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מי שהחל את לימודיו להשכלה משפטית לפני יום התחילה, ובלבד שישלים את תקופת התמחותו בתוך שלוש שנים מיום סיום לימודיו כאמור;</w:t>
      </w:r>
    </w:p>
    <w:p w14:paraId="5961D162" w14:textId="77777777" w:rsidR="004247AF" w:rsidRDefault="004247AF" w:rsidP="00214232">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מי שסיים את לימודיו להשכלה משפטית לפני יום התחילה, ובלבד שישלים את תקופת התמחותו בתוך ארבע שנים מיום התחילה.</w:t>
      </w:r>
    </w:p>
    <w:p w14:paraId="18AA8834" w14:textId="77777777" w:rsidR="004247AF" w:rsidRDefault="004247AF" w:rsidP="00214232">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על אף ביטול הוראות סעיף 25(4) לחוק העיקרי כאמור בחוק זה, יראו את מי שסיים את לימודיו במכללה למשפטים שהוכרה לפי הוראות סעיף 25ב לחוק העיקרי כנוסחו ערב יום התחילה כבעל השכלה משפטית גבוהה לעניין סעיף 24 לחוק העיקרי וכרשאי להירשם כמתמחה כאמור בסעיף 26 לחוק העיקרי כנוסחו בחוק זה ויחולו עליו הוראות סעיף 25ה לחוק העיקרי כנוסחו ערב יום התחילה.</w:t>
      </w:r>
    </w:p>
    <w:p w14:paraId="6137E012" w14:textId="77777777" w:rsidR="001C36CA" w:rsidRPr="00B42A8C" w:rsidRDefault="001C36CA" w:rsidP="001C36C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3" w:history="1">
        <w:r w:rsidR="00B42A8C" w:rsidRPr="001C36CA">
          <w:rPr>
            <w:rStyle w:val="Hyperlink"/>
            <w:rFonts w:hint="cs"/>
            <w:rtl/>
          </w:rPr>
          <w:t>ס"ח תשע"ז מס' 2662</w:t>
        </w:r>
      </w:hyperlink>
      <w:r w:rsidR="00B42A8C" w:rsidRPr="00B42A8C">
        <w:rPr>
          <w:rFonts w:hint="cs"/>
          <w:rtl/>
        </w:rPr>
        <w:t xml:space="preserve"> מיום 7.8.2017 עמ' 1199 (</w:t>
      </w:r>
      <w:hyperlink r:id="rId84" w:history="1">
        <w:r w:rsidR="00B42A8C" w:rsidRPr="00B42A8C">
          <w:rPr>
            <w:rStyle w:val="Hyperlink"/>
            <w:rFonts w:hint="cs"/>
            <w:rtl/>
          </w:rPr>
          <w:t>ה"ח הממשלה תשע"ה מס' 928</w:t>
        </w:r>
      </w:hyperlink>
      <w:r w:rsidR="00B42A8C" w:rsidRPr="00B42A8C">
        <w:rPr>
          <w:rFonts w:hint="cs"/>
          <w:rtl/>
        </w:rPr>
        <w:t xml:space="preserve"> עמ' 696) </w:t>
      </w:r>
      <w:r w:rsidR="00B42A8C" w:rsidRPr="00B42A8C">
        <w:rPr>
          <w:rtl/>
        </w:rPr>
        <w:t>–</w:t>
      </w:r>
      <w:r w:rsidR="00B42A8C" w:rsidRPr="00B42A8C">
        <w:rPr>
          <w:rFonts w:hint="cs"/>
          <w:rtl/>
        </w:rPr>
        <w:t xml:space="preserve"> תיקון מס' </w:t>
      </w:r>
      <w:r w:rsidR="00B42A8C">
        <w:rPr>
          <w:rFonts w:hint="cs"/>
          <w:rtl/>
        </w:rPr>
        <w:t>40</w:t>
      </w:r>
      <w:r w:rsidR="00B42A8C" w:rsidRPr="00B42A8C">
        <w:rPr>
          <w:rFonts w:hint="cs"/>
          <w:rtl/>
        </w:rPr>
        <w:t xml:space="preserve"> בסעיף 11</w:t>
      </w:r>
      <w:r w:rsidR="00B42A8C">
        <w:rPr>
          <w:rFonts w:hint="cs"/>
          <w:rtl/>
        </w:rPr>
        <w:t>7</w:t>
      </w:r>
      <w:r w:rsidR="00B42A8C" w:rsidRPr="00B42A8C">
        <w:rPr>
          <w:rFonts w:hint="cs"/>
          <w:rtl/>
        </w:rPr>
        <w:t xml:space="preserve"> לחוק העיצובים, תשע"ז-2017; תחילתו שנה מיום פרסומו.</w:t>
      </w:r>
    </w:p>
  </w:footnote>
  <w:footnote w:id="2">
    <w:p w14:paraId="379C00AF" w14:textId="77777777" w:rsidR="004247AF" w:rsidRDefault="00424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ב</w:t>
      </w:r>
      <w:r>
        <w:rPr>
          <w:rFonts w:hint="cs"/>
          <w:sz w:val="20"/>
          <w:rtl/>
        </w:rPr>
        <w:t>מקור כתוב "מתוך".</w:t>
      </w:r>
    </w:p>
  </w:footnote>
  <w:footnote w:id="3">
    <w:p w14:paraId="76D313DC" w14:textId="77777777" w:rsidR="004247AF" w:rsidRDefault="004247AF">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lang w:eastAsia="en-US"/>
        </w:rPr>
        <w:t xml:space="preserve">ר' כללי לשכת עורכי הדין (התמחות) (הוראת שעה), תשס"ז-2007: </w:t>
      </w:r>
      <w:hyperlink r:id="rId85" w:history="1">
        <w:r>
          <w:rPr>
            <w:rStyle w:val="Hyperlink"/>
            <w:rFonts w:cs="FrankRuehl" w:hint="cs"/>
            <w:noProof/>
            <w:sz w:val="22"/>
            <w:szCs w:val="22"/>
            <w:rtl/>
            <w:lang w:eastAsia="en-US"/>
          </w:rPr>
          <w:t>ק"ת תשס"ז מס' 6554</w:t>
        </w:r>
      </w:hyperlink>
      <w:r>
        <w:rPr>
          <w:rFonts w:cs="FrankRuehl" w:hint="cs"/>
          <w:noProof/>
          <w:sz w:val="22"/>
          <w:szCs w:val="22"/>
          <w:rtl/>
          <w:lang w:eastAsia="en-US"/>
        </w:rPr>
        <w:t xml:space="preserve"> מיום 23.1.2007 עמ' 477. ר' כללי לשכת עורכי הדין (התמחות) (הוראת שעה), תשס"ח-2008: </w:t>
      </w:r>
      <w:hyperlink r:id="rId86" w:history="1">
        <w:r>
          <w:rPr>
            <w:rStyle w:val="Hyperlink"/>
            <w:rFonts w:cs="FrankRuehl" w:hint="cs"/>
            <w:noProof/>
            <w:sz w:val="22"/>
            <w:szCs w:val="22"/>
            <w:rtl/>
            <w:lang w:eastAsia="en-US"/>
          </w:rPr>
          <w:t>ק"ת תשס"ח מס' 6653</w:t>
        </w:r>
      </w:hyperlink>
      <w:r>
        <w:rPr>
          <w:rFonts w:cs="FrankRuehl" w:hint="cs"/>
          <w:noProof/>
          <w:sz w:val="22"/>
          <w:szCs w:val="22"/>
          <w:rtl/>
          <w:lang w:eastAsia="en-US"/>
        </w:rPr>
        <w:t xml:space="preserve"> מיום 6.3.2008 עמ' 604.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61AE" w14:textId="77777777" w:rsidR="004247AF" w:rsidRDefault="004247AF">
    <w:pPr>
      <w:pStyle w:val="a3"/>
      <w:spacing w:line="220" w:lineRule="exact"/>
      <w:ind w:left="0" w:right="1134"/>
      <w:jc w:val="center"/>
      <w:rPr>
        <w:rFonts w:hAnsi="FrankRuehl"/>
        <w:color w:val="000000"/>
        <w:sz w:val="28"/>
        <w:szCs w:val="28"/>
        <w:rtl/>
      </w:rPr>
    </w:pPr>
    <w:r>
      <w:rPr>
        <w:rFonts w:hAnsi="FrankRuehl"/>
        <w:color w:val="000000"/>
        <w:sz w:val="28"/>
        <w:szCs w:val="28"/>
        <w:rtl/>
      </w:rPr>
      <w:t>חוק לשכת עורכי הדין, תשכ"א–1961</w:t>
    </w:r>
  </w:p>
  <w:p w14:paraId="0629428E" w14:textId="77777777" w:rsidR="004247AF" w:rsidRDefault="004247A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7EAFC40" w14:textId="77777777" w:rsidR="004247AF" w:rsidRDefault="004247A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7C16" w14:textId="77777777" w:rsidR="004247AF" w:rsidRDefault="004247AF">
    <w:pPr>
      <w:pStyle w:val="a3"/>
      <w:spacing w:line="220" w:lineRule="exact"/>
      <w:ind w:left="0" w:right="1134"/>
      <w:jc w:val="center"/>
      <w:rPr>
        <w:rFonts w:hAnsi="FrankRuehl"/>
        <w:color w:val="000000"/>
        <w:sz w:val="28"/>
        <w:szCs w:val="28"/>
        <w:rtl/>
      </w:rPr>
    </w:pPr>
    <w:r>
      <w:rPr>
        <w:rFonts w:hAnsi="FrankRuehl"/>
        <w:color w:val="000000"/>
        <w:sz w:val="28"/>
        <w:szCs w:val="28"/>
        <w:rtl/>
      </w:rPr>
      <w:t>חוק לשכת עורכי הדין, תשכ"א</w:t>
    </w:r>
    <w:r>
      <w:rPr>
        <w:rFonts w:hAnsi="FrankRuehl" w:hint="cs"/>
        <w:color w:val="000000"/>
        <w:sz w:val="28"/>
        <w:szCs w:val="28"/>
        <w:rtl/>
      </w:rPr>
      <w:t>-</w:t>
    </w:r>
    <w:r>
      <w:rPr>
        <w:rFonts w:hAnsi="FrankRuehl"/>
        <w:color w:val="000000"/>
        <w:sz w:val="28"/>
        <w:szCs w:val="28"/>
        <w:rtl/>
      </w:rPr>
      <w:t>1961</w:t>
    </w:r>
  </w:p>
  <w:p w14:paraId="360C581F" w14:textId="77777777" w:rsidR="004247AF" w:rsidRDefault="004247A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29D681E" w14:textId="77777777" w:rsidR="004247AF" w:rsidRDefault="004247A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3EE"/>
    <w:rsid w:val="00005198"/>
    <w:rsid w:val="00047D3F"/>
    <w:rsid w:val="00053645"/>
    <w:rsid w:val="00055DEF"/>
    <w:rsid w:val="000646E6"/>
    <w:rsid w:val="0008380E"/>
    <w:rsid w:val="00091D81"/>
    <w:rsid w:val="000979FB"/>
    <w:rsid w:val="000C1436"/>
    <w:rsid w:val="000C7234"/>
    <w:rsid w:val="000C767F"/>
    <w:rsid w:val="000D616B"/>
    <w:rsid w:val="00100269"/>
    <w:rsid w:val="001051EB"/>
    <w:rsid w:val="00163DE9"/>
    <w:rsid w:val="0017327F"/>
    <w:rsid w:val="001759AC"/>
    <w:rsid w:val="001B32C3"/>
    <w:rsid w:val="001C214F"/>
    <w:rsid w:val="001C36CA"/>
    <w:rsid w:val="001D023B"/>
    <w:rsid w:val="001D7EE8"/>
    <w:rsid w:val="001F1D9C"/>
    <w:rsid w:val="001F1F11"/>
    <w:rsid w:val="00211512"/>
    <w:rsid w:val="00214232"/>
    <w:rsid w:val="00223F55"/>
    <w:rsid w:val="00224652"/>
    <w:rsid w:val="00226866"/>
    <w:rsid w:val="00230A2E"/>
    <w:rsid w:val="00233D00"/>
    <w:rsid w:val="002375E5"/>
    <w:rsid w:val="0025225A"/>
    <w:rsid w:val="0025374C"/>
    <w:rsid w:val="00270F45"/>
    <w:rsid w:val="00271E3B"/>
    <w:rsid w:val="00281005"/>
    <w:rsid w:val="0028370E"/>
    <w:rsid w:val="0029328B"/>
    <w:rsid w:val="002B472B"/>
    <w:rsid w:val="00305225"/>
    <w:rsid w:val="0032021F"/>
    <w:rsid w:val="003324C0"/>
    <w:rsid w:val="0034420D"/>
    <w:rsid w:val="00350ACF"/>
    <w:rsid w:val="00365AAA"/>
    <w:rsid w:val="00377BD8"/>
    <w:rsid w:val="00380995"/>
    <w:rsid w:val="00391E6B"/>
    <w:rsid w:val="00397F74"/>
    <w:rsid w:val="003A547E"/>
    <w:rsid w:val="003E64D8"/>
    <w:rsid w:val="00405740"/>
    <w:rsid w:val="00413EA4"/>
    <w:rsid w:val="004154C0"/>
    <w:rsid w:val="0042081E"/>
    <w:rsid w:val="00422F7F"/>
    <w:rsid w:val="004247AF"/>
    <w:rsid w:val="00444273"/>
    <w:rsid w:val="00476D3E"/>
    <w:rsid w:val="0048216A"/>
    <w:rsid w:val="00485CB8"/>
    <w:rsid w:val="004D19DB"/>
    <w:rsid w:val="004F1307"/>
    <w:rsid w:val="004F480B"/>
    <w:rsid w:val="00547B75"/>
    <w:rsid w:val="005703EE"/>
    <w:rsid w:val="0058258A"/>
    <w:rsid w:val="00590A41"/>
    <w:rsid w:val="00592C1E"/>
    <w:rsid w:val="005A1B41"/>
    <w:rsid w:val="005A5E76"/>
    <w:rsid w:val="005F05BE"/>
    <w:rsid w:val="005F72AF"/>
    <w:rsid w:val="00603F7A"/>
    <w:rsid w:val="00613F35"/>
    <w:rsid w:val="00623FBE"/>
    <w:rsid w:val="00626714"/>
    <w:rsid w:val="006368A0"/>
    <w:rsid w:val="00645FFF"/>
    <w:rsid w:val="0066092D"/>
    <w:rsid w:val="00661F3F"/>
    <w:rsid w:val="0067186D"/>
    <w:rsid w:val="006820F6"/>
    <w:rsid w:val="006831E8"/>
    <w:rsid w:val="006A19DF"/>
    <w:rsid w:val="006B2173"/>
    <w:rsid w:val="006C55A5"/>
    <w:rsid w:val="006D249D"/>
    <w:rsid w:val="006D281F"/>
    <w:rsid w:val="006E7285"/>
    <w:rsid w:val="00703258"/>
    <w:rsid w:val="0070755C"/>
    <w:rsid w:val="00737939"/>
    <w:rsid w:val="00756F39"/>
    <w:rsid w:val="00771FBF"/>
    <w:rsid w:val="00777CDD"/>
    <w:rsid w:val="007811C1"/>
    <w:rsid w:val="007814E4"/>
    <w:rsid w:val="00782002"/>
    <w:rsid w:val="00782A7F"/>
    <w:rsid w:val="00791A68"/>
    <w:rsid w:val="00794429"/>
    <w:rsid w:val="00795212"/>
    <w:rsid w:val="007977A9"/>
    <w:rsid w:val="00797BAC"/>
    <w:rsid w:val="007B1AC8"/>
    <w:rsid w:val="007B26E6"/>
    <w:rsid w:val="007B583B"/>
    <w:rsid w:val="007B5B19"/>
    <w:rsid w:val="007C5AE9"/>
    <w:rsid w:val="007D1167"/>
    <w:rsid w:val="007E01CE"/>
    <w:rsid w:val="007E4BA1"/>
    <w:rsid w:val="00810CF8"/>
    <w:rsid w:val="008325D7"/>
    <w:rsid w:val="00832C07"/>
    <w:rsid w:val="0085061A"/>
    <w:rsid w:val="00861FCA"/>
    <w:rsid w:val="0086680E"/>
    <w:rsid w:val="00891EDE"/>
    <w:rsid w:val="008C6DAE"/>
    <w:rsid w:val="008D65C9"/>
    <w:rsid w:val="00923240"/>
    <w:rsid w:val="00927B45"/>
    <w:rsid w:val="009432EB"/>
    <w:rsid w:val="00956117"/>
    <w:rsid w:val="009932A5"/>
    <w:rsid w:val="009A4C35"/>
    <w:rsid w:val="009C2C44"/>
    <w:rsid w:val="009C3E47"/>
    <w:rsid w:val="009E55E0"/>
    <w:rsid w:val="009E775F"/>
    <w:rsid w:val="00A26749"/>
    <w:rsid w:val="00A353AB"/>
    <w:rsid w:val="00A3660D"/>
    <w:rsid w:val="00A924F3"/>
    <w:rsid w:val="00AD373E"/>
    <w:rsid w:val="00AD5A69"/>
    <w:rsid w:val="00B01A22"/>
    <w:rsid w:val="00B023A3"/>
    <w:rsid w:val="00B2631E"/>
    <w:rsid w:val="00B30A7C"/>
    <w:rsid w:val="00B37D2E"/>
    <w:rsid w:val="00B42A8C"/>
    <w:rsid w:val="00B544FE"/>
    <w:rsid w:val="00B55074"/>
    <w:rsid w:val="00B74B34"/>
    <w:rsid w:val="00B74CE7"/>
    <w:rsid w:val="00B90D37"/>
    <w:rsid w:val="00B97BD2"/>
    <w:rsid w:val="00BB4914"/>
    <w:rsid w:val="00BC33F1"/>
    <w:rsid w:val="00BF1844"/>
    <w:rsid w:val="00BF2DEA"/>
    <w:rsid w:val="00C101CA"/>
    <w:rsid w:val="00C1488F"/>
    <w:rsid w:val="00C30762"/>
    <w:rsid w:val="00C31F59"/>
    <w:rsid w:val="00C50759"/>
    <w:rsid w:val="00C50FC5"/>
    <w:rsid w:val="00C56C62"/>
    <w:rsid w:val="00CA5C90"/>
    <w:rsid w:val="00CA7015"/>
    <w:rsid w:val="00CB0F43"/>
    <w:rsid w:val="00CC0352"/>
    <w:rsid w:val="00CD0EB3"/>
    <w:rsid w:val="00CD15B2"/>
    <w:rsid w:val="00CD1E6F"/>
    <w:rsid w:val="00D02CF8"/>
    <w:rsid w:val="00D76D44"/>
    <w:rsid w:val="00D80002"/>
    <w:rsid w:val="00DB7089"/>
    <w:rsid w:val="00DB72AC"/>
    <w:rsid w:val="00DB7E30"/>
    <w:rsid w:val="00DF0952"/>
    <w:rsid w:val="00E01EE0"/>
    <w:rsid w:val="00E11757"/>
    <w:rsid w:val="00E151DC"/>
    <w:rsid w:val="00E17231"/>
    <w:rsid w:val="00E1736D"/>
    <w:rsid w:val="00E314BC"/>
    <w:rsid w:val="00E7576D"/>
    <w:rsid w:val="00E94A63"/>
    <w:rsid w:val="00EB00B4"/>
    <w:rsid w:val="00EC1D58"/>
    <w:rsid w:val="00EC2964"/>
    <w:rsid w:val="00EC610D"/>
    <w:rsid w:val="00ED62AA"/>
    <w:rsid w:val="00EE63D1"/>
    <w:rsid w:val="00F1008B"/>
    <w:rsid w:val="00F15463"/>
    <w:rsid w:val="00F34663"/>
    <w:rsid w:val="00F70AB3"/>
    <w:rsid w:val="00FD0E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7836381"/>
  <w15:chartTrackingRefBased/>
  <w15:docId w15:val="{BE0619B6-8CF5-4A6B-951B-152F69DA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1808.pdf" TargetMode="External"/><Relationship Id="rId21" Type="http://schemas.openxmlformats.org/officeDocument/2006/relationships/hyperlink" Target="http://www.nevo.co.il/Law_word/law15/memshala-937.pdf" TargetMode="External"/><Relationship Id="rId324" Type="http://schemas.openxmlformats.org/officeDocument/2006/relationships/hyperlink" Target="http://www.nevo.co.il/Law_word/law14/LAW-1823.pdf" TargetMode="External"/><Relationship Id="rId531" Type="http://schemas.openxmlformats.org/officeDocument/2006/relationships/hyperlink" Target="http://www.nevo.co.il/Law_word/law14/LAW-1732.pdf" TargetMode="External"/><Relationship Id="rId629" Type="http://schemas.openxmlformats.org/officeDocument/2006/relationships/hyperlink" Target="http://www.nevo.co.il/advertisements/nevo-100.doc" TargetMode="External"/><Relationship Id="rId170" Type="http://schemas.openxmlformats.org/officeDocument/2006/relationships/hyperlink" Target="http://www.nevo.co.il/Law_word/law14/LAW-0968.pdf" TargetMode="External"/><Relationship Id="rId268" Type="http://schemas.openxmlformats.org/officeDocument/2006/relationships/hyperlink" Target="http://www.nevo.co.il/Law_word/law14/LAW-2020.pdf" TargetMode="External"/><Relationship Id="rId475" Type="http://schemas.openxmlformats.org/officeDocument/2006/relationships/hyperlink" Target="http://www.nevo.co.il/Law_word/law14/LAW-1278.pdf" TargetMode="External"/><Relationship Id="rId32" Type="http://schemas.openxmlformats.org/officeDocument/2006/relationships/hyperlink" Target="http://www.nevo.co.il/Law_word/law14/law-2160.pdf" TargetMode="External"/><Relationship Id="rId128" Type="http://schemas.openxmlformats.org/officeDocument/2006/relationships/hyperlink" Target="http://www.nevo.co.il/Law_word/law14/LAW-0800.pdf" TargetMode="External"/><Relationship Id="rId335" Type="http://schemas.openxmlformats.org/officeDocument/2006/relationships/hyperlink" Target="http://www.nevo.co.il/Law_word/law15/MEMSHALA-77.pdf" TargetMode="External"/><Relationship Id="rId542" Type="http://schemas.openxmlformats.org/officeDocument/2006/relationships/hyperlink" Target="http://www.nevo.co.il/Law_word/law17/PROP-1546.pdf" TargetMode="External"/><Relationship Id="rId181" Type="http://schemas.openxmlformats.org/officeDocument/2006/relationships/hyperlink" Target="http://www.nevo.co.il/Law_word/law15/memshala-937.pdf" TargetMode="External"/><Relationship Id="rId402" Type="http://schemas.openxmlformats.org/officeDocument/2006/relationships/hyperlink" Target="http://www.nevo.co.il/Law_word/law15/memshala-388.pdf" TargetMode="External"/><Relationship Id="rId279" Type="http://schemas.openxmlformats.org/officeDocument/2006/relationships/hyperlink" Target="http://www.nevo.co.il/Law_word/law17/PROP-2200.pdf" TargetMode="External"/><Relationship Id="rId486" Type="http://schemas.openxmlformats.org/officeDocument/2006/relationships/hyperlink" Target="http://www.nevo.co.il/Law_word/law17/PROP-2143.pdf" TargetMode="External"/><Relationship Id="rId43" Type="http://schemas.openxmlformats.org/officeDocument/2006/relationships/hyperlink" Target="http://www.nevo.co.il/Law_word/law17/PROP-2368.pdf" TargetMode="External"/><Relationship Id="rId139" Type="http://schemas.openxmlformats.org/officeDocument/2006/relationships/hyperlink" Target="http://www.nevo.co.il/Law_word/law17/PROP-2835.pdf" TargetMode="External"/><Relationship Id="rId346" Type="http://schemas.openxmlformats.org/officeDocument/2006/relationships/hyperlink" Target="http://www.nevo.co.il/Law_word/law17/PROP-0482.pdf" TargetMode="External"/><Relationship Id="rId553" Type="http://schemas.openxmlformats.org/officeDocument/2006/relationships/hyperlink" Target="http://www.nevo.co.il/Law_word/law14/law-2203.pdf" TargetMode="External"/><Relationship Id="rId192" Type="http://schemas.openxmlformats.org/officeDocument/2006/relationships/hyperlink" Target="http://www.nevo.co.il/law_word/law14/law-2542.pdf" TargetMode="External"/><Relationship Id="rId206" Type="http://schemas.openxmlformats.org/officeDocument/2006/relationships/hyperlink" Target="http://www.nevo.co.il/law_word/law14/law-2542.pdf" TargetMode="External"/><Relationship Id="rId413" Type="http://schemas.openxmlformats.org/officeDocument/2006/relationships/hyperlink" Target="http://www.nevo.co.il/Law_word/law14/LAW-1206.pdf" TargetMode="External"/><Relationship Id="rId497" Type="http://schemas.openxmlformats.org/officeDocument/2006/relationships/hyperlink" Target="http://www.nevo.co.il/Law_word/law14/LAW-0635.pdf" TargetMode="External"/><Relationship Id="rId620" Type="http://schemas.openxmlformats.org/officeDocument/2006/relationships/hyperlink" Target="http://www.nevo.co.il/Law_word/law15/memshala-1107.pdf" TargetMode="External"/><Relationship Id="rId357" Type="http://schemas.openxmlformats.org/officeDocument/2006/relationships/hyperlink" Target="http://www.nevo.co.il/Law_word/law14/LAW-1932.pdf" TargetMode="External"/><Relationship Id="rId54" Type="http://schemas.openxmlformats.org/officeDocument/2006/relationships/hyperlink" Target="http://www.nevo.co.il/law_word/law14/law-2542.pdf" TargetMode="External"/><Relationship Id="rId217" Type="http://schemas.openxmlformats.org/officeDocument/2006/relationships/hyperlink" Target="http://www.nevo.co.il/Law_word/law17/PROP-1546.pdf" TargetMode="External"/><Relationship Id="rId564" Type="http://schemas.openxmlformats.org/officeDocument/2006/relationships/hyperlink" Target="http://www.nevo.co.il/Law_word/law15/memshala-436.pdf" TargetMode="External"/><Relationship Id="rId424" Type="http://schemas.openxmlformats.org/officeDocument/2006/relationships/hyperlink" Target="http://www.nevo.co.il/Law_word/law17/PROP-1808.pdf" TargetMode="External"/><Relationship Id="rId631" Type="http://schemas.openxmlformats.org/officeDocument/2006/relationships/header" Target="header2.xml"/><Relationship Id="rId270" Type="http://schemas.openxmlformats.org/officeDocument/2006/relationships/hyperlink" Target="http://www.nevo.co.il/Law_word/law14/LAW-2020.pdf" TargetMode="External"/><Relationship Id="rId65" Type="http://schemas.openxmlformats.org/officeDocument/2006/relationships/hyperlink" Target="http://www.nevo.co.il/Law_word/law17/PROP-1382.pdf" TargetMode="External"/><Relationship Id="rId130" Type="http://schemas.openxmlformats.org/officeDocument/2006/relationships/hyperlink" Target="http://www.nevo.co.il/Law_word/law14/LAW-1206.pdf" TargetMode="External"/><Relationship Id="rId368" Type="http://schemas.openxmlformats.org/officeDocument/2006/relationships/hyperlink" Target="http://www.nevo.co.il/Law_word/law17/PROP-1142.pdf" TargetMode="External"/><Relationship Id="rId575" Type="http://schemas.openxmlformats.org/officeDocument/2006/relationships/hyperlink" Target="http://www.nevo.co.il/Law_word/law14/law-2203.pdf" TargetMode="External"/><Relationship Id="rId228" Type="http://schemas.openxmlformats.org/officeDocument/2006/relationships/hyperlink" Target="http://www.nevo.co.il/Law_word/law14/law-2657.pdf" TargetMode="External"/><Relationship Id="rId435" Type="http://schemas.openxmlformats.org/officeDocument/2006/relationships/hyperlink" Target="http://www.nevo.co.il/Law_word/law14/LAW-1732.pdf" TargetMode="External"/><Relationship Id="rId281" Type="http://schemas.openxmlformats.org/officeDocument/2006/relationships/hyperlink" Target="http://www.nevo.co.il/Law_word/law15/memshala-529.pdf" TargetMode="External"/><Relationship Id="rId502" Type="http://schemas.openxmlformats.org/officeDocument/2006/relationships/hyperlink" Target="http://www.nevo.co.il/Law_word/law17/PROP-0904.pdf" TargetMode="External"/><Relationship Id="rId76" Type="http://schemas.openxmlformats.org/officeDocument/2006/relationships/hyperlink" Target="http://www.nevo.co.il/Law_word/law14/LAW-0968.pdf" TargetMode="External"/><Relationship Id="rId141" Type="http://schemas.openxmlformats.org/officeDocument/2006/relationships/hyperlink" Target="http://www.nevo.co.il/Law_word/law15/memshala-388.pdf" TargetMode="External"/><Relationship Id="rId379" Type="http://schemas.openxmlformats.org/officeDocument/2006/relationships/hyperlink" Target="http://www.nevo.co.il/Law_word/law14/law-2203.pdf" TargetMode="External"/><Relationship Id="rId586" Type="http://schemas.openxmlformats.org/officeDocument/2006/relationships/hyperlink" Target="http://www.nevo.co.il/Law_word/law15/memshala-436.pdf" TargetMode="External"/><Relationship Id="rId7" Type="http://schemas.openxmlformats.org/officeDocument/2006/relationships/hyperlink" Target="http://www.nevo.co.il/Law_word/law15/memshala-937.pdf" TargetMode="External"/><Relationship Id="rId239" Type="http://schemas.openxmlformats.org/officeDocument/2006/relationships/hyperlink" Target="http://www.nevo.co.il/Law_word/law15/memshala-1107.pdf" TargetMode="External"/><Relationship Id="rId446" Type="http://schemas.openxmlformats.org/officeDocument/2006/relationships/hyperlink" Target="http://www.nevo.co.il/Law_word/law15/memshala-388.pdf" TargetMode="External"/><Relationship Id="rId292" Type="http://schemas.openxmlformats.org/officeDocument/2006/relationships/hyperlink" Target="http://www.nevo.co.il/Law_word/law14/LAW-1477.pdf" TargetMode="External"/><Relationship Id="rId306" Type="http://schemas.openxmlformats.org/officeDocument/2006/relationships/hyperlink" Target="http://www.nevo.co.il/Law_word/law14/LAW-1155.pdf" TargetMode="External"/><Relationship Id="rId87" Type="http://schemas.openxmlformats.org/officeDocument/2006/relationships/hyperlink" Target="http://www.nevo.co.il/Law_word/law17/PROP-1382.pdf" TargetMode="External"/><Relationship Id="rId513" Type="http://schemas.openxmlformats.org/officeDocument/2006/relationships/hyperlink" Target="http://www.nevo.co.il/Law_word/law14/LAW-0830.pdf" TargetMode="External"/><Relationship Id="rId597" Type="http://schemas.openxmlformats.org/officeDocument/2006/relationships/hyperlink" Target="http://www.nevo.co.il/Law_word/law14/law-2203.pdf" TargetMode="External"/><Relationship Id="rId152" Type="http://schemas.openxmlformats.org/officeDocument/2006/relationships/hyperlink" Target="http://www.nevo.co.il/Law_word/law14/LAW-0515.pdf" TargetMode="External"/><Relationship Id="rId457" Type="http://schemas.openxmlformats.org/officeDocument/2006/relationships/hyperlink" Target="http://www.nevo.co.il/Law_word/law14/LAW-0968.pdf" TargetMode="External"/><Relationship Id="rId14" Type="http://schemas.openxmlformats.org/officeDocument/2006/relationships/hyperlink" Target="http://www.nevo.co.il/law_word/law14/law-2542.pdf" TargetMode="External"/><Relationship Id="rId317" Type="http://schemas.openxmlformats.org/officeDocument/2006/relationships/hyperlink" Target="http://www.nevo.co.il/Law_word/law15/memshala-937.pdf" TargetMode="External"/><Relationship Id="rId524" Type="http://schemas.openxmlformats.org/officeDocument/2006/relationships/hyperlink" Target="http://www.nevo.co.il/Law_word/law17/PROP-2835.pdf" TargetMode="External"/><Relationship Id="rId98" Type="http://schemas.openxmlformats.org/officeDocument/2006/relationships/hyperlink" Target="http://www.nevo.co.il/law_word/law14/law-2542.pdf" TargetMode="External"/><Relationship Id="rId163" Type="http://schemas.openxmlformats.org/officeDocument/2006/relationships/hyperlink" Target="http://www.nevo.co.il/Law_word/law15/memshala-388.pdf" TargetMode="External"/><Relationship Id="rId370" Type="http://schemas.openxmlformats.org/officeDocument/2006/relationships/hyperlink" Target="http://www.nevo.co.il/Law_word/law15/memshala-436.pdf" TargetMode="External"/><Relationship Id="rId230" Type="http://schemas.openxmlformats.org/officeDocument/2006/relationships/hyperlink" Target="http://www.nevo.co.il/Law_word/law14/LAW-1360.pdf" TargetMode="External"/><Relationship Id="rId468" Type="http://schemas.openxmlformats.org/officeDocument/2006/relationships/hyperlink" Target="http://www.nevo.co.il/Law_word/law15/memshala-388.pdf" TargetMode="External"/><Relationship Id="rId25" Type="http://schemas.openxmlformats.org/officeDocument/2006/relationships/hyperlink" Target="http://www.nevo.co.il/Law_word/law15/memshala-937.pdf" TargetMode="External"/><Relationship Id="rId328" Type="http://schemas.openxmlformats.org/officeDocument/2006/relationships/hyperlink" Target="http://www.nevo.co.il/Law_word/law14/LAW-1823.pdf" TargetMode="External"/><Relationship Id="rId535" Type="http://schemas.openxmlformats.org/officeDocument/2006/relationships/hyperlink" Target="http://www.nevo.co.il/Law_word/law14/LAW-1732.pdf" TargetMode="External"/><Relationship Id="rId174" Type="http://schemas.openxmlformats.org/officeDocument/2006/relationships/hyperlink" Target="http://www.nevo.co.il/Law_word/law14/LAW-1278.pdf" TargetMode="External"/><Relationship Id="rId381" Type="http://schemas.openxmlformats.org/officeDocument/2006/relationships/hyperlink" Target="http://www.nevo.co.il/Law_word/law14/LAW-0908.pdf" TargetMode="External"/><Relationship Id="rId602" Type="http://schemas.openxmlformats.org/officeDocument/2006/relationships/hyperlink" Target="http://www.nevo.co.il/Law_word/law17/PROP-0567.pdf" TargetMode="External"/><Relationship Id="rId241" Type="http://schemas.openxmlformats.org/officeDocument/2006/relationships/hyperlink" Target="http://www.nevo.co.il/Law_word/law17/PROP-2043.pdf" TargetMode="External"/><Relationship Id="rId479" Type="http://schemas.openxmlformats.org/officeDocument/2006/relationships/hyperlink" Target="http://www.nevo.co.il/Law_word/law14/LAW-1732.pdf" TargetMode="External"/><Relationship Id="rId36" Type="http://schemas.openxmlformats.org/officeDocument/2006/relationships/hyperlink" Target="http://www.nevo.co.il/law_word/law14/law-2542.pdf" TargetMode="External"/><Relationship Id="rId339" Type="http://schemas.openxmlformats.org/officeDocument/2006/relationships/hyperlink" Target="http://www.nevo.co.il/Law_word/law17/PROP-2835.pdf" TargetMode="External"/><Relationship Id="rId546" Type="http://schemas.openxmlformats.org/officeDocument/2006/relationships/hyperlink" Target="http://www.nevo.co.il/Law_word/law15/memshala-937.pdf" TargetMode="External"/><Relationship Id="rId101" Type="http://schemas.openxmlformats.org/officeDocument/2006/relationships/hyperlink" Target="http://www.nevo.co.il/Law_word/law17/PROP-0603.pdf" TargetMode="External"/><Relationship Id="rId185" Type="http://schemas.openxmlformats.org/officeDocument/2006/relationships/hyperlink" Target="http://www.nevo.co.il/Law_word/law15/memshala-937.pdf" TargetMode="External"/><Relationship Id="rId406" Type="http://schemas.openxmlformats.org/officeDocument/2006/relationships/hyperlink" Target="http://www.nevo.co.il/Law_word/law15/memshala-388.pdf" TargetMode="External"/><Relationship Id="rId9" Type="http://schemas.openxmlformats.org/officeDocument/2006/relationships/hyperlink" Target="http://www.nevo.co.il/Law_word/law15/memshala-436.pdf" TargetMode="External"/><Relationship Id="rId210" Type="http://schemas.openxmlformats.org/officeDocument/2006/relationships/hyperlink" Target="http://www.nevo.co.il/law_word/law14/law-2542.pdf" TargetMode="External"/><Relationship Id="rId392" Type="http://schemas.openxmlformats.org/officeDocument/2006/relationships/hyperlink" Target="http://www.nevo.co.il/Law_word/law17/PROP-2982.pdf" TargetMode="External"/><Relationship Id="rId448" Type="http://schemas.openxmlformats.org/officeDocument/2006/relationships/hyperlink" Target="http://www.nevo.co.il/Law_word/law17/PROP-0735.pdf" TargetMode="External"/><Relationship Id="rId613" Type="http://schemas.openxmlformats.org/officeDocument/2006/relationships/hyperlink" Target="http://www.nevo.co.il/Law_word/law14/LAW-0355.pdf" TargetMode="External"/><Relationship Id="rId252" Type="http://schemas.openxmlformats.org/officeDocument/2006/relationships/hyperlink" Target="http://www.nevo.co.il/Law_word/law14/LAW-0391.pdf" TargetMode="External"/><Relationship Id="rId294" Type="http://schemas.openxmlformats.org/officeDocument/2006/relationships/hyperlink" Target="http://www.nevo.co.il/Law_word/law14/LAW-1482.pdf" TargetMode="External"/><Relationship Id="rId308" Type="http://schemas.openxmlformats.org/officeDocument/2006/relationships/hyperlink" Target="http://www.nevo.co.il/law_word/law14/law-2542.pdf" TargetMode="External"/><Relationship Id="rId515" Type="http://schemas.openxmlformats.org/officeDocument/2006/relationships/hyperlink" Target="http://www.nevo.co.il/Law_word/law14/LAW-1732.pdf" TargetMode="External"/><Relationship Id="rId47" Type="http://schemas.openxmlformats.org/officeDocument/2006/relationships/hyperlink" Target="http://www.nevo.co.il/Law_word/law17/PROP-2368.pdf" TargetMode="External"/><Relationship Id="rId89" Type="http://schemas.openxmlformats.org/officeDocument/2006/relationships/hyperlink" Target="http://www.nevo.co.il/Law_word/law17/PROP-1808.pdf" TargetMode="External"/><Relationship Id="rId112" Type="http://schemas.openxmlformats.org/officeDocument/2006/relationships/hyperlink" Target="http://www.nevo.co.il/Law_word/law14/LAW-1518.pdf" TargetMode="External"/><Relationship Id="rId154" Type="http://schemas.openxmlformats.org/officeDocument/2006/relationships/hyperlink" Target="http://www.nevo.co.il/Law_word/law14/LAW-0800.pdf" TargetMode="External"/><Relationship Id="rId361" Type="http://schemas.openxmlformats.org/officeDocument/2006/relationships/hyperlink" Target="http://www.nevo.co.il/Law_word/law14/LAW-1932.pdf" TargetMode="External"/><Relationship Id="rId557" Type="http://schemas.openxmlformats.org/officeDocument/2006/relationships/hyperlink" Target="http://www.nevo.co.il/Law_word/law14/law-2203.pdf" TargetMode="External"/><Relationship Id="rId599" Type="http://schemas.openxmlformats.org/officeDocument/2006/relationships/hyperlink" Target="http://www.nevo.co.il/Law_word/law14/LAW-0404.pdf" TargetMode="External"/><Relationship Id="rId196" Type="http://schemas.openxmlformats.org/officeDocument/2006/relationships/hyperlink" Target="http://www.nevo.co.il/law_word/law14/law-2542.pdf" TargetMode="External"/><Relationship Id="rId417" Type="http://schemas.openxmlformats.org/officeDocument/2006/relationships/hyperlink" Target="http://www.nevo.co.il/Law_word/law14/LAW-1206.pdf" TargetMode="External"/><Relationship Id="rId459" Type="http://schemas.openxmlformats.org/officeDocument/2006/relationships/hyperlink" Target="http://www.nevo.co.il/Law_word/law14/law-2160.pdf" TargetMode="External"/><Relationship Id="rId624" Type="http://schemas.openxmlformats.org/officeDocument/2006/relationships/hyperlink" Target="http://www.nevo.co.il/Law_word/law16/knesset-280.pdf" TargetMode="External"/><Relationship Id="rId16" Type="http://schemas.openxmlformats.org/officeDocument/2006/relationships/hyperlink" Target="http://www.nevo.co.il/Law_word/law14/LAW-0515.pdf" TargetMode="External"/><Relationship Id="rId221" Type="http://schemas.openxmlformats.org/officeDocument/2006/relationships/hyperlink" Target="http://www.nevo.co.il/Law_word/law17/PROP-2043.pdf" TargetMode="External"/><Relationship Id="rId263" Type="http://schemas.openxmlformats.org/officeDocument/2006/relationships/hyperlink" Target="http://www.nevo.co.il/Law_word/law17/PROP-2667.pdf" TargetMode="External"/><Relationship Id="rId319" Type="http://schemas.openxmlformats.org/officeDocument/2006/relationships/hyperlink" Target="http://www.nevo.co.il/Law_word/law17/PROP-0921.pdf" TargetMode="External"/><Relationship Id="rId470" Type="http://schemas.openxmlformats.org/officeDocument/2006/relationships/hyperlink" Target="http://www.nevo.co.il/Law_word/law17/PROP-0735.pdf" TargetMode="External"/><Relationship Id="rId526" Type="http://schemas.openxmlformats.org/officeDocument/2006/relationships/hyperlink" Target="http://www.nevo.co.il/Law_word/law17/PROP-1222.pdf" TargetMode="External"/><Relationship Id="rId58" Type="http://schemas.openxmlformats.org/officeDocument/2006/relationships/hyperlink" Target="http://www.nevo.co.il/Law_word/law14/LAW-1518.pdf" TargetMode="External"/><Relationship Id="rId123" Type="http://schemas.openxmlformats.org/officeDocument/2006/relationships/hyperlink" Target="http://www.nevo.co.il/Law_word/law15/memshala-937.pdf" TargetMode="External"/><Relationship Id="rId330" Type="http://schemas.openxmlformats.org/officeDocument/2006/relationships/hyperlink" Target="http://www.nevo.co.il/Law_word/law14/LAW-2020.pdf" TargetMode="External"/><Relationship Id="rId568" Type="http://schemas.openxmlformats.org/officeDocument/2006/relationships/hyperlink" Target="http://www.nevo.co.il/Law_word/law15/memshala-436.pdf" TargetMode="External"/><Relationship Id="rId165" Type="http://schemas.openxmlformats.org/officeDocument/2006/relationships/hyperlink" Target="http://www.nevo.co.il/Law_word/law15/memshala-388.pdf" TargetMode="External"/><Relationship Id="rId372" Type="http://schemas.openxmlformats.org/officeDocument/2006/relationships/hyperlink" Target="http://www.nevo.co.il/Law_word/law15/memshala-436.pdf" TargetMode="External"/><Relationship Id="rId428" Type="http://schemas.openxmlformats.org/officeDocument/2006/relationships/hyperlink" Target="http://www.nevo.co.il/Law_word/law17/PROP-1808.pdf" TargetMode="External"/><Relationship Id="rId635" Type="http://schemas.openxmlformats.org/officeDocument/2006/relationships/theme" Target="theme/theme1.xml"/><Relationship Id="rId232" Type="http://schemas.openxmlformats.org/officeDocument/2006/relationships/hyperlink" Target="http://www.nevo.co.il/law_word/law14/law-2542.pdf" TargetMode="External"/><Relationship Id="rId274" Type="http://schemas.openxmlformats.org/officeDocument/2006/relationships/hyperlink" Target="http://www.nevo.co.il/Law_word/law14/LAW-0830.pdf" TargetMode="External"/><Relationship Id="rId481" Type="http://schemas.openxmlformats.org/officeDocument/2006/relationships/hyperlink" Target="http://www.nevo.co.il/Law_word/law14/LAW-0441.pdf" TargetMode="External"/><Relationship Id="rId27" Type="http://schemas.openxmlformats.org/officeDocument/2006/relationships/hyperlink" Target="http://www.nevo.co.il/Law_word/law17/PROP-2368.pdf" TargetMode="External"/><Relationship Id="rId69" Type="http://schemas.openxmlformats.org/officeDocument/2006/relationships/hyperlink" Target="http://www.nevo.co.il/Law_word/law17/PROP-2368.pdf" TargetMode="External"/><Relationship Id="rId134" Type="http://schemas.openxmlformats.org/officeDocument/2006/relationships/hyperlink" Target="http://www.nevo.co.il/law_word/law14/law-2542.pdf" TargetMode="External"/><Relationship Id="rId537" Type="http://schemas.openxmlformats.org/officeDocument/2006/relationships/hyperlink" Target="http://www.nevo.co.il/Law_word/law14/LAW-1206.pdf" TargetMode="External"/><Relationship Id="rId579" Type="http://schemas.openxmlformats.org/officeDocument/2006/relationships/hyperlink" Target="http://www.nevo.co.il/Law_word/law14/law-2203.pdf" TargetMode="External"/><Relationship Id="rId80" Type="http://schemas.openxmlformats.org/officeDocument/2006/relationships/hyperlink" Target="http://www.nevo.co.il/Law_word/law14/LAW-1891.pdf" TargetMode="External"/><Relationship Id="rId176" Type="http://schemas.openxmlformats.org/officeDocument/2006/relationships/hyperlink" Target="http://www.nevo.co.il/Law_word/law14/law-2160.pdf" TargetMode="External"/><Relationship Id="rId341" Type="http://schemas.openxmlformats.org/officeDocument/2006/relationships/hyperlink" Target="http://www.nevo.co.il/Law_word/law15/MEMSHALA-77.pdf" TargetMode="External"/><Relationship Id="rId383" Type="http://schemas.openxmlformats.org/officeDocument/2006/relationships/hyperlink" Target="http://www.nevo.co.il/Law_word/law14/law-2203.pdf" TargetMode="External"/><Relationship Id="rId439" Type="http://schemas.openxmlformats.org/officeDocument/2006/relationships/hyperlink" Target="http://www.nevo.co.il/Law_word/law14/LAW-0968.pdf" TargetMode="External"/><Relationship Id="rId590" Type="http://schemas.openxmlformats.org/officeDocument/2006/relationships/hyperlink" Target="http://www.nevo.co.il/Law_word/law15/memshala-436.pdf" TargetMode="External"/><Relationship Id="rId604" Type="http://schemas.openxmlformats.org/officeDocument/2006/relationships/hyperlink" Target="http://www.nevo.co.il/Law_word/law17/PROP-0980.pdf" TargetMode="External"/><Relationship Id="rId201" Type="http://schemas.openxmlformats.org/officeDocument/2006/relationships/hyperlink" Target="http://www.nevo.co.il/Law_word/law15/memshala-937.pdf" TargetMode="External"/><Relationship Id="rId243" Type="http://schemas.openxmlformats.org/officeDocument/2006/relationships/hyperlink" Target="http://www.nevo.co.il/Law_word/law15/memshala-1107.pdf" TargetMode="External"/><Relationship Id="rId285" Type="http://schemas.openxmlformats.org/officeDocument/2006/relationships/hyperlink" Target="http://www.nevo.co.il/Law_word/law15/memshala-1107.pdf" TargetMode="External"/><Relationship Id="rId450" Type="http://schemas.openxmlformats.org/officeDocument/2006/relationships/hyperlink" Target="http://www.nevo.co.il/Law_word/law17/PROP-1808.pdf" TargetMode="External"/><Relationship Id="rId506" Type="http://schemas.openxmlformats.org/officeDocument/2006/relationships/hyperlink" Target="http://www.nevo.co.il/Law_word/law17/PROP-0904.pdf" TargetMode="External"/><Relationship Id="rId38" Type="http://schemas.openxmlformats.org/officeDocument/2006/relationships/hyperlink" Target="http://www.nevo.co.il/Law_word/law14/LAW-0515.pdf" TargetMode="External"/><Relationship Id="rId103" Type="http://schemas.openxmlformats.org/officeDocument/2006/relationships/hyperlink" Target="http://www.nevo.co.il/Law_word/law17/PROP-2368.pdf" TargetMode="External"/><Relationship Id="rId310" Type="http://schemas.openxmlformats.org/officeDocument/2006/relationships/hyperlink" Target="http://www.nevo.co.il/Law_word/law14/LAW-0404.pdf" TargetMode="External"/><Relationship Id="rId492" Type="http://schemas.openxmlformats.org/officeDocument/2006/relationships/hyperlink" Target="http://www.nevo.co.il/Law_word/law17/PROP-0904.pdf" TargetMode="External"/><Relationship Id="rId548" Type="http://schemas.openxmlformats.org/officeDocument/2006/relationships/hyperlink" Target="http://www.nevo.co.il/Law_word/law15/memshala-436.pdf" TargetMode="External"/><Relationship Id="rId91" Type="http://schemas.openxmlformats.org/officeDocument/2006/relationships/hyperlink" Target="http://www.nevo.co.il/Law_word/law15/memshala-937.pdf" TargetMode="External"/><Relationship Id="rId145" Type="http://schemas.openxmlformats.org/officeDocument/2006/relationships/hyperlink" Target="http://www.nevo.co.il/Law_word/law17/PROP-2835.pdf" TargetMode="External"/><Relationship Id="rId187" Type="http://schemas.openxmlformats.org/officeDocument/2006/relationships/hyperlink" Target="http://www.nevo.co.il/Law_word/law15/memshala-388.pdf" TargetMode="External"/><Relationship Id="rId352" Type="http://schemas.openxmlformats.org/officeDocument/2006/relationships/hyperlink" Target="http://www.nevo.co.il/Law_word/law17/PROP-2835.pdf" TargetMode="External"/><Relationship Id="rId394" Type="http://schemas.openxmlformats.org/officeDocument/2006/relationships/hyperlink" Target="http://www.nevo.co.il/Law_word/law15/memshala-388.pdf" TargetMode="External"/><Relationship Id="rId408" Type="http://schemas.openxmlformats.org/officeDocument/2006/relationships/hyperlink" Target="http://www.nevo.co.il/Law_word/law15/memshala-388.pdf" TargetMode="External"/><Relationship Id="rId615" Type="http://schemas.openxmlformats.org/officeDocument/2006/relationships/hyperlink" Target="http://www.nevo.co.il/Law_word/law14/LAW-0515.pdf" TargetMode="External"/><Relationship Id="rId212" Type="http://schemas.openxmlformats.org/officeDocument/2006/relationships/hyperlink" Target="http://www.nevo.co.il/law_word/law14/law-2542.pdf" TargetMode="External"/><Relationship Id="rId254" Type="http://schemas.openxmlformats.org/officeDocument/2006/relationships/hyperlink" Target="http://www.nevo.co.il/Law_word/law14/LAW-0404.pdf" TargetMode="External"/><Relationship Id="rId49" Type="http://schemas.openxmlformats.org/officeDocument/2006/relationships/hyperlink" Target="http://www.nevo.co.il/Law_word/law15/memshala-937.pdf" TargetMode="External"/><Relationship Id="rId114" Type="http://schemas.openxmlformats.org/officeDocument/2006/relationships/hyperlink" Target="http://www.nevo.co.il/law_word/law14/law-2542.pdf" TargetMode="External"/><Relationship Id="rId296" Type="http://schemas.openxmlformats.org/officeDocument/2006/relationships/hyperlink" Target="http://www.nevo.co.il/Law_word/law14/law-2657.pdf" TargetMode="External"/><Relationship Id="rId461" Type="http://schemas.openxmlformats.org/officeDocument/2006/relationships/hyperlink" Target="http://www.nevo.co.il/Law_word/law14/LAW-1206.pdf" TargetMode="External"/><Relationship Id="rId517" Type="http://schemas.openxmlformats.org/officeDocument/2006/relationships/hyperlink" Target="http://www.nevo.co.il/Law_word/law14/LAW-0830.pdf" TargetMode="External"/><Relationship Id="rId559" Type="http://schemas.openxmlformats.org/officeDocument/2006/relationships/hyperlink" Target="http://www.nevo.co.il/Law_word/law14/law-2203.pdf" TargetMode="External"/><Relationship Id="rId60" Type="http://schemas.openxmlformats.org/officeDocument/2006/relationships/hyperlink" Target="http://www.nevo.co.il/Law_word/law14/LAW-1518.pdf" TargetMode="External"/><Relationship Id="rId156" Type="http://schemas.openxmlformats.org/officeDocument/2006/relationships/hyperlink" Target="http://www.nevo.co.il/Law_word/law14/LAW-1206.pdf" TargetMode="External"/><Relationship Id="rId198" Type="http://schemas.openxmlformats.org/officeDocument/2006/relationships/hyperlink" Target="http://www.nevo.co.il/law_word/law14/law-2542.pdf" TargetMode="External"/><Relationship Id="rId321" Type="http://schemas.openxmlformats.org/officeDocument/2006/relationships/hyperlink" Target="http://www.nevo.co.il/Law_word/law16/knesset-535.pdf" TargetMode="External"/><Relationship Id="rId363" Type="http://schemas.openxmlformats.org/officeDocument/2006/relationships/hyperlink" Target="http://www.nevo.co.il/Law_word/law14/LAW-1738.pdf" TargetMode="External"/><Relationship Id="rId419" Type="http://schemas.openxmlformats.org/officeDocument/2006/relationships/hyperlink" Target="http://www.nevo.co.il/Law_word/law14/LAW-1206.pdf" TargetMode="External"/><Relationship Id="rId570" Type="http://schemas.openxmlformats.org/officeDocument/2006/relationships/hyperlink" Target="http://www.nevo.co.il/Law_word/law15/memshala-436.pdf" TargetMode="External"/><Relationship Id="rId626" Type="http://schemas.openxmlformats.org/officeDocument/2006/relationships/hyperlink" Target="http://www.nevo.co.il/Law_word/law17/PROP-0921.pdf" TargetMode="External"/><Relationship Id="rId223" Type="http://schemas.openxmlformats.org/officeDocument/2006/relationships/hyperlink" Target="http://www.nevo.co.il/Law_word/law14/LAW-1661.pdf" TargetMode="External"/><Relationship Id="rId430" Type="http://schemas.openxmlformats.org/officeDocument/2006/relationships/hyperlink" Target="http://www.nevo.co.il/Law_word/law17/PROP-1393.pdf" TargetMode="External"/><Relationship Id="rId18" Type="http://schemas.openxmlformats.org/officeDocument/2006/relationships/hyperlink" Target="http://www.nevo.co.il/law_word/law14/law-2542.pdf" TargetMode="External"/><Relationship Id="rId265" Type="http://schemas.openxmlformats.org/officeDocument/2006/relationships/hyperlink" Target="http://www.nevo.co.il/Law_word/law15/memshala-1107.pdf" TargetMode="External"/><Relationship Id="rId472" Type="http://schemas.openxmlformats.org/officeDocument/2006/relationships/hyperlink" Target="http://www.nevo.co.il/Law_word/law17/PROP-1393.pdf" TargetMode="External"/><Relationship Id="rId528" Type="http://schemas.openxmlformats.org/officeDocument/2006/relationships/hyperlink" Target="http://www.nevo.co.il/Law_word/law17/PROP-2835.pdf" TargetMode="External"/><Relationship Id="rId125" Type="http://schemas.openxmlformats.org/officeDocument/2006/relationships/hyperlink" Target="http://www.nevo.co.il/Law_word/law17/PROP-2835.pdf" TargetMode="External"/><Relationship Id="rId167" Type="http://schemas.openxmlformats.org/officeDocument/2006/relationships/hyperlink" Target="http://www.nevo.co.il/Law_word/law17/PROP-1808.pdf" TargetMode="External"/><Relationship Id="rId332" Type="http://schemas.openxmlformats.org/officeDocument/2006/relationships/hyperlink" Target="http://www.nevo.co.il/Law_word/law14/LAW-2020.pdf" TargetMode="External"/><Relationship Id="rId374" Type="http://schemas.openxmlformats.org/officeDocument/2006/relationships/hyperlink" Target="http://www.nevo.co.il/Law_word/law17/PROP-1142.pdf" TargetMode="External"/><Relationship Id="rId581" Type="http://schemas.openxmlformats.org/officeDocument/2006/relationships/hyperlink" Target="http://www.nevo.co.il/Law_word/law14/law-2203.pdf" TargetMode="External"/><Relationship Id="rId71" Type="http://schemas.openxmlformats.org/officeDocument/2006/relationships/hyperlink" Target="http://www.nevo.co.il/Law_word/law17/PROP-2835.pdf" TargetMode="External"/><Relationship Id="rId234" Type="http://schemas.openxmlformats.org/officeDocument/2006/relationships/hyperlink" Target="http://www.nevo.co.il/Law_word/law14/law-2657.pdf" TargetMode="External"/><Relationship Id="rId2" Type="http://schemas.openxmlformats.org/officeDocument/2006/relationships/settings" Target="settings.xml"/><Relationship Id="rId29" Type="http://schemas.openxmlformats.org/officeDocument/2006/relationships/hyperlink" Target="http://www.nevo.co.il/Law_word/law15/memshala-937.pdf" TargetMode="External"/><Relationship Id="rId276" Type="http://schemas.openxmlformats.org/officeDocument/2006/relationships/hyperlink" Target="http://www.nevo.co.il/Law_word/law14/LAW-1477.pdf" TargetMode="External"/><Relationship Id="rId441" Type="http://schemas.openxmlformats.org/officeDocument/2006/relationships/hyperlink" Target="http://www.nevo.co.il/Law_word/law14/law-2160.pdf" TargetMode="External"/><Relationship Id="rId483" Type="http://schemas.openxmlformats.org/officeDocument/2006/relationships/hyperlink" Target="http://www.nevo.co.il/Law_word/law14/LAW-0515.pdf" TargetMode="External"/><Relationship Id="rId539" Type="http://schemas.openxmlformats.org/officeDocument/2006/relationships/hyperlink" Target="http://www.nevo.co.il/Law_word/law14/LAW-0968.pdf" TargetMode="External"/><Relationship Id="rId40" Type="http://schemas.openxmlformats.org/officeDocument/2006/relationships/hyperlink" Target="http://www.nevo.co.il/Law_word/law14/LAW-0800.pdf" TargetMode="External"/><Relationship Id="rId136" Type="http://schemas.openxmlformats.org/officeDocument/2006/relationships/hyperlink" Target="http://www.nevo.co.il/Law_word/law14/LAW-1206.pdf" TargetMode="External"/><Relationship Id="rId178" Type="http://schemas.openxmlformats.org/officeDocument/2006/relationships/hyperlink" Target="http://www.nevo.co.il/Law_word/law14/LAW-1518.pdf" TargetMode="External"/><Relationship Id="rId301" Type="http://schemas.openxmlformats.org/officeDocument/2006/relationships/hyperlink" Target="http://www.nevo.co.il/Law_word/law17/PROP-0567.pdf" TargetMode="External"/><Relationship Id="rId343" Type="http://schemas.openxmlformats.org/officeDocument/2006/relationships/hyperlink" Target="http://www.nevo.co.il/Law_word/law14/LAW-1732.pdf" TargetMode="External"/><Relationship Id="rId550" Type="http://schemas.openxmlformats.org/officeDocument/2006/relationships/hyperlink" Target="http://www.nevo.co.il/Law_word/law15/memshala-937.pdf" TargetMode="External"/><Relationship Id="rId82" Type="http://schemas.openxmlformats.org/officeDocument/2006/relationships/hyperlink" Target="http://www.nevo.co.il/Law_word/law14/LAW-0968.pdf" TargetMode="External"/><Relationship Id="rId203" Type="http://schemas.openxmlformats.org/officeDocument/2006/relationships/hyperlink" Target="http://www.nevo.co.il/Law_word/law15/memshala-937.pdf" TargetMode="External"/><Relationship Id="rId385" Type="http://schemas.openxmlformats.org/officeDocument/2006/relationships/hyperlink" Target="http://www.nevo.co.il/Law_word/law14/LAW-0908.pdf" TargetMode="External"/><Relationship Id="rId592" Type="http://schemas.openxmlformats.org/officeDocument/2006/relationships/hyperlink" Target="http://www.nevo.co.il/Law_word/law15/memshala-436.pdf" TargetMode="External"/><Relationship Id="rId606" Type="http://schemas.openxmlformats.org/officeDocument/2006/relationships/hyperlink" Target="http://www.nevo.co.il/Law_word/law17/PROP-0554.pdf" TargetMode="External"/><Relationship Id="rId245" Type="http://schemas.openxmlformats.org/officeDocument/2006/relationships/hyperlink" Target="http://www.nevo.co.il/Law_word/law17/PROP-2043.pdf" TargetMode="External"/><Relationship Id="rId287" Type="http://schemas.openxmlformats.org/officeDocument/2006/relationships/hyperlink" Target="http://www.nevo.co.il/Law_word/law15/MEMSHALA-77.pdf" TargetMode="External"/><Relationship Id="rId410" Type="http://schemas.openxmlformats.org/officeDocument/2006/relationships/hyperlink" Target="http://www.nevo.co.il/Law_word/law15/memshala-388.pdf" TargetMode="External"/><Relationship Id="rId452" Type="http://schemas.openxmlformats.org/officeDocument/2006/relationships/hyperlink" Target="http://www.nevo.co.il/Law_word/law15/memshala-388.pdf" TargetMode="External"/><Relationship Id="rId494" Type="http://schemas.openxmlformats.org/officeDocument/2006/relationships/hyperlink" Target="http://www.nevo.co.il/Law_word/law17/PROP-0904.pdf" TargetMode="External"/><Relationship Id="rId508" Type="http://schemas.openxmlformats.org/officeDocument/2006/relationships/hyperlink" Target="http://www.nevo.co.il/Law_word/law17/PROP-0904.pdf" TargetMode="External"/><Relationship Id="rId105" Type="http://schemas.openxmlformats.org/officeDocument/2006/relationships/hyperlink" Target="http://www.nevo.co.il/Law_word/law15/MEMSHALA-23.pdf" TargetMode="External"/><Relationship Id="rId147" Type="http://schemas.openxmlformats.org/officeDocument/2006/relationships/hyperlink" Target="http://www.nevo.co.il/Law_word/law15/memshala-388.pdf" TargetMode="External"/><Relationship Id="rId312" Type="http://schemas.openxmlformats.org/officeDocument/2006/relationships/hyperlink" Target="http://www.nevo.co.il/Law_word/law14/law-2203.pdf" TargetMode="External"/><Relationship Id="rId354" Type="http://schemas.openxmlformats.org/officeDocument/2006/relationships/hyperlink" Target="http://www.nevo.co.il/Law_word/law15/memshala-388.pdf" TargetMode="External"/><Relationship Id="rId51" Type="http://schemas.openxmlformats.org/officeDocument/2006/relationships/hyperlink" Target="http://www.nevo.co.il/Law_word/law17/PROP-1171.pdf" TargetMode="External"/><Relationship Id="rId93" Type="http://schemas.openxmlformats.org/officeDocument/2006/relationships/hyperlink" Target="http://www.nevo.co.il/Law_word/law15/memshala-937.pdf" TargetMode="External"/><Relationship Id="rId189" Type="http://schemas.openxmlformats.org/officeDocument/2006/relationships/hyperlink" Target="http://www.nevo.co.il/Law_word/law15/memshala-388.pdf" TargetMode="External"/><Relationship Id="rId396" Type="http://schemas.openxmlformats.org/officeDocument/2006/relationships/hyperlink" Target="http://www.nevo.co.il/Law_word/law15/memshala-436.pdf" TargetMode="External"/><Relationship Id="rId561" Type="http://schemas.openxmlformats.org/officeDocument/2006/relationships/hyperlink" Target="http://www.nevo.co.il/Law_word/law14/law-2203.pdf" TargetMode="External"/><Relationship Id="rId617" Type="http://schemas.openxmlformats.org/officeDocument/2006/relationships/hyperlink" Target="http://www.nevo.co.il/Law_word/law14/law-2160.pdf" TargetMode="External"/><Relationship Id="rId214" Type="http://schemas.openxmlformats.org/officeDocument/2006/relationships/hyperlink" Target="http://www.nevo.co.il/Law_word/law14/law-2662.pdf" TargetMode="External"/><Relationship Id="rId256" Type="http://schemas.openxmlformats.org/officeDocument/2006/relationships/hyperlink" Target="http://www.nevo.co.il/Law_word/law14/LAW-1155.pdf" TargetMode="External"/><Relationship Id="rId298" Type="http://schemas.openxmlformats.org/officeDocument/2006/relationships/hyperlink" Target="http://www.nevo.co.il/Law_word/law14/LAW-0404.pdf" TargetMode="External"/><Relationship Id="rId421" Type="http://schemas.openxmlformats.org/officeDocument/2006/relationships/hyperlink" Target="http://www.nevo.co.il/Law_word/law14/LAW-1206.pdf" TargetMode="External"/><Relationship Id="rId463" Type="http://schemas.openxmlformats.org/officeDocument/2006/relationships/hyperlink" Target="http://www.nevo.co.il/Law_word/law14/LAW-1732.pdf" TargetMode="External"/><Relationship Id="rId519" Type="http://schemas.openxmlformats.org/officeDocument/2006/relationships/hyperlink" Target="http://www.nevo.co.il/Law_word/law14/LAW-1732.pdf" TargetMode="External"/><Relationship Id="rId116" Type="http://schemas.openxmlformats.org/officeDocument/2006/relationships/hyperlink" Target="http://www.nevo.co.il/Law_word/law14/LAW-1206.pdf" TargetMode="External"/><Relationship Id="rId158" Type="http://schemas.openxmlformats.org/officeDocument/2006/relationships/hyperlink" Target="http://www.nevo.co.il/Law_word/law14/law-2160.pdf" TargetMode="External"/><Relationship Id="rId323" Type="http://schemas.openxmlformats.org/officeDocument/2006/relationships/hyperlink" Target="http://www.nevo.co.il/Law_word/law15/memshala-1107.pdf" TargetMode="External"/><Relationship Id="rId530" Type="http://schemas.openxmlformats.org/officeDocument/2006/relationships/hyperlink" Target="http://www.nevo.co.il/Law_word/law17/PROP-1222.pdf" TargetMode="External"/><Relationship Id="rId20" Type="http://schemas.openxmlformats.org/officeDocument/2006/relationships/hyperlink" Target="http://www.nevo.co.il/law_word/law14/law-2542.pdf" TargetMode="External"/><Relationship Id="rId62" Type="http://schemas.openxmlformats.org/officeDocument/2006/relationships/hyperlink" Target="http://www.nevo.co.il/law_word/law14/law-2542.pdf" TargetMode="External"/><Relationship Id="rId365" Type="http://schemas.openxmlformats.org/officeDocument/2006/relationships/hyperlink" Target="http://www.nevo.co.il/Law_word/law14/LAW-0515.pdf" TargetMode="External"/><Relationship Id="rId572" Type="http://schemas.openxmlformats.org/officeDocument/2006/relationships/hyperlink" Target="http://www.nevo.co.il/Law_word/law15/memshala-436.pdf" TargetMode="External"/><Relationship Id="rId628" Type="http://schemas.openxmlformats.org/officeDocument/2006/relationships/hyperlink" Target="http://www.nevo.co.il/advertisements/nevo-100.doc" TargetMode="External"/><Relationship Id="rId225" Type="http://schemas.openxmlformats.org/officeDocument/2006/relationships/hyperlink" Target="http://www.nevo.co.il/Law_word/law14/LAW-1313.pdf" TargetMode="External"/><Relationship Id="rId267" Type="http://schemas.openxmlformats.org/officeDocument/2006/relationships/hyperlink" Target="http://www.nevo.co.il/Law_word/law17/PROP-2200.pdf" TargetMode="External"/><Relationship Id="rId432" Type="http://schemas.openxmlformats.org/officeDocument/2006/relationships/hyperlink" Target="http://www.nevo.co.il/Law_word/law17/PROP-1808.pdf" TargetMode="External"/><Relationship Id="rId474" Type="http://schemas.openxmlformats.org/officeDocument/2006/relationships/hyperlink" Target="http://www.nevo.co.il/Law_word/law17/PROP-1902.pdf" TargetMode="External"/><Relationship Id="rId127" Type="http://schemas.openxmlformats.org/officeDocument/2006/relationships/hyperlink" Target="http://www.nevo.co.il/Law_word/law17/PROP-0735.pdf" TargetMode="External"/><Relationship Id="rId31" Type="http://schemas.openxmlformats.org/officeDocument/2006/relationships/hyperlink" Target="http://www.nevo.co.il/Law_word/law15/memshala-388.pdf" TargetMode="External"/><Relationship Id="rId73" Type="http://schemas.openxmlformats.org/officeDocument/2006/relationships/hyperlink" Target="http://www.nevo.co.il/Law_word/law15/MEMSHALA-23.pdf" TargetMode="External"/><Relationship Id="rId169" Type="http://schemas.openxmlformats.org/officeDocument/2006/relationships/hyperlink" Target="http://www.nevo.co.il/Law_word/law15/memshala-388.pdf" TargetMode="External"/><Relationship Id="rId334" Type="http://schemas.openxmlformats.org/officeDocument/2006/relationships/hyperlink" Target="http://www.nevo.co.il/Law_word/law14/LAW-2020.pdf" TargetMode="External"/><Relationship Id="rId376" Type="http://schemas.openxmlformats.org/officeDocument/2006/relationships/hyperlink" Target="http://www.nevo.co.il/Law_word/law15/memshala-436.pdf" TargetMode="External"/><Relationship Id="rId541" Type="http://schemas.openxmlformats.org/officeDocument/2006/relationships/hyperlink" Target="http://www.nevo.co.il/Law_word/law14/LAW-1155.pdf" TargetMode="External"/><Relationship Id="rId583" Type="http://schemas.openxmlformats.org/officeDocument/2006/relationships/hyperlink" Target="http://www.nevo.co.il/Law_word/law14/law-2203.pdf" TargetMode="External"/><Relationship Id="rId4" Type="http://schemas.openxmlformats.org/officeDocument/2006/relationships/footnotes" Target="footnotes.xml"/><Relationship Id="rId180" Type="http://schemas.openxmlformats.org/officeDocument/2006/relationships/hyperlink" Target="http://www.nevo.co.il/law_word/law14/law-2542.pdf" TargetMode="External"/><Relationship Id="rId236" Type="http://schemas.openxmlformats.org/officeDocument/2006/relationships/hyperlink" Target="http://www.nevo.co.il/Law_word/law14/LAW-1360.pdf" TargetMode="External"/><Relationship Id="rId278" Type="http://schemas.openxmlformats.org/officeDocument/2006/relationships/hyperlink" Target="http://www.nevo.co.il/Law_word/law14/LAW-1477.pdf" TargetMode="External"/><Relationship Id="rId401" Type="http://schemas.openxmlformats.org/officeDocument/2006/relationships/hyperlink" Target="http://www.nevo.co.il/Law_word/law14/law-2160.pdf" TargetMode="External"/><Relationship Id="rId443" Type="http://schemas.openxmlformats.org/officeDocument/2006/relationships/hyperlink" Target="http://www.nevo.co.il/Law_word/law14/LAW-1206.pdf" TargetMode="External"/><Relationship Id="rId303" Type="http://schemas.openxmlformats.org/officeDocument/2006/relationships/hyperlink" Target="http://www.nevo.co.il/Law_word/law17/PROP-0554.pdf" TargetMode="External"/><Relationship Id="rId485" Type="http://schemas.openxmlformats.org/officeDocument/2006/relationships/hyperlink" Target="http://www.nevo.co.il/Law_word/law14/LAW-1406.pdf" TargetMode="External"/><Relationship Id="rId42" Type="http://schemas.openxmlformats.org/officeDocument/2006/relationships/hyperlink" Target="http://www.nevo.co.il/Law_word/law14/LAW-1518.pdf" TargetMode="External"/><Relationship Id="rId84" Type="http://schemas.openxmlformats.org/officeDocument/2006/relationships/hyperlink" Target="http://www.nevo.co.il/law_word/law14/law-2542.pdf" TargetMode="External"/><Relationship Id="rId138" Type="http://schemas.openxmlformats.org/officeDocument/2006/relationships/hyperlink" Target="http://www.nevo.co.il/Law_word/law14/LAW-1732.pdf" TargetMode="External"/><Relationship Id="rId345" Type="http://schemas.openxmlformats.org/officeDocument/2006/relationships/hyperlink" Target="http://www.nevo.co.il/Law_word/law14/LAW-0355.pdf" TargetMode="External"/><Relationship Id="rId387" Type="http://schemas.openxmlformats.org/officeDocument/2006/relationships/hyperlink" Target="http://www.nevo.co.il/Law_word/law14/LAW-0908.pdf" TargetMode="External"/><Relationship Id="rId510" Type="http://schemas.openxmlformats.org/officeDocument/2006/relationships/hyperlink" Target="http://www.nevo.co.il/Law_word/law17/PROP-1222.pdf" TargetMode="External"/><Relationship Id="rId552" Type="http://schemas.openxmlformats.org/officeDocument/2006/relationships/hyperlink" Target="http://www.nevo.co.il/Law_word/law15/memshala-937.pdf" TargetMode="External"/><Relationship Id="rId594" Type="http://schemas.openxmlformats.org/officeDocument/2006/relationships/hyperlink" Target="http://www.nevo.co.il/Law_word/law15/memshala-436.pdf" TargetMode="External"/><Relationship Id="rId608" Type="http://schemas.openxmlformats.org/officeDocument/2006/relationships/hyperlink" Target="http://www.nevo.co.il/Law_word/law17/PROP-0482.pdf" TargetMode="External"/><Relationship Id="rId191" Type="http://schemas.openxmlformats.org/officeDocument/2006/relationships/hyperlink" Target="http://www.nevo.co.il/Law_word/law15/memshala-937.pdf" TargetMode="External"/><Relationship Id="rId205" Type="http://schemas.openxmlformats.org/officeDocument/2006/relationships/hyperlink" Target="http://www.nevo.co.il/Law_word/law15/memshala-937.pdf" TargetMode="External"/><Relationship Id="rId247" Type="http://schemas.openxmlformats.org/officeDocument/2006/relationships/hyperlink" Target="http://www.nevo.co.il/Law_word/law15/memshala-1107.pdf" TargetMode="External"/><Relationship Id="rId412" Type="http://schemas.openxmlformats.org/officeDocument/2006/relationships/hyperlink" Target="http://www.nevo.co.il/Law_word/law17/PROP-1393.pdf" TargetMode="External"/><Relationship Id="rId107" Type="http://schemas.openxmlformats.org/officeDocument/2006/relationships/hyperlink" Target="http://www.nevo.co.il/Law_word/law15/memshala-937.pdf" TargetMode="External"/><Relationship Id="rId289" Type="http://schemas.openxmlformats.org/officeDocument/2006/relationships/hyperlink" Target="http://www.nevo.co.il/Law_word/law17/PROP-0567.pdf" TargetMode="External"/><Relationship Id="rId454" Type="http://schemas.openxmlformats.org/officeDocument/2006/relationships/hyperlink" Target="http://www.nevo.co.il/Law_word/law15/memshala-388.pdf" TargetMode="External"/><Relationship Id="rId496" Type="http://schemas.openxmlformats.org/officeDocument/2006/relationships/hyperlink" Target="http://www.nevo.co.il/Law_word/law17/PROP-0904.pdf" TargetMode="External"/><Relationship Id="rId11" Type="http://schemas.openxmlformats.org/officeDocument/2006/relationships/hyperlink" Target="http://www.nevo.co.il/Law_word/law16/knesset-280.pdf" TargetMode="External"/><Relationship Id="rId53" Type="http://schemas.openxmlformats.org/officeDocument/2006/relationships/hyperlink" Target="http://www.nevo.co.il/Law_word/law17/PROP-1808.pdf" TargetMode="External"/><Relationship Id="rId149" Type="http://schemas.openxmlformats.org/officeDocument/2006/relationships/hyperlink" Target="http://www.nevo.co.il/Law_word/law17/PROP-1808.pdf" TargetMode="External"/><Relationship Id="rId314" Type="http://schemas.openxmlformats.org/officeDocument/2006/relationships/hyperlink" Target="http://www.nevo.co.il/law_word/law14/law-2542.pdf" TargetMode="External"/><Relationship Id="rId356" Type="http://schemas.openxmlformats.org/officeDocument/2006/relationships/hyperlink" Target="http://www.nevo.co.il/Law_word/law17/PROP-2368.pdf" TargetMode="External"/><Relationship Id="rId398" Type="http://schemas.openxmlformats.org/officeDocument/2006/relationships/hyperlink" Target="http://www.nevo.co.il/Law_word/law17/PROP-2043.pdf" TargetMode="External"/><Relationship Id="rId521" Type="http://schemas.openxmlformats.org/officeDocument/2006/relationships/hyperlink" Target="http://www.nevo.co.il/Law_word/law14/LAW-0830.pdf" TargetMode="External"/><Relationship Id="rId563" Type="http://schemas.openxmlformats.org/officeDocument/2006/relationships/hyperlink" Target="http://www.nevo.co.il/Law_word/law14/law-2203.pdf" TargetMode="External"/><Relationship Id="rId619" Type="http://schemas.openxmlformats.org/officeDocument/2006/relationships/hyperlink" Target="http://www.nevo.co.il/Law_word/law14/law-2657.pdf" TargetMode="External"/><Relationship Id="rId95" Type="http://schemas.openxmlformats.org/officeDocument/2006/relationships/hyperlink" Target="http://www.nevo.co.il/Law_word/law15/memshala-937.pdf" TargetMode="External"/><Relationship Id="rId160" Type="http://schemas.openxmlformats.org/officeDocument/2006/relationships/hyperlink" Target="http://www.nevo.co.il/Law_word/law14/LAW-1206.pdf" TargetMode="External"/><Relationship Id="rId216" Type="http://schemas.openxmlformats.org/officeDocument/2006/relationships/hyperlink" Target="http://www.nevo.co.il/Law_word/law14/LAW-1155.pdf" TargetMode="External"/><Relationship Id="rId423" Type="http://schemas.openxmlformats.org/officeDocument/2006/relationships/hyperlink" Target="http://www.nevo.co.il/Law_word/law14/LAW-1206.pdf" TargetMode="External"/><Relationship Id="rId258" Type="http://schemas.openxmlformats.org/officeDocument/2006/relationships/hyperlink" Target="http://www.nevo.co.il/Law_word/law14/LAW-1313.pdf" TargetMode="External"/><Relationship Id="rId465" Type="http://schemas.openxmlformats.org/officeDocument/2006/relationships/hyperlink" Target="http://www.nevo.co.il/Law_word/law14/LAW-1732.pdf" TargetMode="External"/><Relationship Id="rId630" Type="http://schemas.openxmlformats.org/officeDocument/2006/relationships/header" Target="header1.xml"/><Relationship Id="rId22" Type="http://schemas.openxmlformats.org/officeDocument/2006/relationships/hyperlink" Target="http://www.nevo.co.il/Law_word/law14/LAW-1518.pdf" TargetMode="External"/><Relationship Id="rId64" Type="http://schemas.openxmlformats.org/officeDocument/2006/relationships/hyperlink" Target="http://www.nevo.co.il/Law_word/law14/LAW-0968.pdf" TargetMode="External"/><Relationship Id="rId118" Type="http://schemas.openxmlformats.org/officeDocument/2006/relationships/hyperlink" Target="http://www.nevo.co.il/Law_word/law14/LAW-1518.pdf" TargetMode="External"/><Relationship Id="rId325" Type="http://schemas.openxmlformats.org/officeDocument/2006/relationships/hyperlink" Target="http://www.nevo.co.il/Law_word/law17/PROP-2982.pdf" TargetMode="External"/><Relationship Id="rId367" Type="http://schemas.openxmlformats.org/officeDocument/2006/relationships/hyperlink" Target="http://www.nevo.co.il/Law_word/law14/LAW-0908.pdf" TargetMode="External"/><Relationship Id="rId532" Type="http://schemas.openxmlformats.org/officeDocument/2006/relationships/hyperlink" Target="http://www.nevo.co.il/Law_word/law17/PROP-2835.pdf" TargetMode="External"/><Relationship Id="rId574" Type="http://schemas.openxmlformats.org/officeDocument/2006/relationships/hyperlink" Target="http://www.nevo.co.il/Law_word/law15/memshala-937.pdf" TargetMode="External"/><Relationship Id="rId171" Type="http://schemas.openxmlformats.org/officeDocument/2006/relationships/hyperlink" Target="http://www.nevo.co.il/Law_word/law17/PROP-1393.pdf" TargetMode="External"/><Relationship Id="rId227" Type="http://schemas.openxmlformats.org/officeDocument/2006/relationships/hyperlink" Target="http://www.nevo.co.il/Law_word/law17/PROP-2043.pdf" TargetMode="External"/><Relationship Id="rId269" Type="http://schemas.openxmlformats.org/officeDocument/2006/relationships/hyperlink" Target="http://www.nevo.co.il/Law_word/law15/MEMSHALA-77.pdf" TargetMode="External"/><Relationship Id="rId434" Type="http://schemas.openxmlformats.org/officeDocument/2006/relationships/hyperlink" Target="http://www.nevo.co.il/Law_word/law17/PROP-1902.pdf" TargetMode="External"/><Relationship Id="rId476" Type="http://schemas.openxmlformats.org/officeDocument/2006/relationships/hyperlink" Target="http://www.nevo.co.il/Law_word/law17/PROP-1902.pdf" TargetMode="External"/><Relationship Id="rId33" Type="http://schemas.openxmlformats.org/officeDocument/2006/relationships/hyperlink" Target="http://www.nevo.co.il/Law_word/law15/memshala-388.pdf" TargetMode="External"/><Relationship Id="rId129" Type="http://schemas.openxmlformats.org/officeDocument/2006/relationships/hyperlink" Target="http://www.nevo.co.il/Law_word/law17/PROP-1171.pdf" TargetMode="External"/><Relationship Id="rId280" Type="http://schemas.openxmlformats.org/officeDocument/2006/relationships/hyperlink" Target="http://www.nevo.co.il/Law_word/law14/law-2277.pdf" TargetMode="External"/><Relationship Id="rId336" Type="http://schemas.openxmlformats.org/officeDocument/2006/relationships/hyperlink" Target="http://www.nevo.co.il/Law_word/law14/LAW-2020.pdf" TargetMode="External"/><Relationship Id="rId501" Type="http://schemas.openxmlformats.org/officeDocument/2006/relationships/hyperlink" Target="http://www.nevo.co.il/Law_word/law14/LAW-0635.pdf" TargetMode="External"/><Relationship Id="rId543" Type="http://schemas.openxmlformats.org/officeDocument/2006/relationships/hyperlink" Target="http://www.nevo.co.il/Law_word/law14/law-2160.pdf" TargetMode="External"/><Relationship Id="rId75" Type="http://schemas.openxmlformats.org/officeDocument/2006/relationships/hyperlink" Target="http://www.nevo.co.il/Law_word/law15/memshala-937.pdf" TargetMode="External"/><Relationship Id="rId140" Type="http://schemas.openxmlformats.org/officeDocument/2006/relationships/hyperlink" Target="http://www.nevo.co.il/Law_word/law14/law-2160.pdf" TargetMode="External"/><Relationship Id="rId182" Type="http://schemas.openxmlformats.org/officeDocument/2006/relationships/hyperlink" Target="http://www.nevo.co.il/Law_word/law14/law-2160.pdf" TargetMode="External"/><Relationship Id="rId378" Type="http://schemas.openxmlformats.org/officeDocument/2006/relationships/hyperlink" Target="http://www.nevo.co.il/Law_word/law17/PROP-1142.pdf" TargetMode="External"/><Relationship Id="rId403" Type="http://schemas.openxmlformats.org/officeDocument/2006/relationships/hyperlink" Target="http://www.nevo.co.il/Law_word/law14/LAW-1732.pdf" TargetMode="External"/><Relationship Id="rId585" Type="http://schemas.openxmlformats.org/officeDocument/2006/relationships/hyperlink" Target="http://www.nevo.co.il/Law_word/law14/law-2203.pdf" TargetMode="External"/><Relationship Id="rId6" Type="http://schemas.openxmlformats.org/officeDocument/2006/relationships/hyperlink" Target="http://www.nevo.co.il/law_word/law14/law-2542.pdf" TargetMode="External"/><Relationship Id="rId238" Type="http://schemas.openxmlformats.org/officeDocument/2006/relationships/hyperlink" Target="http://www.nevo.co.il/Law_word/law14/law-2657.pdf" TargetMode="External"/><Relationship Id="rId445" Type="http://schemas.openxmlformats.org/officeDocument/2006/relationships/hyperlink" Target="http://www.nevo.co.il/Law_word/law14/law-2160.pdf" TargetMode="External"/><Relationship Id="rId487" Type="http://schemas.openxmlformats.org/officeDocument/2006/relationships/hyperlink" Target="http://www.nevo.co.il/Law_word/law14/LAW-1406.pdf" TargetMode="External"/><Relationship Id="rId610" Type="http://schemas.openxmlformats.org/officeDocument/2006/relationships/hyperlink" Target="http://www.nevo.co.il/Law_word/law17/PROP-0567.pdf" TargetMode="External"/><Relationship Id="rId291" Type="http://schemas.openxmlformats.org/officeDocument/2006/relationships/hyperlink" Target="http://www.nevo.co.il/Law_word/law17/PROP-1546.pdf" TargetMode="External"/><Relationship Id="rId305" Type="http://schemas.openxmlformats.org/officeDocument/2006/relationships/hyperlink" Target="http://www.nevo.co.il/Law_word/law17/PROP-0567.pdf" TargetMode="External"/><Relationship Id="rId347" Type="http://schemas.openxmlformats.org/officeDocument/2006/relationships/hyperlink" Target="http://www.nevo.co.il/Law_word/law14/law-2277.pdf" TargetMode="External"/><Relationship Id="rId512" Type="http://schemas.openxmlformats.org/officeDocument/2006/relationships/hyperlink" Target="http://www.nevo.co.il/Law_word/law17/PROP-2835.pdf" TargetMode="External"/><Relationship Id="rId44" Type="http://schemas.openxmlformats.org/officeDocument/2006/relationships/hyperlink" Target="http://www.nevo.co.il/Law_word/law14/LAW-0515.pdf" TargetMode="External"/><Relationship Id="rId86" Type="http://schemas.openxmlformats.org/officeDocument/2006/relationships/hyperlink" Target="http://www.nevo.co.il/Law_word/law14/LAW-0968.pdf" TargetMode="External"/><Relationship Id="rId151" Type="http://schemas.openxmlformats.org/officeDocument/2006/relationships/hyperlink" Target="http://www.nevo.co.il/Law_word/law15/memshala-388.pdf" TargetMode="External"/><Relationship Id="rId389" Type="http://schemas.openxmlformats.org/officeDocument/2006/relationships/hyperlink" Target="http://www.nevo.co.il/Law_word/law14/LAW-0908.pdf" TargetMode="External"/><Relationship Id="rId554" Type="http://schemas.openxmlformats.org/officeDocument/2006/relationships/hyperlink" Target="http://www.nevo.co.il/Law_word/law15/memshala-436.pdf" TargetMode="External"/><Relationship Id="rId596" Type="http://schemas.openxmlformats.org/officeDocument/2006/relationships/hyperlink" Target="http://www.nevo.co.il/Law_word/law15/memshala-436.pdf" TargetMode="External"/><Relationship Id="rId193" Type="http://schemas.openxmlformats.org/officeDocument/2006/relationships/hyperlink" Target="http://www.nevo.co.il/Law_word/law15/memshala-937.pdf" TargetMode="External"/><Relationship Id="rId207" Type="http://schemas.openxmlformats.org/officeDocument/2006/relationships/hyperlink" Target="http://www.nevo.co.il/Law_word/law15/memshala-937.pdf" TargetMode="External"/><Relationship Id="rId249" Type="http://schemas.openxmlformats.org/officeDocument/2006/relationships/hyperlink" Target="http://www.nevo.co.il/Law_word/law17/PROP-2043.pdf" TargetMode="External"/><Relationship Id="rId414" Type="http://schemas.openxmlformats.org/officeDocument/2006/relationships/hyperlink" Target="http://www.nevo.co.il/Law_word/law17/PROP-1808.pdf" TargetMode="External"/><Relationship Id="rId456" Type="http://schemas.openxmlformats.org/officeDocument/2006/relationships/hyperlink" Target="http://www.nevo.co.il/Law_word/law15/memshala-388.pdf" TargetMode="External"/><Relationship Id="rId498" Type="http://schemas.openxmlformats.org/officeDocument/2006/relationships/hyperlink" Target="http://www.nevo.co.il/Law_word/law17/PROP-0904.pdf" TargetMode="External"/><Relationship Id="rId621" Type="http://schemas.openxmlformats.org/officeDocument/2006/relationships/hyperlink" Target="http://www.nevo.co.il/law_word/law14/law-2542.pdf" TargetMode="External"/><Relationship Id="rId13" Type="http://schemas.openxmlformats.org/officeDocument/2006/relationships/hyperlink" Target="http://www.nevo.co.il/Law_word/law16/knesset-280.pdf" TargetMode="External"/><Relationship Id="rId109" Type="http://schemas.openxmlformats.org/officeDocument/2006/relationships/hyperlink" Target="http://www.nevo.co.il/Law_word/law17/PROP-2368.pdf" TargetMode="External"/><Relationship Id="rId260" Type="http://schemas.openxmlformats.org/officeDocument/2006/relationships/hyperlink" Target="http://www.nevo.co.il/Law_word/law14/LAW-1360.pdf" TargetMode="External"/><Relationship Id="rId316" Type="http://schemas.openxmlformats.org/officeDocument/2006/relationships/hyperlink" Target="http://www.nevo.co.il/law_word/law14/law-2542.pdf" TargetMode="External"/><Relationship Id="rId523" Type="http://schemas.openxmlformats.org/officeDocument/2006/relationships/hyperlink" Target="http://www.nevo.co.il/Law_word/law14/LAW-1732.pdf" TargetMode="External"/><Relationship Id="rId55" Type="http://schemas.openxmlformats.org/officeDocument/2006/relationships/hyperlink" Target="http://www.nevo.co.il/Law_word/law15/memshala-937.pdf" TargetMode="External"/><Relationship Id="rId97" Type="http://schemas.openxmlformats.org/officeDocument/2006/relationships/hyperlink" Target="http://www.nevo.co.il/Law_word/law15/memshala-937.pdf" TargetMode="External"/><Relationship Id="rId120" Type="http://schemas.openxmlformats.org/officeDocument/2006/relationships/hyperlink" Target="http://www.nevo.co.il/Law_word/law14/LAW-1732.pdf" TargetMode="External"/><Relationship Id="rId358" Type="http://schemas.openxmlformats.org/officeDocument/2006/relationships/hyperlink" Target="http://www.nevo.co.il/Law_word/law17/PROP-3150.pdf" TargetMode="External"/><Relationship Id="rId565" Type="http://schemas.openxmlformats.org/officeDocument/2006/relationships/hyperlink" Target="http://www.nevo.co.il/Law_word/law14/law-2203.pdf" TargetMode="External"/><Relationship Id="rId162" Type="http://schemas.openxmlformats.org/officeDocument/2006/relationships/hyperlink" Target="http://www.nevo.co.il/Law_word/law14/law-2160.pdf" TargetMode="External"/><Relationship Id="rId218" Type="http://schemas.openxmlformats.org/officeDocument/2006/relationships/hyperlink" Target="http://www.nevo.co.il/Law_word/law14/LAW-0515.pdf" TargetMode="External"/><Relationship Id="rId425" Type="http://schemas.openxmlformats.org/officeDocument/2006/relationships/hyperlink" Target="http://www.nevo.co.il/Law_word/law14/LAW-1206.pdf" TargetMode="External"/><Relationship Id="rId467" Type="http://schemas.openxmlformats.org/officeDocument/2006/relationships/hyperlink" Target="http://www.nevo.co.il/Law_word/law14/law-2160.pdf" TargetMode="External"/><Relationship Id="rId632" Type="http://schemas.openxmlformats.org/officeDocument/2006/relationships/footer" Target="footer1.xml"/><Relationship Id="rId271" Type="http://schemas.openxmlformats.org/officeDocument/2006/relationships/hyperlink" Target="http://www.nevo.co.il/Law_word/law15/MEMSHALA-77.pdf" TargetMode="External"/><Relationship Id="rId24" Type="http://schemas.openxmlformats.org/officeDocument/2006/relationships/hyperlink" Target="http://www.nevo.co.il/law_word/law14/law-2542.pdf" TargetMode="External"/><Relationship Id="rId66" Type="http://schemas.openxmlformats.org/officeDocument/2006/relationships/hyperlink" Target="http://www.nevo.co.il/Law_word/law14/LAW-1206.pdf" TargetMode="External"/><Relationship Id="rId131" Type="http://schemas.openxmlformats.org/officeDocument/2006/relationships/hyperlink" Target="http://www.nevo.co.il/Law_word/law17/PROP-1808.pdf" TargetMode="External"/><Relationship Id="rId327" Type="http://schemas.openxmlformats.org/officeDocument/2006/relationships/hyperlink" Target="http://www.nevo.co.il/Law_word/law15/memshala-436.pdf" TargetMode="External"/><Relationship Id="rId369" Type="http://schemas.openxmlformats.org/officeDocument/2006/relationships/hyperlink" Target="http://www.nevo.co.il/Law_word/law14/law-2203.pdf" TargetMode="External"/><Relationship Id="rId534" Type="http://schemas.openxmlformats.org/officeDocument/2006/relationships/hyperlink" Target="http://www.nevo.co.il/Law_word/law17/PROP-1222.pdf" TargetMode="External"/><Relationship Id="rId576" Type="http://schemas.openxmlformats.org/officeDocument/2006/relationships/hyperlink" Target="http://www.nevo.co.il/Law_word/law15/memshala-436.pdf" TargetMode="External"/><Relationship Id="rId173" Type="http://schemas.openxmlformats.org/officeDocument/2006/relationships/hyperlink" Target="http://www.nevo.co.il/Law_word/law17/PROP-1808.pdf" TargetMode="External"/><Relationship Id="rId229" Type="http://schemas.openxmlformats.org/officeDocument/2006/relationships/hyperlink" Target="http://www.nevo.co.il/Law_word/law15/memshala-1107.pdf" TargetMode="External"/><Relationship Id="rId380" Type="http://schemas.openxmlformats.org/officeDocument/2006/relationships/hyperlink" Target="http://www.nevo.co.il/Law_word/law15/memshala-436.pdf" TargetMode="External"/><Relationship Id="rId436" Type="http://schemas.openxmlformats.org/officeDocument/2006/relationships/hyperlink" Target="http://www.nevo.co.il/Law_word/law17/PROP-2835.pdf" TargetMode="External"/><Relationship Id="rId601" Type="http://schemas.openxmlformats.org/officeDocument/2006/relationships/hyperlink" Target="http://www.nevo.co.il/Law_word/law14/LAW-0404.pdf" TargetMode="External"/><Relationship Id="rId240" Type="http://schemas.openxmlformats.org/officeDocument/2006/relationships/hyperlink" Target="http://www.nevo.co.il/Law_word/law14/LAW-1360.pdf" TargetMode="External"/><Relationship Id="rId478" Type="http://schemas.openxmlformats.org/officeDocument/2006/relationships/hyperlink" Target="http://www.nevo.co.il/Law_word/law17/PROP-1902.pdf" TargetMode="External"/><Relationship Id="rId35" Type="http://schemas.openxmlformats.org/officeDocument/2006/relationships/hyperlink" Target="http://www.nevo.co.il/Law_word/law17/PROP-2368.pdf" TargetMode="External"/><Relationship Id="rId77" Type="http://schemas.openxmlformats.org/officeDocument/2006/relationships/hyperlink" Target="http://www.nevo.co.il/Law_word/law17/PROP-1382.pdf" TargetMode="External"/><Relationship Id="rId100" Type="http://schemas.openxmlformats.org/officeDocument/2006/relationships/hyperlink" Target="http://www.nevo.co.il/Law_word/law14/LAW-0441.pdf" TargetMode="External"/><Relationship Id="rId282" Type="http://schemas.openxmlformats.org/officeDocument/2006/relationships/hyperlink" Target="http://www.nevo.co.il/Law_word/law14/LAW-0635.pdf" TargetMode="External"/><Relationship Id="rId338" Type="http://schemas.openxmlformats.org/officeDocument/2006/relationships/hyperlink" Target="http://www.nevo.co.il/Law_word/law14/LAW-1732.pdf" TargetMode="External"/><Relationship Id="rId503" Type="http://schemas.openxmlformats.org/officeDocument/2006/relationships/hyperlink" Target="http://www.nevo.co.il/Law_word/law14/LAW-0635.pdf" TargetMode="External"/><Relationship Id="rId545" Type="http://schemas.openxmlformats.org/officeDocument/2006/relationships/hyperlink" Target="http://www.nevo.co.il/law_word/law14/law-2542.pdf" TargetMode="External"/><Relationship Id="rId587" Type="http://schemas.openxmlformats.org/officeDocument/2006/relationships/hyperlink" Target="http://www.nevo.co.il/Law_word/law14/law-2203.pdf" TargetMode="External"/><Relationship Id="rId8" Type="http://schemas.openxmlformats.org/officeDocument/2006/relationships/hyperlink" Target="http://www.nevo.co.il/Law_word/law14/law-2203.pdf" TargetMode="External"/><Relationship Id="rId142" Type="http://schemas.openxmlformats.org/officeDocument/2006/relationships/hyperlink" Target="http://www.nevo.co.il/Law_word/law14/LAW-1206.pdf" TargetMode="External"/><Relationship Id="rId184" Type="http://schemas.openxmlformats.org/officeDocument/2006/relationships/hyperlink" Target="http://www.nevo.co.il/law_word/law14/law-2542.pdf" TargetMode="External"/><Relationship Id="rId391" Type="http://schemas.openxmlformats.org/officeDocument/2006/relationships/hyperlink" Target="http://www.nevo.co.il/Law_word/law14/LAW-1823.pdf" TargetMode="External"/><Relationship Id="rId405" Type="http://schemas.openxmlformats.org/officeDocument/2006/relationships/hyperlink" Target="http://www.nevo.co.il/Law_word/law14/law-2160.pdf" TargetMode="External"/><Relationship Id="rId447" Type="http://schemas.openxmlformats.org/officeDocument/2006/relationships/hyperlink" Target="http://www.nevo.co.il/Law_word/law14/LAW-0515.pdf" TargetMode="External"/><Relationship Id="rId612" Type="http://schemas.openxmlformats.org/officeDocument/2006/relationships/hyperlink" Target="http://www.nevo.co.il/Law_word/law17/PROP-0567.pdf" TargetMode="External"/><Relationship Id="rId251" Type="http://schemas.openxmlformats.org/officeDocument/2006/relationships/hyperlink" Target="http://www.nevo.co.il/Law_word/law15/memshala-1107.pdf" TargetMode="External"/><Relationship Id="rId489" Type="http://schemas.openxmlformats.org/officeDocument/2006/relationships/hyperlink" Target="http://www.nevo.co.il/Law_word/law14/LAW-0515.pdf" TargetMode="External"/><Relationship Id="rId46" Type="http://schemas.openxmlformats.org/officeDocument/2006/relationships/hyperlink" Target="http://www.nevo.co.il/Law_word/law14/LAW-1518.pdf" TargetMode="External"/><Relationship Id="rId293" Type="http://schemas.openxmlformats.org/officeDocument/2006/relationships/hyperlink" Target="http://www.nevo.co.il/Law_word/law17/PROP-2200.pdf" TargetMode="External"/><Relationship Id="rId307" Type="http://schemas.openxmlformats.org/officeDocument/2006/relationships/hyperlink" Target="http://www.nevo.co.il/Law_word/law17/PROP-1546.pdf" TargetMode="External"/><Relationship Id="rId349" Type="http://schemas.openxmlformats.org/officeDocument/2006/relationships/hyperlink" Target="http://www.nevo.co.il/Law_word/law14/LAW-0404.pdf" TargetMode="External"/><Relationship Id="rId514" Type="http://schemas.openxmlformats.org/officeDocument/2006/relationships/hyperlink" Target="http://www.nevo.co.il/Law_word/law17/PROP-1222.pdf" TargetMode="External"/><Relationship Id="rId556" Type="http://schemas.openxmlformats.org/officeDocument/2006/relationships/hyperlink" Target="http://www.nevo.co.il/Law_word/law15/memshala-937.pdf" TargetMode="External"/><Relationship Id="rId88" Type="http://schemas.openxmlformats.org/officeDocument/2006/relationships/hyperlink" Target="http://www.nevo.co.il/Law_word/law14/LAW-1206.pdf" TargetMode="External"/><Relationship Id="rId111" Type="http://schemas.openxmlformats.org/officeDocument/2006/relationships/hyperlink" Target="http://www.nevo.co.il/Law_word/law15/memshala-937.pdf" TargetMode="External"/><Relationship Id="rId153" Type="http://schemas.openxmlformats.org/officeDocument/2006/relationships/hyperlink" Target="http://www.nevo.co.il/Law_word/law17/PROP-0735.pdf" TargetMode="External"/><Relationship Id="rId195" Type="http://schemas.openxmlformats.org/officeDocument/2006/relationships/hyperlink" Target="http://www.nevo.co.il/Law_word/law15/memshala-937.pdf" TargetMode="External"/><Relationship Id="rId209" Type="http://schemas.openxmlformats.org/officeDocument/2006/relationships/hyperlink" Target="http://www.nevo.co.il/Law_word/law15/memshala-937.pdf" TargetMode="External"/><Relationship Id="rId360" Type="http://schemas.openxmlformats.org/officeDocument/2006/relationships/hyperlink" Target="http://www.nevo.co.il/Law_word/law15/memshala-540.pdf" TargetMode="External"/><Relationship Id="rId416" Type="http://schemas.openxmlformats.org/officeDocument/2006/relationships/hyperlink" Target="http://www.nevo.co.il/Law_word/law17/PROP-1393.pdf" TargetMode="External"/><Relationship Id="rId598" Type="http://schemas.openxmlformats.org/officeDocument/2006/relationships/hyperlink" Target="http://www.nevo.co.il/Law_word/law15/memshala-436.pdf" TargetMode="External"/><Relationship Id="rId220" Type="http://schemas.openxmlformats.org/officeDocument/2006/relationships/hyperlink" Target="http://www.nevo.co.il/Law_word/law14/LAW-1360.pdf" TargetMode="External"/><Relationship Id="rId458" Type="http://schemas.openxmlformats.org/officeDocument/2006/relationships/hyperlink" Target="http://www.nevo.co.il/Law_word/law17/PROP-1393.pdf" TargetMode="External"/><Relationship Id="rId623" Type="http://schemas.openxmlformats.org/officeDocument/2006/relationships/hyperlink" Target="http://www.nevo.co.il/Law_word/law14/LAW-2215.pdf" TargetMode="External"/><Relationship Id="rId15" Type="http://schemas.openxmlformats.org/officeDocument/2006/relationships/hyperlink" Target="http://www.nevo.co.il/Law_word/law15/memshala-937.pdf" TargetMode="External"/><Relationship Id="rId57" Type="http://schemas.openxmlformats.org/officeDocument/2006/relationships/hyperlink" Target="http://www.nevo.co.il/Law_word/law17/PROP-1808.pdf" TargetMode="External"/><Relationship Id="rId262" Type="http://schemas.openxmlformats.org/officeDocument/2006/relationships/hyperlink" Target="http://www.nevo.co.il/Law_word/law14/LAW-1661.pdf" TargetMode="External"/><Relationship Id="rId318" Type="http://schemas.openxmlformats.org/officeDocument/2006/relationships/hyperlink" Target="http://www.nevo.co.il/Law_word/law14/LAW-0635.pdf" TargetMode="External"/><Relationship Id="rId525" Type="http://schemas.openxmlformats.org/officeDocument/2006/relationships/hyperlink" Target="http://www.nevo.co.il/Law_word/law14/LAW-0830.pdf" TargetMode="External"/><Relationship Id="rId567" Type="http://schemas.openxmlformats.org/officeDocument/2006/relationships/hyperlink" Target="http://www.nevo.co.il/Law_word/law14/law-2203.pdf" TargetMode="External"/><Relationship Id="rId99" Type="http://schemas.openxmlformats.org/officeDocument/2006/relationships/hyperlink" Target="http://www.nevo.co.il/Law_word/law15/memshala-937.pdf" TargetMode="External"/><Relationship Id="rId122" Type="http://schemas.openxmlformats.org/officeDocument/2006/relationships/hyperlink" Target="http://www.nevo.co.il/law_word/law14/law-2542.pdf" TargetMode="External"/><Relationship Id="rId164" Type="http://schemas.openxmlformats.org/officeDocument/2006/relationships/hyperlink" Target="http://www.nevo.co.il/Law_word/law14/law-2160.pdf" TargetMode="External"/><Relationship Id="rId371" Type="http://schemas.openxmlformats.org/officeDocument/2006/relationships/hyperlink" Target="http://www.nevo.co.il/Law_word/law14/law-2203.pdf" TargetMode="External"/><Relationship Id="rId427" Type="http://schemas.openxmlformats.org/officeDocument/2006/relationships/hyperlink" Target="http://www.nevo.co.il/Law_word/law14/LAW-1206.pdf" TargetMode="External"/><Relationship Id="rId469" Type="http://schemas.openxmlformats.org/officeDocument/2006/relationships/hyperlink" Target="http://www.nevo.co.il/Law_word/law14/LAW-0515.pdf" TargetMode="External"/><Relationship Id="rId634" Type="http://schemas.openxmlformats.org/officeDocument/2006/relationships/fontTable" Target="fontTable.xml"/><Relationship Id="rId26" Type="http://schemas.openxmlformats.org/officeDocument/2006/relationships/hyperlink" Target="http://www.nevo.co.il/Law_word/law14/LAW-1518.pdf" TargetMode="External"/><Relationship Id="rId231" Type="http://schemas.openxmlformats.org/officeDocument/2006/relationships/hyperlink" Target="http://www.nevo.co.il/Law_word/law17/PROP-2043.pdf" TargetMode="External"/><Relationship Id="rId273" Type="http://schemas.openxmlformats.org/officeDocument/2006/relationships/hyperlink" Target="http://www.nevo.co.il/Law_word/law17/PROP-0921.pdf" TargetMode="External"/><Relationship Id="rId329" Type="http://schemas.openxmlformats.org/officeDocument/2006/relationships/hyperlink" Target="http://www.nevo.co.il/Law_word/law17/PROP-2982.pdf" TargetMode="External"/><Relationship Id="rId480" Type="http://schemas.openxmlformats.org/officeDocument/2006/relationships/hyperlink" Target="http://www.nevo.co.il/Law_word/law17/PROP-2835.pdf" TargetMode="External"/><Relationship Id="rId536" Type="http://schemas.openxmlformats.org/officeDocument/2006/relationships/hyperlink" Target="http://www.nevo.co.il/Law_word/law17/PROP-2835.pdf" TargetMode="External"/><Relationship Id="rId68" Type="http://schemas.openxmlformats.org/officeDocument/2006/relationships/hyperlink" Target="http://www.nevo.co.il/Law_word/law14/LAW-1518.pdf" TargetMode="External"/><Relationship Id="rId133" Type="http://schemas.openxmlformats.org/officeDocument/2006/relationships/hyperlink" Target="http://www.nevo.co.il/Law_word/law17/PROP-2835.pdf" TargetMode="External"/><Relationship Id="rId175" Type="http://schemas.openxmlformats.org/officeDocument/2006/relationships/hyperlink" Target="http://www.nevo.co.il/Law_word/law17/PROP-1902.pdf" TargetMode="External"/><Relationship Id="rId340" Type="http://schemas.openxmlformats.org/officeDocument/2006/relationships/hyperlink" Target="http://www.nevo.co.il/Law_word/law14/LAW-2020.pdf" TargetMode="External"/><Relationship Id="rId578" Type="http://schemas.openxmlformats.org/officeDocument/2006/relationships/hyperlink" Target="http://www.nevo.co.il/Law_word/law15/memshala-436.pdf" TargetMode="External"/><Relationship Id="rId200" Type="http://schemas.openxmlformats.org/officeDocument/2006/relationships/hyperlink" Target="http://www.nevo.co.il/law_word/law14/law-2542.pdf" TargetMode="External"/><Relationship Id="rId382" Type="http://schemas.openxmlformats.org/officeDocument/2006/relationships/hyperlink" Target="http://www.nevo.co.il/Law_word/law17/PROP-1142.pdf" TargetMode="External"/><Relationship Id="rId438" Type="http://schemas.openxmlformats.org/officeDocument/2006/relationships/hyperlink" Target="http://www.nevo.co.il/Law_word/law15/memshala-937.pdf" TargetMode="External"/><Relationship Id="rId603" Type="http://schemas.openxmlformats.org/officeDocument/2006/relationships/hyperlink" Target="http://www.nevo.co.il/Law_word/law14/LAW-0647.pdf" TargetMode="External"/><Relationship Id="rId242" Type="http://schemas.openxmlformats.org/officeDocument/2006/relationships/hyperlink" Target="http://www.nevo.co.il/Law_word/law14/law-2657.pdf" TargetMode="External"/><Relationship Id="rId284" Type="http://schemas.openxmlformats.org/officeDocument/2006/relationships/hyperlink" Target="http://www.nevo.co.il/Law_word/law14/law-2657.pdf" TargetMode="External"/><Relationship Id="rId491" Type="http://schemas.openxmlformats.org/officeDocument/2006/relationships/hyperlink" Target="http://www.nevo.co.il/Law_word/law14/LAW-0635.pdf" TargetMode="External"/><Relationship Id="rId505" Type="http://schemas.openxmlformats.org/officeDocument/2006/relationships/hyperlink" Target="http://www.nevo.co.il/Law_word/law14/LAW-0635.pdf" TargetMode="External"/><Relationship Id="rId37" Type="http://schemas.openxmlformats.org/officeDocument/2006/relationships/hyperlink" Target="http://www.nevo.co.il/Law_word/law15/memshala-937.pdf" TargetMode="External"/><Relationship Id="rId79" Type="http://schemas.openxmlformats.org/officeDocument/2006/relationships/hyperlink" Target="http://www.nevo.co.il/Law_word/law17/PROP-2835.pdf" TargetMode="External"/><Relationship Id="rId102" Type="http://schemas.openxmlformats.org/officeDocument/2006/relationships/hyperlink" Target="http://www.nevo.co.il/Law_word/law14/LAW-1518.pdf" TargetMode="External"/><Relationship Id="rId144" Type="http://schemas.openxmlformats.org/officeDocument/2006/relationships/hyperlink" Target="http://www.nevo.co.il/Law_word/law14/LAW-1732.pdf" TargetMode="External"/><Relationship Id="rId547" Type="http://schemas.openxmlformats.org/officeDocument/2006/relationships/hyperlink" Target="http://www.nevo.co.il/Law_word/law14/law-2203.pdf" TargetMode="External"/><Relationship Id="rId589" Type="http://schemas.openxmlformats.org/officeDocument/2006/relationships/hyperlink" Target="http://www.nevo.co.il/Law_word/law14/law-2203.pdf" TargetMode="External"/><Relationship Id="rId90" Type="http://schemas.openxmlformats.org/officeDocument/2006/relationships/hyperlink" Target="http://www.nevo.co.il/law_word/law14/law-2542.pdf" TargetMode="External"/><Relationship Id="rId186" Type="http://schemas.openxmlformats.org/officeDocument/2006/relationships/hyperlink" Target="http://www.nevo.co.il/Law_word/law14/law-2160.pdf" TargetMode="External"/><Relationship Id="rId351" Type="http://schemas.openxmlformats.org/officeDocument/2006/relationships/hyperlink" Target="http://www.nevo.co.il/Law_word/law14/LAW-1732.pdf" TargetMode="External"/><Relationship Id="rId393" Type="http://schemas.openxmlformats.org/officeDocument/2006/relationships/hyperlink" Target="http://www.nevo.co.il/Law_word/law14/law-2160.pdf" TargetMode="External"/><Relationship Id="rId407" Type="http://schemas.openxmlformats.org/officeDocument/2006/relationships/hyperlink" Target="http://www.nevo.co.il/Law_word/law14/law-2160.pdf" TargetMode="External"/><Relationship Id="rId449" Type="http://schemas.openxmlformats.org/officeDocument/2006/relationships/hyperlink" Target="http://www.nevo.co.il/Law_word/law14/LAW-1206.pdf" TargetMode="External"/><Relationship Id="rId614" Type="http://schemas.openxmlformats.org/officeDocument/2006/relationships/hyperlink" Target="http://www.nevo.co.il/Law_word/law17/PROP-0482.pdf" TargetMode="External"/><Relationship Id="rId211" Type="http://schemas.openxmlformats.org/officeDocument/2006/relationships/hyperlink" Target="http://www.nevo.co.il/Law_word/law15/memshala-937.pdf" TargetMode="External"/><Relationship Id="rId253" Type="http://schemas.openxmlformats.org/officeDocument/2006/relationships/hyperlink" Target="http://www.nevo.co.il/Law_word/law17/PROP-0554.pdf" TargetMode="External"/><Relationship Id="rId295" Type="http://schemas.openxmlformats.org/officeDocument/2006/relationships/hyperlink" Target="http://www.nevo.co.il/Law_word/law17/PROP-2302.pdf" TargetMode="External"/><Relationship Id="rId309" Type="http://schemas.openxmlformats.org/officeDocument/2006/relationships/hyperlink" Target="http://www.nevo.co.il/Law_word/law15/memshala-937.pdf" TargetMode="External"/><Relationship Id="rId460" Type="http://schemas.openxmlformats.org/officeDocument/2006/relationships/hyperlink" Target="http://www.nevo.co.il/Law_word/law15/memshala-388.pdf" TargetMode="External"/><Relationship Id="rId516" Type="http://schemas.openxmlformats.org/officeDocument/2006/relationships/hyperlink" Target="http://www.nevo.co.il/Law_word/law17/PROP-2835.pdf" TargetMode="External"/><Relationship Id="rId48" Type="http://schemas.openxmlformats.org/officeDocument/2006/relationships/hyperlink" Target="http://www.nevo.co.il/law_word/law14/law-2542.pdf" TargetMode="External"/><Relationship Id="rId113" Type="http://schemas.openxmlformats.org/officeDocument/2006/relationships/hyperlink" Target="http://www.nevo.co.il/Law_word/law17/PROP-2368.pdf" TargetMode="External"/><Relationship Id="rId320" Type="http://schemas.openxmlformats.org/officeDocument/2006/relationships/hyperlink" Target="http://www.nevo.co.il/law_word/law14/law-2459.pdf" TargetMode="External"/><Relationship Id="rId558" Type="http://schemas.openxmlformats.org/officeDocument/2006/relationships/hyperlink" Target="http://www.nevo.co.il/Law_word/law15/memshala-436.pdf" TargetMode="External"/><Relationship Id="rId155" Type="http://schemas.openxmlformats.org/officeDocument/2006/relationships/hyperlink" Target="http://www.nevo.co.il/Law_word/law17/PROP-1171.pdf" TargetMode="External"/><Relationship Id="rId197" Type="http://schemas.openxmlformats.org/officeDocument/2006/relationships/hyperlink" Target="http://www.nevo.co.il/Law_word/law15/memshala-937.pdf" TargetMode="External"/><Relationship Id="rId362" Type="http://schemas.openxmlformats.org/officeDocument/2006/relationships/hyperlink" Target="http://www.nevo.co.il/Law_word/law17/PROP-3150.pdf" TargetMode="External"/><Relationship Id="rId418" Type="http://schemas.openxmlformats.org/officeDocument/2006/relationships/hyperlink" Target="http://www.nevo.co.il/Law_word/law17/PROP-1808.pdf" TargetMode="External"/><Relationship Id="rId625" Type="http://schemas.openxmlformats.org/officeDocument/2006/relationships/hyperlink" Target="http://www.nevo.co.il/Law_word/law14/LAW-0635.pdf" TargetMode="External"/><Relationship Id="rId222" Type="http://schemas.openxmlformats.org/officeDocument/2006/relationships/hyperlink" Target="http://www.nevo.co.il/Law_word/law14/LAW-0515.pdf" TargetMode="External"/><Relationship Id="rId264" Type="http://schemas.openxmlformats.org/officeDocument/2006/relationships/hyperlink" Target="http://www.nevo.co.il/Law_word/law14/law-2657.pdf" TargetMode="External"/><Relationship Id="rId471" Type="http://schemas.openxmlformats.org/officeDocument/2006/relationships/hyperlink" Target="http://www.nevo.co.il/Law_word/law14/LAW-0968.pdf" TargetMode="External"/><Relationship Id="rId17" Type="http://schemas.openxmlformats.org/officeDocument/2006/relationships/hyperlink" Target="http://www.nevo.co.il/Law_word/law17/PROP-0735.pdf" TargetMode="External"/><Relationship Id="rId59" Type="http://schemas.openxmlformats.org/officeDocument/2006/relationships/hyperlink" Target="http://www.nevo.co.il/Law_word/law17/PROP-2368.pdf" TargetMode="External"/><Relationship Id="rId124" Type="http://schemas.openxmlformats.org/officeDocument/2006/relationships/hyperlink" Target="http://www.nevo.co.il/Law_word/law14/LAW-1732.pdf" TargetMode="External"/><Relationship Id="rId527" Type="http://schemas.openxmlformats.org/officeDocument/2006/relationships/hyperlink" Target="http://www.nevo.co.il/Law_word/law14/LAW-1732.pdf" TargetMode="External"/><Relationship Id="rId569" Type="http://schemas.openxmlformats.org/officeDocument/2006/relationships/hyperlink" Target="http://www.nevo.co.il/Law_word/law14/law-2203.pdf" TargetMode="External"/><Relationship Id="rId70" Type="http://schemas.openxmlformats.org/officeDocument/2006/relationships/hyperlink" Target="http://www.nevo.co.il/Law_word/law14/LAW-1732.pdf" TargetMode="External"/><Relationship Id="rId166" Type="http://schemas.openxmlformats.org/officeDocument/2006/relationships/hyperlink" Target="http://www.nevo.co.il/Law_word/law14/LAW-1206.pdf" TargetMode="External"/><Relationship Id="rId331" Type="http://schemas.openxmlformats.org/officeDocument/2006/relationships/hyperlink" Target="http://www.nevo.co.il/Law_word/law15/MEMSHALA-77.pdf" TargetMode="External"/><Relationship Id="rId373" Type="http://schemas.openxmlformats.org/officeDocument/2006/relationships/hyperlink" Target="http://www.nevo.co.il/Law_word/law14/LAW-0908.pdf" TargetMode="External"/><Relationship Id="rId429" Type="http://schemas.openxmlformats.org/officeDocument/2006/relationships/hyperlink" Target="http://www.nevo.co.il/Law_word/law14/LAW-0968.pdf" TargetMode="External"/><Relationship Id="rId580" Type="http://schemas.openxmlformats.org/officeDocument/2006/relationships/hyperlink" Target="http://www.nevo.co.il/Law_word/law15/memshala-436.pdf" TargetMode="External"/><Relationship Id="rId1" Type="http://schemas.openxmlformats.org/officeDocument/2006/relationships/styles" Target="styles.xml"/><Relationship Id="rId233" Type="http://schemas.openxmlformats.org/officeDocument/2006/relationships/hyperlink" Target="http://www.nevo.co.il/Law_word/law15/memshala-937.pdf" TargetMode="External"/><Relationship Id="rId440" Type="http://schemas.openxmlformats.org/officeDocument/2006/relationships/hyperlink" Target="http://www.nevo.co.il/Law_word/law17/PROP-1393.pdf" TargetMode="External"/><Relationship Id="rId28" Type="http://schemas.openxmlformats.org/officeDocument/2006/relationships/hyperlink" Target="http://www.nevo.co.il/law_word/law14/law-2542.pdf" TargetMode="External"/><Relationship Id="rId275" Type="http://schemas.openxmlformats.org/officeDocument/2006/relationships/hyperlink" Target="http://www.nevo.co.il/Law_word/law17/PROP-1222.pdf" TargetMode="External"/><Relationship Id="rId300" Type="http://schemas.openxmlformats.org/officeDocument/2006/relationships/hyperlink" Target="http://www.nevo.co.il/Law_word/law14/LAW-0404.pdf" TargetMode="External"/><Relationship Id="rId482" Type="http://schemas.openxmlformats.org/officeDocument/2006/relationships/hyperlink" Target="http://www.nevo.co.il/Law_word/law17/PROP-0603.pdf" TargetMode="External"/><Relationship Id="rId538" Type="http://schemas.openxmlformats.org/officeDocument/2006/relationships/hyperlink" Target="http://www.nevo.co.il/Law_word/law17/PROP-1808.pdf" TargetMode="External"/><Relationship Id="rId81" Type="http://schemas.openxmlformats.org/officeDocument/2006/relationships/hyperlink" Target="http://www.nevo.co.il/Law_word/law15/MEMSHALA-23.pdf" TargetMode="External"/><Relationship Id="rId135" Type="http://schemas.openxmlformats.org/officeDocument/2006/relationships/hyperlink" Target="http://www.nevo.co.il/Law_word/law15/memshala-937.pdf" TargetMode="External"/><Relationship Id="rId177" Type="http://schemas.openxmlformats.org/officeDocument/2006/relationships/hyperlink" Target="http://www.nevo.co.il/Law_word/law15/memshala-388.pdf" TargetMode="External"/><Relationship Id="rId342" Type="http://schemas.openxmlformats.org/officeDocument/2006/relationships/hyperlink" Target="http://www.nevo.co.il/Law_word/law14/LAW-1732.pdf" TargetMode="External"/><Relationship Id="rId384" Type="http://schemas.openxmlformats.org/officeDocument/2006/relationships/hyperlink" Target="http://www.nevo.co.il/Law_word/law15/memshala-436.pdf" TargetMode="External"/><Relationship Id="rId591" Type="http://schemas.openxmlformats.org/officeDocument/2006/relationships/hyperlink" Target="http://www.nevo.co.il/Law_word/law14/law-2203.pdf" TargetMode="External"/><Relationship Id="rId605" Type="http://schemas.openxmlformats.org/officeDocument/2006/relationships/hyperlink" Target="http://www.nevo.co.il/Law_word/law14/LAW-0391.pdf" TargetMode="External"/><Relationship Id="rId202" Type="http://schemas.openxmlformats.org/officeDocument/2006/relationships/hyperlink" Target="http://www.nevo.co.il/law_word/law14/law-2542.pdf" TargetMode="External"/><Relationship Id="rId244" Type="http://schemas.openxmlformats.org/officeDocument/2006/relationships/hyperlink" Target="http://www.nevo.co.il/Law_word/law14/LAW-1360.pdf" TargetMode="External"/><Relationship Id="rId39" Type="http://schemas.openxmlformats.org/officeDocument/2006/relationships/hyperlink" Target="http://www.nevo.co.il/Law_word/law17/PROP-0735.pdf" TargetMode="External"/><Relationship Id="rId286" Type="http://schemas.openxmlformats.org/officeDocument/2006/relationships/hyperlink" Target="http://www.nevo.co.il/Law_word/law14/LAW-2020.pdf" TargetMode="External"/><Relationship Id="rId451" Type="http://schemas.openxmlformats.org/officeDocument/2006/relationships/hyperlink" Target="http://www.nevo.co.il/Law_word/law14/law-2160.pdf" TargetMode="External"/><Relationship Id="rId493" Type="http://schemas.openxmlformats.org/officeDocument/2006/relationships/hyperlink" Target="http://www.nevo.co.il/Law_word/law14/LAW-0635.pdf" TargetMode="External"/><Relationship Id="rId507" Type="http://schemas.openxmlformats.org/officeDocument/2006/relationships/hyperlink" Target="http://www.nevo.co.il/Law_word/law14/LAW-0635.pdf" TargetMode="External"/><Relationship Id="rId549" Type="http://schemas.openxmlformats.org/officeDocument/2006/relationships/hyperlink" Target="http://www.nevo.co.il/law_word/law14/law-2542.pdf" TargetMode="External"/><Relationship Id="rId50" Type="http://schemas.openxmlformats.org/officeDocument/2006/relationships/hyperlink" Target="http://www.nevo.co.il/Law_word/law14/LAW-0800.pdf" TargetMode="External"/><Relationship Id="rId104" Type="http://schemas.openxmlformats.org/officeDocument/2006/relationships/hyperlink" Target="http://www.nevo.co.il/Law_word/law14/LAW-1891.pdf" TargetMode="External"/><Relationship Id="rId146" Type="http://schemas.openxmlformats.org/officeDocument/2006/relationships/hyperlink" Target="http://www.nevo.co.il/Law_word/law14/law-2160.pdf" TargetMode="External"/><Relationship Id="rId188" Type="http://schemas.openxmlformats.org/officeDocument/2006/relationships/hyperlink" Target="http://www.nevo.co.il/Law_word/law14/law-2160.pdf" TargetMode="External"/><Relationship Id="rId311" Type="http://schemas.openxmlformats.org/officeDocument/2006/relationships/hyperlink" Target="http://www.nevo.co.il/Law_word/law17/PROP-0567.pdf" TargetMode="External"/><Relationship Id="rId353" Type="http://schemas.openxmlformats.org/officeDocument/2006/relationships/hyperlink" Target="http://www.nevo.co.il/Law_word/law14/law-2160.pdf" TargetMode="External"/><Relationship Id="rId395" Type="http://schemas.openxmlformats.org/officeDocument/2006/relationships/hyperlink" Target="http://www.nevo.co.il/Law_word/law14/law-2203.pdf" TargetMode="External"/><Relationship Id="rId409" Type="http://schemas.openxmlformats.org/officeDocument/2006/relationships/hyperlink" Target="http://www.nevo.co.il/Law_word/law14/law-2160.pdf" TargetMode="External"/><Relationship Id="rId560" Type="http://schemas.openxmlformats.org/officeDocument/2006/relationships/hyperlink" Target="http://www.nevo.co.il/Law_word/law15/memshala-436.pdf" TargetMode="External"/><Relationship Id="rId92" Type="http://schemas.openxmlformats.org/officeDocument/2006/relationships/hyperlink" Target="http://www.nevo.co.il/law_word/law14/law-2542.pdf" TargetMode="External"/><Relationship Id="rId213" Type="http://schemas.openxmlformats.org/officeDocument/2006/relationships/hyperlink" Target="http://www.nevo.co.il/Law_word/law15/memshala-937.pdf" TargetMode="External"/><Relationship Id="rId420" Type="http://schemas.openxmlformats.org/officeDocument/2006/relationships/hyperlink" Target="http://www.nevo.co.il/Law_word/law17/PROP-1808.pdf" TargetMode="External"/><Relationship Id="rId616" Type="http://schemas.openxmlformats.org/officeDocument/2006/relationships/hyperlink" Target="http://www.nevo.co.il/Law_word/law17/PROP-0735.pdf" TargetMode="External"/><Relationship Id="rId255" Type="http://schemas.openxmlformats.org/officeDocument/2006/relationships/hyperlink" Target="http://www.nevo.co.il/Law_word/law17/PROP-0567.pdf" TargetMode="External"/><Relationship Id="rId297" Type="http://schemas.openxmlformats.org/officeDocument/2006/relationships/hyperlink" Target="http://www.nevo.co.il/Law_word/law15/memshala-1107.pdf" TargetMode="External"/><Relationship Id="rId462" Type="http://schemas.openxmlformats.org/officeDocument/2006/relationships/hyperlink" Target="http://www.nevo.co.il/Law_word/law17/PROP-1808.pdf" TargetMode="External"/><Relationship Id="rId518" Type="http://schemas.openxmlformats.org/officeDocument/2006/relationships/hyperlink" Target="http://www.nevo.co.il/Law_word/law17/PROP-1222.pdf" TargetMode="External"/><Relationship Id="rId115" Type="http://schemas.openxmlformats.org/officeDocument/2006/relationships/hyperlink" Target="http://www.nevo.co.il/Law_word/law15/memshala-937.pdf" TargetMode="External"/><Relationship Id="rId157" Type="http://schemas.openxmlformats.org/officeDocument/2006/relationships/hyperlink" Target="http://www.nevo.co.il/Law_word/law17/PROP-1808.pdf" TargetMode="External"/><Relationship Id="rId322" Type="http://schemas.openxmlformats.org/officeDocument/2006/relationships/hyperlink" Target="http://www.nevo.co.il/Law_word/law14/law-2657.pdf" TargetMode="External"/><Relationship Id="rId364" Type="http://schemas.openxmlformats.org/officeDocument/2006/relationships/hyperlink" Target="http://www.nevo.co.il/Law_word/law17/PROP-2725.pdf" TargetMode="External"/><Relationship Id="rId61" Type="http://schemas.openxmlformats.org/officeDocument/2006/relationships/hyperlink" Target="http://www.nevo.co.il/Law_word/law17/PROP-2368.pdf" TargetMode="External"/><Relationship Id="rId199" Type="http://schemas.openxmlformats.org/officeDocument/2006/relationships/hyperlink" Target="http://www.nevo.co.il/Law_word/law15/memshala-937.pdf" TargetMode="External"/><Relationship Id="rId571" Type="http://schemas.openxmlformats.org/officeDocument/2006/relationships/hyperlink" Target="http://www.nevo.co.il/Law_word/law14/law-2203.pdf" TargetMode="External"/><Relationship Id="rId627" Type="http://schemas.openxmlformats.org/officeDocument/2006/relationships/hyperlink" Target="http://www.nevo.co.il/advertisements/nevo-100.doc" TargetMode="External"/><Relationship Id="rId19" Type="http://schemas.openxmlformats.org/officeDocument/2006/relationships/hyperlink" Target="http://www.nevo.co.il/Law_word/law15/memshala-937.pdf" TargetMode="External"/><Relationship Id="rId224" Type="http://schemas.openxmlformats.org/officeDocument/2006/relationships/hyperlink" Target="http://www.nevo.co.il/Law_word/law14/LAW-0404.pdf" TargetMode="External"/><Relationship Id="rId266" Type="http://schemas.openxmlformats.org/officeDocument/2006/relationships/hyperlink" Target="http://www.nevo.co.il/Law_word/law14/LAW-1477.pdf" TargetMode="External"/><Relationship Id="rId431" Type="http://schemas.openxmlformats.org/officeDocument/2006/relationships/hyperlink" Target="http://www.nevo.co.il/Law_word/law14/LAW-1206.pdf" TargetMode="External"/><Relationship Id="rId473" Type="http://schemas.openxmlformats.org/officeDocument/2006/relationships/hyperlink" Target="http://www.nevo.co.il/Law_word/law14/LAW-1278.pdf" TargetMode="External"/><Relationship Id="rId529" Type="http://schemas.openxmlformats.org/officeDocument/2006/relationships/hyperlink" Target="http://www.nevo.co.il/Law_word/law14/LAW-0830.pdf" TargetMode="External"/><Relationship Id="rId30" Type="http://schemas.openxmlformats.org/officeDocument/2006/relationships/hyperlink" Target="http://www.nevo.co.il/Law_word/law14/law-2160.pdf" TargetMode="External"/><Relationship Id="rId126" Type="http://schemas.openxmlformats.org/officeDocument/2006/relationships/hyperlink" Target="http://www.nevo.co.il/Law_word/law14/LAW-0515.pdf" TargetMode="External"/><Relationship Id="rId168" Type="http://schemas.openxmlformats.org/officeDocument/2006/relationships/hyperlink" Target="http://www.nevo.co.il/Law_word/law14/law-2160.pdf" TargetMode="External"/><Relationship Id="rId333" Type="http://schemas.openxmlformats.org/officeDocument/2006/relationships/hyperlink" Target="http://www.nevo.co.il/Law_word/law15/MEMSHALA-77.pdf" TargetMode="External"/><Relationship Id="rId540" Type="http://schemas.openxmlformats.org/officeDocument/2006/relationships/hyperlink" Target="http://www.nevo.co.il/Law_word/law17/PROP-1393.pdf" TargetMode="External"/><Relationship Id="rId72" Type="http://schemas.openxmlformats.org/officeDocument/2006/relationships/hyperlink" Target="http://www.nevo.co.il/Law_word/law14/LAW-1891.pdf" TargetMode="External"/><Relationship Id="rId375" Type="http://schemas.openxmlformats.org/officeDocument/2006/relationships/hyperlink" Target="http://www.nevo.co.il/Law_word/law14/law-2203.pdf" TargetMode="External"/><Relationship Id="rId582" Type="http://schemas.openxmlformats.org/officeDocument/2006/relationships/hyperlink" Target="http://www.nevo.co.il/Law_word/law15/memshala-436.pdf" TargetMode="External"/><Relationship Id="rId3" Type="http://schemas.openxmlformats.org/officeDocument/2006/relationships/webSettings" Target="webSettings.xml"/><Relationship Id="rId235" Type="http://schemas.openxmlformats.org/officeDocument/2006/relationships/hyperlink" Target="http://www.nevo.co.il/Law_word/law15/memshala-1107.pdf" TargetMode="External"/><Relationship Id="rId277" Type="http://schemas.openxmlformats.org/officeDocument/2006/relationships/hyperlink" Target="http://www.nevo.co.il/Law_word/law17/PROP-2201.pdf" TargetMode="External"/><Relationship Id="rId400" Type="http://schemas.openxmlformats.org/officeDocument/2006/relationships/hyperlink" Target="http://www.nevo.co.il/Law_word/law15/memshala-529.pdf" TargetMode="External"/><Relationship Id="rId442" Type="http://schemas.openxmlformats.org/officeDocument/2006/relationships/hyperlink" Target="http://www.nevo.co.il/Law_word/law15/memshala-388.pdf" TargetMode="External"/><Relationship Id="rId484" Type="http://schemas.openxmlformats.org/officeDocument/2006/relationships/hyperlink" Target="http://www.nevo.co.il/Law_word/law17/PROP-0735.pdf" TargetMode="External"/><Relationship Id="rId137" Type="http://schemas.openxmlformats.org/officeDocument/2006/relationships/hyperlink" Target="http://www.nevo.co.il/Law_word/law17/PROP-1808.pdf" TargetMode="External"/><Relationship Id="rId302" Type="http://schemas.openxmlformats.org/officeDocument/2006/relationships/hyperlink" Target="http://www.nevo.co.il/Law_word/law14/LAW-0391.pdf" TargetMode="External"/><Relationship Id="rId344" Type="http://schemas.openxmlformats.org/officeDocument/2006/relationships/hyperlink" Target="http://www.nevo.co.il/Law_word/law17/PROP-2835.pdf" TargetMode="External"/><Relationship Id="rId41" Type="http://schemas.openxmlformats.org/officeDocument/2006/relationships/hyperlink" Target="http://www.nevo.co.il/Law_word/law17/PROP-1171.pdf" TargetMode="External"/><Relationship Id="rId83" Type="http://schemas.openxmlformats.org/officeDocument/2006/relationships/hyperlink" Target="http://www.nevo.co.il/Law_word/law17/PROP-1382.pdf" TargetMode="External"/><Relationship Id="rId179" Type="http://schemas.openxmlformats.org/officeDocument/2006/relationships/hyperlink" Target="http://www.nevo.co.il/Law_word/law17/PROP-2368.pdf" TargetMode="External"/><Relationship Id="rId386" Type="http://schemas.openxmlformats.org/officeDocument/2006/relationships/hyperlink" Target="http://www.nevo.co.il/Law_word/law17/PROP-1142.pdf" TargetMode="External"/><Relationship Id="rId551" Type="http://schemas.openxmlformats.org/officeDocument/2006/relationships/hyperlink" Target="http://www.nevo.co.il/law_word/law14/law-2542.pdf" TargetMode="External"/><Relationship Id="rId593" Type="http://schemas.openxmlformats.org/officeDocument/2006/relationships/hyperlink" Target="http://www.nevo.co.il/Law_word/law14/law-2203.pdf" TargetMode="External"/><Relationship Id="rId607" Type="http://schemas.openxmlformats.org/officeDocument/2006/relationships/hyperlink" Target="http://www.nevo.co.il/Law_word/law14/LAW-0355.pdf" TargetMode="External"/><Relationship Id="rId190" Type="http://schemas.openxmlformats.org/officeDocument/2006/relationships/hyperlink" Target="http://www.nevo.co.il/law_word/law14/law-2542.pdf" TargetMode="External"/><Relationship Id="rId204" Type="http://schemas.openxmlformats.org/officeDocument/2006/relationships/hyperlink" Target="http://www.nevo.co.il/law_word/law14/law-2542.pdf" TargetMode="External"/><Relationship Id="rId246" Type="http://schemas.openxmlformats.org/officeDocument/2006/relationships/hyperlink" Target="http://www.nevo.co.il/Law_word/law14/law-2657.pdf" TargetMode="External"/><Relationship Id="rId288" Type="http://schemas.openxmlformats.org/officeDocument/2006/relationships/hyperlink" Target="http://www.nevo.co.il/Law_word/law14/LAW-0404.pdf" TargetMode="External"/><Relationship Id="rId411" Type="http://schemas.openxmlformats.org/officeDocument/2006/relationships/hyperlink" Target="http://www.nevo.co.il/Law_word/law14/LAW-0968.pdf" TargetMode="External"/><Relationship Id="rId453" Type="http://schemas.openxmlformats.org/officeDocument/2006/relationships/hyperlink" Target="http://www.nevo.co.il/Law_word/law14/law-2160.pdf" TargetMode="External"/><Relationship Id="rId509" Type="http://schemas.openxmlformats.org/officeDocument/2006/relationships/hyperlink" Target="http://www.nevo.co.il/Law_word/law14/LAW-0830.pdf" TargetMode="External"/><Relationship Id="rId106" Type="http://schemas.openxmlformats.org/officeDocument/2006/relationships/hyperlink" Target="http://www.nevo.co.il/law_word/law14/law-2542.pdf" TargetMode="External"/><Relationship Id="rId313" Type="http://schemas.openxmlformats.org/officeDocument/2006/relationships/hyperlink" Target="http://www.nevo.co.il/Law_word/law15/memshala-436.pdf" TargetMode="External"/><Relationship Id="rId495" Type="http://schemas.openxmlformats.org/officeDocument/2006/relationships/hyperlink" Target="http://www.nevo.co.il/Law_word/law14/LAW-0635.pdf" TargetMode="External"/><Relationship Id="rId10" Type="http://schemas.openxmlformats.org/officeDocument/2006/relationships/hyperlink" Target="http://www.nevo.co.il/Law_word/law14/LAW-2215.pdf" TargetMode="External"/><Relationship Id="rId52" Type="http://schemas.openxmlformats.org/officeDocument/2006/relationships/hyperlink" Target="http://www.nevo.co.il/Law_word/law14/LAW-1206.pdf" TargetMode="External"/><Relationship Id="rId94" Type="http://schemas.openxmlformats.org/officeDocument/2006/relationships/hyperlink" Target="http://www.nevo.co.il/law_word/law14/law-2542.pdf" TargetMode="External"/><Relationship Id="rId148" Type="http://schemas.openxmlformats.org/officeDocument/2006/relationships/hyperlink" Target="http://www.nevo.co.il/Law_word/law14/LAW-1206.pdf" TargetMode="External"/><Relationship Id="rId355" Type="http://schemas.openxmlformats.org/officeDocument/2006/relationships/hyperlink" Target="http://www.nevo.co.il/Law_word/law14/LAW-1518.pdf" TargetMode="External"/><Relationship Id="rId397" Type="http://schemas.openxmlformats.org/officeDocument/2006/relationships/hyperlink" Target="http://www.nevo.co.il/Law_word/law14/LAW-1383.pdf" TargetMode="External"/><Relationship Id="rId520" Type="http://schemas.openxmlformats.org/officeDocument/2006/relationships/hyperlink" Target="http://www.nevo.co.il/Law_word/law17/PROP-2835.pdf" TargetMode="External"/><Relationship Id="rId562" Type="http://schemas.openxmlformats.org/officeDocument/2006/relationships/hyperlink" Target="http://www.nevo.co.il/Law_word/law15/memshala-436.pdf" TargetMode="External"/><Relationship Id="rId618" Type="http://schemas.openxmlformats.org/officeDocument/2006/relationships/hyperlink" Target="http://www.nevo.co.il/Law_word/law15/memshala-388.pdf" TargetMode="External"/><Relationship Id="rId215" Type="http://schemas.openxmlformats.org/officeDocument/2006/relationships/hyperlink" Target="http://www.nevo.co.il/Law_word/law15/memshala-928.pdf" TargetMode="External"/><Relationship Id="rId257" Type="http://schemas.openxmlformats.org/officeDocument/2006/relationships/hyperlink" Target="http://www.nevo.co.il/Law_word/law17/PROP-1546.pdf" TargetMode="External"/><Relationship Id="rId422" Type="http://schemas.openxmlformats.org/officeDocument/2006/relationships/hyperlink" Target="http://www.nevo.co.il/Law_word/law17/PROP-1808.pdf" TargetMode="External"/><Relationship Id="rId464" Type="http://schemas.openxmlformats.org/officeDocument/2006/relationships/hyperlink" Target="http://www.nevo.co.il/Law_word/law17/PROP-2835.pdf" TargetMode="External"/><Relationship Id="rId299" Type="http://schemas.openxmlformats.org/officeDocument/2006/relationships/hyperlink" Target="http://www.nevo.co.il/Law_word/law17/PROP-0567.pdf" TargetMode="External"/><Relationship Id="rId63" Type="http://schemas.openxmlformats.org/officeDocument/2006/relationships/hyperlink" Target="http://www.nevo.co.il/Law_word/law15/memshala-937.pdf" TargetMode="External"/><Relationship Id="rId159" Type="http://schemas.openxmlformats.org/officeDocument/2006/relationships/hyperlink" Target="http://www.nevo.co.il/Law_word/law15/memshala-388.pdf" TargetMode="External"/><Relationship Id="rId366" Type="http://schemas.openxmlformats.org/officeDocument/2006/relationships/hyperlink" Target="http://www.nevo.co.il/Law_word/law17/PROP-0735.pdf" TargetMode="External"/><Relationship Id="rId573" Type="http://schemas.openxmlformats.org/officeDocument/2006/relationships/hyperlink" Target="http://www.nevo.co.il/law_word/law14/law-2542.pdf" TargetMode="External"/><Relationship Id="rId226" Type="http://schemas.openxmlformats.org/officeDocument/2006/relationships/hyperlink" Target="http://www.nevo.co.il/Law_word/law14/LAW-1360.pdf" TargetMode="External"/><Relationship Id="rId433" Type="http://schemas.openxmlformats.org/officeDocument/2006/relationships/hyperlink" Target="http://www.nevo.co.il/Law_word/law14/LAW-1278.pdf" TargetMode="External"/><Relationship Id="rId74" Type="http://schemas.openxmlformats.org/officeDocument/2006/relationships/hyperlink" Target="http://www.nevo.co.il/law_word/law14/law-2542.pdf" TargetMode="External"/><Relationship Id="rId377" Type="http://schemas.openxmlformats.org/officeDocument/2006/relationships/hyperlink" Target="http://www.nevo.co.il/Law_word/law14/LAW-0908.pdf" TargetMode="External"/><Relationship Id="rId500" Type="http://schemas.openxmlformats.org/officeDocument/2006/relationships/hyperlink" Target="http://www.nevo.co.il/Law_word/law17/PROP-0904.pdf" TargetMode="External"/><Relationship Id="rId584" Type="http://schemas.openxmlformats.org/officeDocument/2006/relationships/hyperlink" Target="http://www.nevo.co.il/Law_word/law15/memshala-436.pdf" TargetMode="External"/><Relationship Id="rId5" Type="http://schemas.openxmlformats.org/officeDocument/2006/relationships/endnotes" Target="endnotes.xml"/><Relationship Id="rId237" Type="http://schemas.openxmlformats.org/officeDocument/2006/relationships/hyperlink" Target="http://www.nevo.co.il/Law_word/law17/PROP-2043.pdf" TargetMode="External"/><Relationship Id="rId444" Type="http://schemas.openxmlformats.org/officeDocument/2006/relationships/hyperlink" Target="http://www.nevo.co.il/Law_word/law17/PROP-1808.pdf" TargetMode="External"/><Relationship Id="rId290" Type="http://schemas.openxmlformats.org/officeDocument/2006/relationships/hyperlink" Target="http://www.nevo.co.il/Law_word/law14/LAW-1155.pdf" TargetMode="External"/><Relationship Id="rId304" Type="http://schemas.openxmlformats.org/officeDocument/2006/relationships/hyperlink" Target="http://www.nevo.co.il/Law_word/law14/LAW-0404.pdf" TargetMode="External"/><Relationship Id="rId388" Type="http://schemas.openxmlformats.org/officeDocument/2006/relationships/hyperlink" Target="http://www.nevo.co.il/Law_word/law17/PROP-1142.pdf" TargetMode="External"/><Relationship Id="rId511" Type="http://schemas.openxmlformats.org/officeDocument/2006/relationships/hyperlink" Target="http://www.nevo.co.il/Law_word/law14/LAW-1732.pdf" TargetMode="External"/><Relationship Id="rId609" Type="http://schemas.openxmlformats.org/officeDocument/2006/relationships/hyperlink" Target="http://www.nevo.co.il/Law_word/law14/LAW-0404.pdf" TargetMode="External"/><Relationship Id="rId85" Type="http://schemas.openxmlformats.org/officeDocument/2006/relationships/hyperlink" Target="http://www.nevo.co.il/Law_word/law15/memshala-937.pdf" TargetMode="External"/><Relationship Id="rId150" Type="http://schemas.openxmlformats.org/officeDocument/2006/relationships/hyperlink" Target="http://www.nevo.co.il/Law_word/law14/law-2160.pdf" TargetMode="External"/><Relationship Id="rId595" Type="http://schemas.openxmlformats.org/officeDocument/2006/relationships/hyperlink" Target="http://www.nevo.co.il/Law_word/law14/law-2203.pdf" TargetMode="External"/><Relationship Id="rId248" Type="http://schemas.openxmlformats.org/officeDocument/2006/relationships/hyperlink" Target="http://www.nevo.co.il/Law_word/law14/LAW-1360.pdf" TargetMode="External"/><Relationship Id="rId455" Type="http://schemas.openxmlformats.org/officeDocument/2006/relationships/hyperlink" Target="http://www.nevo.co.il/Law_word/law14/law-2160.pdf" TargetMode="External"/><Relationship Id="rId12" Type="http://schemas.openxmlformats.org/officeDocument/2006/relationships/hyperlink" Target="http://www.nevo.co.il/Law_word/law14/LAW-2215.pdf" TargetMode="External"/><Relationship Id="rId108" Type="http://schemas.openxmlformats.org/officeDocument/2006/relationships/hyperlink" Target="http://www.nevo.co.il/Law_word/law14/LAW-1518.pdf" TargetMode="External"/><Relationship Id="rId315" Type="http://schemas.openxmlformats.org/officeDocument/2006/relationships/hyperlink" Target="http://www.nevo.co.il/Law_word/law15/memshala-937.pdf" TargetMode="External"/><Relationship Id="rId522" Type="http://schemas.openxmlformats.org/officeDocument/2006/relationships/hyperlink" Target="http://www.nevo.co.il/Law_word/law17/PROP-1222.pdf" TargetMode="External"/><Relationship Id="rId96" Type="http://schemas.openxmlformats.org/officeDocument/2006/relationships/hyperlink" Target="http://www.nevo.co.il/law_word/law14/law-2542.pdf" TargetMode="External"/><Relationship Id="rId161" Type="http://schemas.openxmlformats.org/officeDocument/2006/relationships/hyperlink" Target="http://www.nevo.co.il/Law_word/law17/PROP-1808.pdf" TargetMode="External"/><Relationship Id="rId399" Type="http://schemas.openxmlformats.org/officeDocument/2006/relationships/hyperlink" Target="http://www.nevo.co.il/Law_word/law14/law-2277.pdf" TargetMode="External"/><Relationship Id="rId259" Type="http://schemas.openxmlformats.org/officeDocument/2006/relationships/hyperlink" Target="http://www.nevo.co.il/Law_word/law17/PROP-1983.pdf" TargetMode="External"/><Relationship Id="rId466" Type="http://schemas.openxmlformats.org/officeDocument/2006/relationships/hyperlink" Target="http://www.nevo.co.il/Law_word/law17/PROP-2835.pdf" TargetMode="External"/><Relationship Id="rId23" Type="http://schemas.openxmlformats.org/officeDocument/2006/relationships/hyperlink" Target="http://www.nevo.co.il/Law_word/law17/PROP-2368.pdf" TargetMode="External"/><Relationship Id="rId119" Type="http://schemas.openxmlformats.org/officeDocument/2006/relationships/hyperlink" Target="http://www.nevo.co.il/Law_word/law17/PROP-2368.pdf" TargetMode="External"/><Relationship Id="rId326" Type="http://schemas.openxmlformats.org/officeDocument/2006/relationships/hyperlink" Target="http://www.nevo.co.il/Law_word/law14/law-2203.pdf" TargetMode="External"/><Relationship Id="rId533" Type="http://schemas.openxmlformats.org/officeDocument/2006/relationships/hyperlink" Target="http://www.nevo.co.il/Law_word/law14/LAW-0830.pdf" TargetMode="External"/><Relationship Id="rId172" Type="http://schemas.openxmlformats.org/officeDocument/2006/relationships/hyperlink" Target="http://www.nevo.co.il/Law_word/law14/LAW-1206.pdf" TargetMode="External"/><Relationship Id="rId477" Type="http://schemas.openxmlformats.org/officeDocument/2006/relationships/hyperlink" Target="http://www.nevo.co.il/Law_word/law14/LAW-1278.pdf" TargetMode="External"/><Relationship Id="rId600" Type="http://schemas.openxmlformats.org/officeDocument/2006/relationships/hyperlink" Target="http://www.nevo.co.il/Law_word/law17/PROP-0567.pdf" TargetMode="External"/><Relationship Id="rId337" Type="http://schemas.openxmlformats.org/officeDocument/2006/relationships/hyperlink" Target="http://www.nevo.co.il/Law_word/law15/MEMSHALA-77.pdf" TargetMode="External"/><Relationship Id="rId34" Type="http://schemas.openxmlformats.org/officeDocument/2006/relationships/hyperlink" Target="http://www.nevo.co.il/Law_word/law14/LAW-1518.pdf" TargetMode="External"/><Relationship Id="rId544" Type="http://schemas.openxmlformats.org/officeDocument/2006/relationships/hyperlink" Target="http://www.nevo.co.il/Law_word/law15/memshala-388.pdf" TargetMode="External"/><Relationship Id="rId183" Type="http://schemas.openxmlformats.org/officeDocument/2006/relationships/hyperlink" Target="http://www.nevo.co.il/Law_word/law15/memshala-388.pdf" TargetMode="External"/><Relationship Id="rId390" Type="http://schemas.openxmlformats.org/officeDocument/2006/relationships/hyperlink" Target="http://www.nevo.co.il/Law_word/law17/PROP-1142.pdf" TargetMode="External"/><Relationship Id="rId404" Type="http://schemas.openxmlformats.org/officeDocument/2006/relationships/hyperlink" Target="http://www.nevo.co.il/Law_word/law17/PROP-2835.pdf" TargetMode="External"/><Relationship Id="rId611" Type="http://schemas.openxmlformats.org/officeDocument/2006/relationships/hyperlink" Target="http://www.nevo.co.il/Law_word/law14/LAW-0404.pdf" TargetMode="External"/><Relationship Id="rId250" Type="http://schemas.openxmlformats.org/officeDocument/2006/relationships/hyperlink" Target="http://www.nevo.co.il/Law_word/law14/law-2657.pdf" TargetMode="External"/><Relationship Id="rId488" Type="http://schemas.openxmlformats.org/officeDocument/2006/relationships/hyperlink" Target="http://www.nevo.co.il/Law_word/law17/PROP-2143.pdf" TargetMode="External"/><Relationship Id="rId45" Type="http://schemas.openxmlformats.org/officeDocument/2006/relationships/hyperlink" Target="http://www.nevo.co.il/Law_word/law17/PROP-0735.pdf" TargetMode="External"/><Relationship Id="rId110" Type="http://schemas.openxmlformats.org/officeDocument/2006/relationships/hyperlink" Target="http://www.nevo.co.il/law_word/law14/law-2542.pdf" TargetMode="External"/><Relationship Id="rId348" Type="http://schemas.openxmlformats.org/officeDocument/2006/relationships/hyperlink" Target="http://www.nevo.co.il/Law_word/law15/memshala-529.pdf" TargetMode="External"/><Relationship Id="rId555" Type="http://schemas.openxmlformats.org/officeDocument/2006/relationships/hyperlink" Target="http://www.nevo.co.il/law_word/law14/law-2542.pdf" TargetMode="External"/><Relationship Id="rId194" Type="http://schemas.openxmlformats.org/officeDocument/2006/relationships/hyperlink" Target="http://www.nevo.co.il/law_word/law14/law-2542.pdf" TargetMode="External"/><Relationship Id="rId208" Type="http://schemas.openxmlformats.org/officeDocument/2006/relationships/hyperlink" Target="http://www.nevo.co.il/law_word/law14/law-2542.pdf" TargetMode="External"/><Relationship Id="rId415" Type="http://schemas.openxmlformats.org/officeDocument/2006/relationships/hyperlink" Target="http://www.nevo.co.il/Law_word/law14/LAW-0968.pdf" TargetMode="External"/><Relationship Id="rId622" Type="http://schemas.openxmlformats.org/officeDocument/2006/relationships/hyperlink" Target="http://www.nevo.co.il/Law_word/law15/memshala-937.pdf" TargetMode="External"/><Relationship Id="rId261" Type="http://schemas.openxmlformats.org/officeDocument/2006/relationships/hyperlink" Target="http://www.nevo.co.il/Law_word/law17/PROP-2043.pdf" TargetMode="External"/><Relationship Id="rId499" Type="http://schemas.openxmlformats.org/officeDocument/2006/relationships/hyperlink" Target="http://www.nevo.co.il/Law_word/law14/LAW-0635.pdf" TargetMode="External"/><Relationship Id="rId56" Type="http://schemas.openxmlformats.org/officeDocument/2006/relationships/hyperlink" Target="http://www.nevo.co.il/Law_word/law14/LAW-1206.pdf" TargetMode="External"/><Relationship Id="rId359" Type="http://schemas.openxmlformats.org/officeDocument/2006/relationships/hyperlink" Target="http://www.nevo.co.il/Law_word/law14/law-2299.pdf" TargetMode="External"/><Relationship Id="rId566" Type="http://schemas.openxmlformats.org/officeDocument/2006/relationships/hyperlink" Target="http://www.nevo.co.il/Law_word/law15/memshala-436.pdf" TargetMode="External"/><Relationship Id="rId121" Type="http://schemas.openxmlformats.org/officeDocument/2006/relationships/hyperlink" Target="http://www.nevo.co.il/Law_word/law17/PROP-2835.pdf" TargetMode="External"/><Relationship Id="rId219" Type="http://schemas.openxmlformats.org/officeDocument/2006/relationships/hyperlink" Target="http://www.nevo.co.il/Law_word/law17/PROP-0735.pdf" TargetMode="External"/><Relationship Id="rId426" Type="http://schemas.openxmlformats.org/officeDocument/2006/relationships/hyperlink" Target="http://www.nevo.co.il/Law_word/law17/PROP-1808.pdf" TargetMode="External"/><Relationship Id="rId633" Type="http://schemas.openxmlformats.org/officeDocument/2006/relationships/footer" Target="footer2.xml"/><Relationship Id="rId67" Type="http://schemas.openxmlformats.org/officeDocument/2006/relationships/hyperlink" Target="http://www.nevo.co.il/Law_word/law17/PROP-1808.pdf" TargetMode="External"/><Relationship Id="rId272" Type="http://schemas.openxmlformats.org/officeDocument/2006/relationships/hyperlink" Target="http://www.nevo.co.il/Law_word/law14/LAW-0635.pdf" TargetMode="External"/><Relationship Id="rId577" Type="http://schemas.openxmlformats.org/officeDocument/2006/relationships/hyperlink" Target="http://www.nevo.co.il/Law_word/law14/law-2203.pdf" TargetMode="External"/><Relationship Id="rId132" Type="http://schemas.openxmlformats.org/officeDocument/2006/relationships/hyperlink" Target="http://www.nevo.co.il/Law_word/law14/LAW-1732.pdf" TargetMode="External"/><Relationship Id="rId437" Type="http://schemas.openxmlformats.org/officeDocument/2006/relationships/hyperlink" Target="http://www.nevo.co.il/law_word/law14/law-2542.pdf" TargetMode="External"/><Relationship Id="rId283" Type="http://schemas.openxmlformats.org/officeDocument/2006/relationships/hyperlink" Target="http://www.nevo.co.il/Law_word/law17/PROP-0921.pdf" TargetMode="External"/><Relationship Id="rId490" Type="http://schemas.openxmlformats.org/officeDocument/2006/relationships/hyperlink" Target="http://www.nevo.co.il/Law_word/law17/PROP-0735.pdf" TargetMode="External"/><Relationship Id="rId504" Type="http://schemas.openxmlformats.org/officeDocument/2006/relationships/hyperlink" Target="http://www.nevo.co.il/Law_word/law17/PROP-0904.pdf" TargetMode="External"/><Relationship Id="rId78" Type="http://schemas.openxmlformats.org/officeDocument/2006/relationships/hyperlink" Target="http://www.nevo.co.il/Law_word/law14/LAW-1732.pdf" TargetMode="External"/><Relationship Id="rId143" Type="http://schemas.openxmlformats.org/officeDocument/2006/relationships/hyperlink" Target="http://www.nevo.co.il/Law_word/law17/PROP-1808.pdf" TargetMode="External"/><Relationship Id="rId350" Type="http://schemas.openxmlformats.org/officeDocument/2006/relationships/hyperlink" Target="http://www.nevo.co.il/Law_word/law17/PROP-0567.pdf" TargetMode="External"/><Relationship Id="rId588" Type="http://schemas.openxmlformats.org/officeDocument/2006/relationships/hyperlink" Target="http://www.nevo.co.il/Law_word/law15/memshala-436.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0968.pdf" TargetMode="External"/><Relationship Id="rId21" Type="http://schemas.openxmlformats.org/officeDocument/2006/relationships/hyperlink" Target="http://www.nevo.co.il/Law_word/law17/PROP-1222.pdf" TargetMode="External"/><Relationship Id="rId42" Type="http://schemas.openxmlformats.org/officeDocument/2006/relationships/hyperlink" Target="http://www.nevo.co.il/Law_word/law14/LAW-1406.pdf" TargetMode="External"/><Relationship Id="rId47" Type="http://schemas.openxmlformats.org/officeDocument/2006/relationships/hyperlink" Target="http://www.nevo.co.il/Law_word/law17/PROP-2200.pdf" TargetMode="External"/><Relationship Id="rId63" Type="http://schemas.openxmlformats.org/officeDocument/2006/relationships/hyperlink" Target="http://www.nevo.co.il/Law_word/law17/PROP-3150.pdf" TargetMode="External"/><Relationship Id="rId68" Type="http://schemas.openxmlformats.org/officeDocument/2006/relationships/hyperlink" Target="http://www.nevo.co.il/Law_word/law14/law-2201.pdf" TargetMode="External"/><Relationship Id="rId84" Type="http://schemas.openxmlformats.org/officeDocument/2006/relationships/hyperlink" Target="http://www.nevo.co.il/Law_word/law15/memshala-928.pdf" TargetMode="External"/><Relationship Id="rId16" Type="http://schemas.openxmlformats.org/officeDocument/2006/relationships/hyperlink" Target="http://www.nevo.co.il/Law_word/law14/LAW-0647.pdf" TargetMode="External"/><Relationship Id="rId11" Type="http://schemas.openxmlformats.org/officeDocument/2006/relationships/hyperlink" Target="http://www.nevo.co.il/Law_word/law14/LAW-0515.pdf" TargetMode="External"/><Relationship Id="rId32" Type="http://schemas.openxmlformats.org/officeDocument/2006/relationships/hyperlink" Target="http://www.nevo.co.il/Law_word/law14/LAW-1206.pdf" TargetMode="External"/><Relationship Id="rId37" Type="http://schemas.openxmlformats.org/officeDocument/2006/relationships/hyperlink" Target="http://www.nevo.co.il/Law_word/law17/PROP-1983.pdf" TargetMode="External"/><Relationship Id="rId53" Type="http://schemas.openxmlformats.org/officeDocument/2006/relationships/hyperlink" Target="http://www.nevo.co.il/Law_word/law17/PROP-2667.pdf" TargetMode="External"/><Relationship Id="rId58" Type="http://schemas.openxmlformats.org/officeDocument/2006/relationships/hyperlink" Target="http://www.nevo.co.il/Law_word/law14/LAW-1823.pdf" TargetMode="External"/><Relationship Id="rId74" Type="http://schemas.openxmlformats.org/officeDocument/2006/relationships/hyperlink" Target="http://www.nevo.co.il/Law_word/law15/memshala-529.pdf" TargetMode="External"/><Relationship Id="rId79" Type="http://schemas.openxmlformats.org/officeDocument/2006/relationships/hyperlink" Target="http://www.nevo.co.il/law_word/law14/law-2542.pdf" TargetMode="External"/><Relationship Id="rId5" Type="http://schemas.openxmlformats.org/officeDocument/2006/relationships/hyperlink" Target="http://www.nevo.co.il/Law_word/law14/LAW-0391.pdf" TargetMode="External"/><Relationship Id="rId19" Type="http://schemas.openxmlformats.org/officeDocument/2006/relationships/hyperlink" Target="http://www.nevo.co.il/Law_word/law17/PROP-1171.pdf" TargetMode="External"/><Relationship Id="rId14" Type="http://schemas.openxmlformats.org/officeDocument/2006/relationships/hyperlink" Target="http://www.nevo.co.il/Law_word/law14/LAW-0635.pdf" TargetMode="External"/><Relationship Id="rId22" Type="http://schemas.openxmlformats.org/officeDocument/2006/relationships/hyperlink" Target="http://www.nevo.co.il/Law_word/law14/LAW-0908.pdf" TargetMode="External"/><Relationship Id="rId27" Type="http://schemas.openxmlformats.org/officeDocument/2006/relationships/hyperlink" Target="http://www.nevo.co.il/Law_word/law17/PROP-1393.pdf" TargetMode="External"/><Relationship Id="rId30" Type="http://schemas.openxmlformats.org/officeDocument/2006/relationships/hyperlink" Target="http://www.nevo.co.il/Law_word/law14/LAW-1206.pdf" TargetMode="External"/><Relationship Id="rId35" Type="http://schemas.openxmlformats.org/officeDocument/2006/relationships/hyperlink" Target="http://www.nevo.co.il/Law_word/law17/PROP-1902.pdf" TargetMode="External"/><Relationship Id="rId43" Type="http://schemas.openxmlformats.org/officeDocument/2006/relationships/hyperlink" Target="http://www.nevo.co.il/Law_word/law17/PROP-2143.pdf" TargetMode="External"/><Relationship Id="rId48" Type="http://schemas.openxmlformats.org/officeDocument/2006/relationships/hyperlink" Target="http://www.nevo.co.il/Law_word/law14/LAW-1482.pdf" TargetMode="External"/><Relationship Id="rId56" Type="http://schemas.openxmlformats.org/officeDocument/2006/relationships/hyperlink" Target="http://www.nevo.co.il/Law_word/law14/LAW-1738.pdf" TargetMode="External"/><Relationship Id="rId64" Type="http://schemas.openxmlformats.org/officeDocument/2006/relationships/hyperlink" Target="http://www.nevo.co.il/Law_word/law14/LAW-2020.pdf" TargetMode="External"/><Relationship Id="rId69" Type="http://schemas.openxmlformats.org/officeDocument/2006/relationships/hyperlink" Target="http://www.nevo.co.il/Law_word/law14/law-2203.pdf" TargetMode="External"/><Relationship Id="rId77" Type="http://schemas.openxmlformats.org/officeDocument/2006/relationships/hyperlink" Target="http://www.nevo.co.il/law_word/law14/law-2459.pdf" TargetMode="External"/><Relationship Id="rId8" Type="http://schemas.openxmlformats.org/officeDocument/2006/relationships/hyperlink" Target="http://www.nevo.co.il/Law_word/law17/PROP-0567.pdf" TargetMode="External"/><Relationship Id="rId51" Type="http://schemas.openxmlformats.org/officeDocument/2006/relationships/hyperlink" Target="http://www.nevo.co.il/Law_word/law17/PROP-2368.pdf" TargetMode="External"/><Relationship Id="rId72" Type="http://schemas.openxmlformats.org/officeDocument/2006/relationships/hyperlink" Target="http://www.nevo.co.il/Law_word/law16/knesset-280.pdf" TargetMode="External"/><Relationship Id="rId80" Type="http://schemas.openxmlformats.org/officeDocument/2006/relationships/hyperlink" Target="http://www.nevo.co.il/Law_word/law15/memshala-937.pdf" TargetMode="External"/><Relationship Id="rId85" Type="http://schemas.openxmlformats.org/officeDocument/2006/relationships/hyperlink" Target="http://www.nevo.co.il/Law_word/law06/TAK-6554.pdf" TargetMode="External"/><Relationship Id="rId3" Type="http://schemas.openxmlformats.org/officeDocument/2006/relationships/hyperlink" Target="http://www.nevo.co.il/Law_word/law14/LAW-0355.pdf" TargetMode="External"/><Relationship Id="rId12" Type="http://schemas.openxmlformats.org/officeDocument/2006/relationships/hyperlink" Target="http://www.nevo.co.il/Law_word/law17/PROP-0735.pdf" TargetMode="External"/><Relationship Id="rId17" Type="http://schemas.openxmlformats.org/officeDocument/2006/relationships/hyperlink" Target="http://www.nevo.co.il/Law_word/law17/PROP-0980.pdf" TargetMode="External"/><Relationship Id="rId25" Type="http://schemas.openxmlformats.org/officeDocument/2006/relationships/hyperlink" Target="http://www.nevo.co.il/Law_word/law17/PROP-1382.pdf" TargetMode="External"/><Relationship Id="rId33" Type="http://schemas.openxmlformats.org/officeDocument/2006/relationships/hyperlink" Target="http://www.nevo.co.il/Law_word/law17/PROP-1808.pdf" TargetMode="External"/><Relationship Id="rId38" Type="http://schemas.openxmlformats.org/officeDocument/2006/relationships/hyperlink" Target="http://www.nevo.co.il/Law_word/law14/LAW-1360.pdf" TargetMode="External"/><Relationship Id="rId46" Type="http://schemas.openxmlformats.org/officeDocument/2006/relationships/hyperlink" Target="http://www.nevo.co.il/Law_word/law14/LAW-1477.pdf" TargetMode="External"/><Relationship Id="rId59" Type="http://schemas.openxmlformats.org/officeDocument/2006/relationships/hyperlink" Target="http://www.nevo.co.il/Law_word/law17/PROP-2982.pdf" TargetMode="External"/><Relationship Id="rId67" Type="http://schemas.openxmlformats.org/officeDocument/2006/relationships/hyperlink" Target="http://www.nevo.co.il/Law_word/law15/memshala-388.pdf" TargetMode="External"/><Relationship Id="rId20" Type="http://schemas.openxmlformats.org/officeDocument/2006/relationships/hyperlink" Target="http://www.nevo.co.il/Law_word/law14/LAW-0830.pdf" TargetMode="External"/><Relationship Id="rId41" Type="http://schemas.openxmlformats.org/officeDocument/2006/relationships/hyperlink" Target="http://www.nevo.co.il/Law_word/law17/PROP-2070.pdf" TargetMode="External"/><Relationship Id="rId54" Type="http://schemas.openxmlformats.org/officeDocument/2006/relationships/hyperlink" Target="http://www.nevo.co.il/Law_word/law14/LAW-1732.pdf" TargetMode="External"/><Relationship Id="rId62" Type="http://schemas.openxmlformats.org/officeDocument/2006/relationships/hyperlink" Target="http://www.nevo.co.il/Law_word/law14/LAW-1932.pdf" TargetMode="External"/><Relationship Id="rId70" Type="http://schemas.openxmlformats.org/officeDocument/2006/relationships/hyperlink" Target="http://www.nevo.co.il/Law_word/law15/MEMSHALA-436.pdf" TargetMode="External"/><Relationship Id="rId75" Type="http://schemas.openxmlformats.org/officeDocument/2006/relationships/hyperlink" Target="http://www.nevo.co.il/Law_word/law14/law-2299.pdf" TargetMode="External"/><Relationship Id="rId83" Type="http://schemas.openxmlformats.org/officeDocument/2006/relationships/hyperlink" Target="http://www.nevo.co.il/law_word/law14/law-2662.pdf" TargetMode="External"/><Relationship Id="rId1" Type="http://schemas.openxmlformats.org/officeDocument/2006/relationships/hyperlink" Target="http://www.nevo.co.il/Law_word/law14/LAW-0347.pdf" TargetMode="External"/><Relationship Id="rId6" Type="http://schemas.openxmlformats.org/officeDocument/2006/relationships/hyperlink" Target="http://www.nevo.co.il/Law_word/law17/PROP-0554.pdf" TargetMode="External"/><Relationship Id="rId15" Type="http://schemas.openxmlformats.org/officeDocument/2006/relationships/hyperlink" Target="http://www.nevo.co.il/Law_word/law17/PROP-0921.pdf" TargetMode="External"/><Relationship Id="rId23" Type="http://schemas.openxmlformats.org/officeDocument/2006/relationships/hyperlink" Target="http://www.nevo.co.il/Law_word/law17/PROP-1142.pdf" TargetMode="External"/><Relationship Id="rId28" Type="http://schemas.openxmlformats.org/officeDocument/2006/relationships/hyperlink" Target="http://www.nevo.co.il/Law_word/law14/LAW-1155.pdf" TargetMode="External"/><Relationship Id="rId36" Type="http://schemas.openxmlformats.org/officeDocument/2006/relationships/hyperlink" Target="http://www.nevo.co.il/Law_word/law14/LAW-1313.pdf" TargetMode="External"/><Relationship Id="rId49" Type="http://schemas.openxmlformats.org/officeDocument/2006/relationships/hyperlink" Target="http://www.nevo.co.il/Law_word/law17/PROP-2302.pdf" TargetMode="External"/><Relationship Id="rId57" Type="http://schemas.openxmlformats.org/officeDocument/2006/relationships/hyperlink" Target="http://www.nevo.co.il/Law_word/law17/PROP-2725.pdf" TargetMode="External"/><Relationship Id="rId10" Type="http://schemas.openxmlformats.org/officeDocument/2006/relationships/hyperlink" Target="http://www.nevo.co.il/Law_word/law17/PROP-0603.pdf" TargetMode="External"/><Relationship Id="rId31" Type="http://schemas.openxmlformats.org/officeDocument/2006/relationships/hyperlink" Target="http://www.nevo.co.il/Law_word/law17/PROP-1808.pdf" TargetMode="External"/><Relationship Id="rId44" Type="http://schemas.openxmlformats.org/officeDocument/2006/relationships/hyperlink" Target="http://www.nevo.co.il/Law_word/law14/LAW-1477.pdf" TargetMode="External"/><Relationship Id="rId52" Type="http://schemas.openxmlformats.org/officeDocument/2006/relationships/hyperlink" Target="http://www.nevo.co.il/Law_word/law14/LAW-1661.pdf" TargetMode="External"/><Relationship Id="rId60" Type="http://schemas.openxmlformats.org/officeDocument/2006/relationships/hyperlink" Target="http://www.nevo.co.il/Law_word/law14/LAW-1891.pdf" TargetMode="External"/><Relationship Id="rId65" Type="http://schemas.openxmlformats.org/officeDocument/2006/relationships/hyperlink" Target="http://www.nevo.co.il/Law_word/law15/MEMSHALA-77.pdf" TargetMode="External"/><Relationship Id="rId73" Type="http://schemas.openxmlformats.org/officeDocument/2006/relationships/hyperlink" Target="http://www.nevo.co.il/Law_word/law14/law-2277.pdf" TargetMode="External"/><Relationship Id="rId78" Type="http://schemas.openxmlformats.org/officeDocument/2006/relationships/hyperlink" Target="http://www.nevo.co.il/Law_word/law16/knesset-535.pdf" TargetMode="External"/><Relationship Id="rId81" Type="http://schemas.openxmlformats.org/officeDocument/2006/relationships/hyperlink" Target="http://www.nevo.co.il/law_word/law14/law-2657.pdf" TargetMode="External"/><Relationship Id="rId86" Type="http://schemas.openxmlformats.org/officeDocument/2006/relationships/hyperlink" Target="http://www.nevo.co.il/Law_word/law06/TAK-6653.pdf" TargetMode="External"/><Relationship Id="rId4" Type="http://schemas.openxmlformats.org/officeDocument/2006/relationships/hyperlink" Target="http://www.nevo.co.il/Law_word/law17/PROP-0482.pdf" TargetMode="External"/><Relationship Id="rId9" Type="http://schemas.openxmlformats.org/officeDocument/2006/relationships/hyperlink" Target="http://www.nevo.co.il/Law_word/law14/LAW-0441.pdf" TargetMode="External"/><Relationship Id="rId13" Type="http://schemas.openxmlformats.org/officeDocument/2006/relationships/hyperlink" Target="http://www.nevo.co.il/Law_word/law17/PROP-0904.pdf" TargetMode="External"/><Relationship Id="rId18" Type="http://schemas.openxmlformats.org/officeDocument/2006/relationships/hyperlink" Target="http://www.nevo.co.il/Law_word/law14/LAW-0800.pdf" TargetMode="External"/><Relationship Id="rId39" Type="http://schemas.openxmlformats.org/officeDocument/2006/relationships/hyperlink" Target="http://www.nevo.co.il/Law_word/law17/PROP-2043.pdf" TargetMode="External"/><Relationship Id="rId34" Type="http://schemas.openxmlformats.org/officeDocument/2006/relationships/hyperlink" Target="http://www.nevo.co.il/Law_word/law14/LAW-1278.pdf" TargetMode="External"/><Relationship Id="rId50" Type="http://schemas.openxmlformats.org/officeDocument/2006/relationships/hyperlink" Target="http://www.nevo.co.il/Law_word/law14/LAW-1518.pdf" TargetMode="External"/><Relationship Id="rId55" Type="http://schemas.openxmlformats.org/officeDocument/2006/relationships/hyperlink" Target="http://www.nevo.co.il/Law_word/law17/PROP-2835.pdf" TargetMode="External"/><Relationship Id="rId76" Type="http://schemas.openxmlformats.org/officeDocument/2006/relationships/hyperlink" Target="http://www.nevo.co.il/Law_word/law15/memshala-540.pdf" TargetMode="External"/><Relationship Id="rId7" Type="http://schemas.openxmlformats.org/officeDocument/2006/relationships/hyperlink" Target="http://www.nevo.co.il/Law_word/law14/LAW-0404.pdf" TargetMode="External"/><Relationship Id="rId71" Type="http://schemas.openxmlformats.org/officeDocument/2006/relationships/hyperlink" Target="http://www.nevo.co.il/Law_word/law14/law-2215.pdf" TargetMode="External"/><Relationship Id="rId2" Type="http://schemas.openxmlformats.org/officeDocument/2006/relationships/hyperlink" Target="http://www.nevo.co.il/Law_word/law17/PROP-0395.pdf" TargetMode="External"/><Relationship Id="rId29" Type="http://schemas.openxmlformats.org/officeDocument/2006/relationships/hyperlink" Target="http://www.nevo.co.il/Law_word/law17/PROP-1546.pdf" TargetMode="External"/><Relationship Id="rId24" Type="http://schemas.openxmlformats.org/officeDocument/2006/relationships/hyperlink" Target="http://www.nevo.co.il/Law_word/law14/LAW-0968.pdf" TargetMode="External"/><Relationship Id="rId40" Type="http://schemas.openxmlformats.org/officeDocument/2006/relationships/hyperlink" Target="http://www.nevo.co.il/Law_word/law14/LAW-1383.pdf" TargetMode="External"/><Relationship Id="rId45" Type="http://schemas.openxmlformats.org/officeDocument/2006/relationships/hyperlink" Target="http://www.nevo.co.il/Law_word/law17/PROP-2201.pdf" TargetMode="External"/><Relationship Id="rId66" Type="http://schemas.openxmlformats.org/officeDocument/2006/relationships/hyperlink" Target="http://www.nevo.co.il/Law_word/law14/law-2160.pdf" TargetMode="External"/><Relationship Id="rId61" Type="http://schemas.openxmlformats.org/officeDocument/2006/relationships/hyperlink" Target="http://www.nevo.co.il/Law_word/law15/MEMSHALA-23.pdf" TargetMode="External"/><Relationship Id="rId82" Type="http://schemas.openxmlformats.org/officeDocument/2006/relationships/hyperlink" Target="http://www.nevo.co.il/Law_word/law15/memshala-11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38125</Words>
  <Characters>217313</Characters>
  <Application>Microsoft Office Word</Application>
  <DocSecurity>0</DocSecurity>
  <Lines>1810</Lines>
  <Paragraphs>509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254929</CharactersWithSpaces>
  <SharedDoc>false</SharedDoc>
  <HLinks>
    <vt:vector size="5514" baseType="variant">
      <vt:variant>
        <vt:i4>393283</vt:i4>
      </vt:variant>
      <vt:variant>
        <vt:i4>3117</vt:i4>
      </vt:variant>
      <vt:variant>
        <vt:i4>0</vt:i4>
      </vt:variant>
      <vt:variant>
        <vt:i4>5</vt:i4>
      </vt:variant>
      <vt:variant>
        <vt:lpwstr>http://www.nevo.co.il/advertisements/nevo-100.doc</vt:lpwstr>
      </vt:variant>
      <vt:variant>
        <vt:lpwstr/>
      </vt:variant>
      <vt:variant>
        <vt:i4>393283</vt:i4>
      </vt:variant>
      <vt:variant>
        <vt:i4>3114</vt:i4>
      </vt:variant>
      <vt:variant>
        <vt:i4>0</vt:i4>
      </vt:variant>
      <vt:variant>
        <vt:i4>5</vt:i4>
      </vt:variant>
      <vt:variant>
        <vt:lpwstr>http://www.nevo.co.il/advertisements/nevo-100.doc</vt:lpwstr>
      </vt:variant>
      <vt:variant>
        <vt:lpwstr/>
      </vt:variant>
      <vt:variant>
        <vt:i4>393283</vt:i4>
      </vt:variant>
      <vt:variant>
        <vt:i4>3111</vt:i4>
      </vt:variant>
      <vt:variant>
        <vt:i4>0</vt:i4>
      </vt:variant>
      <vt:variant>
        <vt:i4>5</vt:i4>
      </vt:variant>
      <vt:variant>
        <vt:lpwstr>http://www.nevo.co.il/advertisements/nevo-100.doc</vt:lpwstr>
      </vt:variant>
      <vt:variant>
        <vt:lpwstr/>
      </vt:variant>
      <vt:variant>
        <vt:i4>65663</vt:i4>
      </vt:variant>
      <vt:variant>
        <vt:i4>3108</vt:i4>
      </vt:variant>
      <vt:variant>
        <vt:i4>0</vt:i4>
      </vt:variant>
      <vt:variant>
        <vt:i4>5</vt:i4>
      </vt:variant>
      <vt:variant>
        <vt:lpwstr>http://www.nevo.co.il/Law_word/law17/PROP-0921.pdf</vt:lpwstr>
      </vt:variant>
      <vt:variant>
        <vt:lpwstr/>
      </vt:variant>
      <vt:variant>
        <vt:i4>8126474</vt:i4>
      </vt:variant>
      <vt:variant>
        <vt:i4>3105</vt:i4>
      </vt:variant>
      <vt:variant>
        <vt:i4>0</vt:i4>
      </vt:variant>
      <vt:variant>
        <vt:i4>5</vt:i4>
      </vt:variant>
      <vt:variant>
        <vt:lpwstr>http://www.nevo.co.il/Law_word/law14/LAW-0635.pdf</vt:lpwstr>
      </vt:variant>
      <vt:variant>
        <vt:lpwstr/>
      </vt:variant>
      <vt:variant>
        <vt:i4>3211282</vt:i4>
      </vt:variant>
      <vt:variant>
        <vt:i4>3102</vt:i4>
      </vt:variant>
      <vt:variant>
        <vt:i4>0</vt:i4>
      </vt:variant>
      <vt:variant>
        <vt:i4>5</vt:i4>
      </vt:variant>
      <vt:variant>
        <vt:lpwstr>http://www.nevo.co.il/Law_word/law16/knesset-280.pdf</vt:lpwstr>
      </vt:variant>
      <vt:variant>
        <vt:lpwstr/>
      </vt:variant>
      <vt:variant>
        <vt:i4>8126478</vt:i4>
      </vt:variant>
      <vt:variant>
        <vt:i4>3099</vt:i4>
      </vt:variant>
      <vt:variant>
        <vt:i4>0</vt:i4>
      </vt:variant>
      <vt:variant>
        <vt:i4>5</vt:i4>
      </vt:variant>
      <vt:variant>
        <vt:lpwstr>http://www.nevo.co.il/Law_word/law14/LAW-2215.pdf</vt:lpwstr>
      </vt:variant>
      <vt:variant>
        <vt:lpwstr/>
      </vt:variant>
      <vt:variant>
        <vt:i4>8323165</vt:i4>
      </vt:variant>
      <vt:variant>
        <vt:i4>3096</vt:i4>
      </vt:variant>
      <vt:variant>
        <vt:i4>0</vt:i4>
      </vt:variant>
      <vt:variant>
        <vt:i4>5</vt:i4>
      </vt:variant>
      <vt:variant>
        <vt:lpwstr>http://www.nevo.co.il/Law_word/law15/memshala-937.pdf</vt:lpwstr>
      </vt:variant>
      <vt:variant>
        <vt:lpwstr/>
      </vt:variant>
      <vt:variant>
        <vt:i4>7929870</vt:i4>
      </vt:variant>
      <vt:variant>
        <vt:i4>3093</vt:i4>
      </vt:variant>
      <vt:variant>
        <vt:i4>0</vt:i4>
      </vt:variant>
      <vt:variant>
        <vt:i4>5</vt:i4>
      </vt:variant>
      <vt:variant>
        <vt:lpwstr>http://www.nevo.co.il/law_word/law14/law-2542.pdf</vt:lpwstr>
      </vt:variant>
      <vt:variant>
        <vt:lpwstr/>
      </vt:variant>
      <vt:variant>
        <vt:i4>1441896</vt:i4>
      </vt:variant>
      <vt:variant>
        <vt:i4>3090</vt:i4>
      </vt:variant>
      <vt:variant>
        <vt:i4>0</vt:i4>
      </vt:variant>
      <vt:variant>
        <vt:i4>5</vt:i4>
      </vt:variant>
      <vt:variant>
        <vt:lpwstr>http://www.nevo.co.il/Law_word/law15/memshala-1107.pdf</vt:lpwstr>
      </vt:variant>
      <vt:variant>
        <vt:lpwstr/>
      </vt:variant>
      <vt:variant>
        <vt:i4>7864328</vt:i4>
      </vt:variant>
      <vt:variant>
        <vt:i4>3087</vt:i4>
      </vt:variant>
      <vt:variant>
        <vt:i4>0</vt:i4>
      </vt:variant>
      <vt:variant>
        <vt:i4>5</vt:i4>
      </vt:variant>
      <vt:variant>
        <vt:lpwstr>http://www.nevo.co.il/Law_word/law14/law-2657.pdf</vt:lpwstr>
      </vt:variant>
      <vt:variant>
        <vt:lpwstr/>
      </vt:variant>
      <vt:variant>
        <vt:i4>7602264</vt:i4>
      </vt:variant>
      <vt:variant>
        <vt:i4>3084</vt:i4>
      </vt:variant>
      <vt:variant>
        <vt:i4>0</vt:i4>
      </vt:variant>
      <vt:variant>
        <vt:i4>5</vt:i4>
      </vt:variant>
      <vt:variant>
        <vt:lpwstr>http://www.nevo.co.il/Law_word/law15/memshala-388.pdf</vt:lpwstr>
      </vt:variant>
      <vt:variant>
        <vt:lpwstr/>
      </vt:variant>
      <vt:variant>
        <vt:i4>8060936</vt:i4>
      </vt:variant>
      <vt:variant>
        <vt:i4>3081</vt:i4>
      </vt:variant>
      <vt:variant>
        <vt:i4>0</vt:i4>
      </vt:variant>
      <vt:variant>
        <vt:i4>5</vt:i4>
      </vt:variant>
      <vt:variant>
        <vt:lpwstr>http://www.nevo.co.il/Law_word/law14/law-2160.pdf</vt:lpwstr>
      </vt:variant>
      <vt:variant>
        <vt:lpwstr/>
      </vt:variant>
      <vt:variant>
        <vt:i4>721022</vt:i4>
      </vt:variant>
      <vt:variant>
        <vt:i4>3078</vt:i4>
      </vt:variant>
      <vt:variant>
        <vt:i4>0</vt:i4>
      </vt:variant>
      <vt:variant>
        <vt:i4>5</vt:i4>
      </vt:variant>
      <vt:variant>
        <vt:lpwstr>http://www.nevo.co.il/Law_word/law17/PROP-0735.pdf</vt:lpwstr>
      </vt:variant>
      <vt:variant>
        <vt:lpwstr/>
      </vt:variant>
      <vt:variant>
        <vt:i4>8257545</vt:i4>
      </vt:variant>
      <vt:variant>
        <vt:i4>3075</vt:i4>
      </vt:variant>
      <vt:variant>
        <vt:i4>0</vt:i4>
      </vt:variant>
      <vt:variant>
        <vt:i4>5</vt:i4>
      </vt:variant>
      <vt:variant>
        <vt:lpwstr>http://www.nevo.co.il/Law_word/law14/LAW-0515.pdf</vt:lpwstr>
      </vt:variant>
      <vt:variant>
        <vt:lpwstr/>
      </vt:variant>
      <vt:variant>
        <vt:i4>983157</vt:i4>
      </vt:variant>
      <vt:variant>
        <vt:i4>3072</vt:i4>
      </vt:variant>
      <vt:variant>
        <vt:i4>0</vt:i4>
      </vt:variant>
      <vt:variant>
        <vt:i4>5</vt:i4>
      </vt:variant>
      <vt:variant>
        <vt:lpwstr>http://www.nevo.co.il/Law_word/law17/PROP-0482.pdf</vt:lpwstr>
      </vt:variant>
      <vt:variant>
        <vt:lpwstr/>
      </vt:variant>
      <vt:variant>
        <vt:i4>7995407</vt:i4>
      </vt:variant>
      <vt:variant>
        <vt:i4>3069</vt:i4>
      </vt:variant>
      <vt:variant>
        <vt:i4>0</vt:i4>
      </vt:variant>
      <vt:variant>
        <vt:i4>5</vt:i4>
      </vt:variant>
      <vt:variant>
        <vt:lpwstr>http://www.nevo.co.il/Law_word/law14/LAW-0355.pdf</vt:lpwstr>
      </vt:variant>
      <vt:variant>
        <vt:lpwstr/>
      </vt:variant>
      <vt:variant>
        <vt:i4>721019</vt:i4>
      </vt:variant>
      <vt:variant>
        <vt:i4>3066</vt:i4>
      </vt:variant>
      <vt:variant>
        <vt:i4>0</vt:i4>
      </vt:variant>
      <vt:variant>
        <vt:i4>5</vt:i4>
      </vt:variant>
      <vt:variant>
        <vt:lpwstr>http://www.nevo.co.il/Law_word/law17/PROP-0567.pdf</vt:lpwstr>
      </vt:variant>
      <vt:variant>
        <vt:lpwstr/>
      </vt:variant>
      <vt:variant>
        <vt:i4>8323081</vt:i4>
      </vt:variant>
      <vt:variant>
        <vt:i4>3063</vt:i4>
      </vt:variant>
      <vt:variant>
        <vt:i4>0</vt:i4>
      </vt:variant>
      <vt:variant>
        <vt:i4>5</vt:i4>
      </vt:variant>
      <vt:variant>
        <vt:lpwstr>http://www.nevo.co.il/Law_word/law14/LAW-0404.pdf</vt:lpwstr>
      </vt:variant>
      <vt:variant>
        <vt:lpwstr/>
      </vt:variant>
      <vt:variant>
        <vt:i4>721019</vt:i4>
      </vt:variant>
      <vt:variant>
        <vt:i4>3060</vt:i4>
      </vt:variant>
      <vt:variant>
        <vt:i4>0</vt:i4>
      </vt:variant>
      <vt:variant>
        <vt:i4>5</vt:i4>
      </vt:variant>
      <vt:variant>
        <vt:lpwstr>http://www.nevo.co.il/Law_word/law17/PROP-0567.pdf</vt:lpwstr>
      </vt:variant>
      <vt:variant>
        <vt:lpwstr/>
      </vt:variant>
      <vt:variant>
        <vt:i4>8323081</vt:i4>
      </vt:variant>
      <vt:variant>
        <vt:i4>3057</vt:i4>
      </vt:variant>
      <vt:variant>
        <vt:i4>0</vt:i4>
      </vt:variant>
      <vt:variant>
        <vt:i4>5</vt:i4>
      </vt:variant>
      <vt:variant>
        <vt:lpwstr>http://www.nevo.co.il/Law_word/law14/LAW-0404.pdf</vt:lpwstr>
      </vt:variant>
      <vt:variant>
        <vt:lpwstr/>
      </vt:variant>
      <vt:variant>
        <vt:i4>983157</vt:i4>
      </vt:variant>
      <vt:variant>
        <vt:i4>3054</vt:i4>
      </vt:variant>
      <vt:variant>
        <vt:i4>0</vt:i4>
      </vt:variant>
      <vt:variant>
        <vt:i4>5</vt:i4>
      </vt:variant>
      <vt:variant>
        <vt:lpwstr>http://www.nevo.co.il/Law_word/law17/PROP-0482.pdf</vt:lpwstr>
      </vt:variant>
      <vt:variant>
        <vt:lpwstr/>
      </vt:variant>
      <vt:variant>
        <vt:i4>7995407</vt:i4>
      </vt:variant>
      <vt:variant>
        <vt:i4>3051</vt:i4>
      </vt:variant>
      <vt:variant>
        <vt:i4>0</vt:i4>
      </vt:variant>
      <vt:variant>
        <vt:i4>5</vt:i4>
      </vt:variant>
      <vt:variant>
        <vt:lpwstr>http://www.nevo.co.il/Law_word/law14/LAW-0355.pdf</vt:lpwstr>
      </vt:variant>
      <vt:variant>
        <vt:lpwstr/>
      </vt:variant>
      <vt:variant>
        <vt:i4>524408</vt:i4>
      </vt:variant>
      <vt:variant>
        <vt:i4>3048</vt:i4>
      </vt:variant>
      <vt:variant>
        <vt:i4>0</vt:i4>
      </vt:variant>
      <vt:variant>
        <vt:i4>5</vt:i4>
      </vt:variant>
      <vt:variant>
        <vt:lpwstr>http://www.nevo.co.il/Law_word/law17/PROP-0554.pdf</vt:lpwstr>
      </vt:variant>
      <vt:variant>
        <vt:lpwstr/>
      </vt:variant>
      <vt:variant>
        <vt:i4>7733259</vt:i4>
      </vt:variant>
      <vt:variant>
        <vt:i4>3045</vt:i4>
      </vt:variant>
      <vt:variant>
        <vt:i4>0</vt:i4>
      </vt:variant>
      <vt:variant>
        <vt:i4>5</vt:i4>
      </vt:variant>
      <vt:variant>
        <vt:lpwstr>http://www.nevo.co.il/Law_word/law14/LAW-0391.pdf</vt:lpwstr>
      </vt:variant>
      <vt:variant>
        <vt:lpwstr/>
      </vt:variant>
      <vt:variant>
        <vt:i4>117</vt:i4>
      </vt:variant>
      <vt:variant>
        <vt:i4>3042</vt:i4>
      </vt:variant>
      <vt:variant>
        <vt:i4>0</vt:i4>
      </vt:variant>
      <vt:variant>
        <vt:i4>5</vt:i4>
      </vt:variant>
      <vt:variant>
        <vt:lpwstr>http://www.nevo.co.il/Law_word/law17/PROP-0980.pdf</vt:lpwstr>
      </vt:variant>
      <vt:variant>
        <vt:lpwstr/>
      </vt:variant>
      <vt:variant>
        <vt:i4>8060936</vt:i4>
      </vt:variant>
      <vt:variant>
        <vt:i4>3039</vt:i4>
      </vt:variant>
      <vt:variant>
        <vt:i4>0</vt:i4>
      </vt:variant>
      <vt:variant>
        <vt:i4>5</vt:i4>
      </vt:variant>
      <vt:variant>
        <vt:lpwstr>http://www.nevo.co.il/Law_word/law14/LAW-0647.pdf</vt:lpwstr>
      </vt:variant>
      <vt:variant>
        <vt:lpwstr/>
      </vt:variant>
      <vt:variant>
        <vt:i4>721019</vt:i4>
      </vt:variant>
      <vt:variant>
        <vt:i4>3036</vt:i4>
      </vt:variant>
      <vt:variant>
        <vt:i4>0</vt:i4>
      </vt:variant>
      <vt:variant>
        <vt:i4>5</vt:i4>
      </vt:variant>
      <vt:variant>
        <vt:lpwstr>http://www.nevo.co.il/Law_word/law17/PROP-0567.pdf</vt:lpwstr>
      </vt:variant>
      <vt:variant>
        <vt:lpwstr/>
      </vt:variant>
      <vt:variant>
        <vt:i4>8323081</vt:i4>
      </vt:variant>
      <vt:variant>
        <vt:i4>3033</vt:i4>
      </vt:variant>
      <vt:variant>
        <vt:i4>0</vt:i4>
      </vt:variant>
      <vt:variant>
        <vt:i4>5</vt:i4>
      </vt:variant>
      <vt:variant>
        <vt:lpwstr>http://www.nevo.co.il/Law_word/law14/LAW-0404.pdf</vt:lpwstr>
      </vt:variant>
      <vt:variant>
        <vt:lpwstr/>
      </vt:variant>
      <vt:variant>
        <vt:i4>721019</vt:i4>
      </vt:variant>
      <vt:variant>
        <vt:i4>3030</vt:i4>
      </vt:variant>
      <vt:variant>
        <vt:i4>0</vt:i4>
      </vt:variant>
      <vt:variant>
        <vt:i4>5</vt:i4>
      </vt:variant>
      <vt:variant>
        <vt:lpwstr>http://www.nevo.co.il/Law_word/law17/PROP-0567.pdf</vt:lpwstr>
      </vt:variant>
      <vt:variant>
        <vt:lpwstr/>
      </vt:variant>
      <vt:variant>
        <vt:i4>8323081</vt:i4>
      </vt:variant>
      <vt:variant>
        <vt:i4>3027</vt:i4>
      </vt:variant>
      <vt:variant>
        <vt:i4>0</vt:i4>
      </vt:variant>
      <vt:variant>
        <vt:i4>5</vt:i4>
      </vt:variant>
      <vt:variant>
        <vt:lpwstr>http://www.nevo.co.il/Law_word/law14/LAW-0404.pdf</vt:lpwstr>
      </vt:variant>
      <vt:variant>
        <vt:lpwstr/>
      </vt:variant>
      <vt:variant>
        <vt:i4>8323153</vt:i4>
      </vt:variant>
      <vt:variant>
        <vt:i4>3024</vt:i4>
      </vt:variant>
      <vt:variant>
        <vt:i4>0</vt:i4>
      </vt:variant>
      <vt:variant>
        <vt:i4>5</vt:i4>
      </vt:variant>
      <vt:variant>
        <vt:lpwstr>http://www.nevo.co.il/Law_word/law15/memshala-436.pdf</vt:lpwstr>
      </vt:variant>
      <vt:variant>
        <vt:lpwstr/>
      </vt:variant>
      <vt:variant>
        <vt:i4>8192008</vt:i4>
      </vt:variant>
      <vt:variant>
        <vt:i4>3021</vt:i4>
      </vt:variant>
      <vt:variant>
        <vt:i4>0</vt:i4>
      </vt:variant>
      <vt:variant>
        <vt:i4>5</vt:i4>
      </vt:variant>
      <vt:variant>
        <vt:lpwstr>http://www.nevo.co.il/Law_word/law14/law-2203.pdf</vt:lpwstr>
      </vt:variant>
      <vt:variant>
        <vt:lpwstr/>
      </vt:variant>
      <vt:variant>
        <vt:i4>8323153</vt:i4>
      </vt:variant>
      <vt:variant>
        <vt:i4>3018</vt:i4>
      </vt:variant>
      <vt:variant>
        <vt:i4>0</vt:i4>
      </vt:variant>
      <vt:variant>
        <vt:i4>5</vt:i4>
      </vt:variant>
      <vt:variant>
        <vt:lpwstr>http://www.nevo.co.il/Law_word/law15/memshala-436.pdf</vt:lpwstr>
      </vt:variant>
      <vt:variant>
        <vt:lpwstr/>
      </vt:variant>
      <vt:variant>
        <vt:i4>8192008</vt:i4>
      </vt:variant>
      <vt:variant>
        <vt:i4>3015</vt:i4>
      </vt:variant>
      <vt:variant>
        <vt:i4>0</vt:i4>
      </vt:variant>
      <vt:variant>
        <vt:i4>5</vt:i4>
      </vt:variant>
      <vt:variant>
        <vt:lpwstr>http://www.nevo.co.il/Law_word/law14/law-2203.pdf</vt:lpwstr>
      </vt:variant>
      <vt:variant>
        <vt:lpwstr/>
      </vt:variant>
      <vt:variant>
        <vt:i4>8323153</vt:i4>
      </vt:variant>
      <vt:variant>
        <vt:i4>3012</vt:i4>
      </vt:variant>
      <vt:variant>
        <vt:i4>0</vt:i4>
      </vt:variant>
      <vt:variant>
        <vt:i4>5</vt:i4>
      </vt:variant>
      <vt:variant>
        <vt:lpwstr>http://www.nevo.co.il/Law_word/law15/memshala-436.pdf</vt:lpwstr>
      </vt:variant>
      <vt:variant>
        <vt:lpwstr/>
      </vt:variant>
      <vt:variant>
        <vt:i4>8192008</vt:i4>
      </vt:variant>
      <vt:variant>
        <vt:i4>3009</vt:i4>
      </vt:variant>
      <vt:variant>
        <vt:i4>0</vt:i4>
      </vt:variant>
      <vt:variant>
        <vt:i4>5</vt:i4>
      </vt:variant>
      <vt:variant>
        <vt:lpwstr>http://www.nevo.co.il/Law_word/law14/law-2203.pdf</vt:lpwstr>
      </vt:variant>
      <vt:variant>
        <vt:lpwstr/>
      </vt:variant>
      <vt:variant>
        <vt:i4>8323153</vt:i4>
      </vt:variant>
      <vt:variant>
        <vt:i4>3006</vt:i4>
      </vt:variant>
      <vt:variant>
        <vt:i4>0</vt:i4>
      </vt:variant>
      <vt:variant>
        <vt:i4>5</vt:i4>
      </vt:variant>
      <vt:variant>
        <vt:lpwstr>http://www.nevo.co.il/Law_word/law15/memshala-436.pdf</vt:lpwstr>
      </vt:variant>
      <vt:variant>
        <vt:lpwstr/>
      </vt:variant>
      <vt:variant>
        <vt:i4>8192008</vt:i4>
      </vt:variant>
      <vt:variant>
        <vt:i4>3003</vt:i4>
      </vt:variant>
      <vt:variant>
        <vt:i4>0</vt:i4>
      </vt:variant>
      <vt:variant>
        <vt:i4>5</vt:i4>
      </vt:variant>
      <vt:variant>
        <vt:lpwstr>http://www.nevo.co.il/Law_word/law14/law-2203.pdf</vt:lpwstr>
      </vt:variant>
      <vt:variant>
        <vt:lpwstr/>
      </vt:variant>
      <vt:variant>
        <vt:i4>8323153</vt:i4>
      </vt:variant>
      <vt:variant>
        <vt:i4>3000</vt:i4>
      </vt:variant>
      <vt:variant>
        <vt:i4>0</vt:i4>
      </vt:variant>
      <vt:variant>
        <vt:i4>5</vt:i4>
      </vt:variant>
      <vt:variant>
        <vt:lpwstr>http://www.nevo.co.il/Law_word/law15/memshala-436.pdf</vt:lpwstr>
      </vt:variant>
      <vt:variant>
        <vt:lpwstr/>
      </vt:variant>
      <vt:variant>
        <vt:i4>8192008</vt:i4>
      </vt:variant>
      <vt:variant>
        <vt:i4>2997</vt:i4>
      </vt:variant>
      <vt:variant>
        <vt:i4>0</vt:i4>
      </vt:variant>
      <vt:variant>
        <vt:i4>5</vt:i4>
      </vt:variant>
      <vt:variant>
        <vt:lpwstr>http://www.nevo.co.il/Law_word/law14/law-2203.pdf</vt:lpwstr>
      </vt:variant>
      <vt:variant>
        <vt:lpwstr/>
      </vt:variant>
      <vt:variant>
        <vt:i4>8323153</vt:i4>
      </vt:variant>
      <vt:variant>
        <vt:i4>2994</vt:i4>
      </vt:variant>
      <vt:variant>
        <vt:i4>0</vt:i4>
      </vt:variant>
      <vt:variant>
        <vt:i4>5</vt:i4>
      </vt:variant>
      <vt:variant>
        <vt:lpwstr>http://www.nevo.co.il/Law_word/law15/memshala-436.pdf</vt:lpwstr>
      </vt:variant>
      <vt:variant>
        <vt:lpwstr/>
      </vt:variant>
      <vt:variant>
        <vt:i4>8192008</vt:i4>
      </vt:variant>
      <vt:variant>
        <vt:i4>2991</vt:i4>
      </vt:variant>
      <vt:variant>
        <vt:i4>0</vt:i4>
      </vt:variant>
      <vt:variant>
        <vt:i4>5</vt:i4>
      </vt:variant>
      <vt:variant>
        <vt:lpwstr>http://www.nevo.co.il/Law_word/law14/law-2203.pdf</vt:lpwstr>
      </vt:variant>
      <vt:variant>
        <vt:lpwstr/>
      </vt:variant>
      <vt:variant>
        <vt:i4>8323153</vt:i4>
      </vt:variant>
      <vt:variant>
        <vt:i4>2988</vt:i4>
      </vt:variant>
      <vt:variant>
        <vt:i4>0</vt:i4>
      </vt:variant>
      <vt:variant>
        <vt:i4>5</vt:i4>
      </vt:variant>
      <vt:variant>
        <vt:lpwstr>http://www.nevo.co.il/Law_word/law15/memshala-436.pdf</vt:lpwstr>
      </vt:variant>
      <vt:variant>
        <vt:lpwstr/>
      </vt:variant>
      <vt:variant>
        <vt:i4>8192008</vt:i4>
      </vt:variant>
      <vt:variant>
        <vt:i4>2985</vt:i4>
      </vt:variant>
      <vt:variant>
        <vt:i4>0</vt:i4>
      </vt:variant>
      <vt:variant>
        <vt:i4>5</vt:i4>
      </vt:variant>
      <vt:variant>
        <vt:lpwstr>http://www.nevo.co.il/Law_word/law14/law-2203.pdf</vt:lpwstr>
      </vt:variant>
      <vt:variant>
        <vt:lpwstr/>
      </vt:variant>
      <vt:variant>
        <vt:i4>8323153</vt:i4>
      </vt:variant>
      <vt:variant>
        <vt:i4>2982</vt:i4>
      </vt:variant>
      <vt:variant>
        <vt:i4>0</vt:i4>
      </vt:variant>
      <vt:variant>
        <vt:i4>5</vt:i4>
      </vt:variant>
      <vt:variant>
        <vt:lpwstr>http://www.nevo.co.il/Law_word/law15/memshala-436.pdf</vt:lpwstr>
      </vt:variant>
      <vt:variant>
        <vt:lpwstr/>
      </vt:variant>
      <vt:variant>
        <vt:i4>8192008</vt:i4>
      </vt:variant>
      <vt:variant>
        <vt:i4>2979</vt:i4>
      </vt:variant>
      <vt:variant>
        <vt:i4>0</vt:i4>
      </vt:variant>
      <vt:variant>
        <vt:i4>5</vt:i4>
      </vt:variant>
      <vt:variant>
        <vt:lpwstr>http://www.nevo.co.il/Law_word/law14/law-2203.pdf</vt:lpwstr>
      </vt:variant>
      <vt:variant>
        <vt:lpwstr/>
      </vt:variant>
      <vt:variant>
        <vt:i4>8323153</vt:i4>
      </vt:variant>
      <vt:variant>
        <vt:i4>2976</vt:i4>
      </vt:variant>
      <vt:variant>
        <vt:i4>0</vt:i4>
      </vt:variant>
      <vt:variant>
        <vt:i4>5</vt:i4>
      </vt:variant>
      <vt:variant>
        <vt:lpwstr>http://www.nevo.co.il/Law_word/law15/memshala-436.pdf</vt:lpwstr>
      </vt:variant>
      <vt:variant>
        <vt:lpwstr/>
      </vt:variant>
      <vt:variant>
        <vt:i4>8192008</vt:i4>
      </vt:variant>
      <vt:variant>
        <vt:i4>2973</vt:i4>
      </vt:variant>
      <vt:variant>
        <vt:i4>0</vt:i4>
      </vt:variant>
      <vt:variant>
        <vt:i4>5</vt:i4>
      </vt:variant>
      <vt:variant>
        <vt:lpwstr>http://www.nevo.co.il/Law_word/law14/law-2203.pdf</vt:lpwstr>
      </vt:variant>
      <vt:variant>
        <vt:lpwstr/>
      </vt:variant>
      <vt:variant>
        <vt:i4>8323153</vt:i4>
      </vt:variant>
      <vt:variant>
        <vt:i4>2970</vt:i4>
      </vt:variant>
      <vt:variant>
        <vt:i4>0</vt:i4>
      </vt:variant>
      <vt:variant>
        <vt:i4>5</vt:i4>
      </vt:variant>
      <vt:variant>
        <vt:lpwstr>http://www.nevo.co.il/Law_word/law15/memshala-436.pdf</vt:lpwstr>
      </vt:variant>
      <vt:variant>
        <vt:lpwstr/>
      </vt:variant>
      <vt:variant>
        <vt:i4>8192008</vt:i4>
      </vt:variant>
      <vt:variant>
        <vt:i4>2967</vt:i4>
      </vt:variant>
      <vt:variant>
        <vt:i4>0</vt:i4>
      </vt:variant>
      <vt:variant>
        <vt:i4>5</vt:i4>
      </vt:variant>
      <vt:variant>
        <vt:lpwstr>http://www.nevo.co.il/Law_word/law14/law-2203.pdf</vt:lpwstr>
      </vt:variant>
      <vt:variant>
        <vt:lpwstr/>
      </vt:variant>
      <vt:variant>
        <vt:i4>8323153</vt:i4>
      </vt:variant>
      <vt:variant>
        <vt:i4>2964</vt:i4>
      </vt:variant>
      <vt:variant>
        <vt:i4>0</vt:i4>
      </vt:variant>
      <vt:variant>
        <vt:i4>5</vt:i4>
      </vt:variant>
      <vt:variant>
        <vt:lpwstr>http://www.nevo.co.il/Law_word/law15/memshala-436.pdf</vt:lpwstr>
      </vt:variant>
      <vt:variant>
        <vt:lpwstr/>
      </vt:variant>
      <vt:variant>
        <vt:i4>8192008</vt:i4>
      </vt:variant>
      <vt:variant>
        <vt:i4>2961</vt:i4>
      </vt:variant>
      <vt:variant>
        <vt:i4>0</vt:i4>
      </vt:variant>
      <vt:variant>
        <vt:i4>5</vt:i4>
      </vt:variant>
      <vt:variant>
        <vt:lpwstr>http://www.nevo.co.il/Law_word/law14/law-2203.pdf</vt:lpwstr>
      </vt:variant>
      <vt:variant>
        <vt:lpwstr/>
      </vt:variant>
      <vt:variant>
        <vt:i4>8323153</vt:i4>
      </vt:variant>
      <vt:variant>
        <vt:i4>2958</vt:i4>
      </vt:variant>
      <vt:variant>
        <vt:i4>0</vt:i4>
      </vt:variant>
      <vt:variant>
        <vt:i4>5</vt:i4>
      </vt:variant>
      <vt:variant>
        <vt:lpwstr>http://www.nevo.co.il/Law_word/law15/memshala-436.pdf</vt:lpwstr>
      </vt:variant>
      <vt:variant>
        <vt:lpwstr/>
      </vt:variant>
      <vt:variant>
        <vt:i4>8192008</vt:i4>
      </vt:variant>
      <vt:variant>
        <vt:i4>2955</vt:i4>
      </vt:variant>
      <vt:variant>
        <vt:i4>0</vt:i4>
      </vt:variant>
      <vt:variant>
        <vt:i4>5</vt:i4>
      </vt:variant>
      <vt:variant>
        <vt:lpwstr>http://www.nevo.co.il/Law_word/law14/law-2203.pdf</vt:lpwstr>
      </vt:variant>
      <vt:variant>
        <vt:lpwstr/>
      </vt:variant>
      <vt:variant>
        <vt:i4>8323165</vt:i4>
      </vt:variant>
      <vt:variant>
        <vt:i4>2952</vt:i4>
      </vt:variant>
      <vt:variant>
        <vt:i4>0</vt:i4>
      </vt:variant>
      <vt:variant>
        <vt:i4>5</vt:i4>
      </vt:variant>
      <vt:variant>
        <vt:lpwstr>http://www.nevo.co.il/Law_word/law15/memshala-937.pdf</vt:lpwstr>
      </vt:variant>
      <vt:variant>
        <vt:lpwstr/>
      </vt:variant>
      <vt:variant>
        <vt:i4>7929870</vt:i4>
      </vt:variant>
      <vt:variant>
        <vt:i4>2949</vt:i4>
      </vt:variant>
      <vt:variant>
        <vt:i4>0</vt:i4>
      </vt:variant>
      <vt:variant>
        <vt:i4>5</vt:i4>
      </vt:variant>
      <vt:variant>
        <vt:lpwstr>http://www.nevo.co.il/law_word/law14/law-2542.pdf</vt:lpwstr>
      </vt:variant>
      <vt:variant>
        <vt:lpwstr/>
      </vt:variant>
      <vt:variant>
        <vt:i4>8323153</vt:i4>
      </vt:variant>
      <vt:variant>
        <vt:i4>2946</vt:i4>
      </vt:variant>
      <vt:variant>
        <vt:i4>0</vt:i4>
      </vt:variant>
      <vt:variant>
        <vt:i4>5</vt:i4>
      </vt:variant>
      <vt:variant>
        <vt:lpwstr>http://www.nevo.co.il/Law_word/law15/memshala-436.pdf</vt:lpwstr>
      </vt:variant>
      <vt:variant>
        <vt:lpwstr/>
      </vt:variant>
      <vt:variant>
        <vt:i4>8192008</vt:i4>
      </vt:variant>
      <vt:variant>
        <vt:i4>2943</vt:i4>
      </vt:variant>
      <vt:variant>
        <vt:i4>0</vt:i4>
      </vt:variant>
      <vt:variant>
        <vt:i4>5</vt:i4>
      </vt:variant>
      <vt:variant>
        <vt:lpwstr>http://www.nevo.co.il/Law_word/law14/law-2203.pdf</vt:lpwstr>
      </vt:variant>
      <vt:variant>
        <vt:lpwstr/>
      </vt:variant>
      <vt:variant>
        <vt:i4>8323153</vt:i4>
      </vt:variant>
      <vt:variant>
        <vt:i4>2940</vt:i4>
      </vt:variant>
      <vt:variant>
        <vt:i4>0</vt:i4>
      </vt:variant>
      <vt:variant>
        <vt:i4>5</vt:i4>
      </vt:variant>
      <vt:variant>
        <vt:lpwstr>http://www.nevo.co.il/Law_word/law15/memshala-436.pdf</vt:lpwstr>
      </vt:variant>
      <vt:variant>
        <vt:lpwstr/>
      </vt:variant>
      <vt:variant>
        <vt:i4>8192008</vt:i4>
      </vt:variant>
      <vt:variant>
        <vt:i4>2937</vt:i4>
      </vt:variant>
      <vt:variant>
        <vt:i4>0</vt:i4>
      </vt:variant>
      <vt:variant>
        <vt:i4>5</vt:i4>
      </vt:variant>
      <vt:variant>
        <vt:lpwstr>http://www.nevo.co.il/Law_word/law14/law-2203.pdf</vt:lpwstr>
      </vt:variant>
      <vt:variant>
        <vt:lpwstr/>
      </vt:variant>
      <vt:variant>
        <vt:i4>8323153</vt:i4>
      </vt:variant>
      <vt:variant>
        <vt:i4>2934</vt:i4>
      </vt:variant>
      <vt:variant>
        <vt:i4>0</vt:i4>
      </vt:variant>
      <vt:variant>
        <vt:i4>5</vt:i4>
      </vt:variant>
      <vt:variant>
        <vt:lpwstr>http://www.nevo.co.il/Law_word/law15/memshala-436.pdf</vt:lpwstr>
      </vt:variant>
      <vt:variant>
        <vt:lpwstr/>
      </vt:variant>
      <vt:variant>
        <vt:i4>8192008</vt:i4>
      </vt:variant>
      <vt:variant>
        <vt:i4>2931</vt:i4>
      </vt:variant>
      <vt:variant>
        <vt:i4>0</vt:i4>
      </vt:variant>
      <vt:variant>
        <vt:i4>5</vt:i4>
      </vt:variant>
      <vt:variant>
        <vt:lpwstr>http://www.nevo.co.il/Law_word/law14/law-2203.pdf</vt:lpwstr>
      </vt:variant>
      <vt:variant>
        <vt:lpwstr/>
      </vt:variant>
      <vt:variant>
        <vt:i4>8323153</vt:i4>
      </vt:variant>
      <vt:variant>
        <vt:i4>2928</vt:i4>
      </vt:variant>
      <vt:variant>
        <vt:i4>0</vt:i4>
      </vt:variant>
      <vt:variant>
        <vt:i4>5</vt:i4>
      </vt:variant>
      <vt:variant>
        <vt:lpwstr>http://www.nevo.co.il/Law_word/law15/memshala-436.pdf</vt:lpwstr>
      </vt:variant>
      <vt:variant>
        <vt:lpwstr/>
      </vt:variant>
      <vt:variant>
        <vt:i4>8192008</vt:i4>
      </vt:variant>
      <vt:variant>
        <vt:i4>2925</vt:i4>
      </vt:variant>
      <vt:variant>
        <vt:i4>0</vt:i4>
      </vt:variant>
      <vt:variant>
        <vt:i4>5</vt:i4>
      </vt:variant>
      <vt:variant>
        <vt:lpwstr>http://www.nevo.co.il/Law_word/law14/law-2203.pdf</vt:lpwstr>
      </vt:variant>
      <vt:variant>
        <vt:lpwstr/>
      </vt:variant>
      <vt:variant>
        <vt:i4>8323153</vt:i4>
      </vt:variant>
      <vt:variant>
        <vt:i4>2922</vt:i4>
      </vt:variant>
      <vt:variant>
        <vt:i4>0</vt:i4>
      </vt:variant>
      <vt:variant>
        <vt:i4>5</vt:i4>
      </vt:variant>
      <vt:variant>
        <vt:lpwstr>http://www.nevo.co.il/Law_word/law15/memshala-436.pdf</vt:lpwstr>
      </vt:variant>
      <vt:variant>
        <vt:lpwstr/>
      </vt:variant>
      <vt:variant>
        <vt:i4>8192008</vt:i4>
      </vt:variant>
      <vt:variant>
        <vt:i4>2919</vt:i4>
      </vt:variant>
      <vt:variant>
        <vt:i4>0</vt:i4>
      </vt:variant>
      <vt:variant>
        <vt:i4>5</vt:i4>
      </vt:variant>
      <vt:variant>
        <vt:lpwstr>http://www.nevo.co.il/Law_word/law14/law-2203.pdf</vt:lpwstr>
      </vt:variant>
      <vt:variant>
        <vt:lpwstr/>
      </vt:variant>
      <vt:variant>
        <vt:i4>8323153</vt:i4>
      </vt:variant>
      <vt:variant>
        <vt:i4>2916</vt:i4>
      </vt:variant>
      <vt:variant>
        <vt:i4>0</vt:i4>
      </vt:variant>
      <vt:variant>
        <vt:i4>5</vt:i4>
      </vt:variant>
      <vt:variant>
        <vt:lpwstr>http://www.nevo.co.il/Law_word/law15/memshala-436.pdf</vt:lpwstr>
      </vt:variant>
      <vt:variant>
        <vt:lpwstr/>
      </vt:variant>
      <vt:variant>
        <vt:i4>8192008</vt:i4>
      </vt:variant>
      <vt:variant>
        <vt:i4>2913</vt:i4>
      </vt:variant>
      <vt:variant>
        <vt:i4>0</vt:i4>
      </vt:variant>
      <vt:variant>
        <vt:i4>5</vt:i4>
      </vt:variant>
      <vt:variant>
        <vt:lpwstr>http://www.nevo.co.il/Law_word/law14/law-2203.pdf</vt:lpwstr>
      </vt:variant>
      <vt:variant>
        <vt:lpwstr/>
      </vt:variant>
      <vt:variant>
        <vt:i4>8323153</vt:i4>
      </vt:variant>
      <vt:variant>
        <vt:i4>2910</vt:i4>
      </vt:variant>
      <vt:variant>
        <vt:i4>0</vt:i4>
      </vt:variant>
      <vt:variant>
        <vt:i4>5</vt:i4>
      </vt:variant>
      <vt:variant>
        <vt:lpwstr>http://www.nevo.co.il/Law_word/law15/memshala-436.pdf</vt:lpwstr>
      </vt:variant>
      <vt:variant>
        <vt:lpwstr/>
      </vt:variant>
      <vt:variant>
        <vt:i4>8192008</vt:i4>
      </vt:variant>
      <vt:variant>
        <vt:i4>2907</vt:i4>
      </vt:variant>
      <vt:variant>
        <vt:i4>0</vt:i4>
      </vt:variant>
      <vt:variant>
        <vt:i4>5</vt:i4>
      </vt:variant>
      <vt:variant>
        <vt:lpwstr>http://www.nevo.co.il/Law_word/law14/law-2203.pdf</vt:lpwstr>
      </vt:variant>
      <vt:variant>
        <vt:lpwstr/>
      </vt:variant>
      <vt:variant>
        <vt:i4>8323153</vt:i4>
      </vt:variant>
      <vt:variant>
        <vt:i4>2904</vt:i4>
      </vt:variant>
      <vt:variant>
        <vt:i4>0</vt:i4>
      </vt:variant>
      <vt:variant>
        <vt:i4>5</vt:i4>
      </vt:variant>
      <vt:variant>
        <vt:lpwstr>http://www.nevo.co.il/Law_word/law15/memshala-436.pdf</vt:lpwstr>
      </vt:variant>
      <vt:variant>
        <vt:lpwstr/>
      </vt:variant>
      <vt:variant>
        <vt:i4>8192008</vt:i4>
      </vt:variant>
      <vt:variant>
        <vt:i4>2901</vt:i4>
      </vt:variant>
      <vt:variant>
        <vt:i4>0</vt:i4>
      </vt:variant>
      <vt:variant>
        <vt:i4>5</vt:i4>
      </vt:variant>
      <vt:variant>
        <vt:lpwstr>http://www.nevo.co.il/Law_word/law14/law-2203.pdf</vt:lpwstr>
      </vt:variant>
      <vt:variant>
        <vt:lpwstr/>
      </vt:variant>
      <vt:variant>
        <vt:i4>8323165</vt:i4>
      </vt:variant>
      <vt:variant>
        <vt:i4>2898</vt:i4>
      </vt:variant>
      <vt:variant>
        <vt:i4>0</vt:i4>
      </vt:variant>
      <vt:variant>
        <vt:i4>5</vt:i4>
      </vt:variant>
      <vt:variant>
        <vt:lpwstr>http://www.nevo.co.il/Law_word/law15/memshala-937.pdf</vt:lpwstr>
      </vt:variant>
      <vt:variant>
        <vt:lpwstr/>
      </vt:variant>
      <vt:variant>
        <vt:i4>7929870</vt:i4>
      </vt:variant>
      <vt:variant>
        <vt:i4>2895</vt:i4>
      </vt:variant>
      <vt:variant>
        <vt:i4>0</vt:i4>
      </vt:variant>
      <vt:variant>
        <vt:i4>5</vt:i4>
      </vt:variant>
      <vt:variant>
        <vt:lpwstr>http://www.nevo.co.il/law_word/law14/law-2542.pdf</vt:lpwstr>
      </vt:variant>
      <vt:variant>
        <vt:lpwstr/>
      </vt:variant>
      <vt:variant>
        <vt:i4>8323153</vt:i4>
      </vt:variant>
      <vt:variant>
        <vt:i4>2892</vt:i4>
      </vt:variant>
      <vt:variant>
        <vt:i4>0</vt:i4>
      </vt:variant>
      <vt:variant>
        <vt:i4>5</vt:i4>
      </vt:variant>
      <vt:variant>
        <vt:lpwstr>http://www.nevo.co.il/Law_word/law15/memshala-436.pdf</vt:lpwstr>
      </vt:variant>
      <vt:variant>
        <vt:lpwstr/>
      </vt:variant>
      <vt:variant>
        <vt:i4>8192008</vt:i4>
      </vt:variant>
      <vt:variant>
        <vt:i4>2889</vt:i4>
      </vt:variant>
      <vt:variant>
        <vt:i4>0</vt:i4>
      </vt:variant>
      <vt:variant>
        <vt:i4>5</vt:i4>
      </vt:variant>
      <vt:variant>
        <vt:lpwstr>http://www.nevo.co.il/Law_word/law14/law-2203.pdf</vt:lpwstr>
      </vt:variant>
      <vt:variant>
        <vt:lpwstr/>
      </vt:variant>
      <vt:variant>
        <vt:i4>8323165</vt:i4>
      </vt:variant>
      <vt:variant>
        <vt:i4>2886</vt:i4>
      </vt:variant>
      <vt:variant>
        <vt:i4>0</vt:i4>
      </vt:variant>
      <vt:variant>
        <vt:i4>5</vt:i4>
      </vt:variant>
      <vt:variant>
        <vt:lpwstr>http://www.nevo.co.il/Law_word/law15/memshala-937.pdf</vt:lpwstr>
      </vt:variant>
      <vt:variant>
        <vt:lpwstr/>
      </vt:variant>
      <vt:variant>
        <vt:i4>7929870</vt:i4>
      </vt:variant>
      <vt:variant>
        <vt:i4>2883</vt:i4>
      </vt:variant>
      <vt:variant>
        <vt:i4>0</vt:i4>
      </vt:variant>
      <vt:variant>
        <vt:i4>5</vt:i4>
      </vt:variant>
      <vt:variant>
        <vt:lpwstr>http://www.nevo.co.il/law_word/law14/law-2542.pdf</vt:lpwstr>
      </vt:variant>
      <vt:variant>
        <vt:lpwstr/>
      </vt:variant>
      <vt:variant>
        <vt:i4>8323165</vt:i4>
      </vt:variant>
      <vt:variant>
        <vt:i4>2880</vt:i4>
      </vt:variant>
      <vt:variant>
        <vt:i4>0</vt:i4>
      </vt:variant>
      <vt:variant>
        <vt:i4>5</vt:i4>
      </vt:variant>
      <vt:variant>
        <vt:lpwstr>http://www.nevo.co.il/Law_word/law15/memshala-937.pdf</vt:lpwstr>
      </vt:variant>
      <vt:variant>
        <vt:lpwstr/>
      </vt:variant>
      <vt:variant>
        <vt:i4>7929870</vt:i4>
      </vt:variant>
      <vt:variant>
        <vt:i4>2877</vt:i4>
      </vt:variant>
      <vt:variant>
        <vt:i4>0</vt:i4>
      </vt:variant>
      <vt:variant>
        <vt:i4>5</vt:i4>
      </vt:variant>
      <vt:variant>
        <vt:lpwstr>http://www.nevo.co.il/law_word/law14/law-2542.pdf</vt:lpwstr>
      </vt:variant>
      <vt:variant>
        <vt:lpwstr/>
      </vt:variant>
      <vt:variant>
        <vt:i4>8323153</vt:i4>
      </vt:variant>
      <vt:variant>
        <vt:i4>2874</vt:i4>
      </vt:variant>
      <vt:variant>
        <vt:i4>0</vt:i4>
      </vt:variant>
      <vt:variant>
        <vt:i4>5</vt:i4>
      </vt:variant>
      <vt:variant>
        <vt:lpwstr>http://www.nevo.co.il/Law_word/law15/memshala-436.pdf</vt:lpwstr>
      </vt:variant>
      <vt:variant>
        <vt:lpwstr/>
      </vt:variant>
      <vt:variant>
        <vt:i4>8192008</vt:i4>
      </vt:variant>
      <vt:variant>
        <vt:i4>2871</vt:i4>
      </vt:variant>
      <vt:variant>
        <vt:i4>0</vt:i4>
      </vt:variant>
      <vt:variant>
        <vt:i4>5</vt:i4>
      </vt:variant>
      <vt:variant>
        <vt:lpwstr>http://www.nevo.co.il/Law_word/law14/law-2203.pdf</vt:lpwstr>
      </vt:variant>
      <vt:variant>
        <vt:lpwstr/>
      </vt:variant>
      <vt:variant>
        <vt:i4>8323165</vt:i4>
      </vt:variant>
      <vt:variant>
        <vt:i4>2868</vt:i4>
      </vt:variant>
      <vt:variant>
        <vt:i4>0</vt:i4>
      </vt:variant>
      <vt:variant>
        <vt:i4>5</vt:i4>
      </vt:variant>
      <vt:variant>
        <vt:lpwstr>http://www.nevo.co.il/Law_word/law15/memshala-937.pdf</vt:lpwstr>
      </vt:variant>
      <vt:variant>
        <vt:lpwstr/>
      </vt:variant>
      <vt:variant>
        <vt:i4>7929870</vt:i4>
      </vt:variant>
      <vt:variant>
        <vt:i4>2865</vt:i4>
      </vt:variant>
      <vt:variant>
        <vt:i4>0</vt:i4>
      </vt:variant>
      <vt:variant>
        <vt:i4>5</vt:i4>
      </vt:variant>
      <vt:variant>
        <vt:lpwstr>http://www.nevo.co.il/law_word/law14/law-2542.pdf</vt:lpwstr>
      </vt:variant>
      <vt:variant>
        <vt:lpwstr/>
      </vt:variant>
      <vt:variant>
        <vt:i4>7602264</vt:i4>
      </vt:variant>
      <vt:variant>
        <vt:i4>2862</vt:i4>
      </vt:variant>
      <vt:variant>
        <vt:i4>0</vt:i4>
      </vt:variant>
      <vt:variant>
        <vt:i4>5</vt:i4>
      </vt:variant>
      <vt:variant>
        <vt:lpwstr>http://www.nevo.co.il/Law_word/law15/memshala-388.pdf</vt:lpwstr>
      </vt:variant>
      <vt:variant>
        <vt:lpwstr/>
      </vt:variant>
      <vt:variant>
        <vt:i4>8060936</vt:i4>
      </vt:variant>
      <vt:variant>
        <vt:i4>2859</vt:i4>
      </vt:variant>
      <vt:variant>
        <vt:i4>0</vt:i4>
      </vt:variant>
      <vt:variant>
        <vt:i4>5</vt:i4>
      </vt:variant>
      <vt:variant>
        <vt:lpwstr>http://www.nevo.co.il/Law_word/law14/law-2160.pdf</vt:lpwstr>
      </vt:variant>
      <vt:variant>
        <vt:lpwstr/>
      </vt:variant>
      <vt:variant>
        <vt:i4>655480</vt:i4>
      </vt:variant>
      <vt:variant>
        <vt:i4>2856</vt:i4>
      </vt:variant>
      <vt:variant>
        <vt:i4>0</vt:i4>
      </vt:variant>
      <vt:variant>
        <vt:i4>5</vt:i4>
      </vt:variant>
      <vt:variant>
        <vt:lpwstr>http://www.nevo.co.il/Law_word/law17/PROP-1546.pdf</vt:lpwstr>
      </vt:variant>
      <vt:variant>
        <vt:lpwstr/>
      </vt:variant>
      <vt:variant>
        <vt:i4>8060941</vt:i4>
      </vt:variant>
      <vt:variant>
        <vt:i4>2853</vt:i4>
      </vt:variant>
      <vt:variant>
        <vt:i4>0</vt:i4>
      </vt:variant>
      <vt:variant>
        <vt:i4>5</vt:i4>
      </vt:variant>
      <vt:variant>
        <vt:lpwstr>http://www.nevo.co.il/Law_word/law14/LAW-1155.pdf</vt:lpwstr>
      </vt:variant>
      <vt:variant>
        <vt:lpwstr/>
      </vt:variant>
      <vt:variant>
        <vt:i4>589941</vt:i4>
      </vt:variant>
      <vt:variant>
        <vt:i4>2850</vt:i4>
      </vt:variant>
      <vt:variant>
        <vt:i4>0</vt:i4>
      </vt:variant>
      <vt:variant>
        <vt:i4>5</vt:i4>
      </vt:variant>
      <vt:variant>
        <vt:lpwstr>http://www.nevo.co.il/Law_word/law17/PROP-1393.pdf</vt:lpwstr>
      </vt:variant>
      <vt:variant>
        <vt:lpwstr/>
      </vt:variant>
      <vt:variant>
        <vt:i4>7929864</vt:i4>
      </vt:variant>
      <vt:variant>
        <vt:i4>2847</vt:i4>
      </vt:variant>
      <vt:variant>
        <vt:i4>0</vt:i4>
      </vt:variant>
      <vt:variant>
        <vt:i4>5</vt:i4>
      </vt:variant>
      <vt:variant>
        <vt:lpwstr>http://www.nevo.co.il/Law_word/law14/LAW-0968.pdf</vt:lpwstr>
      </vt:variant>
      <vt:variant>
        <vt:lpwstr/>
      </vt:variant>
      <vt:variant>
        <vt:i4>589948</vt:i4>
      </vt:variant>
      <vt:variant>
        <vt:i4>2844</vt:i4>
      </vt:variant>
      <vt:variant>
        <vt:i4>0</vt:i4>
      </vt:variant>
      <vt:variant>
        <vt:i4>5</vt:i4>
      </vt:variant>
      <vt:variant>
        <vt:lpwstr>http://www.nevo.co.il/Law_word/law17/PROP-1808.pdf</vt:lpwstr>
      </vt:variant>
      <vt:variant>
        <vt:lpwstr/>
      </vt:variant>
      <vt:variant>
        <vt:i4>8257549</vt:i4>
      </vt:variant>
      <vt:variant>
        <vt:i4>2841</vt:i4>
      </vt:variant>
      <vt:variant>
        <vt:i4>0</vt:i4>
      </vt:variant>
      <vt:variant>
        <vt:i4>5</vt:i4>
      </vt:variant>
      <vt:variant>
        <vt:lpwstr>http://www.nevo.co.il/Law_word/law14/LAW-1206.pdf</vt:lpwstr>
      </vt:variant>
      <vt:variant>
        <vt:lpwstr/>
      </vt:variant>
      <vt:variant>
        <vt:i4>262268</vt:i4>
      </vt:variant>
      <vt:variant>
        <vt:i4>2838</vt:i4>
      </vt:variant>
      <vt:variant>
        <vt:i4>0</vt:i4>
      </vt:variant>
      <vt:variant>
        <vt:i4>5</vt:i4>
      </vt:variant>
      <vt:variant>
        <vt:lpwstr>http://www.nevo.co.il/Law_word/law17/PROP-2835.pdf</vt:lpwstr>
      </vt:variant>
      <vt:variant>
        <vt:lpwstr/>
      </vt:variant>
      <vt:variant>
        <vt:i4>8192012</vt:i4>
      </vt:variant>
      <vt:variant>
        <vt:i4>2835</vt:i4>
      </vt:variant>
      <vt:variant>
        <vt:i4>0</vt:i4>
      </vt:variant>
      <vt:variant>
        <vt:i4>5</vt:i4>
      </vt:variant>
      <vt:variant>
        <vt:lpwstr>http://www.nevo.co.il/Law_word/law14/LAW-1732.pdf</vt:lpwstr>
      </vt:variant>
      <vt:variant>
        <vt:lpwstr/>
      </vt:variant>
      <vt:variant>
        <vt:i4>589950</vt:i4>
      </vt:variant>
      <vt:variant>
        <vt:i4>2832</vt:i4>
      </vt:variant>
      <vt:variant>
        <vt:i4>0</vt:i4>
      </vt:variant>
      <vt:variant>
        <vt:i4>5</vt:i4>
      </vt:variant>
      <vt:variant>
        <vt:lpwstr>http://www.nevo.co.il/Law_word/law17/PROP-1222.pdf</vt:lpwstr>
      </vt:variant>
      <vt:variant>
        <vt:lpwstr/>
      </vt:variant>
      <vt:variant>
        <vt:i4>8126465</vt:i4>
      </vt:variant>
      <vt:variant>
        <vt:i4>2829</vt:i4>
      </vt:variant>
      <vt:variant>
        <vt:i4>0</vt:i4>
      </vt:variant>
      <vt:variant>
        <vt:i4>5</vt:i4>
      </vt:variant>
      <vt:variant>
        <vt:lpwstr>http://www.nevo.co.il/Law_word/law14/LAW-0830.pdf</vt:lpwstr>
      </vt:variant>
      <vt:variant>
        <vt:lpwstr/>
      </vt:variant>
      <vt:variant>
        <vt:i4>262268</vt:i4>
      </vt:variant>
      <vt:variant>
        <vt:i4>2826</vt:i4>
      </vt:variant>
      <vt:variant>
        <vt:i4>0</vt:i4>
      </vt:variant>
      <vt:variant>
        <vt:i4>5</vt:i4>
      </vt:variant>
      <vt:variant>
        <vt:lpwstr>http://www.nevo.co.il/Law_word/law17/PROP-2835.pdf</vt:lpwstr>
      </vt:variant>
      <vt:variant>
        <vt:lpwstr/>
      </vt:variant>
      <vt:variant>
        <vt:i4>8192012</vt:i4>
      </vt:variant>
      <vt:variant>
        <vt:i4>2823</vt:i4>
      </vt:variant>
      <vt:variant>
        <vt:i4>0</vt:i4>
      </vt:variant>
      <vt:variant>
        <vt:i4>5</vt:i4>
      </vt:variant>
      <vt:variant>
        <vt:lpwstr>http://www.nevo.co.il/Law_word/law14/LAW-1732.pdf</vt:lpwstr>
      </vt:variant>
      <vt:variant>
        <vt:lpwstr/>
      </vt:variant>
      <vt:variant>
        <vt:i4>589950</vt:i4>
      </vt:variant>
      <vt:variant>
        <vt:i4>2820</vt:i4>
      </vt:variant>
      <vt:variant>
        <vt:i4>0</vt:i4>
      </vt:variant>
      <vt:variant>
        <vt:i4>5</vt:i4>
      </vt:variant>
      <vt:variant>
        <vt:lpwstr>http://www.nevo.co.il/Law_word/law17/PROP-1222.pdf</vt:lpwstr>
      </vt:variant>
      <vt:variant>
        <vt:lpwstr/>
      </vt:variant>
      <vt:variant>
        <vt:i4>8126465</vt:i4>
      </vt:variant>
      <vt:variant>
        <vt:i4>2817</vt:i4>
      </vt:variant>
      <vt:variant>
        <vt:i4>0</vt:i4>
      </vt:variant>
      <vt:variant>
        <vt:i4>5</vt:i4>
      </vt:variant>
      <vt:variant>
        <vt:lpwstr>http://www.nevo.co.il/Law_word/law14/LAW-0830.pdf</vt:lpwstr>
      </vt:variant>
      <vt:variant>
        <vt:lpwstr/>
      </vt:variant>
      <vt:variant>
        <vt:i4>262268</vt:i4>
      </vt:variant>
      <vt:variant>
        <vt:i4>2814</vt:i4>
      </vt:variant>
      <vt:variant>
        <vt:i4>0</vt:i4>
      </vt:variant>
      <vt:variant>
        <vt:i4>5</vt:i4>
      </vt:variant>
      <vt:variant>
        <vt:lpwstr>http://www.nevo.co.il/Law_word/law17/PROP-2835.pdf</vt:lpwstr>
      </vt:variant>
      <vt:variant>
        <vt:lpwstr/>
      </vt:variant>
      <vt:variant>
        <vt:i4>8192012</vt:i4>
      </vt:variant>
      <vt:variant>
        <vt:i4>2811</vt:i4>
      </vt:variant>
      <vt:variant>
        <vt:i4>0</vt:i4>
      </vt:variant>
      <vt:variant>
        <vt:i4>5</vt:i4>
      </vt:variant>
      <vt:variant>
        <vt:lpwstr>http://www.nevo.co.il/Law_word/law14/LAW-1732.pdf</vt:lpwstr>
      </vt:variant>
      <vt:variant>
        <vt:lpwstr/>
      </vt:variant>
      <vt:variant>
        <vt:i4>589950</vt:i4>
      </vt:variant>
      <vt:variant>
        <vt:i4>2808</vt:i4>
      </vt:variant>
      <vt:variant>
        <vt:i4>0</vt:i4>
      </vt:variant>
      <vt:variant>
        <vt:i4>5</vt:i4>
      </vt:variant>
      <vt:variant>
        <vt:lpwstr>http://www.nevo.co.il/Law_word/law17/PROP-1222.pdf</vt:lpwstr>
      </vt:variant>
      <vt:variant>
        <vt:lpwstr/>
      </vt:variant>
      <vt:variant>
        <vt:i4>8126465</vt:i4>
      </vt:variant>
      <vt:variant>
        <vt:i4>2805</vt:i4>
      </vt:variant>
      <vt:variant>
        <vt:i4>0</vt:i4>
      </vt:variant>
      <vt:variant>
        <vt:i4>5</vt:i4>
      </vt:variant>
      <vt:variant>
        <vt:lpwstr>http://www.nevo.co.il/Law_word/law14/LAW-0830.pdf</vt:lpwstr>
      </vt:variant>
      <vt:variant>
        <vt:lpwstr/>
      </vt:variant>
      <vt:variant>
        <vt:i4>262268</vt:i4>
      </vt:variant>
      <vt:variant>
        <vt:i4>2802</vt:i4>
      </vt:variant>
      <vt:variant>
        <vt:i4>0</vt:i4>
      </vt:variant>
      <vt:variant>
        <vt:i4>5</vt:i4>
      </vt:variant>
      <vt:variant>
        <vt:lpwstr>http://www.nevo.co.il/Law_word/law17/PROP-2835.pdf</vt:lpwstr>
      </vt:variant>
      <vt:variant>
        <vt:lpwstr/>
      </vt:variant>
      <vt:variant>
        <vt:i4>8192012</vt:i4>
      </vt:variant>
      <vt:variant>
        <vt:i4>2799</vt:i4>
      </vt:variant>
      <vt:variant>
        <vt:i4>0</vt:i4>
      </vt:variant>
      <vt:variant>
        <vt:i4>5</vt:i4>
      </vt:variant>
      <vt:variant>
        <vt:lpwstr>http://www.nevo.co.il/Law_word/law14/LAW-1732.pdf</vt:lpwstr>
      </vt:variant>
      <vt:variant>
        <vt:lpwstr/>
      </vt:variant>
      <vt:variant>
        <vt:i4>589950</vt:i4>
      </vt:variant>
      <vt:variant>
        <vt:i4>2796</vt:i4>
      </vt:variant>
      <vt:variant>
        <vt:i4>0</vt:i4>
      </vt:variant>
      <vt:variant>
        <vt:i4>5</vt:i4>
      </vt:variant>
      <vt:variant>
        <vt:lpwstr>http://www.nevo.co.il/Law_word/law17/PROP-1222.pdf</vt:lpwstr>
      </vt:variant>
      <vt:variant>
        <vt:lpwstr/>
      </vt:variant>
      <vt:variant>
        <vt:i4>8126465</vt:i4>
      </vt:variant>
      <vt:variant>
        <vt:i4>2793</vt:i4>
      </vt:variant>
      <vt:variant>
        <vt:i4>0</vt:i4>
      </vt:variant>
      <vt:variant>
        <vt:i4>5</vt:i4>
      </vt:variant>
      <vt:variant>
        <vt:lpwstr>http://www.nevo.co.il/Law_word/law14/LAW-0830.pdf</vt:lpwstr>
      </vt:variant>
      <vt:variant>
        <vt:lpwstr/>
      </vt:variant>
      <vt:variant>
        <vt:i4>262268</vt:i4>
      </vt:variant>
      <vt:variant>
        <vt:i4>2790</vt:i4>
      </vt:variant>
      <vt:variant>
        <vt:i4>0</vt:i4>
      </vt:variant>
      <vt:variant>
        <vt:i4>5</vt:i4>
      </vt:variant>
      <vt:variant>
        <vt:lpwstr>http://www.nevo.co.il/Law_word/law17/PROP-2835.pdf</vt:lpwstr>
      </vt:variant>
      <vt:variant>
        <vt:lpwstr/>
      </vt:variant>
      <vt:variant>
        <vt:i4>8192012</vt:i4>
      </vt:variant>
      <vt:variant>
        <vt:i4>2787</vt:i4>
      </vt:variant>
      <vt:variant>
        <vt:i4>0</vt:i4>
      </vt:variant>
      <vt:variant>
        <vt:i4>5</vt:i4>
      </vt:variant>
      <vt:variant>
        <vt:lpwstr>http://www.nevo.co.il/Law_word/law14/LAW-1732.pdf</vt:lpwstr>
      </vt:variant>
      <vt:variant>
        <vt:lpwstr/>
      </vt:variant>
      <vt:variant>
        <vt:i4>589950</vt:i4>
      </vt:variant>
      <vt:variant>
        <vt:i4>2784</vt:i4>
      </vt:variant>
      <vt:variant>
        <vt:i4>0</vt:i4>
      </vt:variant>
      <vt:variant>
        <vt:i4>5</vt:i4>
      </vt:variant>
      <vt:variant>
        <vt:lpwstr>http://www.nevo.co.il/Law_word/law17/PROP-1222.pdf</vt:lpwstr>
      </vt:variant>
      <vt:variant>
        <vt:lpwstr/>
      </vt:variant>
      <vt:variant>
        <vt:i4>8126465</vt:i4>
      </vt:variant>
      <vt:variant>
        <vt:i4>2781</vt:i4>
      </vt:variant>
      <vt:variant>
        <vt:i4>0</vt:i4>
      </vt:variant>
      <vt:variant>
        <vt:i4>5</vt:i4>
      </vt:variant>
      <vt:variant>
        <vt:lpwstr>http://www.nevo.co.il/Law_word/law14/LAW-0830.pdf</vt:lpwstr>
      </vt:variant>
      <vt:variant>
        <vt:lpwstr/>
      </vt:variant>
      <vt:variant>
        <vt:i4>262268</vt:i4>
      </vt:variant>
      <vt:variant>
        <vt:i4>2778</vt:i4>
      </vt:variant>
      <vt:variant>
        <vt:i4>0</vt:i4>
      </vt:variant>
      <vt:variant>
        <vt:i4>5</vt:i4>
      </vt:variant>
      <vt:variant>
        <vt:lpwstr>http://www.nevo.co.il/Law_word/law17/PROP-2835.pdf</vt:lpwstr>
      </vt:variant>
      <vt:variant>
        <vt:lpwstr/>
      </vt:variant>
      <vt:variant>
        <vt:i4>8192012</vt:i4>
      </vt:variant>
      <vt:variant>
        <vt:i4>2775</vt:i4>
      </vt:variant>
      <vt:variant>
        <vt:i4>0</vt:i4>
      </vt:variant>
      <vt:variant>
        <vt:i4>5</vt:i4>
      </vt:variant>
      <vt:variant>
        <vt:lpwstr>http://www.nevo.co.il/Law_word/law14/LAW-1732.pdf</vt:lpwstr>
      </vt:variant>
      <vt:variant>
        <vt:lpwstr/>
      </vt:variant>
      <vt:variant>
        <vt:i4>589950</vt:i4>
      </vt:variant>
      <vt:variant>
        <vt:i4>2772</vt:i4>
      </vt:variant>
      <vt:variant>
        <vt:i4>0</vt:i4>
      </vt:variant>
      <vt:variant>
        <vt:i4>5</vt:i4>
      </vt:variant>
      <vt:variant>
        <vt:lpwstr>http://www.nevo.co.il/Law_word/law17/PROP-1222.pdf</vt:lpwstr>
      </vt:variant>
      <vt:variant>
        <vt:lpwstr/>
      </vt:variant>
      <vt:variant>
        <vt:i4>8126465</vt:i4>
      </vt:variant>
      <vt:variant>
        <vt:i4>2769</vt:i4>
      </vt:variant>
      <vt:variant>
        <vt:i4>0</vt:i4>
      </vt:variant>
      <vt:variant>
        <vt:i4>5</vt:i4>
      </vt:variant>
      <vt:variant>
        <vt:lpwstr>http://www.nevo.co.il/Law_word/law14/LAW-0830.pdf</vt:lpwstr>
      </vt:variant>
      <vt:variant>
        <vt:lpwstr/>
      </vt:variant>
      <vt:variant>
        <vt:i4>262268</vt:i4>
      </vt:variant>
      <vt:variant>
        <vt:i4>2766</vt:i4>
      </vt:variant>
      <vt:variant>
        <vt:i4>0</vt:i4>
      </vt:variant>
      <vt:variant>
        <vt:i4>5</vt:i4>
      </vt:variant>
      <vt:variant>
        <vt:lpwstr>http://www.nevo.co.il/Law_word/law17/PROP-2835.pdf</vt:lpwstr>
      </vt:variant>
      <vt:variant>
        <vt:lpwstr/>
      </vt:variant>
      <vt:variant>
        <vt:i4>8192012</vt:i4>
      </vt:variant>
      <vt:variant>
        <vt:i4>2763</vt:i4>
      </vt:variant>
      <vt:variant>
        <vt:i4>0</vt:i4>
      </vt:variant>
      <vt:variant>
        <vt:i4>5</vt:i4>
      </vt:variant>
      <vt:variant>
        <vt:lpwstr>http://www.nevo.co.il/Law_word/law14/LAW-1732.pdf</vt:lpwstr>
      </vt:variant>
      <vt:variant>
        <vt:lpwstr/>
      </vt:variant>
      <vt:variant>
        <vt:i4>589950</vt:i4>
      </vt:variant>
      <vt:variant>
        <vt:i4>2760</vt:i4>
      </vt:variant>
      <vt:variant>
        <vt:i4>0</vt:i4>
      </vt:variant>
      <vt:variant>
        <vt:i4>5</vt:i4>
      </vt:variant>
      <vt:variant>
        <vt:lpwstr>http://www.nevo.co.il/Law_word/law17/PROP-1222.pdf</vt:lpwstr>
      </vt:variant>
      <vt:variant>
        <vt:lpwstr/>
      </vt:variant>
      <vt:variant>
        <vt:i4>8126465</vt:i4>
      </vt:variant>
      <vt:variant>
        <vt:i4>2757</vt:i4>
      </vt:variant>
      <vt:variant>
        <vt:i4>0</vt:i4>
      </vt:variant>
      <vt:variant>
        <vt:i4>5</vt:i4>
      </vt:variant>
      <vt:variant>
        <vt:lpwstr>http://www.nevo.co.il/Law_word/law14/LAW-0830.pdf</vt:lpwstr>
      </vt:variant>
      <vt:variant>
        <vt:lpwstr/>
      </vt:variant>
      <vt:variant>
        <vt:i4>262269</vt:i4>
      </vt:variant>
      <vt:variant>
        <vt:i4>2754</vt:i4>
      </vt:variant>
      <vt:variant>
        <vt:i4>0</vt:i4>
      </vt:variant>
      <vt:variant>
        <vt:i4>5</vt:i4>
      </vt:variant>
      <vt:variant>
        <vt:lpwstr>http://www.nevo.co.il/Law_word/law17/PROP-0904.pdf</vt:lpwstr>
      </vt:variant>
      <vt:variant>
        <vt:lpwstr/>
      </vt:variant>
      <vt:variant>
        <vt:i4>8126474</vt:i4>
      </vt:variant>
      <vt:variant>
        <vt:i4>2751</vt:i4>
      </vt:variant>
      <vt:variant>
        <vt:i4>0</vt:i4>
      </vt:variant>
      <vt:variant>
        <vt:i4>5</vt:i4>
      </vt:variant>
      <vt:variant>
        <vt:lpwstr>http://www.nevo.co.il/Law_word/law14/LAW-0635.pdf</vt:lpwstr>
      </vt:variant>
      <vt:variant>
        <vt:lpwstr/>
      </vt:variant>
      <vt:variant>
        <vt:i4>262269</vt:i4>
      </vt:variant>
      <vt:variant>
        <vt:i4>2748</vt:i4>
      </vt:variant>
      <vt:variant>
        <vt:i4>0</vt:i4>
      </vt:variant>
      <vt:variant>
        <vt:i4>5</vt:i4>
      </vt:variant>
      <vt:variant>
        <vt:lpwstr>http://www.nevo.co.il/Law_word/law17/PROP-0904.pdf</vt:lpwstr>
      </vt:variant>
      <vt:variant>
        <vt:lpwstr/>
      </vt:variant>
      <vt:variant>
        <vt:i4>8126474</vt:i4>
      </vt:variant>
      <vt:variant>
        <vt:i4>2745</vt:i4>
      </vt:variant>
      <vt:variant>
        <vt:i4>0</vt:i4>
      </vt:variant>
      <vt:variant>
        <vt:i4>5</vt:i4>
      </vt:variant>
      <vt:variant>
        <vt:lpwstr>http://www.nevo.co.il/Law_word/law14/LAW-0635.pdf</vt:lpwstr>
      </vt:variant>
      <vt:variant>
        <vt:lpwstr/>
      </vt:variant>
      <vt:variant>
        <vt:i4>262269</vt:i4>
      </vt:variant>
      <vt:variant>
        <vt:i4>2742</vt:i4>
      </vt:variant>
      <vt:variant>
        <vt:i4>0</vt:i4>
      </vt:variant>
      <vt:variant>
        <vt:i4>5</vt:i4>
      </vt:variant>
      <vt:variant>
        <vt:lpwstr>http://www.nevo.co.il/Law_word/law17/PROP-0904.pdf</vt:lpwstr>
      </vt:variant>
      <vt:variant>
        <vt:lpwstr/>
      </vt:variant>
      <vt:variant>
        <vt:i4>8126474</vt:i4>
      </vt:variant>
      <vt:variant>
        <vt:i4>2739</vt:i4>
      </vt:variant>
      <vt:variant>
        <vt:i4>0</vt:i4>
      </vt:variant>
      <vt:variant>
        <vt:i4>5</vt:i4>
      </vt:variant>
      <vt:variant>
        <vt:lpwstr>http://www.nevo.co.il/Law_word/law14/LAW-0635.pdf</vt:lpwstr>
      </vt:variant>
      <vt:variant>
        <vt:lpwstr/>
      </vt:variant>
      <vt:variant>
        <vt:i4>262269</vt:i4>
      </vt:variant>
      <vt:variant>
        <vt:i4>2736</vt:i4>
      </vt:variant>
      <vt:variant>
        <vt:i4>0</vt:i4>
      </vt:variant>
      <vt:variant>
        <vt:i4>5</vt:i4>
      </vt:variant>
      <vt:variant>
        <vt:lpwstr>http://www.nevo.co.il/Law_word/law17/PROP-0904.pdf</vt:lpwstr>
      </vt:variant>
      <vt:variant>
        <vt:lpwstr/>
      </vt:variant>
      <vt:variant>
        <vt:i4>8126474</vt:i4>
      </vt:variant>
      <vt:variant>
        <vt:i4>2733</vt:i4>
      </vt:variant>
      <vt:variant>
        <vt:i4>0</vt:i4>
      </vt:variant>
      <vt:variant>
        <vt:i4>5</vt:i4>
      </vt:variant>
      <vt:variant>
        <vt:lpwstr>http://www.nevo.co.il/Law_word/law14/LAW-0635.pdf</vt:lpwstr>
      </vt:variant>
      <vt:variant>
        <vt:lpwstr/>
      </vt:variant>
      <vt:variant>
        <vt:i4>262269</vt:i4>
      </vt:variant>
      <vt:variant>
        <vt:i4>2730</vt:i4>
      </vt:variant>
      <vt:variant>
        <vt:i4>0</vt:i4>
      </vt:variant>
      <vt:variant>
        <vt:i4>5</vt:i4>
      </vt:variant>
      <vt:variant>
        <vt:lpwstr>http://www.nevo.co.il/Law_word/law17/PROP-0904.pdf</vt:lpwstr>
      </vt:variant>
      <vt:variant>
        <vt:lpwstr/>
      </vt:variant>
      <vt:variant>
        <vt:i4>8126474</vt:i4>
      </vt:variant>
      <vt:variant>
        <vt:i4>2727</vt:i4>
      </vt:variant>
      <vt:variant>
        <vt:i4>0</vt:i4>
      </vt:variant>
      <vt:variant>
        <vt:i4>5</vt:i4>
      </vt:variant>
      <vt:variant>
        <vt:lpwstr>http://www.nevo.co.il/Law_word/law14/LAW-0635.pdf</vt:lpwstr>
      </vt:variant>
      <vt:variant>
        <vt:lpwstr/>
      </vt:variant>
      <vt:variant>
        <vt:i4>262269</vt:i4>
      </vt:variant>
      <vt:variant>
        <vt:i4>2724</vt:i4>
      </vt:variant>
      <vt:variant>
        <vt:i4>0</vt:i4>
      </vt:variant>
      <vt:variant>
        <vt:i4>5</vt:i4>
      </vt:variant>
      <vt:variant>
        <vt:lpwstr>http://www.nevo.co.il/Law_word/law17/PROP-0904.pdf</vt:lpwstr>
      </vt:variant>
      <vt:variant>
        <vt:lpwstr/>
      </vt:variant>
      <vt:variant>
        <vt:i4>8126474</vt:i4>
      </vt:variant>
      <vt:variant>
        <vt:i4>2721</vt:i4>
      </vt:variant>
      <vt:variant>
        <vt:i4>0</vt:i4>
      </vt:variant>
      <vt:variant>
        <vt:i4>5</vt:i4>
      </vt:variant>
      <vt:variant>
        <vt:lpwstr>http://www.nevo.co.il/Law_word/law14/LAW-0635.pdf</vt:lpwstr>
      </vt:variant>
      <vt:variant>
        <vt:lpwstr/>
      </vt:variant>
      <vt:variant>
        <vt:i4>262269</vt:i4>
      </vt:variant>
      <vt:variant>
        <vt:i4>2718</vt:i4>
      </vt:variant>
      <vt:variant>
        <vt:i4>0</vt:i4>
      </vt:variant>
      <vt:variant>
        <vt:i4>5</vt:i4>
      </vt:variant>
      <vt:variant>
        <vt:lpwstr>http://www.nevo.co.il/Law_word/law17/PROP-0904.pdf</vt:lpwstr>
      </vt:variant>
      <vt:variant>
        <vt:lpwstr/>
      </vt:variant>
      <vt:variant>
        <vt:i4>8126474</vt:i4>
      </vt:variant>
      <vt:variant>
        <vt:i4>2715</vt:i4>
      </vt:variant>
      <vt:variant>
        <vt:i4>0</vt:i4>
      </vt:variant>
      <vt:variant>
        <vt:i4>5</vt:i4>
      </vt:variant>
      <vt:variant>
        <vt:lpwstr>http://www.nevo.co.il/Law_word/law14/LAW-0635.pdf</vt:lpwstr>
      </vt:variant>
      <vt:variant>
        <vt:lpwstr/>
      </vt:variant>
      <vt:variant>
        <vt:i4>262269</vt:i4>
      </vt:variant>
      <vt:variant>
        <vt:i4>2712</vt:i4>
      </vt:variant>
      <vt:variant>
        <vt:i4>0</vt:i4>
      </vt:variant>
      <vt:variant>
        <vt:i4>5</vt:i4>
      </vt:variant>
      <vt:variant>
        <vt:lpwstr>http://www.nevo.co.il/Law_word/law17/PROP-0904.pdf</vt:lpwstr>
      </vt:variant>
      <vt:variant>
        <vt:lpwstr/>
      </vt:variant>
      <vt:variant>
        <vt:i4>8126474</vt:i4>
      </vt:variant>
      <vt:variant>
        <vt:i4>2709</vt:i4>
      </vt:variant>
      <vt:variant>
        <vt:i4>0</vt:i4>
      </vt:variant>
      <vt:variant>
        <vt:i4>5</vt:i4>
      </vt:variant>
      <vt:variant>
        <vt:lpwstr>http://www.nevo.co.il/Law_word/law14/LAW-0635.pdf</vt:lpwstr>
      </vt:variant>
      <vt:variant>
        <vt:lpwstr/>
      </vt:variant>
      <vt:variant>
        <vt:i4>262269</vt:i4>
      </vt:variant>
      <vt:variant>
        <vt:i4>2706</vt:i4>
      </vt:variant>
      <vt:variant>
        <vt:i4>0</vt:i4>
      </vt:variant>
      <vt:variant>
        <vt:i4>5</vt:i4>
      </vt:variant>
      <vt:variant>
        <vt:lpwstr>http://www.nevo.co.il/Law_word/law17/PROP-0904.pdf</vt:lpwstr>
      </vt:variant>
      <vt:variant>
        <vt:lpwstr/>
      </vt:variant>
      <vt:variant>
        <vt:i4>8126474</vt:i4>
      </vt:variant>
      <vt:variant>
        <vt:i4>2703</vt:i4>
      </vt:variant>
      <vt:variant>
        <vt:i4>0</vt:i4>
      </vt:variant>
      <vt:variant>
        <vt:i4>5</vt:i4>
      </vt:variant>
      <vt:variant>
        <vt:lpwstr>http://www.nevo.co.il/Law_word/law14/LAW-0635.pdf</vt:lpwstr>
      </vt:variant>
      <vt:variant>
        <vt:lpwstr/>
      </vt:variant>
      <vt:variant>
        <vt:i4>721022</vt:i4>
      </vt:variant>
      <vt:variant>
        <vt:i4>2700</vt:i4>
      </vt:variant>
      <vt:variant>
        <vt:i4>0</vt:i4>
      </vt:variant>
      <vt:variant>
        <vt:i4>5</vt:i4>
      </vt:variant>
      <vt:variant>
        <vt:lpwstr>http://www.nevo.co.il/Law_word/law17/PROP-0735.pdf</vt:lpwstr>
      </vt:variant>
      <vt:variant>
        <vt:lpwstr/>
      </vt:variant>
      <vt:variant>
        <vt:i4>8257545</vt:i4>
      </vt:variant>
      <vt:variant>
        <vt:i4>2697</vt:i4>
      </vt:variant>
      <vt:variant>
        <vt:i4>0</vt:i4>
      </vt:variant>
      <vt:variant>
        <vt:i4>5</vt:i4>
      </vt:variant>
      <vt:variant>
        <vt:lpwstr>http://www.nevo.co.il/Law_word/law14/LAW-0515.pdf</vt:lpwstr>
      </vt:variant>
      <vt:variant>
        <vt:lpwstr/>
      </vt:variant>
      <vt:variant>
        <vt:i4>721019</vt:i4>
      </vt:variant>
      <vt:variant>
        <vt:i4>2694</vt:i4>
      </vt:variant>
      <vt:variant>
        <vt:i4>0</vt:i4>
      </vt:variant>
      <vt:variant>
        <vt:i4>5</vt:i4>
      </vt:variant>
      <vt:variant>
        <vt:lpwstr>http://www.nevo.co.il/Law_word/law17/PROP-2143.pdf</vt:lpwstr>
      </vt:variant>
      <vt:variant>
        <vt:lpwstr/>
      </vt:variant>
      <vt:variant>
        <vt:i4>8257547</vt:i4>
      </vt:variant>
      <vt:variant>
        <vt:i4>2691</vt:i4>
      </vt:variant>
      <vt:variant>
        <vt:i4>0</vt:i4>
      </vt:variant>
      <vt:variant>
        <vt:i4>5</vt:i4>
      </vt:variant>
      <vt:variant>
        <vt:lpwstr>http://www.nevo.co.il/Law_word/law14/LAW-1406.pdf</vt:lpwstr>
      </vt:variant>
      <vt:variant>
        <vt:lpwstr/>
      </vt:variant>
      <vt:variant>
        <vt:i4>721019</vt:i4>
      </vt:variant>
      <vt:variant>
        <vt:i4>2688</vt:i4>
      </vt:variant>
      <vt:variant>
        <vt:i4>0</vt:i4>
      </vt:variant>
      <vt:variant>
        <vt:i4>5</vt:i4>
      </vt:variant>
      <vt:variant>
        <vt:lpwstr>http://www.nevo.co.il/Law_word/law17/PROP-2143.pdf</vt:lpwstr>
      </vt:variant>
      <vt:variant>
        <vt:lpwstr/>
      </vt:variant>
      <vt:variant>
        <vt:i4>8257547</vt:i4>
      </vt:variant>
      <vt:variant>
        <vt:i4>2685</vt:i4>
      </vt:variant>
      <vt:variant>
        <vt:i4>0</vt:i4>
      </vt:variant>
      <vt:variant>
        <vt:i4>5</vt:i4>
      </vt:variant>
      <vt:variant>
        <vt:lpwstr>http://www.nevo.co.il/Law_word/law14/LAW-1406.pdf</vt:lpwstr>
      </vt:variant>
      <vt:variant>
        <vt:lpwstr/>
      </vt:variant>
      <vt:variant>
        <vt:i4>721022</vt:i4>
      </vt:variant>
      <vt:variant>
        <vt:i4>2682</vt:i4>
      </vt:variant>
      <vt:variant>
        <vt:i4>0</vt:i4>
      </vt:variant>
      <vt:variant>
        <vt:i4>5</vt:i4>
      </vt:variant>
      <vt:variant>
        <vt:lpwstr>http://www.nevo.co.il/Law_word/law17/PROP-0735.pdf</vt:lpwstr>
      </vt:variant>
      <vt:variant>
        <vt:lpwstr/>
      </vt:variant>
      <vt:variant>
        <vt:i4>8257545</vt:i4>
      </vt:variant>
      <vt:variant>
        <vt:i4>2679</vt:i4>
      </vt:variant>
      <vt:variant>
        <vt:i4>0</vt:i4>
      </vt:variant>
      <vt:variant>
        <vt:i4>5</vt:i4>
      </vt:variant>
      <vt:variant>
        <vt:lpwstr>http://www.nevo.co.il/Law_word/law14/LAW-0515.pdf</vt:lpwstr>
      </vt:variant>
      <vt:variant>
        <vt:lpwstr/>
      </vt:variant>
      <vt:variant>
        <vt:i4>786557</vt:i4>
      </vt:variant>
      <vt:variant>
        <vt:i4>2676</vt:i4>
      </vt:variant>
      <vt:variant>
        <vt:i4>0</vt:i4>
      </vt:variant>
      <vt:variant>
        <vt:i4>5</vt:i4>
      </vt:variant>
      <vt:variant>
        <vt:lpwstr>http://www.nevo.co.il/Law_word/law17/PROP-0603.pdf</vt:lpwstr>
      </vt:variant>
      <vt:variant>
        <vt:lpwstr/>
      </vt:variant>
      <vt:variant>
        <vt:i4>8060940</vt:i4>
      </vt:variant>
      <vt:variant>
        <vt:i4>2673</vt:i4>
      </vt:variant>
      <vt:variant>
        <vt:i4>0</vt:i4>
      </vt:variant>
      <vt:variant>
        <vt:i4>5</vt:i4>
      </vt:variant>
      <vt:variant>
        <vt:lpwstr>http://www.nevo.co.il/Law_word/law14/LAW-0441.pdf</vt:lpwstr>
      </vt:variant>
      <vt:variant>
        <vt:lpwstr/>
      </vt:variant>
      <vt:variant>
        <vt:i4>262268</vt:i4>
      </vt:variant>
      <vt:variant>
        <vt:i4>2670</vt:i4>
      </vt:variant>
      <vt:variant>
        <vt:i4>0</vt:i4>
      </vt:variant>
      <vt:variant>
        <vt:i4>5</vt:i4>
      </vt:variant>
      <vt:variant>
        <vt:lpwstr>http://www.nevo.co.il/Law_word/law17/PROP-2835.pdf</vt:lpwstr>
      </vt:variant>
      <vt:variant>
        <vt:lpwstr/>
      </vt:variant>
      <vt:variant>
        <vt:i4>8192012</vt:i4>
      </vt:variant>
      <vt:variant>
        <vt:i4>2667</vt:i4>
      </vt:variant>
      <vt:variant>
        <vt:i4>0</vt:i4>
      </vt:variant>
      <vt:variant>
        <vt:i4>5</vt:i4>
      </vt:variant>
      <vt:variant>
        <vt:lpwstr>http://www.nevo.co.il/Law_word/law14/LAW-1732.pdf</vt:lpwstr>
      </vt:variant>
      <vt:variant>
        <vt:lpwstr/>
      </vt:variant>
      <vt:variant>
        <vt:i4>131196</vt:i4>
      </vt:variant>
      <vt:variant>
        <vt:i4>2664</vt:i4>
      </vt:variant>
      <vt:variant>
        <vt:i4>0</vt:i4>
      </vt:variant>
      <vt:variant>
        <vt:i4>5</vt:i4>
      </vt:variant>
      <vt:variant>
        <vt:lpwstr>http://www.nevo.co.il/Law_word/law17/PROP-1902.pdf</vt:lpwstr>
      </vt:variant>
      <vt:variant>
        <vt:lpwstr/>
      </vt:variant>
      <vt:variant>
        <vt:i4>7929859</vt:i4>
      </vt:variant>
      <vt:variant>
        <vt:i4>2661</vt:i4>
      </vt:variant>
      <vt:variant>
        <vt:i4>0</vt:i4>
      </vt:variant>
      <vt:variant>
        <vt:i4>5</vt:i4>
      </vt:variant>
      <vt:variant>
        <vt:lpwstr>http://www.nevo.co.il/Law_word/law14/LAW-1278.pdf</vt:lpwstr>
      </vt:variant>
      <vt:variant>
        <vt:lpwstr/>
      </vt:variant>
      <vt:variant>
        <vt:i4>131196</vt:i4>
      </vt:variant>
      <vt:variant>
        <vt:i4>2658</vt:i4>
      </vt:variant>
      <vt:variant>
        <vt:i4>0</vt:i4>
      </vt:variant>
      <vt:variant>
        <vt:i4>5</vt:i4>
      </vt:variant>
      <vt:variant>
        <vt:lpwstr>http://www.nevo.co.il/Law_word/law17/PROP-1902.pdf</vt:lpwstr>
      </vt:variant>
      <vt:variant>
        <vt:lpwstr/>
      </vt:variant>
      <vt:variant>
        <vt:i4>7929859</vt:i4>
      </vt:variant>
      <vt:variant>
        <vt:i4>2655</vt:i4>
      </vt:variant>
      <vt:variant>
        <vt:i4>0</vt:i4>
      </vt:variant>
      <vt:variant>
        <vt:i4>5</vt:i4>
      </vt:variant>
      <vt:variant>
        <vt:lpwstr>http://www.nevo.co.il/Law_word/law14/LAW-1278.pdf</vt:lpwstr>
      </vt:variant>
      <vt:variant>
        <vt:lpwstr/>
      </vt:variant>
      <vt:variant>
        <vt:i4>131196</vt:i4>
      </vt:variant>
      <vt:variant>
        <vt:i4>2652</vt:i4>
      </vt:variant>
      <vt:variant>
        <vt:i4>0</vt:i4>
      </vt:variant>
      <vt:variant>
        <vt:i4>5</vt:i4>
      </vt:variant>
      <vt:variant>
        <vt:lpwstr>http://www.nevo.co.il/Law_word/law17/PROP-1902.pdf</vt:lpwstr>
      </vt:variant>
      <vt:variant>
        <vt:lpwstr/>
      </vt:variant>
      <vt:variant>
        <vt:i4>7929859</vt:i4>
      </vt:variant>
      <vt:variant>
        <vt:i4>2649</vt:i4>
      </vt:variant>
      <vt:variant>
        <vt:i4>0</vt:i4>
      </vt:variant>
      <vt:variant>
        <vt:i4>5</vt:i4>
      </vt:variant>
      <vt:variant>
        <vt:lpwstr>http://www.nevo.co.il/Law_word/law14/LAW-1278.pdf</vt:lpwstr>
      </vt:variant>
      <vt:variant>
        <vt:lpwstr/>
      </vt:variant>
      <vt:variant>
        <vt:i4>589941</vt:i4>
      </vt:variant>
      <vt:variant>
        <vt:i4>2646</vt:i4>
      </vt:variant>
      <vt:variant>
        <vt:i4>0</vt:i4>
      </vt:variant>
      <vt:variant>
        <vt:i4>5</vt:i4>
      </vt:variant>
      <vt:variant>
        <vt:lpwstr>http://www.nevo.co.il/Law_word/law17/PROP-1393.pdf</vt:lpwstr>
      </vt:variant>
      <vt:variant>
        <vt:lpwstr/>
      </vt:variant>
      <vt:variant>
        <vt:i4>7929864</vt:i4>
      </vt:variant>
      <vt:variant>
        <vt:i4>2643</vt:i4>
      </vt:variant>
      <vt:variant>
        <vt:i4>0</vt:i4>
      </vt:variant>
      <vt:variant>
        <vt:i4>5</vt:i4>
      </vt:variant>
      <vt:variant>
        <vt:lpwstr>http://www.nevo.co.il/Law_word/law14/LAW-0968.pdf</vt:lpwstr>
      </vt:variant>
      <vt:variant>
        <vt:lpwstr/>
      </vt:variant>
      <vt:variant>
        <vt:i4>721022</vt:i4>
      </vt:variant>
      <vt:variant>
        <vt:i4>2640</vt:i4>
      </vt:variant>
      <vt:variant>
        <vt:i4>0</vt:i4>
      </vt:variant>
      <vt:variant>
        <vt:i4>5</vt:i4>
      </vt:variant>
      <vt:variant>
        <vt:lpwstr>http://www.nevo.co.il/Law_word/law17/PROP-0735.pdf</vt:lpwstr>
      </vt:variant>
      <vt:variant>
        <vt:lpwstr/>
      </vt:variant>
      <vt:variant>
        <vt:i4>8257545</vt:i4>
      </vt:variant>
      <vt:variant>
        <vt:i4>2637</vt:i4>
      </vt:variant>
      <vt:variant>
        <vt:i4>0</vt:i4>
      </vt:variant>
      <vt:variant>
        <vt:i4>5</vt:i4>
      </vt:variant>
      <vt:variant>
        <vt:lpwstr>http://www.nevo.co.il/Law_word/law14/LAW-0515.pdf</vt:lpwstr>
      </vt:variant>
      <vt:variant>
        <vt:lpwstr/>
      </vt:variant>
      <vt:variant>
        <vt:i4>7602264</vt:i4>
      </vt:variant>
      <vt:variant>
        <vt:i4>2634</vt:i4>
      </vt:variant>
      <vt:variant>
        <vt:i4>0</vt:i4>
      </vt:variant>
      <vt:variant>
        <vt:i4>5</vt:i4>
      </vt:variant>
      <vt:variant>
        <vt:lpwstr>http://www.nevo.co.il/Law_word/law15/memshala-388.pdf</vt:lpwstr>
      </vt:variant>
      <vt:variant>
        <vt:lpwstr/>
      </vt:variant>
      <vt:variant>
        <vt:i4>8060936</vt:i4>
      </vt:variant>
      <vt:variant>
        <vt:i4>2631</vt:i4>
      </vt:variant>
      <vt:variant>
        <vt:i4>0</vt:i4>
      </vt:variant>
      <vt:variant>
        <vt:i4>5</vt:i4>
      </vt:variant>
      <vt:variant>
        <vt:lpwstr>http://www.nevo.co.il/Law_word/law14/law-2160.pdf</vt:lpwstr>
      </vt:variant>
      <vt:variant>
        <vt:lpwstr/>
      </vt:variant>
      <vt:variant>
        <vt:i4>262268</vt:i4>
      </vt:variant>
      <vt:variant>
        <vt:i4>2628</vt:i4>
      </vt:variant>
      <vt:variant>
        <vt:i4>0</vt:i4>
      </vt:variant>
      <vt:variant>
        <vt:i4>5</vt:i4>
      </vt:variant>
      <vt:variant>
        <vt:lpwstr>http://www.nevo.co.il/Law_word/law17/PROP-2835.pdf</vt:lpwstr>
      </vt:variant>
      <vt:variant>
        <vt:lpwstr/>
      </vt:variant>
      <vt:variant>
        <vt:i4>8192012</vt:i4>
      </vt:variant>
      <vt:variant>
        <vt:i4>2625</vt:i4>
      </vt:variant>
      <vt:variant>
        <vt:i4>0</vt:i4>
      </vt:variant>
      <vt:variant>
        <vt:i4>5</vt:i4>
      </vt:variant>
      <vt:variant>
        <vt:lpwstr>http://www.nevo.co.il/Law_word/law14/LAW-1732.pdf</vt:lpwstr>
      </vt:variant>
      <vt:variant>
        <vt:lpwstr/>
      </vt:variant>
      <vt:variant>
        <vt:i4>262268</vt:i4>
      </vt:variant>
      <vt:variant>
        <vt:i4>2622</vt:i4>
      </vt:variant>
      <vt:variant>
        <vt:i4>0</vt:i4>
      </vt:variant>
      <vt:variant>
        <vt:i4>5</vt:i4>
      </vt:variant>
      <vt:variant>
        <vt:lpwstr>http://www.nevo.co.il/Law_word/law17/PROP-2835.pdf</vt:lpwstr>
      </vt:variant>
      <vt:variant>
        <vt:lpwstr/>
      </vt:variant>
      <vt:variant>
        <vt:i4>8192012</vt:i4>
      </vt:variant>
      <vt:variant>
        <vt:i4>2619</vt:i4>
      </vt:variant>
      <vt:variant>
        <vt:i4>0</vt:i4>
      </vt:variant>
      <vt:variant>
        <vt:i4>5</vt:i4>
      </vt:variant>
      <vt:variant>
        <vt:lpwstr>http://www.nevo.co.il/Law_word/law14/LAW-1732.pdf</vt:lpwstr>
      </vt:variant>
      <vt:variant>
        <vt:lpwstr/>
      </vt:variant>
      <vt:variant>
        <vt:i4>589948</vt:i4>
      </vt:variant>
      <vt:variant>
        <vt:i4>2616</vt:i4>
      </vt:variant>
      <vt:variant>
        <vt:i4>0</vt:i4>
      </vt:variant>
      <vt:variant>
        <vt:i4>5</vt:i4>
      </vt:variant>
      <vt:variant>
        <vt:lpwstr>http://www.nevo.co.il/Law_word/law17/PROP-1808.pdf</vt:lpwstr>
      </vt:variant>
      <vt:variant>
        <vt:lpwstr/>
      </vt:variant>
      <vt:variant>
        <vt:i4>8257549</vt:i4>
      </vt:variant>
      <vt:variant>
        <vt:i4>2613</vt:i4>
      </vt:variant>
      <vt:variant>
        <vt:i4>0</vt:i4>
      </vt:variant>
      <vt:variant>
        <vt:i4>5</vt:i4>
      </vt:variant>
      <vt:variant>
        <vt:lpwstr>http://www.nevo.co.il/Law_word/law14/LAW-1206.pdf</vt:lpwstr>
      </vt:variant>
      <vt:variant>
        <vt:lpwstr/>
      </vt:variant>
      <vt:variant>
        <vt:i4>7602264</vt:i4>
      </vt:variant>
      <vt:variant>
        <vt:i4>2610</vt:i4>
      </vt:variant>
      <vt:variant>
        <vt:i4>0</vt:i4>
      </vt:variant>
      <vt:variant>
        <vt:i4>5</vt:i4>
      </vt:variant>
      <vt:variant>
        <vt:lpwstr>http://www.nevo.co.il/Law_word/law15/memshala-388.pdf</vt:lpwstr>
      </vt:variant>
      <vt:variant>
        <vt:lpwstr/>
      </vt:variant>
      <vt:variant>
        <vt:i4>8060936</vt:i4>
      </vt:variant>
      <vt:variant>
        <vt:i4>2607</vt:i4>
      </vt:variant>
      <vt:variant>
        <vt:i4>0</vt:i4>
      </vt:variant>
      <vt:variant>
        <vt:i4>5</vt:i4>
      </vt:variant>
      <vt:variant>
        <vt:lpwstr>http://www.nevo.co.il/Law_word/law14/law-2160.pdf</vt:lpwstr>
      </vt:variant>
      <vt:variant>
        <vt:lpwstr/>
      </vt:variant>
      <vt:variant>
        <vt:i4>589941</vt:i4>
      </vt:variant>
      <vt:variant>
        <vt:i4>2604</vt:i4>
      </vt:variant>
      <vt:variant>
        <vt:i4>0</vt:i4>
      </vt:variant>
      <vt:variant>
        <vt:i4>5</vt:i4>
      </vt:variant>
      <vt:variant>
        <vt:lpwstr>http://www.nevo.co.il/Law_word/law17/PROP-1393.pdf</vt:lpwstr>
      </vt:variant>
      <vt:variant>
        <vt:lpwstr/>
      </vt:variant>
      <vt:variant>
        <vt:i4>7929864</vt:i4>
      </vt:variant>
      <vt:variant>
        <vt:i4>2601</vt:i4>
      </vt:variant>
      <vt:variant>
        <vt:i4>0</vt:i4>
      </vt:variant>
      <vt:variant>
        <vt:i4>5</vt:i4>
      </vt:variant>
      <vt:variant>
        <vt:lpwstr>http://www.nevo.co.il/Law_word/law14/LAW-0968.pdf</vt:lpwstr>
      </vt:variant>
      <vt:variant>
        <vt:lpwstr/>
      </vt:variant>
      <vt:variant>
        <vt:i4>7602264</vt:i4>
      </vt:variant>
      <vt:variant>
        <vt:i4>2598</vt:i4>
      </vt:variant>
      <vt:variant>
        <vt:i4>0</vt:i4>
      </vt:variant>
      <vt:variant>
        <vt:i4>5</vt:i4>
      </vt:variant>
      <vt:variant>
        <vt:lpwstr>http://www.nevo.co.il/Law_word/law15/memshala-388.pdf</vt:lpwstr>
      </vt:variant>
      <vt:variant>
        <vt:lpwstr/>
      </vt:variant>
      <vt:variant>
        <vt:i4>8060936</vt:i4>
      </vt:variant>
      <vt:variant>
        <vt:i4>2595</vt:i4>
      </vt:variant>
      <vt:variant>
        <vt:i4>0</vt:i4>
      </vt:variant>
      <vt:variant>
        <vt:i4>5</vt:i4>
      </vt:variant>
      <vt:variant>
        <vt:lpwstr>http://www.nevo.co.il/Law_word/law14/law-2160.pdf</vt:lpwstr>
      </vt:variant>
      <vt:variant>
        <vt:lpwstr/>
      </vt:variant>
      <vt:variant>
        <vt:i4>7602264</vt:i4>
      </vt:variant>
      <vt:variant>
        <vt:i4>2592</vt:i4>
      </vt:variant>
      <vt:variant>
        <vt:i4>0</vt:i4>
      </vt:variant>
      <vt:variant>
        <vt:i4>5</vt:i4>
      </vt:variant>
      <vt:variant>
        <vt:lpwstr>http://www.nevo.co.il/Law_word/law15/memshala-388.pdf</vt:lpwstr>
      </vt:variant>
      <vt:variant>
        <vt:lpwstr/>
      </vt:variant>
      <vt:variant>
        <vt:i4>8060936</vt:i4>
      </vt:variant>
      <vt:variant>
        <vt:i4>2589</vt:i4>
      </vt:variant>
      <vt:variant>
        <vt:i4>0</vt:i4>
      </vt:variant>
      <vt:variant>
        <vt:i4>5</vt:i4>
      </vt:variant>
      <vt:variant>
        <vt:lpwstr>http://www.nevo.co.il/Law_word/law14/law-2160.pdf</vt:lpwstr>
      </vt:variant>
      <vt:variant>
        <vt:lpwstr/>
      </vt:variant>
      <vt:variant>
        <vt:i4>7602264</vt:i4>
      </vt:variant>
      <vt:variant>
        <vt:i4>2586</vt:i4>
      </vt:variant>
      <vt:variant>
        <vt:i4>0</vt:i4>
      </vt:variant>
      <vt:variant>
        <vt:i4>5</vt:i4>
      </vt:variant>
      <vt:variant>
        <vt:lpwstr>http://www.nevo.co.il/Law_word/law15/memshala-388.pdf</vt:lpwstr>
      </vt:variant>
      <vt:variant>
        <vt:lpwstr/>
      </vt:variant>
      <vt:variant>
        <vt:i4>8060936</vt:i4>
      </vt:variant>
      <vt:variant>
        <vt:i4>2583</vt:i4>
      </vt:variant>
      <vt:variant>
        <vt:i4>0</vt:i4>
      </vt:variant>
      <vt:variant>
        <vt:i4>5</vt:i4>
      </vt:variant>
      <vt:variant>
        <vt:lpwstr>http://www.nevo.co.il/Law_word/law14/law-2160.pdf</vt:lpwstr>
      </vt:variant>
      <vt:variant>
        <vt:lpwstr/>
      </vt:variant>
      <vt:variant>
        <vt:i4>589948</vt:i4>
      </vt:variant>
      <vt:variant>
        <vt:i4>2580</vt:i4>
      </vt:variant>
      <vt:variant>
        <vt:i4>0</vt:i4>
      </vt:variant>
      <vt:variant>
        <vt:i4>5</vt:i4>
      </vt:variant>
      <vt:variant>
        <vt:lpwstr>http://www.nevo.co.il/Law_word/law17/PROP-1808.pdf</vt:lpwstr>
      </vt:variant>
      <vt:variant>
        <vt:lpwstr/>
      </vt:variant>
      <vt:variant>
        <vt:i4>8257549</vt:i4>
      </vt:variant>
      <vt:variant>
        <vt:i4>2577</vt:i4>
      </vt:variant>
      <vt:variant>
        <vt:i4>0</vt:i4>
      </vt:variant>
      <vt:variant>
        <vt:i4>5</vt:i4>
      </vt:variant>
      <vt:variant>
        <vt:lpwstr>http://www.nevo.co.il/Law_word/law14/LAW-1206.pdf</vt:lpwstr>
      </vt:variant>
      <vt:variant>
        <vt:lpwstr/>
      </vt:variant>
      <vt:variant>
        <vt:i4>721022</vt:i4>
      </vt:variant>
      <vt:variant>
        <vt:i4>2574</vt:i4>
      </vt:variant>
      <vt:variant>
        <vt:i4>0</vt:i4>
      </vt:variant>
      <vt:variant>
        <vt:i4>5</vt:i4>
      </vt:variant>
      <vt:variant>
        <vt:lpwstr>http://www.nevo.co.il/Law_word/law17/PROP-0735.pdf</vt:lpwstr>
      </vt:variant>
      <vt:variant>
        <vt:lpwstr/>
      </vt:variant>
      <vt:variant>
        <vt:i4>8257545</vt:i4>
      </vt:variant>
      <vt:variant>
        <vt:i4>2571</vt:i4>
      </vt:variant>
      <vt:variant>
        <vt:i4>0</vt:i4>
      </vt:variant>
      <vt:variant>
        <vt:i4>5</vt:i4>
      </vt:variant>
      <vt:variant>
        <vt:lpwstr>http://www.nevo.co.il/Law_word/law14/LAW-0515.pdf</vt:lpwstr>
      </vt:variant>
      <vt:variant>
        <vt:lpwstr/>
      </vt:variant>
      <vt:variant>
        <vt:i4>7602264</vt:i4>
      </vt:variant>
      <vt:variant>
        <vt:i4>2568</vt:i4>
      </vt:variant>
      <vt:variant>
        <vt:i4>0</vt:i4>
      </vt:variant>
      <vt:variant>
        <vt:i4>5</vt:i4>
      </vt:variant>
      <vt:variant>
        <vt:lpwstr>http://www.nevo.co.il/Law_word/law15/memshala-388.pdf</vt:lpwstr>
      </vt:variant>
      <vt:variant>
        <vt:lpwstr/>
      </vt:variant>
      <vt:variant>
        <vt:i4>8060936</vt:i4>
      </vt:variant>
      <vt:variant>
        <vt:i4>2565</vt:i4>
      </vt:variant>
      <vt:variant>
        <vt:i4>0</vt:i4>
      </vt:variant>
      <vt:variant>
        <vt:i4>5</vt:i4>
      </vt:variant>
      <vt:variant>
        <vt:lpwstr>http://www.nevo.co.il/Law_word/law14/law-2160.pdf</vt:lpwstr>
      </vt:variant>
      <vt:variant>
        <vt:lpwstr/>
      </vt:variant>
      <vt:variant>
        <vt:i4>589948</vt:i4>
      </vt:variant>
      <vt:variant>
        <vt:i4>2562</vt:i4>
      </vt:variant>
      <vt:variant>
        <vt:i4>0</vt:i4>
      </vt:variant>
      <vt:variant>
        <vt:i4>5</vt:i4>
      </vt:variant>
      <vt:variant>
        <vt:lpwstr>http://www.nevo.co.il/Law_word/law17/PROP-1808.pdf</vt:lpwstr>
      </vt:variant>
      <vt:variant>
        <vt:lpwstr/>
      </vt:variant>
      <vt:variant>
        <vt:i4>8257549</vt:i4>
      </vt:variant>
      <vt:variant>
        <vt:i4>2559</vt:i4>
      </vt:variant>
      <vt:variant>
        <vt:i4>0</vt:i4>
      </vt:variant>
      <vt:variant>
        <vt:i4>5</vt:i4>
      </vt:variant>
      <vt:variant>
        <vt:lpwstr>http://www.nevo.co.il/Law_word/law14/LAW-1206.pdf</vt:lpwstr>
      </vt:variant>
      <vt:variant>
        <vt:lpwstr/>
      </vt:variant>
      <vt:variant>
        <vt:i4>7602264</vt:i4>
      </vt:variant>
      <vt:variant>
        <vt:i4>2556</vt:i4>
      </vt:variant>
      <vt:variant>
        <vt:i4>0</vt:i4>
      </vt:variant>
      <vt:variant>
        <vt:i4>5</vt:i4>
      </vt:variant>
      <vt:variant>
        <vt:lpwstr>http://www.nevo.co.il/Law_word/law15/memshala-388.pdf</vt:lpwstr>
      </vt:variant>
      <vt:variant>
        <vt:lpwstr/>
      </vt:variant>
      <vt:variant>
        <vt:i4>8060936</vt:i4>
      </vt:variant>
      <vt:variant>
        <vt:i4>2553</vt:i4>
      </vt:variant>
      <vt:variant>
        <vt:i4>0</vt:i4>
      </vt:variant>
      <vt:variant>
        <vt:i4>5</vt:i4>
      </vt:variant>
      <vt:variant>
        <vt:lpwstr>http://www.nevo.co.il/Law_word/law14/law-2160.pdf</vt:lpwstr>
      </vt:variant>
      <vt:variant>
        <vt:lpwstr/>
      </vt:variant>
      <vt:variant>
        <vt:i4>589941</vt:i4>
      </vt:variant>
      <vt:variant>
        <vt:i4>2550</vt:i4>
      </vt:variant>
      <vt:variant>
        <vt:i4>0</vt:i4>
      </vt:variant>
      <vt:variant>
        <vt:i4>5</vt:i4>
      </vt:variant>
      <vt:variant>
        <vt:lpwstr>http://www.nevo.co.il/Law_word/law17/PROP-1393.pdf</vt:lpwstr>
      </vt:variant>
      <vt:variant>
        <vt:lpwstr/>
      </vt:variant>
      <vt:variant>
        <vt:i4>7929864</vt:i4>
      </vt:variant>
      <vt:variant>
        <vt:i4>2547</vt:i4>
      </vt:variant>
      <vt:variant>
        <vt:i4>0</vt:i4>
      </vt:variant>
      <vt:variant>
        <vt:i4>5</vt:i4>
      </vt:variant>
      <vt:variant>
        <vt:lpwstr>http://www.nevo.co.il/Law_word/law14/LAW-0968.pdf</vt:lpwstr>
      </vt:variant>
      <vt:variant>
        <vt:lpwstr/>
      </vt:variant>
      <vt:variant>
        <vt:i4>8323165</vt:i4>
      </vt:variant>
      <vt:variant>
        <vt:i4>2544</vt:i4>
      </vt:variant>
      <vt:variant>
        <vt:i4>0</vt:i4>
      </vt:variant>
      <vt:variant>
        <vt:i4>5</vt:i4>
      </vt:variant>
      <vt:variant>
        <vt:lpwstr>http://www.nevo.co.il/Law_word/law15/memshala-937.pdf</vt:lpwstr>
      </vt:variant>
      <vt:variant>
        <vt:lpwstr/>
      </vt:variant>
      <vt:variant>
        <vt:i4>7929870</vt:i4>
      </vt:variant>
      <vt:variant>
        <vt:i4>2541</vt:i4>
      </vt:variant>
      <vt:variant>
        <vt:i4>0</vt:i4>
      </vt:variant>
      <vt:variant>
        <vt:i4>5</vt:i4>
      </vt:variant>
      <vt:variant>
        <vt:lpwstr>http://www.nevo.co.il/law_word/law14/law-2542.pdf</vt:lpwstr>
      </vt:variant>
      <vt:variant>
        <vt:lpwstr/>
      </vt:variant>
      <vt:variant>
        <vt:i4>262268</vt:i4>
      </vt:variant>
      <vt:variant>
        <vt:i4>2538</vt:i4>
      </vt:variant>
      <vt:variant>
        <vt:i4>0</vt:i4>
      </vt:variant>
      <vt:variant>
        <vt:i4>5</vt:i4>
      </vt:variant>
      <vt:variant>
        <vt:lpwstr>http://www.nevo.co.il/Law_word/law17/PROP-2835.pdf</vt:lpwstr>
      </vt:variant>
      <vt:variant>
        <vt:lpwstr/>
      </vt:variant>
      <vt:variant>
        <vt:i4>8192012</vt:i4>
      </vt:variant>
      <vt:variant>
        <vt:i4>2535</vt:i4>
      </vt:variant>
      <vt:variant>
        <vt:i4>0</vt:i4>
      </vt:variant>
      <vt:variant>
        <vt:i4>5</vt:i4>
      </vt:variant>
      <vt:variant>
        <vt:lpwstr>http://www.nevo.co.il/Law_word/law14/LAW-1732.pdf</vt:lpwstr>
      </vt:variant>
      <vt:variant>
        <vt:lpwstr/>
      </vt:variant>
      <vt:variant>
        <vt:i4>131196</vt:i4>
      </vt:variant>
      <vt:variant>
        <vt:i4>2532</vt:i4>
      </vt:variant>
      <vt:variant>
        <vt:i4>0</vt:i4>
      </vt:variant>
      <vt:variant>
        <vt:i4>5</vt:i4>
      </vt:variant>
      <vt:variant>
        <vt:lpwstr>http://www.nevo.co.il/Law_word/law17/PROP-1902.pdf</vt:lpwstr>
      </vt:variant>
      <vt:variant>
        <vt:lpwstr/>
      </vt:variant>
      <vt:variant>
        <vt:i4>7929859</vt:i4>
      </vt:variant>
      <vt:variant>
        <vt:i4>2529</vt:i4>
      </vt:variant>
      <vt:variant>
        <vt:i4>0</vt:i4>
      </vt:variant>
      <vt:variant>
        <vt:i4>5</vt:i4>
      </vt:variant>
      <vt:variant>
        <vt:lpwstr>http://www.nevo.co.il/Law_word/law14/LAW-1278.pdf</vt:lpwstr>
      </vt:variant>
      <vt:variant>
        <vt:lpwstr/>
      </vt:variant>
      <vt:variant>
        <vt:i4>589948</vt:i4>
      </vt:variant>
      <vt:variant>
        <vt:i4>2526</vt:i4>
      </vt:variant>
      <vt:variant>
        <vt:i4>0</vt:i4>
      </vt:variant>
      <vt:variant>
        <vt:i4>5</vt:i4>
      </vt:variant>
      <vt:variant>
        <vt:lpwstr>http://www.nevo.co.il/Law_word/law17/PROP-1808.pdf</vt:lpwstr>
      </vt:variant>
      <vt:variant>
        <vt:lpwstr/>
      </vt:variant>
      <vt:variant>
        <vt:i4>8257549</vt:i4>
      </vt:variant>
      <vt:variant>
        <vt:i4>2523</vt:i4>
      </vt:variant>
      <vt:variant>
        <vt:i4>0</vt:i4>
      </vt:variant>
      <vt:variant>
        <vt:i4>5</vt:i4>
      </vt:variant>
      <vt:variant>
        <vt:lpwstr>http://www.nevo.co.il/Law_word/law14/LAW-1206.pdf</vt:lpwstr>
      </vt:variant>
      <vt:variant>
        <vt:lpwstr/>
      </vt:variant>
      <vt:variant>
        <vt:i4>589941</vt:i4>
      </vt:variant>
      <vt:variant>
        <vt:i4>2520</vt:i4>
      </vt:variant>
      <vt:variant>
        <vt:i4>0</vt:i4>
      </vt:variant>
      <vt:variant>
        <vt:i4>5</vt:i4>
      </vt:variant>
      <vt:variant>
        <vt:lpwstr>http://www.nevo.co.il/Law_word/law17/PROP-1393.pdf</vt:lpwstr>
      </vt:variant>
      <vt:variant>
        <vt:lpwstr/>
      </vt:variant>
      <vt:variant>
        <vt:i4>7929864</vt:i4>
      </vt:variant>
      <vt:variant>
        <vt:i4>2517</vt:i4>
      </vt:variant>
      <vt:variant>
        <vt:i4>0</vt:i4>
      </vt:variant>
      <vt:variant>
        <vt:i4>5</vt:i4>
      </vt:variant>
      <vt:variant>
        <vt:lpwstr>http://www.nevo.co.il/Law_word/law14/LAW-0968.pdf</vt:lpwstr>
      </vt:variant>
      <vt:variant>
        <vt:lpwstr/>
      </vt:variant>
      <vt:variant>
        <vt:i4>589948</vt:i4>
      </vt:variant>
      <vt:variant>
        <vt:i4>2514</vt:i4>
      </vt:variant>
      <vt:variant>
        <vt:i4>0</vt:i4>
      </vt:variant>
      <vt:variant>
        <vt:i4>5</vt:i4>
      </vt:variant>
      <vt:variant>
        <vt:lpwstr>http://www.nevo.co.il/Law_word/law17/PROP-1808.pdf</vt:lpwstr>
      </vt:variant>
      <vt:variant>
        <vt:lpwstr/>
      </vt:variant>
      <vt:variant>
        <vt:i4>8257549</vt:i4>
      </vt:variant>
      <vt:variant>
        <vt:i4>2511</vt:i4>
      </vt:variant>
      <vt:variant>
        <vt:i4>0</vt:i4>
      </vt:variant>
      <vt:variant>
        <vt:i4>5</vt:i4>
      </vt:variant>
      <vt:variant>
        <vt:lpwstr>http://www.nevo.co.il/Law_word/law14/LAW-1206.pdf</vt:lpwstr>
      </vt:variant>
      <vt:variant>
        <vt:lpwstr/>
      </vt:variant>
      <vt:variant>
        <vt:i4>589948</vt:i4>
      </vt:variant>
      <vt:variant>
        <vt:i4>2508</vt:i4>
      </vt:variant>
      <vt:variant>
        <vt:i4>0</vt:i4>
      </vt:variant>
      <vt:variant>
        <vt:i4>5</vt:i4>
      </vt:variant>
      <vt:variant>
        <vt:lpwstr>http://www.nevo.co.il/Law_word/law17/PROP-1808.pdf</vt:lpwstr>
      </vt:variant>
      <vt:variant>
        <vt:lpwstr/>
      </vt:variant>
      <vt:variant>
        <vt:i4>8257549</vt:i4>
      </vt:variant>
      <vt:variant>
        <vt:i4>2505</vt:i4>
      </vt:variant>
      <vt:variant>
        <vt:i4>0</vt:i4>
      </vt:variant>
      <vt:variant>
        <vt:i4>5</vt:i4>
      </vt:variant>
      <vt:variant>
        <vt:lpwstr>http://www.nevo.co.il/Law_word/law14/LAW-1206.pdf</vt:lpwstr>
      </vt:variant>
      <vt:variant>
        <vt:lpwstr/>
      </vt:variant>
      <vt:variant>
        <vt:i4>589948</vt:i4>
      </vt:variant>
      <vt:variant>
        <vt:i4>2502</vt:i4>
      </vt:variant>
      <vt:variant>
        <vt:i4>0</vt:i4>
      </vt:variant>
      <vt:variant>
        <vt:i4>5</vt:i4>
      </vt:variant>
      <vt:variant>
        <vt:lpwstr>http://www.nevo.co.il/Law_word/law17/PROP-1808.pdf</vt:lpwstr>
      </vt:variant>
      <vt:variant>
        <vt:lpwstr/>
      </vt:variant>
      <vt:variant>
        <vt:i4>8257549</vt:i4>
      </vt:variant>
      <vt:variant>
        <vt:i4>2499</vt:i4>
      </vt:variant>
      <vt:variant>
        <vt:i4>0</vt:i4>
      </vt:variant>
      <vt:variant>
        <vt:i4>5</vt:i4>
      </vt:variant>
      <vt:variant>
        <vt:lpwstr>http://www.nevo.co.il/Law_word/law14/LAW-1206.pdf</vt:lpwstr>
      </vt:variant>
      <vt:variant>
        <vt:lpwstr/>
      </vt:variant>
      <vt:variant>
        <vt:i4>589948</vt:i4>
      </vt:variant>
      <vt:variant>
        <vt:i4>2496</vt:i4>
      </vt:variant>
      <vt:variant>
        <vt:i4>0</vt:i4>
      </vt:variant>
      <vt:variant>
        <vt:i4>5</vt:i4>
      </vt:variant>
      <vt:variant>
        <vt:lpwstr>http://www.nevo.co.il/Law_word/law17/PROP-1808.pdf</vt:lpwstr>
      </vt:variant>
      <vt:variant>
        <vt:lpwstr/>
      </vt:variant>
      <vt:variant>
        <vt:i4>8257549</vt:i4>
      </vt:variant>
      <vt:variant>
        <vt:i4>2493</vt:i4>
      </vt:variant>
      <vt:variant>
        <vt:i4>0</vt:i4>
      </vt:variant>
      <vt:variant>
        <vt:i4>5</vt:i4>
      </vt:variant>
      <vt:variant>
        <vt:lpwstr>http://www.nevo.co.il/Law_word/law14/LAW-1206.pdf</vt:lpwstr>
      </vt:variant>
      <vt:variant>
        <vt:lpwstr/>
      </vt:variant>
      <vt:variant>
        <vt:i4>589948</vt:i4>
      </vt:variant>
      <vt:variant>
        <vt:i4>2490</vt:i4>
      </vt:variant>
      <vt:variant>
        <vt:i4>0</vt:i4>
      </vt:variant>
      <vt:variant>
        <vt:i4>5</vt:i4>
      </vt:variant>
      <vt:variant>
        <vt:lpwstr>http://www.nevo.co.il/Law_word/law17/PROP-1808.pdf</vt:lpwstr>
      </vt:variant>
      <vt:variant>
        <vt:lpwstr/>
      </vt:variant>
      <vt:variant>
        <vt:i4>8257549</vt:i4>
      </vt:variant>
      <vt:variant>
        <vt:i4>2487</vt:i4>
      </vt:variant>
      <vt:variant>
        <vt:i4>0</vt:i4>
      </vt:variant>
      <vt:variant>
        <vt:i4>5</vt:i4>
      </vt:variant>
      <vt:variant>
        <vt:lpwstr>http://www.nevo.co.il/Law_word/law14/LAW-1206.pdf</vt:lpwstr>
      </vt:variant>
      <vt:variant>
        <vt:lpwstr/>
      </vt:variant>
      <vt:variant>
        <vt:i4>589948</vt:i4>
      </vt:variant>
      <vt:variant>
        <vt:i4>2484</vt:i4>
      </vt:variant>
      <vt:variant>
        <vt:i4>0</vt:i4>
      </vt:variant>
      <vt:variant>
        <vt:i4>5</vt:i4>
      </vt:variant>
      <vt:variant>
        <vt:lpwstr>http://www.nevo.co.il/Law_word/law17/PROP-1808.pdf</vt:lpwstr>
      </vt:variant>
      <vt:variant>
        <vt:lpwstr/>
      </vt:variant>
      <vt:variant>
        <vt:i4>8257549</vt:i4>
      </vt:variant>
      <vt:variant>
        <vt:i4>2481</vt:i4>
      </vt:variant>
      <vt:variant>
        <vt:i4>0</vt:i4>
      </vt:variant>
      <vt:variant>
        <vt:i4>5</vt:i4>
      </vt:variant>
      <vt:variant>
        <vt:lpwstr>http://www.nevo.co.il/Law_word/law14/LAW-1206.pdf</vt:lpwstr>
      </vt:variant>
      <vt:variant>
        <vt:lpwstr/>
      </vt:variant>
      <vt:variant>
        <vt:i4>589941</vt:i4>
      </vt:variant>
      <vt:variant>
        <vt:i4>2478</vt:i4>
      </vt:variant>
      <vt:variant>
        <vt:i4>0</vt:i4>
      </vt:variant>
      <vt:variant>
        <vt:i4>5</vt:i4>
      </vt:variant>
      <vt:variant>
        <vt:lpwstr>http://www.nevo.co.il/Law_word/law17/PROP-1393.pdf</vt:lpwstr>
      </vt:variant>
      <vt:variant>
        <vt:lpwstr/>
      </vt:variant>
      <vt:variant>
        <vt:i4>7929864</vt:i4>
      </vt:variant>
      <vt:variant>
        <vt:i4>2475</vt:i4>
      </vt:variant>
      <vt:variant>
        <vt:i4>0</vt:i4>
      </vt:variant>
      <vt:variant>
        <vt:i4>5</vt:i4>
      </vt:variant>
      <vt:variant>
        <vt:lpwstr>http://www.nevo.co.il/Law_word/law14/LAW-0968.pdf</vt:lpwstr>
      </vt:variant>
      <vt:variant>
        <vt:lpwstr/>
      </vt:variant>
      <vt:variant>
        <vt:i4>589948</vt:i4>
      </vt:variant>
      <vt:variant>
        <vt:i4>2472</vt:i4>
      </vt:variant>
      <vt:variant>
        <vt:i4>0</vt:i4>
      </vt:variant>
      <vt:variant>
        <vt:i4>5</vt:i4>
      </vt:variant>
      <vt:variant>
        <vt:lpwstr>http://www.nevo.co.il/Law_word/law17/PROP-1808.pdf</vt:lpwstr>
      </vt:variant>
      <vt:variant>
        <vt:lpwstr/>
      </vt:variant>
      <vt:variant>
        <vt:i4>8257549</vt:i4>
      </vt:variant>
      <vt:variant>
        <vt:i4>2469</vt:i4>
      </vt:variant>
      <vt:variant>
        <vt:i4>0</vt:i4>
      </vt:variant>
      <vt:variant>
        <vt:i4>5</vt:i4>
      </vt:variant>
      <vt:variant>
        <vt:lpwstr>http://www.nevo.co.il/Law_word/law14/LAW-1206.pdf</vt:lpwstr>
      </vt:variant>
      <vt:variant>
        <vt:lpwstr/>
      </vt:variant>
      <vt:variant>
        <vt:i4>589941</vt:i4>
      </vt:variant>
      <vt:variant>
        <vt:i4>2466</vt:i4>
      </vt:variant>
      <vt:variant>
        <vt:i4>0</vt:i4>
      </vt:variant>
      <vt:variant>
        <vt:i4>5</vt:i4>
      </vt:variant>
      <vt:variant>
        <vt:lpwstr>http://www.nevo.co.il/Law_word/law17/PROP-1393.pdf</vt:lpwstr>
      </vt:variant>
      <vt:variant>
        <vt:lpwstr/>
      </vt:variant>
      <vt:variant>
        <vt:i4>7929864</vt:i4>
      </vt:variant>
      <vt:variant>
        <vt:i4>2463</vt:i4>
      </vt:variant>
      <vt:variant>
        <vt:i4>0</vt:i4>
      </vt:variant>
      <vt:variant>
        <vt:i4>5</vt:i4>
      </vt:variant>
      <vt:variant>
        <vt:lpwstr>http://www.nevo.co.il/Law_word/law14/LAW-0968.pdf</vt:lpwstr>
      </vt:variant>
      <vt:variant>
        <vt:lpwstr/>
      </vt:variant>
      <vt:variant>
        <vt:i4>7602264</vt:i4>
      </vt:variant>
      <vt:variant>
        <vt:i4>2460</vt:i4>
      </vt:variant>
      <vt:variant>
        <vt:i4>0</vt:i4>
      </vt:variant>
      <vt:variant>
        <vt:i4>5</vt:i4>
      </vt:variant>
      <vt:variant>
        <vt:lpwstr>http://www.nevo.co.il/Law_word/law15/memshala-388.pdf</vt:lpwstr>
      </vt:variant>
      <vt:variant>
        <vt:lpwstr/>
      </vt:variant>
      <vt:variant>
        <vt:i4>8060936</vt:i4>
      </vt:variant>
      <vt:variant>
        <vt:i4>2457</vt:i4>
      </vt:variant>
      <vt:variant>
        <vt:i4>0</vt:i4>
      </vt:variant>
      <vt:variant>
        <vt:i4>5</vt:i4>
      </vt:variant>
      <vt:variant>
        <vt:lpwstr>http://www.nevo.co.il/Law_word/law14/law-2160.pdf</vt:lpwstr>
      </vt:variant>
      <vt:variant>
        <vt:lpwstr/>
      </vt:variant>
      <vt:variant>
        <vt:i4>7602264</vt:i4>
      </vt:variant>
      <vt:variant>
        <vt:i4>2454</vt:i4>
      </vt:variant>
      <vt:variant>
        <vt:i4>0</vt:i4>
      </vt:variant>
      <vt:variant>
        <vt:i4>5</vt:i4>
      </vt:variant>
      <vt:variant>
        <vt:lpwstr>http://www.nevo.co.il/Law_word/law15/memshala-388.pdf</vt:lpwstr>
      </vt:variant>
      <vt:variant>
        <vt:lpwstr/>
      </vt:variant>
      <vt:variant>
        <vt:i4>8060936</vt:i4>
      </vt:variant>
      <vt:variant>
        <vt:i4>2451</vt:i4>
      </vt:variant>
      <vt:variant>
        <vt:i4>0</vt:i4>
      </vt:variant>
      <vt:variant>
        <vt:i4>5</vt:i4>
      </vt:variant>
      <vt:variant>
        <vt:lpwstr>http://www.nevo.co.il/Law_word/law14/law-2160.pdf</vt:lpwstr>
      </vt:variant>
      <vt:variant>
        <vt:lpwstr/>
      </vt:variant>
      <vt:variant>
        <vt:i4>7602264</vt:i4>
      </vt:variant>
      <vt:variant>
        <vt:i4>2448</vt:i4>
      </vt:variant>
      <vt:variant>
        <vt:i4>0</vt:i4>
      </vt:variant>
      <vt:variant>
        <vt:i4>5</vt:i4>
      </vt:variant>
      <vt:variant>
        <vt:lpwstr>http://www.nevo.co.il/Law_word/law15/memshala-388.pdf</vt:lpwstr>
      </vt:variant>
      <vt:variant>
        <vt:lpwstr/>
      </vt:variant>
      <vt:variant>
        <vt:i4>8060936</vt:i4>
      </vt:variant>
      <vt:variant>
        <vt:i4>2445</vt:i4>
      </vt:variant>
      <vt:variant>
        <vt:i4>0</vt:i4>
      </vt:variant>
      <vt:variant>
        <vt:i4>5</vt:i4>
      </vt:variant>
      <vt:variant>
        <vt:lpwstr>http://www.nevo.co.il/Law_word/law14/law-2160.pdf</vt:lpwstr>
      </vt:variant>
      <vt:variant>
        <vt:lpwstr/>
      </vt:variant>
      <vt:variant>
        <vt:i4>262268</vt:i4>
      </vt:variant>
      <vt:variant>
        <vt:i4>2442</vt:i4>
      </vt:variant>
      <vt:variant>
        <vt:i4>0</vt:i4>
      </vt:variant>
      <vt:variant>
        <vt:i4>5</vt:i4>
      </vt:variant>
      <vt:variant>
        <vt:lpwstr>http://www.nevo.co.il/Law_word/law17/PROP-2835.pdf</vt:lpwstr>
      </vt:variant>
      <vt:variant>
        <vt:lpwstr/>
      </vt:variant>
      <vt:variant>
        <vt:i4>8192012</vt:i4>
      </vt:variant>
      <vt:variant>
        <vt:i4>2439</vt:i4>
      </vt:variant>
      <vt:variant>
        <vt:i4>0</vt:i4>
      </vt:variant>
      <vt:variant>
        <vt:i4>5</vt:i4>
      </vt:variant>
      <vt:variant>
        <vt:lpwstr>http://www.nevo.co.il/Law_word/law14/LAW-1732.pdf</vt:lpwstr>
      </vt:variant>
      <vt:variant>
        <vt:lpwstr/>
      </vt:variant>
      <vt:variant>
        <vt:i4>7602264</vt:i4>
      </vt:variant>
      <vt:variant>
        <vt:i4>2436</vt:i4>
      </vt:variant>
      <vt:variant>
        <vt:i4>0</vt:i4>
      </vt:variant>
      <vt:variant>
        <vt:i4>5</vt:i4>
      </vt:variant>
      <vt:variant>
        <vt:lpwstr>http://www.nevo.co.il/Law_word/law15/memshala-388.pdf</vt:lpwstr>
      </vt:variant>
      <vt:variant>
        <vt:lpwstr/>
      </vt:variant>
      <vt:variant>
        <vt:i4>8060936</vt:i4>
      </vt:variant>
      <vt:variant>
        <vt:i4>2433</vt:i4>
      </vt:variant>
      <vt:variant>
        <vt:i4>0</vt:i4>
      </vt:variant>
      <vt:variant>
        <vt:i4>5</vt:i4>
      </vt:variant>
      <vt:variant>
        <vt:lpwstr>http://www.nevo.co.il/Law_word/law14/law-2160.pdf</vt:lpwstr>
      </vt:variant>
      <vt:variant>
        <vt:lpwstr/>
      </vt:variant>
      <vt:variant>
        <vt:i4>8257631</vt:i4>
      </vt:variant>
      <vt:variant>
        <vt:i4>2430</vt:i4>
      </vt:variant>
      <vt:variant>
        <vt:i4>0</vt:i4>
      </vt:variant>
      <vt:variant>
        <vt:i4>5</vt:i4>
      </vt:variant>
      <vt:variant>
        <vt:lpwstr>http://www.nevo.co.il/Law_word/law15/memshala-529.pdf</vt:lpwstr>
      </vt:variant>
      <vt:variant>
        <vt:lpwstr/>
      </vt:variant>
      <vt:variant>
        <vt:i4>7995404</vt:i4>
      </vt:variant>
      <vt:variant>
        <vt:i4>2427</vt:i4>
      </vt:variant>
      <vt:variant>
        <vt:i4>0</vt:i4>
      </vt:variant>
      <vt:variant>
        <vt:i4>5</vt:i4>
      </vt:variant>
      <vt:variant>
        <vt:lpwstr>http://www.nevo.co.il/Law_word/law14/law-2277.pdf</vt:lpwstr>
      </vt:variant>
      <vt:variant>
        <vt:lpwstr/>
      </vt:variant>
      <vt:variant>
        <vt:i4>655483</vt:i4>
      </vt:variant>
      <vt:variant>
        <vt:i4>2424</vt:i4>
      </vt:variant>
      <vt:variant>
        <vt:i4>0</vt:i4>
      </vt:variant>
      <vt:variant>
        <vt:i4>5</vt:i4>
      </vt:variant>
      <vt:variant>
        <vt:lpwstr>http://www.nevo.co.il/Law_word/law17/PROP-2043.pdf</vt:lpwstr>
      </vt:variant>
      <vt:variant>
        <vt:lpwstr/>
      </vt:variant>
      <vt:variant>
        <vt:i4>7733257</vt:i4>
      </vt:variant>
      <vt:variant>
        <vt:i4>2421</vt:i4>
      </vt:variant>
      <vt:variant>
        <vt:i4>0</vt:i4>
      </vt:variant>
      <vt:variant>
        <vt:i4>5</vt:i4>
      </vt:variant>
      <vt:variant>
        <vt:lpwstr>http://www.nevo.co.il/Law_word/law14/LAW-1383.pdf</vt:lpwstr>
      </vt:variant>
      <vt:variant>
        <vt:lpwstr/>
      </vt:variant>
      <vt:variant>
        <vt:i4>8323153</vt:i4>
      </vt:variant>
      <vt:variant>
        <vt:i4>2418</vt:i4>
      </vt:variant>
      <vt:variant>
        <vt:i4>0</vt:i4>
      </vt:variant>
      <vt:variant>
        <vt:i4>5</vt:i4>
      </vt:variant>
      <vt:variant>
        <vt:lpwstr>http://www.nevo.co.il/Law_word/law15/memshala-436.pdf</vt:lpwstr>
      </vt:variant>
      <vt:variant>
        <vt:lpwstr/>
      </vt:variant>
      <vt:variant>
        <vt:i4>8192008</vt:i4>
      </vt:variant>
      <vt:variant>
        <vt:i4>2415</vt:i4>
      </vt:variant>
      <vt:variant>
        <vt:i4>0</vt:i4>
      </vt:variant>
      <vt:variant>
        <vt:i4>5</vt:i4>
      </vt:variant>
      <vt:variant>
        <vt:lpwstr>http://www.nevo.co.il/Law_word/law14/law-2203.pdf</vt:lpwstr>
      </vt:variant>
      <vt:variant>
        <vt:lpwstr/>
      </vt:variant>
      <vt:variant>
        <vt:i4>7602264</vt:i4>
      </vt:variant>
      <vt:variant>
        <vt:i4>2412</vt:i4>
      </vt:variant>
      <vt:variant>
        <vt:i4>0</vt:i4>
      </vt:variant>
      <vt:variant>
        <vt:i4>5</vt:i4>
      </vt:variant>
      <vt:variant>
        <vt:lpwstr>http://www.nevo.co.il/Law_word/law15/memshala-388.pdf</vt:lpwstr>
      </vt:variant>
      <vt:variant>
        <vt:lpwstr/>
      </vt:variant>
      <vt:variant>
        <vt:i4>8060936</vt:i4>
      </vt:variant>
      <vt:variant>
        <vt:i4>2409</vt:i4>
      </vt:variant>
      <vt:variant>
        <vt:i4>0</vt:i4>
      </vt:variant>
      <vt:variant>
        <vt:i4>5</vt:i4>
      </vt:variant>
      <vt:variant>
        <vt:lpwstr>http://www.nevo.co.il/Law_word/law14/law-2160.pdf</vt:lpwstr>
      </vt:variant>
      <vt:variant>
        <vt:lpwstr/>
      </vt:variant>
      <vt:variant>
        <vt:i4>131191</vt:i4>
      </vt:variant>
      <vt:variant>
        <vt:i4>2406</vt:i4>
      </vt:variant>
      <vt:variant>
        <vt:i4>0</vt:i4>
      </vt:variant>
      <vt:variant>
        <vt:i4>5</vt:i4>
      </vt:variant>
      <vt:variant>
        <vt:lpwstr>http://www.nevo.co.il/Law_word/law17/PROP-2982.pdf</vt:lpwstr>
      </vt:variant>
      <vt:variant>
        <vt:lpwstr/>
      </vt:variant>
      <vt:variant>
        <vt:i4>8126466</vt:i4>
      </vt:variant>
      <vt:variant>
        <vt:i4>2403</vt:i4>
      </vt:variant>
      <vt:variant>
        <vt:i4>0</vt:i4>
      </vt:variant>
      <vt:variant>
        <vt:i4>5</vt:i4>
      </vt:variant>
      <vt:variant>
        <vt:lpwstr>http://www.nevo.co.il/Law_word/law14/LAW-1823.pdf</vt:lpwstr>
      </vt:variant>
      <vt:variant>
        <vt:lpwstr/>
      </vt:variant>
      <vt:variant>
        <vt:i4>655480</vt:i4>
      </vt:variant>
      <vt:variant>
        <vt:i4>2400</vt:i4>
      </vt:variant>
      <vt:variant>
        <vt:i4>0</vt:i4>
      </vt:variant>
      <vt:variant>
        <vt:i4>5</vt:i4>
      </vt:variant>
      <vt:variant>
        <vt:lpwstr>http://www.nevo.co.il/Law_word/law17/PROP-1142.pdf</vt:lpwstr>
      </vt:variant>
      <vt:variant>
        <vt:lpwstr/>
      </vt:variant>
      <vt:variant>
        <vt:i4>8323080</vt:i4>
      </vt:variant>
      <vt:variant>
        <vt:i4>2397</vt:i4>
      </vt:variant>
      <vt:variant>
        <vt:i4>0</vt:i4>
      </vt:variant>
      <vt:variant>
        <vt:i4>5</vt:i4>
      </vt:variant>
      <vt:variant>
        <vt:lpwstr>http://www.nevo.co.il/Law_word/law14/LAW-0908.pdf</vt:lpwstr>
      </vt:variant>
      <vt:variant>
        <vt:lpwstr/>
      </vt:variant>
      <vt:variant>
        <vt:i4>655480</vt:i4>
      </vt:variant>
      <vt:variant>
        <vt:i4>2394</vt:i4>
      </vt:variant>
      <vt:variant>
        <vt:i4>0</vt:i4>
      </vt:variant>
      <vt:variant>
        <vt:i4>5</vt:i4>
      </vt:variant>
      <vt:variant>
        <vt:lpwstr>http://www.nevo.co.il/Law_word/law17/PROP-1142.pdf</vt:lpwstr>
      </vt:variant>
      <vt:variant>
        <vt:lpwstr/>
      </vt:variant>
      <vt:variant>
        <vt:i4>8323080</vt:i4>
      </vt:variant>
      <vt:variant>
        <vt:i4>2391</vt:i4>
      </vt:variant>
      <vt:variant>
        <vt:i4>0</vt:i4>
      </vt:variant>
      <vt:variant>
        <vt:i4>5</vt:i4>
      </vt:variant>
      <vt:variant>
        <vt:lpwstr>http://www.nevo.co.il/Law_word/law14/LAW-0908.pdf</vt:lpwstr>
      </vt:variant>
      <vt:variant>
        <vt:lpwstr/>
      </vt:variant>
      <vt:variant>
        <vt:i4>655480</vt:i4>
      </vt:variant>
      <vt:variant>
        <vt:i4>2388</vt:i4>
      </vt:variant>
      <vt:variant>
        <vt:i4>0</vt:i4>
      </vt:variant>
      <vt:variant>
        <vt:i4>5</vt:i4>
      </vt:variant>
      <vt:variant>
        <vt:lpwstr>http://www.nevo.co.il/Law_word/law17/PROP-1142.pdf</vt:lpwstr>
      </vt:variant>
      <vt:variant>
        <vt:lpwstr/>
      </vt:variant>
      <vt:variant>
        <vt:i4>8323080</vt:i4>
      </vt:variant>
      <vt:variant>
        <vt:i4>2385</vt:i4>
      </vt:variant>
      <vt:variant>
        <vt:i4>0</vt:i4>
      </vt:variant>
      <vt:variant>
        <vt:i4>5</vt:i4>
      </vt:variant>
      <vt:variant>
        <vt:lpwstr>http://www.nevo.co.il/Law_word/law14/LAW-0908.pdf</vt:lpwstr>
      </vt:variant>
      <vt:variant>
        <vt:lpwstr/>
      </vt:variant>
      <vt:variant>
        <vt:i4>8323153</vt:i4>
      </vt:variant>
      <vt:variant>
        <vt:i4>2382</vt:i4>
      </vt:variant>
      <vt:variant>
        <vt:i4>0</vt:i4>
      </vt:variant>
      <vt:variant>
        <vt:i4>5</vt:i4>
      </vt:variant>
      <vt:variant>
        <vt:lpwstr>http://www.nevo.co.il/Law_word/law15/memshala-436.pdf</vt:lpwstr>
      </vt:variant>
      <vt:variant>
        <vt:lpwstr/>
      </vt:variant>
      <vt:variant>
        <vt:i4>8192008</vt:i4>
      </vt:variant>
      <vt:variant>
        <vt:i4>2379</vt:i4>
      </vt:variant>
      <vt:variant>
        <vt:i4>0</vt:i4>
      </vt:variant>
      <vt:variant>
        <vt:i4>5</vt:i4>
      </vt:variant>
      <vt:variant>
        <vt:lpwstr>http://www.nevo.co.il/Law_word/law14/law-2203.pdf</vt:lpwstr>
      </vt:variant>
      <vt:variant>
        <vt:lpwstr/>
      </vt:variant>
      <vt:variant>
        <vt:i4>655480</vt:i4>
      </vt:variant>
      <vt:variant>
        <vt:i4>2376</vt:i4>
      </vt:variant>
      <vt:variant>
        <vt:i4>0</vt:i4>
      </vt:variant>
      <vt:variant>
        <vt:i4>5</vt:i4>
      </vt:variant>
      <vt:variant>
        <vt:lpwstr>http://www.nevo.co.il/Law_word/law17/PROP-1142.pdf</vt:lpwstr>
      </vt:variant>
      <vt:variant>
        <vt:lpwstr/>
      </vt:variant>
      <vt:variant>
        <vt:i4>8323080</vt:i4>
      </vt:variant>
      <vt:variant>
        <vt:i4>2373</vt:i4>
      </vt:variant>
      <vt:variant>
        <vt:i4>0</vt:i4>
      </vt:variant>
      <vt:variant>
        <vt:i4>5</vt:i4>
      </vt:variant>
      <vt:variant>
        <vt:lpwstr>http://www.nevo.co.il/Law_word/law14/LAW-0908.pdf</vt:lpwstr>
      </vt:variant>
      <vt:variant>
        <vt:lpwstr/>
      </vt:variant>
      <vt:variant>
        <vt:i4>8323153</vt:i4>
      </vt:variant>
      <vt:variant>
        <vt:i4>2370</vt:i4>
      </vt:variant>
      <vt:variant>
        <vt:i4>0</vt:i4>
      </vt:variant>
      <vt:variant>
        <vt:i4>5</vt:i4>
      </vt:variant>
      <vt:variant>
        <vt:lpwstr>http://www.nevo.co.il/Law_word/law15/memshala-436.pdf</vt:lpwstr>
      </vt:variant>
      <vt:variant>
        <vt:lpwstr/>
      </vt:variant>
      <vt:variant>
        <vt:i4>8192008</vt:i4>
      </vt:variant>
      <vt:variant>
        <vt:i4>2367</vt:i4>
      </vt:variant>
      <vt:variant>
        <vt:i4>0</vt:i4>
      </vt:variant>
      <vt:variant>
        <vt:i4>5</vt:i4>
      </vt:variant>
      <vt:variant>
        <vt:lpwstr>http://www.nevo.co.il/Law_word/law14/law-2203.pdf</vt:lpwstr>
      </vt:variant>
      <vt:variant>
        <vt:lpwstr/>
      </vt:variant>
      <vt:variant>
        <vt:i4>655480</vt:i4>
      </vt:variant>
      <vt:variant>
        <vt:i4>2364</vt:i4>
      </vt:variant>
      <vt:variant>
        <vt:i4>0</vt:i4>
      </vt:variant>
      <vt:variant>
        <vt:i4>5</vt:i4>
      </vt:variant>
      <vt:variant>
        <vt:lpwstr>http://www.nevo.co.il/Law_word/law17/PROP-1142.pdf</vt:lpwstr>
      </vt:variant>
      <vt:variant>
        <vt:lpwstr/>
      </vt:variant>
      <vt:variant>
        <vt:i4>8323080</vt:i4>
      </vt:variant>
      <vt:variant>
        <vt:i4>2361</vt:i4>
      </vt:variant>
      <vt:variant>
        <vt:i4>0</vt:i4>
      </vt:variant>
      <vt:variant>
        <vt:i4>5</vt:i4>
      </vt:variant>
      <vt:variant>
        <vt:lpwstr>http://www.nevo.co.il/Law_word/law14/LAW-0908.pdf</vt:lpwstr>
      </vt:variant>
      <vt:variant>
        <vt:lpwstr/>
      </vt:variant>
      <vt:variant>
        <vt:i4>8323153</vt:i4>
      </vt:variant>
      <vt:variant>
        <vt:i4>2358</vt:i4>
      </vt:variant>
      <vt:variant>
        <vt:i4>0</vt:i4>
      </vt:variant>
      <vt:variant>
        <vt:i4>5</vt:i4>
      </vt:variant>
      <vt:variant>
        <vt:lpwstr>http://www.nevo.co.il/Law_word/law15/memshala-436.pdf</vt:lpwstr>
      </vt:variant>
      <vt:variant>
        <vt:lpwstr/>
      </vt:variant>
      <vt:variant>
        <vt:i4>8192008</vt:i4>
      </vt:variant>
      <vt:variant>
        <vt:i4>2355</vt:i4>
      </vt:variant>
      <vt:variant>
        <vt:i4>0</vt:i4>
      </vt:variant>
      <vt:variant>
        <vt:i4>5</vt:i4>
      </vt:variant>
      <vt:variant>
        <vt:lpwstr>http://www.nevo.co.il/Law_word/law14/law-2203.pdf</vt:lpwstr>
      </vt:variant>
      <vt:variant>
        <vt:lpwstr/>
      </vt:variant>
      <vt:variant>
        <vt:i4>655480</vt:i4>
      </vt:variant>
      <vt:variant>
        <vt:i4>2352</vt:i4>
      </vt:variant>
      <vt:variant>
        <vt:i4>0</vt:i4>
      </vt:variant>
      <vt:variant>
        <vt:i4>5</vt:i4>
      </vt:variant>
      <vt:variant>
        <vt:lpwstr>http://www.nevo.co.il/Law_word/law17/PROP-1142.pdf</vt:lpwstr>
      </vt:variant>
      <vt:variant>
        <vt:lpwstr/>
      </vt:variant>
      <vt:variant>
        <vt:i4>8323080</vt:i4>
      </vt:variant>
      <vt:variant>
        <vt:i4>2349</vt:i4>
      </vt:variant>
      <vt:variant>
        <vt:i4>0</vt:i4>
      </vt:variant>
      <vt:variant>
        <vt:i4>5</vt:i4>
      </vt:variant>
      <vt:variant>
        <vt:lpwstr>http://www.nevo.co.il/Law_word/law14/LAW-0908.pdf</vt:lpwstr>
      </vt:variant>
      <vt:variant>
        <vt:lpwstr/>
      </vt:variant>
      <vt:variant>
        <vt:i4>8323153</vt:i4>
      </vt:variant>
      <vt:variant>
        <vt:i4>2346</vt:i4>
      </vt:variant>
      <vt:variant>
        <vt:i4>0</vt:i4>
      </vt:variant>
      <vt:variant>
        <vt:i4>5</vt:i4>
      </vt:variant>
      <vt:variant>
        <vt:lpwstr>http://www.nevo.co.il/Law_word/law15/memshala-436.pdf</vt:lpwstr>
      </vt:variant>
      <vt:variant>
        <vt:lpwstr/>
      </vt:variant>
      <vt:variant>
        <vt:i4>8192008</vt:i4>
      </vt:variant>
      <vt:variant>
        <vt:i4>2343</vt:i4>
      </vt:variant>
      <vt:variant>
        <vt:i4>0</vt:i4>
      </vt:variant>
      <vt:variant>
        <vt:i4>5</vt:i4>
      </vt:variant>
      <vt:variant>
        <vt:lpwstr>http://www.nevo.co.il/Law_word/law14/law-2203.pdf</vt:lpwstr>
      </vt:variant>
      <vt:variant>
        <vt:lpwstr/>
      </vt:variant>
      <vt:variant>
        <vt:i4>8323153</vt:i4>
      </vt:variant>
      <vt:variant>
        <vt:i4>2340</vt:i4>
      </vt:variant>
      <vt:variant>
        <vt:i4>0</vt:i4>
      </vt:variant>
      <vt:variant>
        <vt:i4>5</vt:i4>
      </vt:variant>
      <vt:variant>
        <vt:lpwstr>http://www.nevo.co.il/Law_word/law15/memshala-436.pdf</vt:lpwstr>
      </vt:variant>
      <vt:variant>
        <vt:lpwstr/>
      </vt:variant>
      <vt:variant>
        <vt:i4>8192008</vt:i4>
      </vt:variant>
      <vt:variant>
        <vt:i4>2337</vt:i4>
      </vt:variant>
      <vt:variant>
        <vt:i4>0</vt:i4>
      </vt:variant>
      <vt:variant>
        <vt:i4>5</vt:i4>
      </vt:variant>
      <vt:variant>
        <vt:lpwstr>http://www.nevo.co.il/Law_word/law14/law-2203.pdf</vt:lpwstr>
      </vt:variant>
      <vt:variant>
        <vt:lpwstr/>
      </vt:variant>
      <vt:variant>
        <vt:i4>655480</vt:i4>
      </vt:variant>
      <vt:variant>
        <vt:i4>2334</vt:i4>
      </vt:variant>
      <vt:variant>
        <vt:i4>0</vt:i4>
      </vt:variant>
      <vt:variant>
        <vt:i4>5</vt:i4>
      </vt:variant>
      <vt:variant>
        <vt:lpwstr>http://www.nevo.co.il/Law_word/law17/PROP-1142.pdf</vt:lpwstr>
      </vt:variant>
      <vt:variant>
        <vt:lpwstr/>
      </vt:variant>
      <vt:variant>
        <vt:i4>8323080</vt:i4>
      </vt:variant>
      <vt:variant>
        <vt:i4>2331</vt:i4>
      </vt:variant>
      <vt:variant>
        <vt:i4>0</vt:i4>
      </vt:variant>
      <vt:variant>
        <vt:i4>5</vt:i4>
      </vt:variant>
      <vt:variant>
        <vt:lpwstr>http://www.nevo.co.il/Law_word/law14/LAW-0908.pdf</vt:lpwstr>
      </vt:variant>
      <vt:variant>
        <vt:lpwstr/>
      </vt:variant>
      <vt:variant>
        <vt:i4>721022</vt:i4>
      </vt:variant>
      <vt:variant>
        <vt:i4>2328</vt:i4>
      </vt:variant>
      <vt:variant>
        <vt:i4>0</vt:i4>
      </vt:variant>
      <vt:variant>
        <vt:i4>5</vt:i4>
      </vt:variant>
      <vt:variant>
        <vt:lpwstr>http://www.nevo.co.il/Law_word/law17/PROP-0735.pdf</vt:lpwstr>
      </vt:variant>
      <vt:variant>
        <vt:lpwstr/>
      </vt:variant>
      <vt:variant>
        <vt:i4>8257545</vt:i4>
      </vt:variant>
      <vt:variant>
        <vt:i4>2325</vt:i4>
      </vt:variant>
      <vt:variant>
        <vt:i4>0</vt:i4>
      </vt:variant>
      <vt:variant>
        <vt:i4>5</vt:i4>
      </vt:variant>
      <vt:variant>
        <vt:lpwstr>http://www.nevo.co.il/Law_word/law14/LAW-0515.pdf</vt:lpwstr>
      </vt:variant>
      <vt:variant>
        <vt:lpwstr/>
      </vt:variant>
      <vt:variant>
        <vt:i4>721021</vt:i4>
      </vt:variant>
      <vt:variant>
        <vt:i4>2322</vt:i4>
      </vt:variant>
      <vt:variant>
        <vt:i4>0</vt:i4>
      </vt:variant>
      <vt:variant>
        <vt:i4>5</vt:i4>
      </vt:variant>
      <vt:variant>
        <vt:lpwstr>http://www.nevo.co.il/Law_word/law17/PROP-2725.pdf</vt:lpwstr>
      </vt:variant>
      <vt:variant>
        <vt:lpwstr/>
      </vt:variant>
      <vt:variant>
        <vt:i4>8192006</vt:i4>
      </vt:variant>
      <vt:variant>
        <vt:i4>2319</vt:i4>
      </vt:variant>
      <vt:variant>
        <vt:i4>0</vt:i4>
      </vt:variant>
      <vt:variant>
        <vt:i4>5</vt:i4>
      </vt:variant>
      <vt:variant>
        <vt:lpwstr>http://www.nevo.co.il/Law_word/law14/LAW-1738.pdf</vt:lpwstr>
      </vt:variant>
      <vt:variant>
        <vt:lpwstr/>
      </vt:variant>
      <vt:variant>
        <vt:i4>524411</vt:i4>
      </vt:variant>
      <vt:variant>
        <vt:i4>2316</vt:i4>
      </vt:variant>
      <vt:variant>
        <vt:i4>0</vt:i4>
      </vt:variant>
      <vt:variant>
        <vt:i4>5</vt:i4>
      </vt:variant>
      <vt:variant>
        <vt:lpwstr>http://www.nevo.co.il/Law_word/law17/PROP-3150.pdf</vt:lpwstr>
      </vt:variant>
      <vt:variant>
        <vt:lpwstr/>
      </vt:variant>
      <vt:variant>
        <vt:i4>8192002</vt:i4>
      </vt:variant>
      <vt:variant>
        <vt:i4>2313</vt:i4>
      </vt:variant>
      <vt:variant>
        <vt:i4>0</vt:i4>
      </vt:variant>
      <vt:variant>
        <vt:i4>5</vt:i4>
      </vt:variant>
      <vt:variant>
        <vt:lpwstr>http://www.nevo.co.il/Law_word/law14/LAW-1932.pdf</vt:lpwstr>
      </vt:variant>
      <vt:variant>
        <vt:lpwstr/>
      </vt:variant>
      <vt:variant>
        <vt:i4>7864406</vt:i4>
      </vt:variant>
      <vt:variant>
        <vt:i4>2310</vt:i4>
      </vt:variant>
      <vt:variant>
        <vt:i4>0</vt:i4>
      </vt:variant>
      <vt:variant>
        <vt:i4>5</vt:i4>
      </vt:variant>
      <vt:variant>
        <vt:lpwstr>http://www.nevo.co.il/Law_word/law15/memshala-540.pdf</vt:lpwstr>
      </vt:variant>
      <vt:variant>
        <vt:lpwstr/>
      </vt:variant>
      <vt:variant>
        <vt:i4>7602178</vt:i4>
      </vt:variant>
      <vt:variant>
        <vt:i4>2307</vt:i4>
      </vt:variant>
      <vt:variant>
        <vt:i4>0</vt:i4>
      </vt:variant>
      <vt:variant>
        <vt:i4>5</vt:i4>
      </vt:variant>
      <vt:variant>
        <vt:lpwstr>http://www.nevo.co.il/Law_word/law14/law-2299.pdf</vt:lpwstr>
      </vt:variant>
      <vt:variant>
        <vt:lpwstr/>
      </vt:variant>
      <vt:variant>
        <vt:i4>524411</vt:i4>
      </vt:variant>
      <vt:variant>
        <vt:i4>2304</vt:i4>
      </vt:variant>
      <vt:variant>
        <vt:i4>0</vt:i4>
      </vt:variant>
      <vt:variant>
        <vt:i4>5</vt:i4>
      </vt:variant>
      <vt:variant>
        <vt:lpwstr>http://www.nevo.co.il/Law_word/law17/PROP-3150.pdf</vt:lpwstr>
      </vt:variant>
      <vt:variant>
        <vt:lpwstr/>
      </vt:variant>
      <vt:variant>
        <vt:i4>8192002</vt:i4>
      </vt:variant>
      <vt:variant>
        <vt:i4>2301</vt:i4>
      </vt:variant>
      <vt:variant>
        <vt:i4>0</vt:i4>
      </vt:variant>
      <vt:variant>
        <vt:i4>5</vt:i4>
      </vt:variant>
      <vt:variant>
        <vt:lpwstr>http://www.nevo.co.il/Law_word/law14/LAW-1932.pdf</vt:lpwstr>
      </vt:variant>
      <vt:variant>
        <vt:lpwstr/>
      </vt:variant>
      <vt:variant>
        <vt:i4>131193</vt:i4>
      </vt:variant>
      <vt:variant>
        <vt:i4>2298</vt:i4>
      </vt:variant>
      <vt:variant>
        <vt:i4>0</vt:i4>
      </vt:variant>
      <vt:variant>
        <vt:i4>5</vt:i4>
      </vt:variant>
      <vt:variant>
        <vt:lpwstr>http://www.nevo.co.il/Law_word/law17/PROP-2368.pdf</vt:lpwstr>
      </vt:variant>
      <vt:variant>
        <vt:lpwstr/>
      </vt:variant>
      <vt:variant>
        <vt:i4>8323076</vt:i4>
      </vt:variant>
      <vt:variant>
        <vt:i4>2295</vt:i4>
      </vt:variant>
      <vt:variant>
        <vt:i4>0</vt:i4>
      </vt:variant>
      <vt:variant>
        <vt:i4>5</vt:i4>
      </vt:variant>
      <vt:variant>
        <vt:lpwstr>http://www.nevo.co.il/Law_word/law14/LAW-1518.pdf</vt:lpwstr>
      </vt:variant>
      <vt:variant>
        <vt:lpwstr/>
      </vt:variant>
      <vt:variant>
        <vt:i4>7602264</vt:i4>
      </vt:variant>
      <vt:variant>
        <vt:i4>2292</vt:i4>
      </vt:variant>
      <vt:variant>
        <vt:i4>0</vt:i4>
      </vt:variant>
      <vt:variant>
        <vt:i4>5</vt:i4>
      </vt:variant>
      <vt:variant>
        <vt:lpwstr>http://www.nevo.co.il/Law_word/law15/memshala-388.pdf</vt:lpwstr>
      </vt:variant>
      <vt:variant>
        <vt:lpwstr/>
      </vt:variant>
      <vt:variant>
        <vt:i4>8060936</vt:i4>
      </vt:variant>
      <vt:variant>
        <vt:i4>2289</vt:i4>
      </vt:variant>
      <vt:variant>
        <vt:i4>0</vt:i4>
      </vt:variant>
      <vt:variant>
        <vt:i4>5</vt:i4>
      </vt:variant>
      <vt:variant>
        <vt:lpwstr>http://www.nevo.co.il/Law_word/law14/law-2160.pdf</vt:lpwstr>
      </vt:variant>
      <vt:variant>
        <vt:lpwstr/>
      </vt:variant>
      <vt:variant>
        <vt:i4>262268</vt:i4>
      </vt:variant>
      <vt:variant>
        <vt:i4>2286</vt:i4>
      </vt:variant>
      <vt:variant>
        <vt:i4>0</vt:i4>
      </vt:variant>
      <vt:variant>
        <vt:i4>5</vt:i4>
      </vt:variant>
      <vt:variant>
        <vt:lpwstr>http://www.nevo.co.il/Law_word/law17/PROP-2835.pdf</vt:lpwstr>
      </vt:variant>
      <vt:variant>
        <vt:lpwstr/>
      </vt:variant>
      <vt:variant>
        <vt:i4>8192012</vt:i4>
      </vt:variant>
      <vt:variant>
        <vt:i4>2283</vt:i4>
      </vt:variant>
      <vt:variant>
        <vt:i4>0</vt:i4>
      </vt:variant>
      <vt:variant>
        <vt:i4>5</vt:i4>
      </vt:variant>
      <vt:variant>
        <vt:lpwstr>http://www.nevo.co.il/Law_word/law14/LAW-1732.pdf</vt:lpwstr>
      </vt:variant>
      <vt:variant>
        <vt:lpwstr/>
      </vt:variant>
      <vt:variant>
        <vt:i4>721019</vt:i4>
      </vt:variant>
      <vt:variant>
        <vt:i4>2280</vt:i4>
      </vt:variant>
      <vt:variant>
        <vt:i4>0</vt:i4>
      </vt:variant>
      <vt:variant>
        <vt:i4>5</vt:i4>
      </vt:variant>
      <vt:variant>
        <vt:lpwstr>http://www.nevo.co.il/Law_word/law17/PROP-0567.pdf</vt:lpwstr>
      </vt:variant>
      <vt:variant>
        <vt:lpwstr/>
      </vt:variant>
      <vt:variant>
        <vt:i4>8323081</vt:i4>
      </vt:variant>
      <vt:variant>
        <vt:i4>2277</vt:i4>
      </vt:variant>
      <vt:variant>
        <vt:i4>0</vt:i4>
      </vt:variant>
      <vt:variant>
        <vt:i4>5</vt:i4>
      </vt:variant>
      <vt:variant>
        <vt:lpwstr>http://www.nevo.co.il/Law_word/law14/LAW-0404.pdf</vt:lpwstr>
      </vt:variant>
      <vt:variant>
        <vt:lpwstr/>
      </vt:variant>
      <vt:variant>
        <vt:i4>8257631</vt:i4>
      </vt:variant>
      <vt:variant>
        <vt:i4>2274</vt:i4>
      </vt:variant>
      <vt:variant>
        <vt:i4>0</vt:i4>
      </vt:variant>
      <vt:variant>
        <vt:i4>5</vt:i4>
      </vt:variant>
      <vt:variant>
        <vt:lpwstr>http://www.nevo.co.il/Law_word/law15/memshala-529.pdf</vt:lpwstr>
      </vt:variant>
      <vt:variant>
        <vt:lpwstr/>
      </vt:variant>
      <vt:variant>
        <vt:i4>7995404</vt:i4>
      </vt:variant>
      <vt:variant>
        <vt:i4>2271</vt:i4>
      </vt:variant>
      <vt:variant>
        <vt:i4>0</vt:i4>
      </vt:variant>
      <vt:variant>
        <vt:i4>5</vt:i4>
      </vt:variant>
      <vt:variant>
        <vt:lpwstr>http://www.nevo.co.il/Law_word/law14/law-2277.pdf</vt:lpwstr>
      </vt:variant>
      <vt:variant>
        <vt:lpwstr/>
      </vt:variant>
      <vt:variant>
        <vt:i4>983157</vt:i4>
      </vt:variant>
      <vt:variant>
        <vt:i4>2268</vt:i4>
      </vt:variant>
      <vt:variant>
        <vt:i4>0</vt:i4>
      </vt:variant>
      <vt:variant>
        <vt:i4>5</vt:i4>
      </vt:variant>
      <vt:variant>
        <vt:lpwstr>http://www.nevo.co.il/Law_word/law17/PROP-0482.pdf</vt:lpwstr>
      </vt:variant>
      <vt:variant>
        <vt:lpwstr/>
      </vt:variant>
      <vt:variant>
        <vt:i4>7995407</vt:i4>
      </vt:variant>
      <vt:variant>
        <vt:i4>2265</vt:i4>
      </vt:variant>
      <vt:variant>
        <vt:i4>0</vt:i4>
      </vt:variant>
      <vt:variant>
        <vt:i4>5</vt:i4>
      </vt:variant>
      <vt:variant>
        <vt:lpwstr>http://www.nevo.co.il/Law_word/law14/LAW-0355.pdf</vt:lpwstr>
      </vt:variant>
      <vt:variant>
        <vt:lpwstr/>
      </vt:variant>
      <vt:variant>
        <vt:i4>262268</vt:i4>
      </vt:variant>
      <vt:variant>
        <vt:i4>2262</vt:i4>
      </vt:variant>
      <vt:variant>
        <vt:i4>0</vt:i4>
      </vt:variant>
      <vt:variant>
        <vt:i4>5</vt:i4>
      </vt:variant>
      <vt:variant>
        <vt:lpwstr>http://www.nevo.co.il/Law_word/law17/PROP-2835.pdf</vt:lpwstr>
      </vt:variant>
      <vt:variant>
        <vt:lpwstr/>
      </vt:variant>
      <vt:variant>
        <vt:i4>8192012</vt:i4>
      </vt:variant>
      <vt:variant>
        <vt:i4>2259</vt:i4>
      </vt:variant>
      <vt:variant>
        <vt:i4>0</vt:i4>
      </vt:variant>
      <vt:variant>
        <vt:i4>5</vt:i4>
      </vt:variant>
      <vt:variant>
        <vt:lpwstr>http://www.nevo.co.il/Law_word/law14/LAW-1732.pdf</vt:lpwstr>
      </vt:variant>
      <vt:variant>
        <vt:lpwstr/>
      </vt:variant>
      <vt:variant>
        <vt:i4>8192012</vt:i4>
      </vt:variant>
      <vt:variant>
        <vt:i4>2256</vt:i4>
      </vt:variant>
      <vt:variant>
        <vt:i4>0</vt:i4>
      </vt:variant>
      <vt:variant>
        <vt:i4>5</vt:i4>
      </vt:variant>
      <vt:variant>
        <vt:lpwstr>http://www.nevo.co.il/Law_word/law14/LAW-1732.pdf</vt:lpwstr>
      </vt:variant>
      <vt:variant>
        <vt:lpwstr/>
      </vt:variant>
      <vt:variant>
        <vt:i4>2555998</vt:i4>
      </vt:variant>
      <vt:variant>
        <vt:i4>2253</vt:i4>
      </vt:variant>
      <vt:variant>
        <vt:i4>0</vt:i4>
      </vt:variant>
      <vt:variant>
        <vt:i4>5</vt:i4>
      </vt:variant>
      <vt:variant>
        <vt:lpwstr>http://www.nevo.co.il/Law_word/law15/MEMSHALA-77.pdf</vt:lpwstr>
      </vt:variant>
      <vt:variant>
        <vt:lpwstr/>
      </vt:variant>
      <vt:variant>
        <vt:i4>8323081</vt:i4>
      </vt:variant>
      <vt:variant>
        <vt:i4>2250</vt:i4>
      </vt:variant>
      <vt:variant>
        <vt:i4>0</vt:i4>
      </vt:variant>
      <vt:variant>
        <vt:i4>5</vt:i4>
      </vt:variant>
      <vt:variant>
        <vt:lpwstr>http://www.nevo.co.il/Law_word/law14/LAW-2020.pdf</vt:lpwstr>
      </vt:variant>
      <vt:variant>
        <vt:lpwstr/>
      </vt:variant>
      <vt:variant>
        <vt:i4>262268</vt:i4>
      </vt:variant>
      <vt:variant>
        <vt:i4>2247</vt:i4>
      </vt:variant>
      <vt:variant>
        <vt:i4>0</vt:i4>
      </vt:variant>
      <vt:variant>
        <vt:i4>5</vt:i4>
      </vt:variant>
      <vt:variant>
        <vt:lpwstr>http://www.nevo.co.il/Law_word/law17/PROP-2835.pdf</vt:lpwstr>
      </vt:variant>
      <vt:variant>
        <vt:lpwstr/>
      </vt:variant>
      <vt:variant>
        <vt:i4>8192012</vt:i4>
      </vt:variant>
      <vt:variant>
        <vt:i4>2244</vt:i4>
      </vt:variant>
      <vt:variant>
        <vt:i4>0</vt:i4>
      </vt:variant>
      <vt:variant>
        <vt:i4>5</vt:i4>
      </vt:variant>
      <vt:variant>
        <vt:lpwstr>http://www.nevo.co.il/Law_word/law14/LAW-1732.pdf</vt:lpwstr>
      </vt:variant>
      <vt:variant>
        <vt:lpwstr/>
      </vt:variant>
      <vt:variant>
        <vt:i4>2555998</vt:i4>
      </vt:variant>
      <vt:variant>
        <vt:i4>2241</vt:i4>
      </vt:variant>
      <vt:variant>
        <vt:i4>0</vt:i4>
      </vt:variant>
      <vt:variant>
        <vt:i4>5</vt:i4>
      </vt:variant>
      <vt:variant>
        <vt:lpwstr>http://www.nevo.co.il/Law_word/law15/MEMSHALA-77.pdf</vt:lpwstr>
      </vt:variant>
      <vt:variant>
        <vt:lpwstr/>
      </vt:variant>
      <vt:variant>
        <vt:i4>8323081</vt:i4>
      </vt:variant>
      <vt:variant>
        <vt:i4>2238</vt:i4>
      </vt:variant>
      <vt:variant>
        <vt:i4>0</vt:i4>
      </vt:variant>
      <vt:variant>
        <vt:i4>5</vt:i4>
      </vt:variant>
      <vt:variant>
        <vt:lpwstr>http://www.nevo.co.il/Law_word/law14/LAW-2020.pdf</vt:lpwstr>
      </vt:variant>
      <vt:variant>
        <vt:lpwstr/>
      </vt:variant>
      <vt:variant>
        <vt:i4>2555998</vt:i4>
      </vt:variant>
      <vt:variant>
        <vt:i4>2235</vt:i4>
      </vt:variant>
      <vt:variant>
        <vt:i4>0</vt:i4>
      </vt:variant>
      <vt:variant>
        <vt:i4>5</vt:i4>
      </vt:variant>
      <vt:variant>
        <vt:lpwstr>http://www.nevo.co.il/Law_word/law15/MEMSHALA-77.pdf</vt:lpwstr>
      </vt:variant>
      <vt:variant>
        <vt:lpwstr/>
      </vt:variant>
      <vt:variant>
        <vt:i4>8323081</vt:i4>
      </vt:variant>
      <vt:variant>
        <vt:i4>2232</vt:i4>
      </vt:variant>
      <vt:variant>
        <vt:i4>0</vt:i4>
      </vt:variant>
      <vt:variant>
        <vt:i4>5</vt:i4>
      </vt:variant>
      <vt:variant>
        <vt:lpwstr>http://www.nevo.co.il/Law_word/law14/LAW-2020.pdf</vt:lpwstr>
      </vt:variant>
      <vt:variant>
        <vt:lpwstr/>
      </vt:variant>
      <vt:variant>
        <vt:i4>2555998</vt:i4>
      </vt:variant>
      <vt:variant>
        <vt:i4>2229</vt:i4>
      </vt:variant>
      <vt:variant>
        <vt:i4>0</vt:i4>
      </vt:variant>
      <vt:variant>
        <vt:i4>5</vt:i4>
      </vt:variant>
      <vt:variant>
        <vt:lpwstr>http://www.nevo.co.il/Law_word/law15/MEMSHALA-77.pdf</vt:lpwstr>
      </vt:variant>
      <vt:variant>
        <vt:lpwstr/>
      </vt:variant>
      <vt:variant>
        <vt:i4>8323081</vt:i4>
      </vt:variant>
      <vt:variant>
        <vt:i4>2226</vt:i4>
      </vt:variant>
      <vt:variant>
        <vt:i4>0</vt:i4>
      </vt:variant>
      <vt:variant>
        <vt:i4>5</vt:i4>
      </vt:variant>
      <vt:variant>
        <vt:lpwstr>http://www.nevo.co.il/Law_word/law14/LAW-2020.pdf</vt:lpwstr>
      </vt:variant>
      <vt:variant>
        <vt:lpwstr/>
      </vt:variant>
      <vt:variant>
        <vt:i4>2555998</vt:i4>
      </vt:variant>
      <vt:variant>
        <vt:i4>2223</vt:i4>
      </vt:variant>
      <vt:variant>
        <vt:i4>0</vt:i4>
      </vt:variant>
      <vt:variant>
        <vt:i4>5</vt:i4>
      </vt:variant>
      <vt:variant>
        <vt:lpwstr>http://www.nevo.co.il/Law_word/law15/MEMSHALA-77.pdf</vt:lpwstr>
      </vt:variant>
      <vt:variant>
        <vt:lpwstr/>
      </vt:variant>
      <vt:variant>
        <vt:i4>8323081</vt:i4>
      </vt:variant>
      <vt:variant>
        <vt:i4>2220</vt:i4>
      </vt:variant>
      <vt:variant>
        <vt:i4>0</vt:i4>
      </vt:variant>
      <vt:variant>
        <vt:i4>5</vt:i4>
      </vt:variant>
      <vt:variant>
        <vt:lpwstr>http://www.nevo.co.il/Law_word/law14/LAW-2020.pdf</vt:lpwstr>
      </vt:variant>
      <vt:variant>
        <vt:lpwstr/>
      </vt:variant>
      <vt:variant>
        <vt:i4>131191</vt:i4>
      </vt:variant>
      <vt:variant>
        <vt:i4>2217</vt:i4>
      </vt:variant>
      <vt:variant>
        <vt:i4>0</vt:i4>
      </vt:variant>
      <vt:variant>
        <vt:i4>5</vt:i4>
      </vt:variant>
      <vt:variant>
        <vt:lpwstr>http://www.nevo.co.il/Law_word/law17/PROP-2982.pdf</vt:lpwstr>
      </vt:variant>
      <vt:variant>
        <vt:lpwstr/>
      </vt:variant>
      <vt:variant>
        <vt:i4>8126466</vt:i4>
      </vt:variant>
      <vt:variant>
        <vt:i4>2214</vt:i4>
      </vt:variant>
      <vt:variant>
        <vt:i4>0</vt:i4>
      </vt:variant>
      <vt:variant>
        <vt:i4>5</vt:i4>
      </vt:variant>
      <vt:variant>
        <vt:lpwstr>http://www.nevo.co.il/Law_word/law14/LAW-1823.pdf</vt:lpwstr>
      </vt:variant>
      <vt:variant>
        <vt:lpwstr/>
      </vt:variant>
      <vt:variant>
        <vt:i4>8323153</vt:i4>
      </vt:variant>
      <vt:variant>
        <vt:i4>2211</vt:i4>
      </vt:variant>
      <vt:variant>
        <vt:i4>0</vt:i4>
      </vt:variant>
      <vt:variant>
        <vt:i4>5</vt:i4>
      </vt:variant>
      <vt:variant>
        <vt:lpwstr>http://www.nevo.co.il/Law_word/law15/memshala-436.pdf</vt:lpwstr>
      </vt:variant>
      <vt:variant>
        <vt:lpwstr/>
      </vt:variant>
      <vt:variant>
        <vt:i4>8192008</vt:i4>
      </vt:variant>
      <vt:variant>
        <vt:i4>2208</vt:i4>
      </vt:variant>
      <vt:variant>
        <vt:i4>0</vt:i4>
      </vt:variant>
      <vt:variant>
        <vt:i4>5</vt:i4>
      </vt:variant>
      <vt:variant>
        <vt:lpwstr>http://www.nevo.co.il/Law_word/law14/law-2203.pdf</vt:lpwstr>
      </vt:variant>
      <vt:variant>
        <vt:lpwstr/>
      </vt:variant>
      <vt:variant>
        <vt:i4>131191</vt:i4>
      </vt:variant>
      <vt:variant>
        <vt:i4>2205</vt:i4>
      </vt:variant>
      <vt:variant>
        <vt:i4>0</vt:i4>
      </vt:variant>
      <vt:variant>
        <vt:i4>5</vt:i4>
      </vt:variant>
      <vt:variant>
        <vt:lpwstr>http://www.nevo.co.il/Law_word/law17/PROP-2982.pdf</vt:lpwstr>
      </vt:variant>
      <vt:variant>
        <vt:lpwstr/>
      </vt:variant>
      <vt:variant>
        <vt:i4>8126466</vt:i4>
      </vt:variant>
      <vt:variant>
        <vt:i4>2202</vt:i4>
      </vt:variant>
      <vt:variant>
        <vt:i4>0</vt:i4>
      </vt:variant>
      <vt:variant>
        <vt:i4>5</vt:i4>
      </vt:variant>
      <vt:variant>
        <vt:lpwstr>http://www.nevo.co.il/Law_word/law14/LAW-1823.pdf</vt:lpwstr>
      </vt:variant>
      <vt:variant>
        <vt:lpwstr/>
      </vt:variant>
      <vt:variant>
        <vt:i4>1441896</vt:i4>
      </vt:variant>
      <vt:variant>
        <vt:i4>2199</vt:i4>
      </vt:variant>
      <vt:variant>
        <vt:i4>0</vt:i4>
      </vt:variant>
      <vt:variant>
        <vt:i4>5</vt:i4>
      </vt:variant>
      <vt:variant>
        <vt:lpwstr>http://www.nevo.co.il/Law_word/law15/memshala-1107.pdf</vt:lpwstr>
      </vt:variant>
      <vt:variant>
        <vt:lpwstr/>
      </vt:variant>
      <vt:variant>
        <vt:i4>7864328</vt:i4>
      </vt:variant>
      <vt:variant>
        <vt:i4>2196</vt:i4>
      </vt:variant>
      <vt:variant>
        <vt:i4>0</vt:i4>
      </vt:variant>
      <vt:variant>
        <vt:i4>5</vt:i4>
      </vt:variant>
      <vt:variant>
        <vt:lpwstr>http://www.nevo.co.il/Law_word/law14/law-2657.pdf</vt:lpwstr>
      </vt:variant>
      <vt:variant>
        <vt:lpwstr/>
      </vt:variant>
      <vt:variant>
        <vt:i4>3342361</vt:i4>
      </vt:variant>
      <vt:variant>
        <vt:i4>2193</vt:i4>
      </vt:variant>
      <vt:variant>
        <vt:i4>0</vt:i4>
      </vt:variant>
      <vt:variant>
        <vt:i4>5</vt:i4>
      </vt:variant>
      <vt:variant>
        <vt:lpwstr>http://www.nevo.co.il/Law_word/law16/knesset-535.pdf</vt:lpwstr>
      </vt:variant>
      <vt:variant>
        <vt:lpwstr/>
      </vt:variant>
      <vt:variant>
        <vt:i4>7864324</vt:i4>
      </vt:variant>
      <vt:variant>
        <vt:i4>2190</vt:i4>
      </vt:variant>
      <vt:variant>
        <vt:i4>0</vt:i4>
      </vt:variant>
      <vt:variant>
        <vt:i4>5</vt:i4>
      </vt:variant>
      <vt:variant>
        <vt:lpwstr>http://www.nevo.co.il/law_word/law14/law-2459.pdf</vt:lpwstr>
      </vt:variant>
      <vt:variant>
        <vt:lpwstr/>
      </vt:variant>
      <vt:variant>
        <vt:i4>65663</vt:i4>
      </vt:variant>
      <vt:variant>
        <vt:i4>2187</vt:i4>
      </vt:variant>
      <vt:variant>
        <vt:i4>0</vt:i4>
      </vt:variant>
      <vt:variant>
        <vt:i4>5</vt:i4>
      </vt:variant>
      <vt:variant>
        <vt:lpwstr>http://www.nevo.co.il/Law_word/law17/PROP-0921.pdf</vt:lpwstr>
      </vt:variant>
      <vt:variant>
        <vt:lpwstr/>
      </vt:variant>
      <vt:variant>
        <vt:i4>8126474</vt:i4>
      </vt:variant>
      <vt:variant>
        <vt:i4>2184</vt:i4>
      </vt:variant>
      <vt:variant>
        <vt:i4>0</vt:i4>
      </vt:variant>
      <vt:variant>
        <vt:i4>5</vt:i4>
      </vt:variant>
      <vt:variant>
        <vt:lpwstr>http://www.nevo.co.il/Law_word/law14/LAW-0635.pdf</vt:lpwstr>
      </vt:variant>
      <vt:variant>
        <vt:lpwstr/>
      </vt:variant>
      <vt:variant>
        <vt:i4>8323165</vt:i4>
      </vt:variant>
      <vt:variant>
        <vt:i4>2181</vt:i4>
      </vt:variant>
      <vt:variant>
        <vt:i4>0</vt:i4>
      </vt:variant>
      <vt:variant>
        <vt:i4>5</vt:i4>
      </vt:variant>
      <vt:variant>
        <vt:lpwstr>http://www.nevo.co.il/Law_word/law15/memshala-937.pdf</vt:lpwstr>
      </vt:variant>
      <vt:variant>
        <vt:lpwstr/>
      </vt:variant>
      <vt:variant>
        <vt:i4>7929870</vt:i4>
      </vt:variant>
      <vt:variant>
        <vt:i4>2178</vt:i4>
      </vt:variant>
      <vt:variant>
        <vt:i4>0</vt:i4>
      </vt:variant>
      <vt:variant>
        <vt:i4>5</vt:i4>
      </vt:variant>
      <vt:variant>
        <vt:lpwstr>http://www.nevo.co.il/law_word/law14/law-2542.pdf</vt:lpwstr>
      </vt:variant>
      <vt:variant>
        <vt:lpwstr/>
      </vt:variant>
      <vt:variant>
        <vt:i4>8323165</vt:i4>
      </vt:variant>
      <vt:variant>
        <vt:i4>2175</vt:i4>
      </vt:variant>
      <vt:variant>
        <vt:i4>0</vt:i4>
      </vt:variant>
      <vt:variant>
        <vt:i4>5</vt:i4>
      </vt:variant>
      <vt:variant>
        <vt:lpwstr>http://www.nevo.co.il/Law_word/law15/memshala-937.pdf</vt:lpwstr>
      </vt:variant>
      <vt:variant>
        <vt:lpwstr/>
      </vt:variant>
      <vt:variant>
        <vt:i4>7929870</vt:i4>
      </vt:variant>
      <vt:variant>
        <vt:i4>2172</vt:i4>
      </vt:variant>
      <vt:variant>
        <vt:i4>0</vt:i4>
      </vt:variant>
      <vt:variant>
        <vt:i4>5</vt:i4>
      </vt:variant>
      <vt:variant>
        <vt:lpwstr>http://www.nevo.co.il/law_word/law14/law-2542.pdf</vt:lpwstr>
      </vt:variant>
      <vt:variant>
        <vt:lpwstr/>
      </vt:variant>
      <vt:variant>
        <vt:i4>8323153</vt:i4>
      </vt:variant>
      <vt:variant>
        <vt:i4>2169</vt:i4>
      </vt:variant>
      <vt:variant>
        <vt:i4>0</vt:i4>
      </vt:variant>
      <vt:variant>
        <vt:i4>5</vt:i4>
      </vt:variant>
      <vt:variant>
        <vt:lpwstr>http://www.nevo.co.il/Law_word/law15/memshala-436.pdf</vt:lpwstr>
      </vt:variant>
      <vt:variant>
        <vt:lpwstr/>
      </vt:variant>
      <vt:variant>
        <vt:i4>8192008</vt:i4>
      </vt:variant>
      <vt:variant>
        <vt:i4>2166</vt:i4>
      </vt:variant>
      <vt:variant>
        <vt:i4>0</vt:i4>
      </vt:variant>
      <vt:variant>
        <vt:i4>5</vt:i4>
      </vt:variant>
      <vt:variant>
        <vt:lpwstr>http://www.nevo.co.il/Law_word/law14/law-2203.pdf</vt:lpwstr>
      </vt:variant>
      <vt:variant>
        <vt:lpwstr/>
      </vt:variant>
      <vt:variant>
        <vt:i4>721019</vt:i4>
      </vt:variant>
      <vt:variant>
        <vt:i4>2163</vt:i4>
      </vt:variant>
      <vt:variant>
        <vt:i4>0</vt:i4>
      </vt:variant>
      <vt:variant>
        <vt:i4>5</vt:i4>
      </vt:variant>
      <vt:variant>
        <vt:lpwstr>http://www.nevo.co.il/Law_word/law17/PROP-0567.pdf</vt:lpwstr>
      </vt:variant>
      <vt:variant>
        <vt:lpwstr/>
      </vt:variant>
      <vt:variant>
        <vt:i4>8323081</vt:i4>
      </vt:variant>
      <vt:variant>
        <vt:i4>2160</vt:i4>
      </vt:variant>
      <vt:variant>
        <vt:i4>0</vt:i4>
      </vt:variant>
      <vt:variant>
        <vt:i4>5</vt:i4>
      </vt:variant>
      <vt:variant>
        <vt:lpwstr>http://www.nevo.co.il/Law_word/law14/LAW-0404.pdf</vt:lpwstr>
      </vt:variant>
      <vt:variant>
        <vt:lpwstr/>
      </vt:variant>
      <vt:variant>
        <vt:i4>8323165</vt:i4>
      </vt:variant>
      <vt:variant>
        <vt:i4>2157</vt:i4>
      </vt:variant>
      <vt:variant>
        <vt:i4>0</vt:i4>
      </vt:variant>
      <vt:variant>
        <vt:i4>5</vt:i4>
      </vt:variant>
      <vt:variant>
        <vt:lpwstr>http://www.nevo.co.il/Law_word/law15/memshala-937.pdf</vt:lpwstr>
      </vt:variant>
      <vt:variant>
        <vt:lpwstr/>
      </vt:variant>
      <vt:variant>
        <vt:i4>7929870</vt:i4>
      </vt:variant>
      <vt:variant>
        <vt:i4>2154</vt:i4>
      </vt:variant>
      <vt:variant>
        <vt:i4>0</vt:i4>
      </vt:variant>
      <vt:variant>
        <vt:i4>5</vt:i4>
      </vt:variant>
      <vt:variant>
        <vt:lpwstr>http://www.nevo.co.il/law_word/law14/law-2542.pdf</vt:lpwstr>
      </vt:variant>
      <vt:variant>
        <vt:lpwstr/>
      </vt:variant>
      <vt:variant>
        <vt:i4>655480</vt:i4>
      </vt:variant>
      <vt:variant>
        <vt:i4>2151</vt:i4>
      </vt:variant>
      <vt:variant>
        <vt:i4>0</vt:i4>
      </vt:variant>
      <vt:variant>
        <vt:i4>5</vt:i4>
      </vt:variant>
      <vt:variant>
        <vt:lpwstr>http://www.nevo.co.il/Law_word/law17/PROP-1546.pdf</vt:lpwstr>
      </vt:variant>
      <vt:variant>
        <vt:lpwstr/>
      </vt:variant>
      <vt:variant>
        <vt:i4>8060941</vt:i4>
      </vt:variant>
      <vt:variant>
        <vt:i4>2148</vt:i4>
      </vt:variant>
      <vt:variant>
        <vt:i4>0</vt:i4>
      </vt:variant>
      <vt:variant>
        <vt:i4>5</vt:i4>
      </vt:variant>
      <vt:variant>
        <vt:lpwstr>http://www.nevo.co.il/Law_word/law14/LAW-1155.pdf</vt:lpwstr>
      </vt:variant>
      <vt:variant>
        <vt:lpwstr/>
      </vt:variant>
      <vt:variant>
        <vt:i4>721019</vt:i4>
      </vt:variant>
      <vt:variant>
        <vt:i4>2145</vt:i4>
      </vt:variant>
      <vt:variant>
        <vt:i4>0</vt:i4>
      </vt:variant>
      <vt:variant>
        <vt:i4>5</vt:i4>
      </vt:variant>
      <vt:variant>
        <vt:lpwstr>http://www.nevo.co.il/Law_word/law17/PROP-0567.pdf</vt:lpwstr>
      </vt:variant>
      <vt:variant>
        <vt:lpwstr/>
      </vt:variant>
      <vt:variant>
        <vt:i4>8323081</vt:i4>
      </vt:variant>
      <vt:variant>
        <vt:i4>2142</vt:i4>
      </vt:variant>
      <vt:variant>
        <vt:i4>0</vt:i4>
      </vt:variant>
      <vt:variant>
        <vt:i4>5</vt:i4>
      </vt:variant>
      <vt:variant>
        <vt:lpwstr>http://www.nevo.co.il/Law_word/law14/LAW-0404.pdf</vt:lpwstr>
      </vt:variant>
      <vt:variant>
        <vt:lpwstr/>
      </vt:variant>
      <vt:variant>
        <vt:i4>524408</vt:i4>
      </vt:variant>
      <vt:variant>
        <vt:i4>2139</vt:i4>
      </vt:variant>
      <vt:variant>
        <vt:i4>0</vt:i4>
      </vt:variant>
      <vt:variant>
        <vt:i4>5</vt:i4>
      </vt:variant>
      <vt:variant>
        <vt:lpwstr>http://www.nevo.co.il/Law_word/law17/PROP-0554.pdf</vt:lpwstr>
      </vt:variant>
      <vt:variant>
        <vt:lpwstr/>
      </vt:variant>
      <vt:variant>
        <vt:i4>7733259</vt:i4>
      </vt:variant>
      <vt:variant>
        <vt:i4>2136</vt:i4>
      </vt:variant>
      <vt:variant>
        <vt:i4>0</vt:i4>
      </vt:variant>
      <vt:variant>
        <vt:i4>5</vt:i4>
      </vt:variant>
      <vt:variant>
        <vt:lpwstr>http://www.nevo.co.il/Law_word/law14/LAW-0391.pdf</vt:lpwstr>
      </vt:variant>
      <vt:variant>
        <vt:lpwstr/>
      </vt:variant>
      <vt:variant>
        <vt:i4>721019</vt:i4>
      </vt:variant>
      <vt:variant>
        <vt:i4>2133</vt:i4>
      </vt:variant>
      <vt:variant>
        <vt:i4>0</vt:i4>
      </vt:variant>
      <vt:variant>
        <vt:i4>5</vt:i4>
      </vt:variant>
      <vt:variant>
        <vt:lpwstr>http://www.nevo.co.il/Law_word/law17/PROP-0567.pdf</vt:lpwstr>
      </vt:variant>
      <vt:variant>
        <vt:lpwstr/>
      </vt:variant>
      <vt:variant>
        <vt:i4>8323081</vt:i4>
      </vt:variant>
      <vt:variant>
        <vt:i4>2130</vt:i4>
      </vt:variant>
      <vt:variant>
        <vt:i4>0</vt:i4>
      </vt:variant>
      <vt:variant>
        <vt:i4>5</vt:i4>
      </vt:variant>
      <vt:variant>
        <vt:lpwstr>http://www.nevo.co.il/Law_word/law14/LAW-0404.pdf</vt:lpwstr>
      </vt:variant>
      <vt:variant>
        <vt:lpwstr/>
      </vt:variant>
      <vt:variant>
        <vt:i4>721019</vt:i4>
      </vt:variant>
      <vt:variant>
        <vt:i4>2127</vt:i4>
      </vt:variant>
      <vt:variant>
        <vt:i4>0</vt:i4>
      </vt:variant>
      <vt:variant>
        <vt:i4>5</vt:i4>
      </vt:variant>
      <vt:variant>
        <vt:lpwstr>http://www.nevo.co.il/Law_word/law17/PROP-0567.pdf</vt:lpwstr>
      </vt:variant>
      <vt:variant>
        <vt:lpwstr/>
      </vt:variant>
      <vt:variant>
        <vt:i4>8323081</vt:i4>
      </vt:variant>
      <vt:variant>
        <vt:i4>2124</vt:i4>
      </vt:variant>
      <vt:variant>
        <vt:i4>0</vt:i4>
      </vt:variant>
      <vt:variant>
        <vt:i4>5</vt:i4>
      </vt:variant>
      <vt:variant>
        <vt:lpwstr>http://www.nevo.co.il/Law_word/law14/LAW-0404.pdf</vt:lpwstr>
      </vt:variant>
      <vt:variant>
        <vt:lpwstr/>
      </vt:variant>
      <vt:variant>
        <vt:i4>1441896</vt:i4>
      </vt:variant>
      <vt:variant>
        <vt:i4>2121</vt:i4>
      </vt:variant>
      <vt:variant>
        <vt:i4>0</vt:i4>
      </vt:variant>
      <vt:variant>
        <vt:i4>5</vt:i4>
      </vt:variant>
      <vt:variant>
        <vt:lpwstr>http://www.nevo.co.il/Law_word/law15/memshala-1107.pdf</vt:lpwstr>
      </vt:variant>
      <vt:variant>
        <vt:lpwstr/>
      </vt:variant>
      <vt:variant>
        <vt:i4>7864328</vt:i4>
      </vt:variant>
      <vt:variant>
        <vt:i4>2118</vt:i4>
      </vt:variant>
      <vt:variant>
        <vt:i4>0</vt:i4>
      </vt:variant>
      <vt:variant>
        <vt:i4>5</vt:i4>
      </vt:variant>
      <vt:variant>
        <vt:lpwstr>http://www.nevo.co.il/Law_word/law14/law-2657.pdf</vt:lpwstr>
      </vt:variant>
      <vt:variant>
        <vt:lpwstr/>
      </vt:variant>
      <vt:variant>
        <vt:i4>524415</vt:i4>
      </vt:variant>
      <vt:variant>
        <vt:i4>2115</vt:i4>
      </vt:variant>
      <vt:variant>
        <vt:i4>0</vt:i4>
      </vt:variant>
      <vt:variant>
        <vt:i4>5</vt:i4>
      </vt:variant>
      <vt:variant>
        <vt:lpwstr>http://www.nevo.co.il/Law_word/law17/PROP-2302.pdf</vt:lpwstr>
      </vt:variant>
      <vt:variant>
        <vt:lpwstr/>
      </vt:variant>
      <vt:variant>
        <vt:i4>7733263</vt:i4>
      </vt:variant>
      <vt:variant>
        <vt:i4>2112</vt:i4>
      </vt:variant>
      <vt:variant>
        <vt:i4>0</vt:i4>
      </vt:variant>
      <vt:variant>
        <vt:i4>5</vt:i4>
      </vt:variant>
      <vt:variant>
        <vt:lpwstr>http://www.nevo.co.il/Law_word/law14/LAW-1482.pdf</vt:lpwstr>
      </vt:variant>
      <vt:variant>
        <vt:lpwstr/>
      </vt:variant>
      <vt:variant>
        <vt:i4>721023</vt:i4>
      </vt:variant>
      <vt:variant>
        <vt:i4>2109</vt:i4>
      </vt:variant>
      <vt:variant>
        <vt:i4>0</vt:i4>
      </vt:variant>
      <vt:variant>
        <vt:i4>5</vt:i4>
      </vt:variant>
      <vt:variant>
        <vt:lpwstr>http://www.nevo.co.il/Law_word/law17/PROP-2200.pdf</vt:lpwstr>
      </vt:variant>
      <vt:variant>
        <vt:lpwstr/>
      </vt:variant>
      <vt:variant>
        <vt:i4>7929866</vt:i4>
      </vt:variant>
      <vt:variant>
        <vt:i4>2106</vt:i4>
      </vt:variant>
      <vt:variant>
        <vt:i4>0</vt:i4>
      </vt:variant>
      <vt:variant>
        <vt:i4>5</vt:i4>
      </vt:variant>
      <vt:variant>
        <vt:lpwstr>http://www.nevo.co.il/Law_word/law14/LAW-1477.pdf</vt:lpwstr>
      </vt:variant>
      <vt:variant>
        <vt:lpwstr/>
      </vt:variant>
      <vt:variant>
        <vt:i4>655480</vt:i4>
      </vt:variant>
      <vt:variant>
        <vt:i4>2103</vt:i4>
      </vt:variant>
      <vt:variant>
        <vt:i4>0</vt:i4>
      </vt:variant>
      <vt:variant>
        <vt:i4>5</vt:i4>
      </vt:variant>
      <vt:variant>
        <vt:lpwstr>http://www.nevo.co.il/Law_word/law17/PROP-1546.pdf</vt:lpwstr>
      </vt:variant>
      <vt:variant>
        <vt:lpwstr/>
      </vt:variant>
      <vt:variant>
        <vt:i4>8060941</vt:i4>
      </vt:variant>
      <vt:variant>
        <vt:i4>2100</vt:i4>
      </vt:variant>
      <vt:variant>
        <vt:i4>0</vt:i4>
      </vt:variant>
      <vt:variant>
        <vt:i4>5</vt:i4>
      </vt:variant>
      <vt:variant>
        <vt:lpwstr>http://www.nevo.co.il/Law_word/law14/LAW-1155.pdf</vt:lpwstr>
      </vt:variant>
      <vt:variant>
        <vt:lpwstr/>
      </vt:variant>
      <vt:variant>
        <vt:i4>721019</vt:i4>
      </vt:variant>
      <vt:variant>
        <vt:i4>2097</vt:i4>
      </vt:variant>
      <vt:variant>
        <vt:i4>0</vt:i4>
      </vt:variant>
      <vt:variant>
        <vt:i4>5</vt:i4>
      </vt:variant>
      <vt:variant>
        <vt:lpwstr>http://www.nevo.co.il/Law_word/law17/PROP-0567.pdf</vt:lpwstr>
      </vt:variant>
      <vt:variant>
        <vt:lpwstr/>
      </vt:variant>
      <vt:variant>
        <vt:i4>8323081</vt:i4>
      </vt:variant>
      <vt:variant>
        <vt:i4>2094</vt:i4>
      </vt:variant>
      <vt:variant>
        <vt:i4>0</vt:i4>
      </vt:variant>
      <vt:variant>
        <vt:i4>5</vt:i4>
      </vt:variant>
      <vt:variant>
        <vt:lpwstr>http://www.nevo.co.il/Law_word/law14/LAW-0404.pdf</vt:lpwstr>
      </vt:variant>
      <vt:variant>
        <vt:lpwstr/>
      </vt:variant>
      <vt:variant>
        <vt:i4>2555998</vt:i4>
      </vt:variant>
      <vt:variant>
        <vt:i4>2091</vt:i4>
      </vt:variant>
      <vt:variant>
        <vt:i4>0</vt:i4>
      </vt:variant>
      <vt:variant>
        <vt:i4>5</vt:i4>
      </vt:variant>
      <vt:variant>
        <vt:lpwstr>http://www.nevo.co.il/Law_word/law15/MEMSHALA-77.pdf</vt:lpwstr>
      </vt:variant>
      <vt:variant>
        <vt:lpwstr/>
      </vt:variant>
      <vt:variant>
        <vt:i4>8323081</vt:i4>
      </vt:variant>
      <vt:variant>
        <vt:i4>2088</vt:i4>
      </vt:variant>
      <vt:variant>
        <vt:i4>0</vt:i4>
      </vt:variant>
      <vt:variant>
        <vt:i4>5</vt:i4>
      </vt:variant>
      <vt:variant>
        <vt:lpwstr>http://www.nevo.co.il/Law_word/law14/LAW-2020.pdf</vt:lpwstr>
      </vt:variant>
      <vt:variant>
        <vt:lpwstr/>
      </vt:variant>
      <vt:variant>
        <vt:i4>1441896</vt:i4>
      </vt:variant>
      <vt:variant>
        <vt:i4>2085</vt:i4>
      </vt:variant>
      <vt:variant>
        <vt:i4>0</vt:i4>
      </vt:variant>
      <vt:variant>
        <vt:i4>5</vt:i4>
      </vt:variant>
      <vt:variant>
        <vt:lpwstr>http://www.nevo.co.il/Law_word/law15/memshala-1107.pdf</vt:lpwstr>
      </vt:variant>
      <vt:variant>
        <vt:lpwstr/>
      </vt:variant>
      <vt:variant>
        <vt:i4>7864328</vt:i4>
      </vt:variant>
      <vt:variant>
        <vt:i4>2082</vt:i4>
      </vt:variant>
      <vt:variant>
        <vt:i4>0</vt:i4>
      </vt:variant>
      <vt:variant>
        <vt:i4>5</vt:i4>
      </vt:variant>
      <vt:variant>
        <vt:lpwstr>http://www.nevo.co.il/Law_word/law14/law-2657.pdf</vt:lpwstr>
      </vt:variant>
      <vt:variant>
        <vt:lpwstr/>
      </vt:variant>
      <vt:variant>
        <vt:i4>65663</vt:i4>
      </vt:variant>
      <vt:variant>
        <vt:i4>2079</vt:i4>
      </vt:variant>
      <vt:variant>
        <vt:i4>0</vt:i4>
      </vt:variant>
      <vt:variant>
        <vt:i4>5</vt:i4>
      </vt:variant>
      <vt:variant>
        <vt:lpwstr>http://www.nevo.co.il/Law_word/law17/PROP-0921.pdf</vt:lpwstr>
      </vt:variant>
      <vt:variant>
        <vt:lpwstr/>
      </vt:variant>
      <vt:variant>
        <vt:i4>8126474</vt:i4>
      </vt:variant>
      <vt:variant>
        <vt:i4>2076</vt:i4>
      </vt:variant>
      <vt:variant>
        <vt:i4>0</vt:i4>
      </vt:variant>
      <vt:variant>
        <vt:i4>5</vt:i4>
      </vt:variant>
      <vt:variant>
        <vt:lpwstr>http://www.nevo.co.il/Law_word/law14/LAW-0635.pdf</vt:lpwstr>
      </vt:variant>
      <vt:variant>
        <vt:lpwstr/>
      </vt:variant>
      <vt:variant>
        <vt:i4>8257631</vt:i4>
      </vt:variant>
      <vt:variant>
        <vt:i4>2073</vt:i4>
      </vt:variant>
      <vt:variant>
        <vt:i4>0</vt:i4>
      </vt:variant>
      <vt:variant>
        <vt:i4>5</vt:i4>
      </vt:variant>
      <vt:variant>
        <vt:lpwstr>http://www.nevo.co.il/Law_word/law15/memshala-529.pdf</vt:lpwstr>
      </vt:variant>
      <vt:variant>
        <vt:lpwstr/>
      </vt:variant>
      <vt:variant>
        <vt:i4>7995404</vt:i4>
      </vt:variant>
      <vt:variant>
        <vt:i4>2070</vt:i4>
      </vt:variant>
      <vt:variant>
        <vt:i4>0</vt:i4>
      </vt:variant>
      <vt:variant>
        <vt:i4>5</vt:i4>
      </vt:variant>
      <vt:variant>
        <vt:lpwstr>http://www.nevo.co.il/Law_word/law14/law-2277.pdf</vt:lpwstr>
      </vt:variant>
      <vt:variant>
        <vt:lpwstr/>
      </vt:variant>
      <vt:variant>
        <vt:i4>721023</vt:i4>
      </vt:variant>
      <vt:variant>
        <vt:i4>2067</vt:i4>
      </vt:variant>
      <vt:variant>
        <vt:i4>0</vt:i4>
      </vt:variant>
      <vt:variant>
        <vt:i4>5</vt:i4>
      </vt:variant>
      <vt:variant>
        <vt:lpwstr>http://www.nevo.co.il/Law_word/law17/PROP-2200.pdf</vt:lpwstr>
      </vt:variant>
      <vt:variant>
        <vt:lpwstr/>
      </vt:variant>
      <vt:variant>
        <vt:i4>7929866</vt:i4>
      </vt:variant>
      <vt:variant>
        <vt:i4>2064</vt:i4>
      </vt:variant>
      <vt:variant>
        <vt:i4>0</vt:i4>
      </vt:variant>
      <vt:variant>
        <vt:i4>5</vt:i4>
      </vt:variant>
      <vt:variant>
        <vt:lpwstr>http://www.nevo.co.il/Law_word/law14/LAW-1477.pdf</vt:lpwstr>
      </vt:variant>
      <vt:variant>
        <vt:lpwstr/>
      </vt:variant>
      <vt:variant>
        <vt:i4>655487</vt:i4>
      </vt:variant>
      <vt:variant>
        <vt:i4>2061</vt:i4>
      </vt:variant>
      <vt:variant>
        <vt:i4>0</vt:i4>
      </vt:variant>
      <vt:variant>
        <vt:i4>5</vt:i4>
      </vt:variant>
      <vt:variant>
        <vt:lpwstr>http://www.nevo.co.il/Law_word/law17/PROP-2201.pdf</vt:lpwstr>
      </vt:variant>
      <vt:variant>
        <vt:lpwstr/>
      </vt:variant>
      <vt:variant>
        <vt:i4>7929866</vt:i4>
      </vt:variant>
      <vt:variant>
        <vt:i4>2058</vt:i4>
      </vt:variant>
      <vt:variant>
        <vt:i4>0</vt:i4>
      </vt:variant>
      <vt:variant>
        <vt:i4>5</vt:i4>
      </vt:variant>
      <vt:variant>
        <vt:lpwstr>http://www.nevo.co.il/Law_word/law14/LAW-1477.pdf</vt:lpwstr>
      </vt:variant>
      <vt:variant>
        <vt:lpwstr/>
      </vt:variant>
      <vt:variant>
        <vt:i4>589950</vt:i4>
      </vt:variant>
      <vt:variant>
        <vt:i4>2055</vt:i4>
      </vt:variant>
      <vt:variant>
        <vt:i4>0</vt:i4>
      </vt:variant>
      <vt:variant>
        <vt:i4>5</vt:i4>
      </vt:variant>
      <vt:variant>
        <vt:lpwstr>http://www.nevo.co.il/Law_word/law17/PROP-1222.pdf</vt:lpwstr>
      </vt:variant>
      <vt:variant>
        <vt:lpwstr/>
      </vt:variant>
      <vt:variant>
        <vt:i4>8126465</vt:i4>
      </vt:variant>
      <vt:variant>
        <vt:i4>2052</vt:i4>
      </vt:variant>
      <vt:variant>
        <vt:i4>0</vt:i4>
      </vt:variant>
      <vt:variant>
        <vt:i4>5</vt:i4>
      </vt:variant>
      <vt:variant>
        <vt:lpwstr>http://www.nevo.co.il/Law_word/law14/LAW-0830.pdf</vt:lpwstr>
      </vt:variant>
      <vt:variant>
        <vt:lpwstr/>
      </vt:variant>
      <vt:variant>
        <vt:i4>65663</vt:i4>
      </vt:variant>
      <vt:variant>
        <vt:i4>2049</vt:i4>
      </vt:variant>
      <vt:variant>
        <vt:i4>0</vt:i4>
      </vt:variant>
      <vt:variant>
        <vt:i4>5</vt:i4>
      </vt:variant>
      <vt:variant>
        <vt:lpwstr>http://www.nevo.co.il/Law_word/law17/PROP-0921.pdf</vt:lpwstr>
      </vt:variant>
      <vt:variant>
        <vt:lpwstr/>
      </vt:variant>
      <vt:variant>
        <vt:i4>8126474</vt:i4>
      </vt:variant>
      <vt:variant>
        <vt:i4>2046</vt:i4>
      </vt:variant>
      <vt:variant>
        <vt:i4>0</vt:i4>
      </vt:variant>
      <vt:variant>
        <vt:i4>5</vt:i4>
      </vt:variant>
      <vt:variant>
        <vt:lpwstr>http://www.nevo.co.il/Law_word/law14/LAW-0635.pdf</vt:lpwstr>
      </vt:variant>
      <vt:variant>
        <vt:lpwstr/>
      </vt:variant>
      <vt:variant>
        <vt:i4>2555998</vt:i4>
      </vt:variant>
      <vt:variant>
        <vt:i4>2043</vt:i4>
      </vt:variant>
      <vt:variant>
        <vt:i4>0</vt:i4>
      </vt:variant>
      <vt:variant>
        <vt:i4>5</vt:i4>
      </vt:variant>
      <vt:variant>
        <vt:lpwstr>http://www.nevo.co.il/Law_word/law15/MEMSHALA-77.pdf</vt:lpwstr>
      </vt:variant>
      <vt:variant>
        <vt:lpwstr/>
      </vt:variant>
      <vt:variant>
        <vt:i4>8323081</vt:i4>
      </vt:variant>
      <vt:variant>
        <vt:i4>2040</vt:i4>
      </vt:variant>
      <vt:variant>
        <vt:i4>0</vt:i4>
      </vt:variant>
      <vt:variant>
        <vt:i4>5</vt:i4>
      </vt:variant>
      <vt:variant>
        <vt:lpwstr>http://www.nevo.co.il/Law_word/law14/LAW-2020.pdf</vt:lpwstr>
      </vt:variant>
      <vt:variant>
        <vt:lpwstr/>
      </vt:variant>
      <vt:variant>
        <vt:i4>2555998</vt:i4>
      </vt:variant>
      <vt:variant>
        <vt:i4>2037</vt:i4>
      </vt:variant>
      <vt:variant>
        <vt:i4>0</vt:i4>
      </vt:variant>
      <vt:variant>
        <vt:i4>5</vt:i4>
      </vt:variant>
      <vt:variant>
        <vt:lpwstr>http://www.nevo.co.il/Law_word/law15/MEMSHALA-77.pdf</vt:lpwstr>
      </vt:variant>
      <vt:variant>
        <vt:lpwstr/>
      </vt:variant>
      <vt:variant>
        <vt:i4>8323081</vt:i4>
      </vt:variant>
      <vt:variant>
        <vt:i4>2034</vt:i4>
      </vt:variant>
      <vt:variant>
        <vt:i4>0</vt:i4>
      </vt:variant>
      <vt:variant>
        <vt:i4>5</vt:i4>
      </vt:variant>
      <vt:variant>
        <vt:lpwstr>http://www.nevo.co.il/Law_word/law14/LAW-2020.pdf</vt:lpwstr>
      </vt:variant>
      <vt:variant>
        <vt:lpwstr/>
      </vt:variant>
      <vt:variant>
        <vt:i4>721023</vt:i4>
      </vt:variant>
      <vt:variant>
        <vt:i4>2031</vt:i4>
      </vt:variant>
      <vt:variant>
        <vt:i4>0</vt:i4>
      </vt:variant>
      <vt:variant>
        <vt:i4>5</vt:i4>
      </vt:variant>
      <vt:variant>
        <vt:lpwstr>http://www.nevo.co.il/Law_word/law17/PROP-2200.pdf</vt:lpwstr>
      </vt:variant>
      <vt:variant>
        <vt:lpwstr/>
      </vt:variant>
      <vt:variant>
        <vt:i4>7929866</vt:i4>
      </vt:variant>
      <vt:variant>
        <vt:i4>2028</vt:i4>
      </vt:variant>
      <vt:variant>
        <vt:i4>0</vt:i4>
      </vt:variant>
      <vt:variant>
        <vt:i4>5</vt:i4>
      </vt:variant>
      <vt:variant>
        <vt:lpwstr>http://www.nevo.co.il/Law_word/law14/LAW-1477.pdf</vt:lpwstr>
      </vt:variant>
      <vt:variant>
        <vt:lpwstr/>
      </vt:variant>
      <vt:variant>
        <vt:i4>1441896</vt:i4>
      </vt:variant>
      <vt:variant>
        <vt:i4>2025</vt:i4>
      </vt:variant>
      <vt:variant>
        <vt:i4>0</vt:i4>
      </vt:variant>
      <vt:variant>
        <vt:i4>5</vt:i4>
      </vt:variant>
      <vt:variant>
        <vt:lpwstr>http://www.nevo.co.il/Law_word/law15/memshala-1107.pdf</vt:lpwstr>
      </vt:variant>
      <vt:variant>
        <vt:lpwstr/>
      </vt:variant>
      <vt:variant>
        <vt:i4>7864328</vt:i4>
      </vt:variant>
      <vt:variant>
        <vt:i4>2022</vt:i4>
      </vt:variant>
      <vt:variant>
        <vt:i4>0</vt:i4>
      </vt:variant>
      <vt:variant>
        <vt:i4>5</vt:i4>
      </vt:variant>
      <vt:variant>
        <vt:lpwstr>http://www.nevo.co.il/Law_word/law14/law-2657.pdf</vt:lpwstr>
      </vt:variant>
      <vt:variant>
        <vt:lpwstr/>
      </vt:variant>
      <vt:variant>
        <vt:i4>524409</vt:i4>
      </vt:variant>
      <vt:variant>
        <vt:i4>2019</vt:i4>
      </vt:variant>
      <vt:variant>
        <vt:i4>0</vt:i4>
      </vt:variant>
      <vt:variant>
        <vt:i4>5</vt:i4>
      </vt:variant>
      <vt:variant>
        <vt:lpwstr>http://www.nevo.co.il/Law_word/law17/PROP-2667.pdf</vt:lpwstr>
      </vt:variant>
      <vt:variant>
        <vt:lpwstr/>
      </vt:variant>
      <vt:variant>
        <vt:i4>7864334</vt:i4>
      </vt:variant>
      <vt:variant>
        <vt:i4>2016</vt:i4>
      </vt:variant>
      <vt:variant>
        <vt:i4>0</vt:i4>
      </vt:variant>
      <vt:variant>
        <vt:i4>5</vt:i4>
      </vt:variant>
      <vt:variant>
        <vt:lpwstr>http://www.nevo.co.il/Law_word/law14/LAW-1661.pdf</vt:lpwstr>
      </vt:variant>
      <vt:variant>
        <vt:lpwstr/>
      </vt:variant>
      <vt:variant>
        <vt:i4>655483</vt:i4>
      </vt:variant>
      <vt:variant>
        <vt:i4>2013</vt:i4>
      </vt:variant>
      <vt:variant>
        <vt:i4>0</vt:i4>
      </vt:variant>
      <vt:variant>
        <vt:i4>5</vt:i4>
      </vt:variant>
      <vt:variant>
        <vt:lpwstr>http://www.nevo.co.il/Law_word/law17/PROP-2043.pdf</vt:lpwstr>
      </vt:variant>
      <vt:variant>
        <vt:lpwstr/>
      </vt:variant>
      <vt:variant>
        <vt:i4>7864330</vt:i4>
      </vt:variant>
      <vt:variant>
        <vt:i4>2010</vt:i4>
      </vt:variant>
      <vt:variant>
        <vt:i4>0</vt:i4>
      </vt:variant>
      <vt:variant>
        <vt:i4>5</vt:i4>
      </vt:variant>
      <vt:variant>
        <vt:lpwstr>http://www.nevo.co.il/Law_word/law14/LAW-1360.pdf</vt:lpwstr>
      </vt:variant>
      <vt:variant>
        <vt:lpwstr/>
      </vt:variant>
      <vt:variant>
        <vt:i4>196724</vt:i4>
      </vt:variant>
      <vt:variant>
        <vt:i4>2007</vt:i4>
      </vt:variant>
      <vt:variant>
        <vt:i4>0</vt:i4>
      </vt:variant>
      <vt:variant>
        <vt:i4>5</vt:i4>
      </vt:variant>
      <vt:variant>
        <vt:lpwstr>http://www.nevo.co.il/Law_word/law17/PROP-1983.pdf</vt:lpwstr>
      </vt:variant>
      <vt:variant>
        <vt:lpwstr/>
      </vt:variant>
      <vt:variant>
        <vt:i4>8323081</vt:i4>
      </vt:variant>
      <vt:variant>
        <vt:i4>2004</vt:i4>
      </vt:variant>
      <vt:variant>
        <vt:i4>0</vt:i4>
      </vt:variant>
      <vt:variant>
        <vt:i4>5</vt:i4>
      </vt:variant>
      <vt:variant>
        <vt:lpwstr>http://www.nevo.co.il/Law_word/law14/LAW-1313.pdf</vt:lpwstr>
      </vt:variant>
      <vt:variant>
        <vt:lpwstr/>
      </vt:variant>
      <vt:variant>
        <vt:i4>655480</vt:i4>
      </vt:variant>
      <vt:variant>
        <vt:i4>2001</vt:i4>
      </vt:variant>
      <vt:variant>
        <vt:i4>0</vt:i4>
      </vt:variant>
      <vt:variant>
        <vt:i4>5</vt:i4>
      </vt:variant>
      <vt:variant>
        <vt:lpwstr>http://www.nevo.co.il/Law_word/law17/PROP-1546.pdf</vt:lpwstr>
      </vt:variant>
      <vt:variant>
        <vt:lpwstr/>
      </vt:variant>
      <vt:variant>
        <vt:i4>8060941</vt:i4>
      </vt:variant>
      <vt:variant>
        <vt:i4>1998</vt:i4>
      </vt:variant>
      <vt:variant>
        <vt:i4>0</vt:i4>
      </vt:variant>
      <vt:variant>
        <vt:i4>5</vt:i4>
      </vt:variant>
      <vt:variant>
        <vt:lpwstr>http://www.nevo.co.il/Law_word/law14/LAW-1155.pdf</vt:lpwstr>
      </vt:variant>
      <vt:variant>
        <vt:lpwstr/>
      </vt:variant>
      <vt:variant>
        <vt:i4>721019</vt:i4>
      </vt:variant>
      <vt:variant>
        <vt:i4>1995</vt:i4>
      </vt:variant>
      <vt:variant>
        <vt:i4>0</vt:i4>
      </vt:variant>
      <vt:variant>
        <vt:i4>5</vt:i4>
      </vt:variant>
      <vt:variant>
        <vt:lpwstr>http://www.nevo.co.il/Law_word/law17/PROP-0567.pdf</vt:lpwstr>
      </vt:variant>
      <vt:variant>
        <vt:lpwstr/>
      </vt:variant>
      <vt:variant>
        <vt:i4>8323081</vt:i4>
      </vt:variant>
      <vt:variant>
        <vt:i4>1992</vt:i4>
      </vt:variant>
      <vt:variant>
        <vt:i4>0</vt:i4>
      </vt:variant>
      <vt:variant>
        <vt:i4>5</vt:i4>
      </vt:variant>
      <vt:variant>
        <vt:lpwstr>http://www.nevo.co.il/Law_word/law14/LAW-0404.pdf</vt:lpwstr>
      </vt:variant>
      <vt:variant>
        <vt:lpwstr/>
      </vt:variant>
      <vt:variant>
        <vt:i4>524408</vt:i4>
      </vt:variant>
      <vt:variant>
        <vt:i4>1989</vt:i4>
      </vt:variant>
      <vt:variant>
        <vt:i4>0</vt:i4>
      </vt:variant>
      <vt:variant>
        <vt:i4>5</vt:i4>
      </vt:variant>
      <vt:variant>
        <vt:lpwstr>http://www.nevo.co.il/Law_word/law17/PROP-0554.pdf</vt:lpwstr>
      </vt:variant>
      <vt:variant>
        <vt:lpwstr/>
      </vt:variant>
      <vt:variant>
        <vt:i4>7733259</vt:i4>
      </vt:variant>
      <vt:variant>
        <vt:i4>1986</vt:i4>
      </vt:variant>
      <vt:variant>
        <vt:i4>0</vt:i4>
      </vt:variant>
      <vt:variant>
        <vt:i4>5</vt:i4>
      </vt:variant>
      <vt:variant>
        <vt:lpwstr>http://www.nevo.co.il/Law_word/law14/LAW-0391.pdf</vt:lpwstr>
      </vt:variant>
      <vt:variant>
        <vt:lpwstr/>
      </vt:variant>
      <vt:variant>
        <vt:i4>1441896</vt:i4>
      </vt:variant>
      <vt:variant>
        <vt:i4>1983</vt:i4>
      </vt:variant>
      <vt:variant>
        <vt:i4>0</vt:i4>
      </vt:variant>
      <vt:variant>
        <vt:i4>5</vt:i4>
      </vt:variant>
      <vt:variant>
        <vt:lpwstr>http://www.nevo.co.il/Law_word/law15/memshala-1107.pdf</vt:lpwstr>
      </vt:variant>
      <vt:variant>
        <vt:lpwstr/>
      </vt:variant>
      <vt:variant>
        <vt:i4>7864328</vt:i4>
      </vt:variant>
      <vt:variant>
        <vt:i4>1980</vt:i4>
      </vt:variant>
      <vt:variant>
        <vt:i4>0</vt:i4>
      </vt:variant>
      <vt:variant>
        <vt:i4>5</vt:i4>
      </vt:variant>
      <vt:variant>
        <vt:lpwstr>http://www.nevo.co.il/Law_word/law14/law-2657.pdf</vt:lpwstr>
      </vt:variant>
      <vt:variant>
        <vt:lpwstr/>
      </vt:variant>
      <vt:variant>
        <vt:i4>655483</vt:i4>
      </vt:variant>
      <vt:variant>
        <vt:i4>1977</vt:i4>
      </vt:variant>
      <vt:variant>
        <vt:i4>0</vt:i4>
      </vt:variant>
      <vt:variant>
        <vt:i4>5</vt:i4>
      </vt:variant>
      <vt:variant>
        <vt:lpwstr>http://www.nevo.co.il/Law_word/law17/PROP-2043.pdf</vt:lpwstr>
      </vt:variant>
      <vt:variant>
        <vt:lpwstr/>
      </vt:variant>
      <vt:variant>
        <vt:i4>7864330</vt:i4>
      </vt:variant>
      <vt:variant>
        <vt:i4>1974</vt:i4>
      </vt:variant>
      <vt:variant>
        <vt:i4>0</vt:i4>
      </vt:variant>
      <vt:variant>
        <vt:i4>5</vt:i4>
      </vt:variant>
      <vt:variant>
        <vt:lpwstr>http://www.nevo.co.il/Law_word/law14/LAW-1360.pdf</vt:lpwstr>
      </vt:variant>
      <vt:variant>
        <vt:lpwstr/>
      </vt:variant>
      <vt:variant>
        <vt:i4>1441896</vt:i4>
      </vt:variant>
      <vt:variant>
        <vt:i4>1971</vt:i4>
      </vt:variant>
      <vt:variant>
        <vt:i4>0</vt:i4>
      </vt:variant>
      <vt:variant>
        <vt:i4>5</vt:i4>
      </vt:variant>
      <vt:variant>
        <vt:lpwstr>http://www.nevo.co.il/Law_word/law15/memshala-1107.pdf</vt:lpwstr>
      </vt:variant>
      <vt:variant>
        <vt:lpwstr/>
      </vt:variant>
      <vt:variant>
        <vt:i4>7864328</vt:i4>
      </vt:variant>
      <vt:variant>
        <vt:i4>1968</vt:i4>
      </vt:variant>
      <vt:variant>
        <vt:i4>0</vt:i4>
      </vt:variant>
      <vt:variant>
        <vt:i4>5</vt:i4>
      </vt:variant>
      <vt:variant>
        <vt:lpwstr>http://www.nevo.co.il/Law_word/law14/law-2657.pdf</vt:lpwstr>
      </vt:variant>
      <vt:variant>
        <vt:lpwstr/>
      </vt:variant>
      <vt:variant>
        <vt:i4>655483</vt:i4>
      </vt:variant>
      <vt:variant>
        <vt:i4>1965</vt:i4>
      </vt:variant>
      <vt:variant>
        <vt:i4>0</vt:i4>
      </vt:variant>
      <vt:variant>
        <vt:i4>5</vt:i4>
      </vt:variant>
      <vt:variant>
        <vt:lpwstr>http://www.nevo.co.il/Law_word/law17/PROP-2043.pdf</vt:lpwstr>
      </vt:variant>
      <vt:variant>
        <vt:lpwstr/>
      </vt:variant>
      <vt:variant>
        <vt:i4>7864330</vt:i4>
      </vt:variant>
      <vt:variant>
        <vt:i4>1962</vt:i4>
      </vt:variant>
      <vt:variant>
        <vt:i4>0</vt:i4>
      </vt:variant>
      <vt:variant>
        <vt:i4>5</vt:i4>
      </vt:variant>
      <vt:variant>
        <vt:lpwstr>http://www.nevo.co.il/Law_word/law14/LAW-1360.pdf</vt:lpwstr>
      </vt:variant>
      <vt:variant>
        <vt:lpwstr/>
      </vt:variant>
      <vt:variant>
        <vt:i4>1441896</vt:i4>
      </vt:variant>
      <vt:variant>
        <vt:i4>1959</vt:i4>
      </vt:variant>
      <vt:variant>
        <vt:i4>0</vt:i4>
      </vt:variant>
      <vt:variant>
        <vt:i4>5</vt:i4>
      </vt:variant>
      <vt:variant>
        <vt:lpwstr>http://www.nevo.co.il/Law_word/law15/memshala-1107.pdf</vt:lpwstr>
      </vt:variant>
      <vt:variant>
        <vt:lpwstr/>
      </vt:variant>
      <vt:variant>
        <vt:i4>7864328</vt:i4>
      </vt:variant>
      <vt:variant>
        <vt:i4>1956</vt:i4>
      </vt:variant>
      <vt:variant>
        <vt:i4>0</vt:i4>
      </vt:variant>
      <vt:variant>
        <vt:i4>5</vt:i4>
      </vt:variant>
      <vt:variant>
        <vt:lpwstr>http://www.nevo.co.il/Law_word/law14/law-2657.pdf</vt:lpwstr>
      </vt:variant>
      <vt:variant>
        <vt:lpwstr/>
      </vt:variant>
      <vt:variant>
        <vt:i4>655483</vt:i4>
      </vt:variant>
      <vt:variant>
        <vt:i4>1953</vt:i4>
      </vt:variant>
      <vt:variant>
        <vt:i4>0</vt:i4>
      </vt:variant>
      <vt:variant>
        <vt:i4>5</vt:i4>
      </vt:variant>
      <vt:variant>
        <vt:lpwstr>http://www.nevo.co.il/Law_word/law17/PROP-2043.pdf</vt:lpwstr>
      </vt:variant>
      <vt:variant>
        <vt:lpwstr/>
      </vt:variant>
      <vt:variant>
        <vt:i4>7864330</vt:i4>
      </vt:variant>
      <vt:variant>
        <vt:i4>1950</vt:i4>
      </vt:variant>
      <vt:variant>
        <vt:i4>0</vt:i4>
      </vt:variant>
      <vt:variant>
        <vt:i4>5</vt:i4>
      </vt:variant>
      <vt:variant>
        <vt:lpwstr>http://www.nevo.co.il/Law_word/law14/LAW-1360.pdf</vt:lpwstr>
      </vt:variant>
      <vt:variant>
        <vt:lpwstr/>
      </vt:variant>
      <vt:variant>
        <vt:i4>1441896</vt:i4>
      </vt:variant>
      <vt:variant>
        <vt:i4>1947</vt:i4>
      </vt:variant>
      <vt:variant>
        <vt:i4>0</vt:i4>
      </vt:variant>
      <vt:variant>
        <vt:i4>5</vt:i4>
      </vt:variant>
      <vt:variant>
        <vt:lpwstr>http://www.nevo.co.il/Law_word/law15/memshala-1107.pdf</vt:lpwstr>
      </vt:variant>
      <vt:variant>
        <vt:lpwstr/>
      </vt:variant>
      <vt:variant>
        <vt:i4>7864328</vt:i4>
      </vt:variant>
      <vt:variant>
        <vt:i4>1944</vt:i4>
      </vt:variant>
      <vt:variant>
        <vt:i4>0</vt:i4>
      </vt:variant>
      <vt:variant>
        <vt:i4>5</vt:i4>
      </vt:variant>
      <vt:variant>
        <vt:lpwstr>http://www.nevo.co.il/Law_word/law14/law-2657.pdf</vt:lpwstr>
      </vt:variant>
      <vt:variant>
        <vt:lpwstr/>
      </vt:variant>
      <vt:variant>
        <vt:i4>655483</vt:i4>
      </vt:variant>
      <vt:variant>
        <vt:i4>1941</vt:i4>
      </vt:variant>
      <vt:variant>
        <vt:i4>0</vt:i4>
      </vt:variant>
      <vt:variant>
        <vt:i4>5</vt:i4>
      </vt:variant>
      <vt:variant>
        <vt:lpwstr>http://www.nevo.co.il/Law_word/law17/PROP-2043.pdf</vt:lpwstr>
      </vt:variant>
      <vt:variant>
        <vt:lpwstr/>
      </vt:variant>
      <vt:variant>
        <vt:i4>7864330</vt:i4>
      </vt:variant>
      <vt:variant>
        <vt:i4>1938</vt:i4>
      </vt:variant>
      <vt:variant>
        <vt:i4>0</vt:i4>
      </vt:variant>
      <vt:variant>
        <vt:i4>5</vt:i4>
      </vt:variant>
      <vt:variant>
        <vt:lpwstr>http://www.nevo.co.il/Law_word/law14/LAW-1360.pdf</vt:lpwstr>
      </vt:variant>
      <vt:variant>
        <vt:lpwstr/>
      </vt:variant>
      <vt:variant>
        <vt:i4>1441896</vt:i4>
      </vt:variant>
      <vt:variant>
        <vt:i4>1935</vt:i4>
      </vt:variant>
      <vt:variant>
        <vt:i4>0</vt:i4>
      </vt:variant>
      <vt:variant>
        <vt:i4>5</vt:i4>
      </vt:variant>
      <vt:variant>
        <vt:lpwstr>http://www.nevo.co.il/Law_word/law15/memshala-1107.pdf</vt:lpwstr>
      </vt:variant>
      <vt:variant>
        <vt:lpwstr/>
      </vt:variant>
      <vt:variant>
        <vt:i4>7864328</vt:i4>
      </vt:variant>
      <vt:variant>
        <vt:i4>1932</vt:i4>
      </vt:variant>
      <vt:variant>
        <vt:i4>0</vt:i4>
      </vt:variant>
      <vt:variant>
        <vt:i4>5</vt:i4>
      </vt:variant>
      <vt:variant>
        <vt:lpwstr>http://www.nevo.co.il/Law_word/law14/law-2657.pdf</vt:lpwstr>
      </vt:variant>
      <vt:variant>
        <vt:lpwstr/>
      </vt:variant>
      <vt:variant>
        <vt:i4>8323165</vt:i4>
      </vt:variant>
      <vt:variant>
        <vt:i4>1929</vt:i4>
      </vt:variant>
      <vt:variant>
        <vt:i4>0</vt:i4>
      </vt:variant>
      <vt:variant>
        <vt:i4>5</vt:i4>
      </vt:variant>
      <vt:variant>
        <vt:lpwstr>http://www.nevo.co.il/Law_word/law15/memshala-937.pdf</vt:lpwstr>
      </vt:variant>
      <vt:variant>
        <vt:lpwstr/>
      </vt:variant>
      <vt:variant>
        <vt:i4>7929870</vt:i4>
      </vt:variant>
      <vt:variant>
        <vt:i4>1926</vt:i4>
      </vt:variant>
      <vt:variant>
        <vt:i4>0</vt:i4>
      </vt:variant>
      <vt:variant>
        <vt:i4>5</vt:i4>
      </vt:variant>
      <vt:variant>
        <vt:lpwstr>http://www.nevo.co.il/law_word/law14/law-2542.pdf</vt:lpwstr>
      </vt:variant>
      <vt:variant>
        <vt:lpwstr/>
      </vt:variant>
      <vt:variant>
        <vt:i4>655483</vt:i4>
      </vt:variant>
      <vt:variant>
        <vt:i4>1923</vt:i4>
      </vt:variant>
      <vt:variant>
        <vt:i4>0</vt:i4>
      </vt:variant>
      <vt:variant>
        <vt:i4>5</vt:i4>
      </vt:variant>
      <vt:variant>
        <vt:lpwstr>http://www.nevo.co.il/Law_word/law17/PROP-2043.pdf</vt:lpwstr>
      </vt:variant>
      <vt:variant>
        <vt:lpwstr/>
      </vt:variant>
      <vt:variant>
        <vt:i4>7864330</vt:i4>
      </vt:variant>
      <vt:variant>
        <vt:i4>1920</vt:i4>
      </vt:variant>
      <vt:variant>
        <vt:i4>0</vt:i4>
      </vt:variant>
      <vt:variant>
        <vt:i4>5</vt:i4>
      </vt:variant>
      <vt:variant>
        <vt:lpwstr>http://www.nevo.co.il/Law_word/law14/LAW-1360.pdf</vt:lpwstr>
      </vt:variant>
      <vt:variant>
        <vt:lpwstr/>
      </vt:variant>
      <vt:variant>
        <vt:i4>1441896</vt:i4>
      </vt:variant>
      <vt:variant>
        <vt:i4>1917</vt:i4>
      </vt:variant>
      <vt:variant>
        <vt:i4>0</vt:i4>
      </vt:variant>
      <vt:variant>
        <vt:i4>5</vt:i4>
      </vt:variant>
      <vt:variant>
        <vt:lpwstr>http://www.nevo.co.il/Law_word/law15/memshala-1107.pdf</vt:lpwstr>
      </vt:variant>
      <vt:variant>
        <vt:lpwstr/>
      </vt:variant>
      <vt:variant>
        <vt:i4>7864328</vt:i4>
      </vt:variant>
      <vt:variant>
        <vt:i4>1914</vt:i4>
      </vt:variant>
      <vt:variant>
        <vt:i4>0</vt:i4>
      </vt:variant>
      <vt:variant>
        <vt:i4>5</vt:i4>
      </vt:variant>
      <vt:variant>
        <vt:lpwstr>http://www.nevo.co.il/Law_word/law14/law-2657.pdf</vt:lpwstr>
      </vt:variant>
      <vt:variant>
        <vt:lpwstr/>
      </vt:variant>
      <vt:variant>
        <vt:i4>655483</vt:i4>
      </vt:variant>
      <vt:variant>
        <vt:i4>1911</vt:i4>
      </vt:variant>
      <vt:variant>
        <vt:i4>0</vt:i4>
      </vt:variant>
      <vt:variant>
        <vt:i4>5</vt:i4>
      </vt:variant>
      <vt:variant>
        <vt:lpwstr>http://www.nevo.co.il/Law_word/law17/PROP-2043.pdf</vt:lpwstr>
      </vt:variant>
      <vt:variant>
        <vt:lpwstr/>
      </vt:variant>
      <vt:variant>
        <vt:i4>7864330</vt:i4>
      </vt:variant>
      <vt:variant>
        <vt:i4>1908</vt:i4>
      </vt:variant>
      <vt:variant>
        <vt:i4>0</vt:i4>
      </vt:variant>
      <vt:variant>
        <vt:i4>5</vt:i4>
      </vt:variant>
      <vt:variant>
        <vt:lpwstr>http://www.nevo.co.il/Law_word/law14/LAW-1360.pdf</vt:lpwstr>
      </vt:variant>
      <vt:variant>
        <vt:lpwstr/>
      </vt:variant>
      <vt:variant>
        <vt:i4>8323081</vt:i4>
      </vt:variant>
      <vt:variant>
        <vt:i4>1905</vt:i4>
      </vt:variant>
      <vt:variant>
        <vt:i4>0</vt:i4>
      </vt:variant>
      <vt:variant>
        <vt:i4>5</vt:i4>
      </vt:variant>
      <vt:variant>
        <vt:lpwstr>http://www.nevo.co.il/Law_word/law14/LAW-1313.pdf</vt:lpwstr>
      </vt:variant>
      <vt:variant>
        <vt:lpwstr/>
      </vt:variant>
      <vt:variant>
        <vt:i4>8323081</vt:i4>
      </vt:variant>
      <vt:variant>
        <vt:i4>1902</vt:i4>
      </vt:variant>
      <vt:variant>
        <vt:i4>0</vt:i4>
      </vt:variant>
      <vt:variant>
        <vt:i4>5</vt:i4>
      </vt:variant>
      <vt:variant>
        <vt:lpwstr>http://www.nevo.co.il/Law_word/law14/LAW-0404.pdf</vt:lpwstr>
      </vt:variant>
      <vt:variant>
        <vt:lpwstr/>
      </vt:variant>
      <vt:variant>
        <vt:i4>7864334</vt:i4>
      </vt:variant>
      <vt:variant>
        <vt:i4>1899</vt:i4>
      </vt:variant>
      <vt:variant>
        <vt:i4>0</vt:i4>
      </vt:variant>
      <vt:variant>
        <vt:i4>5</vt:i4>
      </vt:variant>
      <vt:variant>
        <vt:lpwstr>http://www.nevo.co.il/Law_word/law14/LAW-1661.pdf</vt:lpwstr>
      </vt:variant>
      <vt:variant>
        <vt:lpwstr/>
      </vt:variant>
      <vt:variant>
        <vt:i4>8257545</vt:i4>
      </vt:variant>
      <vt:variant>
        <vt:i4>1896</vt:i4>
      </vt:variant>
      <vt:variant>
        <vt:i4>0</vt:i4>
      </vt:variant>
      <vt:variant>
        <vt:i4>5</vt:i4>
      </vt:variant>
      <vt:variant>
        <vt:lpwstr>http://www.nevo.co.il/Law_word/law14/LAW-0515.pdf</vt:lpwstr>
      </vt:variant>
      <vt:variant>
        <vt:lpwstr/>
      </vt:variant>
      <vt:variant>
        <vt:i4>655483</vt:i4>
      </vt:variant>
      <vt:variant>
        <vt:i4>1893</vt:i4>
      </vt:variant>
      <vt:variant>
        <vt:i4>0</vt:i4>
      </vt:variant>
      <vt:variant>
        <vt:i4>5</vt:i4>
      </vt:variant>
      <vt:variant>
        <vt:lpwstr>http://www.nevo.co.il/Law_word/law17/PROP-2043.pdf</vt:lpwstr>
      </vt:variant>
      <vt:variant>
        <vt:lpwstr/>
      </vt:variant>
      <vt:variant>
        <vt:i4>7864330</vt:i4>
      </vt:variant>
      <vt:variant>
        <vt:i4>1890</vt:i4>
      </vt:variant>
      <vt:variant>
        <vt:i4>0</vt:i4>
      </vt:variant>
      <vt:variant>
        <vt:i4>5</vt:i4>
      </vt:variant>
      <vt:variant>
        <vt:lpwstr>http://www.nevo.co.il/Law_word/law14/LAW-1360.pdf</vt:lpwstr>
      </vt:variant>
      <vt:variant>
        <vt:lpwstr/>
      </vt:variant>
      <vt:variant>
        <vt:i4>721022</vt:i4>
      </vt:variant>
      <vt:variant>
        <vt:i4>1887</vt:i4>
      </vt:variant>
      <vt:variant>
        <vt:i4>0</vt:i4>
      </vt:variant>
      <vt:variant>
        <vt:i4>5</vt:i4>
      </vt:variant>
      <vt:variant>
        <vt:lpwstr>http://www.nevo.co.il/Law_word/law17/PROP-0735.pdf</vt:lpwstr>
      </vt:variant>
      <vt:variant>
        <vt:lpwstr/>
      </vt:variant>
      <vt:variant>
        <vt:i4>8257545</vt:i4>
      </vt:variant>
      <vt:variant>
        <vt:i4>1884</vt:i4>
      </vt:variant>
      <vt:variant>
        <vt:i4>0</vt:i4>
      </vt:variant>
      <vt:variant>
        <vt:i4>5</vt:i4>
      </vt:variant>
      <vt:variant>
        <vt:lpwstr>http://www.nevo.co.il/Law_word/law14/LAW-0515.pdf</vt:lpwstr>
      </vt:variant>
      <vt:variant>
        <vt:lpwstr/>
      </vt:variant>
      <vt:variant>
        <vt:i4>655480</vt:i4>
      </vt:variant>
      <vt:variant>
        <vt:i4>1881</vt:i4>
      </vt:variant>
      <vt:variant>
        <vt:i4>0</vt:i4>
      </vt:variant>
      <vt:variant>
        <vt:i4>5</vt:i4>
      </vt:variant>
      <vt:variant>
        <vt:lpwstr>http://www.nevo.co.il/Law_word/law17/PROP-1546.pdf</vt:lpwstr>
      </vt:variant>
      <vt:variant>
        <vt:lpwstr/>
      </vt:variant>
      <vt:variant>
        <vt:i4>8060941</vt:i4>
      </vt:variant>
      <vt:variant>
        <vt:i4>1878</vt:i4>
      </vt:variant>
      <vt:variant>
        <vt:i4>0</vt:i4>
      </vt:variant>
      <vt:variant>
        <vt:i4>5</vt:i4>
      </vt:variant>
      <vt:variant>
        <vt:lpwstr>http://www.nevo.co.il/Law_word/law14/LAW-1155.pdf</vt:lpwstr>
      </vt:variant>
      <vt:variant>
        <vt:lpwstr/>
      </vt:variant>
      <vt:variant>
        <vt:i4>8257618</vt:i4>
      </vt:variant>
      <vt:variant>
        <vt:i4>1875</vt:i4>
      </vt:variant>
      <vt:variant>
        <vt:i4>0</vt:i4>
      </vt:variant>
      <vt:variant>
        <vt:i4>5</vt:i4>
      </vt:variant>
      <vt:variant>
        <vt:lpwstr>http://www.nevo.co.il/Law_word/law15/memshala-928.pdf</vt:lpwstr>
      </vt:variant>
      <vt:variant>
        <vt:lpwstr/>
      </vt:variant>
      <vt:variant>
        <vt:i4>8060941</vt:i4>
      </vt:variant>
      <vt:variant>
        <vt:i4>1872</vt:i4>
      </vt:variant>
      <vt:variant>
        <vt:i4>0</vt:i4>
      </vt:variant>
      <vt:variant>
        <vt:i4>5</vt:i4>
      </vt:variant>
      <vt:variant>
        <vt:lpwstr>http://www.nevo.co.il/Law_word/law14/law-2662.pdf</vt:lpwstr>
      </vt:variant>
      <vt:variant>
        <vt:lpwstr/>
      </vt:variant>
      <vt:variant>
        <vt:i4>8323165</vt:i4>
      </vt:variant>
      <vt:variant>
        <vt:i4>1869</vt:i4>
      </vt:variant>
      <vt:variant>
        <vt:i4>0</vt:i4>
      </vt:variant>
      <vt:variant>
        <vt:i4>5</vt:i4>
      </vt:variant>
      <vt:variant>
        <vt:lpwstr>http://www.nevo.co.il/Law_word/law15/memshala-937.pdf</vt:lpwstr>
      </vt:variant>
      <vt:variant>
        <vt:lpwstr/>
      </vt:variant>
      <vt:variant>
        <vt:i4>7929870</vt:i4>
      </vt:variant>
      <vt:variant>
        <vt:i4>1866</vt:i4>
      </vt:variant>
      <vt:variant>
        <vt:i4>0</vt:i4>
      </vt:variant>
      <vt:variant>
        <vt:i4>5</vt:i4>
      </vt:variant>
      <vt:variant>
        <vt:lpwstr>http://www.nevo.co.il/law_word/law14/law-2542.pdf</vt:lpwstr>
      </vt:variant>
      <vt:variant>
        <vt:lpwstr/>
      </vt:variant>
      <vt:variant>
        <vt:i4>8323165</vt:i4>
      </vt:variant>
      <vt:variant>
        <vt:i4>1863</vt:i4>
      </vt:variant>
      <vt:variant>
        <vt:i4>0</vt:i4>
      </vt:variant>
      <vt:variant>
        <vt:i4>5</vt:i4>
      </vt:variant>
      <vt:variant>
        <vt:lpwstr>http://www.nevo.co.il/Law_word/law15/memshala-937.pdf</vt:lpwstr>
      </vt:variant>
      <vt:variant>
        <vt:lpwstr/>
      </vt:variant>
      <vt:variant>
        <vt:i4>7929870</vt:i4>
      </vt:variant>
      <vt:variant>
        <vt:i4>1860</vt:i4>
      </vt:variant>
      <vt:variant>
        <vt:i4>0</vt:i4>
      </vt:variant>
      <vt:variant>
        <vt:i4>5</vt:i4>
      </vt:variant>
      <vt:variant>
        <vt:lpwstr>http://www.nevo.co.il/law_word/law14/law-2542.pdf</vt:lpwstr>
      </vt:variant>
      <vt:variant>
        <vt:lpwstr/>
      </vt:variant>
      <vt:variant>
        <vt:i4>8323165</vt:i4>
      </vt:variant>
      <vt:variant>
        <vt:i4>1857</vt:i4>
      </vt:variant>
      <vt:variant>
        <vt:i4>0</vt:i4>
      </vt:variant>
      <vt:variant>
        <vt:i4>5</vt:i4>
      </vt:variant>
      <vt:variant>
        <vt:lpwstr>http://www.nevo.co.il/Law_word/law15/memshala-937.pdf</vt:lpwstr>
      </vt:variant>
      <vt:variant>
        <vt:lpwstr/>
      </vt:variant>
      <vt:variant>
        <vt:i4>7929870</vt:i4>
      </vt:variant>
      <vt:variant>
        <vt:i4>1854</vt:i4>
      </vt:variant>
      <vt:variant>
        <vt:i4>0</vt:i4>
      </vt:variant>
      <vt:variant>
        <vt:i4>5</vt:i4>
      </vt:variant>
      <vt:variant>
        <vt:lpwstr>http://www.nevo.co.il/law_word/law14/law-2542.pdf</vt:lpwstr>
      </vt:variant>
      <vt:variant>
        <vt:lpwstr/>
      </vt:variant>
      <vt:variant>
        <vt:i4>8323165</vt:i4>
      </vt:variant>
      <vt:variant>
        <vt:i4>1851</vt:i4>
      </vt:variant>
      <vt:variant>
        <vt:i4>0</vt:i4>
      </vt:variant>
      <vt:variant>
        <vt:i4>5</vt:i4>
      </vt:variant>
      <vt:variant>
        <vt:lpwstr>http://www.nevo.co.il/Law_word/law15/memshala-937.pdf</vt:lpwstr>
      </vt:variant>
      <vt:variant>
        <vt:lpwstr/>
      </vt:variant>
      <vt:variant>
        <vt:i4>7929870</vt:i4>
      </vt:variant>
      <vt:variant>
        <vt:i4>1848</vt:i4>
      </vt:variant>
      <vt:variant>
        <vt:i4>0</vt:i4>
      </vt:variant>
      <vt:variant>
        <vt:i4>5</vt:i4>
      </vt:variant>
      <vt:variant>
        <vt:lpwstr>http://www.nevo.co.il/law_word/law14/law-2542.pdf</vt:lpwstr>
      </vt:variant>
      <vt:variant>
        <vt:lpwstr/>
      </vt:variant>
      <vt:variant>
        <vt:i4>8323165</vt:i4>
      </vt:variant>
      <vt:variant>
        <vt:i4>1845</vt:i4>
      </vt:variant>
      <vt:variant>
        <vt:i4>0</vt:i4>
      </vt:variant>
      <vt:variant>
        <vt:i4>5</vt:i4>
      </vt:variant>
      <vt:variant>
        <vt:lpwstr>http://www.nevo.co.il/Law_word/law15/memshala-937.pdf</vt:lpwstr>
      </vt:variant>
      <vt:variant>
        <vt:lpwstr/>
      </vt:variant>
      <vt:variant>
        <vt:i4>7929870</vt:i4>
      </vt:variant>
      <vt:variant>
        <vt:i4>1842</vt:i4>
      </vt:variant>
      <vt:variant>
        <vt:i4>0</vt:i4>
      </vt:variant>
      <vt:variant>
        <vt:i4>5</vt:i4>
      </vt:variant>
      <vt:variant>
        <vt:lpwstr>http://www.nevo.co.il/law_word/law14/law-2542.pdf</vt:lpwstr>
      </vt:variant>
      <vt:variant>
        <vt:lpwstr/>
      </vt:variant>
      <vt:variant>
        <vt:i4>8323165</vt:i4>
      </vt:variant>
      <vt:variant>
        <vt:i4>1839</vt:i4>
      </vt:variant>
      <vt:variant>
        <vt:i4>0</vt:i4>
      </vt:variant>
      <vt:variant>
        <vt:i4>5</vt:i4>
      </vt:variant>
      <vt:variant>
        <vt:lpwstr>http://www.nevo.co.il/Law_word/law15/memshala-937.pdf</vt:lpwstr>
      </vt:variant>
      <vt:variant>
        <vt:lpwstr/>
      </vt:variant>
      <vt:variant>
        <vt:i4>7929870</vt:i4>
      </vt:variant>
      <vt:variant>
        <vt:i4>1836</vt:i4>
      </vt:variant>
      <vt:variant>
        <vt:i4>0</vt:i4>
      </vt:variant>
      <vt:variant>
        <vt:i4>5</vt:i4>
      </vt:variant>
      <vt:variant>
        <vt:lpwstr>http://www.nevo.co.il/law_word/law14/law-2542.pdf</vt:lpwstr>
      </vt:variant>
      <vt:variant>
        <vt:lpwstr/>
      </vt:variant>
      <vt:variant>
        <vt:i4>8323165</vt:i4>
      </vt:variant>
      <vt:variant>
        <vt:i4>1833</vt:i4>
      </vt:variant>
      <vt:variant>
        <vt:i4>0</vt:i4>
      </vt:variant>
      <vt:variant>
        <vt:i4>5</vt:i4>
      </vt:variant>
      <vt:variant>
        <vt:lpwstr>http://www.nevo.co.il/Law_word/law15/memshala-937.pdf</vt:lpwstr>
      </vt:variant>
      <vt:variant>
        <vt:lpwstr/>
      </vt:variant>
      <vt:variant>
        <vt:i4>7929870</vt:i4>
      </vt:variant>
      <vt:variant>
        <vt:i4>1830</vt:i4>
      </vt:variant>
      <vt:variant>
        <vt:i4>0</vt:i4>
      </vt:variant>
      <vt:variant>
        <vt:i4>5</vt:i4>
      </vt:variant>
      <vt:variant>
        <vt:lpwstr>http://www.nevo.co.il/law_word/law14/law-2542.pdf</vt:lpwstr>
      </vt:variant>
      <vt:variant>
        <vt:lpwstr/>
      </vt:variant>
      <vt:variant>
        <vt:i4>8323165</vt:i4>
      </vt:variant>
      <vt:variant>
        <vt:i4>1827</vt:i4>
      </vt:variant>
      <vt:variant>
        <vt:i4>0</vt:i4>
      </vt:variant>
      <vt:variant>
        <vt:i4>5</vt:i4>
      </vt:variant>
      <vt:variant>
        <vt:lpwstr>http://www.nevo.co.il/Law_word/law15/memshala-937.pdf</vt:lpwstr>
      </vt:variant>
      <vt:variant>
        <vt:lpwstr/>
      </vt:variant>
      <vt:variant>
        <vt:i4>7929870</vt:i4>
      </vt:variant>
      <vt:variant>
        <vt:i4>1824</vt:i4>
      </vt:variant>
      <vt:variant>
        <vt:i4>0</vt:i4>
      </vt:variant>
      <vt:variant>
        <vt:i4>5</vt:i4>
      </vt:variant>
      <vt:variant>
        <vt:lpwstr>http://www.nevo.co.il/law_word/law14/law-2542.pdf</vt:lpwstr>
      </vt:variant>
      <vt:variant>
        <vt:lpwstr/>
      </vt:variant>
      <vt:variant>
        <vt:i4>8323165</vt:i4>
      </vt:variant>
      <vt:variant>
        <vt:i4>1821</vt:i4>
      </vt:variant>
      <vt:variant>
        <vt:i4>0</vt:i4>
      </vt:variant>
      <vt:variant>
        <vt:i4>5</vt:i4>
      </vt:variant>
      <vt:variant>
        <vt:lpwstr>http://www.nevo.co.il/Law_word/law15/memshala-937.pdf</vt:lpwstr>
      </vt:variant>
      <vt:variant>
        <vt:lpwstr/>
      </vt:variant>
      <vt:variant>
        <vt:i4>7929870</vt:i4>
      </vt:variant>
      <vt:variant>
        <vt:i4>1818</vt:i4>
      </vt:variant>
      <vt:variant>
        <vt:i4>0</vt:i4>
      </vt:variant>
      <vt:variant>
        <vt:i4>5</vt:i4>
      </vt:variant>
      <vt:variant>
        <vt:lpwstr>http://www.nevo.co.il/law_word/law14/law-2542.pdf</vt:lpwstr>
      </vt:variant>
      <vt:variant>
        <vt:lpwstr/>
      </vt:variant>
      <vt:variant>
        <vt:i4>8323165</vt:i4>
      </vt:variant>
      <vt:variant>
        <vt:i4>1815</vt:i4>
      </vt:variant>
      <vt:variant>
        <vt:i4>0</vt:i4>
      </vt:variant>
      <vt:variant>
        <vt:i4>5</vt:i4>
      </vt:variant>
      <vt:variant>
        <vt:lpwstr>http://www.nevo.co.il/Law_word/law15/memshala-937.pdf</vt:lpwstr>
      </vt:variant>
      <vt:variant>
        <vt:lpwstr/>
      </vt:variant>
      <vt:variant>
        <vt:i4>7929870</vt:i4>
      </vt:variant>
      <vt:variant>
        <vt:i4>1812</vt:i4>
      </vt:variant>
      <vt:variant>
        <vt:i4>0</vt:i4>
      </vt:variant>
      <vt:variant>
        <vt:i4>5</vt:i4>
      </vt:variant>
      <vt:variant>
        <vt:lpwstr>http://www.nevo.co.il/law_word/law14/law-2542.pdf</vt:lpwstr>
      </vt:variant>
      <vt:variant>
        <vt:lpwstr/>
      </vt:variant>
      <vt:variant>
        <vt:i4>8323165</vt:i4>
      </vt:variant>
      <vt:variant>
        <vt:i4>1809</vt:i4>
      </vt:variant>
      <vt:variant>
        <vt:i4>0</vt:i4>
      </vt:variant>
      <vt:variant>
        <vt:i4>5</vt:i4>
      </vt:variant>
      <vt:variant>
        <vt:lpwstr>http://www.nevo.co.il/Law_word/law15/memshala-937.pdf</vt:lpwstr>
      </vt:variant>
      <vt:variant>
        <vt:lpwstr/>
      </vt:variant>
      <vt:variant>
        <vt:i4>7929870</vt:i4>
      </vt:variant>
      <vt:variant>
        <vt:i4>1806</vt:i4>
      </vt:variant>
      <vt:variant>
        <vt:i4>0</vt:i4>
      </vt:variant>
      <vt:variant>
        <vt:i4>5</vt:i4>
      </vt:variant>
      <vt:variant>
        <vt:lpwstr>http://www.nevo.co.il/law_word/law14/law-2542.pdf</vt:lpwstr>
      </vt:variant>
      <vt:variant>
        <vt:lpwstr/>
      </vt:variant>
      <vt:variant>
        <vt:i4>8323165</vt:i4>
      </vt:variant>
      <vt:variant>
        <vt:i4>1803</vt:i4>
      </vt:variant>
      <vt:variant>
        <vt:i4>0</vt:i4>
      </vt:variant>
      <vt:variant>
        <vt:i4>5</vt:i4>
      </vt:variant>
      <vt:variant>
        <vt:lpwstr>http://www.nevo.co.il/Law_word/law15/memshala-937.pdf</vt:lpwstr>
      </vt:variant>
      <vt:variant>
        <vt:lpwstr/>
      </vt:variant>
      <vt:variant>
        <vt:i4>7929870</vt:i4>
      </vt:variant>
      <vt:variant>
        <vt:i4>1800</vt:i4>
      </vt:variant>
      <vt:variant>
        <vt:i4>0</vt:i4>
      </vt:variant>
      <vt:variant>
        <vt:i4>5</vt:i4>
      </vt:variant>
      <vt:variant>
        <vt:lpwstr>http://www.nevo.co.il/law_word/law14/law-2542.pdf</vt:lpwstr>
      </vt:variant>
      <vt:variant>
        <vt:lpwstr/>
      </vt:variant>
      <vt:variant>
        <vt:i4>7602264</vt:i4>
      </vt:variant>
      <vt:variant>
        <vt:i4>1797</vt:i4>
      </vt:variant>
      <vt:variant>
        <vt:i4>0</vt:i4>
      </vt:variant>
      <vt:variant>
        <vt:i4>5</vt:i4>
      </vt:variant>
      <vt:variant>
        <vt:lpwstr>http://www.nevo.co.il/Law_word/law15/memshala-388.pdf</vt:lpwstr>
      </vt:variant>
      <vt:variant>
        <vt:lpwstr/>
      </vt:variant>
      <vt:variant>
        <vt:i4>8060936</vt:i4>
      </vt:variant>
      <vt:variant>
        <vt:i4>1794</vt:i4>
      </vt:variant>
      <vt:variant>
        <vt:i4>0</vt:i4>
      </vt:variant>
      <vt:variant>
        <vt:i4>5</vt:i4>
      </vt:variant>
      <vt:variant>
        <vt:lpwstr>http://www.nevo.co.il/Law_word/law14/law-2160.pdf</vt:lpwstr>
      </vt:variant>
      <vt:variant>
        <vt:lpwstr/>
      </vt:variant>
      <vt:variant>
        <vt:i4>7602264</vt:i4>
      </vt:variant>
      <vt:variant>
        <vt:i4>1791</vt:i4>
      </vt:variant>
      <vt:variant>
        <vt:i4>0</vt:i4>
      </vt:variant>
      <vt:variant>
        <vt:i4>5</vt:i4>
      </vt:variant>
      <vt:variant>
        <vt:lpwstr>http://www.nevo.co.il/Law_word/law15/memshala-388.pdf</vt:lpwstr>
      </vt:variant>
      <vt:variant>
        <vt:lpwstr/>
      </vt:variant>
      <vt:variant>
        <vt:i4>8060936</vt:i4>
      </vt:variant>
      <vt:variant>
        <vt:i4>1788</vt:i4>
      </vt:variant>
      <vt:variant>
        <vt:i4>0</vt:i4>
      </vt:variant>
      <vt:variant>
        <vt:i4>5</vt:i4>
      </vt:variant>
      <vt:variant>
        <vt:lpwstr>http://www.nevo.co.il/Law_word/law14/law-2160.pdf</vt:lpwstr>
      </vt:variant>
      <vt:variant>
        <vt:lpwstr/>
      </vt:variant>
      <vt:variant>
        <vt:i4>8323165</vt:i4>
      </vt:variant>
      <vt:variant>
        <vt:i4>1785</vt:i4>
      </vt:variant>
      <vt:variant>
        <vt:i4>0</vt:i4>
      </vt:variant>
      <vt:variant>
        <vt:i4>5</vt:i4>
      </vt:variant>
      <vt:variant>
        <vt:lpwstr>http://www.nevo.co.il/Law_word/law15/memshala-937.pdf</vt:lpwstr>
      </vt:variant>
      <vt:variant>
        <vt:lpwstr/>
      </vt:variant>
      <vt:variant>
        <vt:i4>7929870</vt:i4>
      </vt:variant>
      <vt:variant>
        <vt:i4>1782</vt:i4>
      </vt:variant>
      <vt:variant>
        <vt:i4>0</vt:i4>
      </vt:variant>
      <vt:variant>
        <vt:i4>5</vt:i4>
      </vt:variant>
      <vt:variant>
        <vt:lpwstr>http://www.nevo.co.il/law_word/law14/law-2542.pdf</vt:lpwstr>
      </vt:variant>
      <vt:variant>
        <vt:lpwstr/>
      </vt:variant>
      <vt:variant>
        <vt:i4>7602264</vt:i4>
      </vt:variant>
      <vt:variant>
        <vt:i4>1779</vt:i4>
      </vt:variant>
      <vt:variant>
        <vt:i4>0</vt:i4>
      </vt:variant>
      <vt:variant>
        <vt:i4>5</vt:i4>
      </vt:variant>
      <vt:variant>
        <vt:lpwstr>http://www.nevo.co.il/Law_word/law15/memshala-388.pdf</vt:lpwstr>
      </vt:variant>
      <vt:variant>
        <vt:lpwstr/>
      </vt:variant>
      <vt:variant>
        <vt:i4>8060936</vt:i4>
      </vt:variant>
      <vt:variant>
        <vt:i4>1776</vt:i4>
      </vt:variant>
      <vt:variant>
        <vt:i4>0</vt:i4>
      </vt:variant>
      <vt:variant>
        <vt:i4>5</vt:i4>
      </vt:variant>
      <vt:variant>
        <vt:lpwstr>http://www.nevo.co.il/Law_word/law14/law-2160.pdf</vt:lpwstr>
      </vt:variant>
      <vt:variant>
        <vt:lpwstr/>
      </vt:variant>
      <vt:variant>
        <vt:i4>8323165</vt:i4>
      </vt:variant>
      <vt:variant>
        <vt:i4>1773</vt:i4>
      </vt:variant>
      <vt:variant>
        <vt:i4>0</vt:i4>
      </vt:variant>
      <vt:variant>
        <vt:i4>5</vt:i4>
      </vt:variant>
      <vt:variant>
        <vt:lpwstr>http://www.nevo.co.il/Law_word/law15/memshala-937.pdf</vt:lpwstr>
      </vt:variant>
      <vt:variant>
        <vt:lpwstr/>
      </vt:variant>
      <vt:variant>
        <vt:i4>7929870</vt:i4>
      </vt:variant>
      <vt:variant>
        <vt:i4>1770</vt:i4>
      </vt:variant>
      <vt:variant>
        <vt:i4>0</vt:i4>
      </vt:variant>
      <vt:variant>
        <vt:i4>5</vt:i4>
      </vt:variant>
      <vt:variant>
        <vt:lpwstr>http://www.nevo.co.il/law_word/law14/law-2542.pdf</vt:lpwstr>
      </vt:variant>
      <vt:variant>
        <vt:lpwstr/>
      </vt:variant>
      <vt:variant>
        <vt:i4>131193</vt:i4>
      </vt:variant>
      <vt:variant>
        <vt:i4>1767</vt:i4>
      </vt:variant>
      <vt:variant>
        <vt:i4>0</vt:i4>
      </vt:variant>
      <vt:variant>
        <vt:i4>5</vt:i4>
      </vt:variant>
      <vt:variant>
        <vt:lpwstr>http://www.nevo.co.il/Law_word/law17/PROP-2368.pdf</vt:lpwstr>
      </vt:variant>
      <vt:variant>
        <vt:lpwstr/>
      </vt:variant>
      <vt:variant>
        <vt:i4>8323076</vt:i4>
      </vt:variant>
      <vt:variant>
        <vt:i4>1764</vt:i4>
      </vt:variant>
      <vt:variant>
        <vt:i4>0</vt:i4>
      </vt:variant>
      <vt:variant>
        <vt:i4>5</vt:i4>
      </vt:variant>
      <vt:variant>
        <vt:lpwstr>http://www.nevo.co.il/Law_word/law14/LAW-1518.pdf</vt:lpwstr>
      </vt:variant>
      <vt:variant>
        <vt:lpwstr/>
      </vt:variant>
      <vt:variant>
        <vt:i4>7602264</vt:i4>
      </vt:variant>
      <vt:variant>
        <vt:i4>1761</vt:i4>
      </vt:variant>
      <vt:variant>
        <vt:i4>0</vt:i4>
      </vt:variant>
      <vt:variant>
        <vt:i4>5</vt:i4>
      </vt:variant>
      <vt:variant>
        <vt:lpwstr>http://www.nevo.co.il/Law_word/law15/memshala-388.pdf</vt:lpwstr>
      </vt:variant>
      <vt:variant>
        <vt:lpwstr/>
      </vt:variant>
      <vt:variant>
        <vt:i4>8060936</vt:i4>
      </vt:variant>
      <vt:variant>
        <vt:i4>1758</vt:i4>
      </vt:variant>
      <vt:variant>
        <vt:i4>0</vt:i4>
      </vt:variant>
      <vt:variant>
        <vt:i4>5</vt:i4>
      </vt:variant>
      <vt:variant>
        <vt:lpwstr>http://www.nevo.co.il/Law_word/law14/law-2160.pdf</vt:lpwstr>
      </vt:variant>
      <vt:variant>
        <vt:lpwstr/>
      </vt:variant>
      <vt:variant>
        <vt:i4>131196</vt:i4>
      </vt:variant>
      <vt:variant>
        <vt:i4>1755</vt:i4>
      </vt:variant>
      <vt:variant>
        <vt:i4>0</vt:i4>
      </vt:variant>
      <vt:variant>
        <vt:i4>5</vt:i4>
      </vt:variant>
      <vt:variant>
        <vt:lpwstr>http://www.nevo.co.il/Law_word/law17/PROP-1902.pdf</vt:lpwstr>
      </vt:variant>
      <vt:variant>
        <vt:lpwstr/>
      </vt:variant>
      <vt:variant>
        <vt:i4>7929859</vt:i4>
      </vt:variant>
      <vt:variant>
        <vt:i4>1752</vt:i4>
      </vt:variant>
      <vt:variant>
        <vt:i4>0</vt:i4>
      </vt:variant>
      <vt:variant>
        <vt:i4>5</vt:i4>
      </vt:variant>
      <vt:variant>
        <vt:lpwstr>http://www.nevo.co.il/Law_word/law14/LAW-1278.pdf</vt:lpwstr>
      </vt:variant>
      <vt:variant>
        <vt:lpwstr/>
      </vt:variant>
      <vt:variant>
        <vt:i4>589948</vt:i4>
      </vt:variant>
      <vt:variant>
        <vt:i4>1749</vt:i4>
      </vt:variant>
      <vt:variant>
        <vt:i4>0</vt:i4>
      </vt:variant>
      <vt:variant>
        <vt:i4>5</vt:i4>
      </vt:variant>
      <vt:variant>
        <vt:lpwstr>http://www.nevo.co.il/Law_word/law17/PROP-1808.pdf</vt:lpwstr>
      </vt:variant>
      <vt:variant>
        <vt:lpwstr/>
      </vt:variant>
      <vt:variant>
        <vt:i4>8257549</vt:i4>
      </vt:variant>
      <vt:variant>
        <vt:i4>1746</vt:i4>
      </vt:variant>
      <vt:variant>
        <vt:i4>0</vt:i4>
      </vt:variant>
      <vt:variant>
        <vt:i4>5</vt:i4>
      </vt:variant>
      <vt:variant>
        <vt:lpwstr>http://www.nevo.co.il/Law_word/law14/LAW-1206.pdf</vt:lpwstr>
      </vt:variant>
      <vt:variant>
        <vt:lpwstr/>
      </vt:variant>
      <vt:variant>
        <vt:i4>589941</vt:i4>
      </vt:variant>
      <vt:variant>
        <vt:i4>1743</vt:i4>
      </vt:variant>
      <vt:variant>
        <vt:i4>0</vt:i4>
      </vt:variant>
      <vt:variant>
        <vt:i4>5</vt:i4>
      </vt:variant>
      <vt:variant>
        <vt:lpwstr>http://www.nevo.co.il/Law_word/law17/PROP-1393.pdf</vt:lpwstr>
      </vt:variant>
      <vt:variant>
        <vt:lpwstr/>
      </vt:variant>
      <vt:variant>
        <vt:i4>7929864</vt:i4>
      </vt:variant>
      <vt:variant>
        <vt:i4>1740</vt:i4>
      </vt:variant>
      <vt:variant>
        <vt:i4>0</vt:i4>
      </vt:variant>
      <vt:variant>
        <vt:i4>5</vt:i4>
      </vt:variant>
      <vt:variant>
        <vt:lpwstr>http://www.nevo.co.il/Law_word/law14/LAW-0968.pdf</vt:lpwstr>
      </vt:variant>
      <vt:variant>
        <vt:lpwstr/>
      </vt:variant>
      <vt:variant>
        <vt:i4>7602264</vt:i4>
      </vt:variant>
      <vt:variant>
        <vt:i4>1737</vt:i4>
      </vt:variant>
      <vt:variant>
        <vt:i4>0</vt:i4>
      </vt:variant>
      <vt:variant>
        <vt:i4>5</vt:i4>
      </vt:variant>
      <vt:variant>
        <vt:lpwstr>http://www.nevo.co.il/Law_word/law15/memshala-388.pdf</vt:lpwstr>
      </vt:variant>
      <vt:variant>
        <vt:lpwstr/>
      </vt:variant>
      <vt:variant>
        <vt:i4>8060936</vt:i4>
      </vt:variant>
      <vt:variant>
        <vt:i4>1734</vt:i4>
      </vt:variant>
      <vt:variant>
        <vt:i4>0</vt:i4>
      </vt:variant>
      <vt:variant>
        <vt:i4>5</vt:i4>
      </vt:variant>
      <vt:variant>
        <vt:lpwstr>http://www.nevo.co.il/Law_word/law14/law-2160.pdf</vt:lpwstr>
      </vt:variant>
      <vt:variant>
        <vt:lpwstr/>
      </vt:variant>
      <vt:variant>
        <vt:i4>589948</vt:i4>
      </vt:variant>
      <vt:variant>
        <vt:i4>1731</vt:i4>
      </vt:variant>
      <vt:variant>
        <vt:i4>0</vt:i4>
      </vt:variant>
      <vt:variant>
        <vt:i4>5</vt:i4>
      </vt:variant>
      <vt:variant>
        <vt:lpwstr>http://www.nevo.co.il/Law_word/law17/PROP-1808.pdf</vt:lpwstr>
      </vt:variant>
      <vt:variant>
        <vt:lpwstr/>
      </vt:variant>
      <vt:variant>
        <vt:i4>8257549</vt:i4>
      </vt:variant>
      <vt:variant>
        <vt:i4>1728</vt:i4>
      </vt:variant>
      <vt:variant>
        <vt:i4>0</vt:i4>
      </vt:variant>
      <vt:variant>
        <vt:i4>5</vt:i4>
      </vt:variant>
      <vt:variant>
        <vt:lpwstr>http://www.nevo.co.il/Law_word/law14/LAW-1206.pdf</vt:lpwstr>
      </vt:variant>
      <vt:variant>
        <vt:lpwstr/>
      </vt:variant>
      <vt:variant>
        <vt:i4>7602264</vt:i4>
      </vt:variant>
      <vt:variant>
        <vt:i4>1725</vt:i4>
      </vt:variant>
      <vt:variant>
        <vt:i4>0</vt:i4>
      </vt:variant>
      <vt:variant>
        <vt:i4>5</vt:i4>
      </vt:variant>
      <vt:variant>
        <vt:lpwstr>http://www.nevo.co.il/Law_word/law15/memshala-388.pdf</vt:lpwstr>
      </vt:variant>
      <vt:variant>
        <vt:lpwstr/>
      </vt:variant>
      <vt:variant>
        <vt:i4>8060936</vt:i4>
      </vt:variant>
      <vt:variant>
        <vt:i4>1722</vt:i4>
      </vt:variant>
      <vt:variant>
        <vt:i4>0</vt:i4>
      </vt:variant>
      <vt:variant>
        <vt:i4>5</vt:i4>
      </vt:variant>
      <vt:variant>
        <vt:lpwstr>http://www.nevo.co.il/Law_word/law14/law-2160.pdf</vt:lpwstr>
      </vt:variant>
      <vt:variant>
        <vt:lpwstr/>
      </vt:variant>
      <vt:variant>
        <vt:i4>7602264</vt:i4>
      </vt:variant>
      <vt:variant>
        <vt:i4>1719</vt:i4>
      </vt:variant>
      <vt:variant>
        <vt:i4>0</vt:i4>
      </vt:variant>
      <vt:variant>
        <vt:i4>5</vt:i4>
      </vt:variant>
      <vt:variant>
        <vt:lpwstr>http://www.nevo.co.il/Law_word/law15/memshala-388.pdf</vt:lpwstr>
      </vt:variant>
      <vt:variant>
        <vt:lpwstr/>
      </vt:variant>
      <vt:variant>
        <vt:i4>8060936</vt:i4>
      </vt:variant>
      <vt:variant>
        <vt:i4>1716</vt:i4>
      </vt:variant>
      <vt:variant>
        <vt:i4>0</vt:i4>
      </vt:variant>
      <vt:variant>
        <vt:i4>5</vt:i4>
      </vt:variant>
      <vt:variant>
        <vt:lpwstr>http://www.nevo.co.il/Law_word/law14/law-2160.pdf</vt:lpwstr>
      </vt:variant>
      <vt:variant>
        <vt:lpwstr/>
      </vt:variant>
      <vt:variant>
        <vt:i4>589948</vt:i4>
      </vt:variant>
      <vt:variant>
        <vt:i4>1713</vt:i4>
      </vt:variant>
      <vt:variant>
        <vt:i4>0</vt:i4>
      </vt:variant>
      <vt:variant>
        <vt:i4>5</vt:i4>
      </vt:variant>
      <vt:variant>
        <vt:lpwstr>http://www.nevo.co.il/Law_word/law17/PROP-1808.pdf</vt:lpwstr>
      </vt:variant>
      <vt:variant>
        <vt:lpwstr/>
      </vt:variant>
      <vt:variant>
        <vt:i4>8257549</vt:i4>
      </vt:variant>
      <vt:variant>
        <vt:i4>1710</vt:i4>
      </vt:variant>
      <vt:variant>
        <vt:i4>0</vt:i4>
      </vt:variant>
      <vt:variant>
        <vt:i4>5</vt:i4>
      </vt:variant>
      <vt:variant>
        <vt:lpwstr>http://www.nevo.co.il/Law_word/law14/LAW-1206.pdf</vt:lpwstr>
      </vt:variant>
      <vt:variant>
        <vt:lpwstr/>
      </vt:variant>
      <vt:variant>
        <vt:i4>7602264</vt:i4>
      </vt:variant>
      <vt:variant>
        <vt:i4>1707</vt:i4>
      </vt:variant>
      <vt:variant>
        <vt:i4>0</vt:i4>
      </vt:variant>
      <vt:variant>
        <vt:i4>5</vt:i4>
      </vt:variant>
      <vt:variant>
        <vt:lpwstr>http://www.nevo.co.il/Law_word/law15/memshala-388.pdf</vt:lpwstr>
      </vt:variant>
      <vt:variant>
        <vt:lpwstr/>
      </vt:variant>
      <vt:variant>
        <vt:i4>8060936</vt:i4>
      </vt:variant>
      <vt:variant>
        <vt:i4>1704</vt:i4>
      </vt:variant>
      <vt:variant>
        <vt:i4>0</vt:i4>
      </vt:variant>
      <vt:variant>
        <vt:i4>5</vt:i4>
      </vt:variant>
      <vt:variant>
        <vt:lpwstr>http://www.nevo.co.il/Law_word/law14/law-2160.pdf</vt:lpwstr>
      </vt:variant>
      <vt:variant>
        <vt:lpwstr/>
      </vt:variant>
      <vt:variant>
        <vt:i4>589948</vt:i4>
      </vt:variant>
      <vt:variant>
        <vt:i4>1701</vt:i4>
      </vt:variant>
      <vt:variant>
        <vt:i4>0</vt:i4>
      </vt:variant>
      <vt:variant>
        <vt:i4>5</vt:i4>
      </vt:variant>
      <vt:variant>
        <vt:lpwstr>http://www.nevo.co.il/Law_word/law17/PROP-1808.pdf</vt:lpwstr>
      </vt:variant>
      <vt:variant>
        <vt:lpwstr/>
      </vt:variant>
      <vt:variant>
        <vt:i4>8257549</vt:i4>
      </vt:variant>
      <vt:variant>
        <vt:i4>1698</vt:i4>
      </vt:variant>
      <vt:variant>
        <vt:i4>0</vt:i4>
      </vt:variant>
      <vt:variant>
        <vt:i4>5</vt:i4>
      </vt:variant>
      <vt:variant>
        <vt:lpwstr>http://www.nevo.co.il/Law_word/law14/LAW-1206.pdf</vt:lpwstr>
      </vt:variant>
      <vt:variant>
        <vt:lpwstr/>
      </vt:variant>
      <vt:variant>
        <vt:i4>589947</vt:i4>
      </vt:variant>
      <vt:variant>
        <vt:i4>1695</vt:i4>
      </vt:variant>
      <vt:variant>
        <vt:i4>0</vt:i4>
      </vt:variant>
      <vt:variant>
        <vt:i4>5</vt:i4>
      </vt:variant>
      <vt:variant>
        <vt:lpwstr>http://www.nevo.co.il/Law_word/law17/PROP-1171.pdf</vt:lpwstr>
      </vt:variant>
      <vt:variant>
        <vt:lpwstr/>
      </vt:variant>
      <vt:variant>
        <vt:i4>8323073</vt:i4>
      </vt:variant>
      <vt:variant>
        <vt:i4>1692</vt:i4>
      </vt:variant>
      <vt:variant>
        <vt:i4>0</vt:i4>
      </vt:variant>
      <vt:variant>
        <vt:i4>5</vt:i4>
      </vt:variant>
      <vt:variant>
        <vt:lpwstr>http://www.nevo.co.il/Law_word/law14/LAW-0800.pdf</vt:lpwstr>
      </vt:variant>
      <vt:variant>
        <vt:lpwstr/>
      </vt:variant>
      <vt:variant>
        <vt:i4>721022</vt:i4>
      </vt:variant>
      <vt:variant>
        <vt:i4>1689</vt:i4>
      </vt:variant>
      <vt:variant>
        <vt:i4>0</vt:i4>
      </vt:variant>
      <vt:variant>
        <vt:i4>5</vt:i4>
      </vt:variant>
      <vt:variant>
        <vt:lpwstr>http://www.nevo.co.il/Law_word/law17/PROP-0735.pdf</vt:lpwstr>
      </vt:variant>
      <vt:variant>
        <vt:lpwstr/>
      </vt:variant>
      <vt:variant>
        <vt:i4>8257545</vt:i4>
      </vt:variant>
      <vt:variant>
        <vt:i4>1686</vt:i4>
      </vt:variant>
      <vt:variant>
        <vt:i4>0</vt:i4>
      </vt:variant>
      <vt:variant>
        <vt:i4>5</vt:i4>
      </vt:variant>
      <vt:variant>
        <vt:lpwstr>http://www.nevo.co.il/Law_word/law14/LAW-0515.pdf</vt:lpwstr>
      </vt:variant>
      <vt:variant>
        <vt:lpwstr/>
      </vt:variant>
      <vt:variant>
        <vt:i4>7602264</vt:i4>
      </vt:variant>
      <vt:variant>
        <vt:i4>1683</vt:i4>
      </vt:variant>
      <vt:variant>
        <vt:i4>0</vt:i4>
      </vt:variant>
      <vt:variant>
        <vt:i4>5</vt:i4>
      </vt:variant>
      <vt:variant>
        <vt:lpwstr>http://www.nevo.co.il/Law_word/law15/memshala-388.pdf</vt:lpwstr>
      </vt:variant>
      <vt:variant>
        <vt:lpwstr/>
      </vt:variant>
      <vt:variant>
        <vt:i4>8060936</vt:i4>
      </vt:variant>
      <vt:variant>
        <vt:i4>1680</vt:i4>
      </vt:variant>
      <vt:variant>
        <vt:i4>0</vt:i4>
      </vt:variant>
      <vt:variant>
        <vt:i4>5</vt:i4>
      </vt:variant>
      <vt:variant>
        <vt:lpwstr>http://www.nevo.co.il/Law_word/law14/law-2160.pdf</vt:lpwstr>
      </vt:variant>
      <vt:variant>
        <vt:lpwstr/>
      </vt:variant>
      <vt:variant>
        <vt:i4>589948</vt:i4>
      </vt:variant>
      <vt:variant>
        <vt:i4>1677</vt:i4>
      </vt:variant>
      <vt:variant>
        <vt:i4>0</vt:i4>
      </vt:variant>
      <vt:variant>
        <vt:i4>5</vt:i4>
      </vt:variant>
      <vt:variant>
        <vt:lpwstr>http://www.nevo.co.il/Law_word/law17/PROP-1808.pdf</vt:lpwstr>
      </vt:variant>
      <vt:variant>
        <vt:lpwstr/>
      </vt:variant>
      <vt:variant>
        <vt:i4>8257549</vt:i4>
      </vt:variant>
      <vt:variant>
        <vt:i4>1674</vt:i4>
      </vt:variant>
      <vt:variant>
        <vt:i4>0</vt:i4>
      </vt:variant>
      <vt:variant>
        <vt:i4>5</vt:i4>
      </vt:variant>
      <vt:variant>
        <vt:lpwstr>http://www.nevo.co.il/Law_word/law14/LAW-1206.pdf</vt:lpwstr>
      </vt:variant>
      <vt:variant>
        <vt:lpwstr/>
      </vt:variant>
      <vt:variant>
        <vt:i4>7602264</vt:i4>
      </vt:variant>
      <vt:variant>
        <vt:i4>1671</vt:i4>
      </vt:variant>
      <vt:variant>
        <vt:i4>0</vt:i4>
      </vt:variant>
      <vt:variant>
        <vt:i4>5</vt:i4>
      </vt:variant>
      <vt:variant>
        <vt:lpwstr>http://www.nevo.co.il/Law_word/law15/memshala-388.pdf</vt:lpwstr>
      </vt:variant>
      <vt:variant>
        <vt:lpwstr/>
      </vt:variant>
      <vt:variant>
        <vt:i4>8060936</vt:i4>
      </vt:variant>
      <vt:variant>
        <vt:i4>1668</vt:i4>
      </vt:variant>
      <vt:variant>
        <vt:i4>0</vt:i4>
      </vt:variant>
      <vt:variant>
        <vt:i4>5</vt:i4>
      </vt:variant>
      <vt:variant>
        <vt:lpwstr>http://www.nevo.co.il/Law_word/law14/law-2160.pdf</vt:lpwstr>
      </vt:variant>
      <vt:variant>
        <vt:lpwstr/>
      </vt:variant>
      <vt:variant>
        <vt:i4>262268</vt:i4>
      </vt:variant>
      <vt:variant>
        <vt:i4>1665</vt:i4>
      </vt:variant>
      <vt:variant>
        <vt:i4>0</vt:i4>
      </vt:variant>
      <vt:variant>
        <vt:i4>5</vt:i4>
      </vt:variant>
      <vt:variant>
        <vt:lpwstr>http://www.nevo.co.il/Law_word/law17/PROP-2835.pdf</vt:lpwstr>
      </vt:variant>
      <vt:variant>
        <vt:lpwstr/>
      </vt:variant>
      <vt:variant>
        <vt:i4>8192012</vt:i4>
      </vt:variant>
      <vt:variant>
        <vt:i4>1662</vt:i4>
      </vt:variant>
      <vt:variant>
        <vt:i4>0</vt:i4>
      </vt:variant>
      <vt:variant>
        <vt:i4>5</vt:i4>
      </vt:variant>
      <vt:variant>
        <vt:lpwstr>http://www.nevo.co.il/Law_word/law14/LAW-1732.pdf</vt:lpwstr>
      </vt:variant>
      <vt:variant>
        <vt:lpwstr/>
      </vt:variant>
      <vt:variant>
        <vt:i4>589948</vt:i4>
      </vt:variant>
      <vt:variant>
        <vt:i4>1659</vt:i4>
      </vt:variant>
      <vt:variant>
        <vt:i4>0</vt:i4>
      </vt:variant>
      <vt:variant>
        <vt:i4>5</vt:i4>
      </vt:variant>
      <vt:variant>
        <vt:lpwstr>http://www.nevo.co.il/Law_word/law17/PROP-1808.pdf</vt:lpwstr>
      </vt:variant>
      <vt:variant>
        <vt:lpwstr/>
      </vt:variant>
      <vt:variant>
        <vt:i4>8257549</vt:i4>
      </vt:variant>
      <vt:variant>
        <vt:i4>1656</vt:i4>
      </vt:variant>
      <vt:variant>
        <vt:i4>0</vt:i4>
      </vt:variant>
      <vt:variant>
        <vt:i4>5</vt:i4>
      </vt:variant>
      <vt:variant>
        <vt:lpwstr>http://www.nevo.co.il/Law_word/law14/LAW-1206.pdf</vt:lpwstr>
      </vt:variant>
      <vt:variant>
        <vt:lpwstr/>
      </vt:variant>
      <vt:variant>
        <vt:i4>7602264</vt:i4>
      </vt:variant>
      <vt:variant>
        <vt:i4>1653</vt:i4>
      </vt:variant>
      <vt:variant>
        <vt:i4>0</vt:i4>
      </vt:variant>
      <vt:variant>
        <vt:i4>5</vt:i4>
      </vt:variant>
      <vt:variant>
        <vt:lpwstr>http://www.nevo.co.il/Law_word/law15/memshala-388.pdf</vt:lpwstr>
      </vt:variant>
      <vt:variant>
        <vt:lpwstr/>
      </vt:variant>
      <vt:variant>
        <vt:i4>8060936</vt:i4>
      </vt:variant>
      <vt:variant>
        <vt:i4>1650</vt:i4>
      </vt:variant>
      <vt:variant>
        <vt:i4>0</vt:i4>
      </vt:variant>
      <vt:variant>
        <vt:i4>5</vt:i4>
      </vt:variant>
      <vt:variant>
        <vt:lpwstr>http://www.nevo.co.il/Law_word/law14/law-2160.pdf</vt:lpwstr>
      </vt:variant>
      <vt:variant>
        <vt:lpwstr/>
      </vt:variant>
      <vt:variant>
        <vt:i4>262268</vt:i4>
      </vt:variant>
      <vt:variant>
        <vt:i4>1647</vt:i4>
      </vt:variant>
      <vt:variant>
        <vt:i4>0</vt:i4>
      </vt:variant>
      <vt:variant>
        <vt:i4>5</vt:i4>
      </vt:variant>
      <vt:variant>
        <vt:lpwstr>http://www.nevo.co.il/Law_word/law17/PROP-2835.pdf</vt:lpwstr>
      </vt:variant>
      <vt:variant>
        <vt:lpwstr/>
      </vt:variant>
      <vt:variant>
        <vt:i4>8192012</vt:i4>
      </vt:variant>
      <vt:variant>
        <vt:i4>1644</vt:i4>
      </vt:variant>
      <vt:variant>
        <vt:i4>0</vt:i4>
      </vt:variant>
      <vt:variant>
        <vt:i4>5</vt:i4>
      </vt:variant>
      <vt:variant>
        <vt:lpwstr>http://www.nevo.co.il/Law_word/law14/LAW-1732.pdf</vt:lpwstr>
      </vt:variant>
      <vt:variant>
        <vt:lpwstr/>
      </vt:variant>
      <vt:variant>
        <vt:i4>589948</vt:i4>
      </vt:variant>
      <vt:variant>
        <vt:i4>1641</vt:i4>
      </vt:variant>
      <vt:variant>
        <vt:i4>0</vt:i4>
      </vt:variant>
      <vt:variant>
        <vt:i4>5</vt:i4>
      </vt:variant>
      <vt:variant>
        <vt:lpwstr>http://www.nevo.co.il/Law_word/law17/PROP-1808.pdf</vt:lpwstr>
      </vt:variant>
      <vt:variant>
        <vt:lpwstr/>
      </vt:variant>
      <vt:variant>
        <vt:i4>8257549</vt:i4>
      </vt:variant>
      <vt:variant>
        <vt:i4>1638</vt:i4>
      </vt:variant>
      <vt:variant>
        <vt:i4>0</vt:i4>
      </vt:variant>
      <vt:variant>
        <vt:i4>5</vt:i4>
      </vt:variant>
      <vt:variant>
        <vt:lpwstr>http://www.nevo.co.il/Law_word/law14/LAW-1206.pdf</vt:lpwstr>
      </vt:variant>
      <vt:variant>
        <vt:lpwstr/>
      </vt:variant>
      <vt:variant>
        <vt:i4>8323165</vt:i4>
      </vt:variant>
      <vt:variant>
        <vt:i4>1635</vt:i4>
      </vt:variant>
      <vt:variant>
        <vt:i4>0</vt:i4>
      </vt:variant>
      <vt:variant>
        <vt:i4>5</vt:i4>
      </vt:variant>
      <vt:variant>
        <vt:lpwstr>http://www.nevo.co.il/Law_word/law15/memshala-937.pdf</vt:lpwstr>
      </vt:variant>
      <vt:variant>
        <vt:lpwstr/>
      </vt:variant>
      <vt:variant>
        <vt:i4>7929870</vt:i4>
      </vt:variant>
      <vt:variant>
        <vt:i4>1632</vt:i4>
      </vt:variant>
      <vt:variant>
        <vt:i4>0</vt:i4>
      </vt:variant>
      <vt:variant>
        <vt:i4>5</vt:i4>
      </vt:variant>
      <vt:variant>
        <vt:lpwstr>http://www.nevo.co.il/law_word/law14/law-2542.pdf</vt:lpwstr>
      </vt:variant>
      <vt:variant>
        <vt:lpwstr/>
      </vt:variant>
      <vt:variant>
        <vt:i4>262268</vt:i4>
      </vt:variant>
      <vt:variant>
        <vt:i4>1629</vt:i4>
      </vt:variant>
      <vt:variant>
        <vt:i4>0</vt:i4>
      </vt:variant>
      <vt:variant>
        <vt:i4>5</vt:i4>
      </vt:variant>
      <vt:variant>
        <vt:lpwstr>http://www.nevo.co.il/Law_word/law17/PROP-2835.pdf</vt:lpwstr>
      </vt:variant>
      <vt:variant>
        <vt:lpwstr/>
      </vt:variant>
      <vt:variant>
        <vt:i4>8192012</vt:i4>
      </vt:variant>
      <vt:variant>
        <vt:i4>1626</vt:i4>
      </vt:variant>
      <vt:variant>
        <vt:i4>0</vt:i4>
      </vt:variant>
      <vt:variant>
        <vt:i4>5</vt:i4>
      </vt:variant>
      <vt:variant>
        <vt:lpwstr>http://www.nevo.co.il/Law_word/law14/LAW-1732.pdf</vt:lpwstr>
      </vt:variant>
      <vt:variant>
        <vt:lpwstr/>
      </vt:variant>
      <vt:variant>
        <vt:i4>589948</vt:i4>
      </vt:variant>
      <vt:variant>
        <vt:i4>1623</vt:i4>
      </vt:variant>
      <vt:variant>
        <vt:i4>0</vt:i4>
      </vt:variant>
      <vt:variant>
        <vt:i4>5</vt:i4>
      </vt:variant>
      <vt:variant>
        <vt:lpwstr>http://www.nevo.co.il/Law_word/law17/PROP-1808.pdf</vt:lpwstr>
      </vt:variant>
      <vt:variant>
        <vt:lpwstr/>
      </vt:variant>
      <vt:variant>
        <vt:i4>8257549</vt:i4>
      </vt:variant>
      <vt:variant>
        <vt:i4>1620</vt:i4>
      </vt:variant>
      <vt:variant>
        <vt:i4>0</vt:i4>
      </vt:variant>
      <vt:variant>
        <vt:i4>5</vt:i4>
      </vt:variant>
      <vt:variant>
        <vt:lpwstr>http://www.nevo.co.il/Law_word/law14/LAW-1206.pdf</vt:lpwstr>
      </vt:variant>
      <vt:variant>
        <vt:lpwstr/>
      </vt:variant>
      <vt:variant>
        <vt:i4>589947</vt:i4>
      </vt:variant>
      <vt:variant>
        <vt:i4>1617</vt:i4>
      </vt:variant>
      <vt:variant>
        <vt:i4>0</vt:i4>
      </vt:variant>
      <vt:variant>
        <vt:i4>5</vt:i4>
      </vt:variant>
      <vt:variant>
        <vt:lpwstr>http://www.nevo.co.il/Law_word/law17/PROP-1171.pdf</vt:lpwstr>
      </vt:variant>
      <vt:variant>
        <vt:lpwstr/>
      </vt:variant>
      <vt:variant>
        <vt:i4>8323073</vt:i4>
      </vt:variant>
      <vt:variant>
        <vt:i4>1614</vt:i4>
      </vt:variant>
      <vt:variant>
        <vt:i4>0</vt:i4>
      </vt:variant>
      <vt:variant>
        <vt:i4>5</vt:i4>
      </vt:variant>
      <vt:variant>
        <vt:lpwstr>http://www.nevo.co.il/Law_word/law14/LAW-0800.pdf</vt:lpwstr>
      </vt:variant>
      <vt:variant>
        <vt:lpwstr/>
      </vt:variant>
      <vt:variant>
        <vt:i4>721022</vt:i4>
      </vt:variant>
      <vt:variant>
        <vt:i4>1611</vt:i4>
      </vt:variant>
      <vt:variant>
        <vt:i4>0</vt:i4>
      </vt:variant>
      <vt:variant>
        <vt:i4>5</vt:i4>
      </vt:variant>
      <vt:variant>
        <vt:lpwstr>http://www.nevo.co.il/Law_word/law17/PROP-0735.pdf</vt:lpwstr>
      </vt:variant>
      <vt:variant>
        <vt:lpwstr/>
      </vt:variant>
      <vt:variant>
        <vt:i4>8257545</vt:i4>
      </vt:variant>
      <vt:variant>
        <vt:i4>1608</vt:i4>
      </vt:variant>
      <vt:variant>
        <vt:i4>0</vt:i4>
      </vt:variant>
      <vt:variant>
        <vt:i4>5</vt:i4>
      </vt:variant>
      <vt:variant>
        <vt:lpwstr>http://www.nevo.co.il/Law_word/law14/LAW-0515.pdf</vt:lpwstr>
      </vt:variant>
      <vt:variant>
        <vt:lpwstr/>
      </vt:variant>
      <vt:variant>
        <vt:i4>262268</vt:i4>
      </vt:variant>
      <vt:variant>
        <vt:i4>1605</vt:i4>
      </vt:variant>
      <vt:variant>
        <vt:i4>0</vt:i4>
      </vt:variant>
      <vt:variant>
        <vt:i4>5</vt:i4>
      </vt:variant>
      <vt:variant>
        <vt:lpwstr>http://www.nevo.co.il/Law_word/law17/PROP-2835.pdf</vt:lpwstr>
      </vt:variant>
      <vt:variant>
        <vt:lpwstr/>
      </vt:variant>
      <vt:variant>
        <vt:i4>8192012</vt:i4>
      </vt:variant>
      <vt:variant>
        <vt:i4>1602</vt:i4>
      </vt:variant>
      <vt:variant>
        <vt:i4>0</vt:i4>
      </vt:variant>
      <vt:variant>
        <vt:i4>5</vt:i4>
      </vt:variant>
      <vt:variant>
        <vt:lpwstr>http://www.nevo.co.il/Law_word/law14/LAW-1732.pdf</vt:lpwstr>
      </vt:variant>
      <vt:variant>
        <vt:lpwstr/>
      </vt:variant>
      <vt:variant>
        <vt:i4>8323165</vt:i4>
      </vt:variant>
      <vt:variant>
        <vt:i4>1599</vt:i4>
      </vt:variant>
      <vt:variant>
        <vt:i4>0</vt:i4>
      </vt:variant>
      <vt:variant>
        <vt:i4>5</vt:i4>
      </vt:variant>
      <vt:variant>
        <vt:lpwstr>http://www.nevo.co.il/Law_word/law15/memshala-937.pdf</vt:lpwstr>
      </vt:variant>
      <vt:variant>
        <vt:lpwstr/>
      </vt:variant>
      <vt:variant>
        <vt:i4>7929870</vt:i4>
      </vt:variant>
      <vt:variant>
        <vt:i4>1596</vt:i4>
      </vt:variant>
      <vt:variant>
        <vt:i4>0</vt:i4>
      </vt:variant>
      <vt:variant>
        <vt:i4>5</vt:i4>
      </vt:variant>
      <vt:variant>
        <vt:lpwstr>http://www.nevo.co.il/law_word/law14/law-2542.pdf</vt:lpwstr>
      </vt:variant>
      <vt:variant>
        <vt:lpwstr/>
      </vt:variant>
      <vt:variant>
        <vt:i4>262268</vt:i4>
      </vt:variant>
      <vt:variant>
        <vt:i4>1593</vt:i4>
      </vt:variant>
      <vt:variant>
        <vt:i4>0</vt:i4>
      </vt:variant>
      <vt:variant>
        <vt:i4>5</vt:i4>
      </vt:variant>
      <vt:variant>
        <vt:lpwstr>http://www.nevo.co.il/Law_word/law17/PROP-2835.pdf</vt:lpwstr>
      </vt:variant>
      <vt:variant>
        <vt:lpwstr/>
      </vt:variant>
      <vt:variant>
        <vt:i4>8192012</vt:i4>
      </vt:variant>
      <vt:variant>
        <vt:i4>1590</vt:i4>
      </vt:variant>
      <vt:variant>
        <vt:i4>0</vt:i4>
      </vt:variant>
      <vt:variant>
        <vt:i4>5</vt:i4>
      </vt:variant>
      <vt:variant>
        <vt:lpwstr>http://www.nevo.co.il/Law_word/law14/LAW-1732.pdf</vt:lpwstr>
      </vt:variant>
      <vt:variant>
        <vt:lpwstr/>
      </vt:variant>
      <vt:variant>
        <vt:i4>131193</vt:i4>
      </vt:variant>
      <vt:variant>
        <vt:i4>1587</vt:i4>
      </vt:variant>
      <vt:variant>
        <vt:i4>0</vt:i4>
      </vt:variant>
      <vt:variant>
        <vt:i4>5</vt:i4>
      </vt:variant>
      <vt:variant>
        <vt:lpwstr>http://www.nevo.co.il/Law_word/law17/PROP-2368.pdf</vt:lpwstr>
      </vt:variant>
      <vt:variant>
        <vt:lpwstr/>
      </vt:variant>
      <vt:variant>
        <vt:i4>8323076</vt:i4>
      </vt:variant>
      <vt:variant>
        <vt:i4>1584</vt:i4>
      </vt:variant>
      <vt:variant>
        <vt:i4>0</vt:i4>
      </vt:variant>
      <vt:variant>
        <vt:i4>5</vt:i4>
      </vt:variant>
      <vt:variant>
        <vt:lpwstr>http://www.nevo.co.il/Law_word/law14/LAW-1518.pdf</vt:lpwstr>
      </vt:variant>
      <vt:variant>
        <vt:lpwstr/>
      </vt:variant>
      <vt:variant>
        <vt:i4>589948</vt:i4>
      </vt:variant>
      <vt:variant>
        <vt:i4>1581</vt:i4>
      </vt:variant>
      <vt:variant>
        <vt:i4>0</vt:i4>
      </vt:variant>
      <vt:variant>
        <vt:i4>5</vt:i4>
      </vt:variant>
      <vt:variant>
        <vt:lpwstr>http://www.nevo.co.il/Law_word/law17/PROP-1808.pdf</vt:lpwstr>
      </vt:variant>
      <vt:variant>
        <vt:lpwstr/>
      </vt:variant>
      <vt:variant>
        <vt:i4>8257549</vt:i4>
      </vt:variant>
      <vt:variant>
        <vt:i4>1578</vt:i4>
      </vt:variant>
      <vt:variant>
        <vt:i4>0</vt:i4>
      </vt:variant>
      <vt:variant>
        <vt:i4>5</vt:i4>
      </vt:variant>
      <vt:variant>
        <vt:lpwstr>http://www.nevo.co.il/Law_word/law14/LAW-1206.pdf</vt:lpwstr>
      </vt:variant>
      <vt:variant>
        <vt:lpwstr/>
      </vt:variant>
      <vt:variant>
        <vt:i4>8323165</vt:i4>
      </vt:variant>
      <vt:variant>
        <vt:i4>1575</vt:i4>
      </vt:variant>
      <vt:variant>
        <vt:i4>0</vt:i4>
      </vt:variant>
      <vt:variant>
        <vt:i4>5</vt:i4>
      </vt:variant>
      <vt:variant>
        <vt:lpwstr>http://www.nevo.co.il/Law_word/law15/memshala-937.pdf</vt:lpwstr>
      </vt:variant>
      <vt:variant>
        <vt:lpwstr/>
      </vt:variant>
      <vt:variant>
        <vt:i4>7929870</vt:i4>
      </vt:variant>
      <vt:variant>
        <vt:i4>1572</vt:i4>
      </vt:variant>
      <vt:variant>
        <vt:i4>0</vt:i4>
      </vt:variant>
      <vt:variant>
        <vt:i4>5</vt:i4>
      </vt:variant>
      <vt:variant>
        <vt:lpwstr>http://www.nevo.co.il/law_word/law14/law-2542.pdf</vt:lpwstr>
      </vt:variant>
      <vt:variant>
        <vt:lpwstr/>
      </vt:variant>
      <vt:variant>
        <vt:i4>131193</vt:i4>
      </vt:variant>
      <vt:variant>
        <vt:i4>1569</vt:i4>
      </vt:variant>
      <vt:variant>
        <vt:i4>0</vt:i4>
      </vt:variant>
      <vt:variant>
        <vt:i4>5</vt:i4>
      </vt:variant>
      <vt:variant>
        <vt:lpwstr>http://www.nevo.co.il/Law_word/law17/PROP-2368.pdf</vt:lpwstr>
      </vt:variant>
      <vt:variant>
        <vt:lpwstr/>
      </vt:variant>
      <vt:variant>
        <vt:i4>8323076</vt:i4>
      </vt:variant>
      <vt:variant>
        <vt:i4>1566</vt:i4>
      </vt:variant>
      <vt:variant>
        <vt:i4>0</vt:i4>
      </vt:variant>
      <vt:variant>
        <vt:i4>5</vt:i4>
      </vt:variant>
      <vt:variant>
        <vt:lpwstr>http://www.nevo.co.il/Law_word/law14/LAW-1518.pdf</vt:lpwstr>
      </vt:variant>
      <vt:variant>
        <vt:lpwstr/>
      </vt:variant>
      <vt:variant>
        <vt:i4>8323165</vt:i4>
      </vt:variant>
      <vt:variant>
        <vt:i4>1563</vt:i4>
      </vt:variant>
      <vt:variant>
        <vt:i4>0</vt:i4>
      </vt:variant>
      <vt:variant>
        <vt:i4>5</vt:i4>
      </vt:variant>
      <vt:variant>
        <vt:lpwstr>http://www.nevo.co.il/Law_word/law15/memshala-937.pdf</vt:lpwstr>
      </vt:variant>
      <vt:variant>
        <vt:lpwstr/>
      </vt:variant>
      <vt:variant>
        <vt:i4>7929870</vt:i4>
      </vt:variant>
      <vt:variant>
        <vt:i4>1560</vt:i4>
      </vt:variant>
      <vt:variant>
        <vt:i4>0</vt:i4>
      </vt:variant>
      <vt:variant>
        <vt:i4>5</vt:i4>
      </vt:variant>
      <vt:variant>
        <vt:lpwstr>http://www.nevo.co.il/law_word/law14/law-2542.pdf</vt:lpwstr>
      </vt:variant>
      <vt:variant>
        <vt:lpwstr/>
      </vt:variant>
      <vt:variant>
        <vt:i4>131193</vt:i4>
      </vt:variant>
      <vt:variant>
        <vt:i4>1557</vt:i4>
      </vt:variant>
      <vt:variant>
        <vt:i4>0</vt:i4>
      </vt:variant>
      <vt:variant>
        <vt:i4>5</vt:i4>
      </vt:variant>
      <vt:variant>
        <vt:lpwstr>http://www.nevo.co.il/Law_word/law17/PROP-2368.pdf</vt:lpwstr>
      </vt:variant>
      <vt:variant>
        <vt:lpwstr/>
      </vt:variant>
      <vt:variant>
        <vt:i4>8323076</vt:i4>
      </vt:variant>
      <vt:variant>
        <vt:i4>1554</vt:i4>
      </vt:variant>
      <vt:variant>
        <vt:i4>0</vt:i4>
      </vt:variant>
      <vt:variant>
        <vt:i4>5</vt:i4>
      </vt:variant>
      <vt:variant>
        <vt:lpwstr>http://www.nevo.co.il/Law_word/law14/LAW-1518.pdf</vt:lpwstr>
      </vt:variant>
      <vt:variant>
        <vt:lpwstr/>
      </vt:variant>
      <vt:variant>
        <vt:i4>8323165</vt:i4>
      </vt:variant>
      <vt:variant>
        <vt:i4>1551</vt:i4>
      </vt:variant>
      <vt:variant>
        <vt:i4>0</vt:i4>
      </vt:variant>
      <vt:variant>
        <vt:i4>5</vt:i4>
      </vt:variant>
      <vt:variant>
        <vt:lpwstr>http://www.nevo.co.il/Law_word/law15/memshala-937.pdf</vt:lpwstr>
      </vt:variant>
      <vt:variant>
        <vt:lpwstr/>
      </vt:variant>
      <vt:variant>
        <vt:i4>7929870</vt:i4>
      </vt:variant>
      <vt:variant>
        <vt:i4>1548</vt:i4>
      </vt:variant>
      <vt:variant>
        <vt:i4>0</vt:i4>
      </vt:variant>
      <vt:variant>
        <vt:i4>5</vt:i4>
      </vt:variant>
      <vt:variant>
        <vt:lpwstr>http://www.nevo.co.il/law_word/law14/law-2542.pdf</vt:lpwstr>
      </vt:variant>
      <vt:variant>
        <vt:lpwstr/>
      </vt:variant>
      <vt:variant>
        <vt:i4>2293851</vt:i4>
      </vt:variant>
      <vt:variant>
        <vt:i4>1545</vt:i4>
      </vt:variant>
      <vt:variant>
        <vt:i4>0</vt:i4>
      </vt:variant>
      <vt:variant>
        <vt:i4>5</vt:i4>
      </vt:variant>
      <vt:variant>
        <vt:lpwstr>http://www.nevo.co.il/Law_word/law15/MEMSHALA-23.pdf</vt:lpwstr>
      </vt:variant>
      <vt:variant>
        <vt:lpwstr/>
      </vt:variant>
      <vt:variant>
        <vt:i4>7798784</vt:i4>
      </vt:variant>
      <vt:variant>
        <vt:i4>1542</vt:i4>
      </vt:variant>
      <vt:variant>
        <vt:i4>0</vt:i4>
      </vt:variant>
      <vt:variant>
        <vt:i4>5</vt:i4>
      </vt:variant>
      <vt:variant>
        <vt:lpwstr>http://www.nevo.co.il/Law_word/law14/LAW-1891.pdf</vt:lpwstr>
      </vt:variant>
      <vt:variant>
        <vt:lpwstr/>
      </vt:variant>
      <vt:variant>
        <vt:i4>131193</vt:i4>
      </vt:variant>
      <vt:variant>
        <vt:i4>1539</vt:i4>
      </vt:variant>
      <vt:variant>
        <vt:i4>0</vt:i4>
      </vt:variant>
      <vt:variant>
        <vt:i4>5</vt:i4>
      </vt:variant>
      <vt:variant>
        <vt:lpwstr>http://www.nevo.co.il/Law_word/law17/PROP-2368.pdf</vt:lpwstr>
      </vt:variant>
      <vt:variant>
        <vt:lpwstr/>
      </vt:variant>
      <vt:variant>
        <vt:i4>8323076</vt:i4>
      </vt:variant>
      <vt:variant>
        <vt:i4>1536</vt:i4>
      </vt:variant>
      <vt:variant>
        <vt:i4>0</vt:i4>
      </vt:variant>
      <vt:variant>
        <vt:i4>5</vt:i4>
      </vt:variant>
      <vt:variant>
        <vt:lpwstr>http://www.nevo.co.il/Law_word/law14/LAW-1518.pdf</vt:lpwstr>
      </vt:variant>
      <vt:variant>
        <vt:lpwstr/>
      </vt:variant>
      <vt:variant>
        <vt:i4>786557</vt:i4>
      </vt:variant>
      <vt:variant>
        <vt:i4>1533</vt:i4>
      </vt:variant>
      <vt:variant>
        <vt:i4>0</vt:i4>
      </vt:variant>
      <vt:variant>
        <vt:i4>5</vt:i4>
      </vt:variant>
      <vt:variant>
        <vt:lpwstr>http://www.nevo.co.il/Law_word/law17/PROP-0603.pdf</vt:lpwstr>
      </vt:variant>
      <vt:variant>
        <vt:lpwstr/>
      </vt:variant>
      <vt:variant>
        <vt:i4>8060940</vt:i4>
      </vt:variant>
      <vt:variant>
        <vt:i4>1530</vt:i4>
      </vt:variant>
      <vt:variant>
        <vt:i4>0</vt:i4>
      </vt:variant>
      <vt:variant>
        <vt:i4>5</vt:i4>
      </vt:variant>
      <vt:variant>
        <vt:lpwstr>http://www.nevo.co.il/Law_word/law14/LAW-0441.pdf</vt:lpwstr>
      </vt:variant>
      <vt:variant>
        <vt:lpwstr/>
      </vt:variant>
      <vt:variant>
        <vt:i4>8323165</vt:i4>
      </vt:variant>
      <vt:variant>
        <vt:i4>1527</vt:i4>
      </vt:variant>
      <vt:variant>
        <vt:i4>0</vt:i4>
      </vt:variant>
      <vt:variant>
        <vt:i4>5</vt:i4>
      </vt:variant>
      <vt:variant>
        <vt:lpwstr>http://www.nevo.co.il/Law_word/law15/memshala-937.pdf</vt:lpwstr>
      </vt:variant>
      <vt:variant>
        <vt:lpwstr/>
      </vt:variant>
      <vt:variant>
        <vt:i4>7929870</vt:i4>
      </vt:variant>
      <vt:variant>
        <vt:i4>1524</vt:i4>
      </vt:variant>
      <vt:variant>
        <vt:i4>0</vt:i4>
      </vt:variant>
      <vt:variant>
        <vt:i4>5</vt:i4>
      </vt:variant>
      <vt:variant>
        <vt:lpwstr>http://www.nevo.co.il/law_word/law14/law-2542.pdf</vt:lpwstr>
      </vt:variant>
      <vt:variant>
        <vt:lpwstr/>
      </vt:variant>
      <vt:variant>
        <vt:i4>8323165</vt:i4>
      </vt:variant>
      <vt:variant>
        <vt:i4>1521</vt:i4>
      </vt:variant>
      <vt:variant>
        <vt:i4>0</vt:i4>
      </vt:variant>
      <vt:variant>
        <vt:i4>5</vt:i4>
      </vt:variant>
      <vt:variant>
        <vt:lpwstr>http://www.nevo.co.il/Law_word/law15/memshala-937.pdf</vt:lpwstr>
      </vt:variant>
      <vt:variant>
        <vt:lpwstr/>
      </vt:variant>
      <vt:variant>
        <vt:i4>7929870</vt:i4>
      </vt:variant>
      <vt:variant>
        <vt:i4>1518</vt:i4>
      </vt:variant>
      <vt:variant>
        <vt:i4>0</vt:i4>
      </vt:variant>
      <vt:variant>
        <vt:i4>5</vt:i4>
      </vt:variant>
      <vt:variant>
        <vt:lpwstr>http://www.nevo.co.il/law_word/law14/law-2542.pdf</vt:lpwstr>
      </vt:variant>
      <vt:variant>
        <vt:lpwstr/>
      </vt:variant>
      <vt:variant>
        <vt:i4>8323165</vt:i4>
      </vt:variant>
      <vt:variant>
        <vt:i4>1515</vt:i4>
      </vt:variant>
      <vt:variant>
        <vt:i4>0</vt:i4>
      </vt:variant>
      <vt:variant>
        <vt:i4>5</vt:i4>
      </vt:variant>
      <vt:variant>
        <vt:lpwstr>http://www.nevo.co.il/Law_word/law15/memshala-937.pdf</vt:lpwstr>
      </vt:variant>
      <vt:variant>
        <vt:lpwstr/>
      </vt:variant>
      <vt:variant>
        <vt:i4>7929870</vt:i4>
      </vt:variant>
      <vt:variant>
        <vt:i4>1512</vt:i4>
      </vt:variant>
      <vt:variant>
        <vt:i4>0</vt:i4>
      </vt:variant>
      <vt:variant>
        <vt:i4>5</vt:i4>
      </vt:variant>
      <vt:variant>
        <vt:lpwstr>http://www.nevo.co.il/law_word/law14/law-2542.pdf</vt:lpwstr>
      </vt:variant>
      <vt:variant>
        <vt:lpwstr/>
      </vt:variant>
      <vt:variant>
        <vt:i4>8323165</vt:i4>
      </vt:variant>
      <vt:variant>
        <vt:i4>1509</vt:i4>
      </vt:variant>
      <vt:variant>
        <vt:i4>0</vt:i4>
      </vt:variant>
      <vt:variant>
        <vt:i4>5</vt:i4>
      </vt:variant>
      <vt:variant>
        <vt:lpwstr>http://www.nevo.co.il/Law_word/law15/memshala-937.pdf</vt:lpwstr>
      </vt:variant>
      <vt:variant>
        <vt:lpwstr/>
      </vt:variant>
      <vt:variant>
        <vt:i4>7929870</vt:i4>
      </vt:variant>
      <vt:variant>
        <vt:i4>1506</vt:i4>
      </vt:variant>
      <vt:variant>
        <vt:i4>0</vt:i4>
      </vt:variant>
      <vt:variant>
        <vt:i4>5</vt:i4>
      </vt:variant>
      <vt:variant>
        <vt:lpwstr>http://www.nevo.co.il/law_word/law14/law-2542.pdf</vt:lpwstr>
      </vt:variant>
      <vt:variant>
        <vt:lpwstr/>
      </vt:variant>
      <vt:variant>
        <vt:i4>8323165</vt:i4>
      </vt:variant>
      <vt:variant>
        <vt:i4>1503</vt:i4>
      </vt:variant>
      <vt:variant>
        <vt:i4>0</vt:i4>
      </vt:variant>
      <vt:variant>
        <vt:i4>5</vt:i4>
      </vt:variant>
      <vt:variant>
        <vt:lpwstr>http://www.nevo.co.il/Law_word/law15/memshala-937.pdf</vt:lpwstr>
      </vt:variant>
      <vt:variant>
        <vt:lpwstr/>
      </vt:variant>
      <vt:variant>
        <vt:i4>7929870</vt:i4>
      </vt:variant>
      <vt:variant>
        <vt:i4>1500</vt:i4>
      </vt:variant>
      <vt:variant>
        <vt:i4>0</vt:i4>
      </vt:variant>
      <vt:variant>
        <vt:i4>5</vt:i4>
      </vt:variant>
      <vt:variant>
        <vt:lpwstr>http://www.nevo.co.il/law_word/law14/law-2542.pdf</vt:lpwstr>
      </vt:variant>
      <vt:variant>
        <vt:lpwstr/>
      </vt:variant>
      <vt:variant>
        <vt:i4>589948</vt:i4>
      </vt:variant>
      <vt:variant>
        <vt:i4>1497</vt:i4>
      </vt:variant>
      <vt:variant>
        <vt:i4>0</vt:i4>
      </vt:variant>
      <vt:variant>
        <vt:i4>5</vt:i4>
      </vt:variant>
      <vt:variant>
        <vt:lpwstr>http://www.nevo.co.il/Law_word/law17/PROP-1808.pdf</vt:lpwstr>
      </vt:variant>
      <vt:variant>
        <vt:lpwstr/>
      </vt:variant>
      <vt:variant>
        <vt:i4>8257549</vt:i4>
      </vt:variant>
      <vt:variant>
        <vt:i4>1494</vt:i4>
      </vt:variant>
      <vt:variant>
        <vt:i4>0</vt:i4>
      </vt:variant>
      <vt:variant>
        <vt:i4>5</vt:i4>
      </vt:variant>
      <vt:variant>
        <vt:lpwstr>http://www.nevo.co.il/Law_word/law14/LAW-1206.pdf</vt:lpwstr>
      </vt:variant>
      <vt:variant>
        <vt:lpwstr/>
      </vt:variant>
      <vt:variant>
        <vt:i4>524404</vt:i4>
      </vt:variant>
      <vt:variant>
        <vt:i4>1491</vt:i4>
      </vt:variant>
      <vt:variant>
        <vt:i4>0</vt:i4>
      </vt:variant>
      <vt:variant>
        <vt:i4>5</vt:i4>
      </vt:variant>
      <vt:variant>
        <vt:lpwstr>http://www.nevo.co.il/Law_word/law17/PROP-1382.pdf</vt:lpwstr>
      </vt:variant>
      <vt:variant>
        <vt:lpwstr/>
      </vt:variant>
      <vt:variant>
        <vt:i4>7929864</vt:i4>
      </vt:variant>
      <vt:variant>
        <vt:i4>1488</vt:i4>
      </vt:variant>
      <vt:variant>
        <vt:i4>0</vt:i4>
      </vt:variant>
      <vt:variant>
        <vt:i4>5</vt:i4>
      </vt:variant>
      <vt:variant>
        <vt:lpwstr>http://www.nevo.co.il/Law_word/law14/LAW-0968.pdf</vt:lpwstr>
      </vt:variant>
      <vt:variant>
        <vt:lpwstr/>
      </vt:variant>
      <vt:variant>
        <vt:i4>8323165</vt:i4>
      </vt:variant>
      <vt:variant>
        <vt:i4>1485</vt:i4>
      </vt:variant>
      <vt:variant>
        <vt:i4>0</vt:i4>
      </vt:variant>
      <vt:variant>
        <vt:i4>5</vt:i4>
      </vt:variant>
      <vt:variant>
        <vt:lpwstr>http://www.nevo.co.il/Law_word/law15/memshala-937.pdf</vt:lpwstr>
      </vt:variant>
      <vt:variant>
        <vt:lpwstr/>
      </vt:variant>
      <vt:variant>
        <vt:i4>7929870</vt:i4>
      </vt:variant>
      <vt:variant>
        <vt:i4>1482</vt:i4>
      </vt:variant>
      <vt:variant>
        <vt:i4>0</vt:i4>
      </vt:variant>
      <vt:variant>
        <vt:i4>5</vt:i4>
      </vt:variant>
      <vt:variant>
        <vt:lpwstr>http://www.nevo.co.il/law_word/law14/law-2542.pdf</vt:lpwstr>
      </vt:variant>
      <vt:variant>
        <vt:lpwstr/>
      </vt:variant>
      <vt:variant>
        <vt:i4>524404</vt:i4>
      </vt:variant>
      <vt:variant>
        <vt:i4>1479</vt:i4>
      </vt:variant>
      <vt:variant>
        <vt:i4>0</vt:i4>
      </vt:variant>
      <vt:variant>
        <vt:i4>5</vt:i4>
      </vt:variant>
      <vt:variant>
        <vt:lpwstr>http://www.nevo.co.il/Law_word/law17/PROP-1382.pdf</vt:lpwstr>
      </vt:variant>
      <vt:variant>
        <vt:lpwstr/>
      </vt:variant>
      <vt:variant>
        <vt:i4>7929864</vt:i4>
      </vt:variant>
      <vt:variant>
        <vt:i4>1476</vt:i4>
      </vt:variant>
      <vt:variant>
        <vt:i4>0</vt:i4>
      </vt:variant>
      <vt:variant>
        <vt:i4>5</vt:i4>
      </vt:variant>
      <vt:variant>
        <vt:lpwstr>http://www.nevo.co.il/Law_word/law14/LAW-0968.pdf</vt:lpwstr>
      </vt:variant>
      <vt:variant>
        <vt:lpwstr/>
      </vt:variant>
      <vt:variant>
        <vt:i4>2293851</vt:i4>
      </vt:variant>
      <vt:variant>
        <vt:i4>1473</vt:i4>
      </vt:variant>
      <vt:variant>
        <vt:i4>0</vt:i4>
      </vt:variant>
      <vt:variant>
        <vt:i4>5</vt:i4>
      </vt:variant>
      <vt:variant>
        <vt:lpwstr>http://www.nevo.co.il/Law_word/law15/MEMSHALA-23.pdf</vt:lpwstr>
      </vt:variant>
      <vt:variant>
        <vt:lpwstr/>
      </vt:variant>
      <vt:variant>
        <vt:i4>7798784</vt:i4>
      </vt:variant>
      <vt:variant>
        <vt:i4>1470</vt:i4>
      </vt:variant>
      <vt:variant>
        <vt:i4>0</vt:i4>
      </vt:variant>
      <vt:variant>
        <vt:i4>5</vt:i4>
      </vt:variant>
      <vt:variant>
        <vt:lpwstr>http://www.nevo.co.il/Law_word/law14/LAW-1891.pdf</vt:lpwstr>
      </vt:variant>
      <vt:variant>
        <vt:lpwstr/>
      </vt:variant>
      <vt:variant>
        <vt:i4>262268</vt:i4>
      </vt:variant>
      <vt:variant>
        <vt:i4>1467</vt:i4>
      </vt:variant>
      <vt:variant>
        <vt:i4>0</vt:i4>
      </vt:variant>
      <vt:variant>
        <vt:i4>5</vt:i4>
      </vt:variant>
      <vt:variant>
        <vt:lpwstr>http://www.nevo.co.il/Law_word/law17/PROP-2835.pdf</vt:lpwstr>
      </vt:variant>
      <vt:variant>
        <vt:lpwstr/>
      </vt:variant>
      <vt:variant>
        <vt:i4>8192012</vt:i4>
      </vt:variant>
      <vt:variant>
        <vt:i4>1464</vt:i4>
      </vt:variant>
      <vt:variant>
        <vt:i4>0</vt:i4>
      </vt:variant>
      <vt:variant>
        <vt:i4>5</vt:i4>
      </vt:variant>
      <vt:variant>
        <vt:lpwstr>http://www.nevo.co.il/Law_word/law14/LAW-1732.pdf</vt:lpwstr>
      </vt:variant>
      <vt:variant>
        <vt:lpwstr/>
      </vt:variant>
      <vt:variant>
        <vt:i4>524404</vt:i4>
      </vt:variant>
      <vt:variant>
        <vt:i4>1461</vt:i4>
      </vt:variant>
      <vt:variant>
        <vt:i4>0</vt:i4>
      </vt:variant>
      <vt:variant>
        <vt:i4>5</vt:i4>
      </vt:variant>
      <vt:variant>
        <vt:lpwstr>http://www.nevo.co.il/Law_word/law17/PROP-1382.pdf</vt:lpwstr>
      </vt:variant>
      <vt:variant>
        <vt:lpwstr/>
      </vt:variant>
      <vt:variant>
        <vt:i4>7929864</vt:i4>
      </vt:variant>
      <vt:variant>
        <vt:i4>1458</vt:i4>
      </vt:variant>
      <vt:variant>
        <vt:i4>0</vt:i4>
      </vt:variant>
      <vt:variant>
        <vt:i4>5</vt:i4>
      </vt:variant>
      <vt:variant>
        <vt:lpwstr>http://www.nevo.co.il/Law_word/law14/LAW-0968.pdf</vt:lpwstr>
      </vt:variant>
      <vt:variant>
        <vt:lpwstr/>
      </vt:variant>
      <vt:variant>
        <vt:i4>8323165</vt:i4>
      </vt:variant>
      <vt:variant>
        <vt:i4>1455</vt:i4>
      </vt:variant>
      <vt:variant>
        <vt:i4>0</vt:i4>
      </vt:variant>
      <vt:variant>
        <vt:i4>5</vt:i4>
      </vt:variant>
      <vt:variant>
        <vt:lpwstr>http://www.nevo.co.il/Law_word/law15/memshala-937.pdf</vt:lpwstr>
      </vt:variant>
      <vt:variant>
        <vt:lpwstr/>
      </vt:variant>
      <vt:variant>
        <vt:i4>7929870</vt:i4>
      </vt:variant>
      <vt:variant>
        <vt:i4>1452</vt:i4>
      </vt:variant>
      <vt:variant>
        <vt:i4>0</vt:i4>
      </vt:variant>
      <vt:variant>
        <vt:i4>5</vt:i4>
      </vt:variant>
      <vt:variant>
        <vt:lpwstr>http://www.nevo.co.il/law_word/law14/law-2542.pdf</vt:lpwstr>
      </vt:variant>
      <vt:variant>
        <vt:lpwstr/>
      </vt:variant>
      <vt:variant>
        <vt:i4>2293851</vt:i4>
      </vt:variant>
      <vt:variant>
        <vt:i4>1449</vt:i4>
      </vt:variant>
      <vt:variant>
        <vt:i4>0</vt:i4>
      </vt:variant>
      <vt:variant>
        <vt:i4>5</vt:i4>
      </vt:variant>
      <vt:variant>
        <vt:lpwstr>http://www.nevo.co.il/Law_word/law15/MEMSHALA-23.pdf</vt:lpwstr>
      </vt:variant>
      <vt:variant>
        <vt:lpwstr/>
      </vt:variant>
      <vt:variant>
        <vt:i4>7798784</vt:i4>
      </vt:variant>
      <vt:variant>
        <vt:i4>1446</vt:i4>
      </vt:variant>
      <vt:variant>
        <vt:i4>0</vt:i4>
      </vt:variant>
      <vt:variant>
        <vt:i4>5</vt:i4>
      </vt:variant>
      <vt:variant>
        <vt:lpwstr>http://www.nevo.co.il/Law_word/law14/LAW-1891.pdf</vt:lpwstr>
      </vt:variant>
      <vt:variant>
        <vt:lpwstr/>
      </vt:variant>
      <vt:variant>
        <vt:i4>262268</vt:i4>
      </vt:variant>
      <vt:variant>
        <vt:i4>1443</vt:i4>
      </vt:variant>
      <vt:variant>
        <vt:i4>0</vt:i4>
      </vt:variant>
      <vt:variant>
        <vt:i4>5</vt:i4>
      </vt:variant>
      <vt:variant>
        <vt:lpwstr>http://www.nevo.co.il/Law_word/law17/PROP-2835.pdf</vt:lpwstr>
      </vt:variant>
      <vt:variant>
        <vt:lpwstr/>
      </vt:variant>
      <vt:variant>
        <vt:i4>8192012</vt:i4>
      </vt:variant>
      <vt:variant>
        <vt:i4>1440</vt:i4>
      </vt:variant>
      <vt:variant>
        <vt:i4>0</vt:i4>
      </vt:variant>
      <vt:variant>
        <vt:i4>5</vt:i4>
      </vt:variant>
      <vt:variant>
        <vt:lpwstr>http://www.nevo.co.il/Law_word/law14/LAW-1732.pdf</vt:lpwstr>
      </vt:variant>
      <vt:variant>
        <vt:lpwstr/>
      </vt:variant>
      <vt:variant>
        <vt:i4>131193</vt:i4>
      </vt:variant>
      <vt:variant>
        <vt:i4>1437</vt:i4>
      </vt:variant>
      <vt:variant>
        <vt:i4>0</vt:i4>
      </vt:variant>
      <vt:variant>
        <vt:i4>5</vt:i4>
      </vt:variant>
      <vt:variant>
        <vt:lpwstr>http://www.nevo.co.il/Law_word/law17/PROP-2368.pdf</vt:lpwstr>
      </vt:variant>
      <vt:variant>
        <vt:lpwstr/>
      </vt:variant>
      <vt:variant>
        <vt:i4>8323076</vt:i4>
      </vt:variant>
      <vt:variant>
        <vt:i4>1434</vt:i4>
      </vt:variant>
      <vt:variant>
        <vt:i4>0</vt:i4>
      </vt:variant>
      <vt:variant>
        <vt:i4>5</vt:i4>
      </vt:variant>
      <vt:variant>
        <vt:lpwstr>http://www.nevo.co.il/Law_word/law14/LAW-1518.pdf</vt:lpwstr>
      </vt:variant>
      <vt:variant>
        <vt:lpwstr/>
      </vt:variant>
      <vt:variant>
        <vt:i4>589948</vt:i4>
      </vt:variant>
      <vt:variant>
        <vt:i4>1431</vt:i4>
      </vt:variant>
      <vt:variant>
        <vt:i4>0</vt:i4>
      </vt:variant>
      <vt:variant>
        <vt:i4>5</vt:i4>
      </vt:variant>
      <vt:variant>
        <vt:lpwstr>http://www.nevo.co.il/Law_word/law17/PROP-1808.pdf</vt:lpwstr>
      </vt:variant>
      <vt:variant>
        <vt:lpwstr/>
      </vt:variant>
      <vt:variant>
        <vt:i4>8257549</vt:i4>
      </vt:variant>
      <vt:variant>
        <vt:i4>1428</vt:i4>
      </vt:variant>
      <vt:variant>
        <vt:i4>0</vt:i4>
      </vt:variant>
      <vt:variant>
        <vt:i4>5</vt:i4>
      </vt:variant>
      <vt:variant>
        <vt:lpwstr>http://www.nevo.co.il/Law_word/law14/LAW-1206.pdf</vt:lpwstr>
      </vt:variant>
      <vt:variant>
        <vt:lpwstr/>
      </vt:variant>
      <vt:variant>
        <vt:i4>524404</vt:i4>
      </vt:variant>
      <vt:variant>
        <vt:i4>1425</vt:i4>
      </vt:variant>
      <vt:variant>
        <vt:i4>0</vt:i4>
      </vt:variant>
      <vt:variant>
        <vt:i4>5</vt:i4>
      </vt:variant>
      <vt:variant>
        <vt:lpwstr>http://www.nevo.co.il/Law_word/law17/PROP-1382.pdf</vt:lpwstr>
      </vt:variant>
      <vt:variant>
        <vt:lpwstr/>
      </vt:variant>
      <vt:variant>
        <vt:i4>7929864</vt:i4>
      </vt:variant>
      <vt:variant>
        <vt:i4>1422</vt:i4>
      </vt:variant>
      <vt:variant>
        <vt:i4>0</vt:i4>
      </vt:variant>
      <vt:variant>
        <vt:i4>5</vt:i4>
      </vt:variant>
      <vt:variant>
        <vt:lpwstr>http://www.nevo.co.il/Law_word/law14/LAW-0968.pdf</vt:lpwstr>
      </vt:variant>
      <vt:variant>
        <vt:lpwstr/>
      </vt:variant>
      <vt:variant>
        <vt:i4>8323165</vt:i4>
      </vt:variant>
      <vt:variant>
        <vt:i4>1419</vt:i4>
      </vt:variant>
      <vt:variant>
        <vt:i4>0</vt:i4>
      </vt:variant>
      <vt:variant>
        <vt:i4>5</vt:i4>
      </vt:variant>
      <vt:variant>
        <vt:lpwstr>http://www.nevo.co.il/Law_word/law15/memshala-937.pdf</vt:lpwstr>
      </vt:variant>
      <vt:variant>
        <vt:lpwstr/>
      </vt:variant>
      <vt:variant>
        <vt:i4>7929870</vt:i4>
      </vt:variant>
      <vt:variant>
        <vt:i4>1416</vt:i4>
      </vt:variant>
      <vt:variant>
        <vt:i4>0</vt:i4>
      </vt:variant>
      <vt:variant>
        <vt:i4>5</vt:i4>
      </vt:variant>
      <vt:variant>
        <vt:lpwstr>http://www.nevo.co.il/law_word/law14/law-2542.pdf</vt:lpwstr>
      </vt:variant>
      <vt:variant>
        <vt:lpwstr/>
      </vt:variant>
      <vt:variant>
        <vt:i4>131193</vt:i4>
      </vt:variant>
      <vt:variant>
        <vt:i4>1413</vt:i4>
      </vt:variant>
      <vt:variant>
        <vt:i4>0</vt:i4>
      </vt:variant>
      <vt:variant>
        <vt:i4>5</vt:i4>
      </vt:variant>
      <vt:variant>
        <vt:lpwstr>http://www.nevo.co.il/Law_word/law17/PROP-2368.pdf</vt:lpwstr>
      </vt:variant>
      <vt:variant>
        <vt:lpwstr/>
      </vt:variant>
      <vt:variant>
        <vt:i4>8323076</vt:i4>
      </vt:variant>
      <vt:variant>
        <vt:i4>1410</vt:i4>
      </vt:variant>
      <vt:variant>
        <vt:i4>0</vt:i4>
      </vt:variant>
      <vt:variant>
        <vt:i4>5</vt:i4>
      </vt:variant>
      <vt:variant>
        <vt:lpwstr>http://www.nevo.co.il/Law_word/law14/LAW-1518.pdf</vt:lpwstr>
      </vt:variant>
      <vt:variant>
        <vt:lpwstr/>
      </vt:variant>
      <vt:variant>
        <vt:i4>131193</vt:i4>
      </vt:variant>
      <vt:variant>
        <vt:i4>1407</vt:i4>
      </vt:variant>
      <vt:variant>
        <vt:i4>0</vt:i4>
      </vt:variant>
      <vt:variant>
        <vt:i4>5</vt:i4>
      </vt:variant>
      <vt:variant>
        <vt:lpwstr>http://www.nevo.co.il/Law_word/law17/PROP-2368.pdf</vt:lpwstr>
      </vt:variant>
      <vt:variant>
        <vt:lpwstr/>
      </vt:variant>
      <vt:variant>
        <vt:i4>8323076</vt:i4>
      </vt:variant>
      <vt:variant>
        <vt:i4>1404</vt:i4>
      </vt:variant>
      <vt:variant>
        <vt:i4>0</vt:i4>
      </vt:variant>
      <vt:variant>
        <vt:i4>5</vt:i4>
      </vt:variant>
      <vt:variant>
        <vt:lpwstr>http://www.nevo.co.il/Law_word/law14/LAW-1518.pdf</vt:lpwstr>
      </vt:variant>
      <vt:variant>
        <vt:lpwstr/>
      </vt:variant>
      <vt:variant>
        <vt:i4>589948</vt:i4>
      </vt:variant>
      <vt:variant>
        <vt:i4>1401</vt:i4>
      </vt:variant>
      <vt:variant>
        <vt:i4>0</vt:i4>
      </vt:variant>
      <vt:variant>
        <vt:i4>5</vt:i4>
      </vt:variant>
      <vt:variant>
        <vt:lpwstr>http://www.nevo.co.il/Law_word/law17/PROP-1808.pdf</vt:lpwstr>
      </vt:variant>
      <vt:variant>
        <vt:lpwstr/>
      </vt:variant>
      <vt:variant>
        <vt:i4>8257549</vt:i4>
      </vt:variant>
      <vt:variant>
        <vt:i4>1398</vt:i4>
      </vt:variant>
      <vt:variant>
        <vt:i4>0</vt:i4>
      </vt:variant>
      <vt:variant>
        <vt:i4>5</vt:i4>
      </vt:variant>
      <vt:variant>
        <vt:lpwstr>http://www.nevo.co.il/Law_word/law14/LAW-1206.pdf</vt:lpwstr>
      </vt:variant>
      <vt:variant>
        <vt:lpwstr/>
      </vt:variant>
      <vt:variant>
        <vt:i4>8323165</vt:i4>
      </vt:variant>
      <vt:variant>
        <vt:i4>1395</vt:i4>
      </vt:variant>
      <vt:variant>
        <vt:i4>0</vt:i4>
      </vt:variant>
      <vt:variant>
        <vt:i4>5</vt:i4>
      </vt:variant>
      <vt:variant>
        <vt:lpwstr>http://www.nevo.co.il/Law_word/law15/memshala-937.pdf</vt:lpwstr>
      </vt:variant>
      <vt:variant>
        <vt:lpwstr/>
      </vt:variant>
      <vt:variant>
        <vt:i4>7929870</vt:i4>
      </vt:variant>
      <vt:variant>
        <vt:i4>1392</vt:i4>
      </vt:variant>
      <vt:variant>
        <vt:i4>0</vt:i4>
      </vt:variant>
      <vt:variant>
        <vt:i4>5</vt:i4>
      </vt:variant>
      <vt:variant>
        <vt:lpwstr>http://www.nevo.co.il/law_word/law14/law-2542.pdf</vt:lpwstr>
      </vt:variant>
      <vt:variant>
        <vt:lpwstr/>
      </vt:variant>
      <vt:variant>
        <vt:i4>589948</vt:i4>
      </vt:variant>
      <vt:variant>
        <vt:i4>1389</vt:i4>
      </vt:variant>
      <vt:variant>
        <vt:i4>0</vt:i4>
      </vt:variant>
      <vt:variant>
        <vt:i4>5</vt:i4>
      </vt:variant>
      <vt:variant>
        <vt:lpwstr>http://www.nevo.co.il/Law_word/law17/PROP-1808.pdf</vt:lpwstr>
      </vt:variant>
      <vt:variant>
        <vt:lpwstr/>
      </vt:variant>
      <vt:variant>
        <vt:i4>8257549</vt:i4>
      </vt:variant>
      <vt:variant>
        <vt:i4>1386</vt:i4>
      </vt:variant>
      <vt:variant>
        <vt:i4>0</vt:i4>
      </vt:variant>
      <vt:variant>
        <vt:i4>5</vt:i4>
      </vt:variant>
      <vt:variant>
        <vt:lpwstr>http://www.nevo.co.il/Law_word/law14/LAW-1206.pdf</vt:lpwstr>
      </vt:variant>
      <vt:variant>
        <vt:lpwstr/>
      </vt:variant>
      <vt:variant>
        <vt:i4>589947</vt:i4>
      </vt:variant>
      <vt:variant>
        <vt:i4>1383</vt:i4>
      </vt:variant>
      <vt:variant>
        <vt:i4>0</vt:i4>
      </vt:variant>
      <vt:variant>
        <vt:i4>5</vt:i4>
      </vt:variant>
      <vt:variant>
        <vt:lpwstr>http://www.nevo.co.il/Law_word/law17/PROP-1171.pdf</vt:lpwstr>
      </vt:variant>
      <vt:variant>
        <vt:lpwstr/>
      </vt:variant>
      <vt:variant>
        <vt:i4>8323073</vt:i4>
      </vt:variant>
      <vt:variant>
        <vt:i4>1380</vt:i4>
      </vt:variant>
      <vt:variant>
        <vt:i4>0</vt:i4>
      </vt:variant>
      <vt:variant>
        <vt:i4>5</vt:i4>
      </vt:variant>
      <vt:variant>
        <vt:lpwstr>http://www.nevo.co.il/Law_word/law14/LAW-0800.pdf</vt:lpwstr>
      </vt:variant>
      <vt:variant>
        <vt:lpwstr/>
      </vt:variant>
      <vt:variant>
        <vt:i4>8323165</vt:i4>
      </vt:variant>
      <vt:variant>
        <vt:i4>1377</vt:i4>
      </vt:variant>
      <vt:variant>
        <vt:i4>0</vt:i4>
      </vt:variant>
      <vt:variant>
        <vt:i4>5</vt:i4>
      </vt:variant>
      <vt:variant>
        <vt:lpwstr>http://www.nevo.co.il/Law_word/law15/memshala-937.pdf</vt:lpwstr>
      </vt:variant>
      <vt:variant>
        <vt:lpwstr/>
      </vt:variant>
      <vt:variant>
        <vt:i4>7929870</vt:i4>
      </vt:variant>
      <vt:variant>
        <vt:i4>1374</vt:i4>
      </vt:variant>
      <vt:variant>
        <vt:i4>0</vt:i4>
      </vt:variant>
      <vt:variant>
        <vt:i4>5</vt:i4>
      </vt:variant>
      <vt:variant>
        <vt:lpwstr>http://www.nevo.co.il/law_word/law14/law-2542.pdf</vt:lpwstr>
      </vt:variant>
      <vt:variant>
        <vt:lpwstr/>
      </vt:variant>
      <vt:variant>
        <vt:i4>131193</vt:i4>
      </vt:variant>
      <vt:variant>
        <vt:i4>1371</vt:i4>
      </vt:variant>
      <vt:variant>
        <vt:i4>0</vt:i4>
      </vt:variant>
      <vt:variant>
        <vt:i4>5</vt:i4>
      </vt:variant>
      <vt:variant>
        <vt:lpwstr>http://www.nevo.co.il/Law_word/law17/PROP-2368.pdf</vt:lpwstr>
      </vt:variant>
      <vt:variant>
        <vt:lpwstr/>
      </vt:variant>
      <vt:variant>
        <vt:i4>8323076</vt:i4>
      </vt:variant>
      <vt:variant>
        <vt:i4>1368</vt:i4>
      </vt:variant>
      <vt:variant>
        <vt:i4>0</vt:i4>
      </vt:variant>
      <vt:variant>
        <vt:i4>5</vt:i4>
      </vt:variant>
      <vt:variant>
        <vt:lpwstr>http://www.nevo.co.il/Law_word/law14/LAW-1518.pdf</vt:lpwstr>
      </vt:variant>
      <vt:variant>
        <vt:lpwstr/>
      </vt:variant>
      <vt:variant>
        <vt:i4>721022</vt:i4>
      </vt:variant>
      <vt:variant>
        <vt:i4>1365</vt:i4>
      </vt:variant>
      <vt:variant>
        <vt:i4>0</vt:i4>
      </vt:variant>
      <vt:variant>
        <vt:i4>5</vt:i4>
      </vt:variant>
      <vt:variant>
        <vt:lpwstr>http://www.nevo.co.il/Law_word/law17/PROP-0735.pdf</vt:lpwstr>
      </vt:variant>
      <vt:variant>
        <vt:lpwstr/>
      </vt:variant>
      <vt:variant>
        <vt:i4>8257545</vt:i4>
      </vt:variant>
      <vt:variant>
        <vt:i4>1362</vt:i4>
      </vt:variant>
      <vt:variant>
        <vt:i4>0</vt:i4>
      </vt:variant>
      <vt:variant>
        <vt:i4>5</vt:i4>
      </vt:variant>
      <vt:variant>
        <vt:lpwstr>http://www.nevo.co.il/Law_word/law14/LAW-0515.pdf</vt:lpwstr>
      </vt:variant>
      <vt:variant>
        <vt:lpwstr/>
      </vt:variant>
      <vt:variant>
        <vt:i4>131193</vt:i4>
      </vt:variant>
      <vt:variant>
        <vt:i4>1359</vt:i4>
      </vt:variant>
      <vt:variant>
        <vt:i4>0</vt:i4>
      </vt:variant>
      <vt:variant>
        <vt:i4>5</vt:i4>
      </vt:variant>
      <vt:variant>
        <vt:lpwstr>http://www.nevo.co.il/Law_word/law17/PROP-2368.pdf</vt:lpwstr>
      </vt:variant>
      <vt:variant>
        <vt:lpwstr/>
      </vt:variant>
      <vt:variant>
        <vt:i4>8323076</vt:i4>
      </vt:variant>
      <vt:variant>
        <vt:i4>1356</vt:i4>
      </vt:variant>
      <vt:variant>
        <vt:i4>0</vt:i4>
      </vt:variant>
      <vt:variant>
        <vt:i4>5</vt:i4>
      </vt:variant>
      <vt:variant>
        <vt:lpwstr>http://www.nevo.co.il/Law_word/law14/LAW-1518.pdf</vt:lpwstr>
      </vt:variant>
      <vt:variant>
        <vt:lpwstr/>
      </vt:variant>
      <vt:variant>
        <vt:i4>589947</vt:i4>
      </vt:variant>
      <vt:variant>
        <vt:i4>1353</vt:i4>
      </vt:variant>
      <vt:variant>
        <vt:i4>0</vt:i4>
      </vt:variant>
      <vt:variant>
        <vt:i4>5</vt:i4>
      </vt:variant>
      <vt:variant>
        <vt:lpwstr>http://www.nevo.co.il/Law_word/law17/PROP-1171.pdf</vt:lpwstr>
      </vt:variant>
      <vt:variant>
        <vt:lpwstr/>
      </vt:variant>
      <vt:variant>
        <vt:i4>8323073</vt:i4>
      </vt:variant>
      <vt:variant>
        <vt:i4>1350</vt:i4>
      </vt:variant>
      <vt:variant>
        <vt:i4>0</vt:i4>
      </vt:variant>
      <vt:variant>
        <vt:i4>5</vt:i4>
      </vt:variant>
      <vt:variant>
        <vt:lpwstr>http://www.nevo.co.il/Law_word/law14/LAW-0800.pdf</vt:lpwstr>
      </vt:variant>
      <vt:variant>
        <vt:lpwstr/>
      </vt:variant>
      <vt:variant>
        <vt:i4>721022</vt:i4>
      </vt:variant>
      <vt:variant>
        <vt:i4>1347</vt:i4>
      </vt:variant>
      <vt:variant>
        <vt:i4>0</vt:i4>
      </vt:variant>
      <vt:variant>
        <vt:i4>5</vt:i4>
      </vt:variant>
      <vt:variant>
        <vt:lpwstr>http://www.nevo.co.il/Law_word/law17/PROP-0735.pdf</vt:lpwstr>
      </vt:variant>
      <vt:variant>
        <vt:lpwstr/>
      </vt:variant>
      <vt:variant>
        <vt:i4>8257545</vt:i4>
      </vt:variant>
      <vt:variant>
        <vt:i4>1344</vt:i4>
      </vt:variant>
      <vt:variant>
        <vt:i4>0</vt:i4>
      </vt:variant>
      <vt:variant>
        <vt:i4>5</vt:i4>
      </vt:variant>
      <vt:variant>
        <vt:lpwstr>http://www.nevo.co.il/Law_word/law14/LAW-0515.pdf</vt:lpwstr>
      </vt:variant>
      <vt:variant>
        <vt:lpwstr/>
      </vt:variant>
      <vt:variant>
        <vt:i4>8323165</vt:i4>
      </vt:variant>
      <vt:variant>
        <vt:i4>1341</vt:i4>
      </vt:variant>
      <vt:variant>
        <vt:i4>0</vt:i4>
      </vt:variant>
      <vt:variant>
        <vt:i4>5</vt:i4>
      </vt:variant>
      <vt:variant>
        <vt:lpwstr>http://www.nevo.co.il/Law_word/law15/memshala-937.pdf</vt:lpwstr>
      </vt:variant>
      <vt:variant>
        <vt:lpwstr/>
      </vt:variant>
      <vt:variant>
        <vt:i4>7929870</vt:i4>
      </vt:variant>
      <vt:variant>
        <vt:i4>1338</vt:i4>
      </vt:variant>
      <vt:variant>
        <vt:i4>0</vt:i4>
      </vt:variant>
      <vt:variant>
        <vt:i4>5</vt:i4>
      </vt:variant>
      <vt:variant>
        <vt:lpwstr>http://www.nevo.co.il/law_word/law14/law-2542.pdf</vt:lpwstr>
      </vt:variant>
      <vt:variant>
        <vt:lpwstr/>
      </vt:variant>
      <vt:variant>
        <vt:i4>131193</vt:i4>
      </vt:variant>
      <vt:variant>
        <vt:i4>1335</vt:i4>
      </vt:variant>
      <vt:variant>
        <vt:i4>0</vt:i4>
      </vt:variant>
      <vt:variant>
        <vt:i4>5</vt:i4>
      </vt:variant>
      <vt:variant>
        <vt:lpwstr>http://www.nevo.co.il/Law_word/law17/PROP-2368.pdf</vt:lpwstr>
      </vt:variant>
      <vt:variant>
        <vt:lpwstr/>
      </vt:variant>
      <vt:variant>
        <vt:i4>8323076</vt:i4>
      </vt:variant>
      <vt:variant>
        <vt:i4>1332</vt:i4>
      </vt:variant>
      <vt:variant>
        <vt:i4>0</vt:i4>
      </vt:variant>
      <vt:variant>
        <vt:i4>5</vt:i4>
      </vt:variant>
      <vt:variant>
        <vt:lpwstr>http://www.nevo.co.il/Law_word/law14/LAW-1518.pdf</vt:lpwstr>
      </vt:variant>
      <vt:variant>
        <vt:lpwstr/>
      </vt:variant>
      <vt:variant>
        <vt:i4>7602264</vt:i4>
      </vt:variant>
      <vt:variant>
        <vt:i4>1329</vt:i4>
      </vt:variant>
      <vt:variant>
        <vt:i4>0</vt:i4>
      </vt:variant>
      <vt:variant>
        <vt:i4>5</vt:i4>
      </vt:variant>
      <vt:variant>
        <vt:lpwstr>http://www.nevo.co.il/Law_word/law15/memshala-388.pdf</vt:lpwstr>
      </vt:variant>
      <vt:variant>
        <vt:lpwstr/>
      </vt:variant>
      <vt:variant>
        <vt:i4>8060936</vt:i4>
      </vt:variant>
      <vt:variant>
        <vt:i4>1326</vt:i4>
      </vt:variant>
      <vt:variant>
        <vt:i4>0</vt:i4>
      </vt:variant>
      <vt:variant>
        <vt:i4>5</vt:i4>
      </vt:variant>
      <vt:variant>
        <vt:lpwstr>http://www.nevo.co.il/Law_word/law14/law-2160.pdf</vt:lpwstr>
      </vt:variant>
      <vt:variant>
        <vt:lpwstr/>
      </vt:variant>
      <vt:variant>
        <vt:i4>7602264</vt:i4>
      </vt:variant>
      <vt:variant>
        <vt:i4>1323</vt:i4>
      </vt:variant>
      <vt:variant>
        <vt:i4>0</vt:i4>
      </vt:variant>
      <vt:variant>
        <vt:i4>5</vt:i4>
      </vt:variant>
      <vt:variant>
        <vt:lpwstr>http://www.nevo.co.il/Law_word/law15/memshala-388.pdf</vt:lpwstr>
      </vt:variant>
      <vt:variant>
        <vt:lpwstr/>
      </vt:variant>
      <vt:variant>
        <vt:i4>8060936</vt:i4>
      </vt:variant>
      <vt:variant>
        <vt:i4>1320</vt:i4>
      </vt:variant>
      <vt:variant>
        <vt:i4>0</vt:i4>
      </vt:variant>
      <vt:variant>
        <vt:i4>5</vt:i4>
      </vt:variant>
      <vt:variant>
        <vt:lpwstr>http://www.nevo.co.il/Law_word/law14/law-2160.pdf</vt:lpwstr>
      </vt:variant>
      <vt:variant>
        <vt:lpwstr/>
      </vt:variant>
      <vt:variant>
        <vt:i4>8323165</vt:i4>
      </vt:variant>
      <vt:variant>
        <vt:i4>1317</vt:i4>
      </vt:variant>
      <vt:variant>
        <vt:i4>0</vt:i4>
      </vt:variant>
      <vt:variant>
        <vt:i4>5</vt:i4>
      </vt:variant>
      <vt:variant>
        <vt:lpwstr>http://www.nevo.co.il/Law_word/law15/memshala-937.pdf</vt:lpwstr>
      </vt:variant>
      <vt:variant>
        <vt:lpwstr/>
      </vt:variant>
      <vt:variant>
        <vt:i4>7929870</vt:i4>
      </vt:variant>
      <vt:variant>
        <vt:i4>1314</vt:i4>
      </vt:variant>
      <vt:variant>
        <vt:i4>0</vt:i4>
      </vt:variant>
      <vt:variant>
        <vt:i4>5</vt:i4>
      </vt:variant>
      <vt:variant>
        <vt:lpwstr>http://www.nevo.co.il/law_word/law14/law-2542.pdf</vt:lpwstr>
      </vt:variant>
      <vt:variant>
        <vt:lpwstr/>
      </vt:variant>
      <vt:variant>
        <vt:i4>131193</vt:i4>
      </vt:variant>
      <vt:variant>
        <vt:i4>1311</vt:i4>
      </vt:variant>
      <vt:variant>
        <vt:i4>0</vt:i4>
      </vt:variant>
      <vt:variant>
        <vt:i4>5</vt:i4>
      </vt:variant>
      <vt:variant>
        <vt:lpwstr>http://www.nevo.co.il/Law_word/law17/PROP-2368.pdf</vt:lpwstr>
      </vt:variant>
      <vt:variant>
        <vt:lpwstr/>
      </vt:variant>
      <vt:variant>
        <vt:i4>8323076</vt:i4>
      </vt:variant>
      <vt:variant>
        <vt:i4>1308</vt:i4>
      </vt:variant>
      <vt:variant>
        <vt:i4>0</vt:i4>
      </vt:variant>
      <vt:variant>
        <vt:i4>5</vt:i4>
      </vt:variant>
      <vt:variant>
        <vt:lpwstr>http://www.nevo.co.il/Law_word/law14/LAW-1518.pdf</vt:lpwstr>
      </vt:variant>
      <vt:variant>
        <vt:lpwstr/>
      </vt:variant>
      <vt:variant>
        <vt:i4>8323165</vt:i4>
      </vt:variant>
      <vt:variant>
        <vt:i4>1305</vt:i4>
      </vt:variant>
      <vt:variant>
        <vt:i4>0</vt:i4>
      </vt:variant>
      <vt:variant>
        <vt:i4>5</vt:i4>
      </vt:variant>
      <vt:variant>
        <vt:lpwstr>http://www.nevo.co.il/Law_word/law15/memshala-937.pdf</vt:lpwstr>
      </vt:variant>
      <vt:variant>
        <vt:lpwstr/>
      </vt:variant>
      <vt:variant>
        <vt:i4>7929870</vt:i4>
      </vt:variant>
      <vt:variant>
        <vt:i4>1302</vt:i4>
      </vt:variant>
      <vt:variant>
        <vt:i4>0</vt:i4>
      </vt:variant>
      <vt:variant>
        <vt:i4>5</vt:i4>
      </vt:variant>
      <vt:variant>
        <vt:lpwstr>http://www.nevo.co.il/law_word/law14/law-2542.pdf</vt:lpwstr>
      </vt:variant>
      <vt:variant>
        <vt:lpwstr/>
      </vt:variant>
      <vt:variant>
        <vt:i4>131193</vt:i4>
      </vt:variant>
      <vt:variant>
        <vt:i4>1299</vt:i4>
      </vt:variant>
      <vt:variant>
        <vt:i4>0</vt:i4>
      </vt:variant>
      <vt:variant>
        <vt:i4>5</vt:i4>
      </vt:variant>
      <vt:variant>
        <vt:lpwstr>http://www.nevo.co.il/Law_word/law17/PROP-2368.pdf</vt:lpwstr>
      </vt:variant>
      <vt:variant>
        <vt:lpwstr/>
      </vt:variant>
      <vt:variant>
        <vt:i4>8323076</vt:i4>
      </vt:variant>
      <vt:variant>
        <vt:i4>1296</vt:i4>
      </vt:variant>
      <vt:variant>
        <vt:i4>0</vt:i4>
      </vt:variant>
      <vt:variant>
        <vt:i4>5</vt:i4>
      </vt:variant>
      <vt:variant>
        <vt:lpwstr>http://www.nevo.co.il/Law_word/law14/LAW-1518.pdf</vt:lpwstr>
      </vt:variant>
      <vt:variant>
        <vt:lpwstr/>
      </vt:variant>
      <vt:variant>
        <vt:i4>8323165</vt:i4>
      </vt:variant>
      <vt:variant>
        <vt:i4>1293</vt:i4>
      </vt:variant>
      <vt:variant>
        <vt:i4>0</vt:i4>
      </vt:variant>
      <vt:variant>
        <vt:i4>5</vt:i4>
      </vt:variant>
      <vt:variant>
        <vt:lpwstr>http://www.nevo.co.il/Law_word/law15/memshala-937.pdf</vt:lpwstr>
      </vt:variant>
      <vt:variant>
        <vt:lpwstr/>
      </vt:variant>
      <vt:variant>
        <vt:i4>7929870</vt:i4>
      </vt:variant>
      <vt:variant>
        <vt:i4>1290</vt:i4>
      </vt:variant>
      <vt:variant>
        <vt:i4>0</vt:i4>
      </vt:variant>
      <vt:variant>
        <vt:i4>5</vt:i4>
      </vt:variant>
      <vt:variant>
        <vt:lpwstr>http://www.nevo.co.il/law_word/law14/law-2542.pdf</vt:lpwstr>
      </vt:variant>
      <vt:variant>
        <vt:lpwstr/>
      </vt:variant>
      <vt:variant>
        <vt:i4>8323165</vt:i4>
      </vt:variant>
      <vt:variant>
        <vt:i4>1287</vt:i4>
      </vt:variant>
      <vt:variant>
        <vt:i4>0</vt:i4>
      </vt:variant>
      <vt:variant>
        <vt:i4>5</vt:i4>
      </vt:variant>
      <vt:variant>
        <vt:lpwstr>http://www.nevo.co.il/Law_word/law15/memshala-937.pdf</vt:lpwstr>
      </vt:variant>
      <vt:variant>
        <vt:lpwstr/>
      </vt:variant>
      <vt:variant>
        <vt:i4>7929870</vt:i4>
      </vt:variant>
      <vt:variant>
        <vt:i4>1284</vt:i4>
      </vt:variant>
      <vt:variant>
        <vt:i4>0</vt:i4>
      </vt:variant>
      <vt:variant>
        <vt:i4>5</vt:i4>
      </vt:variant>
      <vt:variant>
        <vt:lpwstr>http://www.nevo.co.il/law_word/law14/law-2542.pdf</vt:lpwstr>
      </vt:variant>
      <vt:variant>
        <vt:lpwstr/>
      </vt:variant>
      <vt:variant>
        <vt:i4>721022</vt:i4>
      </vt:variant>
      <vt:variant>
        <vt:i4>1281</vt:i4>
      </vt:variant>
      <vt:variant>
        <vt:i4>0</vt:i4>
      </vt:variant>
      <vt:variant>
        <vt:i4>5</vt:i4>
      </vt:variant>
      <vt:variant>
        <vt:lpwstr>http://www.nevo.co.il/Law_word/law17/PROP-0735.pdf</vt:lpwstr>
      </vt:variant>
      <vt:variant>
        <vt:lpwstr/>
      </vt:variant>
      <vt:variant>
        <vt:i4>8257545</vt:i4>
      </vt:variant>
      <vt:variant>
        <vt:i4>1278</vt:i4>
      </vt:variant>
      <vt:variant>
        <vt:i4>0</vt:i4>
      </vt:variant>
      <vt:variant>
        <vt:i4>5</vt:i4>
      </vt:variant>
      <vt:variant>
        <vt:lpwstr>http://www.nevo.co.il/Law_word/law14/LAW-0515.pdf</vt:lpwstr>
      </vt:variant>
      <vt:variant>
        <vt:lpwstr/>
      </vt:variant>
      <vt:variant>
        <vt:i4>8323165</vt:i4>
      </vt:variant>
      <vt:variant>
        <vt:i4>1275</vt:i4>
      </vt:variant>
      <vt:variant>
        <vt:i4>0</vt:i4>
      </vt:variant>
      <vt:variant>
        <vt:i4>5</vt:i4>
      </vt:variant>
      <vt:variant>
        <vt:lpwstr>http://www.nevo.co.il/Law_word/law15/memshala-937.pdf</vt:lpwstr>
      </vt:variant>
      <vt:variant>
        <vt:lpwstr/>
      </vt:variant>
      <vt:variant>
        <vt:i4>7929870</vt:i4>
      </vt:variant>
      <vt:variant>
        <vt:i4>1272</vt:i4>
      </vt:variant>
      <vt:variant>
        <vt:i4>0</vt:i4>
      </vt:variant>
      <vt:variant>
        <vt:i4>5</vt:i4>
      </vt:variant>
      <vt:variant>
        <vt:lpwstr>http://www.nevo.co.il/law_word/law14/law-2542.pdf</vt:lpwstr>
      </vt:variant>
      <vt:variant>
        <vt:lpwstr/>
      </vt:variant>
      <vt:variant>
        <vt:i4>3211282</vt:i4>
      </vt:variant>
      <vt:variant>
        <vt:i4>1269</vt:i4>
      </vt:variant>
      <vt:variant>
        <vt:i4>0</vt:i4>
      </vt:variant>
      <vt:variant>
        <vt:i4>5</vt:i4>
      </vt:variant>
      <vt:variant>
        <vt:lpwstr>http://www.nevo.co.il/Law_word/law16/knesset-280.pdf</vt:lpwstr>
      </vt:variant>
      <vt:variant>
        <vt:lpwstr/>
      </vt:variant>
      <vt:variant>
        <vt:i4>8126478</vt:i4>
      </vt:variant>
      <vt:variant>
        <vt:i4>1266</vt:i4>
      </vt:variant>
      <vt:variant>
        <vt:i4>0</vt:i4>
      </vt:variant>
      <vt:variant>
        <vt:i4>5</vt:i4>
      </vt:variant>
      <vt:variant>
        <vt:lpwstr>http://www.nevo.co.il/Law_word/law14/LAW-2215.pdf</vt:lpwstr>
      </vt:variant>
      <vt:variant>
        <vt:lpwstr/>
      </vt:variant>
      <vt:variant>
        <vt:i4>3211282</vt:i4>
      </vt:variant>
      <vt:variant>
        <vt:i4>1263</vt:i4>
      </vt:variant>
      <vt:variant>
        <vt:i4>0</vt:i4>
      </vt:variant>
      <vt:variant>
        <vt:i4>5</vt:i4>
      </vt:variant>
      <vt:variant>
        <vt:lpwstr>http://www.nevo.co.il/Law_word/law16/knesset-280.pdf</vt:lpwstr>
      </vt:variant>
      <vt:variant>
        <vt:lpwstr/>
      </vt:variant>
      <vt:variant>
        <vt:i4>8126478</vt:i4>
      </vt:variant>
      <vt:variant>
        <vt:i4>1260</vt:i4>
      </vt:variant>
      <vt:variant>
        <vt:i4>0</vt:i4>
      </vt:variant>
      <vt:variant>
        <vt:i4>5</vt:i4>
      </vt:variant>
      <vt:variant>
        <vt:lpwstr>http://www.nevo.co.il/Law_word/law14/LAW-2215.pdf</vt:lpwstr>
      </vt:variant>
      <vt:variant>
        <vt:lpwstr/>
      </vt:variant>
      <vt:variant>
        <vt:i4>8323153</vt:i4>
      </vt:variant>
      <vt:variant>
        <vt:i4>1257</vt:i4>
      </vt:variant>
      <vt:variant>
        <vt:i4>0</vt:i4>
      </vt:variant>
      <vt:variant>
        <vt:i4>5</vt:i4>
      </vt:variant>
      <vt:variant>
        <vt:lpwstr>http://www.nevo.co.il/Law_word/law15/memshala-436.pdf</vt:lpwstr>
      </vt:variant>
      <vt:variant>
        <vt:lpwstr/>
      </vt:variant>
      <vt:variant>
        <vt:i4>8192008</vt:i4>
      </vt:variant>
      <vt:variant>
        <vt:i4>1254</vt:i4>
      </vt:variant>
      <vt:variant>
        <vt:i4>0</vt:i4>
      </vt:variant>
      <vt:variant>
        <vt:i4>5</vt:i4>
      </vt:variant>
      <vt:variant>
        <vt:lpwstr>http://www.nevo.co.il/Law_word/law14/law-2203.pdf</vt:lpwstr>
      </vt:variant>
      <vt:variant>
        <vt:lpwstr/>
      </vt:variant>
      <vt:variant>
        <vt:i4>8323165</vt:i4>
      </vt:variant>
      <vt:variant>
        <vt:i4>1251</vt:i4>
      </vt:variant>
      <vt:variant>
        <vt:i4>0</vt:i4>
      </vt:variant>
      <vt:variant>
        <vt:i4>5</vt:i4>
      </vt:variant>
      <vt:variant>
        <vt:lpwstr>http://www.nevo.co.il/Law_word/law15/memshala-937.pdf</vt:lpwstr>
      </vt:variant>
      <vt:variant>
        <vt:lpwstr/>
      </vt:variant>
      <vt:variant>
        <vt:i4>7929870</vt:i4>
      </vt:variant>
      <vt:variant>
        <vt:i4>1248</vt:i4>
      </vt:variant>
      <vt:variant>
        <vt:i4>0</vt:i4>
      </vt:variant>
      <vt:variant>
        <vt:i4>5</vt:i4>
      </vt:variant>
      <vt:variant>
        <vt:lpwstr>http://www.nevo.co.il/law_word/law14/law-2542.pdf</vt:lpwstr>
      </vt:variant>
      <vt:variant>
        <vt:lpwstr/>
      </vt:variant>
      <vt:variant>
        <vt:i4>5505033</vt:i4>
      </vt:variant>
      <vt:variant>
        <vt:i4>1242</vt:i4>
      </vt:variant>
      <vt:variant>
        <vt:i4>0</vt:i4>
      </vt:variant>
      <vt:variant>
        <vt:i4>5</vt:i4>
      </vt:variant>
      <vt:variant>
        <vt:lpwstr/>
      </vt:variant>
      <vt:variant>
        <vt:lpwstr>med12</vt:lpwstr>
      </vt:variant>
      <vt:variant>
        <vt:i4>3604523</vt:i4>
      </vt:variant>
      <vt:variant>
        <vt:i4>1236</vt:i4>
      </vt:variant>
      <vt:variant>
        <vt:i4>0</vt:i4>
      </vt:variant>
      <vt:variant>
        <vt:i4>5</vt:i4>
      </vt:variant>
      <vt:variant>
        <vt:lpwstr/>
      </vt:variant>
      <vt:variant>
        <vt:lpwstr>Seif149</vt:lpwstr>
      </vt:variant>
      <vt:variant>
        <vt:i4>3604523</vt:i4>
      </vt:variant>
      <vt:variant>
        <vt:i4>1230</vt:i4>
      </vt:variant>
      <vt:variant>
        <vt:i4>0</vt:i4>
      </vt:variant>
      <vt:variant>
        <vt:i4>5</vt:i4>
      </vt:variant>
      <vt:variant>
        <vt:lpwstr/>
      </vt:variant>
      <vt:variant>
        <vt:lpwstr>Seif148</vt:lpwstr>
      </vt:variant>
      <vt:variant>
        <vt:i4>3604523</vt:i4>
      </vt:variant>
      <vt:variant>
        <vt:i4>1224</vt:i4>
      </vt:variant>
      <vt:variant>
        <vt:i4>0</vt:i4>
      </vt:variant>
      <vt:variant>
        <vt:i4>5</vt:i4>
      </vt:variant>
      <vt:variant>
        <vt:lpwstr/>
      </vt:variant>
      <vt:variant>
        <vt:lpwstr>Seif147</vt:lpwstr>
      </vt:variant>
      <vt:variant>
        <vt:i4>3604523</vt:i4>
      </vt:variant>
      <vt:variant>
        <vt:i4>1218</vt:i4>
      </vt:variant>
      <vt:variant>
        <vt:i4>0</vt:i4>
      </vt:variant>
      <vt:variant>
        <vt:i4>5</vt:i4>
      </vt:variant>
      <vt:variant>
        <vt:lpwstr/>
      </vt:variant>
      <vt:variant>
        <vt:lpwstr>Seif146</vt:lpwstr>
      </vt:variant>
      <vt:variant>
        <vt:i4>3407915</vt:i4>
      </vt:variant>
      <vt:variant>
        <vt:i4>1212</vt:i4>
      </vt:variant>
      <vt:variant>
        <vt:i4>0</vt:i4>
      </vt:variant>
      <vt:variant>
        <vt:i4>5</vt:i4>
      </vt:variant>
      <vt:variant>
        <vt:lpwstr/>
      </vt:variant>
      <vt:variant>
        <vt:lpwstr>Seif174</vt:lpwstr>
      </vt:variant>
      <vt:variant>
        <vt:i4>3604523</vt:i4>
      </vt:variant>
      <vt:variant>
        <vt:i4>1206</vt:i4>
      </vt:variant>
      <vt:variant>
        <vt:i4>0</vt:i4>
      </vt:variant>
      <vt:variant>
        <vt:i4>5</vt:i4>
      </vt:variant>
      <vt:variant>
        <vt:lpwstr/>
      </vt:variant>
      <vt:variant>
        <vt:lpwstr>Seif145</vt:lpwstr>
      </vt:variant>
      <vt:variant>
        <vt:i4>3604523</vt:i4>
      </vt:variant>
      <vt:variant>
        <vt:i4>1200</vt:i4>
      </vt:variant>
      <vt:variant>
        <vt:i4>0</vt:i4>
      </vt:variant>
      <vt:variant>
        <vt:i4>5</vt:i4>
      </vt:variant>
      <vt:variant>
        <vt:lpwstr/>
      </vt:variant>
      <vt:variant>
        <vt:lpwstr>Seif144</vt:lpwstr>
      </vt:variant>
      <vt:variant>
        <vt:i4>5505033</vt:i4>
      </vt:variant>
      <vt:variant>
        <vt:i4>1194</vt:i4>
      </vt:variant>
      <vt:variant>
        <vt:i4>0</vt:i4>
      </vt:variant>
      <vt:variant>
        <vt:i4>5</vt:i4>
      </vt:variant>
      <vt:variant>
        <vt:lpwstr/>
      </vt:variant>
      <vt:variant>
        <vt:lpwstr>med11</vt:lpwstr>
      </vt:variant>
      <vt:variant>
        <vt:i4>3604523</vt:i4>
      </vt:variant>
      <vt:variant>
        <vt:i4>1188</vt:i4>
      </vt:variant>
      <vt:variant>
        <vt:i4>0</vt:i4>
      </vt:variant>
      <vt:variant>
        <vt:i4>5</vt:i4>
      </vt:variant>
      <vt:variant>
        <vt:lpwstr/>
      </vt:variant>
      <vt:variant>
        <vt:lpwstr>Seif143</vt:lpwstr>
      </vt:variant>
      <vt:variant>
        <vt:i4>3604523</vt:i4>
      </vt:variant>
      <vt:variant>
        <vt:i4>1182</vt:i4>
      </vt:variant>
      <vt:variant>
        <vt:i4>0</vt:i4>
      </vt:variant>
      <vt:variant>
        <vt:i4>5</vt:i4>
      </vt:variant>
      <vt:variant>
        <vt:lpwstr/>
      </vt:variant>
      <vt:variant>
        <vt:lpwstr>Seif142</vt:lpwstr>
      </vt:variant>
      <vt:variant>
        <vt:i4>3604523</vt:i4>
      </vt:variant>
      <vt:variant>
        <vt:i4>1176</vt:i4>
      </vt:variant>
      <vt:variant>
        <vt:i4>0</vt:i4>
      </vt:variant>
      <vt:variant>
        <vt:i4>5</vt:i4>
      </vt:variant>
      <vt:variant>
        <vt:lpwstr/>
      </vt:variant>
      <vt:variant>
        <vt:lpwstr>Seif141</vt:lpwstr>
      </vt:variant>
      <vt:variant>
        <vt:i4>3604523</vt:i4>
      </vt:variant>
      <vt:variant>
        <vt:i4>1170</vt:i4>
      </vt:variant>
      <vt:variant>
        <vt:i4>0</vt:i4>
      </vt:variant>
      <vt:variant>
        <vt:i4>5</vt:i4>
      </vt:variant>
      <vt:variant>
        <vt:lpwstr/>
      </vt:variant>
      <vt:variant>
        <vt:lpwstr>Seif140</vt:lpwstr>
      </vt:variant>
      <vt:variant>
        <vt:i4>3145771</vt:i4>
      </vt:variant>
      <vt:variant>
        <vt:i4>1164</vt:i4>
      </vt:variant>
      <vt:variant>
        <vt:i4>0</vt:i4>
      </vt:variant>
      <vt:variant>
        <vt:i4>5</vt:i4>
      </vt:variant>
      <vt:variant>
        <vt:lpwstr/>
      </vt:variant>
      <vt:variant>
        <vt:lpwstr>Seif139</vt:lpwstr>
      </vt:variant>
      <vt:variant>
        <vt:i4>3145771</vt:i4>
      </vt:variant>
      <vt:variant>
        <vt:i4>1158</vt:i4>
      </vt:variant>
      <vt:variant>
        <vt:i4>0</vt:i4>
      </vt:variant>
      <vt:variant>
        <vt:i4>5</vt:i4>
      </vt:variant>
      <vt:variant>
        <vt:lpwstr/>
      </vt:variant>
      <vt:variant>
        <vt:lpwstr>Seif138</vt:lpwstr>
      </vt:variant>
      <vt:variant>
        <vt:i4>3145771</vt:i4>
      </vt:variant>
      <vt:variant>
        <vt:i4>1152</vt:i4>
      </vt:variant>
      <vt:variant>
        <vt:i4>0</vt:i4>
      </vt:variant>
      <vt:variant>
        <vt:i4>5</vt:i4>
      </vt:variant>
      <vt:variant>
        <vt:lpwstr/>
      </vt:variant>
      <vt:variant>
        <vt:lpwstr>Seif137</vt:lpwstr>
      </vt:variant>
      <vt:variant>
        <vt:i4>3145771</vt:i4>
      </vt:variant>
      <vt:variant>
        <vt:i4>1146</vt:i4>
      </vt:variant>
      <vt:variant>
        <vt:i4>0</vt:i4>
      </vt:variant>
      <vt:variant>
        <vt:i4>5</vt:i4>
      </vt:variant>
      <vt:variant>
        <vt:lpwstr/>
      </vt:variant>
      <vt:variant>
        <vt:lpwstr>Seif136</vt:lpwstr>
      </vt:variant>
      <vt:variant>
        <vt:i4>3145771</vt:i4>
      </vt:variant>
      <vt:variant>
        <vt:i4>1140</vt:i4>
      </vt:variant>
      <vt:variant>
        <vt:i4>0</vt:i4>
      </vt:variant>
      <vt:variant>
        <vt:i4>5</vt:i4>
      </vt:variant>
      <vt:variant>
        <vt:lpwstr/>
      </vt:variant>
      <vt:variant>
        <vt:lpwstr>Seif135</vt:lpwstr>
      </vt:variant>
      <vt:variant>
        <vt:i4>3145771</vt:i4>
      </vt:variant>
      <vt:variant>
        <vt:i4>1134</vt:i4>
      </vt:variant>
      <vt:variant>
        <vt:i4>0</vt:i4>
      </vt:variant>
      <vt:variant>
        <vt:i4>5</vt:i4>
      </vt:variant>
      <vt:variant>
        <vt:lpwstr/>
      </vt:variant>
      <vt:variant>
        <vt:lpwstr>Seif134</vt:lpwstr>
      </vt:variant>
      <vt:variant>
        <vt:i4>3145771</vt:i4>
      </vt:variant>
      <vt:variant>
        <vt:i4>1128</vt:i4>
      </vt:variant>
      <vt:variant>
        <vt:i4>0</vt:i4>
      </vt:variant>
      <vt:variant>
        <vt:i4>5</vt:i4>
      </vt:variant>
      <vt:variant>
        <vt:lpwstr/>
      </vt:variant>
      <vt:variant>
        <vt:lpwstr>Seif133</vt:lpwstr>
      </vt:variant>
      <vt:variant>
        <vt:i4>3145771</vt:i4>
      </vt:variant>
      <vt:variant>
        <vt:i4>1122</vt:i4>
      </vt:variant>
      <vt:variant>
        <vt:i4>0</vt:i4>
      </vt:variant>
      <vt:variant>
        <vt:i4>5</vt:i4>
      </vt:variant>
      <vt:variant>
        <vt:lpwstr/>
      </vt:variant>
      <vt:variant>
        <vt:lpwstr>Seif132</vt:lpwstr>
      </vt:variant>
      <vt:variant>
        <vt:i4>3145771</vt:i4>
      </vt:variant>
      <vt:variant>
        <vt:i4>1116</vt:i4>
      </vt:variant>
      <vt:variant>
        <vt:i4>0</vt:i4>
      </vt:variant>
      <vt:variant>
        <vt:i4>5</vt:i4>
      </vt:variant>
      <vt:variant>
        <vt:lpwstr/>
      </vt:variant>
      <vt:variant>
        <vt:lpwstr>Seif131</vt:lpwstr>
      </vt:variant>
      <vt:variant>
        <vt:i4>5505033</vt:i4>
      </vt:variant>
      <vt:variant>
        <vt:i4>1110</vt:i4>
      </vt:variant>
      <vt:variant>
        <vt:i4>0</vt:i4>
      </vt:variant>
      <vt:variant>
        <vt:i4>5</vt:i4>
      </vt:variant>
      <vt:variant>
        <vt:lpwstr/>
      </vt:variant>
      <vt:variant>
        <vt:lpwstr>med10</vt:lpwstr>
      </vt:variant>
      <vt:variant>
        <vt:i4>3407915</vt:i4>
      </vt:variant>
      <vt:variant>
        <vt:i4>1104</vt:i4>
      </vt:variant>
      <vt:variant>
        <vt:i4>0</vt:i4>
      </vt:variant>
      <vt:variant>
        <vt:i4>5</vt:i4>
      </vt:variant>
      <vt:variant>
        <vt:lpwstr/>
      </vt:variant>
      <vt:variant>
        <vt:lpwstr>Seif173</vt:lpwstr>
      </vt:variant>
      <vt:variant>
        <vt:i4>5701644</vt:i4>
      </vt:variant>
      <vt:variant>
        <vt:i4>1098</vt:i4>
      </vt:variant>
      <vt:variant>
        <vt:i4>0</vt:i4>
      </vt:variant>
      <vt:variant>
        <vt:i4>5</vt:i4>
      </vt:variant>
      <vt:variant>
        <vt:lpwstr/>
      </vt:variant>
      <vt:variant>
        <vt:lpwstr>hed26</vt:lpwstr>
      </vt:variant>
      <vt:variant>
        <vt:i4>3407915</vt:i4>
      </vt:variant>
      <vt:variant>
        <vt:i4>1092</vt:i4>
      </vt:variant>
      <vt:variant>
        <vt:i4>0</vt:i4>
      </vt:variant>
      <vt:variant>
        <vt:i4>5</vt:i4>
      </vt:variant>
      <vt:variant>
        <vt:lpwstr/>
      </vt:variant>
      <vt:variant>
        <vt:lpwstr>Seif172</vt:lpwstr>
      </vt:variant>
      <vt:variant>
        <vt:i4>3407915</vt:i4>
      </vt:variant>
      <vt:variant>
        <vt:i4>1086</vt:i4>
      </vt:variant>
      <vt:variant>
        <vt:i4>0</vt:i4>
      </vt:variant>
      <vt:variant>
        <vt:i4>5</vt:i4>
      </vt:variant>
      <vt:variant>
        <vt:lpwstr/>
      </vt:variant>
      <vt:variant>
        <vt:lpwstr>Seif171</vt:lpwstr>
      </vt:variant>
      <vt:variant>
        <vt:i4>3407915</vt:i4>
      </vt:variant>
      <vt:variant>
        <vt:i4>1080</vt:i4>
      </vt:variant>
      <vt:variant>
        <vt:i4>0</vt:i4>
      </vt:variant>
      <vt:variant>
        <vt:i4>5</vt:i4>
      </vt:variant>
      <vt:variant>
        <vt:lpwstr/>
      </vt:variant>
      <vt:variant>
        <vt:lpwstr>Seif170</vt:lpwstr>
      </vt:variant>
      <vt:variant>
        <vt:i4>3473451</vt:i4>
      </vt:variant>
      <vt:variant>
        <vt:i4>1074</vt:i4>
      </vt:variant>
      <vt:variant>
        <vt:i4>0</vt:i4>
      </vt:variant>
      <vt:variant>
        <vt:i4>5</vt:i4>
      </vt:variant>
      <vt:variant>
        <vt:lpwstr/>
      </vt:variant>
      <vt:variant>
        <vt:lpwstr>Seif169</vt:lpwstr>
      </vt:variant>
      <vt:variant>
        <vt:i4>5701644</vt:i4>
      </vt:variant>
      <vt:variant>
        <vt:i4>1068</vt:i4>
      </vt:variant>
      <vt:variant>
        <vt:i4>0</vt:i4>
      </vt:variant>
      <vt:variant>
        <vt:i4>5</vt:i4>
      </vt:variant>
      <vt:variant>
        <vt:lpwstr/>
      </vt:variant>
      <vt:variant>
        <vt:lpwstr>hed25</vt:lpwstr>
      </vt:variant>
      <vt:variant>
        <vt:i4>3473451</vt:i4>
      </vt:variant>
      <vt:variant>
        <vt:i4>1062</vt:i4>
      </vt:variant>
      <vt:variant>
        <vt:i4>0</vt:i4>
      </vt:variant>
      <vt:variant>
        <vt:i4>5</vt:i4>
      </vt:variant>
      <vt:variant>
        <vt:lpwstr/>
      </vt:variant>
      <vt:variant>
        <vt:lpwstr>Seif168</vt:lpwstr>
      </vt:variant>
      <vt:variant>
        <vt:i4>3473451</vt:i4>
      </vt:variant>
      <vt:variant>
        <vt:i4>1056</vt:i4>
      </vt:variant>
      <vt:variant>
        <vt:i4>0</vt:i4>
      </vt:variant>
      <vt:variant>
        <vt:i4>5</vt:i4>
      </vt:variant>
      <vt:variant>
        <vt:lpwstr/>
      </vt:variant>
      <vt:variant>
        <vt:lpwstr>Seif167</vt:lpwstr>
      </vt:variant>
      <vt:variant>
        <vt:i4>3473451</vt:i4>
      </vt:variant>
      <vt:variant>
        <vt:i4>1050</vt:i4>
      </vt:variant>
      <vt:variant>
        <vt:i4>0</vt:i4>
      </vt:variant>
      <vt:variant>
        <vt:i4>5</vt:i4>
      </vt:variant>
      <vt:variant>
        <vt:lpwstr/>
      </vt:variant>
      <vt:variant>
        <vt:lpwstr>Seif166</vt:lpwstr>
      </vt:variant>
      <vt:variant>
        <vt:i4>5701644</vt:i4>
      </vt:variant>
      <vt:variant>
        <vt:i4>1044</vt:i4>
      </vt:variant>
      <vt:variant>
        <vt:i4>0</vt:i4>
      </vt:variant>
      <vt:variant>
        <vt:i4>5</vt:i4>
      </vt:variant>
      <vt:variant>
        <vt:lpwstr/>
      </vt:variant>
      <vt:variant>
        <vt:lpwstr>hed24</vt:lpwstr>
      </vt:variant>
      <vt:variant>
        <vt:i4>3473451</vt:i4>
      </vt:variant>
      <vt:variant>
        <vt:i4>1038</vt:i4>
      </vt:variant>
      <vt:variant>
        <vt:i4>0</vt:i4>
      </vt:variant>
      <vt:variant>
        <vt:i4>5</vt:i4>
      </vt:variant>
      <vt:variant>
        <vt:lpwstr/>
      </vt:variant>
      <vt:variant>
        <vt:lpwstr>Seif165</vt:lpwstr>
      </vt:variant>
      <vt:variant>
        <vt:i4>3473451</vt:i4>
      </vt:variant>
      <vt:variant>
        <vt:i4>1032</vt:i4>
      </vt:variant>
      <vt:variant>
        <vt:i4>0</vt:i4>
      </vt:variant>
      <vt:variant>
        <vt:i4>5</vt:i4>
      </vt:variant>
      <vt:variant>
        <vt:lpwstr/>
      </vt:variant>
      <vt:variant>
        <vt:lpwstr>Seif164</vt:lpwstr>
      </vt:variant>
      <vt:variant>
        <vt:i4>3473451</vt:i4>
      </vt:variant>
      <vt:variant>
        <vt:i4>1026</vt:i4>
      </vt:variant>
      <vt:variant>
        <vt:i4>0</vt:i4>
      </vt:variant>
      <vt:variant>
        <vt:i4>5</vt:i4>
      </vt:variant>
      <vt:variant>
        <vt:lpwstr/>
      </vt:variant>
      <vt:variant>
        <vt:lpwstr>Seif163</vt:lpwstr>
      </vt:variant>
      <vt:variant>
        <vt:i4>3473451</vt:i4>
      </vt:variant>
      <vt:variant>
        <vt:i4>1020</vt:i4>
      </vt:variant>
      <vt:variant>
        <vt:i4>0</vt:i4>
      </vt:variant>
      <vt:variant>
        <vt:i4>5</vt:i4>
      </vt:variant>
      <vt:variant>
        <vt:lpwstr/>
      </vt:variant>
      <vt:variant>
        <vt:lpwstr>Seif162</vt:lpwstr>
      </vt:variant>
      <vt:variant>
        <vt:i4>5701644</vt:i4>
      </vt:variant>
      <vt:variant>
        <vt:i4>1014</vt:i4>
      </vt:variant>
      <vt:variant>
        <vt:i4>0</vt:i4>
      </vt:variant>
      <vt:variant>
        <vt:i4>5</vt:i4>
      </vt:variant>
      <vt:variant>
        <vt:lpwstr/>
      </vt:variant>
      <vt:variant>
        <vt:lpwstr>hed23</vt:lpwstr>
      </vt:variant>
      <vt:variant>
        <vt:i4>3473451</vt:i4>
      </vt:variant>
      <vt:variant>
        <vt:i4>1008</vt:i4>
      </vt:variant>
      <vt:variant>
        <vt:i4>0</vt:i4>
      </vt:variant>
      <vt:variant>
        <vt:i4>5</vt:i4>
      </vt:variant>
      <vt:variant>
        <vt:lpwstr/>
      </vt:variant>
      <vt:variant>
        <vt:lpwstr>Seif161</vt:lpwstr>
      </vt:variant>
      <vt:variant>
        <vt:i4>5701644</vt:i4>
      </vt:variant>
      <vt:variant>
        <vt:i4>1002</vt:i4>
      </vt:variant>
      <vt:variant>
        <vt:i4>0</vt:i4>
      </vt:variant>
      <vt:variant>
        <vt:i4>5</vt:i4>
      </vt:variant>
      <vt:variant>
        <vt:lpwstr/>
      </vt:variant>
      <vt:variant>
        <vt:lpwstr>hed22</vt:lpwstr>
      </vt:variant>
      <vt:variant>
        <vt:i4>6029321</vt:i4>
      </vt:variant>
      <vt:variant>
        <vt:i4>996</vt:i4>
      </vt:variant>
      <vt:variant>
        <vt:i4>0</vt:i4>
      </vt:variant>
      <vt:variant>
        <vt:i4>5</vt:i4>
      </vt:variant>
      <vt:variant>
        <vt:lpwstr/>
      </vt:variant>
      <vt:variant>
        <vt:lpwstr>med9</vt:lpwstr>
      </vt:variant>
      <vt:variant>
        <vt:i4>3145771</vt:i4>
      </vt:variant>
      <vt:variant>
        <vt:i4>990</vt:i4>
      </vt:variant>
      <vt:variant>
        <vt:i4>0</vt:i4>
      </vt:variant>
      <vt:variant>
        <vt:i4>5</vt:i4>
      </vt:variant>
      <vt:variant>
        <vt:lpwstr/>
      </vt:variant>
      <vt:variant>
        <vt:lpwstr>Seif130</vt:lpwstr>
      </vt:variant>
      <vt:variant>
        <vt:i4>3211307</vt:i4>
      </vt:variant>
      <vt:variant>
        <vt:i4>984</vt:i4>
      </vt:variant>
      <vt:variant>
        <vt:i4>0</vt:i4>
      </vt:variant>
      <vt:variant>
        <vt:i4>5</vt:i4>
      </vt:variant>
      <vt:variant>
        <vt:lpwstr/>
      </vt:variant>
      <vt:variant>
        <vt:lpwstr>Seif129</vt:lpwstr>
      </vt:variant>
      <vt:variant>
        <vt:i4>3211307</vt:i4>
      </vt:variant>
      <vt:variant>
        <vt:i4>978</vt:i4>
      </vt:variant>
      <vt:variant>
        <vt:i4>0</vt:i4>
      </vt:variant>
      <vt:variant>
        <vt:i4>5</vt:i4>
      </vt:variant>
      <vt:variant>
        <vt:lpwstr/>
      </vt:variant>
      <vt:variant>
        <vt:lpwstr>Seif128</vt:lpwstr>
      </vt:variant>
      <vt:variant>
        <vt:i4>3211307</vt:i4>
      </vt:variant>
      <vt:variant>
        <vt:i4>972</vt:i4>
      </vt:variant>
      <vt:variant>
        <vt:i4>0</vt:i4>
      </vt:variant>
      <vt:variant>
        <vt:i4>5</vt:i4>
      </vt:variant>
      <vt:variant>
        <vt:lpwstr/>
      </vt:variant>
      <vt:variant>
        <vt:lpwstr>Seif127</vt:lpwstr>
      </vt:variant>
      <vt:variant>
        <vt:i4>3211307</vt:i4>
      </vt:variant>
      <vt:variant>
        <vt:i4>966</vt:i4>
      </vt:variant>
      <vt:variant>
        <vt:i4>0</vt:i4>
      </vt:variant>
      <vt:variant>
        <vt:i4>5</vt:i4>
      </vt:variant>
      <vt:variant>
        <vt:lpwstr/>
      </vt:variant>
      <vt:variant>
        <vt:lpwstr>Seif126</vt:lpwstr>
      </vt:variant>
      <vt:variant>
        <vt:i4>3211307</vt:i4>
      </vt:variant>
      <vt:variant>
        <vt:i4>960</vt:i4>
      </vt:variant>
      <vt:variant>
        <vt:i4>0</vt:i4>
      </vt:variant>
      <vt:variant>
        <vt:i4>5</vt:i4>
      </vt:variant>
      <vt:variant>
        <vt:lpwstr/>
      </vt:variant>
      <vt:variant>
        <vt:lpwstr>Seif125</vt:lpwstr>
      </vt:variant>
      <vt:variant>
        <vt:i4>3211307</vt:i4>
      </vt:variant>
      <vt:variant>
        <vt:i4>954</vt:i4>
      </vt:variant>
      <vt:variant>
        <vt:i4>0</vt:i4>
      </vt:variant>
      <vt:variant>
        <vt:i4>5</vt:i4>
      </vt:variant>
      <vt:variant>
        <vt:lpwstr/>
      </vt:variant>
      <vt:variant>
        <vt:lpwstr>Seif124</vt:lpwstr>
      </vt:variant>
      <vt:variant>
        <vt:i4>3211307</vt:i4>
      </vt:variant>
      <vt:variant>
        <vt:i4>948</vt:i4>
      </vt:variant>
      <vt:variant>
        <vt:i4>0</vt:i4>
      </vt:variant>
      <vt:variant>
        <vt:i4>5</vt:i4>
      </vt:variant>
      <vt:variant>
        <vt:lpwstr/>
      </vt:variant>
      <vt:variant>
        <vt:lpwstr>Seif123</vt:lpwstr>
      </vt:variant>
      <vt:variant>
        <vt:i4>3211307</vt:i4>
      </vt:variant>
      <vt:variant>
        <vt:i4>942</vt:i4>
      </vt:variant>
      <vt:variant>
        <vt:i4>0</vt:i4>
      </vt:variant>
      <vt:variant>
        <vt:i4>5</vt:i4>
      </vt:variant>
      <vt:variant>
        <vt:lpwstr/>
      </vt:variant>
      <vt:variant>
        <vt:lpwstr>Seif122</vt:lpwstr>
      </vt:variant>
      <vt:variant>
        <vt:i4>6094857</vt:i4>
      </vt:variant>
      <vt:variant>
        <vt:i4>936</vt:i4>
      </vt:variant>
      <vt:variant>
        <vt:i4>0</vt:i4>
      </vt:variant>
      <vt:variant>
        <vt:i4>5</vt:i4>
      </vt:variant>
      <vt:variant>
        <vt:lpwstr/>
      </vt:variant>
      <vt:variant>
        <vt:lpwstr>med8</vt:lpwstr>
      </vt:variant>
      <vt:variant>
        <vt:i4>5373961</vt:i4>
      </vt:variant>
      <vt:variant>
        <vt:i4>930</vt:i4>
      </vt:variant>
      <vt:variant>
        <vt:i4>0</vt:i4>
      </vt:variant>
      <vt:variant>
        <vt:i4>5</vt:i4>
      </vt:variant>
      <vt:variant>
        <vt:lpwstr/>
      </vt:variant>
      <vt:variant>
        <vt:lpwstr>med7</vt:lpwstr>
      </vt:variant>
      <vt:variant>
        <vt:i4>3211307</vt:i4>
      </vt:variant>
      <vt:variant>
        <vt:i4>924</vt:i4>
      </vt:variant>
      <vt:variant>
        <vt:i4>0</vt:i4>
      </vt:variant>
      <vt:variant>
        <vt:i4>5</vt:i4>
      </vt:variant>
      <vt:variant>
        <vt:lpwstr/>
      </vt:variant>
      <vt:variant>
        <vt:lpwstr>Seif121</vt:lpwstr>
      </vt:variant>
      <vt:variant>
        <vt:i4>3211307</vt:i4>
      </vt:variant>
      <vt:variant>
        <vt:i4>918</vt:i4>
      </vt:variant>
      <vt:variant>
        <vt:i4>0</vt:i4>
      </vt:variant>
      <vt:variant>
        <vt:i4>5</vt:i4>
      </vt:variant>
      <vt:variant>
        <vt:lpwstr/>
      </vt:variant>
      <vt:variant>
        <vt:lpwstr>Seif120</vt:lpwstr>
      </vt:variant>
      <vt:variant>
        <vt:i4>3276843</vt:i4>
      </vt:variant>
      <vt:variant>
        <vt:i4>912</vt:i4>
      </vt:variant>
      <vt:variant>
        <vt:i4>0</vt:i4>
      </vt:variant>
      <vt:variant>
        <vt:i4>5</vt:i4>
      </vt:variant>
      <vt:variant>
        <vt:lpwstr/>
      </vt:variant>
      <vt:variant>
        <vt:lpwstr>Seif119</vt:lpwstr>
      </vt:variant>
      <vt:variant>
        <vt:i4>3276843</vt:i4>
      </vt:variant>
      <vt:variant>
        <vt:i4>906</vt:i4>
      </vt:variant>
      <vt:variant>
        <vt:i4>0</vt:i4>
      </vt:variant>
      <vt:variant>
        <vt:i4>5</vt:i4>
      </vt:variant>
      <vt:variant>
        <vt:lpwstr/>
      </vt:variant>
      <vt:variant>
        <vt:lpwstr>Seif118</vt:lpwstr>
      </vt:variant>
      <vt:variant>
        <vt:i4>3276843</vt:i4>
      </vt:variant>
      <vt:variant>
        <vt:i4>900</vt:i4>
      </vt:variant>
      <vt:variant>
        <vt:i4>0</vt:i4>
      </vt:variant>
      <vt:variant>
        <vt:i4>5</vt:i4>
      </vt:variant>
      <vt:variant>
        <vt:lpwstr/>
      </vt:variant>
      <vt:variant>
        <vt:lpwstr>Seif117</vt:lpwstr>
      </vt:variant>
      <vt:variant>
        <vt:i4>3276843</vt:i4>
      </vt:variant>
      <vt:variant>
        <vt:i4>894</vt:i4>
      </vt:variant>
      <vt:variant>
        <vt:i4>0</vt:i4>
      </vt:variant>
      <vt:variant>
        <vt:i4>5</vt:i4>
      </vt:variant>
      <vt:variant>
        <vt:lpwstr/>
      </vt:variant>
      <vt:variant>
        <vt:lpwstr>Seif116</vt:lpwstr>
      </vt:variant>
      <vt:variant>
        <vt:i4>3276843</vt:i4>
      </vt:variant>
      <vt:variant>
        <vt:i4>888</vt:i4>
      </vt:variant>
      <vt:variant>
        <vt:i4>0</vt:i4>
      </vt:variant>
      <vt:variant>
        <vt:i4>5</vt:i4>
      </vt:variant>
      <vt:variant>
        <vt:lpwstr/>
      </vt:variant>
      <vt:variant>
        <vt:lpwstr>Seif115</vt:lpwstr>
      </vt:variant>
      <vt:variant>
        <vt:i4>3276843</vt:i4>
      </vt:variant>
      <vt:variant>
        <vt:i4>882</vt:i4>
      </vt:variant>
      <vt:variant>
        <vt:i4>0</vt:i4>
      </vt:variant>
      <vt:variant>
        <vt:i4>5</vt:i4>
      </vt:variant>
      <vt:variant>
        <vt:lpwstr/>
      </vt:variant>
      <vt:variant>
        <vt:lpwstr>Seif114</vt:lpwstr>
      </vt:variant>
      <vt:variant>
        <vt:i4>5439497</vt:i4>
      </vt:variant>
      <vt:variant>
        <vt:i4>876</vt:i4>
      </vt:variant>
      <vt:variant>
        <vt:i4>0</vt:i4>
      </vt:variant>
      <vt:variant>
        <vt:i4>5</vt:i4>
      </vt:variant>
      <vt:variant>
        <vt:lpwstr/>
      </vt:variant>
      <vt:variant>
        <vt:lpwstr>med6</vt:lpwstr>
      </vt:variant>
      <vt:variant>
        <vt:i4>3276843</vt:i4>
      </vt:variant>
      <vt:variant>
        <vt:i4>870</vt:i4>
      </vt:variant>
      <vt:variant>
        <vt:i4>0</vt:i4>
      </vt:variant>
      <vt:variant>
        <vt:i4>5</vt:i4>
      </vt:variant>
      <vt:variant>
        <vt:lpwstr/>
      </vt:variant>
      <vt:variant>
        <vt:lpwstr>Seif113</vt:lpwstr>
      </vt:variant>
      <vt:variant>
        <vt:i4>3276843</vt:i4>
      </vt:variant>
      <vt:variant>
        <vt:i4>864</vt:i4>
      </vt:variant>
      <vt:variant>
        <vt:i4>0</vt:i4>
      </vt:variant>
      <vt:variant>
        <vt:i4>5</vt:i4>
      </vt:variant>
      <vt:variant>
        <vt:lpwstr/>
      </vt:variant>
      <vt:variant>
        <vt:lpwstr>Seif112</vt:lpwstr>
      </vt:variant>
      <vt:variant>
        <vt:i4>3276843</vt:i4>
      </vt:variant>
      <vt:variant>
        <vt:i4>858</vt:i4>
      </vt:variant>
      <vt:variant>
        <vt:i4>0</vt:i4>
      </vt:variant>
      <vt:variant>
        <vt:i4>5</vt:i4>
      </vt:variant>
      <vt:variant>
        <vt:lpwstr/>
      </vt:variant>
      <vt:variant>
        <vt:lpwstr>Seif111</vt:lpwstr>
      </vt:variant>
      <vt:variant>
        <vt:i4>3276843</vt:i4>
      </vt:variant>
      <vt:variant>
        <vt:i4>852</vt:i4>
      </vt:variant>
      <vt:variant>
        <vt:i4>0</vt:i4>
      </vt:variant>
      <vt:variant>
        <vt:i4>5</vt:i4>
      </vt:variant>
      <vt:variant>
        <vt:lpwstr/>
      </vt:variant>
      <vt:variant>
        <vt:lpwstr>Seif110</vt:lpwstr>
      </vt:variant>
      <vt:variant>
        <vt:i4>3342379</vt:i4>
      </vt:variant>
      <vt:variant>
        <vt:i4>846</vt:i4>
      </vt:variant>
      <vt:variant>
        <vt:i4>0</vt:i4>
      </vt:variant>
      <vt:variant>
        <vt:i4>5</vt:i4>
      </vt:variant>
      <vt:variant>
        <vt:lpwstr/>
      </vt:variant>
      <vt:variant>
        <vt:lpwstr>Seif109</vt:lpwstr>
      </vt:variant>
      <vt:variant>
        <vt:i4>3342379</vt:i4>
      </vt:variant>
      <vt:variant>
        <vt:i4>840</vt:i4>
      </vt:variant>
      <vt:variant>
        <vt:i4>0</vt:i4>
      </vt:variant>
      <vt:variant>
        <vt:i4>5</vt:i4>
      </vt:variant>
      <vt:variant>
        <vt:lpwstr/>
      </vt:variant>
      <vt:variant>
        <vt:lpwstr>Seif108</vt:lpwstr>
      </vt:variant>
      <vt:variant>
        <vt:i4>3342379</vt:i4>
      </vt:variant>
      <vt:variant>
        <vt:i4>834</vt:i4>
      </vt:variant>
      <vt:variant>
        <vt:i4>0</vt:i4>
      </vt:variant>
      <vt:variant>
        <vt:i4>5</vt:i4>
      </vt:variant>
      <vt:variant>
        <vt:lpwstr/>
      </vt:variant>
      <vt:variant>
        <vt:lpwstr>Seif107</vt:lpwstr>
      </vt:variant>
      <vt:variant>
        <vt:i4>3342379</vt:i4>
      </vt:variant>
      <vt:variant>
        <vt:i4>828</vt:i4>
      </vt:variant>
      <vt:variant>
        <vt:i4>0</vt:i4>
      </vt:variant>
      <vt:variant>
        <vt:i4>5</vt:i4>
      </vt:variant>
      <vt:variant>
        <vt:lpwstr/>
      </vt:variant>
      <vt:variant>
        <vt:lpwstr>Seif106</vt:lpwstr>
      </vt:variant>
      <vt:variant>
        <vt:i4>3342379</vt:i4>
      </vt:variant>
      <vt:variant>
        <vt:i4>822</vt:i4>
      </vt:variant>
      <vt:variant>
        <vt:i4>0</vt:i4>
      </vt:variant>
      <vt:variant>
        <vt:i4>5</vt:i4>
      </vt:variant>
      <vt:variant>
        <vt:lpwstr/>
      </vt:variant>
      <vt:variant>
        <vt:lpwstr>Seif105</vt:lpwstr>
      </vt:variant>
      <vt:variant>
        <vt:i4>5242889</vt:i4>
      </vt:variant>
      <vt:variant>
        <vt:i4>816</vt:i4>
      </vt:variant>
      <vt:variant>
        <vt:i4>0</vt:i4>
      </vt:variant>
      <vt:variant>
        <vt:i4>5</vt:i4>
      </vt:variant>
      <vt:variant>
        <vt:lpwstr/>
      </vt:variant>
      <vt:variant>
        <vt:lpwstr>med5</vt:lpwstr>
      </vt:variant>
      <vt:variant>
        <vt:i4>3342379</vt:i4>
      </vt:variant>
      <vt:variant>
        <vt:i4>810</vt:i4>
      </vt:variant>
      <vt:variant>
        <vt:i4>0</vt:i4>
      </vt:variant>
      <vt:variant>
        <vt:i4>5</vt:i4>
      </vt:variant>
      <vt:variant>
        <vt:lpwstr/>
      </vt:variant>
      <vt:variant>
        <vt:lpwstr>Seif104</vt:lpwstr>
      </vt:variant>
      <vt:variant>
        <vt:i4>3342379</vt:i4>
      </vt:variant>
      <vt:variant>
        <vt:i4>804</vt:i4>
      </vt:variant>
      <vt:variant>
        <vt:i4>0</vt:i4>
      </vt:variant>
      <vt:variant>
        <vt:i4>5</vt:i4>
      </vt:variant>
      <vt:variant>
        <vt:lpwstr/>
      </vt:variant>
      <vt:variant>
        <vt:lpwstr>Seif103</vt:lpwstr>
      </vt:variant>
      <vt:variant>
        <vt:i4>3342379</vt:i4>
      </vt:variant>
      <vt:variant>
        <vt:i4>798</vt:i4>
      </vt:variant>
      <vt:variant>
        <vt:i4>0</vt:i4>
      </vt:variant>
      <vt:variant>
        <vt:i4>5</vt:i4>
      </vt:variant>
      <vt:variant>
        <vt:lpwstr/>
      </vt:variant>
      <vt:variant>
        <vt:lpwstr>Seif102</vt:lpwstr>
      </vt:variant>
      <vt:variant>
        <vt:i4>3342379</vt:i4>
      </vt:variant>
      <vt:variant>
        <vt:i4>792</vt:i4>
      </vt:variant>
      <vt:variant>
        <vt:i4>0</vt:i4>
      </vt:variant>
      <vt:variant>
        <vt:i4>5</vt:i4>
      </vt:variant>
      <vt:variant>
        <vt:lpwstr/>
      </vt:variant>
      <vt:variant>
        <vt:lpwstr>Seif101</vt:lpwstr>
      </vt:variant>
      <vt:variant>
        <vt:i4>3342379</vt:i4>
      </vt:variant>
      <vt:variant>
        <vt:i4>786</vt:i4>
      </vt:variant>
      <vt:variant>
        <vt:i4>0</vt:i4>
      </vt:variant>
      <vt:variant>
        <vt:i4>5</vt:i4>
      </vt:variant>
      <vt:variant>
        <vt:lpwstr/>
      </vt:variant>
      <vt:variant>
        <vt:lpwstr>Seif100</vt:lpwstr>
      </vt:variant>
      <vt:variant>
        <vt:i4>3801123</vt:i4>
      </vt:variant>
      <vt:variant>
        <vt:i4>780</vt:i4>
      </vt:variant>
      <vt:variant>
        <vt:i4>0</vt:i4>
      </vt:variant>
      <vt:variant>
        <vt:i4>5</vt:i4>
      </vt:variant>
      <vt:variant>
        <vt:lpwstr/>
      </vt:variant>
      <vt:variant>
        <vt:lpwstr>Seif99</vt:lpwstr>
      </vt:variant>
      <vt:variant>
        <vt:i4>3866659</vt:i4>
      </vt:variant>
      <vt:variant>
        <vt:i4>774</vt:i4>
      </vt:variant>
      <vt:variant>
        <vt:i4>0</vt:i4>
      </vt:variant>
      <vt:variant>
        <vt:i4>5</vt:i4>
      </vt:variant>
      <vt:variant>
        <vt:lpwstr/>
      </vt:variant>
      <vt:variant>
        <vt:lpwstr>Seif98</vt:lpwstr>
      </vt:variant>
      <vt:variant>
        <vt:i4>3407907</vt:i4>
      </vt:variant>
      <vt:variant>
        <vt:i4>768</vt:i4>
      </vt:variant>
      <vt:variant>
        <vt:i4>0</vt:i4>
      </vt:variant>
      <vt:variant>
        <vt:i4>5</vt:i4>
      </vt:variant>
      <vt:variant>
        <vt:lpwstr/>
      </vt:variant>
      <vt:variant>
        <vt:lpwstr>Seif97</vt:lpwstr>
      </vt:variant>
      <vt:variant>
        <vt:i4>3473443</vt:i4>
      </vt:variant>
      <vt:variant>
        <vt:i4>762</vt:i4>
      </vt:variant>
      <vt:variant>
        <vt:i4>0</vt:i4>
      </vt:variant>
      <vt:variant>
        <vt:i4>5</vt:i4>
      </vt:variant>
      <vt:variant>
        <vt:lpwstr/>
      </vt:variant>
      <vt:variant>
        <vt:lpwstr>Seif96</vt:lpwstr>
      </vt:variant>
      <vt:variant>
        <vt:i4>3473451</vt:i4>
      </vt:variant>
      <vt:variant>
        <vt:i4>756</vt:i4>
      </vt:variant>
      <vt:variant>
        <vt:i4>0</vt:i4>
      </vt:variant>
      <vt:variant>
        <vt:i4>5</vt:i4>
      </vt:variant>
      <vt:variant>
        <vt:lpwstr/>
      </vt:variant>
      <vt:variant>
        <vt:lpwstr>Seif160</vt:lpwstr>
      </vt:variant>
      <vt:variant>
        <vt:i4>3538979</vt:i4>
      </vt:variant>
      <vt:variant>
        <vt:i4>750</vt:i4>
      </vt:variant>
      <vt:variant>
        <vt:i4>0</vt:i4>
      </vt:variant>
      <vt:variant>
        <vt:i4>5</vt:i4>
      </vt:variant>
      <vt:variant>
        <vt:lpwstr/>
      </vt:variant>
      <vt:variant>
        <vt:lpwstr>Seif95</vt:lpwstr>
      </vt:variant>
      <vt:variant>
        <vt:i4>3604515</vt:i4>
      </vt:variant>
      <vt:variant>
        <vt:i4>744</vt:i4>
      </vt:variant>
      <vt:variant>
        <vt:i4>0</vt:i4>
      </vt:variant>
      <vt:variant>
        <vt:i4>5</vt:i4>
      </vt:variant>
      <vt:variant>
        <vt:lpwstr/>
      </vt:variant>
      <vt:variant>
        <vt:lpwstr>Seif94</vt:lpwstr>
      </vt:variant>
      <vt:variant>
        <vt:i4>3538987</vt:i4>
      </vt:variant>
      <vt:variant>
        <vt:i4>738</vt:i4>
      </vt:variant>
      <vt:variant>
        <vt:i4>0</vt:i4>
      </vt:variant>
      <vt:variant>
        <vt:i4>5</vt:i4>
      </vt:variant>
      <vt:variant>
        <vt:lpwstr/>
      </vt:variant>
      <vt:variant>
        <vt:lpwstr>Seif159</vt:lpwstr>
      </vt:variant>
      <vt:variant>
        <vt:i4>3145763</vt:i4>
      </vt:variant>
      <vt:variant>
        <vt:i4>732</vt:i4>
      </vt:variant>
      <vt:variant>
        <vt:i4>0</vt:i4>
      </vt:variant>
      <vt:variant>
        <vt:i4>5</vt:i4>
      </vt:variant>
      <vt:variant>
        <vt:lpwstr/>
      </vt:variant>
      <vt:variant>
        <vt:lpwstr>Seif93</vt:lpwstr>
      </vt:variant>
      <vt:variant>
        <vt:i4>3211299</vt:i4>
      </vt:variant>
      <vt:variant>
        <vt:i4>726</vt:i4>
      </vt:variant>
      <vt:variant>
        <vt:i4>0</vt:i4>
      </vt:variant>
      <vt:variant>
        <vt:i4>5</vt:i4>
      </vt:variant>
      <vt:variant>
        <vt:lpwstr/>
      </vt:variant>
      <vt:variant>
        <vt:lpwstr>Seif92</vt:lpwstr>
      </vt:variant>
      <vt:variant>
        <vt:i4>3276835</vt:i4>
      </vt:variant>
      <vt:variant>
        <vt:i4>720</vt:i4>
      </vt:variant>
      <vt:variant>
        <vt:i4>0</vt:i4>
      </vt:variant>
      <vt:variant>
        <vt:i4>5</vt:i4>
      </vt:variant>
      <vt:variant>
        <vt:lpwstr/>
      </vt:variant>
      <vt:variant>
        <vt:lpwstr>Seif91</vt:lpwstr>
      </vt:variant>
      <vt:variant>
        <vt:i4>3342371</vt:i4>
      </vt:variant>
      <vt:variant>
        <vt:i4>714</vt:i4>
      </vt:variant>
      <vt:variant>
        <vt:i4>0</vt:i4>
      </vt:variant>
      <vt:variant>
        <vt:i4>5</vt:i4>
      </vt:variant>
      <vt:variant>
        <vt:lpwstr/>
      </vt:variant>
      <vt:variant>
        <vt:lpwstr>Seif90</vt:lpwstr>
      </vt:variant>
      <vt:variant>
        <vt:i4>3801122</vt:i4>
      </vt:variant>
      <vt:variant>
        <vt:i4>708</vt:i4>
      </vt:variant>
      <vt:variant>
        <vt:i4>0</vt:i4>
      </vt:variant>
      <vt:variant>
        <vt:i4>5</vt:i4>
      </vt:variant>
      <vt:variant>
        <vt:lpwstr/>
      </vt:variant>
      <vt:variant>
        <vt:lpwstr>Seif89</vt:lpwstr>
      </vt:variant>
      <vt:variant>
        <vt:i4>3866658</vt:i4>
      </vt:variant>
      <vt:variant>
        <vt:i4>702</vt:i4>
      </vt:variant>
      <vt:variant>
        <vt:i4>0</vt:i4>
      </vt:variant>
      <vt:variant>
        <vt:i4>5</vt:i4>
      </vt:variant>
      <vt:variant>
        <vt:lpwstr/>
      </vt:variant>
      <vt:variant>
        <vt:lpwstr>Seif88</vt:lpwstr>
      </vt:variant>
      <vt:variant>
        <vt:i4>3407906</vt:i4>
      </vt:variant>
      <vt:variant>
        <vt:i4>696</vt:i4>
      </vt:variant>
      <vt:variant>
        <vt:i4>0</vt:i4>
      </vt:variant>
      <vt:variant>
        <vt:i4>5</vt:i4>
      </vt:variant>
      <vt:variant>
        <vt:lpwstr/>
      </vt:variant>
      <vt:variant>
        <vt:lpwstr>Seif87</vt:lpwstr>
      </vt:variant>
      <vt:variant>
        <vt:i4>3473442</vt:i4>
      </vt:variant>
      <vt:variant>
        <vt:i4>690</vt:i4>
      </vt:variant>
      <vt:variant>
        <vt:i4>0</vt:i4>
      </vt:variant>
      <vt:variant>
        <vt:i4>5</vt:i4>
      </vt:variant>
      <vt:variant>
        <vt:lpwstr/>
      </vt:variant>
      <vt:variant>
        <vt:lpwstr>Seif86</vt:lpwstr>
      </vt:variant>
      <vt:variant>
        <vt:i4>3538978</vt:i4>
      </vt:variant>
      <vt:variant>
        <vt:i4>684</vt:i4>
      </vt:variant>
      <vt:variant>
        <vt:i4>0</vt:i4>
      </vt:variant>
      <vt:variant>
        <vt:i4>5</vt:i4>
      </vt:variant>
      <vt:variant>
        <vt:lpwstr/>
      </vt:variant>
      <vt:variant>
        <vt:lpwstr>Seif85</vt:lpwstr>
      </vt:variant>
      <vt:variant>
        <vt:i4>3604514</vt:i4>
      </vt:variant>
      <vt:variant>
        <vt:i4>678</vt:i4>
      </vt:variant>
      <vt:variant>
        <vt:i4>0</vt:i4>
      </vt:variant>
      <vt:variant>
        <vt:i4>5</vt:i4>
      </vt:variant>
      <vt:variant>
        <vt:lpwstr/>
      </vt:variant>
      <vt:variant>
        <vt:lpwstr>Seif84</vt:lpwstr>
      </vt:variant>
      <vt:variant>
        <vt:i4>3145762</vt:i4>
      </vt:variant>
      <vt:variant>
        <vt:i4>672</vt:i4>
      </vt:variant>
      <vt:variant>
        <vt:i4>0</vt:i4>
      </vt:variant>
      <vt:variant>
        <vt:i4>5</vt:i4>
      </vt:variant>
      <vt:variant>
        <vt:lpwstr/>
      </vt:variant>
      <vt:variant>
        <vt:lpwstr>Seif83</vt:lpwstr>
      </vt:variant>
      <vt:variant>
        <vt:i4>3538987</vt:i4>
      </vt:variant>
      <vt:variant>
        <vt:i4>666</vt:i4>
      </vt:variant>
      <vt:variant>
        <vt:i4>0</vt:i4>
      </vt:variant>
      <vt:variant>
        <vt:i4>5</vt:i4>
      </vt:variant>
      <vt:variant>
        <vt:lpwstr/>
      </vt:variant>
      <vt:variant>
        <vt:lpwstr>Seif158</vt:lpwstr>
      </vt:variant>
      <vt:variant>
        <vt:i4>3211298</vt:i4>
      </vt:variant>
      <vt:variant>
        <vt:i4>660</vt:i4>
      </vt:variant>
      <vt:variant>
        <vt:i4>0</vt:i4>
      </vt:variant>
      <vt:variant>
        <vt:i4>5</vt:i4>
      </vt:variant>
      <vt:variant>
        <vt:lpwstr/>
      </vt:variant>
      <vt:variant>
        <vt:lpwstr>Seif82</vt:lpwstr>
      </vt:variant>
      <vt:variant>
        <vt:i4>3538987</vt:i4>
      </vt:variant>
      <vt:variant>
        <vt:i4>654</vt:i4>
      </vt:variant>
      <vt:variant>
        <vt:i4>0</vt:i4>
      </vt:variant>
      <vt:variant>
        <vt:i4>5</vt:i4>
      </vt:variant>
      <vt:variant>
        <vt:lpwstr/>
      </vt:variant>
      <vt:variant>
        <vt:lpwstr>Seif157</vt:lpwstr>
      </vt:variant>
      <vt:variant>
        <vt:i4>3276834</vt:i4>
      </vt:variant>
      <vt:variant>
        <vt:i4>648</vt:i4>
      </vt:variant>
      <vt:variant>
        <vt:i4>0</vt:i4>
      </vt:variant>
      <vt:variant>
        <vt:i4>5</vt:i4>
      </vt:variant>
      <vt:variant>
        <vt:lpwstr/>
      </vt:variant>
      <vt:variant>
        <vt:lpwstr>Seif81</vt:lpwstr>
      </vt:variant>
      <vt:variant>
        <vt:i4>3342370</vt:i4>
      </vt:variant>
      <vt:variant>
        <vt:i4>642</vt:i4>
      </vt:variant>
      <vt:variant>
        <vt:i4>0</vt:i4>
      </vt:variant>
      <vt:variant>
        <vt:i4>5</vt:i4>
      </vt:variant>
      <vt:variant>
        <vt:lpwstr/>
      </vt:variant>
      <vt:variant>
        <vt:lpwstr>Seif80</vt:lpwstr>
      </vt:variant>
      <vt:variant>
        <vt:i4>3801133</vt:i4>
      </vt:variant>
      <vt:variant>
        <vt:i4>636</vt:i4>
      </vt:variant>
      <vt:variant>
        <vt:i4>0</vt:i4>
      </vt:variant>
      <vt:variant>
        <vt:i4>5</vt:i4>
      </vt:variant>
      <vt:variant>
        <vt:lpwstr/>
      </vt:variant>
      <vt:variant>
        <vt:lpwstr>Seif79</vt:lpwstr>
      </vt:variant>
      <vt:variant>
        <vt:i4>3866669</vt:i4>
      </vt:variant>
      <vt:variant>
        <vt:i4>630</vt:i4>
      </vt:variant>
      <vt:variant>
        <vt:i4>0</vt:i4>
      </vt:variant>
      <vt:variant>
        <vt:i4>5</vt:i4>
      </vt:variant>
      <vt:variant>
        <vt:lpwstr/>
      </vt:variant>
      <vt:variant>
        <vt:lpwstr>Seif78</vt:lpwstr>
      </vt:variant>
      <vt:variant>
        <vt:i4>3538987</vt:i4>
      </vt:variant>
      <vt:variant>
        <vt:i4>624</vt:i4>
      </vt:variant>
      <vt:variant>
        <vt:i4>0</vt:i4>
      </vt:variant>
      <vt:variant>
        <vt:i4>5</vt:i4>
      </vt:variant>
      <vt:variant>
        <vt:lpwstr/>
      </vt:variant>
      <vt:variant>
        <vt:lpwstr>Seif156</vt:lpwstr>
      </vt:variant>
      <vt:variant>
        <vt:i4>3407917</vt:i4>
      </vt:variant>
      <vt:variant>
        <vt:i4>618</vt:i4>
      </vt:variant>
      <vt:variant>
        <vt:i4>0</vt:i4>
      </vt:variant>
      <vt:variant>
        <vt:i4>5</vt:i4>
      </vt:variant>
      <vt:variant>
        <vt:lpwstr/>
      </vt:variant>
      <vt:variant>
        <vt:lpwstr>Seif77</vt:lpwstr>
      </vt:variant>
      <vt:variant>
        <vt:i4>3473453</vt:i4>
      </vt:variant>
      <vt:variant>
        <vt:i4>612</vt:i4>
      </vt:variant>
      <vt:variant>
        <vt:i4>0</vt:i4>
      </vt:variant>
      <vt:variant>
        <vt:i4>5</vt:i4>
      </vt:variant>
      <vt:variant>
        <vt:lpwstr/>
      </vt:variant>
      <vt:variant>
        <vt:lpwstr>Seif76</vt:lpwstr>
      </vt:variant>
      <vt:variant>
        <vt:i4>3538989</vt:i4>
      </vt:variant>
      <vt:variant>
        <vt:i4>606</vt:i4>
      </vt:variant>
      <vt:variant>
        <vt:i4>0</vt:i4>
      </vt:variant>
      <vt:variant>
        <vt:i4>5</vt:i4>
      </vt:variant>
      <vt:variant>
        <vt:lpwstr/>
      </vt:variant>
      <vt:variant>
        <vt:lpwstr>Seif75</vt:lpwstr>
      </vt:variant>
      <vt:variant>
        <vt:i4>3604525</vt:i4>
      </vt:variant>
      <vt:variant>
        <vt:i4>600</vt:i4>
      </vt:variant>
      <vt:variant>
        <vt:i4>0</vt:i4>
      </vt:variant>
      <vt:variant>
        <vt:i4>5</vt:i4>
      </vt:variant>
      <vt:variant>
        <vt:lpwstr/>
      </vt:variant>
      <vt:variant>
        <vt:lpwstr>Seif74</vt:lpwstr>
      </vt:variant>
      <vt:variant>
        <vt:i4>3145773</vt:i4>
      </vt:variant>
      <vt:variant>
        <vt:i4>594</vt:i4>
      </vt:variant>
      <vt:variant>
        <vt:i4>0</vt:i4>
      </vt:variant>
      <vt:variant>
        <vt:i4>5</vt:i4>
      </vt:variant>
      <vt:variant>
        <vt:lpwstr/>
      </vt:variant>
      <vt:variant>
        <vt:lpwstr>Seif73</vt:lpwstr>
      </vt:variant>
      <vt:variant>
        <vt:i4>3211309</vt:i4>
      </vt:variant>
      <vt:variant>
        <vt:i4>588</vt:i4>
      </vt:variant>
      <vt:variant>
        <vt:i4>0</vt:i4>
      </vt:variant>
      <vt:variant>
        <vt:i4>5</vt:i4>
      </vt:variant>
      <vt:variant>
        <vt:lpwstr/>
      </vt:variant>
      <vt:variant>
        <vt:lpwstr>Seif72</vt:lpwstr>
      </vt:variant>
      <vt:variant>
        <vt:i4>3276845</vt:i4>
      </vt:variant>
      <vt:variant>
        <vt:i4>582</vt:i4>
      </vt:variant>
      <vt:variant>
        <vt:i4>0</vt:i4>
      </vt:variant>
      <vt:variant>
        <vt:i4>5</vt:i4>
      </vt:variant>
      <vt:variant>
        <vt:lpwstr/>
      </vt:variant>
      <vt:variant>
        <vt:lpwstr>Seif71</vt:lpwstr>
      </vt:variant>
      <vt:variant>
        <vt:i4>3342381</vt:i4>
      </vt:variant>
      <vt:variant>
        <vt:i4>576</vt:i4>
      </vt:variant>
      <vt:variant>
        <vt:i4>0</vt:i4>
      </vt:variant>
      <vt:variant>
        <vt:i4>5</vt:i4>
      </vt:variant>
      <vt:variant>
        <vt:lpwstr/>
      </vt:variant>
      <vt:variant>
        <vt:lpwstr>Seif70</vt:lpwstr>
      </vt:variant>
      <vt:variant>
        <vt:i4>3801132</vt:i4>
      </vt:variant>
      <vt:variant>
        <vt:i4>570</vt:i4>
      </vt:variant>
      <vt:variant>
        <vt:i4>0</vt:i4>
      </vt:variant>
      <vt:variant>
        <vt:i4>5</vt:i4>
      </vt:variant>
      <vt:variant>
        <vt:lpwstr/>
      </vt:variant>
      <vt:variant>
        <vt:lpwstr>Seif69</vt:lpwstr>
      </vt:variant>
      <vt:variant>
        <vt:i4>3866668</vt:i4>
      </vt:variant>
      <vt:variant>
        <vt:i4>564</vt:i4>
      </vt:variant>
      <vt:variant>
        <vt:i4>0</vt:i4>
      </vt:variant>
      <vt:variant>
        <vt:i4>5</vt:i4>
      </vt:variant>
      <vt:variant>
        <vt:lpwstr/>
      </vt:variant>
      <vt:variant>
        <vt:lpwstr>Seif68</vt:lpwstr>
      </vt:variant>
      <vt:variant>
        <vt:i4>3407916</vt:i4>
      </vt:variant>
      <vt:variant>
        <vt:i4>558</vt:i4>
      </vt:variant>
      <vt:variant>
        <vt:i4>0</vt:i4>
      </vt:variant>
      <vt:variant>
        <vt:i4>5</vt:i4>
      </vt:variant>
      <vt:variant>
        <vt:lpwstr/>
      </vt:variant>
      <vt:variant>
        <vt:lpwstr>Seif67</vt:lpwstr>
      </vt:variant>
      <vt:variant>
        <vt:i4>3473452</vt:i4>
      </vt:variant>
      <vt:variant>
        <vt:i4>552</vt:i4>
      </vt:variant>
      <vt:variant>
        <vt:i4>0</vt:i4>
      </vt:variant>
      <vt:variant>
        <vt:i4>5</vt:i4>
      </vt:variant>
      <vt:variant>
        <vt:lpwstr/>
      </vt:variant>
      <vt:variant>
        <vt:lpwstr>Seif66</vt:lpwstr>
      </vt:variant>
      <vt:variant>
        <vt:i4>3538988</vt:i4>
      </vt:variant>
      <vt:variant>
        <vt:i4>546</vt:i4>
      </vt:variant>
      <vt:variant>
        <vt:i4>0</vt:i4>
      </vt:variant>
      <vt:variant>
        <vt:i4>5</vt:i4>
      </vt:variant>
      <vt:variant>
        <vt:lpwstr/>
      </vt:variant>
      <vt:variant>
        <vt:lpwstr>Seif65</vt:lpwstr>
      </vt:variant>
      <vt:variant>
        <vt:i4>3538987</vt:i4>
      </vt:variant>
      <vt:variant>
        <vt:i4>540</vt:i4>
      </vt:variant>
      <vt:variant>
        <vt:i4>0</vt:i4>
      </vt:variant>
      <vt:variant>
        <vt:i4>5</vt:i4>
      </vt:variant>
      <vt:variant>
        <vt:lpwstr/>
      </vt:variant>
      <vt:variant>
        <vt:lpwstr>Seif151</vt:lpwstr>
      </vt:variant>
      <vt:variant>
        <vt:i4>3604524</vt:i4>
      </vt:variant>
      <vt:variant>
        <vt:i4>534</vt:i4>
      </vt:variant>
      <vt:variant>
        <vt:i4>0</vt:i4>
      </vt:variant>
      <vt:variant>
        <vt:i4>5</vt:i4>
      </vt:variant>
      <vt:variant>
        <vt:lpwstr/>
      </vt:variant>
      <vt:variant>
        <vt:lpwstr>Seif64</vt:lpwstr>
      </vt:variant>
      <vt:variant>
        <vt:i4>3145772</vt:i4>
      </vt:variant>
      <vt:variant>
        <vt:i4>528</vt:i4>
      </vt:variant>
      <vt:variant>
        <vt:i4>0</vt:i4>
      </vt:variant>
      <vt:variant>
        <vt:i4>5</vt:i4>
      </vt:variant>
      <vt:variant>
        <vt:lpwstr/>
      </vt:variant>
      <vt:variant>
        <vt:lpwstr>Seif63</vt:lpwstr>
      </vt:variant>
      <vt:variant>
        <vt:i4>5308425</vt:i4>
      </vt:variant>
      <vt:variant>
        <vt:i4>522</vt:i4>
      </vt:variant>
      <vt:variant>
        <vt:i4>0</vt:i4>
      </vt:variant>
      <vt:variant>
        <vt:i4>5</vt:i4>
      </vt:variant>
      <vt:variant>
        <vt:lpwstr/>
      </vt:variant>
      <vt:variant>
        <vt:lpwstr>med4</vt:lpwstr>
      </vt:variant>
      <vt:variant>
        <vt:i4>3211308</vt:i4>
      </vt:variant>
      <vt:variant>
        <vt:i4>516</vt:i4>
      </vt:variant>
      <vt:variant>
        <vt:i4>0</vt:i4>
      </vt:variant>
      <vt:variant>
        <vt:i4>5</vt:i4>
      </vt:variant>
      <vt:variant>
        <vt:lpwstr/>
      </vt:variant>
      <vt:variant>
        <vt:lpwstr>Seif62</vt:lpwstr>
      </vt:variant>
      <vt:variant>
        <vt:i4>3276844</vt:i4>
      </vt:variant>
      <vt:variant>
        <vt:i4>510</vt:i4>
      </vt:variant>
      <vt:variant>
        <vt:i4>0</vt:i4>
      </vt:variant>
      <vt:variant>
        <vt:i4>5</vt:i4>
      </vt:variant>
      <vt:variant>
        <vt:lpwstr/>
      </vt:variant>
      <vt:variant>
        <vt:lpwstr>Seif61</vt:lpwstr>
      </vt:variant>
      <vt:variant>
        <vt:i4>3342380</vt:i4>
      </vt:variant>
      <vt:variant>
        <vt:i4>504</vt:i4>
      </vt:variant>
      <vt:variant>
        <vt:i4>0</vt:i4>
      </vt:variant>
      <vt:variant>
        <vt:i4>5</vt:i4>
      </vt:variant>
      <vt:variant>
        <vt:lpwstr/>
      </vt:variant>
      <vt:variant>
        <vt:lpwstr>Seif60</vt:lpwstr>
      </vt:variant>
      <vt:variant>
        <vt:i4>3801135</vt:i4>
      </vt:variant>
      <vt:variant>
        <vt:i4>498</vt:i4>
      </vt:variant>
      <vt:variant>
        <vt:i4>0</vt:i4>
      </vt:variant>
      <vt:variant>
        <vt:i4>5</vt:i4>
      </vt:variant>
      <vt:variant>
        <vt:lpwstr/>
      </vt:variant>
      <vt:variant>
        <vt:lpwstr>Seif59</vt:lpwstr>
      </vt:variant>
      <vt:variant>
        <vt:i4>3866671</vt:i4>
      </vt:variant>
      <vt:variant>
        <vt:i4>492</vt:i4>
      </vt:variant>
      <vt:variant>
        <vt:i4>0</vt:i4>
      </vt:variant>
      <vt:variant>
        <vt:i4>5</vt:i4>
      </vt:variant>
      <vt:variant>
        <vt:lpwstr/>
      </vt:variant>
      <vt:variant>
        <vt:lpwstr>Seif58</vt:lpwstr>
      </vt:variant>
      <vt:variant>
        <vt:i4>3407919</vt:i4>
      </vt:variant>
      <vt:variant>
        <vt:i4>486</vt:i4>
      </vt:variant>
      <vt:variant>
        <vt:i4>0</vt:i4>
      </vt:variant>
      <vt:variant>
        <vt:i4>5</vt:i4>
      </vt:variant>
      <vt:variant>
        <vt:lpwstr/>
      </vt:variant>
      <vt:variant>
        <vt:lpwstr>Seif57</vt:lpwstr>
      </vt:variant>
      <vt:variant>
        <vt:i4>3473455</vt:i4>
      </vt:variant>
      <vt:variant>
        <vt:i4>480</vt:i4>
      </vt:variant>
      <vt:variant>
        <vt:i4>0</vt:i4>
      </vt:variant>
      <vt:variant>
        <vt:i4>5</vt:i4>
      </vt:variant>
      <vt:variant>
        <vt:lpwstr/>
      </vt:variant>
      <vt:variant>
        <vt:lpwstr>Seif56</vt:lpwstr>
      </vt:variant>
      <vt:variant>
        <vt:i4>3538991</vt:i4>
      </vt:variant>
      <vt:variant>
        <vt:i4>474</vt:i4>
      </vt:variant>
      <vt:variant>
        <vt:i4>0</vt:i4>
      </vt:variant>
      <vt:variant>
        <vt:i4>5</vt:i4>
      </vt:variant>
      <vt:variant>
        <vt:lpwstr/>
      </vt:variant>
      <vt:variant>
        <vt:lpwstr>Seif55</vt:lpwstr>
      </vt:variant>
      <vt:variant>
        <vt:i4>3604527</vt:i4>
      </vt:variant>
      <vt:variant>
        <vt:i4>468</vt:i4>
      </vt:variant>
      <vt:variant>
        <vt:i4>0</vt:i4>
      </vt:variant>
      <vt:variant>
        <vt:i4>5</vt:i4>
      </vt:variant>
      <vt:variant>
        <vt:lpwstr/>
      </vt:variant>
      <vt:variant>
        <vt:lpwstr>Seif54</vt:lpwstr>
      </vt:variant>
      <vt:variant>
        <vt:i4>3145775</vt:i4>
      </vt:variant>
      <vt:variant>
        <vt:i4>462</vt:i4>
      </vt:variant>
      <vt:variant>
        <vt:i4>0</vt:i4>
      </vt:variant>
      <vt:variant>
        <vt:i4>5</vt:i4>
      </vt:variant>
      <vt:variant>
        <vt:lpwstr/>
      </vt:variant>
      <vt:variant>
        <vt:lpwstr>Seif53</vt:lpwstr>
      </vt:variant>
      <vt:variant>
        <vt:i4>3211311</vt:i4>
      </vt:variant>
      <vt:variant>
        <vt:i4>456</vt:i4>
      </vt:variant>
      <vt:variant>
        <vt:i4>0</vt:i4>
      </vt:variant>
      <vt:variant>
        <vt:i4>5</vt:i4>
      </vt:variant>
      <vt:variant>
        <vt:lpwstr/>
      </vt:variant>
      <vt:variant>
        <vt:lpwstr>Seif52</vt:lpwstr>
      </vt:variant>
      <vt:variant>
        <vt:i4>3538987</vt:i4>
      </vt:variant>
      <vt:variant>
        <vt:i4>450</vt:i4>
      </vt:variant>
      <vt:variant>
        <vt:i4>0</vt:i4>
      </vt:variant>
      <vt:variant>
        <vt:i4>5</vt:i4>
      </vt:variant>
      <vt:variant>
        <vt:lpwstr/>
      </vt:variant>
      <vt:variant>
        <vt:lpwstr>Seif150</vt:lpwstr>
      </vt:variant>
      <vt:variant>
        <vt:i4>3276847</vt:i4>
      </vt:variant>
      <vt:variant>
        <vt:i4>444</vt:i4>
      </vt:variant>
      <vt:variant>
        <vt:i4>0</vt:i4>
      </vt:variant>
      <vt:variant>
        <vt:i4>5</vt:i4>
      </vt:variant>
      <vt:variant>
        <vt:lpwstr/>
      </vt:variant>
      <vt:variant>
        <vt:lpwstr>Seif51</vt:lpwstr>
      </vt:variant>
      <vt:variant>
        <vt:i4>5636105</vt:i4>
      </vt:variant>
      <vt:variant>
        <vt:i4>438</vt:i4>
      </vt:variant>
      <vt:variant>
        <vt:i4>0</vt:i4>
      </vt:variant>
      <vt:variant>
        <vt:i4>5</vt:i4>
      </vt:variant>
      <vt:variant>
        <vt:lpwstr/>
      </vt:variant>
      <vt:variant>
        <vt:lpwstr>med3</vt:lpwstr>
      </vt:variant>
      <vt:variant>
        <vt:i4>3866667</vt:i4>
      </vt:variant>
      <vt:variant>
        <vt:i4>432</vt:i4>
      </vt:variant>
      <vt:variant>
        <vt:i4>0</vt:i4>
      </vt:variant>
      <vt:variant>
        <vt:i4>5</vt:i4>
      </vt:variant>
      <vt:variant>
        <vt:lpwstr/>
      </vt:variant>
      <vt:variant>
        <vt:lpwstr>Seif188</vt:lpwstr>
      </vt:variant>
      <vt:variant>
        <vt:i4>3342383</vt:i4>
      </vt:variant>
      <vt:variant>
        <vt:i4>426</vt:i4>
      </vt:variant>
      <vt:variant>
        <vt:i4>0</vt:i4>
      </vt:variant>
      <vt:variant>
        <vt:i4>5</vt:i4>
      </vt:variant>
      <vt:variant>
        <vt:lpwstr/>
      </vt:variant>
      <vt:variant>
        <vt:lpwstr>Seif50</vt:lpwstr>
      </vt:variant>
      <vt:variant>
        <vt:i4>3801134</vt:i4>
      </vt:variant>
      <vt:variant>
        <vt:i4>420</vt:i4>
      </vt:variant>
      <vt:variant>
        <vt:i4>0</vt:i4>
      </vt:variant>
      <vt:variant>
        <vt:i4>5</vt:i4>
      </vt:variant>
      <vt:variant>
        <vt:lpwstr/>
      </vt:variant>
      <vt:variant>
        <vt:lpwstr>Seif49</vt:lpwstr>
      </vt:variant>
      <vt:variant>
        <vt:i4>3866670</vt:i4>
      </vt:variant>
      <vt:variant>
        <vt:i4>414</vt:i4>
      </vt:variant>
      <vt:variant>
        <vt:i4>0</vt:i4>
      </vt:variant>
      <vt:variant>
        <vt:i4>5</vt:i4>
      </vt:variant>
      <vt:variant>
        <vt:lpwstr/>
      </vt:variant>
      <vt:variant>
        <vt:lpwstr>Seif48</vt:lpwstr>
      </vt:variant>
      <vt:variant>
        <vt:i4>3407918</vt:i4>
      </vt:variant>
      <vt:variant>
        <vt:i4>408</vt:i4>
      </vt:variant>
      <vt:variant>
        <vt:i4>0</vt:i4>
      </vt:variant>
      <vt:variant>
        <vt:i4>5</vt:i4>
      </vt:variant>
      <vt:variant>
        <vt:lpwstr/>
      </vt:variant>
      <vt:variant>
        <vt:lpwstr>Seif47</vt:lpwstr>
      </vt:variant>
      <vt:variant>
        <vt:i4>3473454</vt:i4>
      </vt:variant>
      <vt:variant>
        <vt:i4>402</vt:i4>
      </vt:variant>
      <vt:variant>
        <vt:i4>0</vt:i4>
      </vt:variant>
      <vt:variant>
        <vt:i4>5</vt:i4>
      </vt:variant>
      <vt:variant>
        <vt:lpwstr/>
      </vt:variant>
      <vt:variant>
        <vt:lpwstr>Seif46</vt:lpwstr>
      </vt:variant>
      <vt:variant>
        <vt:i4>3538990</vt:i4>
      </vt:variant>
      <vt:variant>
        <vt:i4>396</vt:i4>
      </vt:variant>
      <vt:variant>
        <vt:i4>0</vt:i4>
      </vt:variant>
      <vt:variant>
        <vt:i4>5</vt:i4>
      </vt:variant>
      <vt:variant>
        <vt:lpwstr/>
      </vt:variant>
      <vt:variant>
        <vt:lpwstr>Seif45</vt:lpwstr>
      </vt:variant>
      <vt:variant>
        <vt:i4>3604526</vt:i4>
      </vt:variant>
      <vt:variant>
        <vt:i4>390</vt:i4>
      </vt:variant>
      <vt:variant>
        <vt:i4>0</vt:i4>
      </vt:variant>
      <vt:variant>
        <vt:i4>5</vt:i4>
      </vt:variant>
      <vt:variant>
        <vt:lpwstr/>
      </vt:variant>
      <vt:variant>
        <vt:lpwstr>Seif44</vt:lpwstr>
      </vt:variant>
      <vt:variant>
        <vt:i4>3145774</vt:i4>
      </vt:variant>
      <vt:variant>
        <vt:i4>384</vt:i4>
      </vt:variant>
      <vt:variant>
        <vt:i4>0</vt:i4>
      </vt:variant>
      <vt:variant>
        <vt:i4>5</vt:i4>
      </vt:variant>
      <vt:variant>
        <vt:lpwstr/>
      </vt:variant>
      <vt:variant>
        <vt:lpwstr>Seif43</vt:lpwstr>
      </vt:variant>
      <vt:variant>
        <vt:i4>3211310</vt:i4>
      </vt:variant>
      <vt:variant>
        <vt:i4>378</vt:i4>
      </vt:variant>
      <vt:variant>
        <vt:i4>0</vt:i4>
      </vt:variant>
      <vt:variant>
        <vt:i4>5</vt:i4>
      </vt:variant>
      <vt:variant>
        <vt:lpwstr/>
      </vt:variant>
      <vt:variant>
        <vt:lpwstr>Seif42</vt:lpwstr>
      </vt:variant>
      <vt:variant>
        <vt:i4>3276846</vt:i4>
      </vt:variant>
      <vt:variant>
        <vt:i4>372</vt:i4>
      </vt:variant>
      <vt:variant>
        <vt:i4>0</vt:i4>
      </vt:variant>
      <vt:variant>
        <vt:i4>5</vt:i4>
      </vt:variant>
      <vt:variant>
        <vt:lpwstr/>
      </vt:variant>
      <vt:variant>
        <vt:lpwstr>Seif41</vt:lpwstr>
      </vt:variant>
      <vt:variant>
        <vt:i4>3342382</vt:i4>
      </vt:variant>
      <vt:variant>
        <vt:i4>366</vt:i4>
      </vt:variant>
      <vt:variant>
        <vt:i4>0</vt:i4>
      </vt:variant>
      <vt:variant>
        <vt:i4>5</vt:i4>
      </vt:variant>
      <vt:variant>
        <vt:lpwstr/>
      </vt:variant>
      <vt:variant>
        <vt:lpwstr>Seif40</vt:lpwstr>
      </vt:variant>
      <vt:variant>
        <vt:i4>3801129</vt:i4>
      </vt:variant>
      <vt:variant>
        <vt:i4>360</vt:i4>
      </vt:variant>
      <vt:variant>
        <vt:i4>0</vt:i4>
      </vt:variant>
      <vt:variant>
        <vt:i4>5</vt:i4>
      </vt:variant>
      <vt:variant>
        <vt:lpwstr/>
      </vt:variant>
      <vt:variant>
        <vt:lpwstr>Seif39</vt:lpwstr>
      </vt:variant>
      <vt:variant>
        <vt:i4>3866665</vt:i4>
      </vt:variant>
      <vt:variant>
        <vt:i4>354</vt:i4>
      </vt:variant>
      <vt:variant>
        <vt:i4>0</vt:i4>
      </vt:variant>
      <vt:variant>
        <vt:i4>5</vt:i4>
      </vt:variant>
      <vt:variant>
        <vt:lpwstr/>
      </vt:variant>
      <vt:variant>
        <vt:lpwstr>Seif38</vt:lpwstr>
      </vt:variant>
      <vt:variant>
        <vt:i4>3407913</vt:i4>
      </vt:variant>
      <vt:variant>
        <vt:i4>348</vt:i4>
      </vt:variant>
      <vt:variant>
        <vt:i4>0</vt:i4>
      </vt:variant>
      <vt:variant>
        <vt:i4>5</vt:i4>
      </vt:variant>
      <vt:variant>
        <vt:lpwstr/>
      </vt:variant>
      <vt:variant>
        <vt:lpwstr>Seif37</vt:lpwstr>
      </vt:variant>
      <vt:variant>
        <vt:i4>3473449</vt:i4>
      </vt:variant>
      <vt:variant>
        <vt:i4>342</vt:i4>
      </vt:variant>
      <vt:variant>
        <vt:i4>0</vt:i4>
      </vt:variant>
      <vt:variant>
        <vt:i4>5</vt:i4>
      </vt:variant>
      <vt:variant>
        <vt:lpwstr/>
      </vt:variant>
      <vt:variant>
        <vt:lpwstr>Seif36</vt:lpwstr>
      </vt:variant>
      <vt:variant>
        <vt:i4>3538985</vt:i4>
      </vt:variant>
      <vt:variant>
        <vt:i4>336</vt:i4>
      </vt:variant>
      <vt:variant>
        <vt:i4>0</vt:i4>
      </vt:variant>
      <vt:variant>
        <vt:i4>5</vt:i4>
      </vt:variant>
      <vt:variant>
        <vt:lpwstr/>
      </vt:variant>
      <vt:variant>
        <vt:lpwstr>Seif35</vt:lpwstr>
      </vt:variant>
      <vt:variant>
        <vt:i4>3604521</vt:i4>
      </vt:variant>
      <vt:variant>
        <vt:i4>330</vt:i4>
      </vt:variant>
      <vt:variant>
        <vt:i4>0</vt:i4>
      </vt:variant>
      <vt:variant>
        <vt:i4>5</vt:i4>
      </vt:variant>
      <vt:variant>
        <vt:lpwstr/>
      </vt:variant>
      <vt:variant>
        <vt:lpwstr>Seif34</vt:lpwstr>
      </vt:variant>
      <vt:variant>
        <vt:i4>3145769</vt:i4>
      </vt:variant>
      <vt:variant>
        <vt:i4>324</vt:i4>
      </vt:variant>
      <vt:variant>
        <vt:i4>0</vt:i4>
      </vt:variant>
      <vt:variant>
        <vt:i4>5</vt:i4>
      </vt:variant>
      <vt:variant>
        <vt:lpwstr/>
      </vt:variant>
      <vt:variant>
        <vt:lpwstr>Seif33</vt:lpwstr>
      </vt:variant>
      <vt:variant>
        <vt:i4>5701641</vt:i4>
      </vt:variant>
      <vt:variant>
        <vt:i4>318</vt:i4>
      </vt:variant>
      <vt:variant>
        <vt:i4>0</vt:i4>
      </vt:variant>
      <vt:variant>
        <vt:i4>5</vt:i4>
      </vt:variant>
      <vt:variant>
        <vt:lpwstr/>
      </vt:variant>
      <vt:variant>
        <vt:lpwstr>med2</vt:lpwstr>
      </vt:variant>
      <vt:variant>
        <vt:i4>3211305</vt:i4>
      </vt:variant>
      <vt:variant>
        <vt:i4>312</vt:i4>
      </vt:variant>
      <vt:variant>
        <vt:i4>0</vt:i4>
      </vt:variant>
      <vt:variant>
        <vt:i4>5</vt:i4>
      </vt:variant>
      <vt:variant>
        <vt:lpwstr/>
      </vt:variant>
      <vt:variant>
        <vt:lpwstr>Seif32</vt:lpwstr>
      </vt:variant>
      <vt:variant>
        <vt:i4>3276841</vt:i4>
      </vt:variant>
      <vt:variant>
        <vt:i4>306</vt:i4>
      </vt:variant>
      <vt:variant>
        <vt:i4>0</vt:i4>
      </vt:variant>
      <vt:variant>
        <vt:i4>5</vt:i4>
      </vt:variant>
      <vt:variant>
        <vt:lpwstr/>
      </vt:variant>
      <vt:variant>
        <vt:lpwstr>Seif31</vt:lpwstr>
      </vt:variant>
      <vt:variant>
        <vt:i4>3342377</vt:i4>
      </vt:variant>
      <vt:variant>
        <vt:i4>300</vt:i4>
      </vt:variant>
      <vt:variant>
        <vt:i4>0</vt:i4>
      </vt:variant>
      <vt:variant>
        <vt:i4>5</vt:i4>
      </vt:variant>
      <vt:variant>
        <vt:lpwstr/>
      </vt:variant>
      <vt:variant>
        <vt:lpwstr>Seif30</vt:lpwstr>
      </vt:variant>
      <vt:variant>
        <vt:i4>3801128</vt:i4>
      </vt:variant>
      <vt:variant>
        <vt:i4>294</vt:i4>
      </vt:variant>
      <vt:variant>
        <vt:i4>0</vt:i4>
      </vt:variant>
      <vt:variant>
        <vt:i4>5</vt:i4>
      </vt:variant>
      <vt:variant>
        <vt:lpwstr/>
      </vt:variant>
      <vt:variant>
        <vt:lpwstr>Seif29</vt:lpwstr>
      </vt:variant>
      <vt:variant>
        <vt:i4>5505033</vt:i4>
      </vt:variant>
      <vt:variant>
        <vt:i4>288</vt:i4>
      </vt:variant>
      <vt:variant>
        <vt:i4>0</vt:i4>
      </vt:variant>
      <vt:variant>
        <vt:i4>5</vt:i4>
      </vt:variant>
      <vt:variant>
        <vt:lpwstr/>
      </vt:variant>
      <vt:variant>
        <vt:lpwstr>med1</vt:lpwstr>
      </vt:variant>
      <vt:variant>
        <vt:i4>3866667</vt:i4>
      </vt:variant>
      <vt:variant>
        <vt:i4>282</vt:i4>
      </vt:variant>
      <vt:variant>
        <vt:i4>0</vt:i4>
      </vt:variant>
      <vt:variant>
        <vt:i4>5</vt:i4>
      </vt:variant>
      <vt:variant>
        <vt:lpwstr/>
      </vt:variant>
      <vt:variant>
        <vt:lpwstr>Seif187</vt:lpwstr>
      </vt:variant>
      <vt:variant>
        <vt:i4>3866667</vt:i4>
      </vt:variant>
      <vt:variant>
        <vt:i4>276</vt:i4>
      </vt:variant>
      <vt:variant>
        <vt:i4>0</vt:i4>
      </vt:variant>
      <vt:variant>
        <vt:i4>5</vt:i4>
      </vt:variant>
      <vt:variant>
        <vt:lpwstr/>
      </vt:variant>
      <vt:variant>
        <vt:lpwstr>Seif186</vt:lpwstr>
      </vt:variant>
      <vt:variant>
        <vt:i4>3866667</vt:i4>
      </vt:variant>
      <vt:variant>
        <vt:i4>270</vt:i4>
      </vt:variant>
      <vt:variant>
        <vt:i4>0</vt:i4>
      </vt:variant>
      <vt:variant>
        <vt:i4>5</vt:i4>
      </vt:variant>
      <vt:variant>
        <vt:lpwstr/>
      </vt:variant>
      <vt:variant>
        <vt:lpwstr>Seif185</vt:lpwstr>
      </vt:variant>
      <vt:variant>
        <vt:i4>3866667</vt:i4>
      </vt:variant>
      <vt:variant>
        <vt:i4>264</vt:i4>
      </vt:variant>
      <vt:variant>
        <vt:i4>0</vt:i4>
      </vt:variant>
      <vt:variant>
        <vt:i4>5</vt:i4>
      </vt:variant>
      <vt:variant>
        <vt:lpwstr/>
      </vt:variant>
      <vt:variant>
        <vt:lpwstr>Seif184</vt:lpwstr>
      </vt:variant>
      <vt:variant>
        <vt:i4>3866667</vt:i4>
      </vt:variant>
      <vt:variant>
        <vt:i4>258</vt:i4>
      </vt:variant>
      <vt:variant>
        <vt:i4>0</vt:i4>
      </vt:variant>
      <vt:variant>
        <vt:i4>5</vt:i4>
      </vt:variant>
      <vt:variant>
        <vt:lpwstr/>
      </vt:variant>
      <vt:variant>
        <vt:lpwstr>Seif183</vt:lpwstr>
      </vt:variant>
      <vt:variant>
        <vt:i4>3866667</vt:i4>
      </vt:variant>
      <vt:variant>
        <vt:i4>252</vt:i4>
      </vt:variant>
      <vt:variant>
        <vt:i4>0</vt:i4>
      </vt:variant>
      <vt:variant>
        <vt:i4>5</vt:i4>
      </vt:variant>
      <vt:variant>
        <vt:lpwstr/>
      </vt:variant>
      <vt:variant>
        <vt:lpwstr>Seif182</vt:lpwstr>
      </vt:variant>
      <vt:variant>
        <vt:i4>3866667</vt:i4>
      </vt:variant>
      <vt:variant>
        <vt:i4>246</vt:i4>
      </vt:variant>
      <vt:variant>
        <vt:i4>0</vt:i4>
      </vt:variant>
      <vt:variant>
        <vt:i4>5</vt:i4>
      </vt:variant>
      <vt:variant>
        <vt:lpwstr/>
      </vt:variant>
      <vt:variant>
        <vt:lpwstr>Seif181</vt:lpwstr>
      </vt:variant>
      <vt:variant>
        <vt:i4>3866667</vt:i4>
      </vt:variant>
      <vt:variant>
        <vt:i4>240</vt:i4>
      </vt:variant>
      <vt:variant>
        <vt:i4>0</vt:i4>
      </vt:variant>
      <vt:variant>
        <vt:i4>5</vt:i4>
      </vt:variant>
      <vt:variant>
        <vt:lpwstr/>
      </vt:variant>
      <vt:variant>
        <vt:lpwstr>Seif180</vt:lpwstr>
      </vt:variant>
      <vt:variant>
        <vt:i4>3407915</vt:i4>
      </vt:variant>
      <vt:variant>
        <vt:i4>234</vt:i4>
      </vt:variant>
      <vt:variant>
        <vt:i4>0</vt:i4>
      </vt:variant>
      <vt:variant>
        <vt:i4>5</vt:i4>
      </vt:variant>
      <vt:variant>
        <vt:lpwstr/>
      </vt:variant>
      <vt:variant>
        <vt:lpwstr>Seif179</vt:lpwstr>
      </vt:variant>
      <vt:variant>
        <vt:i4>5701644</vt:i4>
      </vt:variant>
      <vt:variant>
        <vt:i4>228</vt:i4>
      </vt:variant>
      <vt:variant>
        <vt:i4>0</vt:i4>
      </vt:variant>
      <vt:variant>
        <vt:i4>5</vt:i4>
      </vt:variant>
      <vt:variant>
        <vt:lpwstr/>
      </vt:variant>
      <vt:variant>
        <vt:lpwstr>hed21</vt:lpwstr>
      </vt:variant>
      <vt:variant>
        <vt:i4>3866664</vt:i4>
      </vt:variant>
      <vt:variant>
        <vt:i4>222</vt:i4>
      </vt:variant>
      <vt:variant>
        <vt:i4>0</vt:i4>
      </vt:variant>
      <vt:variant>
        <vt:i4>5</vt:i4>
      </vt:variant>
      <vt:variant>
        <vt:lpwstr/>
      </vt:variant>
      <vt:variant>
        <vt:lpwstr>Seif28</vt:lpwstr>
      </vt:variant>
      <vt:variant>
        <vt:i4>3538987</vt:i4>
      </vt:variant>
      <vt:variant>
        <vt:i4>216</vt:i4>
      </vt:variant>
      <vt:variant>
        <vt:i4>0</vt:i4>
      </vt:variant>
      <vt:variant>
        <vt:i4>5</vt:i4>
      </vt:variant>
      <vt:variant>
        <vt:lpwstr/>
      </vt:variant>
      <vt:variant>
        <vt:lpwstr>Seif155</vt:lpwstr>
      </vt:variant>
      <vt:variant>
        <vt:i4>3538987</vt:i4>
      </vt:variant>
      <vt:variant>
        <vt:i4>210</vt:i4>
      </vt:variant>
      <vt:variant>
        <vt:i4>0</vt:i4>
      </vt:variant>
      <vt:variant>
        <vt:i4>5</vt:i4>
      </vt:variant>
      <vt:variant>
        <vt:lpwstr/>
      </vt:variant>
      <vt:variant>
        <vt:lpwstr>Seif154</vt:lpwstr>
      </vt:variant>
      <vt:variant>
        <vt:i4>3538987</vt:i4>
      </vt:variant>
      <vt:variant>
        <vt:i4>204</vt:i4>
      </vt:variant>
      <vt:variant>
        <vt:i4>0</vt:i4>
      </vt:variant>
      <vt:variant>
        <vt:i4>5</vt:i4>
      </vt:variant>
      <vt:variant>
        <vt:lpwstr/>
      </vt:variant>
      <vt:variant>
        <vt:lpwstr>Seif153</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3538987</vt:i4>
      </vt:variant>
      <vt:variant>
        <vt:i4>186</vt:i4>
      </vt:variant>
      <vt:variant>
        <vt:i4>0</vt:i4>
      </vt:variant>
      <vt:variant>
        <vt:i4>5</vt:i4>
      </vt:variant>
      <vt:variant>
        <vt:lpwstr/>
      </vt:variant>
      <vt:variant>
        <vt:lpwstr>Seif152</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3407915</vt:i4>
      </vt:variant>
      <vt:variant>
        <vt:i4>126</vt:i4>
      </vt:variant>
      <vt:variant>
        <vt:i4>0</vt:i4>
      </vt:variant>
      <vt:variant>
        <vt:i4>5</vt:i4>
      </vt:variant>
      <vt:variant>
        <vt:lpwstr/>
      </vt:variant>
      <vt:variant>
        <vt:lpwstr>Seif178</vt:lpwstr>
      </vt:variant>
      <vt:variant>
        <vt:i4>3407915</vt:i4>
      </vt:variant>
      <vt:variant>
        <vt:i4>120</vt:i4>
      </vt:variant>
      <vt:variant>
        <vt:i4>0</vt:i4>
      </vt:variant>
      <vt:variant>
        <vt:i4>5</vt:i4>
      </vt:variant>
      <vt:variant>
        <vt:lpwstr/>
      </vt:variant>
      <vt:variant>
        <vt:lpwstr>Seif177</vt:lpwstr>
      </vt:variant>
      <vt:variant>
        <vt:i4>3407915</vt:i4>
      </vt:variant>
      <vt:variant>
        <vt:i4>114</vt:i4>
      </vt:variant>
      <vt:variant>
        <vt:i4>0</vt:i4>
      </vt:variant>
      <vt:variant>
        <vt:i4>5</vt:i4>
      </vt:variant>
      <vt:variant>
        <vt:lpwstr/>
      </vt:variant>
      <vt:variant>
        <vt:lpwstr>Seif176</vt:lpwstr>
      </vt:variant>
      <vt:variant>
        <vt:i4>3407915</vt:i4>
      </vt:variant>
      <vt:variant>
        <vt:i4>108</vt:i4>
      </vt:variant>
      <vt:variant>
        <vt:i4>0</vt:i4>
      </vt:variant>
      <vt:variant>
        <vt:i4>5</vt:i4>
      </vt:variant>
      <vt:variant>
        <vt:lpwstr/>
      </vt:variant>
      <vt:variant>
        <vt:lpwstr>Seif175</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5701644</vt:i4>
      </vt:variant>
      <vt:variant>
        <vt:i4>42</vt:i4>
      </vt:variant>
      <vt:variant>
        <vt:i4>0</vt:i4>
      </vt:variant>
      <vt:variant>
        <vt:i4>5</vt:i4>
      </vt:variant>
      <vt:variant>
        <vt:lpwstr/>
      </vt:variant>
      <vt:variant>
        <vt:lpwstr>hed20</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7995405</vt:i4>
      </vt:variant>
      <vt:variant>
        <vt:i4>258</vt:i4>
      </vt:variant>
      <vt:variant>
        <vt:i4>0</vt:i4>
      </vt:variant>
      <vt:variant>
        <vt:i4>5</vt:i4>
      </vt:variant>
      <vt:variant>
        <vt:lpwstr>http://www.nevo.co.il/Law_word/law06/TAK-6653.pdf</vt:lpwstr>
      </vt:variant>
      <vt:variant>
        <vt:lpwstr/>
      </vt:variant>
      <vt:variant>
        <vt:i4>7995401</vt:i4>
      </vt:variant>
      <vt:variant>
        <vt:i4>255</vt:i4>
      </vt:variant>
      <vt:variant>
        <vt:i4>0</vt:i4>
      </vt:variant>
      <vt:variant>
        <vt:i4>5</vt:i4>
      </vt:variant>
      <vt:variant>
        <vt:lpwstr>http://www.nevo.co.il/Law_word/law06/TAK-6554.pdf</vt:lpwstr>
      </vt:variant>
      <vt:variant>
        <vt:lpwstr/>
      </vt:variant>
      <vt:variant>
        <vt:i4>8257618</vt:i4>
      </vt:variant>
      <vt:variant>
        <vt:i4>252</vt:i4>
      </vt:variant>
      <vt:variant>
        <vt:i4>0</vt:i4>
      </vt:variant>
      <vt:variant>
        <vt:i4>5</vt:i4>
      </vt:variant>
      <vt:variant>
        <vt:lpwstr>http://www.nevo.co.il/Law_word/law15/memshala-928.pdf</vt:lpwstr>
      </vt:variant>
      <vt:variant>
        <vt:lpwstr/>
      </vt:variant>
      <vt:variant>
        <vt:i4>8060941</vt:i4>
      </vt:variant>
      <vt:variant>
        <vt:i4>249</vt:i4>
      </vt:variant>
      <vt:variant>
        <vt:i4>0</vt:i4>
      </vt:variant>
      <vt:variant>
        <vt:i4>5</vt:i4>
      </vt:variant>
      <vt:variant>
        <vt:lpwstr>http://www.nevo.co.il/law_word/law14/law-2662.pdf</vt:lpwstr>
      </vt:variant>
      <vt:variant>
        <vt:lpwstr/>
      </vt:variant>
      <vt:variant>
        <vt:i4>1441896</vt:i4>
      </vt:variant>
      <vt:variant>
        <vt:i4>246</vt:i4>
      </vt:variant>
      <vt:variant>
        <vt:i4>0</vt:i4>
      </vt:variant>
      <vt:variant>
        <vt:i4>5</vt:i4>
      </vt:variant>
      <vt:variant>
        <vt:lpwstr>http://www.nevo.co.il/Law_word/law15/memshala-1107.pdf</vt:lpwstr>
      </vt:variant>
      <vt:variant>
        <vt:lpwstr/>
      </vt:variant>
      <vt:variant>
        <vt:i4>7864328</vt:i4>
      </vt:variant>
      <vt:variant>
        <vt:i4>243</vt:i4>
      </vt:variant>
      <vt:variant>
        <vt:i4>0</vt:i4>
      </vt:variant>
      <vt:variant>
        <vt:i4>5</vt:i4>
      </vt:variant>
      <vt:variant>
        <vt:lpwstr>http://www.nevo.co.il/law_word/law14/law-2657.pdf</vt:lpwstr>
      </vt:variant>
      <vt:variant>
        <vt:lpwstr/>
      </vt:variant>
      <vt:variant>
        <vt:i4>8323165</vt:i4>
      </vt:variant>
      <vt:variant>
        <vt:i4>240</vt:i4>
      </vt:variant>
      <vt:variant>
        <vt:i4>0</vt:i4>
      </vt:variant>
      <vt:variant>
        <vt:i4>5</vt:i4>
      </vt:variant>
      <vt:variant>
        <vt:lpwstr>http://www.nevo.co.il/Law_word/law15/memshala-937.pdf</vt:lpwstr>
      </vt:variant>
      <vt:variant>
        <vt:lpwstr/>
      </vt:variant>
      <vt:variant>
        <vt:i4>7929870</vt:i4>
      </vt:variant>
      <vt:variant>
        <vt:i4>237</vt:i4>
      </vt:variant>
      <vt:variant>
        <vt:i4>0</vt:i4>
      </vt:variant>
      <vt:variant>
        <vt:i4>5</vt:i4>
      </vt:variant>
      <vt:variant>
        <vt:lpwstr>http://www.nevo.co.il/law_word/law14/law-2542.pdf</vt:lpwstr>
      </vt:variant>
      <vt:variant>
        <vt:lpwstr/>
      </vt:variant>
      <vt:variant>
        <vt:i4>3342361</vt:i4>
      </vt:variant>
      <vt:variant>
        <vt:i4>234</vt:i4>
      </vt:variant>
      <vt:variant>
        <vt:i4>0</vt:i4>
      </vt:variant>
      <vt:variant>
        <vt:i4>5</vt:i4>
      </vt:variant>
      <vt:variant>
        <vt:lpwstr>http://www.nevo.co.il/Law_word/law16/knesset-535.pdf</vt:lpwstr>
      </vt:variant>
      <vt:variant>
        <vt:lpwstr/>
      </vt:variant>
      <vt:variant>
        <vt:i4>7864324</vt:i4>
      </vt:variant>
      <vt:variant>
        <vt:i4>231</vt:i4>
      </vt:variant>
      <vt:variant>
        <vt:i4>0</vt:i4>
      </vt:variant>
      <vt:variant>
        <vt:i4>5</vt:i4>
      </vt:variant>
      <vt:variant>
        <vt:lpwstr>http://www.nevo.co.il/law_word/law14/law-2459.pdf</vt:lpwstr>
      </vt:variant>
      <vt:variant>
        <vt:lpwstr/>
      </vt:variant>
      <vt:variant>
        <vt:i4>7864406</vt:i4>
      </vt:variant>
      <vt:variant>
        <vt:i4>228</vt:i4>
      </vt:variant>
      <vt:variant>
        <vt:i4>0</vt:i4>
      </vt:variant>
      <vt:variant>
        <vt:i4>5</vt:i4>
      </vt:variant>
      <vt:variant>
        <vt:lpwstr>http://www.nevo.co.il/Law_word/law15/memshala-540.pdf</vt:lpwstr>
      </vt:variant>
      <vt:variant>
        <vt:lpwstr/>
      </vt:variant>
      <vt:variant>
        <vt:i4>7602178</vt:i4>
      </vt:variant>
      <vt:variant>
        <vt:i4>225</vt:i4>
      </vt:variant>
      <vt:variant>
        <vt:i4>0</vt:i4>
      </vt:variant>
      <vt:variant>
        <vt:i4>5</vt:i4>
      </vt:variant>
      <vt:variant>
        <vt:lpwstr>http://www.nevo.co.il/Law_word/law14/law-2299.pdf</vt:lpwstr>
      </vt:variant>
      <vt:variant>
        <vt:lpwstr/>
      </vt:variant>
      <vt:variant>
        <vt:i4>8257631</vt:i4>
      </vt:variant>
      <vt:variant>
        <vt:i4>222</vt:i4>
      </vt:variant>
      <vt:variant>
        <vt:i4>0</vt:i4>
      </vt:variant>
      <vt:variant>
        <vt:i4>5</vt:i4>
      </vt:variant>
      <vt:variant>
        <vt:lpwstr>http://www.nevo.co.il/Law_word/law15/memshala-529.pdf</vt:lpwstr>
      </vt:variant>
      <vt:variant>
        <vt:lpwstr/>
      </vt:variant>
      <vt:variant>
        <vt:i4>7995404</vt:i4>
      </vt:variant>
      <vt:variant>
        <vt:i4>219</vt:i4>
      </vt:variant>
      <vt:variant>
        <vt:i4>0</vt:i4>
      </vt:variant>
      <vt:variant>
        <vt:i4>5</vt:i4>
      </vt:variant>
      <vt:variant>
        <vt:lpwstr>http://www.nevo.co.il/Law_word/law14/law-2277.pdf</vt:lpwstr>
      </vt:variant>
      <vt:variant>
        <vt:lpwstr/>
      </vt:variant>
      <vt:variant>
        <vt:i4>3211282</vt:i4>
      </vt:variant>
      <vt:variant>
        <vt:i4>216</vt:i4>
      </vt:variant>
      <vt:variant>
        <vt:i4>0</vt:i4>
      </vt:variant>
      <vt:variant>
        <vt:i4>5</vt:i4>
      </vt:variant>
      <vt:variant>
        <vt:lpwstr>http://www.nevo.co.il/Law_word/law16/knesset-280.pdf</vt:lpwstr>
      </vt:variant>
      <vt:variant>
        <vt:lpwstr/>
      </vt:variant>
      <vt:variant>
        <vt:i4>8126478</vt:i4>
      </vt:variant>
      <vt:variant>
        <vt:i4>213</vt:i4>
      </vt:variant>
      <vt:variant>
        <vt:i4>0</vt:i4>
      </vt:variant>
      <vt:variant>
        <vt:i4>5</vt:i4>
      </vt:variant>
      <vt:variant>
        <vt:lpwstr>http://www.nevo.co.il/Law_word/law14/law-2215.pdf</vt:lpwstr>
      </vt:variant>
      <vt:variant>
        <vt:lpwstr/>
      </vt:variant>
      <vt:variant>
        <vt:i4>8323153</vt:i4>
      </vt:variant>
      <vt:variant>
        <vt:i4>210</vt:i4>
      </vt:variant>
      <vt:variant>
        <vt:i4>0</vt:i4>
      </vt:variant>
      <vt:variant>
        <vt:i4>5</vt:i4>
      </vt:variant>
      <vt:variant>
        <vt:lpwstr>http://www.nevo.co.il/Law_word/law15/MEMSHALA-436.pdf</vt:lpwstr>
      </vt:variant>
      <vt:variant>
        <vt:lpwstr/>
      </vt:variant>
      <vt:variant>
        <vt:i4>8192008</vt:i4>
      </vt:variant>
      <vt:variant>
        <vt:i4>207</vt:i4>
      </vt:variant>
      <vt:variant>
        <vt:i4>0</vt:i4>
      </vt:variant>
      <vt:variant>
        <vt:i4>5</vt:i4>
      </vt:variant>
      <vt:variant>
        <vt:lpwstr>http://www.nevo.co.il/Law_word/law14/law-2203.pdf</vt:lpwstr>
      </vt:variant>
      <vt:variant>
        <vt:lpwstr/>
      </vt:variant>
      <vt:variant>
        <vt:i4>8192010</vt:i4>
      </vt:variant>
      <vt:variant>
        <vt:i4>204</vt:i4>
      </vt:variant>
      <vt:variant>
        <vt:i4>0</vt:i4>
      </vt:variant>
      <vt:variant>
        <vt:i4>5</vt:i4>
      </vt:variant>
      <vt:variant>
        <vt:lpwstr>http://www.nevo.co.il/Law_word/law14/law-2201.pdf</vt:lpwstr>
      </vt:variant>
      <vt:variant>
        <vt:lpwstr/>
      </vt:variant>
      <vt:variant>
        <vt:i4>7602264</vt:i4>
      </vt:variant>
      <vt:variant>
        <vt:i4>201</vt:i4>
      </vt:variant>
      <vt:variant>
        <vt:i4>0</vt:i4>
      </vt:variant>
      <vt:variant>
        <vt:i4>5</vt:i4>
      </vt:variant>
      <vt:variant>
        <vt:lpwstr>http://www.nevo.co.il/Law_word/law15/memshala-388.pdf</vt:lpwstr>
      </vt:variant>
      <vt:variant>
        <vt:lpwstr/>
      </vt:variant>
      <vt:variant>
        <vt:i4>8060936</vt:i4>
      </vt:variant>
      <vt:variant>
        <vt:i4>198</vt:i4>
      </vt:variant>
      <vt:variant>
        <vt:i4>0</vt:i4>
      </vt:variant>
      <vt:variant>
        <vt:i4>5</vt:i4>
      </vt:variant>
      <vt:variant>
        <vt:lpwstr>http://www.nevo.co.il/Law_word/law14/law-2160.pdf</vt:lpwstr>
      </vt:variant>
      <vt:variant>
        <vt:lpwstr/>
      </vt:variant>
      <vt:variant>
        <vt:i4>2555998</vt:i4>
      </vt:variant>
      <vt:variant>
        <vt:i4>195</vt:i4>
      </vt:variant>
      <vt:variant>
        <vt:i4>0</vt:i4>
      </vt:variant>
      <vt:variant>
        <vt:i4>5</vt:i4>
      </vt:variant>
      <vt:variant>
        <vt:lpwstr>http://www.nevo.co.il/Law_word/law15/MEMSHALA-77.pdf</vt:lpwstr>
      </vt:variant>
      <vt:variant>
        <vt:lpwstr/>
      </vt:variant>
      <vt:variant>
        <vt:i4>8323081</vt:i4>
      </vt:variant>
      <vt:variant>
        <vt:i4>192</vt:i4>
      </vt:variant>
      <vt:variant>
        <vt:i4>0</vt:i4>
      </vt:variant>
      <vt:variant>
        <vt:i4>5</vt:i4>
      </vt:variant>
      <vt:variant>
        <vt:lpwstr>http://www.nevo.co.il/Law_word/law14/LAW-2020.pdf</vt:lpwstr>
      </vt:variant>
      <vt:variant>
        <vt:lpwstr/>
      </vt:variant>
      <vt:variant>
        <vt:i4>524411</vt:i4>
      </vt:variant>
      <vt:variant>
        <vt:i4>189</vt:i4>
      </vt:variant>
      <vt:variant>
        <vt:i4>0</vt:i4>
      </vt:variant>
      <vt:variant>
        <vt:i4>5</vt:i4>
      </vt:variant>
      <vt:variant>
        <vt:lpwstr>http://www.nevo.co.il/Law_word/law17/PROP-3150.pdf</vt:lpwstr>
      </vt:variant>
      <vt:variant>
        <vt:lpwstr/>
      </vt:variant>
      <vt:variant>
        <vt:i4>8192002</vt:i4>
      </vt:variant>
      <vt:variant>
        <vt:i4>186</vt:i4>
      </vt:variant>
      <vt:variant>
        <vt:i4>0</vt:i4>
      </vt:variant>
      <vt:variant>
        <vt:i4>5</vt:i4>
      </vt:variant>
      <vt:variant>
        <vt:lpwstr>http://www.nevo.co.il/Law_word/law14/LAW-1932.pdf</vt:lpwstr>
      </vt:variant>
      <vt:variant>
        <vt:lpwstr/>
      </vt:variant>
      <vt:variant>
        <vt:i4>2293851</vt:i4>
      </vt:variant>
      <vt:variant>
        <vt:i4>183</vt:i4>
      </vt:variant>
      <vt:variant>
        <vt:i4>0</vt:i4>
      </vt:variant>
      <vt:variant>
        <vt:i4>5</vt:i4>
      </vt:variant>
      <vt:variant>
        <vt:lpwstr>http://www.nevo.co.il/Law_word/law15/MEMSHALA-23.pdf</vt:lpwstr>
      </vt:variant>
      <vt:variant>
        <vt:lpwstr/>
      </vt:variant>
      <vt:variant>
        <vt:i4>7798784</vt:i4>
      </vt:variant>
      <vt:variant>
        <vt:i4>180</vt:i4>
      </vt:variant>
      <vt:variant>
        <vt:i4>0</vt:i4>
      </vt:variant>
      <vt:variant>
        <vt:i4>5</vt:i4>
      </vt:variant>
      <vt:variant>
        <vt:lpwstr>http://www.nevo.co.il/Law_word/law14/LAW-1891.pdf</vt:lpwstr>
      </vt:variant>
      <vt:variant>
        <vt:lpwstr/>
      </vt:variant>
      <vt:variant>
        <vt:i4>131191</vt:i4>
      </vt:variant>
      <vt:variant>
        <vt:i4>177</vt:i4>
      </vt:variant>
      <vt:variant>
        <vt:i4>0</vt:i4>
      </vt:variant>
      <vt:variant>
        <vt:i4>5</vt:i4>
      </vt:variant>
      <vt:variant>
        <vt:lpwstr>http://www.nevo.co.il/Law_word/law17/PROP-2982.pdf</vt:lpwstr>
      </vt:variant>
      <vt:variant>
        <vt:lpwstr/>
      </vt:variant>
      <vt:variant>
        <vt:i4>8126466</vt:i4>
      </vt:variant>
      <vt:variant>
        <vt:i4>174</vt:i4>
      </vt:variant>
      <vt:variant>
        <vt:i4>0</vt:i4>
      </vt:variant>
      <vt:variant>
        <vt:i4>5</vt:i4>
      </vt:variant>
      <vt:variant>
        <vt:lpwstr>http://www.nevo.co.il/Law_word/law14/LAW-1823.pdf</vt:lpwstr>
      </vt:variant>
      <vt:variant>
        <vt:lpwstr/>
      </vt:variant>
      <vt:variant>
        <vt:i4>721021</vt:i4>
      </vt:variant>
      <vt:variant>
        <vt:i4>171</vt:i4>
      </vt:variant>
      <vt:variant>
        <vt:i4>0</vt:i4>
      </vt:variant>
      <vt:variant>
        <vt:i4>5</vt:i4>
      </vt:variant>
      <vt:variant>
        <vt:lpwstr>http://www.nevo.co.il/Law_word/law17/PROP-2725.pdf</vt:lpwstr>
      </vt:variant>
      <vt:variant>
        <vt:lpwstr/>
      </vt:variant>
      <vt:variant>
        <vt:i4>8192006</vt:i4>
      </vt:variant>
      <vt:variant>
        <vt:i4>168</vt:i4>
      </vt:variant>
      <vt:variant>
        <vt:i4>0</vt:i4>
      </vt:variant>
      <vt:variant>
        <vt:i4>5</vt:i4>
      </vt:variant>
      <vt:variant>
        <vt:lpwstr>http://www.nevo.co.il/Law_word/law14/LAW-1738.pdf</vt:lpwstr>
      </vt:variant>
      <vt:variant>
        <vt:lpwstr/>
      </vt:variant>
      <vt:variant>
        <vt:i4>262268</vt:i4>
      </vt:variant>
      <vt:variant>
        <vt:i4>165</vt:i4>
      </vt:variant>
      <vt:variant>
        <vt:i4>0</vt:i4>
      </vt:variant>
      <vt:variant>
        <vt:i4>5</vt:i4>
      </vt:variant>
      <vt:variant>
        <vt:lpwstr>http://www.nevo.co.il/Law_word/law17/PROP-2835.pdf</vt:lpwstr>
      </vt:variant>
      <vt:variant>
        <vt:lpwstr/>
      </vt:variant>
      <vt:variant>
        <vt:i4>8192012</vt:i4>
      </vt:variant>
      <vt:variant>
        <vt:i4>162</vt:i4>
      </vt:variant>
      <vt:variant>
        <vt:i4>0</vt:i4>
      </vt:variant>
      <vt:variant>
        <vt:i4>5</vt:i4>
      </vt:variant>
      <vt:variant>
        <vt:lpwstr>http://www.nevo.co.il/Law_word/law14/LAW-1732.pdf</vt:lpwstr>
      </vt:variant>
      <vt:variant>
        <vt:lpwstr/>
      </vt:variant>
      <vt:variant>
        <vt:i4>524409</vt:i4>
      </vt:variant>
      <vt:variant>
        <vt:i4>159</vt:i4>
      </vt:variant>
      <vt:variant>
        <vt:i4>0</vt:i4>
      </vt:variant>
      <vt:variant>
        <vt:i4>5</vt:i4>
      </vt:variant>
      <vt:variant>
        <vt:lpwstr>http://www.nevo.co.il/Law_word/law17/PROP-2667.pdf</vt:lpwstr>
      </vt:variant>
      <vt:variant>
        <vt:lpwstr/>
      </vt:variant>
      <vt:variant>
        <vt:i4>7864334</vt:i4>
      </vt:variant>
      <vt:variant>
        <vt:i4>156</vt:i4>
      </vt:variant>
      <vt:variant>
        <vt:i4>0</vt:i4>
      </vt:variant>
      <vt:variant>
        <vt:i4>5</vt:i4>
      </vt:variant>
      <vt:variant>
        <vt:lpwstr>http://www.nevo.co.il/Law_word/law14/LAW-1661.pdf</vt:lpwstr>
      </vt:variant>
      <vt:variant>
        <vt:lpwstr/>
      </vt:variant>
      <vt:variant>
        <vt:i4>131193</vt:i4>
      </vt:variant>
      <vt:variant>
        <vt:i4>153</vt:i4>
      </vt:variant>
      <vt:variant>
        <vt:i4>0</vt:i4>
      </vt:variant>
      <vt:variant>
        <vt:i4>5</vt:i4>
      </vt:variant>
      <vt:variant>
        <vt:lpwstr>http://www.nevo.co.il/Law_word/law17/PROP-2368.pdf</vt:lpwstr>
      </vt:variant>
      <vt:variant>
        <vt:lpwstr/>
      </vt:variant>
      <vt:variant>
        <vt:i4>8323076</vt:i4>
      </vt:variant>
      <vt:variant>
        <vt:i4>150</vt:i4>
      </vt:variant>
      <vt:variant>
        <vt:i4>0</vt:i4>
      </vt:variant>
      <vt:variant>
        <vt:i4>5</vt:i4>
      </vt:variant>
      <vt:variant>
        <vt:lpwstr>http://www.nevo.co.il/Law_word/law14/LAW-1518.pdf</vt:lpwstr>
      </vt:variant>
      <vt:variant>
        <vt:lpwstr/>
      </vt:variant>
      <vt:variant>
        <vt:i4>524415</vt:i4>
      </vt:variant>
      <vt:variant>
        <vt:i4>147</vt:i4>
      </vt:variant>
      <vt:variant>
        <vt:i4>0</vt:i4>
      </vt:variant>
      <vt:variant>
        <vt:i4>5</vt:i4>
      </vt:variant>
      <vt:variant>
        <vt:lpwstr>http://www.nevo.co.il/Law_word/law17/PROP-2302.pdf</vt:lpwstr>
      </vt:variant>
      <vt:variant>
        <vt:lpwstr/>
      </vt:variant>
      <vt:variant>
        <vt:i4>7733263</vt:i4>
      </vt:variant>
      <vt:variant>
        <vt:i4>144</vt:i4>
      </vt:variant>
      <vt:variant>
        <vt:i4>0</vt:i4>
      </vt:variant>
      <vt:variant>
        <vt:i4>5</vt:i4>
      </vt:variant>
      <vt:variant>
        <vt:lpwstr>http://www.nevo.co.il/Law_word/law14/LAW-1482.pdf</vt:lpwstr>
      </vt:variant>
      <vt:variant>
        <vt:lpwstr/>
      </vt:variant>
      <vt:variant>
        <vt:i4>721023</vt:i4>
      </vt:variant>
      <vt:variant>
        <vt:i4>141</vt:i4>
      </vt:variant>
      <vt:variant>
        <vt:i4>0</vt:i4>
      </vt:variant>
      <vt:variant>
        <vt:i4>5</vt:i4>
      </vt:variant>
      <vt:variant>
        <vt:lpwstr>http://www.nevo.co.il/Law_word/law17/PROP-2200.pdf</vt:lpwstr>
      </vt:variant>
      <vt:variant>
        <vt:lpwstr/>
      </vt:variant>
      <vt:variant>
        <vt:i4>7929866</vt:i4>
      </vt:variant>
      <vt:variant>
        <vt:i4>138</vt:i4>
      </vt:variant>
      <vt:variant>
        <vt:i4>0</vt:i4>
      </vt:variant>
      <vt:variant>
        <vt:i4>5</vt:i4>
      </vt:variant>
      <vt:variant>
        <vt:lpwstr>http://www.nevo.co.il/Law_word/law14/LAW-1477.pdf</vt:lpwstr>
      </vt:variant>
      <vt:variant>
        <vt:lpwstr/>
      </vt:variant>
      <vt:variant>
        <vt:i4>655487</vt:i4>
      </vt:variant>
      <vt:variant>
        <vt:i4>135</vt:i4>
      </vt:variant>
      <vt:variant>
        <vt:i4>0</vt:i4>
      </vt:variant>
      <vt:variant>
        <vt:i4>5</vt:i4>
      </vt:variant>
      <vt:variant>
        <vt:lpwstr>http://www.nevo.co.il/Law_word/law17/PROP-2201.pdf</vt:lpwstr>
      </vt:variant>
      <vt:variant>
        <vt:lpwstr/>
      </vt:variant>
      <vt:variant>
        <vt:i4>7929866</vt:i4>
      </vt:variant>
      <vt:variant>
        <vt:i4>132</vt:i4>
      </vt:variant>
      <vt:variant>
        <vt:i4>0</vt:i4>
      </vt:variant>
      <vt:variant>
        <vt:i4>5</vt:i4>
      </vt:variant>
      <vt:variant>
        <vt:lpwstr>http://www.nevo.co.il/Law_word/law14/LAW-1477.pdf</vt:lpwstr>
      </vt:variant>
      <vt:variant>
        <vt:lpwstr/>
      </vt:variant>
      <vt:variant>
        <vt:i4>721019</vt:i4>
      </vt:variant>
      <vt:variant>
        <vt:i4>129</vt:i4>
      </vt:variant>
      <vt:variant>
        <vt:i4>0</vt:i4>
      </vt:variant>
      <vt:variant>
        <vt:i4>5</vt:i4>
      </vt:variant>
      <vt:variant>
        <vt:lpwstr>http://www.nevo.co.il/Law_word/law17/PROP-2143.pdf</vt:lpwstr>
      </vt:variant>
      <vt:variant>
        <vt:lpwstr/>
      </vt:variant>
      <vt:variant>
        <vt:i4>8257547</vt:i4>
      </vt:variant>
      <vt:variant>
        <vt:i4>126</vt:i4>
      </vt:variant>
      <vt:variant>
        <vt:i4>0</vt:i4>
      </vt:variant>
      <vt:variant>
        <vt:i4>5</vt:i4>
      </vt:variant>
      <vt:variant>
        <vt:lpwstr>http://www.nevo.co.il/Law_word/law14/LAW-1406.pdf</vt:lpwstr>
      </vt:variant>
      <vt:variant>
        <vt:lpwstr/>
      </vt:variant>
      <vt:variant>
        <vt:i4>589944</vt:i4>
      </vt:variant>
      <vt:variant>
        <vt:i4>123</vt:i4>
      </vt:variant>
      <vt:variant>
        <vt:i4>0</vt:i4>
      </vt:variant>
      <vt:variant>
        <vt:i4>5</vt:i4>
      </vt:variant>
      <vt:variant>
        <vt:lpwstr>http://www.nevo.co.il/Law_word/law17/PROP-2070.pdf</vt:lpwstr>
      </vt:variant>
      <vt:variant>
        <vt:lpwstr/>
      </vt:variant>
      <vt:variant>
        <vt:i4>7733257</vt:i4>
      </vt:variant>
      <vt:variant>
        <vt:i4>120</vt:i4>
      </vt:variant>
      <vt:variant>
        <vt:i4>0</vt:i4>
      </vt:variant>
      <vt:variant>
        <vt:i4>5</vt:i4>
      </vt:variant>
      <vt:variant>
        <vt:lpwstr>http://www.nevo.co.il/Law_word/law14/LAW-1383.pdf</vt:lpwstr>
      </vt:variant>
      <vt:variant>
        <vt:lpwstr/>
      </vt:variant>
      <vt:variant>
        <vt:i4>655483</vt:i4>
      </vt:variant>
      <vt:variant>
        <vt:i4>117</vt:i4>
      </vt:variant>
      <vt:variant>
        <vt:i4>0</vt:i4>
      </vt:variant>
      <vt:variant>
        <vt:i4>5</vt:i4>
      </vt:variant>
      <vt:variant>
        <vt:lpwstr>http://www.nevo.co.il/Law_word/law17/PROP-2043.pdf</vt:lpwstr>
      </vt:variant>
      <vt:variant>
        <vt:lpwstr/>
      </vt:variant>
      <vt:variant>
        <vt:i4>7864330</vt:i4>
      </vt:variant>
      <vt:variant>
        <vt:i4>114</vt:i4>
      </vt:variant>
      <vt:variant>
        <vt:i4>0</vt:i4>
      </vt:variant>
      <vt:variant>
        <vt:i4>5</vt:i4>
      </vt:variant>
      <vt:variant>
        <vt:lpwstr>http://www.nevo.co.il/Law_word/law14/LAW-1360.pdf</vt:lpwstr>
      </vt:variant>
      <vt:variant>
        <vt:lpwstr/>
      </vt:variant>
      <vt:variant>
        <vt:i4>196724</vt:i4>
      </vt:variant>
      <vt:variant>
        <vt:i4>111</vt:i4>
      </vt:variant>
      <vt:variant>
        <vt:i4>0</vt:i4>
      </vt:variant>
      <vt:variant>
        <vt:i4>5</vt:i4>
      </vt:variant>
      <vt:variant>
        <vt:lpwstr>http://www.nevo.co.il/Law_word/law17/PROP-1983.pdf</vt:lpwstr>
      </vt:variant>
      <vt:variant>
        <vt:lpwstr/>
      </vt:variant>
      <vt:variant>
        <vt:i4>8323081</vt:i4>
      </vt:variant>
      <vt:variant>
        <vt:i4>108</vt:i4>
      </vt:variant>
      <vt:variant>
        <vt:i4>0</vt:i4>
      </vt:variant>
      <vt:variant>
        <vt:i4>5</vt:i4>
      </vt:variant>
      <vt:variant>
        <vt:lpwstr>http://www.nevo.co.il/Law_word/law14/LAW-1313.pdf</vt:lpwstr>
      </vt:variant>
      <vt:variant>
        <vt:lpwstr/>
      </vt:variant>
      <vt:variant>
        <vt:i4>131196</vt:i4>
      </vt:variant>
      <vt:variant>
        <vt:i4>105</vt:i4>
      </vt:variant>
      <vt:variant>
        <vt:i4>0</vt:i4>
      </vt:variant>
      <vt:variant>
        <vt:i4>5</vt:i4>
      </vt:variant>
      <vt:variant>
        <vt:lpwstr>http://www.nevo.co.il/Law_word/law17/PROP-1902.pdf</vt:lpwstr>
      </vt:variant>
      <vt:variant>
        <vt:lpwstr/>
      </vt:variant>
      <vt:variant>
        <vt:i4>7929859</vt:i4>
      </vt:variant>
      <vt:variant>
        <vt:i4>102</vt:i4>
      </vt:variant>
      <vt:variant>
        <vt:i4>0</vt:i4>
      </vt:variant>
      <vt:variant>
        <vt:i4>5</vt:i4>
      </vt:variant>
      <vt:variant>
        <vt:lpwstr>http://www.nevo.co.il/Law_word/law14/LAW-1278.pdf</vt:lpwstr>
      </vt:variant>
      <vt:variant>
        <vt:lpwstr/>
      </vt:variant>
      <vt:variant>
        <vt:i4>589948</vt:i4>
      </vt:variant>
      <vt:variant>
        <vt:i4>99</vt:i4>
      </vt:variant>
      <vt:variant>
        <vt:i4>0</vt:i4>
      </vt:variant>
      <vt:variant>
        <vt:i4>5</vt:i4>
      </vt:variant>
      <vt:variant>
        <vt:lpwstr>http://www.nevo.co.il/Law_word/law17/PROP-1808.pdf</vt:lpwstr>
      </vt:variant>
      <vt:variant>
        <vt:lpwstr/>
      </vt:variant>
      <vt:variant>
        <vt:i4>8257549</vt:i4>
      </vt:variant>
      <vt:variant>
        <vt:i4>96</vt:i4>
      </vt:variant>
      <vt:variant>
        <vt:i4>0</vt:i4>
      </vt:variant>
      <vt:variant>
        <vt:i4>5</vt:i4>
      </vt:variant>
      <vt:variant>
        <vt:lpwstr>http://www.nevo.co.il/Law_word/law14/LAW-1206.pdf</vt:lpwstr>
      </vt:variant>
      <vt:variant>
        <vt:lpwstr/>
      </vt:variant>
      <vt:variant>
        <vt:i4>589948</vt:i4>
      </vt:variant>
      <vt:variant>
        <vt:i4>93</vt:i4>
      </vt:variant>
      <vt:variant>
        <vt:i4>0</vt:i4>
      </vt:variant>
      <vt:variant>
        <vt:i4>5</vt:i4>
      </vt:variant>
      <vt:variant>
        <vt:lpwstr>http://www.nevo.co.il/Law_word/law17/PROP-1808.pdf</vt:lpwstr>
      </vt:variant>
      <vt:variant>
        <vt:lpwstr/>
      </vt:variant>
      <vt:variant>
        <vt:i4>8257549</vt:i4>
      </vt:variant>
      <vt:variant>
        <vt:i4>90</vt:i4>
      </vt:variant>
      <vt:variant>
        <vt:i4>0</vt:i4>
      </vt:variant>
      <vt:variant>
        <vt:i4>5</vt:i4>
      </vt:variant>
      <vt:variant>
        <vt:lpwstr>http://www.nevo.co.il/Law_word/law14/LAW-1206.pdf</vt:lpwstr>
      </vt:variant>
      <vt:variant>
        <vt:lpwstr/>
      </vt:variant>
      <vt:variant>
        <vt:i4>655480</vt:i4>
      </vt:variant>
      <vt:variant>
        <vt:i4>87</vt:i4>
      </vt:variant>
      <vt:variant>
        <vt:i4>0</vt:i4>
      </vt:variant>
      <vt:variant>
        <vt:i4>5</vt:i4>
      </vt:variant>
      <vt:variant>
        <vt:lpwstr>http://www.nevo.co.il/Law_word/law17/PROP-1546.pdf</vt:lpwstr>
      </vt:variant>
      <vt:variant>
        <vt:lpwstr/>
      </vt:variant>
      <vt:variant>
        <vt:i4>8060941</vt:i4>
      </vt:variant>
      <vt:variant>
        <vt:i4>84</vt:i4>
      </vt:variant>
      <vt:variant>
        <vt:i4>0</vt:i4>
      </vt:variant>
      <vt:variant>
        <vt:i4>5</vt:i4>
      </vt:variant>
      <vt:variant>
        <vt:lpwstr>http://www.nevo.co.il/Law_word/law14/LAW-1155.pdf</vt:lpwstr>
      </vt:variant>
      <vt:variant>
        <vt:lpwstr/>
      </vt:variant>
      <vt:variant>
        <vt:i4>589941</vt:i4>
      </vt:variant>
      <vt:variant>
        <vt:i4>81</vt:i4>
      </vt:variant>
      <vt:variant>
        <vt:i4>0</vt:i4>
      </vt:variant>
      <vt:variant>
        <vt:i4>5</vt:i4>
      </vt:variant>
      <vt:variant>
        <vt:lpwstr>http://www.nevo.co.il/Law_word/law17/PROP-1393.pdf</vt:lpwstr>
      </vt:variant>
      <vt:variant>
        <vt:lpwstr/>
      </vt:variant>
      <vt:variant>
        <vt:i4>7929864</vt:i4>
      </vt:variant>
      <vt:variant>
        <vt:i4>78</vt:i4>
      </vt:variant>
      <vt:variant>
        <vt:i4>0</vt:i4>
      </vt:variant>
      <vt:variant>
        <vt:i4>5</vt:i4>
      </vt:variant>
      <vt:variant>
        <vt:lpwstr>http://www.nevo.co.il/Law_word/law14/LAW-0968.pdf</vt:lpwstr>
      </vt:variant>
      <vt:variant>
        <vt:lpwstr/>
      </vt:variant>
      <vt:variant>
        <vt:i4>524404</vt:i4>
      </vt:variant>
      <vt:variant>
        <vt:i4>75</vt:i4>
      </vt:variant>
      <vt:variant>
        <vt:i4>0</vt:i4>
      </vt:variant>
      <vt:variant>
        <vt:i4>5</vt:i4>
      </vt:variant>
      <vt:variant>
        <vt:lpwstr>http://www.nevo.co.il/Law_word/law17/PROP-1382.pdf</vt:lpwstr>
      </vt:variant>
      <vt:variant>
        <vt:lpwstr/>
      </vt:variant>
      <vt:variant>
        <vt:i4>7929864</vt:i4>
      </vt:variant>
      <vt:variant>
        <vt:i4>72</vt:i4>
      </vt:variant>
      <vt:variant>
        <vt:i4>0</vt:i4>
      </vt:variant>
      <vt:variant>
        <vt:i4>5</vt:i4>
      </vt:variant>
      <vt:variant>
        <vt:lpwstr>http://www.nevo.co.il/Law_word/law14/LAW-0968.pdf</vt:lpwstr>
      </vt:variant>
      <vt:variant>
        <vt:lpwstr/>
      </vt:variant>
      <vt:variant>
        <vt:i4>655480</vt:i4>
      </vt:variant>
      <vt:variant>
        <vt:i4>69</vt:i4>
      </vt:variant>
      <vt:variant>
        <vt:i4>0</vt:i4>
      </vt:variant>
      <vt:variant>
        <vt:i4>5</vt:i4>
      </vt:variant>
      <vt:variant>
        <vt:lpwstr>http://www.nevo.co.il/Law_word/law17/PROP-1142.pdf</vt:lpwstr>
      </vt:variant>
      <vt:variant>
        <vt:lpwstr/>
      </vt:variant>
      <vt:variant>
        <vt:i4>8323080</vt:i4>
      </vt:variant>
      <vt:variant>
        <vt:i4>66</vt:i4>
      </vt:variant>
      <vt:variant>
        <vt:i4>0</vt:i4>
      </vt:variant>
      <vt:variant>
        <vt:i4>5</vt:i4>
      </vt:variant>
      <vt:variant>
        <vt:lpwstr>http://www.nevo.co.il/Law_word/law14/LAW-0908.pdf</vt:lpwstr>
      </vt:variant>
      <vt:variant>
        <vt:lpwstr/>
      </vt:variant>
      <vt:variant>
        <vt:i4>589950</vt:i4>
      </vt:variant>
      <vt:variant>
        <vt:i4>63</vt:i4>
      </vt:variant>
      <vt:variant>
        <vt:i4>0</vt:i4>
      </vt:variant>
      <vt:variant>
        <vt:i4>5</vt:i4>
      </vt:variant>
      <vt:variant>
        <vt:lpwstr>http://www.nevo.co.il/Law_word/law17/PROP-1222.pdf</vt:lpwstr>
      </vt:variant>
      <vt:variant>
        <vt:lpwstr/>
      </vt:variant>
      <vt:variant>
        <vt:i4>8126465</vt:i4>
      </vt:variant>
      <vt:variant>
        <vt:i4>60</vt:i4>
      </vt:variant>
      <vt:variant>
        <vt:i4>0</vt:i4>
      </vt:variant>
      <vt:variant>
        <vt:i4>5</vt:i4>
      </vt:variant>
      <vt:variant>
        <vt:lpwstr>http://www.nevo.co.il/Law_word/law14/LAW-0830.pdf</vt:lpwstr>
      </vt:variant>
      <vt:variant>
        <vt:lpwstr/>
      </vt:variant>
      <vt:variant>
        <vt:i4>589947</vt:i4>
      </vt:variant>
      <vt:variant>
        <vt:i4>57</vt:i4>
      </vt:variant>
      <vt:variant>
        <vt:i4>0</vt:i4>
      </vt:variant>
      <vt:variant>
        <vt:i4>5</vt:i4>
      </vt:variant>
      <vt:variant>
        <vt:lpwstr>http://www.nevo.co.il/Law_word/law17/PROP-1171.pdf</vt:lpwstr>
      </vt:variant>
      <vt:variant>
        <vt:lpwstr/>
      </vt:variant>
      <vt:variant>
        <vt:i4>8323073</vt:i4>
      </vt:variant>
      <vt:variant>
        <vt:i4>54</vt:i4>
      </vt:variant>
      <vt:variant>
        <vt:i4>0</vt:i4>
      </vt:variant>
      <vt:variant>
        <vt:i4>5</vt:i4>
      </vt:variant>
      <vt:variant>
        <vt:lpwstr>http://www.nevo.co.il/Law_word/law14/LAW-0800.pdf</vt:lpwstr>
      </vt:variant>
      <vt:variant>
        <vt:lpwstr/>
      </vt:variant>
      <vt:variant>
        <vt:i4>117</vt:i4>
      </vt:variant>
      <vt:variant>
        <vt:i4>51</vt:i4>
      </vt:variant>
      <vt:variant>
        <vt:i4>0</vt:i4>
      </vt:variant>
      <vt:variant>
        <vt:i4>5</vt:i4>
      </vt:variant>
      <vt:variant>
        <vt:lpwstr>http://www.nevo.co.il/Law_word/law17/PROP-0980.pdf</vt:lpwstr>
      </vt:variant>
      <vt:variant>
        <vt:lpwstr/>
      </vt:variant>
      <vt:variant>
        <vt:i4>8060936</vt:i4>
      </vt:variant>
      <vt:variant>
        <vt:i4>48</vt:i4>
      </vt:variant>
      <vt:variant>
        <vt:i4>0</vt:i4>
      </vt:variant>
      <vt:variant>
        <vt:i4>5</vt:i4>
      </vt:variant>
      <vt:variant>
        <vt:lpwstr>http://www.nevo.co.il/Law_word/law14/LAW-0647.pdf</vt:lpwstr>
      </vt:variant>
      <vt:variant>
        <vt:lpwstr/>
      </vt:variant>
      <vt:variant>
        <vt:i4>65663</vt:i4>
      </vt:variant>
      <vt:variant>
        <vt:i4>45</vt:i4>
      </vt:variant>
      <vt:variant>
        <vt:i4>0</vt:i4>
      </vt:variant>
      <vt:variant>
        <vt:i4>5</vt:i4>
      </vt:variant>
      <vt:variant>
        <vt:lpwstr>http://www.nevo.co.il/Law_word/law17/PROP-0921.pdf</vt:lpwstr>
      </vt:variant>
      <vt:variant>
        <vt:lpwstr/>
      </vt:variant>
      <vt:variant>
        <vt:i4>8126474</vt:i4>
      </vt:variant>
      <vt:variant>
        <vt:i4>42</vt:i4>
      </vt:variant>
      <vt:variant>
        <vt:i4>0</vt:i4>
      </vt:variant>
      <vt:variant>
        <vt:i4>5</vt:i4>
      </vt:variant>
      <vt:variant>
        <vt:lpwstr>http://www.nevo.co.il/Law_word/law14/LAW-0635.pdf</vt:lpwstr>
      </vt:variant>
      <vt:variant>
        <vt:lpwstr/>
      </vt:variant>
      <vt:variant>
        <vt:i4>262269</vt:i4>
      </vt:variant>
      <vt:variant>
        <vt:i4>39</vt:i4>
      </vt:variant>
      <vt:variant>
        <vt:i4>0</vt:i4>
      </vt:variant>
      <vt:variant>
        <vt:i4>5</vt:i4>
      </vt:variant>
      <vt:variant>
        <vt:lpwstr>http://www.nevo.co.il/Law_word/law17/PROP-0904.pdf</vt:lpwstr>
      </vt:variant>
      <vt:variant>
        <vt:lpwstr/>
      </vt:variant>
      <vt:variant>
        <vt:i4>8126474</vt:i4>
      </vt:variant>
      <vt:variant>
        <vt:i4>36</vt:i4>
      </vt:variant>
      <vt:variant>
        <vt:i4>0</vt:i4>
      </vt:variant>
      <vt:variant>
        <vt:i4>5</vt:i4>
      </vt:variant>
      <vt:variant>
        <vt:lpwstr>http://www.nevo.co.il/Law_word/law14/LAW-0635.pdf</vt:lpwstr>
      </vt:variant>
      <vt:variant>
        <vt:lpwstr/>
      </vt:variant>
      <vt:variant>
        <vt:i4>721022</vt:i4>
      </vt:variant>
      <vt:variant>
        <vt:i4>33</vt:i4>
      </vt:variant>
      <vt:variant>
        <vt:i4>0</vt:i4>
      </vt:variant>
      <vt:variant>
        <vt:i4>5</vt:i4>
      </vt:variant>
      <vt:variant>
        <vt:lpwstr>http://www.nevo.co.il/Law_word/law17/PROP-0735.pdf</vt:lpwstr>
      </vt:variant>
      <vt:variant>
        <vt:lpwstr/>
      </vt:variant>
      <vt:variant>
        <vt:i4>8257545</vt:i4>
      </vt:variant>
      <vt:variant>
        <vt:i4>30</vt:i4>
      </vt:variant>
      <vt:variant>
        <vt:i4>0</vt:i4>
      </vt:variant>
      <vt:variant>
        <vt:i4>5</vt:i4>
      </vt:variant>
      <vt:variant>
        <vt:lpwstr>http://www.nevo.co.il/Law_word/law14/LAW-0515.pdf</vt:lpwstr>
      </vt:variant>
      <vt:variant>
        <vt:lpwstr/>
      </vt:variant>
      <vt:variant>
        <vt:i4>786557</vt:i4>
      </vt:variant>
      <vt:variant>
        <vt:i4>27</vt:i4>
      </vt:variant>
      <vt:variant>
        <vt:i4>0</vt:i4>
      </vt:variant>
      <vt:variant>
        <vt:i4>5</vt:i4>
      </vt:variant>
      <vt:variant>
        <vt:lpwstr>http://www.nevo.co.il/Law_word/law17/PROP-0603.pdf</vt:lpwstr>
      </vt:variant>
      <vt:variant>
        <vt:lpwstr/>
      </vt:variant>
      <vt:variant>
        <vt:i4>8060940</vt:i4>
      </vt:variant>
      <vt:variant>
        <vt:i4>24</vt:i4>
      </vt:variant>
      <vt:variant>
        <vt:i4>0</vt:i4>
      </vt:variant>
      <vt:variant>
        <vt:i4>5</vt:i4>
      </vt:variant>
      <vt:variant>
        <vt:lpwstr>http://www.nevo.co.il/Law_word/law14/LAW-0441.pdf</vt:lpwstr>
      </vt:variant>
      <vt:variant>
        <vt:lpwstr/>
      </vt:variant>
      <vt:variant>
        <vt:i4>721019</vt:i4>
      </vt:variant>
      <vt:variant>
        <vt:i4>21</vt:i4>
      </vt:variant>
      <vt:variant>
        <vt:i4>0</vt:i4>
      </vt:variant>
      <vt:variant>
        <vt:i4>5</vt:i4>
      </vt:variant>
      <vt:variant>
        <vt:lpwstr>http://www.nevo.co.il/Law_word/law17/PROP-0567.pdf</vt:lpwstr>
      </vt:variant>
      <vt:variant>
        <vt:lpwstr/>
      </vt:variant>
      <vt:variant>
        <vt:i4>8323081</vt:i4>
      </vt:variant>
      <vt:variant>
        <vt:i4>18</vt:i4>
      </vt:variant>
      <vt:variant>
        <vt:i4>0</vt:i4>
      </vt:variant>
      <vt:variant>
        <vt:i4>5</vt:i4>
      </vt:variant>
      <vt:variant>
        <vt:lpwstr>http://www.nevo.co.il/Law_word/law14/LAW-0404.pdf</vt:lpwstr>
      </vt:variant>
      <vt:variant>
        <vt:lpwstr/>
      </vt:variant>
      <vt:variant>
        <vt:i4>524408</vt:i4>
      </vt:variant>
      <vt:variant>
        <vt:i4>15</vt:i4>
      </vt:variant>
      <vt:variant>
        <vt:i4>0</vt:i4>
      </vt:variant>
      <vt:variant>
        <vt:i4>5</vt:i4>
      </vt:variant>
      <vt:variant>
        <vt:lpwstr>http://www.nevo.co.il/Law_word/law17/PROP-0554.pdf</vt:lpwstr>
      </vt:variant>
      <vt:variant>
        <vt:lpwstr/>
      </vt:variant>
      <vt:variant>
        <vt:i4>7733259</vt:i4>
      </vt:variant>
      <vt:variant>
        <vt:i4>12</vt:i4>
      </vt:variant>
      <vt:variant>
        <vt:i4>0</vt:i4>
      </vt:variant>
      <vt:variant>
        <vt:i4>5</vt:i4>
      </vt:variant>
      <vt:variant>
        <vt:lpwstr>http://www.nevo.co.il/Law_word/law14/LAW-0391.pdf</vt:lpwstr>
      </vt:variant>
      <vt:variant>
        <vt:lpwstr/>
      </vt:variant>
      <vt:variant>
        <vt:i4>983157</vt:i4>
      </vt:variant>
      <vt:variant>
        <vt:i4>9</vt:i4>
      </vt:variant>
      <vt:variant>
        <vt:i4>0</vt:i4>
      </vt:variant>
      <vt:variant>
        <vt:i4>5</vt:i4>
      </vt:variant>
      <vt:variant>
        <vt:lpwstr>http://www.nevo.co.il/Law_word/law17/PROP-0482.pdf</vt:lpwstr>
      </vt:variant>
      <vt:variant>
        <vt:lpwstr/>
      </vt:variant>
      <vt:variant>
        <vt:i4>7995407</vt:i4>
      </vt:variant>
      <vt:variant>
        <vt:i4>6</vt:i4>
      </vt:variant>
      <vt:variant>
        <vt:i4>0</vt:i4>
      </vt:variant>
      <vt:variant>
        <vt:i4>5</vt:i4>
      </vt:variant>
      <vt:variant>
        <vt:lpwstr>http://www.nevo.co.il/Law_word/law14/LAW-0355.pdf</vt:lpwstr>
      </vt:variant>
      <vt:variant>
        <vt:lpwstr/>
      </vt:variant>
      <vt:variant>
        <vt:i4>983156</vt:i4>
      </vt:variant>
      <vt:variant>
        <vt:i4>3</vt:i4>
      </vt:variant>
      <vt:variant>
        <vt:i4>0</vt:i4>
      </vt:variant>
      <vt:variant>
        <vt:i4>5</vt:i4>
      </vt:variant>
      <vt:variant>
        <vt:lpwstr>http://www.nevo.co.il/Law_word/law17/PROP-0395.pdf</vt:lpwstr>
      </vt:variant>
      <vt:variant>
        <vt:lpwstr/>
      </vt:variant>
      <vt:variant>
        <vt:i4>8060941</vt:i4>
      </vt:variant>
      <vt:variant>
        <vt:i4>0</vt:i4>
      </vt:variant>
      <vt:variant>
        <vt:i4>0</vt:i4>
      </vt:variant>
      <vt:variant>
        <vt:i4>5</vt:i4>
      </vt:variant>
      <vt:variant>
        <vt:lpwstr>http://www.nevo.co.il/Law_word/law14/LAW-0347.pdf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p179</vt:lpwstr>
  </property>
  <property fmtid="{D5CDD505-2E9C-101B-9397-08002B2CF9AE}" pid="3" name="CHNAME">
    <vt:lpwstr>עורכי דין</vt:lpwstr>
  </property>
  <property fmtid="{D5CDD505-2E9C-101B-9397-08002B2CF9AE}" pid="4" name="LAWNAME">
    <vt:lpwstr>חוק לשכת עורכי הדין, תשכ"א-1961</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http://www.nevo.co.il/law_word/law14/law-2542.pdf;‎רשומות - ספר חוקים#ס"ח תשע"ו מס' 2542 ‏‏#מיום 31.3.2016 עמ' 662  – תיקון מס' 38; ר' סעיף 34 לענין תחילה, תחולה והוראות מעבר</vt:lpwstr>
  </property>
  <property fmtid="{D5CDD505-2E9C-101B-9397-08002B2CF9AE}" pid="8" name="LINKK2">
    <vt:lpwstr>http://www.nevo.co.il/law_word/law14/law-2657.pdf;‎רשומות - ספר חוקים#ס"ח תשע"ז מס' 2657 ‏‏#מיום 7.8.2017 עמ' 1115  – תיקון מס' 39; ר' סעיף 11 לענין תחולה והוראות מעבר</vt:lpwstr>
  </property>
  <property fmtid="{D5CDD505-2E9C-101B-9397-08002B2CF9AE}" pid="9" name="LINKK3">
    <vt:lpwstr>http://www.nevo.co.il/law_word/law14/law-2662.pdf;‎רשומות - ספר חוקים#ס"ח תשע"ז מס' 2662 ‏‏#מיום 7.8.2017 עמ' 1199  – תיקון מס' 40 בסעיף 117 לחוק העיצובים, תשע"ז-2017; תחילתו שנה ‏מיום פרסומו</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הסדרת עיסוק</vt:lpwstr>
  </property>
  <property fmtid="{D5CDD505-2E9C-101B-9397-08002B2CF9AE}" pid="25" name="NOSE31">
    <vt:lpwstr>עורכי דין</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הסדרת עיסוק</vt:lpwstr>
  </property>
  <property fmtid="{D5CDD505-2E9C-101B-9397-08002B2CF9AE}" pid="29" name="NOSE32">
    <vt:lpwstr>עורכי דין</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