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998" w:rsidRDefault="001A1998">
      <w:pPr>
        <w:pStyle w:val="big-header"/>
        <w:ind w:left="0" w:right="1134"/>
        <w:rPr>
          <w:rFonts w:hint="cs"/>
          <w:rtl/>
        </w:rPr>
      </w:pPr>
      <w:r>
        <w:rPr>
          <w:rtl/>
        </w:rPr>
        <w:t>ח</w:t>
      </w:r>
      <w:r>
        <w:rPr>
          <w:rFonts w:hint="cs"/>
          <w:rtl/>
        </w:rPr>
        <w:t>וק לתיקון דיני הראיות (הגנת ילדים), תשט"ו-1955</w:t>
      </w:r>
    </w:p>
    <w:p w:rsidR="00CD6915" w:rsidRDefault="00CD6915" w:rsidP="00CD6915">
      <w:pPr>
        <w:spacing w:line="320" w:lineRule="auto"/>
        <w:ind w:left="0"/>
        <w:jc w:val="left"/>
        <w:rPr>
          <w:rFonts w:hint="cs"/>
          <w:rtl/>
        </w:rPr>
      </w:pPr>
    </w:p>
    <w:p w:rsidR="000F2299" w:rsidRDefault="000F2299" w:rsidP="00CD6915">
      <w:pPr>
        <w:spacing w:line="320" w:lineRule="auto"/>
        <w:ind w:left="0"/>
        <w:jc w:val="left"/>
        <w:rPr>
          <w:rFonts w:hint="cs"/>
          <w:rtl/>
        </w:rPr>
      </w:pPr>
    </w:p>
    <w:p w:rsidR="00CD6915" w:rsidRDefault="00CD6915" w:rsidP="00CD6915">
      <w:pPr>
        <w:spacing w:line="320" w:lineRule="auto"/>
        <w:ind w:left="0"/>
        <w:jc w:val="left"/>
        <w:rPr>
          <w:rFonts w:cs="Miriam"/>
          <w:szCs w:val="22"/>
          <w:rtl/>
        </w:rPr>
      </w:pPr>
      <w:r w:rsidRPr="00CD6915">
        <w:rPr>
          <w:rFonts w:cs="Miriam"/>
          <w:szCs w:val="22"/>
          <w:rtl/>
        </w:rPr>
        <w:t>בתי משפט וסדרי דין</w:t>
      </w:r>
      <w:r w:rsidRPr="00CD6915">
        <w:rPr>
          <w:rtl/>
        </w:rPr>
        <w:t xml:space="preserve"> – ראיות</w:t>
      </w:r>
    </w:p>
    <w:p w:rsidR="00EF787C" w:rsidRPr="00CD6915" w:rsidRDefault="00CD6915" w:rsidP="00CD6915">
      <w:pPr>
        <w:spacing w:line="320" w:lineRule="auto"/>
        <w:ind w:left="0"/>
        <w:jc w:val="left"/>
        <w:rPr>
          <w:rFonts w:cs="Miriam"/>
          <w:szCs w:val="22"/>
          <w:rtl/>
        </w:rPr>
      </w:pPr>
      <w:r w:rsidRPr="00CD6915">
        <w:rPr>
          <w:rFonts w:cs="Miriam"/>
          <w:szCs w:val="22"/>
          <w:rtl/>
        </w:rPr>
        <w:t>בתי משפט וסדרי דין</w:t>
      </w:r>
      <w:r w:rsidRPr="00CD6915">
        <w:rPr>
          <w:rtl/>
        </w:rPr>
        <w:t xml:space="preserve"> – סדר דין פלילי – נוער וקטינים</w:t>
      </w:r>
    </w:p>
    <w:p w:rsidR="001A1998" w:rsidRDefault="001A1998">
      <w:pPr>
        <w:pStyle w:val="big-header"/>
        <w:ind w:left="0" w:right="1134"/>
        <w:rPr>
          <w:rStyle w:val="super"/>
          <w:rFonts w:hint="cs"/>
          <w:sz w:val="20"/>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1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הגדרות</w:t>
            </w:r>
          </w:p>
        </w:tc>
        <w:tc>
          <w:tcPr>
            <w:tcW w:w="567" w:type="dxa"/>
          </w:tcPr>
          <w:p w:rsidR="00131C33" w:rsidRPr="00131C33" w:rsidRDefault="00131C33" w:rsidP="00131C33">
            <w:pPr>
              <w:spacing w:before="0"/>
              <w:ind w:left="0"/>
              <w:jc w:val="left"/>
              <w:rPr>
                <w:rStyle w:val="Hyperlink"/>
                <w:rtl/>
              </w:rPr>
            </w:pPr>
            <w:hyperlink w:anchor="Seif1" w:tooltip="הגדרות"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2</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1א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עבירה נלווית</w:t>
            </w:r>
          </w:p>
        </w:tc>
        <w:tc>
          <w:tcPr>
            <w:tcW w:w="567" w:type="dxa"/>
          </w:tcPr>
          <w:p w:rsidR="00131C33" w:rsidRPr="00131C33" w:rsidRDefault="00131C33" w:rsidP="00131C33">
            <w:pPr>
              <w:spacing w:before="0"/>
              <w:ind w:left="0"/>
              <w:jc w:val="left"/>
              <w:rPr>
                <w:rStyle w:val="Hyperlink"/>
                <w:rtl/>
              </w:rPr>
            </w:pPr>
            <w:hyperlink w:anchor="Seif2" w:tooltip="עבירה נלווית"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3</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2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העדת ילד</w:t>
            </w:r>
          </w:p>
        </w:tc>
        <w:tc>
          <w:tcPr>
            <w:tcW w:w="567" w:type="dxa"/>
          </w:tcPr>
          <w:p w:rsidR="00131C33" w:rsidRPr="00131C33" w:rsidRDefault="00131C33" w:rsidP="00131C33">
            <w:pPr>
              <w:spacing w:before="0"/>
              <w:ind w:left="0"/>
              <w:jc w:val="left"/>
              <w:rPr>
                <w:rStyle w:val="Hyperlink"/>
                <w:rtl/>
              </w:rPr>
            </w:pPr>
            <w:hyperlink w:anchor="Seif3" w:tooltip="העדת ילד"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3</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2ב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נוכחות מלווה וחוקר ילדים בעת מתן עדות של ילד</w:t>
            </w:r>
          </w:p>
        </w:tc>
        <w:tc>
          <w:tcPr>
            <w:tcW w:w="567" w:type="dxa"/>
          </w:tcPr>
          <w:p w:rsidR="00131C33" w:rsidRPr="00131C33" w:rsidRDefault="00131C33" w:rsidP="00131C33">
            <w:pPr>
              <w:spacing w:before="0"/>
              <w:ind w:left="0"/>
              <w:jc w:val="left"/>
              <w:rPr>
                <w:rStyle w:val="Hyperlink"/>
                <w:rtl/>
              </w:rPr>
            </w:pPr>
            <w:hyperlink w:anchor="Seif30" w:tooltip="נוכחות מלווה וחוקר ילדים בעת מתן עדות של ילד"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Seif30</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2ג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איסור חקירה נגדית בידי נאשם</w:t>
            </w:r>
          </w:p>
        </w:tc>
        <w:tc>
          <w:tcPr>
            <w:tcW w:w="567" w:type="dxa"/>
          </w:tcPr>
          <w:p w:rsidR="00131C33" w:rsidRPr="00131C33" w:rsidRDefault="00131C33" w:rsidP="00131C33">
            <w:pPr>
              <w:spacing w:before="0"/>
              <w:ind w:left="0"/>
              <w:jc w:val="left"/>
              <w:rPr>
                <w:rStyle w:val="Hyperlink"/>
                <w:rtl/>
              </w:rPr>
            </w:pPr>
            <w:hyperlink w:anchor="Seif31" w:tooltip="איסור חקירה נגדית בידי נאשם"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Seif31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3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מינוי חוקרי ילדים</w:t>
            </w:r>
          </w:p>
        </w:tc>
        <w:tc>
          <w:tcPr>
            <w:tcW w:w="567" w:type="dxa"/>
          </w:tcPr>
          <w:p w:rsidR="00131C33" w:rsidRPr="00131C33" w:rsidRDefault="00131C33" w:rsidP="00131C33">
            <w:pPr>
              <w:spacing w:before="0"/>
              <w:ind w:left="0"/>
              <w:jc w:val="left"/>
              <w:rPr>
                <w:rStyle w:val="Hyperlink"/>
                <w:rtl/>
              </w:rPr>
            </w:pPr>
            <w:hyperlink w:anchor="Seif4" w:tooltip="מינוי חוקרי ילדים"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4</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3א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מינוי חוקר ילדים בכיר</w:t>
            </w:r>
          </w:p>
        </w:tc>
        <w:tc>
          <w:tcPr>
            <w:tcW w:w="567" w:type="dxa"/>
          </w:tcPr>
          <w:p w:rsidR="00131C33" w:rsidRPr="00131C33" w:rsidRDefault="00131C33" w:rsidP="00131C33">
            <w:pPr>
              <w:spacing w:before="0"/>
              <w:ind w:left="0"/>
              <w:jc w:val="left"/>
              <w:rPr>
                <w:rStyle w:val="Hyperlink"/>
                <w:rtl/>
              </w:rPr>
            </w:pPr>
            <w:hyperlink w:anchor="Seif19" w:tooltip="מינוי חוקר ילדים בכיר"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Seif19</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4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חקירה על ידי חוקר ילדים בלבד</w:t>
            </w:r>
          </w:p>
        </w:tc>
        <w:tc>
          <w:tcPr>
            <w:tcW w:w="567" w:type="dxa"/>
          </w:tcPr>
          <w:p w:rsidR="00131C33" w:rsidRPr="00131C33" w:rsidRDefault="00131C33" w:rsidP="00131C33">
            <w:pPr>
              <w:spacing w:before="0"/>
              <w:ind w:left="0"/>
              <w:jc w:val="left"/>
              <w:rPr>
                <w:rStyle w:val="Hyperlink"/>
                <w:rtl/>
              </w:rPr>
            </w:pPr>
            <w:hyperlink w:anchor="Seif5" w:tooltip="חקירה על ידי חוקר ילדים בלבד"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4א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הזמנת ילד לחקירה</w:t>
            </w:r>
          </w:p>
        </w:tc>
        <w:tc>
          <w:tcPr>
            <w:tcW w:w="567" w:type="dxa"/>
          </w:tcPr>
          <w:p w:rsidR="00131C33" w:rsidRPr="00131C33" w:rsidRDefault="00131C33" w:rsidP="00131C33">
            <w:pPr>
              <w:spacing w:before="0"/>
              <w:ind w:left="0"/>
              <w:jc w:val="left"/>
              <w:rPr>
                <w:rStyle w:val="Hyperlink"/>
                <w:rtl/>
              </w:rPr>
            </w:pPr>
            <w:hyperlink w:anchor="Seif20" w:tooltip="הזמנת ילד לחקירה"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Seif20</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4ב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הוצאת ילד ממקום שהותו לצורך חקירה</w:t>
            </w:r>
          </w:p>
        </w:tc>
        <w:tc>
          <w:tcPr>
            <w:tcW w:w="567" w:type="dxa"/>
          </w:tcPr>
          <w:p w:rsidR="00131C33" w:rsidRPr="00131C33" w:rsidRDefault="00131C33" w:rsidP="00131C33">
            <w:pPr>
              <w:spacing w:before="0"/>
              <w:ind w:left="0"/>
              <w:jc w:val="left"/>
              <w:rPr>
                <w:rStyle w:val="Hyperlink"/>
                <w:rtl/>
              </w:rPr>
            </w:pPr>
            <w:hyperlink w:anchor="Seif21" w:tooltip="הוצאת ילד ממקום שהותו לצורך חקירה"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Seif21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5</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4ג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חקירת ילד עם מוגבלות שכלית</w:t>
            </w:r>
          </w:p>
        </w:tc>
        <w:tc>
          <w:tcPr>
            <w:tcW w:w="567" w:type="dxa"/>
          </w:tcPr>
          <w:p w:rsidR="00131C33" w:rsidRPr="00131C33" w:rsidRDefault="00131C33" w:rsidP="00131C33">
            <w:pPr>
              <w:spacing w:before="0"/>
              <w:ind w:left="0"/>
              <w:jc w:val="left"/>
              <w:rPr>
                <w:rStyle w:val="Hyperlink"/>
                <w:rtl/>
              </w:rPr>
            </w:pPr>
            <w:hyperlink w:anchor="Seif22" w:tooltip="חקירת ילד עם מוגבלות שכלית"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Seif22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6</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4ד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חקירת ילד בשעות הלילה</w:t>
            </w:r>
          </w:p>
        </w:tc>
        <w:tc>
          <w:tcPr>
            <w:tcW w:w="567" w:type="dxa"/>
          </w:tcPr>
          <w:p w:rsidR="00131C33" w:rsidRPr="00131C33" w:rsidRDefault="00131C33" w:rsidP="00131C33">
            <w:pPr>
              <w:spacing w:before="0"/>
              <w:ind w:left="0"/>
              <w:jc w:val="left"/>
              <w:rPr>
                <w:rStyle w:val="Hyperlink"/>
                <w:rtl/>
              </w:rPr>
            </w:pPr>
            <w:hyperlink w:anchor="Seif23" w:tooltip="חקירת ילד בשעות הלילה"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Seif23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6</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4ה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הודעה על חקירת ילד חשוד או על מעצרו</w:t>
            </w:r>
          </w:p>
        </w:tc>
        <w:tc>
          <w:tcPr>
            <w:tcW w:w="567" w:type="dxa"/>
          </w:tcPr>
          <w:p w:rsidR="00131C33" w:rsidRPr="00131C33" w:rsidRDefault="00131C33" w:rsidP="00131C33">
            <w:pPr>
              <w:spacing w:before="0"/>
              <w:ind w:left="0"/>
              <w:jc w:val="left"/>
              <w:rPr>
                <w:rStyle w:val="Hyperlink"/>
                <w:rtl/>
              </w:rPr>
            </w:pPr>
            <w:hyperlink w:anchor="Seif24" w:tooltip="הודעה על חקירת ילד חשוד או על מעצרו"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Seif24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6</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4ו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חקירת ילד חשוד ללא הודעה להורה או לקרוב אחר</w:t>
            </w:r>
          </w:p>
        </w:tc>
        <w:tc>
          <w:tcPr>
            <w:tcW w:w="567" w:type="dxa"/>
          </w:tcPr>
          <w:p w:rsidR="00131C33" w:rsidRPr="00131C33" w:rsidRDefault="00131C33" w:rsidP="00131C33">
            <w:pPr>
              <w:spacing w:before="0"/>
              <w:ind w:left="0"/>
              <w:jc w:val="left"/>
              <w:rPr>
                <w:rStyle w:val="Hyperlink"/>
                <w:rtl/>
              </w:rPr>
            </w:pPr>
            <w:hyperlink w:anchor="Seif25" w:tooltip="חקירת ילד חשוד ללא הודעה להורה או לקרוב אחר"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Seif25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6</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5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נוכחות בחקירה</w:t>
            </w:r>
          </w:p>
        </w:tc>
        <w:tc>
          <w:tcPr>
            <w:tcW w:w="567" w:type="dxa"/>
          </w:tcPr>
          <w:p w:rsidR="00131C33" w:rsidRPr="00131C33" w:rsidRDefault="00131C33" w:rsidP="00131C33">
            <w:pPr>
              <w:spacing w:before="0"/>
              <w:ind w:left="0"/>
              <w:jc w:val="left"/>
              <w:rPr>
                <w:rStyle w:val="Hyperlink"/>
                <w:rtl/>
              </w:rPr>
            </w:pPr>
            <w:hyperlink w:anchor="Seif6" w:tooltip="נוכחות בחקירה"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7</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5א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תיעוד חקירה</w:t>
            </w:r>
          </w:p>
        </w:tc>
        <w:tc>
          <w:tcPr>
            <w:tcW w:w="567" w:type="dxa"/>
          </w:tcPr>
          <w:p w:rsidR="00131C33" w:rsidRPr="00131C33" w:rsidRDefault="00131C33" w:rsidP="00131C33">
            <w:pPr>
              <w:spacing w:before="0"/>
              <w:ind w:left="0"/>
              <w:jc w:val="left"/>
              <w:rPr>
                <w:rStyle w:val="Hyperlink"/>
                <w:rtl/>
              </w:rPr>
            </w:pPr>
            <w:hyperlink w:anchor="Seif7" w:tooltip="תיעוד חקירה"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7</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5ב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דרכי העיון בהקלטה</w:t>
            </w:r>
          </w:p>
        </w:tc>
        <w:tc>
          <w:tcPr>
            <w:tcW w:w="567" w:type="dxa"/>
          </w:tcPr>
          <w:p w:rsidR="00131C33" w:rsidRPr="00131C33" w:rsidRDefault="00131C33" w:rsidP="00131C33">
            <w:pPr>
              <w:spacing w:before="0"/>
              <w:ind w:left="0"/>
              <w:jc w:val="left"/>
              <w:rPr>
                <w:rStyle w:val="Hyperlink"/>
                <w:rtl/>
              </w:rPr>
            </w:pPr>
            <w:hyperlink w:anchor="Seif8" w:tooltip="דרכי העיון בהקלטה"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Seif8</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8</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5ג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נוכחות הורה או קרוב אחר בחקירת ילד חשוד</w:t>
            </w:r>
          </w:p>
        </w:tc>
        <w:tc>
          <w:tcPr>
            <w:tcW w:w="567" w:type="dxa"/>
          </w:tcPr>
          <w:p w:rsidR="00131C33" w:rsidRPr="00131C33" w:rsidRDefault="00131C33" w:rsidP="00131C33">
            <w:pPr>
              <w:spacing w:before="0"/>
              <w:ind w:left="0"/>
              <w:jc w:val="left"/>
              <w:rPr>
                <w:rStyle w:val="Hyperlink"/>
                <w:rtl/>
              </w:rPr>
            </w:pPr>
            <w:hyperlink w:anchor="Seif26" w:tooltip="נוכחות הורה או קרוב אחר בחקירת ילד חשוד"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Seif26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8</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5ד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הודעה לילד חשוד על זכויותיו בטרם חקירתו</w:t>
            </w:r>
          </w:p>
        </w:tc>
        <w:tc>
          <w:tcPr>
            <w:tcW w:w="567" w:type="dxa"/>
          </w:tcPr>
          <w:p w:rsidR="00131C33" w:rsidRPr="00131C33" w:rsidRDefault="00131C33" w:rsidP="00131C33">
            <w:pPr>
              <w:spacing w:before="0"/>
              <w:ind w:left="0"/>
              <w:jc w:val="left"/>
              <w:rPr>
                <w:rStyle w:val="Hyperlink"/>
                <w:rtl/>
              </w:rPr>
            </w:pPr>
            <w:hyperlink w:anchor="Seif27" w:tooltip="הודעה לילד חשוד על זכויותיו בטרם חקירתו"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Seif27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9</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5ה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חקירת ילד חשוד בשעות הלילה</w:t>
            </w:r>
          </w:p>
        </w:tc>
        <w:tc>
          <w:tcPr>
            <w:tcW w:w="567" w:type="dxa"/>
          </w:tcPr>
          <w:p w:rsidR="00131C33" w:rsidRPr="00131C33" w:rsidRDefault="00131C33" w:rsidP="00131C33">
            <w:pPr>
              <w:spacing w:before="0"/>
              <w:ind w:left="0"/>
              <w:jc w:val="left"/>
              <w:rPr>
                <w:rStyle w:val="Hyperlink"/>
                <w:rtl/>
              </w:rPr>
            </w:pPr>
            <w:hyperlink w:anchor="Seif28" w:tooltip="חקירת ילד חשוד בשעות הלילה"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Seif28</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9</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5ו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תקנות לעניין סעיפים 4ד עד 4ו ו 5ג עד 5ה</w:t>
            </w:r>
          </w:p>
        </w:tc>
        <w:tc>
          <w:tcPr>
            <w:tcW w:w="567" w:type="dxa"/>
          </w:tcPr>
          <w:p w:rsidR="00131C33" w:rsidRPr="00131C33" w:rsidRDefault="00131C33" w:rsidP="00131C33">
            <w:pPr>
              <w:spacing w:before="0"/>
              <w:ind w:left="0"/>
              <w:jc w:val="left"/>
              <w:rPr>
                <w:rStyle w:val="Hyperlink"/>
                <w:rtl/>
              </w:rPr>
            </w:pPr>
            <w:hyperlink w:anchor="Seif29" w:tooltip="תקנות לעניין סעיפים 4ד עד 4ו ו 5ג עד 5ה"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Seif29</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9</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6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סודיות</w:t>
            </w:r>
          </w:p>
        </w:tc>
        <w:tc>
          <w:tcPr>
            <w:tcW w:w="567" w:type="dxa"/>
          </w:tcPr>
          <w:p w:rsidR="00131C33" w:rsidRPr="00131C33" w:rsidRDefault="00131C33" w:rsidP="00131C33">
            <w:pPr>
              <w:spacing w:before="0"/>
              <w:ind w:left="0"/>
              <w:jc w:val="left"/>
              <w:rPr>
                <w:rStyle w:val="Hyperlink"/>
                <w:rtl/>
              </w:rPr>
            </w:pPr>
            <w:hyperlink w:anchor="Seif9" w:tooltip="סודיות"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Seif9</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9</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6א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דלתיים סגורות</w:t>
            </w:r>
          </w:p>
        </w:tc>
        <w:tc>
          <w:tcPr>
            <w:tcW w:w="567" w:type="dxa"/>
          </w:tcPr>
          <w:p w:rsidR="00131C33" w:rsidRPr="00131C33" w:rsidRDefault="00131C33" w:rsidP="00131C33">
            <w:pPr>
              <w:spacing w:before="0"/>
              <w:ind w:left="0"/>
              <w:jc w:val="left"/>
              <w:rPr>
                <w:rStyle w:val="Hyperlink"/>
                <w:rtl/>
              </w:rPr>
            </w:pPr>
            <w:hyperlink w:anchor="Seif10" w:tooltip="דלתיים סגורות"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Seif10</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10</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7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נוכחותו של ילד בפעולות חקירה</w:t>
            </w:r>
          </w:p>
        </w:tc>
        <w:tc>
          <w:tcPr>
            <w:tcW w:w="567" w:type="dxa"/>
          </w:tcPr>
          <w:p w:rsidR="00131C33" w:rsidRPr="00131C33" w:rsidRDefault="00131C33" w:rsidP="00131C33">
            <w:pPr>
              <w:spacing w:before="0"/>
              <w:ind w:left="0"/>
              <w:jc w:val="left"/>
              <w:rPr>
                <w:rStyle w:val="Hyperlink"/>
                <w:rtl/>
              </w:rPr>
            </w:pPr>
            <w:hyperlink w:anchor="Seif11" w:tooltip="נוכחותו של ילד בפעולות חקירה"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Seif11</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10</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8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דין וחשבון למשטרה</w:t>
            </w:r>
          </w:p>
        </w:tc>
        <w:tc>
          <w:tcPr>
            <w:tcW w:w="567" w:type="dxa"/>
          </w:tcPr>
          <w:p w:rsidR="00131C33" w:rsidRPr="00131C33" w:rsidRDefault="00131C33" w:rsidP="00131C33">
            <w:pPr>
              <w:spacing w:before="0"/>
              <w:ind w:left="0"/>
              <w:jc w:val="left"/>
              <w:rPr>
                <w:rStyle w:val="Hyperlink"/>
                <w:rtl/>
              </w:rPr>
            </w:pPr>
            <w:hyperlink w:anchor="Seif12" w:tooltip="דין וחשבון למשטרה"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Seif12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10</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9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ראיות כשרות</w:t>
            </w:r>
          </w:p>
        </w:tc>
        <w:tc>
          <w:tcPr>
            <w:tcW w:w="567" w:type="dxa"/>
          </w:tcPr>
          <w:p w:rsidR="00131C33" w:rsidRPr="00131C33" w:rsidRDefault="00131C33" w:rsidP="00131C33">
            <w:pPr>
              <w:spacing w:before="0"/>
              <w:ind w:left="0"/>
              <w:jc w:val="left"/>
              <w:rPr>
                <w:rStyle w:val="Hyperlink"/>
                <w:rtl/>
              </w:rPr>
            </w:pPr>
            <w:hyperlink w:anchor="Seif13" w:tooltip="ראיות כשרות"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Seif13</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10</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10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חקירה נוספת</w:t>
            </w:r>
          </w:p>
        </w:tc>
        <w:tc>
          <w:tcPr>
            <w:tcW w:w="567" w:type="dxa"/>
          </w:tcPr>
          <w:p w:rsidR="00131C33" w:rsidRPr="00131C33" w:rsidRDefault="00131C33" w:rsidP="00131C33">
            <w:pPr>
              <w:spacing w:before="0"/>
              <w:ind w:left="0"/>
              <w:jc w:val="left"/>
              <w:rPr>
                <w:rStyle w:val="Hyperlink"/>
                <w:rtl/>
              </w:rPr>
            </w:pPr>
            <w:hyperlink w:anchor="Seif14" w:tooltip="חקירה נוספת"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Seif14</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10</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10א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רציפות הדיון</w:t>
            </w:r>
          </w:p>
        </w:tc>
        <w:tc>
          <w:tcPr>
            <w:tcW w:w="567" w:type="dxa"/>
          </w:tcPr>
          <w:p w:rsidR="00131C33" w:rsidRPr="00131C33" w:rsidRDefault="00131C33" w:rsidP="00131C33">
            <w:pPr>
              <w:spacing w:before="0"/>
              <w:ind w:left="0"/>
              <w:jc w:val="left"/>
              <w:rPr>
                <w:rStyle w:val="Hyperlink"/>
                <w:rtl/>
              </w:rPr>
            </w:pPr>
            <w:hyperlink w:anchor="Seif32" w:tooltip="רציפות הדיון"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Seif32</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10</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11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עדות מסייעת</w:t>
            </w:r>
          </w:p>
        </w:tc>
        <w:tc>
          <w:tcPr>
            <w:tcW w:w="567" w:type="dxa"/>
          </w:tcPr>
          <w:p w:rsidR="00131C33" w:rsidRPr="00131C33" w:rsidRDefault="00131C33" w:rsidP="00131C33">
            <w:pPr>
              <w:spacing w:before="0"/>
              <w:ind w:left="0"/>
              <w:jc w:val="left"/>
              <w:rPr>
                <w:rStyle w:val="Hyperlink"/>
                <w:rtl/>
              </w:rPr>
            </w:pPr>
            <w:hyperlink w:anchor="Seif15" w:tooltip="עדות מסייעת"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Seif15</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11</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11א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הליכים אחרים</w:t>
            </w:r>
          </w:p>
        </w:tc>
        <w:tc>
          <w:tcPr>
            <w:tcW w:w="567" w:type="dxa"/>
          </w:tcPr>
          <w:p w:rsidR="00131C33" w:rsidRPr="00131C33" w:rsidRDefault="00131C33" w:rsidP="00131C33">
            <w:pPr>
              <w:spacing w:before="0"/>
              <w:ind w:left="0"/>
              <w:jc w:val="left"/>
              <w:rPr>
                <w:rStyle w:val="Hyperlink"/>
                <w:rtl/>
              </w:rPr>
            </w:pPr>
            <w:hyperlink w:anchor="Seif16" w:tooltip="הליכים אחרים"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Seif16</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11</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12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ביצוע ותקנות</w:t>
            </w:r>
          </w:p>
        </w:tc>
        <w:tc>
          <w:tcPr>
            <w:tcW w:w="567" w:type="dxa"/>
          </w:tcPr>
          <w:p w:rsidR="00131C33" w:rsidRPr="00131C33" w:rsidRDefault="00131C33" w:rsidP="00131C33">
            <w:pPr>
              <w:spacing w:before="0"/>
              <w:ind w:left="0"/>
              <w:jc w:val="left"/>
              <w:rPr>
                <w:rStyle w:val="Hyperlink"/>
                <w:rtl/>
              </w:rPr>
            </w:pPr>
            <w:hyperlink w:anchor="Seif17" w:tooltip="ביצוע ותקנות"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Seif17</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11</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r>
              <w:rPr>
                <w:rFonts w:cs="Times New Roman"/>
                <w:sz w:val="24"/>
                <w:szCs w:val="24"/>
                <w:rtl/>
              </w:rPr>
              <w:t xml:space="preserve">סעיף 13 </w:t>
            </w: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תחילת תוקף</w:t>
            </w:r>
          </w:p>
        </w:tc>
        <w:tc>
          <w:tcPr>
            <w:tcW w:w="567" w:type="dxa"/>
          </w:tcPr>
          <w:p w:rsidR="00131C33" w:rsidRPr="00131C33" w:rsidRDefault="00131C33" w:rsidP="00131C33">
            <w:pPr>
              <w:spacing w:before="0"/>
              <w:ind w:left="0"/>
              <w:jc w:val="left"/>
              <w:rPr>
                <w:rStyle w:val="Hyperlink"/>
                <w:rtl/>
              </w:rPr>
            </w:pPr>
            <w:hyperlink w:anchor="Seif18" w:tooltip="תחילת תוקף"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Seif18</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11</w:t>
            </w:r>
            <w:r>
              <w:rPr>
                <w:rFonts w:cs="Frankruhel"/>
                <w:sz w:val="24"/>
                <w:szCs w:val="24"/>
                <w:rtl/>
              </w:rPr>
              <w:fldChar w:fldCharType="end"/>
            </w:r>
          </w:p>
        </w:tc>
      </w:tr>
      <w:tr w:rsidR="00131C33" w:rsidRPr="00131C33" w:rsidTr="00131C33">
        <w:tblPrEx>
          <w:tblCellMar>
            <w:top w:w="0" w:type="dxa"/>
            <w:bottom w:w="0" w:type="dxa"/>
          </w:tblCellMar>
        </w:tblPrEx>
        <w:tc>
          <w:tcPr>
            <w:tcW w:w="1247" w:type="dxa"/>
          </w:tcPr>
          <w:p w:rsidR="00131C33" w:rsidRPr="00131C33" w:rsidRDefault="00131C33" w:rsidP="00131C33">
            <w:pPr>
              <w:spacing w:before="0"/>
              <w:ind w:left="0"/>
              <w:jc w:val="left"/>
              <w:rPr>
                <w:rFonts w:cs="Frankruhel"/>
                <w:sz w:val="24"/>
                <w:szCs w:val="24"/>
                <w:rtl/>
              </w:rPr>
            </w:pPr>
          </w:p>
        </w:tc>
        <w:tc>
          <w:tcPr>
            <w:tcW w:w="5669" w:type="dxa"/>
          </w:tcPr>
          <w:p w:rsidR="00131C33" w:rsidRPr="00131C33" w:rsidRDefault="00131C33" w:rsidP="00131C33">
            <w:pPr>
              <w:spacing w:before="0"/>
              <w:ind w:left="0"/>
              <w:jc w:val="left"/>
              <w:rPr>
                <w:rFonts w:cs="Frankruhel"/>
                <w:sz w:val="24"/>
                <w:szCs w:val="24"/>
                <w:rtl/>
              </w:rPr>
            </w:pPr>
            <w:r>
              <w:rPr>
                <w:rFonts w:cs="Times New Roman"/>
                <w:sz w:val="24"/>
                <w:szCs w:val="24"/>
                <w:rtl/>
              </w:rPr>
              <w:t>תוספת</w:t>
            </w:r>
          </w:p>
        </w:tc>
        <w:tc>
          <w:tcPr>
            <w:tcW w:w="567" w:type="dxa"/>
          </w:tcPr>
          <w:p w:rsidR="00131C33" w:rsidRPr="00131C33" w:rsidRDefault="00131C33" w:rsidP="00131C33">
            <w:pPr>
              <w:spacing w:before="0"/>
              <w:ind w:left="0"/>
              <w:jc w:val="left"/>
              <w:rPr>
                <w:rStyle w:val="Hyperlink"/>
                <w:rtl/>
              </w:rPr>
            </w:pPr>
            <w:hyperlink w:anchor="med0" w:tooltip="תוספת" w:history="1">
              <w:r w:rsidRPr="00131C33">
                <w:rPr>
                  <w:rStyle w:val="Hyperlink"/>
                </w:rPr>
                <w:t>Go</w:t>
              </w:r>
            </w:hyperlink>
          </w:p>
        </w:tc>
        <w:tc>
          <w:tcPr>
            <w:tcW w:w="850" w:type="dxa"/>
          </w:tcPr>
          <w:p w:rsidR="00131C33" w:rsidRPr="00131C33" w:rsidRDefault="00131C33" w:rsidP="00131C33">
            <w:pPr>
              <w:spacing w:before="0"/>
              <w:ind w:left="0"/>
              <w:jc w:val="left"/>
              <w:rPr>
                <w:rFonts w:cs="Frankruhel"/>
                <w:sz w:val="24"/>
                <w:szCs w:val="24"/>
                <w:rtl/>
              </w:rPr>
            </w:pPr>
            <w:r>
              <w:rPr>
                <w:rFonts w:cs="Frankruhel"/>
                <w:sz w:val="24"/>
                <w:szCs w:val="24"/>
                <w:rtl/>
              </w:rPr>
              <w:fldChar w:fldCharType="begin"/>
            </w:r>
            <w:r>
              <w:rPr>
                <w:rFonts w:cs="Times New Roman"/>
                <w:sz w:val="24"/>
                <w:szCs w:val="24"/>
                <w:rtl/>
              </w:rPr>
              <w:instrText xml:space="preserve"> </w:instrText>
            </w:r>
            <w:r>
              <w:rPr>
                <w:rFonts w:cs="Frankruhel"/>
                <w:sz w:val="24"/>
                <w:szCs w:val="24"/>
              </w:rPr>
              <w:instrText>PAGEREF</w:instrText>
            </w:r>
            <w:r>
              <w:rPr>
                <w:rFonts w:cs="Times New Roman"/>
                <w:sz w:val="24"/>
                <w:szCs w:val="24"/>
                <w:rtl/>
              </w:rPr>
              <w:instrText xml:space="preserve"> </w:instrText>
            </w:r>
            <w:r>
              <w:rPr>
                <w:rFonts w:cs="Frankruhel"/>
                <w:sz w:val="24"/>
                <w:szCs w:val="24"/>
              </w:rPr>
              <w:instrText>med0</w:instrText>
            </w:r>
            <w:r>
              <w:rPr>
                <w:rFonts w:cs="Times New Roman"/>
                <w:sz w:val="24"/>
                <w:szCs w:val="24"/>
                <w:rtl/>
              </w:rPr>
              <w:instrText xml:space="preserve"> </w:instrText>
            </w:r>
            <w:r>
              <w:rPr>
                <w:rFonts w:cs="Frankruhel"/>
                <w:sz w:val="24"/>
                <w:szCs w:val="24"/>
                <w:rtl/>
              </w:rPr>
              <w:fldChar w:fldCharType="separate"/>
            </w:r>
            <w:r>
              <w:rPr>
                <w:rFonts w:cs="Times New Roman"/>
                <w:noProof/>
                <w:sz w:val="24"/>
                <w:szCs w:val="24"/>
                <w:rtl/>
              </w:rPr>
              <w:t>11</w:t>
            </w:r>
            <w:r>
              <w:rPr>
                <w:rFonts w:cs="Frankruhel"/>
                <w:sz w:val="24"/>
                <w:szCs w:val="24"/>
                <w:rtl/>
              </w:rPr>
              <w:fldChar w:fldCharType="end"/>
            </w:r>
          </w:p>
        </w:tc>
      </w:tr>
    </w:tbl>
    <w:p w:rsidR="001A1998" w:rsidRDefault="001A1998">
      <w:pPr>
        <w:pStyle w:val="big-header"/>
        <w:ind w:left="0" w:right="1134"/>
        <w:rPr>
          <w:rtl/>
        </w:rPr>
      </w:pPr>
    </w:p>
    <w:p w:rsidR="001A1998" w:rsidRPr="002E43A4" w:rsidRDefault="001A1998" w:rsidP="002E43A4">
      <w:pPr>
        <w:pStyle w:val="big-header"/>
        <w:ind w:left="0" w:right="1134"/>
        <w:rPr>
          <w:rStyle w:val="super"/>
          <w:rFonts w:cs="FrankRuehl" w:hint="cs"/>
          <w:position w:val="0"/>
          <w:sz w:val="20"/>
          <w:szCs w:val="32"/>
          <w:rtl/>
        </w:rPr>
      </w:pPr>
      <w:r>
        <w:rPr>
          <w:rtl/>
        </w:rPr>
        <w:br w:type="page"/>
      </w:r>
      <w:r>
        <w:rPr>
          <w:rtl/>
        </w:rPr>
        <w:lastRenderedPageBreak/>
        <w:t>ח</w:t>
      </w:r>
      <w:r>
        <w:rPr>
          <w:rFonts w:hint="cs"/>
          <w:rtl/>
        </w:rPr>
        <w:t>וק לתיקון דיני הראיות (הגנת ילדים), תשט"ו-1955</w:t>
      </w:r>
      <w:r>
        <w:rPr>
          <w:rStyle w:val="default"/>
          <w:rtl/>
        </w:rPr>
        <w:footnoteReference w:customMarkFollows="1" w:id="1"/>
        <w:t>*</w:t>
      </w:r>
    </w:p>
    <w:p w:rsidR="001A1998" w:rsidRDefault="001A1998">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15.2pt;z-index:251619328"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szCs w:val="18"/>
                      <w:rtl/>
                    </w:rPr>
                    <w:t>ה</w:t>
                  </w:r>
                  <w:r>
                    <w:rPr>
                      <w:rFonts w:cs="Miriam" w:hint="cs"/>
                      <w:szCs w:val="18"/>
                      <w:rtl/>
                    </w:rPr>
                    <w:t>גדרות</w:t>
                  </w:r>
                </w:p>
                <w:p w:rsidR="007E54C7" w:rsidRDefault="007E54C7">
                  <w:pPr>
                    <w:widowControl/>
                    <w:spacing w:before="0" w:line="160" w:lineRule="exact"/>
                    <w:ind w:left="0"/>
                    <w:jc w:val="left"/>
                    <w:rPr>
                      <w:rFonts w:cs="Miriam"/>
                      <w:noProof/>
                      <w:szCs w:val="18"/>
                      <w:rtl/>
                    </w:rPr>
                  </w:pPr>
                </w:p>
              </w:txbxContent>
            </v:textbox>
            <w10:anchorlock/>
          </v:rect>
        </w:pict>
      </w:r>
      <w:r>
        <w:rPr>
          <w:rStyle w:val="big-number"/>
          <w:rtl/>
        </w:rPr>
        <w:t>1</w:t>
      </w:r>
      <w:r>
        <w:rPr>
          <w:rStyle w:val="big-number"/>
          <w:rFonts w:cs="FrankRuehl"/>
          <w:sz w:val="26"/>
          <w:szCs w:val="26"/>
          <w:rtl/>
        </w:rPr>
        <w:t>.</w:t>
      </w:r>
      <w:r>
        <w:rPr>
          <w:rStyle w:val="big-number"/>
          <w:rFonts w:cs="FrankRuehl"/>
          <w:sz w:val="26"/>
          <w:szCs w:val="26"/>
          <w:rtl/>
        </w:rPr>
        <w:tab/>
      </w:r>
      <w:r>
        <w:rPr>
          <w:rStyle w:val="default"/>
          <w:rFonts w:cs="FrankRuehl"/>
          <w:rtl/>
        </w:rPr>
        <w:t>ב</w:t>
      </w:r>
      <w:r>
        <w:rPr>
          <w:rStyle w:val="default"/>
          <w:rFonts w:cs="FrankRuehl" w:hint="cs"/>
          <w:rtl/>
        </w:rPr>
        <w:t xml:space="preserve">חוק זה </w:t>
      </w:r>
      <w:r>
        <w:rPr>
          <w:rStyle w:val="default"/>
          <w:rFonts w:cs="FrankRuehl"/>
          <w:rtl/>
        </w:rPr>
        <w:t>–</w:t>
      </w:r>
    </w:p>
    <w:p w:rsidR="001A1998" w:rsidRDefault="001A1998">
      <w:pPr>
        <w:pStyle w:val="P00"/>
        <w:spacing w:before="72"/>
        <w:ind w:left="0" w:right="1134"/>
        <w:rPr>
          <w:rStyle w:val="default"/>
          <w:rFonts w:cs="FrankRuehl" w:hint="cs"/>
          <w:rtl/>
        </w:rPr>
      </w:pPr>
      <w:r>
        <w:rPr>
          <w:rtl/>
          <w:lang w:val="he-IL"/>
        </w:rPr>
        <w:pict>
          <v:rect id="_x0000_s1074" style="position:absolute;left:0;text-align:left;margin-left:464.7pt;margin-top:4.8pt;width:75.05pt;height:18pt;z-index:251653120" filled="f" stroked="f" strokecolor="lime" strokeweight=".25pt">
            <v:textbox inset="0,0,0,0">
              <w:txbxContent>
                <w:p w:rsidR="007E54C7" w:rsidRDefault="007E54C7">
                  <w:pPr>
                    <w:widowControl/>
                    <w:spacing w:before="0" w:line="160" w:lineRule="exact"/>
                    <w:ind w:left="0"/>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תשס"ג-2003</w:t>
                  </w:r>
                </w:p>
              </w:txbxContent>
            </v:textbox>
            <w10:anchorlock/>
          </v:rect>
        </w:pict>
      </w:r>
      <w:r>
        <w:rPr>
          <w:rStyle w:val="default"/>
          <w:rFonts w:cs="FrankRuehl" w:hint="cs"/>
          <w:rtl/>
        </w:rPr>
        <w:tab/>
        <w:t xml:space="preserve">"אח" </w:t>
      </w:r>
      <w:r>
        <w:rPr>
          <w:rStyle w:val="default"/>
          <w:rFonts w:cs="FrankRuehl"/>
          <w:rtl/>
        </w:rPr>
        <w:t>–</w:t>
      </w:r>
      <w:r>
        <w:rPr>
          <w:rStyle w:val="default"/>
          <w:rFonts w:cs="FrankRuehl" w:hint="cs"/>
          <w:rtl/>
        </w:rPr>
        <w:t xml:space="preserve"> לרבות אח חורג;</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1" w:name="Rov29"/>
      <w:r w:rsidRPr="00126263">
        <w:rPr>
          <w:rStyle w:val="default"/>
          <w:rFonts w:cs="FrankRuehl" w:hint="cs"/>
          <w:vanish/>
          <w:color w:val="FF0000"/>
          <w:szCs w:val="20"/>
          <w:shd w:val="clear" w:color="auto" w:fill="FFFF99"/>
          <w:rtl/>
        </w:rPr>
        <w:t>מיום 16.7.2002</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9</w:t>
      </w:r>
    </w:p>
    <w:p w:rsidR="001A1998" w:rsidRPr="00126263" w:rsidRDefault="001A1998">
      <w:pPr>
        <w:pStyle w:val="P00"/>
        <w:spacing w:before="0"/>
        <w:ind w:left="0" w:right="1134"/>
        <w:rPr>
          <w:rStyle w:val="default"/>
          <w:rFonts w:cs="FrankRuehl" w:hint="cs"/>
          <w:vanish/>
          <w:szCs w:val="20"/>
          <w:shd w:val="clear" w:color="auto" w:fill="FFFF99"/>
          <w:rtl/>
        </w:rPr>
      </w:pPr>
      <w:hyperlink r:id="rId7" w:history="1">
        <w:r w:rsidRPr="00126263">
          <w:rPr>
            <w:rStyle w:val="default"/>
            <w:rFonts w:cs="FrankRuehl"/>
            <w:vanish/>
            <w:color w:val="0000FF"/>
            <w:szCs w:val="20"/>
            <w:u w:val="single"/>
            <w:shd w:val="clear" w:color="auto" w:fill="FFFF99"/>
            <w:rtl/>
          </w:rPr>
          <w:t>ס"ח תשס"ב מס' 1857</w:t>
        </w:r>
      </w:hyperlink>
      <w:r w:rsidRPr="00126263">
        <w:rPr>
          <w:rStyle w:val="default"/>
          <w:rFonts w:cs="FrankRuehl" w:hint="cs"/>
          <w:vanish/>
          <w:szCs w:val="20"/>
          <w:shd w:val="clear" w:color="auto" w:fill="FFFF99"/>
          <w:rtl/>
        </w:rPr>
        <w:t xml:space="preserve"> מיום 16.7.2002 עמ' 479 (</w:t>
      </w:r>
      <w:hyperlink r:id="rId8" w:history="1">
        <w:r w:rsidRPr="00126263">
          <w:rPr>
            <w:rStyle w:val="default"/>
            <w:rFonts w:cs="FrankRuehl"/>
            <w:vanish/>
            <w:color w:val="0000FF"/>
            <w:szCs w:val="20"/>
            <w:u w:val="single"/>
            <w:shd w:val="clear" w:color="auto" w:fill="FFFF99"/>
            <w:rtl/>
          </w:rPr>
          <w:t>ה"ח 3153</w:t>
        </w:r>
      </w:hyperlink>
      <w:r w:rsidRPr="00126263">
        <w:rPr>
          <w:rStyle w:val="default"/>
          <w:rFonts w:cs="FrankRuehl" w:hint="cs"/>
          <w:vanish/>
          <w:szCs w:val="20"/>
          <w:shd w:val="clear" w:color="auto" w:fill="FFFF99"/>
          <w:rtl/>
        </w:rPr>
        <w:t>)</w:t>
      </w:r>
    </w:p>
    <w:p w:rsidR="001A1998" w:rsidRDefault="001A1998">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הגדרת "אח"</w:t>
      </w:r>
      <w:bookmarkEnd w:id="1"/>
    </w:p>
    <w:p w:rsidR="001A1998" w:rsidRDefault="001A1998">
      <w:pPr>
        <w:pStyle w:val="P00"/>
        <w:spacing w:before="72"/>
        <w:ind w:left="0" w:right="1134"/>
        <w:rPr>
          <w:rStyle w:val="default"/>
          <w:rFonts w:cs="FrankRuehl" w:hint="cs"/>
          <w:rtl/>
        </w:rPr>
      </w:pPr>
      <w:r>
        <w:rPr>
          <w:rtl/>
          <w:lang w:val="he-IL"/>
        </w:rPr>
        <w:pict>
          <v:rect id="_x0000_s1085" style="position:absolute;left:0;text-align:left;margin-left:464.7pt;margin-top:7.1pt;width:75.05pt;height:18pt;z-index:251660288" filled="f" stroked="f" strokecolor="lime" strokeweight=".25pt">
            <v:textbox inset="0,0,0,0">
              <w:txbxContent>
                <w:p w:rsidR="007E54C7" w:rsidRDefault="007E54C7">
                  <w:pPr>
                    <w:widowControl/>
                    <w:spacing w:before="0" w:line="160" w:lineRule="exact"/>
                    <w:ind w:left="0"/>
                    <w:jc w:val="left"/>
                    <w:rPr>
                      <w:rFonts w:cs="Miriam" w:hint="cs"/>
                      <w:noProof/>
                      <w:szCs w:val="18"/>
                      <w:rtl/>
                    </w:rPr>
                  </w:pPr>
                  <w:r>
                    <w:rPr>
                      <w:rFonts w:cs="Miriam" w:hint="cs"/>
                      <w:szCs w:val="18"/>
                      <w:rtl/>
                    </w:rPr>
                    <w:t>(תיקון מס' 12) תשס"ה-2005</w:t>
                  </w:r>
                </w:p>
              </w:txbxContent>
            </v:textbox>
            <w10:anchorlock/>
          </v:rect>
        </w:pict>
      </w:r>
      <w:r>
        <w:rPr>
          <w:rStyle w:val="default"/>
          <w:rFonts w:cs="FrankRuehl" w:hint="cs"/>
          <w:rtl/>
        </w:rPr>
        <w:tab/>
        <w:t xml:space="preserve">"בן משפחה" </w:t>
      </w:r>
      <w:r>
        <w:rPr>
          <w:rStyle w:val="default"/>
          <w:rFonts w:cs="FrankRuehl"/>
          <w:rtl/>
        </w:rPr>
        <w:t>–</w:t>
      </w:r>
      <w:r>
        <w:rPr>
          <w:rStyle w:val="default"/>
          <w:rFonts w:cs="FrankRuehl" w:hint="cs"/>
          <w:rtl/>
        </w:rPr>
        <w:t xml:space="preserve"> הורה, הורה של הורה, אח, גיס, דוד, או צאצא של כל אחד מאלה;</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2" w:name="Rov30"/>
      <w:r w:rsidRPr="00126263">
        <w:rPr>
          <w:rStyle w:val="default"/>
          <w:rFonts w:cs="FrankRuehl" w:hint="cs"/>
          <w:vanish/>
          <w:color w:val="FF0000"/>
          <w:szCs w:val="20"/>
          <w:shd w:val="clear" w:color="auto" w:fill="FFFF99"/>
          <w:rtl/>
        </w:rPr>
        <w:t>מיום 1.9.2005</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12</w:t>
      </w:r>
    </w:p>
    <w:p w:rsidR="001A1998" w:rsidRPr="00126263" w:rsidRDefault="001A1998">
      <w:pPr>
        <w:pStyle w:val="P00"/>
        <w:spacing w:before="0"/>
        <w:ind w:left="0" w:right="1134"/>
        <w:rPr>
          <w:rStyle w:val="default"/>
          <w:rFonts w:cs="FrankRuehl" w:hint="cs"/>
          <w:vanish/>
          <w:szCs w:val="20"/>
          <w:shd w:val="clear" w:color="auto" w:fill="FFFF99"/>
          <w:rtl/>
        </w:rPr>
      </w:pPr>
      <w:hyperlink r:id="rId9" w:history="1">
        <w:r w:rsidRPr="00126263">
          <w:rPr>
            <w:rStyle w:val="default"/>
            <w:rFonts w:cs="FrankRuehl"/>
            <w:vanish/>
            <w:color w:val="0000FF"/>
            <w:szCs w:val="20"/>
            <w:u w:val="single"/>
            <w:shd w:val="clear" w:color="auto" w:fill="FFFF99"/>
            <w:rtl/>
          </w:rPr>
          <w:t>ס"ח תשס"ה מס' 2008</w:t>
        </w:r>
      </w:hyperlink>
      <w:r w:rsidRPr="00126263">
        <w:rPr>
          <w:rStyle w:val="default"/>
          <w:rFonts w:cs="FrankRuehl" w:hint="cs"/>
          <w:vanish/>
          <w:szCs w:val="20"/>
          <w:shd w:val="clear" w:color="auto" w:fill="FFFF99"/>
          <w:rtl/>
        </w:rPr>
        <w:t xml:space="preserve"> מיום 29.6.2005 עמ' 522 (</w:t>
      </w:r>
      <w:hyperlink r:id="rId10" w:history="1">
        <w:r w:rsidRPr="00126263">
          <w:rPr>
            <w:rStyle w:val="default"/>
            <w:rFonts w:cs="FrankRuehl"/>
            <w:vanish/>
            <w:color w:val="0000FF"/>
            <w:szCs w:val="20"/>
            <w:u w:val="single"/>
            <w:shd w:val="clear" w:color="auto" w:fill="FFFF99"/>
            <w:rtl/>
          </w:rPr>
          <w:t>ה"ח 69</w:t>
        </w:r>
      </w:hyperlink>
      <w:r w:rsidRPr="00126263">
        <w:rPr>
          <w:rStyle w:val="default"/>
          <w:rFonts w:cs="FrankRuehl" w:hint="cs"/>
          <w:vanish/>
          <w:szCs w:val="20"/>
          <w:shd w:val="clear" w:color="auto" w:fill="FFFF99"/>
          <w:rtl/>
        </w:rPr>
        <w:t>)</w:t>
      </w:r>
    </w:p>
    <w:p w:rsidR="001A1998" w:rsidRDefault="001A1998">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הגדרת "בן משפחה"</w:t>
      </w:r>
      <w:bookmarkEnd w:id="2"/>
    </w:p>
    <w:p w:rsidR="001A1998" w:rsidRDefault="001A1998">
      <w:pPr>
        <w:pStyle w:val="P00"/>
        <w:spacing w:before="72"/>
        <w:ind w:left="0" w:right="1134"/>
        <w:rPr>
          <w:rStyle w:val="default"/>
          <w:rFonts w:cs="FrankRuehl" w:hint="cs"/>
          <w:rtl/>
        </w:rPr>
      </w:pPr>
      <w:r>
        <w:rPr>
          <w:rtl/>
          <w:lang w:val="he-IL"/>
        </w:rPr>
        <w:pict>
          <v:rect id="_x0000_s1075" style="position:absolute;left:0;text-align:left;margin-left:464.7pt;margin-top:6.2pt;width:75.05pt;height:18pt;z-index:251654144" filled="f" stroked="f" strokecolor="lime" strokeweight=".25pt">
            <v:textbox inset="0,0,0,0">
              <w:txbxContent>
                <w:p w:rsidR="007E54C7" w:rsidRDefault="007E54C7">
                  <w:pPr>
                    <w:widowControl/>
                    <w:spacing w:before="0" w:line="160" w:lineRule="exact"/>
                    <w:ind w:left="0"/>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תשס"ג-2003</w:t>
                  </w:r>
                </w:p>
              </w:txbxContent>
            </v:textbox>
            <w10:anchorlock/>
          </v:rect>
        </w:pict>
      </w:r>
      <w:r>
        <w:rPr>
          <w:rStyle w:val="default"/>
          <w:rFonts w:cs="FrankRuehl" w:hint="cs"/>
          <w:rtl/>
        </w:rPr>
        <w:tab/>
        <w:t xml:space="preserve">"הורה" </w:t>
      </w:r>
      <w:r>
        <w:rPr>
          <w:rStyle w:val="default"/>
          <w:rFonts w:cs="FrankRuehl"/>
          <w:rtl/>
        </w:rPr>
        <w:t>–</w:t>
      </w:r>
      <w:r>
        <w:rPr>
          <w:rStyle w:val="default"/>
          <w:rFonts w:cs="FrankRuehl" w:hint="cs"/>
          <w:rtl/>
        </w:rPr>
        <w:t xml:space="preserve"> לרבות בן זוגו של הורה, מי שידוע בציבור כבן זוגו של הורה, הורה מאמץ או </w:t>
      </w:r>
      <w:r>
        <w:rPr>
          <w:rStyle w:val="default"/>
          <w:rFonts w:cs="FrankRuehl" w:hint="cs"/>
          <w:rtl/>
        </w:rPr>
        <w:lastRenderedPageBreak/>
        <w:t>אפוטרופוס;</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3" w:name="Rov31"/>
      <w:r w:rsidRPr="00126263">
        <w:rPr>
          <w:rStyle w:val="default"/>
          <w:rFonts w:cs="FrankRuehl" w:hint="cs"/>
          <w:vanish/>
          <w:color w:val="FF0000"/>
          <w:szCs w:val="20"/>
          <w:shd w:val="clear" w:color="auto" w:fill="FFFF99"/>
          <w:rtl/>
        </w:rPr>
        <w:t>מיום 16.7.2002</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9</w:t>
      </w:r>
    </w:p>
    <w:p w:rsidR="001A1998" w:rsidRPr="00126263" w:rsidRDefault="001A1998">
      <w:pPr>
        <w:pStyle w:val="P00"/>
        <w:spacing w:before="0"/>
        <w:ind w:left="0" w:right="1134"/>
        <w:rPr>
          <w:rStyle w:val="default"/>
          <w:rFonts w:cs="FrankRuehl" w:hint="cs"/>
          <w:vanish/>
          <w:szCs w:val="20"/>
          <w:shd w:val="clear" w:color="auto" w:fill="FFFF99"/>
          <w:rtl/>
        </w:rPr>
      </w:pPr>
      <w:hyperlink r:id="rId11" w:history="1">
        <w:r w:rsidRPr="00126263">
          <w:rPr>
            <w:rStyle w:val="default"/>
            <w:rFonts w:cs="FrankRuehl"/>
            <w:vanish/>
            <w:color w:val="0000FF"/>
            <w:szCs w:val="20"/>
            <w:u w:val="single"/>
            <w:shd w:val="clear" w:color="auto" w:fill="FFFF99"/>
            <w:rtl/>
          </w:rPr>
          <w:t>ס"ח תשס"ב מס' 1857</w:t>
        </w:r>
      </w:hyperlink>
      <w:r w:rsidRPr="00126263">
        <w:rPr>
          <w:rStyle w:val="default"/>
          <w:rFonts w:cs="FrankRuehl" w:hint="cs"/>
          <w:vanish/>
          <w:szCs w:val="20"/>
          <w:shd w:val="clear" w:color="auto" w:fill="FFFF99"/>
          <w:rtl/>
        </w:rPr>
        <w:t xml:space="preserve"> מיום 16.7.2002 עמ' 479 (</w:t>
      </w:r>
      <w:hyperlink r:id="rId12" w:history="1">
        <w:r w:rsidRPr="00126263">
          <w:rPr>
            <w:rStyle w:val="default"/>
            <w:rFonts w:cs="FrankRuehl"/>
            <w:vanish/>
            <w:color w:val="0000FF"/>
            <w:szCs w:val="20"/>
            <w:u w:val="single"/>
            <w:shd w:val="clear" w:color="auto" w:fill="FFFF99"/>
            <w:rtl/>
          </w:rPr>
          <w:t>ה"ח 3153</w:t>
        </w:r>
      </w:hyperlink>
      <w:r w:rsidRPr="00126263">
        <w:rPr>
          <w:rStyle w:val="default"/>
          <w:rFonts w:cs="FrankRuehl" w:hint="cs"/>
          <w:vanish/>
          <w:szCs w:val="20"/>
          <w:shd w:val="clear" w:color="auto" w:fill="FFFF99"/>
          <w:rtl/>
        </w:rPr>
        <w:t>)</w:t>
      </w:r>
    </w:p>
    <w:p w:rsidR="001A1998" w:rsidRDefault="001A1998">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הגדרת "הורה"</w:t>
      </w:r>
      <w:bookmarkEnd w:id="3"/>
    </w:p>
    <w:p w:rsidR="001A1998" w:rsidRDefault="001A1998" w:rsidP="00BE3CE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ילד" </w:t>
      </w:r>
      <w:r w:rsidR="00BE3CE2">
        <w:rPr>
          <w:rStyle w:val="default"/>
          <w:rFonts w:cs="FrankRuehl"/>
          <w:rtl/>
        </w:rPr>
        <w:t>–</w:t>
      </w:r>
      <w:r>
        <w:rPr>
          <w:rStyle w:val="default"/>
          <w:rFonts w:cs="FrankRuehl" w:hint="cs"/>
          <w:rtl/>
        </w:rPr>
        <w:t xml:space="preserve"> מי שלא מלאו לו ארבע עשרה שנ</w:t>
      </w:r>
      <w:r>
        <w:rPr>
          <w:rStyle w:val="default"/>
          <w:rFonts w:cs="FrankRuehl"/>
          <w:rtl/>
        </w:rPr>
        <w:t>ה</w:t>
      </w:r>
      <w:r>
        <w:rPr>
          <w:rStyle w:val="default"/>
          <w:rFonts w:cs="FrankRuehl" w:hint="cs"/>
          <w:rtl/>
        </w:rPr>
        <w:t>;</w:t>
      </w:r>
    </w:p>
    <w:p w:rsidR="00BE3CE2" w:rsidRDefault="00BE3CE2" w:rsidP="00ED48B2">
      <w:pPr>
        <w:pStyle w:val="P00"/>
        <w:spacing w:before="72"/>
        <w:ind w:left="0" w:right="1134"/>
        <w:rPr>
          <w:rStyle w:val="default"/>
          <w:rFonts w:cs="FrankRuehl" w:hint="cs"/>
          <w:rtl/>
        </w:rPr>
      </w:pPr>
      <w:r>
        <w:rPr>
          <w:rtl/>
          <w:lang w:val="he-IL"/>
        </w:rPr>
        <w:pict>
          <v:rect id="_x0000_s1131" style="position:absolute;left:0;text-align:left;margin-left:470.7pt;margin-top:6.05pt;width:69.05pt;height:31.95pt;z-index:251685888" filled="f" stroked="f" strokecolor="lime" strokeweight=".25pt">
            <v:textbox inset="0,0,0,0">
              <w:txbxContent>
                <w:p w:rsidR="007E54C7" w:rsidRDefault="007E54C7" w:rsidP="00BE3CE2">
                  <w:pPr>
                    <w:widowControl/>
                    <w:spacing w:before="0" w:line="160" w:lineRule="exact"/>
                    <w:ind w:left="0"/>
                    <w:jc w:val="left"/>
                    <w:rPr>
                      <w:rFonts w:cs="Miriam" w:hint="cs"/>
                      <w:noProof/>
                      <w:szCs w:val="18"/>
                      <w:rtl/>
                    </w:rPr>
                  </w:pPr>
                  <w:r>
                    <w:rPr>
                      <w:rFonts w:cs="Miriam" w:hint="cs"/>
                      <w:szCs w:val="18"/>
                      <w:rtl/>
                    </w:rPr>
                    <w:t>(תיקון מס' 15) תשע"א-2010</w:t>
                  </w:r>
                </w:p>
                <w:p w:rsidR="007E54C7" w:rsidRDefault="007E54C7" w:rsidP="00BE3CE2">
                  <w:pPr>
                    <w:widowControl/>
                    <w:spacing w:before="0" w:line="160" w:lineRule="exact"/>
                    <w:ind w:left="0"/>
                    <w:jc w:val="left"/>
                    <w:rPr>
                      <w:rFonts w:cs="Miriam" w:hint="cs"/>
                      <w:noProof/>
                      <w:szCs w:val="18"/>
                      <w:rtl/>
                    </w:rPr>
                  </w:pPr>
                  <w:r>
                    <w:rPr>
                      <w:rFonts w:cs="Miriam" w:hint="cs"/>
                      <w:noProof/>
                      <w:szCs w:val="18"/>
                      <w:rtl/>
                    </w:rPr>
                    <w:t>(תיקון מס' 16) תשע"ז-2017</w:t>
                  </w:r>
                </w:p>
              </w:txbxContent>
            </v:textbox>
            <w10:anchorlock/>
          </v:rect>
        </w:pict>
      </w:r>
      <w:r>
        <w:rPr>
          <w:rStyle w:val="default"/>
          <w:rFonts w:cs="FrankRuehl" w:hint="cs"/>
          <w:rtl/>
        </w:rPr>
        <w:tab/>
        <w:t xml:space="preserve">"עובד סוציאלי שמונה לפי חוק" </w:t>
      </w:r>
      <w:r>
        <w:rPr>
          <w:rStyle w:val="default"/>
          <w:rFonts w:cs="FrankRuehl"/>
          <w:rtl/>
        </w:rPr>
        <w:t>–</w:t>
      </w:r>
      <w:r>
        <w:rPr>
          <w:rStyle w:val="default"/>
          <w:rFonts w:cs="FrankRuehl" w:hint="cs"/>
          <w:rtl/>
        </w:rPr>
        <w:t xml:space="preserve"> עובד סוציאלי שמונה לפי חוק הנוער (טיפול והשגחה), התש"ך-1960, או לפי חוק הסעד (טיפול </w:t>
      </w:r>
      <w:r w:rsidR="00ED48B2">
        <w:rPr>
          <w:rStyle w:val="default"/>
          <w:rFonts w:cs="FrankRuehl" w:hint="cs"/>
          <w:rtl/>
        </w:rPr>
        <w:t>באנשים עם מוגבלות שכלית-התפתחותית</w:t>
      </w:r>
      <w:r>
        <w:rPr>
          <w:rStyle w:val="default"/>
          <w:rFonts w:cs="FrankRuehl" w:hint="cs"/>
          <w:rtl/>
        </w:rPr>
        <w:t>), התשכ"ט-1969, לפי העניין;</w:t>
      </w:r>
    </w:p>
    <w:p w:rsidR="00BE3CE2" w:rsidRPr="00126263" w:rsidRDefault="00BE3CE2" w:rsidP="00BE3CE2">
      <w:pPr>
        <w:pStyle w:val="P00"/>
        <w:spacing w:before="0"/>
        <w:ind w:left="0" w:right="1134"/>
        <w:rPr>
          <w:rStyle w:val="default"/>
          <w:rFonts w:cs="FrankRuehl" w:hint="cs"/>
          <w:vanish/>
          <w:color w:val="FF0000"/>
          <w:szCs w:val="20"/>
          <w:shd w:val="clear" w:color="auto" w:fill="FFFF99"/>
          <w:rtl/>
        </w:rPr>
      </w:pPr>
      <w:bookmarkStart w:id="4" w:name="Rov69"/>
      <w:r w:rsidRPr="00126263">
        <w:rPr>
          <w:rStyle w:val="default"/>
          <w:rFonts w:cs="FrankRuehl" w:hint="cs"/>
          <w:vanish/>
          <w:color w:val="FF0000"/>
          <w:szCs w:val="20"/>
          <w:shd w:val="clear" w:color="auto" w:fill="FFFF99"/>
          <w:rtl/>
        </w:rPr>
        <w:t>מיום 9.12.2010</w:t>
      </w:r>
    </w:p>
    <w:p w:rsidR="00BE3CE2" w:rsidRPr="00126263" w:rsidRDefault="00BE3CE2" w:rsidP="00BE3CE2">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15</w:t>
      </w:r>
    </w:p>
    <w:p w:rsidR="00BE3CE2" w:rsidRPr="00126263" w:rsidRDefault="00BE3CE2" w:rsidP="00BE3CE2">
      <w:pPr>
        <w:pStyle w:val="P00"/>
        <w:spacing w:before="0"/>
        <w:ind w:left="0" w:right="1134"/>
        <w:rPr>
          <w:rStyle w:val="default"/>
          <w:rFonts w:cs="FrankRuehl" w:hint="cs"/>
          <w:vanish/>
          <w:szCs w:val="20"/>
          <w:shd w:val="clear" w:color="auto" w:fill="FFFF99"/>
          <w:rtl/>
        </w:rPr>
      </w:pPr>
      <w:hyperlink r:id="rId13" w:history="1">
        <w:r w:rsidRPr="00126263">
          <w:rPr>
            <w:rStyle w:val="Hyperlink"/>
            <w:rFonts w:hint="cs"/>
            <w:vanish/>
            <w:szCs w:val="20"/>
            <w:shd w:val="clear" w:color="auto" w:fill="FFFF99"/>
            <w:rtl/>
          </w:rPr>
          <w:t>ס"ח תשע"א מס' 2264</w:t>
        </w:r>
      </w:hyperlink>
      <w:r w:rsidRPr="00126263">
        <w:rPr>
          <w:rStyle w:val="default"/>
          <w:rFonts w:cs="FrankRuehl" w:hint="cs"/>
          <w:vanish/>
          <w:szCs w:val="20"/>
          <w:shd w:val="clear" w:color="auto" w:fill="FFFF99"/>
          <w:rtl/>
        </w:rPr>
        <w:t xml:space="preserve"> מיום 9.12.2010 עמ' 75 (</w:t>
      </w:r>
      <w:hyperlink r:id="rId14" w:history="1">
        <w:r w:rsidRPr="00126263">
          <w:rPr>
            <w:rStyle w:val="Hyperlink"/>
            <w:rFonts w:hint="cs"/>
            <w:vanish/>
            <w:szCs w:val="20"/>
            <w:shd w:val="clear" w:color="auto" w:fill="FFFF99"/>
            <w:rtl/>
          </w:rPr>
          <w:t>ה"ח 507</w:t>
        </w:r>
      </w:hyperlink>
      <w:r w:rsidRPr="00126263">
        <w:rPr>
          <w:rStyle w:val="default"/>
          <w:rFonts w:cs="FrankRuehl" w:hint="cs"/>
          <w:vanish/>
          <w:szCs w:val="20"/>
          <w:shd w:val="clear" w:color="auto" w:fill="FFFF99"/>
          <w:rtl/>
        </w:rPr>
        <w:t>)</w:t>
      </w:r>
    </w:p>
    <w:p w:rsidR="00BE3CE2" w:rsidRPr="00126263" w:rsidRDefault="00BE3CE2" w:rsidP="00BE3CE2">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הוספת הגדרת "עובד סוציאלי שמונה לפי חוק"</w:t>
      </w:r>
    </w:p>
    <w:p w:rsidR="00ED48B2" w:rsidRPr="00126263" w:rsidRDefault="00ED48B2" w:rsidP="00BE3CE2">
      <w:pPr>
        <w:pStyle w:val="P00"/>
        <w:spacing w:before="0"/>
        <w:ind w:left="0" w:right="1134"/>
        <w:rPr>
          <w:rStyle w:val="default"/>
          <w:rFonts w:cs="FrankRuehl" w:hint="cs"/>
          <w:vanish/>
          <w:szCs w:val="20"/>
          <w:shd w:val="clear" w:color="auto" w:fill="FFFF99"/>
          <w:rtl/>
        </w:rPr>
      </w:pPr>
    </w:p>
    <w:p w:rsidR="00ED48B2" w:rsidRPr="00126263" w:rsidRDefault="00ED48B2" w:rsidP="00BE3CE2">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10.1.2017</w:t>
      </w:r>
    </w:p>
    <w:p w:rsidR="00ED48B2" w:rsidRPr="00126263" w:rsidRDefault="00ED48B2" w:rsidP="00BE3CE2">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16</w:t>
      </w:r>
    </w:p>
    <w:p w:rsidR="00ED48B2" w:rsidRPr="00126263" w:rsidRDefault="00ED48B2" w:rsidP="00BE3CE2">
      <w:pPr>
        <w:pStyle w:val="P00"/>
        <w:spacing w:before="0"/>
        <w:ind w:left="0" w:right="1134"/>
        <w:rPr>
          <w:rStyle w:val="default"/>
          <w:rFonts w:cs="FrankRuehl" w:hint="cs"/>
          <w:vanish/>
          <w:szCs w:val="20"/>
          <w:shd w:val="clear" w:color="auto" w:fill="FFFF99"/>
          <w:rtl/>
        </w:rPr>
      </w:pPr>
      <w:hyperlink r:id="rId15" w:history="1">
        <w:r w:rsidRPr="00126263">
          <w:rPr>
            <w:rStyle w:val="Hyperlink"/>
            <w:rFonts w:hint="cs"/>
            <w:vanish/>
            <w:szCs w:val="20"/>
            <w:shd w:val="clear" w:color="auto" w:fill="FFFF99"/>
            <w:rtl/>
          </w:rPr>
          <w:t>ס"ח תשע"ז מס' 2596</w:t>
        </w:r>
      </w:hyperlink>
      <w:r w:rsidRPr="00126263">
        <w:rPr>
          <w:rStyle w:val="default"/>
          <w:rFonts w:cs="FrankRuehl" w:hint="cs"/>
          <w:vanish/>
          <w:szCs w:val="20"/>
          <w:shd w:val="clear" w:color="auto" w:fill="FFFF99"/>
          <w:rtl/>
        </w:rPr>
        <w:t xml:space="preserve"> מיום 10.1.2017 עמ' 330 (</w:t>
      </w:r>
      <w:hyperlink r:id="rId16" w:history="1">
        <w:r w:rsidRPr="00126263">
          <w:rPr>
            <w:rStyle w:val="Hyperlink"/>
            <w:rFonts w:hint="cs"/>
            <w:vanish/>
            <w:szCs w:val="20"/>
            <w:shd w:val="clear" w:color="auto" w:fill="FFFF99"/>
            <w:rtl/>
          </w:rPr>
          <w:t>ה"ח 665</w:t>
        </w:r>
      </w:hyperlink>
      <w:r w:rsidRPr="00126263">
        <w:rPr>
          <w:rStyle w:val="default"/>
          <w:rFonts w:cs="FrankRuehl" w:hint="cs"/>
          <w:vanish/>
          <w:szCs w:val="20"/>
          <w:shd w:val="clear" w:color="auto" w:fill="FFFF99"/>
          <w:rtl/>
        </w:rPr>
        <w:t>)</w:t>
      </w:r>
    </w:p>
    <w:p w:rsidR="00ED48B2" w:rsidRPr="003851C3" w:rsidRDefault="00ED48B2" w:rsidP="003851C3">
      <w:pPr>
        <w:pStyle w:val="P00"/>
        <w:ind w:left="0" w:right="1134"/>
        <w:rPr>
          <w:rStyle w:val="default"/>
          <w:rFonts w:cs="FrankRuehl" w:hint="cs"/>
          <w:sz w:val="2"/>
          <w:szCs w:val="2"/>
          <w:rtl/>
        </w:rPr>
      </w:pPr>
      <w:r w:rsidRPr="00126263">
        <w:rPr>
          <w:rStyle w:val="default"/>
          <w:rFonts w:cs="FrankRuehl" w:hint="cs"/>
          <w:vanish/>
          <w:sz w:val="22"/>
          <w:szCs w:val="22"/>
          <w:shd w:val="clear" w:color="auto" w:fill="FFFF99"/>
          <w:rtl/>
        </w:rPr>
        <w:tab/>
        <w:t xml:space="preserve">"עובד סוציאלי שמונה לפי חוק" </w:t>
      </w:r>
      <w:r w:rsidRPr="00126263">
        <w:rPr>
          <w:rStyle w:val="default"/>
          <w:rFonts w:cs="FrankRuehl"/>
          <w:vanish/>
          <w:sz w:val="22"/>
          <w:szCs w:val="22"/>
          <w:shd w:val="clear" w:color="auto" w:fill="FFFF99"/>
          <w:rtl/>
        </w:rPr>
        <w:t>–</w:t>
      </w:r>
      <w:r w:rsidRPr="00126263">
        <w:rPr>
          <w:rStyle w:val="default"/>
          <w:rFonts w:cs="FrankRuehl" w:hint="cs"/>
          <w:vanish/>
          <w:sz w:val="22"/>
          <w:szCs w:val="22"/>
          <w:shd w:val="clear" w:color="auto" w:fill="FFFF99"/>
          <w:rtl/>
        </w:rPr>
        <w:t xml:space="preserve"> עובד סוציאלי שמונה לפי חוק הנוער (טיפול והשגחה), התש"ך-1960, או לפי חוק הסעד (טיפול </w:t>
      </w:r>
      <w:r w:rsidRPr="00126263">
        <w:rPr>
          <w:rStyle w:val="default"/>
          <w:rFonts w:cs="FrankRuehl" w:hint="cs"/>
          <w:strike/>
          <w:vanish/>
          <w:sz w:val="22"/>
          <w:szCs w:val="22"/>
          <w:shd w:val="clear" w:color="auto" w:fill="FFFF99"/>
          <w:rtl/>
        </w:rPr>
        <w:t>במפגרים</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באנשים עם מוגבלות שכלית-התפתחותית</w:t>
      </w:r>
      <w:r w:rsidRPr="00126263">
        <w:rPr>
          <w:rStyle w:val="default"/>
          <w:rFonts w:cs="FrankRuehl" w:hint="cs"/>
          <w:vanish/>
          <w:sz w:val="22"/>
          <w:szCs w:val="22"/>
          <w:shd w:val="clear" w:color="auto" w:fill="FFFF99"/>
          <w:rtl/>
        </w:rPr>
        <w:t>), התשכ"ט-1969, לפי העניין;</w:t>
      </w:r>
      <w:bookmarkEnd w:id="4"/>
    </w:p>
    <w:p w:rsidR="001A1998" w:rsidRDefault="001A1998">
      <w:pPr>
        <w:pStyle w:val="P00"/>
        <w:spacing w:before="72"/>
        <w:ind w:left="0" w:right="1134"/>
        <w:rPr>
          <w:rStyle w:val="default"/>
          <w:rFonts w:cs="FrankRuehl" w:hint="cs"/>
          <w:rtl/>
        </w:rPr>
      </w:pPr>
      <w:r>
        <w:rPr>
          <w:rtl/>
          <w:lang w:val="he-IL"/>
        </w:rPr>
        <w:pict>
          <v:rect id="_x0000_s1076" style="position:absolute;left:0;text-align:left;margin-left:470.7pt;margin-top:6.05pt;width:69.05pt;height:18pt;z-index:251655168" filled="f" stroked="f" strokecolor="lime" strokeweight=".25pt">
            <v:textbox inset="0,0,0,0">
              <w:txbxContent>
                <w:p w:rsidR="007E54C7" w:rsidRDefault="007E54C7" w:rsidP="00ED48B2">
                  <w:pPr>
                    <w:widowControl/>
                    <w:spacing w:before="0" w:line="160" w:lineRule="exact"/>
                    <w:ind w:left="0"/>
                    <w:jc w:val="left"/>
                    <w:rPr>
                      <w:rFonts w:cs="Miriam" w:hint="cs"/>
                      <w:noProof/>
                      <w:szCs w:val="18"/>
                      <w:rtl/>
                    </w:rPr>
                  </w:pPr>
                  <w:r>
                    <w:rPr>
                      <w:rFonts w:cs="Miriam" w:hint="cs"/>
                      <w:szCs w:val="18"/>
                      <w:rtl/>
                    </w:rPr>
                    <w:t>(תיקון מס' 9) תשס"ג-2003</w:t>
                  </w:r>
                </w:p>
              </w:txbxContent>
            </v:textbox>
            <w10:anchorlock/>
          </v:rect>
        </w:pict>
      </w:r>
      <w:r>
        <w:rPr>
          <w:rStyle w:val="default"/>
          <w:rFonts w:cs="FrankRuehl" w:hint="cs"/>
          <w:rtl/>
        </w:rPr>
        <w:tab/>
        <w:t xml:space="preserve">"פגיעת איבה" </w:t>
      </w:r>
      <w:r>
        <w:rPr>
          <w:rStyle w:val="default"/>
          <w:rFonts w:cs="FrankRuehl"/>
          <w:rtl/>
        </w:rPr>
        <w:t>–</w:t>
      </w:r>
      <w:r>
        <w:rPr>
          <w:rStyle w:val="default"/>
          <w:rFonts w:cs="FrankRuehl" w:hint="cs"/>
          <w:rtl/>
        </w:rPr>
        <w:t xml:space="preserve"> כהגדרתה בפסקאות (1) ו-(2) בסעיף 1 לחוק התגמולים לנפגעי פעולות איבה, התש"ל-1970;</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5" w:name="Rov32"/>
      <w:r w:rsidRPr="00126263">
        <w:rPr>
          <w:rStyle w:val="default"/>
          <w:rFonts w:cs="FrankRuehl" w:hint="cs"/>
          <w:vanish/>
          <w:color w:val="FF0000"/>
          <w:szCs w:val="20"/>
          <w:shd w:val="clear" w:color="auto" w:fill="FFFF99"/>
          <w:rtl/>
        </w:rPr>
        <w:t>מיום 16.7.2002</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9</w:t>
      </w:r>
    </w:p>
    <w:p w:rsidR="001A1998" w:rsidRPr="00126263" w:rsidRDefault="001A1998">
      <w:pPr>
        <w:pStyle w:val="P00"/>
        <w:spacing w:before="0"/>
        <w:ind w:left="0" w:right="1134"/>
        <w:rPr>
          <w:rStyle w:val="default"/>
          <w:rFonts w:cs="FrankRuehl" w:hint="cs"/>
          <w:vanish/>
          <w:szCs w:val="20"/>
          <w:shd w:val="clear" w:color="auto" w:fill="FFFF99"/>
          <w:rtl/>
        </w:rPr>
      </w:pPr>
      <w:hyperlink r:id="rId17" w:history="1">
        <w:r w:rsidRPr="00126263">
          <w:rPr>
            <w:rStyle w:val="default"/>
            <w:rFonts w:cs="FrankRuehl"/>
            <w:vanish/>
            <w:color w:val="0000FF"/>
            <w:szCs w:val="20"/>
            <w:u w:val="single"/>
            <w:shd w:val="clear" w:color="auto" w:fill="FFFF99"/>
            <w:rtl/>
          </w:rPr>
          <w:t>ס"ח תשס"ב מס' 1857</w:t>
        </w:r>
      </w:hyperlink>
      <w:r w:rsidRPr="00126263">
        <w:rPr>
          <w:rStyle w:val="default"/>
          <w:rFonts w:cs="FrankRuehl" w:hint="cs"/>
          <w:vanish/>
          <w:szCs w:val="20"/>
          <w:shd w:val="clear" w:color="auto" w:fill="FFFF99"/>
          <w:rtl/>
        </w:rPr>
        <w:t xml:space="preserve"> מיום 16.7.2002 עמ' 479 (</w:t>
      </w:r>
      <w:hyperlink r:id="rId18" w:history="1">
        <w:r w:rsidRPr="00126263">
          <w:rPr>
            <w:rStyle w:val="default"/>
            <w:rFonts w:cs="FrankRuehl"/>
            <w:vanish/>
            <w:color w:val="0000FF"/>
            <w:szCs w:val="20"/>
            <w:u w:val="single"/>
            <w:shd w:val="clear" w:color="auto" w:fill="FFFF99"/>
            <w:rtl/>
          </w:rPr>
          <w:t>ה"ח 3153</w:t>
        </w:r>
      </w:hyperlink>
      <w:r w:rsidRPr="00126263">
        <w:rPr>
          <w:rStyle w:val="default"/>
          <w:rFonts w:cs="FrankRuehl" w:hint="cs"/>
          <w:vanish/>
          <w:szCs w:val="20"/>
          <w:shd w:val="clear" w:color="auto" w:fill="FFFF99"/>
          <w:rtl/>
        </w:rPr>
        <w:t>)</w:t>
      </w:r>
    </w:p>
    <w:p w:rsidR="001A1998" w:rsidRDefault="001A1998">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הגדרת "פגיעת איבה"</w:t>
      </w:r>
      <w:bookmarkEnd w:id="5"/>
    </w:p>
    <w:p w:rsidR="001A1998" w:rsidRDefault="001A1998" w:rsidP="00BE3CE2">
      <w:pPr>
        <w:pStyle w:val="P00"/>
        <w:spacing w:before="72"/>
        <w:ind w:left="0" w:right="1134"/>
        <w:rPr>
          <w:rStyle w:val="default"/>
          <w:rFonts w:cs="FrankRuehl" w:hint="cs"/>
          <w:rtl/>
        </w:rPr>
      </w:pPr>
      <w:r>
        <w:rPr>
          <w:rtl/>
          <w:lang w:val="he-IL"/>
        </w:rPr>
        <w:pict>
          <v:rect id="_x0000_s1087" style="position:absolute;left:0;text-align:left;margin-left:464.7pt;margin-top:7.1pt;width:75.05pt;height:18pt;z-index:251661312" filled="f" stroked="f" strokecolor="lime" strokeweight=".25pt">
            <v:textbox inset="0,0,0,0">
              <w:txbxContent>
                <w:p w:rsidR="007E54C7" w:rsidRDefault="007E54C7" w:rsidP="00BE3CE2">
                  <w:pPr>
                    <w:widowControl/>
                    <w:spacing w:before="0" w:line="160" w:lineRule="exact"/>
                    <w:ind w:left="0"/>
                    <w:jc w:val="left"/>
                    <w:rPr>
                      <w:rFonts w:cs="Miriam" w:hint="cs"/>
                      <w:noProof/>
                      <w:szCs w:val="18"/>
                      <w:rtl/>
                    </w:rPr>
                  </w:pPr>
                  <w:r>
                    <w:rPr>
                      <w:rFonts w:cs="Miriam" w:hint="cs"/>
                      <w:szCs w:val="18"/>
                      <w:rtl/>
                    </w:rPr>
                    <w:t>(תיקון מס' 15) תשע"א-2010</w:t>
                  </w:r>
                </w:p>
              </w:txbxContent>
            </v:textbox>
            <w10:anchorlock/>
          </v:rect>
        </w:pict>
      </w:r>
      <w:r>
        <w:rPr>
          <w:rStyle w:val="default"/>
          <w:rFonts w:cs="FrankRuehl" w:hint="cs"/>
          <w:rtl/>
        </w:rPr>
        <w:tab/>
        <w:t xml:space="preserve">"פקיד סעד" </w:t>
      </w:r>
      <w:r>
        <w:rPr>
          <w:rStyle w:val="default"/>
          <w:rFonts w:cs="FrankRuehl"/>
          <w:rtl/>
        </w:rPr>
        <w:t>–</w:t>
      </w:r>
      <w:r>
        <w:rPr>
          <w:rStyle w:val="default"/>
          <w:rFonts w:cs="FrankRuehl" w:hint="cs"/>
          <w:rtl/>
        </w:rPr>
        <w:t xml:space="preserve"> </w:t>
      </w:r>
      <w:r w:rsidR="00BE3CE2">
        <w:rPr>
          <w:rStyle w:val="default"/>
          <w:rFonts w:cs="FrankRuehl" w:hint="cs"/>
          <w:rtl/>
        </w:rPr>
        <w:t>(נמחקה)</w:t>
      </w:r>
      <w:r>
        <w:rPr>
          <w:rStyle w:val="default"/>
          <w:rFonts w:cs="FrankRuehl" w:hint="cs"/>
          <w:rtl/>
        </w:rPr>
        <w:t>;</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6" w:name="Rov70"/>
      <w:r w:rsidRPr="00126263">
        <w:rPr>
          <w:rStyle w:val="default"/>
          <w:rFonts w:cs="FrankRuehl" w:hint="cs"/>
          <w:vanish/>
          <w:color w:val="FF0000"/>
          <w:szCs w:val="20"/>
          <w:shd w:val="clear" w:color="auto" w:fill="FFFF99"/>
          <w:rtl/>
        </w:rPr>
        <w:t>מיום 1.9.2005</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12</w:t>
      </w:r>
    </w:p>
    <w:p w:rsidR="001A1998" w:rsidRPr="00126263" w:rsidRDefault="001A1998">
      <w:pPr>
        <w:pStyle w:val="P00"/>
        <w:spacing w:before="0"/>
        <w:ind w:left="0" w:right="1134"/>
        <w:rPr>
          <w:rStyle w:val="default"/>
          <w:rFonts w:cs="FrankRuehl" w:hint="cs"/>
          <w:vanish/>
          <w:szCs w:val="20"/>
          <w:shd w:val="clear" w:color="auto" w:fill="FFFF99"/>
          <w:rtl/>
        </w:rPr>
      </w:pPr>
      <w:hyperlink r:id="rId19" w:history="1">
        <w:r w:rsidRPr="00126263">
          <w:rPr>
            <w:rStyle w:val="default"/>
            <w:rFonts w:cs="FrankRuehl"/>
            <w:vanish/>
            <w:color w:val="0000FF"/>
            <w:szCs w:val="20"/>
            <w:u w:val="single"/>
            <w:shd w:val="clear" w:color="auto" w:fill="FFFF99"/>
            <w:rtl/>
          </w:rPr>
          <w:t>ס"ח תשס"ה מס' 2008</w:t>
        </w:r>
      </w:hyperlink>
      <w:r w:rsidRPr="00126263">
        <w:rPr>
          <w:rStyle w:val="default"/>
          <w:rFonts w:cs="FrankRuehl" w:hint="cs"/>
          <w:vanish/>
          <w:szCs w:val="20"/>
          <w:shd w:val="clear" w:color="auto" w:fill="FFFF99"/>
          <w:rtl/>
        </w:rPr>
        <w:t xml:space="preserve"> מיום 29.6.2005 עמ' 522 (</w:t>
      </w:r>
      <w:hyperlink r:id="rId20" w:history="1">
        <w:r w:rsidRPr="00126263">
          <w:rPr>
            <w:rStyle w:val="default"/>
            <w:rFonts w:cs="FrankRuehl"/>
            <w:vanish/>
            <w:color w:val="0000FF"/>
            <w:szCs w:val="20"/>
            <w:u w:val="single"/>
            <w:shd w:val="clear" w:color="auto" w:fill="FFFF99"/>
            <w:rtl/>
          </w:rPr>
          <w:t>ה"ח 69</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הוספת הגדרת "פקיד סעד"</w:t>
      </w:r>
    </w:p>
    <w:p w:rsidR="00BE3CE2" w:rsidRPr="00126263" w:rsidRDefault="00BE3CE2">
      <w:pPr>
        <w:pStyle w:val="P00"/>
        <w:spacing w:before="0"/>
        <w:ind w:left="0" w:right="1134"/>
        <w:rPr>
          <w:rStyle w:val="default"/>
          <w:rFonts w:cs="FrankRuehl" w:hint="cs"/>
          <w:vanish/>
          <w:szCs w:val="20"/>
          <w:shd w:val="clear" w:color="auto" w:fill="FFFF99"/>
          <w:rtl/>
        </w:rPr>
      </w:pPr>
    </w:p>
    <w:p w:rsidR="00BE3CE2" w:rsidRPr="00126263" w:rsidRDefault="00BE3CE2" w:rsidP="00BE3CE2">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9.12.2010</w:t>
      </w:r>
    </w:p>
    <w:p w:rsidR="00BE3CE2" w:rsidRPr="00126263" w:rsidRDefault="00BE3CE2" w:rsidP="00BE3CE2">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15</w:t>
      </w:r>
    </w:p>
    <w:p w:rsidR="00BE3CE2" w:rsidRPr="00126263" w:rsidRDefault="00BE3CE2" w:rsidP="00BE3CE2">
      <w:pPr>
        <w:pStyle w:val="P00"/>
        <w:spacing w:before="0"/>
        <w:ind w:left="0" w:right="1134"/>
        <w:rPr>
          <w:rStyle w:val="default"/>
          <w:rFonts w:cs="FrankRuehl" w:hint="cs"/>
          <w:vanish/>
          <w:szCs w:val="20"/>
          <w:shd w:val="clear" w:color="auto" w:fill="FFFF99"/>
          <w:rtl/>
        </w:rPr>
      </w:pPr>
      <w:hyperlink r:id="rId21" w:history="1">
        <w:r w:rsidRPr="00126263">
          <w:rPr>
            <w:rStyle w:val="Hyperlink"/>
            <w:rFonts w:hint="cs"/>
            <w:vanish/>
            <w:szCs w:val="20"/>
            <w:shd w:val="clear" w:color="auto" w:fill="FFFF99"/>
            <w:rtl/>
          </w:rPr>
          <w:t>ס"ח תשע"א מס' 2264</w:t>
        </w:r>
      </w:hyperlink>
      <w:r w:rsidRPr="00126263">
        <w:rPr>
          <w:rStyle w:val="default"/>
          <w:rFonts w:cs="FrankRuehl" w:hint="cs"/>
          <w:vanish/>
          <w:szCs w:val="20"/>
          <w:shd w:val="clear" w:color="auto" w:fill="FFFF99"/>
          <w:rtl/>
        </w:rPr>
        <w:t xml:space="preserve"> מיום 9.12.2010 עמ' 75 (</w:t>
      </w:r>
      <w:hyperlink r:id="rId22" w:history="1">
        <w:r w:rsidRPr="00126263">
          <w:rPr>
            <w:rStyle w:val="Hyperlink"/>
            <w:rFonts w:hint="cs"/>
            <w:vanish/>
            <w:szCs w:val="20"/>
            <w:shd w:val="clear" w:color="auto" w:fill="FFFF99"/>
            <w:rtl/>
          </w:rPr>
          <w:t>ה"ח 507</w:t>
        </w:r>
      </w:hyperlink>
      <w:r w:rsidRPr="00126263">
        <w:rPr>
          <w:rStyle w:val="default"/>
          <w:rFonts w:cs="FrankRuehl" w:hint="cs"/>
          <w:vanish/>
          <w:szCs w:val="20"/>
          <w:shd w:val="clear" w:color="auto" w:fill="FFFF99"/>
          <w:rtl/>
        </w:rPr>
        <w:t>)</w:t>
      </w:r>
    </w:p>
    <w:p w:rsidR="00BE3CE2" w:rsidRPr="00126263" w:rsidRDefault="00BE3CE2" w:rsidP="00BE3CE2">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מחיקת הגדרת "פקיד סעד"</w:t>
      </w:r>
    </w:p>
    <w:p w:rsidR="00BE3CE2" w:rsidRPr="00126263" w:rsidRDefault="00BE3CE2" w:rsidP="00BE3CE2">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BE3CE2" w:rsidRPr="00BE3CE2" w:rsidRDefault="00BE3CE2" w:rsidP="00BE3CE2">
      <w:pPr>
        <w:pStyle w:val="P00"/>
        <w:spacing w:before="0"/>
        <w:ind w:left="0" w:right="1134"/>
        <w:rPr>
          <w:rStyle w:val="default"/>
          <w:rFonts w:cs="FrankRuehl" w:hint="cs"/>
          <w:strike/>
          <w:sz w:val="2"/>
          <w:szCs w:val="2"/>
          <w:rtl/>
        </w:rPr>
      </w:pPr>
      <w:r w:rsidRPr="00126263">
        <w:rPr>
          <w:rStyle w:val="default"/>
          <w:rFonts w:cs="FrankRuehl" w:hint="cs"/>
          <w:vanish/>
          <w:sz w:val="22"/>
          <w:szCs w:val="22"/>
          <w:shd w:val="clear" w:color="auto" w:fill="FFFF99"/>
          <w:rtl/>
        </w:rPr>
        <w:tab/>
      </w:r>
      <w:r w:rsidRPr="00126263">
        <w:rPr>
          <w:rStyle w:val="default"/>
          <w:rFonts w:cs="FrankRuehl" w:hint="cs"/>
          <w:strike/>
          <w:vanish/>
          <w:sz w:val="22"/>
          <w:szCs w:val="22"/>
          <w:shd w:val="clear" w:color="auto" w:fill="FFFF99"/>
          <w:rtl/>
        </w:rPr>
        <w:t xml:space="preserve">"פקיד סעד" </w:t>
      </w:r>
      <w:r w:rsidRPr="00126263">
        <w:rPr>
          <w:rStyle w:val="default"/>
          <w:rFonts w:cs="FrankRuehl"/>
          <w:strike/>
          <w:vanish/>
          <w:sz w:val="22"/>
          <w:szCs w:val="22"/>
          <w:shd w:val="clear" w:color="auto" w:fill="FFFF99"/>
          <w:rtl/>
        </w:rPr>
        <w:t>–</w:t>
      </w:r>
      <w:r w:rsidRPr="00126263">
        <w:rPr>
          <w:rStyle w:val="default"/>
          <w:rFonts w:cs="FrankRuehl" w:hint="cs"/>
          <w:strike/>
          <w:vanish/>
          <w:sz w:val="22"/>
          <w:szCs w:val="22"/>
          <w:shd w:val="clear" w:color="auto" w:fill="FFFF99"/>
          <w:rtl/>
        </w:rPr>
        <w:t xml:space="preserve"> פקיד סעד שמונה לפי חוק הנוער (טיפול והשגחה), התש"ך-1960, או פקיד סעד כהגדרתו בסעיף 1 בחוק הסעד (טיפול במפגרים), התשכ"ט-1969, לפי הענין;</w:t>
      </w:r>
      <w:bookmarkEnd w:id="6"/>
    </w:p>
    <w:p w:rsidR="001A1998" w:rsidRDefault="001A1998" w:rsidP="00BE3CE2">
      <w:pPr>
        <w:pStyle w:val="P00"/>
        <w:spacing w:before="72"/>
        <w:ind w:left="0" w:right="1134"/>
        <w:rPr>
          <w:rStyle w:val="default"/>
          <w:rFonts w:cs="FrankRuehl" w:hint="cs"/>
          <w:rtl/>
        </w:rPr>
      </w:pPr>
      <w:r>
        <w:rPr>
          <w:lang w:val="he-IL"/>
        </w:rPr>
        <w:pict>
          <v:rect id="_x0000_s1027" style="position:absolute;left:0;text-align:left;margin-left:464.5pt;margin-top:8.05pt;width:75.05pt;height:18.15pt;z-index:251620352"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hint="cs"/>
                      <w:szCs w:val="18"/>
                      <w:rtl/>
                    </w:rPr>
                    <w:t>(תיקון מס' 8) תשס"א-2001</w:t>
                  </w:r>
                </w:p>
              </w:txbxContent>
            </v:textbox>
            <w10:anchorlock/>
          </v:rect>
        </w:pict>
      </w:r>
      <w:r>
        <w:rPr>
          <w:rtl/>
        </w:rPr>
        <w:tab/>
      </w:r>
      <w:r>
        <w:rPr>
          <w:rStyle w:val="default"/>
          <w:rFonts w:cs="FrankRuehl"/>
          <w:rtl/>
        </w:rPr>
        <w:t>"</w:t>
      </w:r>
      <w:r>
        <w:rPr>
          <w:rStyle w:val="default"/>
          <w:rFonts w:cs="FrankRuehl" w:hint="cs"/>
          <w:rtl/>
        </w:rPr>
        <w:t xml:space="preserve">עבירה נגד המוסר" </w:t>
      </w:r>
      <w:r w:rsidR="00E76CA5">
        <w:rPr>
          <w:rStyle w:val="default"/>
          <w:rFonts w:cs="FrankRuehl"/>
          <w:rtl/>
        </w:rPr>
        <w:t>–</w:t>
      </w:r>
      <w:r>
        <w:rPr>
          <w:rStyle w:val="default"/>
          <w:rFonts w:cs="FrankRuehl" w:hint="cs"/>
          <w:rtl/>
        </w:rPr>
        <w:t xml:space="preserve"> (נמחקה);</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7" w:name="Rov34"/>
      <w:r w:rsidRPr="00126263">
        <w:rPr>
          <w:rStyle w:val="default"/>
          <w:rFonts w:cs="FrankRuehl" w:hint="cs"/>
          <w:vanish/>
          <w:color w:val="FF0000"/>
          <w:szCs w:val="20"/>
          <w:shd w:val="clear" w:color="auto" w:fill="FFFF99"/>
          <w:rtl/>
        </w:rPr>
        <w:t>מיום 1.1.2001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23"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116 (</w:t>
      </w:r>
      <w:hyperlink r:id="rId24"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מחיקת הגררת "עבירה נגד המוסר"</w:t>
      </w:r>
    </w:p>
    <w:p w:rsidR="001A1998" w:rsidRPr="00126263" w:rsidRDefault="001A1998">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1A1998" w:rsidRDefault="001A1998">
      <w:pPr>
        <w:pStyle w:val="P00"/>
        <w:spacing w:before="0"/>
        <w:ind w:left="0" w:right="1134"/>
        <w:rPr>
          <w:rStyle w:val="default"/>
          <w:rFonts w:cs="FrankRuehl" w:hint="cs"/>
          <w:strike/>
          <w:sz w:val="2"/>
          <w:szCs w:val="2"/>
          <w:shd w:val="clear" w:color="auto" w:fill="FFFF99"/>
          <w:rtl/>
        </w:rPr>
      </w:pPr>
      <w:r w:rsidRPr="00126263">
        <w:rPr>
          <w:rStyle w:val="default"/>
          <w:rFonts w:cs="FrankRuehl" w:hint="cs"/>
          <w:vanish/>
          <w:szCs w:val="20"/>
          <w:shd w:val="clear" w:color="auto" w:fill="FFFF99"/>
          <w:rtl/>
        </w:rPr>
        <w:tab/>
      </w:r>
      <w:r w:rsidRPr="00126263">
        <w:rPr>
          <w:rStyle w:val="default"/>
          <w:rFonts w:cs="FrankRuehl" w:hint="cs"/>
          <w:strike/>
          <w:vanish/>
          <w:sz w:val="22"/>
          <w:szCs w:val="22"/>
          <w:shd w:val="clear" w:color="auto" w:fill="FFFF99"/>
          <w:rtl/>
        </w:rPr>
        <w:t>"עבירה נגד המוסר" - אחת העבירות המפורטות בתוספת.</w:t>
      </w:r>
      <w:bookmarkEnd w:id="7"/>
    </w:p>
    <w:p w:rsidR="001A1998" w:rsidRDefault="001A1998" w:rsidP="00BE3CE2">
      <w:pPr>
        <w:pStyle w:val="P00"/>
        <w:spacing w:before="72"/>
        <w:ind w:left="0" w:right="1134"/>
        <w:rPr>
          <w:rStyle w:val="default"/>
          <w:rFonts w:cs="FrankRuehl" w:hint="cs"/>
          <w:rtl/>
        </w:rPr>
      </w:pPr>
      <w:r>
        <w:rPr>
          <w:rtl/>
          <w:lang w:val="he-IL"/>
        </w:rPr>
        <w:pict>
          <v:rect id="_x0000_s1111" style="position:absolute;left:0;text-align:left;margin-left:470.35pt;margin-top:7.1pt;width:75.05pt;height:18.15pt;z-index:251668480" filled="f" stroked="f" strokecolor="lime" strokeweight=".25pt">
            <v:textbox inset="1mm,0,1mm,0">
              <w:txbxContent>
                <w:p w:rsidR="007E54C7" w:rsidRDefault="007E54C7">
                  <w:pPr>
                    <w:widowControl/>
                    <w:spacing w:before="0" w:line="160" w:lineRule="exact"/>
                    <w:ind w:left="0"/>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תש"ן-1989</w:t>
                  </w:r>
                </w:p>
              </w:txbxContent>
            </v:textbox>
            <w10:anchorlock/>
          </v:rect>
        </w:pict>
      </w:r>
      <w:r>
        <w:rPr>
          <w:rtl/>
        </w:rPr>
        <w:tab/>
      </w:r>
      <w:r>
        <w:rPr>
          <w:rStyle w:val="default"/>
          <w:rFonts w:cs="FrankRuehl"/>
          <w:rtl/>
        </w:rPr>
        <w:t>"</w:t>
      </w:r>
      <w:r>
        <w:rPr>
          <w:rStyle w:val="default"/>
          <w:rFonts w:cs="FrankRuehl" w:hint="cs"/>
          <w:rtl/>
        </w:rPr>
        <w:t xml:space="preserve">קטין" </w:t>
      </w:r>
      <w:r>
        <w:rPr>
          <w:rStyle w:val="default"/>
          <w:rFonts w:cs="FrankRuehl"/>
          <w:rtl/>
        </w:rPr>
        <w:t>–</w:t>
      </w:r>
      <w:r>
        <w:rPr>
          <w:rStyle w:val="default"/>
          <w:rFonts w:cs="FrankRuehl" w:hint="cs"/>
          <w:rtl/>
        </w:rPr>
        <w:t xml:space="preserve"> כהגדרתו בחוק הכשרות המשפטית והאפוטרופסות,</w:t>
      </w:r>
      <w:r>
        <w:rPr>
          <w:rStyle w:val="default"/>
          <w:rFonts w:cs="FrankRuehl"/>
          <w:rtl/>
        </w:rPr>
        <w:t xml:space="preserve"> </w:t>
      </w:r>
      <w:r>
        <w:rPr>
          <w:rStyle w:val="default"/>
          <w:rFonts w:cs="FrankRuehl" w:hint="cs"/>
          <w:rtl/>
        </w:rPr>
        <w:t>תשכ"ב</w:t>
      </w:r>
      <w:r w:rsidR="00BE3CE2">
        <w:rPr>
          <w:rStyle w:val="default"/>
          <w:rFonts w:cs="FrankRuehl" w:hint="cs"/>
          <w:rtl/>
        </w:rPr>
        <w:t>-</w:t>
      </w:r>
      <w:r>
        <w:rPr>
          <w:rStyle w:val="default"/>
          <w:rFonts w:cs="FrankRuehl" w:hint="cs"/>
          <w:rtl/>
        </w:rPr>
        <w:t xml:space="preserve">1962; </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8" w:name="Rov28"/>
      <w:r w:rsidRPr="00126263">
        <w:rPr>
          <w:rStyle w:val="default"/>
          <w:rFonts w:cs="FrankRuehl" w:hint="cs"/>
          <w:vanish/>
          <w:color w:val="FF0000"/>
          <w:szCs w:val="20"/>
          <w:shd w:val="clear" w:color="auto" w:fill="FFFF99"/>
          <w:rtl/>
        </w:rPr>
        <w:t>מיום 7.12.1989</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3</w:t>
      </w:r>
    </w:p>
    <w:p w:rsidR="001A1998" w:rsidRPr="00126263" w:rsidRDefault="001A1998">
      <w:pPr>
        <w:pStyle w:val="P00"/>
        <w:spacing w:before="0"/>
        <w:ind w:left="0" w:right="1134"/>
        <w:rPr>
          <w:rStyle w:val="default"/>
          <w:rFonts w:cs="FrankRuehl" w:hint="cs"/>
          <w:vanish/>
          <w:szCs w:val="20"/>
          <w:shd w:val="clear" w:color="auto" w:fill="FFFF99"/>
          <w:rtl/>
        </w:rPr>
      </w:pPr>
      <w:hyperlink r:id="rId25" w:history="1">
        <w:r w:rsidRPr="00126263">
          <w:rPr>
            <w:rStyle w:val="default"/>
            <w:rFonts w:cs="FrankRuehl"/>
            <w:vanish/>
            <w:color w:val="0000FF"/>
            <w:szCs w:val="20"/>
            <w:u w:val="single"/>
            <w:shd w:val="clear" w:color="auto" w:fill="FFFF99"/>
            <w:rtl/>
          </w:rPr>
          <w:t>ס"ח תש"ן מס' 1290</w:t>
        </w:r>
      </w:hyperlink>
      <w:r w:rsidRPr="00126263">
        <w:rPr>
          <w:rStyle w:val="default"/>
          <w:rFonts w:cs="FrankRuehl" w:hint="cs"/>
          <w:vanish/>
          <w:szCs w:val="20"/>
          <w:shd w:val="clear" w:color="auto" w:fill="FFFF99"/>
          <w:rtl/>
        </w:rPr>
        <w:t xml:space="preserve"> מיום 7.12.1989 עמ' 12 (</w:t>
      </w:r>
      <w:hyperlink r:id="rId26" w:history="1">
        <w:r w:rsidRPr="00126263">
          <w:rPr>
            <w:rStyle w:val="default"/>
            <w:rFonts w:cs="FrankRuehl"/>
            <w:vanish/>
            <w:color w:val="0000FF"/>
            <w:szCs w:val="20"/>
            <w:u w:val="single"/>
            <w:shd w:val="clear" w:color="auto" w:fill="FFFF99"/>
            <w:rtl/>
          </w:rPr>
          <w:t>ה"ח 1947</w:t>
        </w:r>
      </w:hyperlink>
      <w:r w:rsidRPr="00126263">
        <w:rPr>
          <w:rStyle w:val="default"/>
          <w:rFonts w:cs="FrankRuehl" w:hint="cs"/>
          <w:vanish/>
          <w:szCs w:val="20"/>
          <w:shd w:val="clear" w:color="auto" w:fill="FFFF99"/>
          <w:rtl/>
        </w:rPr>
        <w:t>)</w:t>
      </w:r>
    </w:p>
    <w:p w:rsidR="001A1998" w:rsidRDefault="001A1998">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הגדרת "קטין"</w:t>
      </w:r>
      <w:bookmarkEnd w:id="8"/>
    </w:p>
    <w:p w:rsidR="001A1998" w:rsidRDefault="001A1998">
      <w:pPr>
        <w:pStyle w:val="P00"/>
        <w:spacing w:before="72"/>
        <w:ind w:left="0" w:right="1134"/>
        <w:rPr>
          <w:rStyle w:val="default"/>
          <w:rFonts w:cs="FrankRuehl" w:hint="cs"/>
          <w:rtl/>
        </w:rPr>
      </w:pPr>
      <w:r>
        <w:rPr>
          <w:lang w:val="he-IL"/>
        </w:rPr>
        <w:pict>
          <v:rect id="_x0000_s1028" style="position:absolute;left:0;text-align:left;margin-left:464.5pt;margin-top:8.05pt;width:75.05pt;height:48pt;z-index:251621376" o:allowincell="f" filled="f" stroked="f" strokecolor="lime" strokeweight=".25pt">
            <v:textbox inset="0,0,0,0">
              <w:txbxContent>
                <w:p w:rsidR="007E54C7" w:rsidRDefault="007E54C7">
                  <w:pPr>
                    <w:widowControl/>
                    <w:spacing w:before="0" w:line="160" w:lineRule="exact"/>
                    <w:ind w:left="0"/>
                    <w:jc w:val="left"/>
                    <w:rPr>
                      <w:rFonts w:cs="Miriam" w:hint="cs"/>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p w:rsidR="007E54C7" w:rsidRDefault="007E54C7">
                  <w:pPr>
                    <w:widowControl/>
                    <w:spacing w:before="0" w:line="160" w:lineRule="exact"/>
                    <w:ind w:left="0"/>
                    <w:jc w:val="left"/>
                    <w:rPr>
                      <w:rFonts w:cs="Miriam" w:hint="cs"/>
                      <w:szCs w:val="18"/>
                      <w:rtl/>
                    </w:rPr>
                  </w:pPr>
                  <w:r>
                    <w:rPr>
                      <w:rFonts w:cs="Miriam" w:hint="cs"/>
                      <w:szCs w:val="18"/>
                      <w:rtl/>
                    </w:rPr>
                    <w:t>(תיקון מס' 10) תשס"ד-2004</w:t>
                  </w:r>
                </w:p>
                <w:p w:rsidR="007E54C7" w:rsidRDefault="007E54C7">
                  <w:pPr>
                    <w:widowControl/>
                    <w:spacing w:before="0" w:line="160" w:lineRule="exact"/>
                    <w:ind w:left="0"/>
                    <w:jc w:val="left"/>
                    <w:rPr>
                      <w:rFonts w:cs="Miriam"/>
                      <w:noProof/>
                      <w:szCs w:val="18"/>
                      <w:rtl/>
                    </w:rPr>
                  </w:pPr>
                  <w:r>
                    <w:rPr>
                      <w:rFonts w:cs="Miriam" w:hint="cs"/>
                      <w:szCs w:val="18"/>
                      <w:rtl/>
                    </w:rPr>
                    <w:t>(תיקון מס' 13) תשס"ו-2005</w:t>
                  </w:r>
                </w:p>
              </w:txbxContent>
            </v:textbox>
            <w10:anchorlock/>
          </v:rect>
        </w:pict>
      </w:r>
      <w:r>
        <w:rPr>
          <w:rtl/>
        </w:rPr>
        <w:tab/>
      </w:r>
      <w:r>
        <w:rPr>
          <w:rStyle w:val="default"/>
          <w:rFonts w:cs="FrankRuehl"/>
          <w:rtl/>
        </w:rPr>
        <w:t>"</w:t>
      </w:r>
      <w:r>
        <w:rPr>
          <w:rStyle w:val="default"/>
          <w:rFonts w:cs="FrankRuehl" w:hint="cs"/>
          <w:rtl/>
        </w:rPr>
        <w:t xml:space="preserve">קלטת חקירה" </w:t>
      </w:r>
      <w:r>
        <w:rPr>
          <w:rStyle w:val="default"/>
          <w:rFonts w:cs="FrankRuehl"/>
          <w:rtl/>
        </w:rPr>
        <w:t>–</w:t>
      </w:r>
      <w:r>
        <w:rPr>
          <w:rStyle w:val="default"/>
          <w:rFonts w:cs="FrankRuehl" w:hint="cs"/>
          <w:rtl/>
        </w:rPr>
        <w:t xml:space="preserve"> </w:t>
      </w:r>
      <w:r>
        <w:rPr>
          <w:rStyle w:val="default"/>
          <w:rFonts w:cs="FrankRuehl"/>
          <w:rtl/>
        </w:rPr>
        <w:t>דיסקט, תקליטור וכל אמצעי אחר לאגירה ואחסון של מידע המופק ממכשיר תיעוד חזותי או קולי, המתעדים</w:t>
      </w:r>
      <w:r>
        <w:rPr>
          <w:rStyle w:val="default"/>
          <w:rFonts w:cs="FrankRuehl" w:hint="cs"/>
          <w:rtl/>
        </w:rPr>
        <w:t xml:space="preserve"> חקירת ילד, בקשר עם עבירה המנויה בתוספת;</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9" w:name="Rov24"/>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27"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30 (</w:t>
      </w:r>
      <w:hyperlink r:id="rId28"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rsidP="00BE3CE2">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29"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30"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הוספת הגדרת "קלטת חקירה"</w:t>
      </w:r>
    </w:p>
    <w:p w:rsidR="001A1998" w:rsidRPr="00126263" w:rsidRDefault="001A1998">
      <w:pPr>
        <w:pStyle w:val="P00"/>
        <w:spacing w:before="0"/>
        <w:ind w:left="0" w:right="1134"/>
        <w:rPr>
          <w:rStyle w:val="default"/>
          <w:rFonts w:cs="FrankRuehl" w:hint="cs"/>
          <w:b/>
          <w:bCs/>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12.8.2004</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10</w:t>
      </w:r>
    </w:p>
    <w:p w:rsidR="001A1998" w:rsidRPr="00126263" w:rsidRDefault="001A1998">
      <w:pPr>
        <w:pStyle w:val="P00"/>
        <w:spacing w:before="0"/>
        <w:ind w:left="0" w:right="1134"/>
        <w:rPr>
          <w:rStyle w:val="default"/>
          <w:rFonts w:cs="FrankRuehl" w:hint="cs"/>
          <w:vanish/>
          <w:szCs w:val="20"/>
          <w:shd w:val="clear" w:color="auto" w:fill="FFFF99"/>
          <w:rtl/>
        </w:rPr>
      </w:pPr>
      <w:hyperlink r:id="rId31" w:history="1">
        <w:r w:rsidRPr="00126263">
          <w:rPr>
            <w:rStyle w:val="default"/>
            <w:rFonts w:cs="FrankRuehl"/>
            <w:vanish/>
            <w:color w:val="0000FF"/>
            <w:szCs w:val="20"/>
            <w:u w:val="single"/>
            <w:shd w:val="clear" w:color="auto" w:fill="FFFF99"/>
            <w:rtl/>
          </w:rPr>
          <w:t>ס"ח תשס"ד מס' 1957</w:t>
        </w:r>
      </w:hyperlink>
      <w:r w:rsidRPr="00126263">
        <w:rPr>
          <w:rStyle w:val="default"/>
          <w:rFonts w:cs="FrankRuehl" w:hint="cs"/>
          <w:vanish/>
          <w:szCs w:val="20"/>
          <w:shd w:val="clear" w:color="auto" w:fill="FFFF99"/>
          <w:rtl/>
        </w:rPr>
        <w:t xml:space="preserve"> מיום 12.8.2004 עמ' 534 (</w:t>
      </w:r>
      <w:hyperlink r:id="rId32" w:history="1">
        <w:r w:rsidRPr="00126263">
          <w:rPr>
            <w:rStyle w:val="default"/>
            <w:rFonts w:cs="FrankRuehl"/>
            <w:vanish/>
            <w:color w:val="0000FF"/>
            <w:szCs w:val="20"/>
            <w:u w:val="single"/>
            <w:shd w:val="clear" w:color="auto" w:fill="FFFF99"/>
            <w:rtl/>
          </w:rPr>
          <w:t>ה"ח 46</w:t>
        </w:r>
      </w:hyperlink>
      <w:r w:rsidRPr="00126263">
        <w:rPr>
          <w:rStyle w:val="default"/>
          <w:rFonts w:cs="FrankRuehl" w:hint="cs"/>
          <w:vanish/>
          <w:szCs w:val="20"/>
          <w:shd w:val="clear" w:color="auto" w:fill="FFFF99"/>
          <w:rtl/>
        </w:rPr>
        <w:t>)</w:t>
      </w:r>
    </w:p>
    <w:p w:rsidR="001A1998" w:rsidRPr="00126263" w:rsidRDefault="001A1998">
      <w:pPr>
        <w:pStyle w:val="P0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ab/>
        <w:t xml:space="preserve">"קלטת חקירה" - קלטת וידאו או קלטת קולית המתעדת חקירת ילד בקשר עם </w:t>
      </w:r>
      <w:r w:rsidRPr="00126263">
        <w:rPr>
          <w:rStyle w:val="default"/>
          <w:rFonts w:cs="FrankRuehl" w:hint="cs"/>
          <w:strike/>
          <w:vanish/>
          <w:sz w:val="22"/>
          <w:szCs w:val="22"/>
          <w:shd w:val="clear" w:color="auto" w:fill="FFFF99"/>
          <w:rtl/>
        </w:rPr>
        <w:t>עבירה נגד המוסר או עבירה נגד הגוף</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עבירה המנויה בתוספת</w:t>
      </w:r>
      <w:r w:rsidRPr="00126263">
        <w:rPr>
          <w:rStyle w:val="default"/>
          <w:rFonts w:cs="FrankRuehl" w:hint="cs"/>
          <w:vanish/>
          <w:sz w:val="22"/>
          <w:szCs w:val="22"/>
          <w:shd w:val="clear" w:color="auto" w:fill="FFFF99"/>
          <w:rtl/>
        </w:rPr>
        <w:t>;</w:t>
      </w:r>
    </w:p>
    <w:p w:rsidR="001A1998" w:rsidRPr="00126263" w:rsidRDefault="001A1998">
      <w:pPr>
        <w:pStyle w:val="P00"/>
        <w:spacing w:before="0"/>
        <w:ind w:left="0" w:right="1134"/>
        <w:rPr>
          <w:rStyle w:val="default"/>
          <w:rFonts w:cs="FrankRuehl" w:hint="cs"/>
          <w:vanish/>
          <w:color w:val="FF0000"/>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8.12.2006 ואילך</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13</w:t>
      </w:r>
    </w:p>
    <w:p w:rsidR="001A1998" w:rsidRPr="00126263" w:rsidRDefault="001A1998">
      <w:pPr>
        <w:pStyle w:val="P00"/>
        <w:spacing w:before="0"/>
        <w:ind w:left="0" w:right="1134"/>
        <w:rPr>
          <w:rStyle w:val="default"/>
          <w:rFonts w:cs="FrankRuehl" w:hint="cs"/>
          <w:vanish/>
          <w:szCs w:val="20"/>
          <w:shd w:val="clear" w:color="auto" w:fill="FFFF99"/>
          <w:rtl/>
        </w:rPr>
      </w:pPr>
      <w:hyperlink r:id="rId33" w:history="1">
        <w:r w:rsidRPr="00126263">
          <w:rPr>
            <w:rStyle w:val="Hyperlink"/>
            <w:rFonts w:hint="cs"/>
            <w:vanish/>
            <w:szCs w:val="20"/>
            <w:shd w:val="clear" w:color="auto" w:fill="FFFF99"/>
            <w:rtl/>
          </w:rPr>
          <w:t>ס"ח תשס"ו מס' 2038</w:t>
        </w:r>
      </w:hyperlink>
      <w:r w:rsidRPr="00126263">
        <w:rPr>
          <w:rStyle w:val="default"/>
          <w:rFonts w:cs="FrankRuehl" w:hint="cs"/>
          <w:vanish/>
          <w:szCs w:val="20"/>
          <w:shd w:val="clear" w:color="auto" w:fill="FFFF99"/>
          <w:rtl/>
        </w:rPr>
        <w:t xml:space="preserve"> מיום 8.12.2005 עמ' 51 (</w:t>
      </w:r>
      <w:hyperlink r:id="rId34" w:history="1">
        <w:r w:rsidRPr="00126263">
          <w:rPr>
            <w:rStyle w:val="Hyperlink"/>
            <w:rFonts w:hint="cs"/>
            <w:vanish/>
            <w:szCs w:val="20"/>
            <w:shd w:val="clear" w:color="auto" w:fill="FFFF99"/>
            <w:rtl/>
          </w:rPr>
          <w:t>ה"ח 101</w:t>
        </w:r>
      </w:hyperlink>
      <w:r w:rsidRPr="00126263">
        <w:rPr>
          <w:rStyle w:val="default"/>
          <w:rFonts w:cs="FrankRuehl" w:hint="cs"/>
          <w:vanish/>
          <w:szCs w:val="20"/>
          <w:shd w:val="clear" w:color="auto" w:fill="FFFF99"/>
          <w:rtl/>
        </w:rPr>
        <w:t>)</w:t>
      </w:r>
    </w:p>
    <w:p w:rsidR="001A1998" w:rsidRDefault="001A1998">
      <w:pPr>
        <w:pStyle w:val="P00"/>
        <w:ind w:left="0" w:right="1134"/>
        <w:rPr>
          <w:rStyle w:val="default"/>
          <w:rFonts w:cs="FrankRuehl" w:hint="cs"/>
          <w:sz w:val="2"/>
          <w:szCs w:val="2"/>
          <w:rtl/>
        </w:rPr>
      </w:pPr>
      <w:r w:rsidRPr="00126263">
        <w:rPr>
          <w:vanish/>
          <w:sz w:val="22"/>
          <w:szCs w:val="22"/>
          <w:shd w:val="clear" w:color="auto" w:fill="FFFF99"/>
          <w:rtl/>
        </w:rPr>
        <w:tab/>
      </w:r>
      <w:r w:rsidRPr="00126263">
        <w:rPr>
          <w:rStyle w:val="default"/>
          <w:rFonts w:cs="FrankRuehl"/>
          <w:vanish/>
          <w:sz w:val="22"/>
          <w:szCs w:val="22"/>
          <w:shd w:val="clear" w:color="auto" w:fill="FFFF99"/>
          <w:rtl/>
        </w:rPr>
        <w:t>"</w:t>
      </w:r>
      <w:r w:rsidRPr="00126263">
        <w:rPr>
          <w:rStyle w:val="default"/>
          <w:rFonts w:cs="FrankRuehl" w:hint="cs"/>
          <w:vanish/>
          <w:sz w:val="22"/>
          <w:szCs w:val="22"/>
          <w:shd w:val="clear" w:color="auto" w:fill="FFFF99"/>
          <w:rtl/>
        </w:rPr>
        <w:t xml:space="preserve">קלטת חקירה" </w:t>
      </w:r>
      <w:r w:rsidRPr="00126263">
        <w:rPr>
          <w:rStyle w:val="default"/>
          <w:rFonts w:cs="FrankRuehl"/>
          <w:vanish/>
          <w:sz w:val="22"/>
          <w:szCs w:val="22"/>
          <w:shd w:val="clear" w:color="auto" w:fill="FFFF99"/>
          <w:rtl/>
        </w:rPr>
        <w:t>–</w:t>
      </w:r>
      <w:r w:rsidRPr="00126263">
        <w:rPr>
          <w:rStyle w:val="default"/>
          <w:rFonts w:cs="FrankRuehl" w:hint="cs"/>
          <w:vanish/>
          <w:sz w:val="22"/>
          <w:szCs w:val="22"/>
          <w:shd w:val="clear" w:color="auto" w:fill="FFFF99"/>
          <w:rtl/>
        </w:rPr>
        <w:t xml:space="preserve"> </w:t>
      </w:r>
      <w:r w:rsidRPr="00126263">
        <w:rPr>
          <w:rStyle w:val="default"/>
          <w:rFonts w:cs="FrankRuehl" w:hint="cs"/>
          <w:strike/>
          <w:vanish/>
          <w:sz w:val="22"/>
          <w:szCs w:val="22"/>
          <w:shd w:val="clear" w:color="auto" w:fill="FFFF99"/>
          <w:rtl/>
        </w:rPr>
        <w:t>קלטת וידאו או קלטת קולית המתעדת</w:t>
      </w:r>
      <w:r w:rsidRPr="00126263">
        <w:rPr>
          <w:rStyle w:val="default"/>
          <w:rFonts w:cs="FrankRuehl" w:hint="cs"/>
          <w:vanish/>
          <w:sz w:val="22"/>
          <w:szCs w:val="22"/>
          <w:shd w:val="clear" w:color="auto" w:fill="FFFF99"/>
          <w:rtl/>
        </w:rPr>
        <w:t xml:space="preserve"> </w:t>
      </w:r>
      <w:r w:rsidRPr="00126263">
        <w:rPr>
          <w:rStyle w:val="big-number"/>
          <w:rFonts w:cs="FrankRuehl"/>
          <w:vanish/>
          <w:sz w:val="22"/>
          <w:szCs w:val="22"/>
          <w:u w:val="single"/>
          <w:shd w:val="clear" w:color="auto" w:fill="FFFF99"/>
          <w:rtl/>
        </w:rPr>
        <w:t>דיסקט, תקליטור וכל אמצעי אחר לאגירה ואחסון של מידע המופק ממכשיר תיעוד חזותי או קולי, המתעדים</w:t>
      </w:r>
      <w:r w:rsidRPr="00126263">
        <w:rPr>
          <w:rStyle w:val="default"/>
          <w:rFonts w:cs="FrankRuehl" w:hint="cs"/>
          <w:vanish/>
          <w:sz w:val="22"/>
          <w:szCs w:val="22"/>
          <w:shd w:val="clear" w:color="auto" w:fill="FFFF99"/>
          <w:rtl/>
        </w:rPr>
        <w:t xml:space="preserve"> חקירת ילד, בקשר עם עבירה המנויה בתוספת;</w:t>
      </w:r>
      <w:bookmarkEnd w:id="9"/>
    </w:p>
    <w:p w:rsidR="001A1998" w:rsidRDefault="001A1998">
      <w:pPr>
        <w:pStyle w:val="P00"/>
        <w:spacing w:before="72"/>
        <w:ind w:left="0" w:right="1134"/>
        <w:rPr>
          <w:rStyle w:val="default"/>
          <w:rFonts w:cs="FrankRuehl" w:hint="cs"/>
          <w:rtl/>
        </w:rPr>
      </w:pPr>
    </w:p>
    <w:p w:rsidR="001A1998" w:rsidRDefault="001A1998">
      <w:pPr>
        <w:pStyle w:val="P00"/>
        <w:spacing w:before="72"/>
        <w:ind w:left="0" w:right="1134"/>
        <w:rPr>
          <w:rStyle w:val="default"/>
          <w:rFonts w:cs="FrankRuehl" w:hint="cs"/>
          <w:rtl/>
        </w:rPr>
      </w:pPr>
    </w:p>
    <w:p w:rsidR="001A1998" w:rsidRDefault="001A1998">
      <w:pPr>
        <w:pStyle w:val="P00"/>
        <w:spacing w:before="72"/>
        <w:ind w:left="0" w:right="1134"/>
        <w:rPr>
          <w:rStyle w:val="default"/>
          <w:rFonts w:cs="FrankRuehl" w:hint="cs"/>
          <w:rtl/>
        </w:rPr>
      </w:pPr>
      <w:r>
        <w:rPr>
          <w:lang w:val="he-IL"/>
        </w:rPr>
        <w:pict>
          <v:rect id="_x0000_s1029" style="position:absolute;left:0;text-align:left;margin-left:464.5pt;margin-top:8.05pt;width:75.05pt;height:16pt;z-index:251622400"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hint="cs"/>
                      <w:szCs w:val="18"/>
                      <w:rtl/>
                    </w:rPr>
                    <w:t xml:space="preserve">(תיקון מס' 8) </w:t>
                  </w:r>
                  <w:r>
                    <w:rPr>
                      <w:rFonts w:cs="Miriam"/>
                      <w:szCs w:val="18"/>
                      <w:rtl/>
                    </w:rPr>
                    <w:br/>
                  </w:r>
                  <w:r>
                    <w:rPr>
                      <w:rFonts w:cs="Miriam" w:hint="cs"/>
                      <w:szCs w:val="18"/>
                      <w:rtl/>
                    </w:rPr>
                    <w:t>תשס"א-2001</w:t>
                  </w:r>
                </w:p>
              </w:txbxContent>
            </v:textbox>
            <w10:anchorlock/>
          </v:rect>
        </w:pict>
      </w:r>
      <w:r>
        <w:rPr>
          <w:rtl/>
        </w:rPr>
        <w:tab/>
      </w:r>
      <w:r>
        <w:rPr>
          <w:rStyle w:val="default"/>
          <w:rFonts w:cs="FrankRuehl"/>
          <w:rtl/>
        </w:rPr>
        <w:t>"</w:t>
      </w:r>
      <w:r>
        <w:rPr>
          <w:rStyle w:val="default"/>
          <w:rFonts w:cs="FrankRuehl" w:hint="cs"/>
          <w:rtl/>
        </w:rPr>
        <w:t xml:space="preserve">עבירה נגד הגוף" </w:t>
      </w:r>
      <w:r>
        <w:rPr>
          <w:rStyle w:val="default"/>
          <w:rFonts w:cs="FrankRuehl"/>
          <w:rtl/>
        </w:rPr>
        <w:t>–</w:t>
      </w:r>
      <w:r>
        <w:rPr>
          <w:rStyle w:val="default"/>
          <w:rFonts w:cs="FrankRuehl" w:hint="cs"/>
          <w:rtl/>
        </w:rPr>
        <w:t xml:space="preserve"> (נמחקה);</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10" w:name="Rov35"/>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35"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30 (</w:t>
      </w:r>
      <w:hyperlink r:id="rId36"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37"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38"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הוספת הגדרת "עבירה נגד הגוף"</w:t>
      </w:r>
    </w:p>
    <w:p w:rsidR="001A1998" w:rsidRPr="00126263" w:rsidRDefault="001A1998">
      <w:pPr>
        <w:pStyle w:val="P00"/>
        <w:spacing w:before="0"/>
        <w:ind w:left="0" w:right="1134"/>
        <w:rPr>
          <w:rStyle w:val="default"/>
          <w:rFonts w:cs="FrankRuehl" w:hint="cs"/>
          <w:b/>
          <w:bCs/>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39"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116 (</w:t>
      </w:r>
      <w:hyperlink r:id="rId40"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מחיקת הגררת "עבירה נגד הגוף"</w:t>
      </w:r>
    </w:p>
    <w:p w:rsidR="001A1998" w:rsidRPr="00126263" w:rsidRDefault="001A1998">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1A1998" w:rsidRDefault="001A1998">
      <w:pPr>
        <w:pStyle w:val="P00"/>
        <w:spacing w:before="0"/>
        <w:ind w:left="0" w:right="1134"/>
        <w:rPr>
          <w:rStyle w:val="default"/>
          <w:rFonts w:cs="FrankRuehl" w:hint="cs"/>
          <w:strike/>
          <w:sz w:val="2"/>
          <w:szCs w:val="2"/>
          <w:shd w:val="clear" w:color="auto" w:fill="FFFF99"/>
          <w:rtl/>
        </w:rPr>
      </w:pPr>
      <w:r w:rsidRPr="00126263">
        <w:rPr>
          <w:rStyle w:val="default"/>
          <w:rFonts w:cs="FrankRuehl" w:hint="cs"/>
          <w:vanish/>
          <w:sz w:val="22"/>
          <w:szCs w:val="22"/>
          <w:shd w:val="clear" w:color="auto" w:fill="FFFF99"/>
          <w:rtl/>
        </w:rPr>
        <w:tab/>
      </w:r>
      <w:r w:rsidRPr="00126263">
        <w:rPr>
          <w:rStyle w:val="default"/>
          <w:rFonts w:cs="FrankRuehl" w:hint="cs"/>
          <w:strike/>
          <w:vanish/>
          <w:sz w:val="22"/>
          <w:szCs w:val="22"/>
          <w:shd w:val="clear" w:color="auto" w:fill="FFFF99"/>
          <w:rtl/>
        </w:rPr>
        <w:t>"עבירה נגד הגוף" - עבירה מהעבירות המפורטות בפרק י' לחוק העונשין, התשל"ז-1977, למעט העבירות המפורטות בתוספת;</w:t>
      </w:r>
      <w:bookmarkEnd w:id="10"/>
    </w:p>
    <w:p w:rsidR="001A1998" w:rsidRDefault="001A1998">
      <w:pPr>
        <w:pStyle w:val="P00"/>
        <w:spacing w:before="72"/>
        <w:ind w:left="0" w:right="1134"/>
        <w:rPr>
          <w:rStyle w:val="default"/>
          <w:rFonts w:cs="FrankRuehl" w:hint="cs"/>
          <w:rtl/>
        </w:rPr>
      </w:pPr>
      <w:r>
        <w:rPr>
          <w:rtl/>
          <w:lang w:val="he-IL"/>
        </w:rPr>
        <w:pict>
          <v:rect id="_x0000_s1077" style="position:absolute;left:0;text-align:left;margin-left:470.35pt;margin-top:7.1pt;width:69.05pt;height:18pt;z-index:251656192" filled="f" stroked="f" strokecolor="lime" strokeweight=".25pt">
            <v:textbox inset="1mm,0,1mm,0">
              <w:txbxContent>
                <w:p w:rsidR="007E54C7" w:rsidRDefault="007E54C7">
                  <w:pPr>
                    <w:widowControl/>
                    <w:spacing w:before="0" w:line="160" w:lineRule="exact"/>
                    <w:ind w:left="0"/>
                    <w:jc w:val="left"/>
                    <w:rPr>
                      <w:rFonts w:cs="Miriam" w:hint="cs"/>
                      <w:noProof/>
                      <w:szCs w:val="18"/>
                      <w:rtl/>
                    </w:rPr>
                  </w:pPr>
                  <w:r>
                    <w:rPr>
                      <w:rFonts w:cs="Miriam" w:hint="cs"/>
                      <w:szCs w:val="18"/>
                      <w:rtl/>
                    </w:rPr>
                    <w:t>(תיקון מס' 9) תשס"ג-2003</w:t>
                  </w:r>
                </w:p>
              </w:txbxContent>
            </v:textbox>
            <w10:anchorlock/>
          </v:rect>
        </w:pict>
      </w:r>
      <w:r>
        <w:rPr>
          <w:rStyle w:val="default"/>
          <w:rFonts w:cs="FrankRuehl" w:hint="cs"/>
          <w:rtl/>
        </w:rPr>
        <w:tab/>
        <w:t xml:space="preserve">"תאונת דרכים" </w:t>
      </w:r>
      <w:r>
        <w:rPr>
          <w:rStyle w:val="default"/>
          <w:rFonts w:cs="FrankRuehl"/>
          <w:rtl/>
        </w:rPr>
        <w:t>–</w:t>
      </w:r>
      <w:r>
        <w:rPr>
          <w:rStyle w:val="default"/>
          <w:rFonts w:cs="FrankRuehl" w:hint="cs"/>
          <w:rtl/>
        </w:rPr>
        <w:t xml:space="preserve"> כהגדרתה בחוק הפיצויים לנפגעי תאונות דרכים, התשל"ה-1975.</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11" w:name="Rov36"/>
      <w:r w:rsidRPr="00126263">
        <w:rPr>
          <w:rStyle w:val="default"/>
          <w:rFonts w:cs="FrankRuehl" w:hint="cs"/>
          <w:vanish/>
          <w:color w:val="FF0000"/>
          <w:szCs w:val="20"/>
          <w:shd w:val="clear" w:color="auto" w:fill="FFFF99"/>
          <w:rtl/>
        </w:rPr>
        <w:t>מיום 16.7.2002</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9</w:t>
      </w:r>
    </w:p>
    <w:p w:rsidR="001A1998" w:rsidRPr="00126263" w:rsidRDefault="001A1998">
      <w:pPr>
        <w:pStyle w:val="P00"/>
        <w:spacing w:before="0"/>
        <w:ind w:left="0" w:right="1134"/>
        <w:rPr>
          <w:rStyle w:val="default"/>
          <w:rFonts w:cs="FrankRuehl" w:hint="cs"/>
          <w:vanish/>
          <w:szCs w:val="20"/>
          <w:shd w:val="clear" w:color="auto" w:fill="FFFF99"/>
          <w:rtl/>
        </w:rPr>
      </w:pPr>
      <w:hyperlink r:id="rId41" w:history="1">
        <w:r w:rsidRPr="00126263">
          <w:rPr>
            <w:rStyle w:val="default"/>
            <w:rFonts w:cs="FrankRuehl"/>
            <w:vanish/>
            <w:color w:val="0000FF"/>
            <w:szCs w:val="20"/>
            <w:u w:val="single"/>
            <w:shd w:val="clear" w:color="auto" w:fill="FFFF99"/>
            <w:rtl/>
          </w:rPr>
          <w:t>ס"ח תשס"ב מס' 1857</w:t>
        </w:r>
      </w:hyperlink>
      <w:r w:rsidRPr="00126263">
        <w:rPr>
          <w:rStyle w:val="default"/>
          <w:rFonts w:cs="FrankRuehl" w:hint="cs"/>
          <w:vanish/>
          <w:szCs w:val="20"/>
          <w:shd w:val="clear" w:color="auto" w:fill="FFFF99"/>
          <w:rtl/>
        </w:rPr>
        <w:t xml:space="preserve"> מיום 16.7.2002 עמ' 479 (</w:t>
      </w:r>
      <w:hyperlink r:id="rId42" w:history="1">
        <w:r w:rsidRPr="00126263">
          <w:rPr>
            <w:rStyle w:val="default"/>
            <w:rFonts w:cs="FrankRuehl"/>
            <w:vanish/>
            <w:color w:val="0000FF"/>
            <w:szCs w:val="20"/>
            <w:u w:val="single"/>
            <w:shd w:val="clear" w:color="auto" w:fill="FFFF99"/>
            <w:rtl/>
          </w:rPr>
          <w:t>ה"ח 3153</w:t>
        </w:r>
      </w:hyperlink>
      <w:r w:rsidRPr="00126263">
        <w:rPr>
          <w:rStyle w:val="default"/>
          <w:rFonts w:cs="FrankRuehl" w:hint="cs"/>
          <w:vanish/>
          <w:szCs w:val="20"/>
          <w:shd w:val="clear" w:color="auto" w:fill="FFFF99"/>
          <w:rtl/>
        </w:rPr>
        <w:t>)</w:t>
      </w:r>
    </w:p>
    <w:p w:rsidR="001A1998" w:rsidRDefault="001A1998">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הגדרת "תאונת דרכים"</w:t>
      </w:r>
      <w:bookmarkEnd w:id="11"/>
    </w:p>
    <w:p w:rsidR="001A1998" w:rsidRDefault="001A1998">
      <w:pPr>
        <w:pStyle w:val="page"/>
        <w:widowControl/>
        <w:ind w:right="1134"/>
        <w:rPr>
          <w:position w:val="0"/>
          <w:rtl/>
        </w:rPr>
      </w:pPr>
    </w:p>
    <w:p w:rsidR="001A1998" w:rsidRDefault="001A1998" w:rsidP="00E76CA5">
      <w:pPr>
        <w:pStyle w:val="P00"/>
        <w:spacing w:before="72"/>
        <w:ind w:left="0" w:right="1134"/>
        <w:rPr>
          <w:rStyle w:val="default"/>
          <w:rFonts w:cs="FrankRuehl"/>
          <w:rtl/>
        </w:rPr>
      </w:pPr>
      <w:bookmarkStart w:id="12" w:name="Seif2"/>
      <w:bookmarkEnd w:id="12"/>
      <w:r>
        <w:rPr>
          <w:rFonts w:cs="Miriam"/>
          <w:lang w:val="he-IL"/>
        </w:rPr>
        <w:pict>
          <v:rect id="_x0000_s1030" style="position:absolute;left:0;text-align:left;margin-left:464.5pt;margin-top:8.05pt;width:75.05pt;height:24pt;z-index:251623424"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szCs w:val="18"/>
                      <w:rtl/>
                    </w:rPr>
                    <w:t>ע</w:t>
                  </w:r>
                  <w:r>
                    <w:rPr>
                      <w:rFonts w:cs="Miriam" w:hint="cs"/>
                      <w:szCs w:val="18"/>
                      <w:rtl/>
                    </w:rPr>
                    <w:t>בירה נלווית</w:t>
                  </w:r>
                </w:p>
                <w:p w:rsidR="007E54C7" w:rsidRDefault="007E54C7">
                  <w:pPr>
                    <w:widowControl/>
                    <w:spacing w:before="0" w:line="160" w:lineRule="exact"/>
                    <w:ind w:left="0"/>
                    <w:jc w:val="left"/>
                    <w:rPr>
                      <w:rFonts w:cs="Miriam"/>
                      <w:noProof/>
                      <w:szCs w:val="18"/>
                      <w:rtl/>
                    </w:rPr>
                  </w:pPr>
                  <w:r>
                    <w:rPr>
                      <w:rFonts w:cs="Miriam" w:hint="cs"/>
                      <w:szCs w:val="18"/>
                      <w:rtl/>
                    </w:rPr>
                    <w:t>(תיקון מס' 8) תשס"א-2001</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"עבירה נלווית" </w:t>
      </w:r>
      <w:r w:rsidR="00E76CA5">
        <w:rPr>
          <w:rStyle w:val="default"/>
          <w:rFonts w:cs="FrankRuehl"/>
          <w:rtl/>
        </w:rPr>
        <w:t>–</w:t>
      </w:r>
      <w:r>
        <w:rPr>
          <w:rStyle w:val="default"/>
          <w:rFonts w:cs="FrankRuehl" w:hint="cs"/>
          <w:rtl/>
        </w:rPr>
        <w:t xml:space="preserve"> עבירה נוספת לעבירה המנויה בתוספת, שנעברה במהלך ביצוע העבירה המנויה בתוספת או בקשר אליה, בין אם על ידי האדם החשוד בביצוע העבירה המנויה בתוספת ובין אם על ידי אדם </w:t>
      </w:r>
      <w:r>
        <w:rPr>
          <w:rStyle w:val="default"/>
          <w:rFonts w:cs="FrankRuehl"/>
          <w:rtl/>
        </w:rPr>
        <w:t>א</w:t>
      </w:r>
      <w:r>
        <w:rPr>
          <w:rStyle w:val="default"/>
          <w:rFonts w:cs="FrankRuehl" w:hint="cs"/>
          <w:rtl/>
        </w:rPr>
        <w:t>חר, ובלבד שהילד נחקר לפי חוק זה על העבירה המנויה בתוספת.</w:t>
      </w:r>
    </w:p>
    <w:p w:rsidR="001A1998" w:rsidRDefault="001A199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חוק זה, דין עבירה נלווית כדין עבירה המנויה בתוספת.</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13" w:name="Rov37"/>
      <w:r w:rsidRPr="00126263">
        <w:rPr>
          <w:rStyle w:val="default"/>
          <w:rFonts w:cs="FrankRuehl" w:hint="cs"/>
          <w:vanish/>
          <w:color w:val="FF0000"/>
          <w:szCs w:val="20"/>
          <w:shd w:val="clear" w:color="auto" w:fill="FFFF99"/>
          <w:rtl/>
        </w:rPr>
        <w:t>מיום 1.1.2001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43"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116 (</w:t>
      </w:r>
      <w:hyperlink r:id="rId44"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Default="001A1998">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סעיף 1א</w:t>
      </w:r>
      <w:bookmarkEnd w:id="13"/>
    </w:p>
    <w:p w:rsidR="001A1998" w:rsidRDefault="001A1998">
      <w:pPr>
        <w:pStyle w:val="P00"/>
        <w:spacing w:before="72"/>
        <w:ind w:left="0" w:right="1134"/>
        <w:rPr>
          <w:rStyle w:val="default"/>
          <w:rFonts w:cs="FrankRuehl" w:hint="cs"/>
          <w:rtl/>
        </w:rPr>
      </w:pPr>
      <w:bookmarkStart w:id="14" w:name="Seif3"/>
      <w:bookmarkEnd w:id="14"/>
      <w:r>
        <w:rPr>
          <w:rFonts w:cs="Miriam"/>
          <w:lang w:val="he-IL"/>
        </w:rPr>
        <w:pict>
          <v:rect id="_x0000_s1031" style="position:absolute;left:0;text-align:left;margin-left:464.5pt;margin-top:8.05pt;width:75.05pt;height:59.65pt;z-index:251624448" o:allowincell="f" filled="f" stroked="f" strokecolor="lime" strokeweight=".25pt">
            <v:textbox inset="0,0,0,0">
              <w:txbxContent>
                <w:p w:rsidR="007E54C7" w:rsidRDefault="007E54C7">
                  <w:pPr>
                    <w:widowControl/>
                    <w:spacing w:before="0" w:line="160" w:lineRule="exact"/>
                    <w:ind w:left="0"/>
                    <w:jc w:val="left"/>
                    <w:rPr>
                      <w:rFonts w:cs="Miriam" w:hint="cs"/>
                      <w:szCs w:val="18"/>
                      <w:rtl/>
                    </w:rPr>
                  </w:pPr>
                  <w:r>
                    <w:rPr>
                      <w:rFonts w:cs="Miriam"/>
                      <w:szCs w:val="18"/>
                      <w:rtl/>
                    </w:rPr>
                    <w:t>ה</w:t>
                  </w:r>
                  <w:r>
                    <w:rPr>
                      <w:rFonts w:cs="Miriam" w:hint="cs"/>
                      <w:szCs w:val="18"/>
                      <w:rtl/>
                    </w:rPr>
                    <w:t>עדת ילד</w:t>
                  </w:r>
                </w:p>
                <w:p w:rsidR="007E54C7" w:rsidRDefault="007E54C7">
                  <w:pPr>
                    <w:widowControl/>
                    <w:spacing w:before="0" w:line="160" w:lineRule="exact"/>
                    <w:ind w:left="0"/>
                    <w:jc w:val="lef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תש"ס-1999</w:t>
                  </w:r>
                </w:p>
                <w:p w:rsidR="007E54C7" w:rsidRDefault="007E54C7">
                  <w:pPr>
                    <w:widowControl/>
                    <w:spacing w:before="0" w:line="160" w:lineRule="exact"/>
                    <w:ind w:left="0"/>
                    <w:jc w:val="left"/>
                    <w:rPr>
                      <w:rFonts w:cs="Miriam" w:hint="cs"/>
                      <w:noProof/>
                      <w:szCs w:val="18"/>
                      <w:rtl/>
                    </w:rPr>
                  </w:pPr>
                  <w:r>
                    <w:rPr>
                      <w:rFonts w:cs="Miriam" w:hint="cs"/>
                      <w:szCs w:val="18"/>
                      <w:rtl/>
                    </w:rPr>
                    <w:t>(תיקון מס' 8) תשס"א-2001</w:t>
                  </w:r>
                </w:p>
                <w:p w:rsidR="007E54C7" w:rsidRDefault="007E54C7">
                  <w:pPr>
                    <w:widowControl/>
                    <w:spacing w:before="0" w:line="160" w:lineRule="exact"/>
                    <w:ind w:left="0"/>
                    <w:jc w:val="left"/>
                    <w:rPr>
                      <w:rFonts w:cs="Miriam" w:hint="cs"/>
                      <w:noProof/>
                      <w:szCs w:val="18"/>
                      <w:rtl/>
                    </w:rPr>
                  </w:pPr>
                  <w:r>
                    <w:rPr>
                      <w:rFonts w:cs="Miriam" w:hint="cs"/>
                      <w:noProof/>
                      <w:szCs w:val="18"/>
                      <w:rtl/>
                    </w:rPr>
                    <w:t>(תיקון מס' 17) תשע"ז-2017</w:t>
                  </w:r>
                </w:p>
              </w:txbxContent>
            </v:textbox>
            <w10:anchorlock/>
          </v:rect>
        </w:pict>
      </w:r>
      <w:r>
        <w:rPr>
          <w:rStyle w:val="big-number"/>
          <w:rtl/>
        </w:rPr>
        <w:t>2</w:t>
      </w:r>
      <w:r>
        <w:rPr>
          <w:rStyle w:val="big-number"/>
          <w:rFonts w:cs="FrankRuehl"/>
          <w:sz w:val="26"/>
          <w:szCs w:val="26"/>
          <w:rtl/>
        </w:rPr>
        <w:t>.</w:t>
      </w:r>
      <w:r>
        <w:rPr>
          <w:rStyle w:val="big-number"/>
          <w:rFonts w:cs="FrankRuehl"/>
          <w:sz w:val="26"/>
          <w:szCs w:val="26"/>
          <w:rtl/>
        </w:rPr>
        <w:tab/>
      </w:r>
      <w:r>
        <w:rPr>
          <w:rStyle w:val="default"/>
          <w:rFonts w:cs="FrankRuehl"/>
          <w:sz w:val="26"/>
          <w:rtl/>
        </w:rPr>
        <w:t>(</w:t>
      </w:r>
      <w:r>
        <w:rPr>
          <w:rStyle w:val="default"/>
          <w:rFonts w:cs="FrankRuehl" w:hint="cs"/>
          <w:sz w:val="26"/>
          <w:rtl/>
        </w:rPr>
        <w:t>א</w:t>
      </w:r>
      <w:r>
        <w:rPr>
          <w:rStyle w:val="default"/>
          <w:rFonts w:cs="FrankRuehl" w:hint="cs"/>
          <w:rtl/>
        </w:rPr>
        <w:t>)</w:t>
      </w:r>
      <w:r>
        <w:rPr>
          <w:rStyle w:val="default"/>
          <w:rFonts w:cs="FrankRuehl"/>
          <w:rtl/>
        </w:rPr>
        <w:tab/>
      </w:r>
      <w:r>
        <w:rPr>
          <w:rStyle w:val="default"/>
          <w:rFonts w:cs="FrankRuehl" w:hint="cs"/>
          <w:rtl/>
        </w:rPr>
        <w:t>אין מעידים ילד על עבירה המנויה בתוספת, שנעשתה בגופו או בנוכחותו או שהוא חשוד בעשייתה ואין מקבלים כראיה הודעתו של ילד על עבירה כא</w:t>
      </w:r>
      <w:r>
        <w:rPr>
          <w:rStyle w:val="default"/>
          <w:rFonts w:cs="FrankRuehl"/>
          <w:rtl/>
        </w:rPr>
        <w:t>מ</w:t>
      </w:r>
      <w:r>
        <w:rPr>
          <w:rStyle w:val="default"/>
          <w:rFonts w:cs="FrankRuehl" w:hint="cs"/>
          <w:rtl/>
        </w:rPr>
        <w:t>ור, אלא ברשות חוקר ילדים</w:t>
      </w:r>
      <w:r w:rsidR="00017D87">
        <w:rPr>
          <w:rStyle w:val="default"/>
          <w:rFonts w:cs="FrankRuehl" w:hint="cs"/>
          <w:rtl/>
        </w:rPr>
        <w:t xml:space="preserve"> ובנוכחותו</w:t>
      </w:r>
      <w:r>
        <w:rPr>
          <w:rStyle w:val="default"/>
          <w:rFonts w:cs="FrankRuehl" w:hint="cs"/>
          <w:rtl/>
        </w:rPr>
        <w:t>.</w:t>
      </w:r>
    </w:p>
    <w:p w:rsidR="001A1998" w:rsidRDefault="001A1998">
      <w:pPr>
        <w:pStyle w:val="P00"/>
        <w:spacing w:before="72"/>
        <w:ind w:left="0" w:right="1134"/>
        <w:rPr>
          <w:rStyle w:val="default"/>
          <w:rFonts w:cs="FrankRuehl"/>
          <w:rtl/>
        </w:rPr>
      </w:pPr>
    </w:p>
    <w:p w:rsidR="001A1998" w:rsidRDefault="001A1998">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112" type="#_x0000_t202" style="position:absolute;left:0;text-align:left;margin-left:470.35pt;margin-top:7.1pt;width:1in;height:34.05pt;z-index:251669504" filled="f" stroked="f" strokecolor="lime" strokeweight=".25pt">
            <v:textbox style="mso-next-textbox:#_x0000_s1112" inset="1mm,0,1mm,0">
              <w:txbxContent>
                <w:p w:rsidR="007E54C7" w:rsidRDefault="007E54C7">
                  <w:pPr>
                    <w:widowControl/>
                    <w:spacing w:before="0" w:line="160" w:lineRule="exact"/>
                    <w:ind w:left="0"/>
                    <w:jc w:val="left"/>
                    <w:rPr>
                      <w:rFonts w:cs="Miriam" w:hint="cs"/>
                      <w:szCs w:val="18"/>
                      <w:rtl/>
                    </w:rPr>
                  </w:pPr>
                  <w:r>
                    <w:rPr>
                      <w:rFonts w:cs="Miriam" w:hint="cs"/>
                      <w:szCs w:val="18"/>
                      <w:rtl/>
                    </w:rPr>
                    <w:t>(תיקון מס' 6) תש"ס-1999</w:t>
                  </w:r>
                </w:p>
                <w:p w:rsidR="007E54C7" w:rsidRDefault="007E54C7" w:rsidP="00017D87">
                  <w:pPr>
                    <w:widowControl/>
                    <w:spacing w:before="0" w:line="160" w:lineRule="exact"/>
                    <w:ind w:left="0"/>
                    <w:jc w:val="left"/>
                    <w:rPr>
                      <w:rFonts w:cs="Miriam" w:hint="cs"/>
                      <w:noProof/>
                      <w:szCs w:val="18"/>
                      <w:rtl/>
                    </w:rPr>
                  </w:pPr>
                  <w:r>
                    <w:rPr>
                      <w:rFonts w:cs="Miriam" w:hint="cs"/>
                      <w:noProof/>
                      <w:szCs w:val="18"/>
                      <w:rtl/>
                    </w:rPr>
                    <w:t>(תיקון מס' 17) תשע"ז-2017</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הרשה חוקר ילדים עדותו של ילד, לא יהיו נוכחים בשעת גביית העדות אלא התובע, הנאשם, עורך דינו, חוקר הילדים ומי שבית המשפט הרשהו להיות נוכח</w:t>
      </w:r>
      <w:r w:rsidR="00017D87" w:rsidRPr="00017D87">
        <w:rPr>
          <w:rStyle w:val="default"/>
          <w:rFonts w:cs="FrankRuehl" w:hint="cs"/>
          <w:rtl/>
        </w:rPr>
        <w:t>; אין בהוראות סעיף קטן זה כדי לגרוע מהוראות סעיף 2ב, או מהוראות סעיף 15 לחוק זכויות נפגעי עבירה, התשס"א-2001</w:t>
      </w:r>
      <w:r w:rsidR="00017D87">
        <w:rPr>
          <w:rStyle w:val="default"/>
          <w:rFonts w:cs="FrankRuehl" w:hint="cs"/>
          <w:rtl/>
        </w:rPr>
        <w:t>.</w:t>
      </w:r>
    </w:p>
    <w:p w:rsidR="001A1998" w:rsidRDefault="00017D87" w:rsidP="00017D87">
      <w:pPr>
        <w:pStyle w:val="P00"/>
        <w:spacing w:before="72"/>
        <w:ind w:left="0" w:right="1134"/>
        <w:rPr>
          <w:rStyle w:val="default"/>
          <w:rFonts w:cs="FrankRuehl" w:hint="cs"/>
          <w:rtl/>
        </w:rPr>
      </w:pPr>
      <w:r>
        <w:rPr>
          <w:rtl/>
          <w:lang w:eastAsia="en-US"/>
        </w:rPr>
        <w:pict>
          <v:shape id="_x0000_s1145" type="#_x0000_t202" style="position:absolute;left:0;text-align:left;margin-left:470.35pt;margin-top:7.1pt;width:1in;height:50.45pt;z-index:251689984" filled="f" stroked="f" strokecolor="lime" strokeweight=".25pt">
            <v:textbox style="mso-next-textbox:#_x0000_s1145" inset="1mm,0,1mm,0">
              <w:txbxContent>
                <w:p w:rsidR="007E54C7" w:rsidRDefault="007E54C7" w:rsidP="00017D87">
                  <w:pPr>
                    <w:widowControl/>
                    <w:spacing w:before="0" w:line="160" w:lineRule="exact"/>
                    <w:ind w:left="0"/>
                    <w:jc w:val="lef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תשכ"ג-1963</w:t>
                  </w:r>
                </w:p>
                <w:p w:rsidR="007E54C7" w:rsidRDefault="007E54C7" w:rsidP="00017D87">
                  <w:pPr>
                    <w:widowControl/>
                    <w:spacing w:before="0" w:line="160" w:lineRule="exact"/>
                    <w:ind w:left="0"/>
                    <w:jc w:val="left"/>
                    <w:rPr>
                      <w:rFonts w:cs="Miriam" w:hint="cs"/>
                      <w:szCs w:val="18"/>
                      <w:rtl/>
                    </w:rPr>
                  </w:pPr>
                  <w:r>
                    <w:rPr>
                      <w:rFonts w:cs="Miriam" w:hint="cs"/>
                      <w:szCs w:val="18"/>
                      <w:rtl/>
                    </w:rPr>
                    <w:t xml:space="preserve">(תיקון מס' 6) </w:t>
                  </w:r>
                  <w:r>
                    <w:rPr>
                      <w:rFonts w:cs="Miriam"/>
                      <w:szCs w:val="18"/>
                      <w:rtl/>
                    </w:rPr>
                    <w:br/>
                  </w:r>
                  <w:r>
                    <w:rPr>
                      <w:rFonts w:cs="Miriam" w:hint="cs"/>
                      <w:szCs w:val="18"/>
                      <w:rtl/>
                    </w:rPr>
                    <w:t>תש"ס-1999</w:t>
                  </w:r>
                </w:p>
                <w:p w:rsidR="007E54C7" w:rsidRDefault="007E54C7" w:rsidP="00017D87">
                  <w:pPr>
                    <w:widowControl/>
                    <w:spacing w:before="0" w:line="160" w:lineRule="exact"/>
                    <w:ind w:left="0"/>
                    <w:jc w:val="left"/>
                    <w:rPr>
                      <w:rFonts w:cs="Miriam" w:hint="cs"/>
                      <w:noProof/>
                      <w:szCs w:val="18"/>
                      <w:rtl/>
                    </w:rPr>
                  </w:pPr>
                  <w:r>
                    <w:rPr>
                      <w:rFonts w:cs="Miriam" w:hint="cs"/>
                      <w:noProof/>
                      <w:szCs w:val="18"/>
                      <w:rtl/>
                    </w:rPr>
                    <w:t>(תיקון מס' 17) תשע"ז-2017</w:t>
                  </w:r>
                </w:p>
              </w:txbxContent>
            </v:textbox>
            <w10:anchorlock/>
          </v:shape>
        </w:pict>
      </w:r>
      <w:r w:rsidR="001A1998">
        <w:rPr>
          <w:rtl/>
        </w:rPr>
        <w:tab/>
      </w:r>
      <w:r w:rsidR="001A1998">
        <w:rPr>
          <w:rStyle w:val="default"/>
          <w:rFonts w:cs="FrankRuehl"/>
          <w:rtl/>
        </w:rPr>
        <w:t>(</w:t>
      </w:r>
      <w:r w:rsidR="001A1998">
        <w:rPr>
          <w:rStyle w:val="default"/>
          <w:rFonts w:cs="FrankRuehl" w:hint="cs"/>
          <w:rtl/>
        </w:rPr>
        <w:t>ג)</w:t>
      </w:r>
      <w:r w:rsidR="001A1998">
        <w:rPr>
          <w:rStyle w:val="default"/>
          <w:rFonts w:cs="FrankRuehl"/>
          <w:rtl/>
        </w:rPr>
        <w:tab/>
      </w:r>
      <w:r w:rsidRPr="00017D87">
        <w:rPr>
          <w:rStyle w:val="default"/>
          <w:rFonts w:cs="FrankRuehl" w:hint="cs"/>
          <w:rtl/>
        </w:rPr>
        <w:t>בית המשפט רשאי, ביוזמתו או לבקשת חוקר הילדים,</w:t>
      </w:r>
      <w:r w:rsidR="001A1998">
        <w:rPr>
          <w:rStyle w:val="default"/>
          <w:rFonts w:cs="FrankRuehl" w:hint="cs"/>
          <w:rtl/>
        </w:rPr>
        <w:t xml:space="preserve"> לצוות על הפסקת גבייתה של עדות או קבלתה של הודעה כאמור בסעיף קטן (א)</w:t>
      </w:r>
      <w:r w:rsidR="001A1998">
        <w:rPr>
          <w:rStyle w:val="default"/>
          <w:rFonts w:cs="FrankRuehl"/>
          <w:rtl/>
        </w:rPr>
        <w:t xml:space="preserve"> </w:t>
      </w:r>
      <w:r w:rsidR="001A1998">
        <w:rPr>
          <w:rStyle w:val="default"/>
          <w:rFonts w:cs="FrankRuehl" w:hint="cs"/>
          <w:rtl/>
        </w:rPr>
        <w:t>אם הוא סבור, לאחר ששמע את חוקר הילדים, שהמשכן עלול לגרום נזק נפשי לילד.</w:t>
      </w:r>
    </w:p>
    <w:p w:rsidR="00017D87" w:rsidRDefault="00017D87" w:rsidP="00017D87">
      <w:pPr>
        <w:pStyle w:val="P00"/>
        <w:spacing w:before="72"/>
        <w:ind w:left="0" w:right="1134"/>
        <w:rPr>
          <w:rStyle w:val="default"/>
          <w:rFonts w:cs="FrankRuehl" w:hint="cs"/>
          <w:rtl/>
        </w:rPr>
      </w:pPr>
    </w:p>
    <w:p w:rsidR="001A1998" w:rsidRDefault="00B23503">
      <w:pPr>
        <w:pStyle w:val="P00"/>
        <w:spacing w:before="72"/>
        <w:ind w:left="0" w:right="1134"/>
        <w:rPr>
          <w:rStyle w:val="default"/>
          <w:rFonts w:cs="FrankRuehl" w:hint="cs"/>
          <w:rtl/>
        </w:rPr>
      </w:pPr>
      <w:r>
        <w:rPr>
          <w:rFonts w:hint="cs"/>
          <w:rtl/>
          <w:lang w:eastAsia="en-US"/>
        </w:rPr>
        <w:pict>
          <v:shape id="_x0000_s1129" type="#_x0000_t202" style="position:absolute;left:0;text-align:left;margin-left:470.35pt;margin-top:7.1pt;width:1in;height:21.5pt;z-index:251683840" filled="f" stroked="f" strokecolor="lime" strokeweight=".25pt">
            <v:textbox style="mso-next-textbox:#_x0000_s1129" inset="1mm,0,1mm,0">
              <w:txbxContent>
                <w:p w:rsidR="007E54C7" w:rsidRDefault="007E54C7" w:rsidP="00B23503">
                  <w:pPr>
                    <w:widowControl/>
                    <w:spacing w:before="0" w:line="160" w:lineRule="exact"/>
                    <w:ind w:left="0"/>
                    <w:jc w:val="left"/>
                    <w:rPr>
                      <w:rFonts w:cs="Miriam" w:hint="cs"/>
                      <w:noProof/>
                      <w:szCs w:val="18"/>
                      <w:rtl/>
                    </w:rPr>
                  </w:pPr>
                  <w:r>
                    <w:rPr>
                      <w:rFonts w:cs="Miriam" w:hint="cs"/>
                      <w:szCs w:val="18"/>
                      <w:rtl/>
                    </w:rPr>
                    <w:t>(תיקון מס' 10) תשס"ד-2004</w:t>
                  </w:r>
                </w:p>
                <w:p w:rsidR="007E54C7" w:rsidRDefault="007E54C7" w:rsidP="00B23503">
                  <w:pPr>
                    <w:rPr>
                      <w:szCs w:val="20"/>
                      <w:rtl/>
                    </w:rPr>
                  </w:pPr>
                </w:p>
              </w:txbxContent>
            </v:textbox>
            <w10:anchorlock/>
          </v:shape>
        </w:pict>
      </w:r>
      <w:r w:rsidR="001A1998">
        <w:rPr>
          <w:rStyle w:val="default"/>
          <w:rFonts w:cs="FrankRuehl" w:hint="cs"/>
          <w:rtl/>
        </w:rPr>
        <w:tab/>
        <w:t>(ד)</w:t>
      </w:r>
      <w:r w:rsidR="001A1998">
        <w:rPr>
          <w:rStyle w:val="default"/>
          <w:rFonts w:cs="FrankRuehl" w:hint="cs"/>
          <w:rtl/>
        </w:rPr>
        <w:tab/>
        <w:t>חוקר ילדים רשאי להתנות את עדותו של ילד על עבירה המנויה בתוספת בתנאים אלה, כולם או מקצתם:</w:t>
      </w:r>
    </w:p>
    <w:p w:rsidR="001A1998" w:rsidRDefault="00017D87">
      <w:pPr>
        <w:pStyle w:val="P00"/>
        <w:spacing w:before="72"/>
        <w:ind w:left="1021" w:right="1134"/>
        <w:rPr>
          <w:rStyle w:val="default"/>
          <w:rFonts w:cs="FrankRuehl" w:hint="cs"/>
          <w:rtl/>
        </w:rPr>
      </w:pPr>
      <w:r>
        <w:rPr>
          <w:rFonts w:hint="cs"/>
          <w:rtl/>
          <w:lang w:eastAsia="en-US"/>
        </w:rPr>
        <w:pict>
          <v:shape id="_x0000_s1148" type="#_x0000_t202" style="position:absolute;left:0;text-align:left;margin-left:470.35pt;margin-top:7.1pt;width:1in;height:18pt;z-index:251691008" filled="f" stroked="f" strokecolor="lime" strokeweight=".25pt">
            <v:textbox inset="1mm,0,1mm,0">
              <w:txbxContent>
                <w:p w:rsidR="007E54C7" w:rsidRDefault="007E54C7" w:rsidP="00017D87">
                  <w:pPr>
                    <w:widowControl/>
                    <w:spacing w:before="0" w:line="160" w:lineRule="exact"/>
                    <w:ind w:left="0"/>
                    <w:jc w:val="left"/>
                    <w:rPr>
                      <w:rFonts w:cs="Miriam" w:hint="cs"/>
                      <w:noProof/>
                      <w:szCs w:val="18"/>
                      <w:rtl/>
                    </w:rPr>
                  </w:pPr>
                  <w:r>
                    <w:rPr>
                      <w:rFonts w:cs="Miriam" w:hint="cs"/>
                      <w:noProof/>
                      <w:szCs w:val="18"/>
                      <w:rtl/>
                    </w:rPr>
                    <w:t>(תיקון מס' 17) תשע"ז-2017</w:t>
                  </w:r>
                </w:p>
              </w:txbxContent>
            </v:textbox>
            <w10:anchorlock/>
          </v:shape>
        </w:pict>
      </w:r>
      <w:r w:rsidR="001A1998">
        <w:rPr>
          <w:rStyle w:val="default"/>
          <w:rFonts w:cs="FrankRuehl" w:hint="cs"/>
          <w:rtl/>
        </w:rPr>
        <w:t>(1)</w:t>
      </w:r>
      <w:r w:rsidR="001A1998">
        <w:rPr>
          <w:rStyle w:val="default"/>
          <w:rFonts w:cs="FrankRuehl" w:hint="cs"/>
          <w:rtl/>
        </w:rPr>
        <w:tab/>
        <w:t>גביית העדות שלא בנוכחות הנאשם, אלא בנוכחות סניגורו</w:t>
      </w:r>
      <w:r w:rsidRPr="00017D87">
        <w:rPr>
          <w:rStyle w:val="default"/>
          <w:rFonts w:cs="FrankRuehl" w:hint="cs"/>
          <w:rtl/>
        </w:rPr>
        <w:t>, באמצעות מערכת טלוויזיה במעגל סגור או בדרך אחרת</w:t>
      </w:r>
      <w:r w:rsidR="001A1998">
        <w:rPr>
          <w:rStyle w:val="default"/>
          <w:rFonts w:cs="FrankRuehl" w:hint="cs"/>
          <w:rtl/>
        </w:rPr>
        <w:t>; על עדות לפי פסקה זו יחולו הוראות סעיף 2ב(ב) עד (ד) והתקנות שהותקנו לפי הוראות סעיף קטן (ו) לחוק לתיקון סדרי הדין (חקירת עדים), התשי"ח-1957;</w:t>
      </w:r>
    </w:p>
    <w:p w:rsidR="001A1998" w:rsidRDefault="001A19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גביית העדות בתוך תקופה מסוימת או לאחר תום תקופה מסוימת, שיקבע;</w:t>
      </w:r>
    </w:p>
    <w:p w:rsidR="001A1998" w:rsidRDefault="001A199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גביית העדות שלא על דוכן העדים;</w:t>
      </w:r>
    </w:p>
    <w:p w:rsidR="001A1998" w:rsidRDefault="001A199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גביית העדות כשהשופט ועורכי הדין אינם לבושים מדי משפט;</w:t>
      </w:r>
    </w:p>
    <w:p w:rsidR="001A1998" w:rsidRDefault="001A199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גביית העדות בלשכת השופט;</w:t>
      </w:r>
    </w:p>
    <w:p w:rsidR="001A1998" w:rsidRDefault="001A199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גביית העדות שלא במקום מושבו של בית המשפט; מקום העדות ייקבע על ידי בית המשפט, לאחר ששמע את עמדת חוקר הילדים;</w:t>
      </w:r>
    </w:p>
    <w:p w:rsidR="001A1998" w:rsidRDefault="00017D87" w:rsidP="00017D87">
      <w:pPr>
        <w:pStyle w:val="P00"/>
        <w:spacing w:before="72"/>
        <w:ind w:left="1021" w:right="1134"/>
        <w:rPr>
          <w:rStyle w:val="default"/>
          <w:rFonts w:cs="FrankRuehl" w:hint="cs"/>
          <w:rtl/>
        </w:rPr>
      </w:pPr>
      <w:r>
        <w:rPr>
          <w:rFonts w:hint="cs"/>
          <w:rtl/>
          <w:lang w:eastAsia="en-US"/>
        </w:rPr>
        <w:pict>
          <v:shape id="_x0000_s1151" type="#_x0000_t202" style="position:absolute;left:0;text-align:left;margin-left:470.35pt;margin-top:7.1pt;width:1in;height:18pt;z-index:251692032" filled="f" stroked="f" strokecolor="lime" strokeweight=".25pt">
            <v:textbox style="mso-next-textbox:#_x0000_s1151" inset="1mm,0,1mm,0">
              <w:txbxContent>
                <w:p w:rsidR="007E54C7" w:rsidRDefault="007E54C7" w:rsidP="00017D87">
                  <w:pPr>
                    <w:widowControl/>
                    <w:spacing w:before="0" w:line="160" w:lineRule="exact"/>
                    <w:ind w:left="0"/>
                    <w:jc w:val="left"/>
                    <w:rPr>
                      <w:rFonts w:cs="Miriam" w:hint="cs"/>
                      <w:noProof/>
                      <w:szCs w:val="18"/>
                      <w:rtl/>
                    </w:rPr>
                  </w:pPr>
                  <w:r>
                    <w:rPr>
                      <w:rFonts w:cs="Miriam" w:hint="cs"/>
                      <w:noProof/>
                      <w:szCs w:val="18"/>
                      <w:rtl/>
                    </w:rPr>
                    <w:t>(תיקון מס' 17) תשע"ז-2017</w:t>
                  </w:r>
                </w:p>
              </w:txbxContent>
            </v:textbox>
            <w10:anchorlock/>
          </v:shape>
        </w:pict>
      </w:r>
      <w:r w:rsidR="001A1998">
        <w:rPr>
          <w:rStyle w:val="default"/>
          <w:rFonts w:cs="FrankRuehl" w:hint="cs"/>
          <w:rtl/>
        </w:rPr>
        <w:t>(7)</w:t>
      </w:r>
      <w:r w:rsidR="001A1998">
        <w:rPr>
          <w:rStyle w:val="default"/>
          <w:rFonts w:cs="FrankRuehl" w:hint="cs"/>
          <w:rtl/>
        </w:rPr>
        <w:tab/>
        <w:t xml:space="preserve">גביית העדות בנוכחות אדם המלווה את הילד לצדו במהלך עדותו, לפי בחירת הילד, אף אם הוא מעיד בדלתיים סגורות לפי </w:t>
      </w:r>
      <w:r>
        <w:rPr>
          <w:rStyle w:val="default"/>
          <w:rFonts w:cs="FrankRuehl" w:hint="cs"/>
          <w:rtl/>
        </w:rPr>
        <w:t>כל דין</w:t>
      </w:r>
      <w:r w:rsidR="001A1998">
        <w:rPr>
          <w:rStyle w:val="default"/>
          <w:rFonts w:cs="FrankRuehl" w:hint="cs"/>
          <w:rtl/>
        </w:rPr>
        <w:t>.</w:t>
      </w:r>
    </w:p>
    <w:p w:rsidR="001A1998" w:rsidRDefault="001A1998" w:rsidP="00017D87">
      <w:pPr>
        <w:pStyle w:val="P00"/>
        <w:spacing w:before="72"/>
        <w:ind w:left="0" w:right="1134"/>
        <w:rPr>
          <w:rStyle w:val="default"/>
          <w:rFonts w:cs="FrankRuehl" w:hint="cs"/>
          <w:rtl/>
        </w:rPr>
      </w:pPr>
      <w:r>
        <w:rPr>
          <w:rtl/>
          <w:lang w:val="he-IL"/>
        </w:rPr>
        <w:pict>
          <v:shape id="_x0000_s1114" type="#_x0000_t202" style="position:absolute;left:0;text-align:left;margin-left:470.35pt;margin-top:7.1pt;width:1in;height:36.05pt;z-index:251671552" filled="f" stroked="f" strokecolor="lime" strokeweight=".25pt">
            <v:textbox style="mso-next-textbox:#_x0000_s1114" inset="1mm,0,1mm,0">
              <w:txbxContent>
                <w:p w:rsidR="007E54C7" w:rsidRDefault="007E54C7">
                  <w:pPr>
                    <w:widowControl/>
                    <w:spacing w:before="0" w:line="160" w:lineRule="exact"/>
                    <w:ind w:left="0"/>
                    <w:jc w:val="left"/>
                    <w:rPr>
                      <w:rFonts w:cs="Miriam" w:hint="cs"/>
                      <w:szCs w:val="18"/>
                      <w:rtl/>
                    </w:rPr>
                  </w:pPr>
                  <w:r>
                    <w:rPr>
                      <w:rFonts w:cs="Miriam" w:hint="cs"/>
                      <w:szCs w:val="18"/>
                      <w:rtl/>
                    </w:rPr>
                    <w:t>(תיקון מס' 10) תשס"ד-2004</w:t>
                  </w:r>
                </w:p>
                <w:p w:rsidR="007E54C7" w:rsidRDefault="007E54C7" w:rsidP="00017D87">
                  <w:pPr>
                    <w:widowControl/>
                    <w:spacing w:before="0" w:line="160" w:lineRule="exact"/>
                    <w:ind w:left="0"/>
                    <w:jc w:val="left"/>
                    <w:rPr>
                      <w:rFonts w:cs="Miriam" w:hint="cs"/>
                      <w:noProof/>
                      <w:szCs w:val="18"/>
                      <w:rtl/>
                    </w:rPr>
                  </w:pPr>
                  <w:r>
                    <w:rPr>
                      <w:rFonts w:cs="Miriam" w:hint="cs"/>
                      <w:noProof/>
                      <w:szCs w:val="18"/>
                      <w:rtl/>
                    </w:rPr>
                    <w:t>(תיקון מס' 17) תשע"ז-2017</w:t>
                  </w:r>
                </w:p>
              </w:txbxContent>
            </v:textbox>
            <w10:anchorlock/>
          </v:shape>
        </w:pict>
      </w:r>
      <w:r>
        <w:rPr>
          <w:rtl/>
          <w:lang w:eastAsia="en-US"/>
        </w:rPr>
        <w:pict>
          <v:rect id="_x0000_s1106" style="position:absolute;left:0;text-align:left;margin-left:464.7pt;margin-top:74.9pt;width:75.05pt;height:18pt;z-index:251667456" filled="f" stroked="f" strokecolor="lime" strokeweight=".25pt">
            <v:textbox style="mso-next-textbox:#_x0000_s1106" inset="0,0,0,0">
              <w:txbxContent>
                <w:p w:rsidR="007E54C7" w:rsidRDefault="007E54C7">
                  <w:pPr>
                    <w:widowControl/>
                    <w:spacing w:before="0" w:line="160" w:lineRule="exact"/>
                    <w:ind w:left="0"/>
                    <w:jc w:val="left"/>
                    <w:rPr>
                      <w:rFonts w:cs="Miriam" w:hint="cs"/>
                      <w:noProof/>
                      <w:szCs w:val="18"/>
                      <w:rtl/>
                    </w:rPr>
                  </w:pPr>
                  <w:r>
                    <w:rPr>
                      <w:rFonts w:cs="Miriam" w:hint="cs"/>
                      <w:szCs w:val="18"/>
                      <w:rtl/>
                    </w:rPr>
                    <w:t>(תיקון מס' 10) תשס"ד-2004</w:t>
                  </w:r>
                </w:p>
                <w:p w:rsidR="007E54C7" w:rsidRDefault="007E54C7">
                  <w:pPr>
                    <w:rPr>
                      <w:szCs w:val="20"/>
                      <w:rtl/>
                    </w:rPr>
                  </w:pPr>
                </w:p>
              </w:txbxContent>
            </v:textbox>
            <w10:anchorlock/>
          </v:rect>
        </w:pict>
      </w:r>
      <w:r>
        <w:rPr>
          <w:rStyle w:val="default"/>
          <w:rFonts w:cs="FrankRuehl" w:hint="cs"/>
          <w:rtl/>
        </w:rPr>
        <w:tab/>
        <w:t>(ה)</w:t>
      </w:r>
      <w:r>
        <w:rPr>
          <w:rStyle w:val="default"/>
          <w:rFonts w:cs="FrankRuehl" w:hint="cs"/>
          <w:rtl/>
        </w:rPr>
        <w:tab/>
        <w:t>לאחר תחילת עדותו של ילד, שחוקר ילדים הרשה אותה, רשאי בית המשפט, מיזמתו, או לבקשת בעל דין, הילד או הורהו, וכן לבקשת חוקר הילדים, לקבוע תנאים כאמור בסעיף קטן (ד) או לשנות תנאים שנקבעו לפי אותו סעיף קטן</w:t>
      </w:r>
      <w:r w:rsidR="00017D87">
        <w:rPr>
          <w:rStyle w:val="default"/>
          <w:rFonts w:cs="FrankRuehl" w:hint="cs"/>
          <w:rtl/>
        </w:rPr>
        <w:t xml:space="preserve"> </w:t>
      </w:r>
      <w:r w:rsidR="00017D87" w:rsidRPr="00017D87">
        <w:rPr>
          <w:rStyle w:val="default"/>
          <w:rFonts w:cs="FrankRuehl" w:hint="cs"/>
          <w:rtl/>
        </w:rPr>
        <w:t>וכן להורות על התאמת השאלות ליכולותיו של הילד, ולתת הוראות לעניין משך החקירה הנגדית</w:t>
      </w:r>
      <w:r>
        <w:rPr>
          <w:rStyle w:val="default"/>
          <w:rFonts w:cs="FrankRuehl" w:hint="cs"/>
          <w:rtl/>
        </w:rPr>
        <w:t xml:space="preserve">, אם הוא סבור שהמשך גביית העדות </w:t>
      </w:r>
      <w:r w:rsidR="00017D87" w:rsidRPr="00017D87">
        <w:rPr>
          <w:rStyle w:val="default"/>
          <w:rFonts w:cs="FrankRuehl" w:hint="cs"/>
          <w:rtl/>
        </w:rPr>
        <w:t>בלא תנאים, בתנאים שנקבעו או בלא הוראות כאמור</w:t>
      </w:r>
      <w:r>
        <w:rPr>
          <w:rStyle w:val="default"/>
          <w:rFonts w:cs="FrankRuehl" w:hint="cs"/>
          <w:rtl/>
        </w:rPr>
        <w:t xml:space="preserve"> עלול לגרום נזק נפשי לילד או לפגום בעדות; לא יחליט בית המשפט כאמור אלא לאחר ששמע את חוקר הילדים.</w:t>
      </w:r>
    </w:p>
    <w:p w:rsidR="001A1998" w:rsidRDefault="001A199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ייתן חוקר ילדים החלטה לפי סעיף קטן (א) ולא יתנה את עדותו של ילד כאמור בסעיף קטן (ד), ובית המשפט לא ייתן החלטה לפי סעיפים קטנים (ג) ו-(ה), אלא לאחר שנתנו לילד המסוגל לחוות דעה משלו הזדמנות להביע את עמדתו בענין עדותו ודרכי גבייתה, לפי הענין; לדעתו של הילד יינתן משקל ראוי בהתאם לגילו ולמידת בגרותו.</w:t>
      </w:r>
    </w:p>
    <w:p w:rsidR="001A1998" w:rsidRDefault="001A1998">
      <w:pPr>
        <w:pStyle w:val="P00"/>
        <w:spacing w:before="72"/>
        <w:ind w:left="1021" w:right="1134" w:hanging="1021"/>
        <w:rPr>
          <w:rStyle w:val="default"/>
          <w:rFonts w:cs="FrankRuehl" w:hint="cs"/>
          <w:rtl/>
        </w:rPr>
      </w:pPr>
      <w:r>
        <w:rPr>
          <w:rtl/>
          <w:lang w:val="he-IL"/>
        </w:rPr>
        <w:pict>
          <v:shape id="_x0000_s1113" type="#_x0000_t202" style="position:absolute;left:0;text-align:left;margin-left:470.35pt;margin-top:7.1pt;width:1in;height:18pt;z-index:251670528" filled="f" stroked="f" strokecolor="lime" strokeweight=".25pt">
            <v:textbox inset="1mm,0,1mm,0">
              <w:txbxContent>
                <w:p w:rsidR="007E54C7" w:rsidRDefault="007E54C7">
                  <w:pPr>
                    <w:widowControl/>
                    <w:spacing w:before="0" w:line="160" w:lineRule="exact"/>
                    <w:ind w:left="0"/>
                    <w:jc w:val="left"/>
                    <w:rPr>
                      <w:rFonts w:cs="Miriam" w:hint="cs"/>
                      <w:noProof/>
                      <w:szCs w:val="18"/>
                      <w:rtl/>
                    </w:rPr>
                  </w:pPr>
                  <w:r>
                    <w:rPr>
                      <w:rFonts w:cs="Miriam" w:hint="cs"/>
                      <w:szCs w:val="18"/>
                      <w:rtl/>
                    </w:rPr>
                    <w:t>(תיקון מס' 10) תשס"ד-2004</w:t>
                  </w:r>
                </w:p>
                <w:p w:rsidR="007E54C7" w:rsidRDefault="007E54C7">
                  <w:pPr>
                    <w:rPr>
                      <w:szCs w:val="20"/>
                      <w:rtl/>
                    </w:rPr>
                  </w:pPr>
                </w:p>
              </w:txbxContent>
            </v:textbox>
            <w10:anchorlock/>
          </v:shape>
        </w:pict>
      </w:r>
      <w:r>
        <w:rPr>
          <w:rStyle w:val="default"/>
          <w:rFonts w:cs="FrankRuehl" w:hint="cs"/>
          <w:rtl/>
        </w:rPr>
        <w:tab/>
        <w:t>(ז)</w:t>
      </w:r>
      <w:r>
        <w:rPr>
          <w:rStyle w:val="default"/>
          <w:rFonts w:cs="FrankRuehl" w:hint="cs"/>
          <w:rtl/>
        </w:rPr>
        <w:tab/>
        <w:t>(1)</w:t>
      </w:r>
      <w:r>
        <w:rPr>
          <w:rStyle w:val="default"/>
          <w:rFonts w:cs="FrankRuehl" w:hint="cs"/>
          <w:rtl/>
        </w:rPr>
        <w:tab/>
        <w:t>החליט חוקר ילדים להרשות עדותו של ילד, עם או בלי תנאים כאמור בסעיף קטן (ד), יעריך מחדש את החלטתו סמוך לפני מתן העדות בבית המשפט.</w:t>
      </w:r>
    </w:p>
    <w:p w:rsidR="001A1998" w:rsidRDefault="001A19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החליט חוקר ילדים שלא להרשות עדותו של ילד לפי חוק זה והחלטתו לא ניתנה סמוך לפני המשפט, יעריך מחדש את החלטתו סמוך לפני המשפט.</w:t>
      </w:r>
    </w:p>
    <w:p w:rsidR="001A1998" w:rsidRDefault="001A1998">
      <w:pPr>
        <w:pStyle w:val="P00"/>
        <w:spacing w:before="72"/>
        <w:ind w:left="0" w:right="1134"/>
        <w:rPr>
          <w:rStyle w:val="default"/>
          <w:rFonts w:cs="FrankRuehl" w:hint="cs"/>
          <w:rtl/>
        </w:rPr>
      </w:pPr>
      <w:r>
        <w:rPr>
          <w:rtl/>
          <w:lang w:eastAsia="en-US"/>
        </w:rPr>
        <w:pict>
          <v:rect id="_x0000_s1104" style="position:absolute;left:0;text-align:left;margin-left:464.7pt;margin-top:5.5pt;width:75.05pt;height:18pt;z-index:251666432" filled="f" stroked="f" strokecolor="lime" strokeweight=".25pt">
            <v:textbox inset="0,0,0,0">
              <w:txbxContent>
                <w:p w:rsidR="007E54C7" w:rsidRDefault="007E54C7">
                  <w:pPr>
                    <w:widowControl/>
                    <w:spacing w:before="0" w:line="160" w:lineRule="exact"/>
                    <w:ind w:left="0"/>
                    <w:jc w:val="left"/>
                    <w:rPr>
                      <w:rFonts w:cs="Miriam" w:hint="cs"/>
                      <w:noProof/>
                      <w:szCs w:val="18"/>
                      <w:rtl/>
                    </w:rPr>
                  </w:pPr>
                  <w:r>
                    <w:rPr>
                      <w:rFonts w:cs="Miriam" w:hint="cs"/>
                      <w:szCs w:val="18"/>
                      <w:rtl/>
                    </w:rPr>
                    <w:t>(תיקון מס' 10) תשס"ד-2004</w:t>
                  </w:r>
                </w:p>
                <w:p w:rsidR="007E54C7" w:rsidRDefault="007E54C7">
                  <w:pPr>
                    <w:rPr>
                      <w:szCs w:val="20"/>
                      <w:rtl/>
                    </w:rPr>
                  </w:pPr>
                </w:p>
              </w:txbxContent>
            </v:textbox>
            <w10:anchorlock/>
          </v:rect>
        </w:pict>
      </w:r>
      <w:r>
        <w:rPr>
          <w:rStyle w:val="default"/>
          <w:rFonts w:cs="FrankRuehl" w:hint="cs"/>
          <w:rtl/>
        </w:rPr>
        <w:tab/>
        <w:t>(ח)</w:t>
      </w:r>
      <w:r>
        <w:rPr>
          <w:rStyle w:val="default"/>
          <w:rFonts w:cs="FrankRuehl" w:hint="cs"/>
          <w:rtl/>
        </w:rPr>
        <w:tab/>
        <w:t>החליט חוקר ילדים להרשות עדותו של ילד לפי חוק זה, עם או בלי תנאים, רשאי בית המשפט, מיזמתו או לבקשת הילד או הורהו שאינו נאשם במשפט, מנימוקים מיוחדים שיירשמו, להורות כי ההחלטה תיבחן מחדש בידי חוקר ילדים בכיר.</w:t>
      </w:r>
    </w:p>
    <w:p w:rsidR="001A1998" w:rsidRDefault="00B23503">
      <w:pPr>
        <w:pStyle w:val="P00"/>
        <w:spacing w:before="72"/>
        <w:ind w:left="0" w:right="1134"/>
        <w:rPr>
          <w:rStyle w:val="default"/>
          <w:rFonts w:cs="FrankRuehl" w:hint="cs"/>
          <w:rtl/>
        </w:rPr>
      </w:pPr>
      <w:r>
        <w:rPr>
          <w:rFonts w:hint="cs"/>
          <w:rtl/>
          <w:lang w:eastAsia="en-US"/>
        </w:rPr>
        <w:pict>
          <v:shape id="_x0000_s1130" type="#_x0000_t202" style="position:absolute;left:0;text-align:left;margin-left:470.35pt;margin-top:7.1pt;width:1in;height:18pt;z-index:251684864" filled="f" stroked="f" strokecolor="lime" strokeweight=".25pt">
            <v:textbox inset="1mm,0,1mm,0">
              <w:txbxContent>
                <w:p w:rsidR="007E54C7" w:rsidRDefault="007E54C7" w:rsidP="00B23503">
                  <w:pPr>
                    <w:widowControl/>
                    <w:spacing w:before="0" w:line="160" w:lineRule="exact"/>
                    <w:ind w:left="0"/>
                    <w:jc w:val="left"/>
                    <w:rPr>
                      <w:rFonts w:cs="Miriam" w:hint="cs"/>
                      <w:noProof/>
                      <w:szCs w:val="18"/>
                      <w:rtl/>
                    </w:rPr>
                  </w:pPr>
                  <w:r>
                    <w:rPr>
                      <w:rFonts w:cs="Miriam" w:hint="cs"/>
                      <w:szCs w:val="18"/>
                      <w:rtl/>
                    </w:rPr>
                    <w:t>(תיקון מס' 10) תשס"ד-2004</w:t>
                  </w:r>
                </w:p>
              </w:txbxContent>
            </v:textbox>
            <w10:anchorlock/>
          </v:shape>
        </w:pict>
      </w:r>
      <w:r w:rsidR="001A1998">
        <w:rPr>
          <w:rStyle w:val="default"/>
          <w:rFonts w:cs="FrankRuehl" w:hint="cs"/>
          <w:rtl/>
        </w:rPr>
        <w:tab/>
        <w:t>(ט)</w:t>
      </w:r>
      <w:r w:rsidR="001A1998">
        <w:rPr>
          <w:rStyle w:val="default"/>
          <w:rFonts w:cs="FrankRuehl" w:hint="cs"/>
          <w:rtl/>
        </w:rPr>
        <w:tab/>
        <w:t>חוקר הילדים ינמק בכתב את החלטותיו לפי סעיף זה.</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15" w:name="Rov74"/>
      <w:r w:rsidRPr="00126263">
        <w:rPr>
          <w:rStyle w:val="default"/>
          <w:rFonts w:cs="FrankRuehl" w:hint="cs"/>
          <w:vanish/>
          <w:color w:val="FF0000"/>
          <w:szCs w:val="20"/>
          <w:shd w:val="clear" w:color="auto" w:fill="FFFF99"/>
          <w:rtl/>
        </w:rPr>
        <w:t>מיום 1.1.1963</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2</w:t>
      </w:r>
    </w:p>
    <w:p w:rsidR="001A1998" w:rsidRPr="00126263" w:rsidRDefault="001A1998">
      <w:pPr>
        <w:pStyle w:val="P00"/>
        <w:spacing w:before="0"/>
        <w:ind w:left="0" w:right="1134"/>
        <w:rPr>
          <w:rStyle w:val="default"/>
          <w:rFonts w:cs="FrankRuehl" w:hint="cs"/>
          <w:vanish/>
          <w:szCs w:val="20"/>
          <w:shd w:val="clear" w:color="auto" w:fill="FFFF99"/>
          <w:rtl/>
        </w:rPr>
      </w:pPr>
      <w:hyperlink r:id="rId45" w:history="1">
        <w:r w:rsidRPr="00126263">
          <w:rPr>
            <w:rStyle w:val="Hyperlink"/>
            <w:vanish/>
            <w:szCs w:val="20"/>
            <w:shd w:val="clear" w:color="auto" w:fill="FFFF99"/>
            <w:rtl/>
          </w:rPr>
          <w:t>ס"ח תשכ"ג מס' 382</w:t>
        </w:r>
      </w:hyperlink>
      <w:r w:rsidRPr="00126263">
        <w:rPr>
          <w:rStyle w:val="default"/>
          <w:rFonts w:cs="FrankRuehl" w:hint="cs"/>
          <w:vanish/>
          <w:szCs w:val="20"/>
          <w:shd w:val="clear" w:color="auto" w:fill="FFFF99"/>
          <w:rtl/>
        </w:rPr>
        <w:t xml:space="preserve"> מיום 1.1.1963 עמ' 9 (</w:t>
      </w:r>
      <w:hyperlink r:id="rId46" w:history="1">
        <w:r w:rsidRPr="00126263">
          <w:rPr>
            <w:rStyle w:val="default"/>
            <w:rFonts w:cs="FrankRuehl"/>
            <w:vanish/>
            <w:color w:val="0000FF"/>
            <w:szCs w:val="20"/>
            <w:u w:val="single"/>
            <w:shd w:val="clear" w:color="auto" w:fill="FFFF99"/>
            <w:rtl/>
          </w:rPr>
          <w:t>ה"ח 504</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הוספת סעיף קטן 2(ג)</w:t>
      </w:r>
    </w:p>
    <w:p w:rsidR="001A1998" w:rsidRPr="00126263" w:rsidRDefault="001A1998">
      <w:pPr>
        <w:pStyle w:val="P00"/>
        <w:spacing w:before="0"/>
        <w:ind w:left="0" w:right="1134"/>
        <w:rPr>
          <w:rStyle w:val="default"/>
          <w:rFonts w:cs="FrankRuehl" w:hint="cs"/>
          <w:vanish/>
          <w:sz w:val="14"/>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7.12.1989</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3</w:t>
      </w:r>
    </w:p>
    <w:p w:rsidR="001A1998" w:rsidRPr="00126263" w:rsidRDefault="001A1998">
      <w:pPr>
        <w:pStyle w:val="P00"/>
        <w:spacing w:before="0"/>
        <w:ind w:left="0" w:right="1134"/>
        <w:rPr>
          <w:rStyle w:val="default"/>
          <w:rFonts w:cs="FrankRuehl" w:hint="cs"/>
          <w:vanish/>
          <w:szCs w:val="20"/>
          <w:shd w:val="clear" w:color="auto" w:fill="FFFF99"/>
          <w:rtl/>
        </w:rPr>
      </w:pPr>
      <w:hyperlink r:id="rId47" w:history="1">
        <w:r w:rsidRPr="00126263">
          <w:rPr>
            <w:rStyle w:val="default"/>
            <w:rFonts w:cs="FrankRuehl"/>
            <w:vanish/>
            <w:color w:val="0000FF"/>
            <w:szCs w:val="20"/>
            <w:u w:val="single"/>
            <w:shd w:val="clear" w:color="auto" w:fill="FFFF99"/>
            <w:rtl/>
          </w:rPr>
          <w:t>ס"ח תש"ן מס' 1290</w:t>
        </w:r>
      </w:hyperlink>
      <w:r w:rsidRPr="00126263">
        <w:rPr>
          <w:rStyle w:val="default"/>
          <w:rFonts w:cs="FrankRuehl" w:hint="cs"/>
          <w:vanish/>
          <w:szCs w:val="20"/>
          <w:shd w:val="clear" w:color="auto" w:fill="FFFF99"/>
          <w:rtl/>
        </w:rPr>
        <w:t xml:space="preserve"> מיום 7.12.1989 עמ' 12 (</w:t>
      </w:r>
      <w:hyperlink r:id="rId48" w:history="1">
        <w:r w:rsidRPr="00126263">
          <w:rPr>
            <w:rStyle w:val="default"/>
            <w:rFonts w:cs="FrankRuehl"/>
            <w:vanish/>
            <w:color w:val="0000FF"/>
            <w:szCs w:val="20"/>
            <w:u w:val="single"/>
            <w:shd w:val="clear" w:color="auto" w:fill="FFFF99"/>
            <w:rtl/>
          </w:rPr>
          <w:t>ה"ח 1947</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החלפת סעיף קטן 2(א)</w:t>
      </w:r>
    </w:p>
    <w:p w:rsidR="001A1998" w:rsidRPr="00126263" w:rsidRDefault="001A1998">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1A1998" w:rsidRPr="00126263" w:rsidRDefault="001A1998">
      <w:pPr>
        <w:pStyle w:val="P00"/>
        <w:spacing w:before="0"/>
        <w:ind w:left="0" w:right="1134"/>
        <w:rPr>
          <w:rStyle w:val="default"/>
          <w:rFonts w:cs="FrankRuehl" w:hint="cs"/>
          <w:strike/>
          <w:vanish/>
          <w:sz w:val="22"/>
          <w:szCs w:val="22"/>
          <w:shd w:val="clear" w:color="auto" w:fill="FFFF99"/>
          <w:rtl/>
        </w:rPr>
      </w:pPr>
      <w:r w:rsidRPr="00126263">
        <w:rPr>
          <w:rStyle w:val="default"/>
          <w:rFonts w:cs="FrankRuehl" w:hint="cs"/>
          <w:vanish/>
          <w:sz w:val="22"/>
          <w:szCs w:val="22"/>
          <w:shd w:val="clear" w:color="auto" w:fill="FFFF99"/>
          <w:rtl/>
        </w:rPr>
        <w:tab/>
      </w:r>
      <w:r w:rsidRPr="00126263">
        <w:rPr>
          <w:rStyle w:val="default"/>
          <w:rFonts w:cs="FrankRuehl" w:hint="cs"/>
          <w:strike/>
          <w:vanish/>
          <w:sz w:val="22"/>
          <w:szCs w:val="22"/>
          <w:shd w:val="clear" w:color="auto" w:fill="FFFF99"/>
          <w:rtl/>
        </w:rPr>
        <w:t>(א)</w:t>
      </w:r>
      <w:r w:rsidRPr="00126263">
        <w:rPr>
          <w:rStyle w:val="default"/>
          <w:rFonts w:cs="FrankRuehl" w:hint="cs"/>
          <w:strike/>
          <w:vanish/>
          <w:sz w:val="22"/>
          <w:szCs w:val="22"/>
          <w:shd w:val="clear" w:color="auto" w:fill="FFFF99"/>
          <w:rtl/>
        </w:rPr>
        <w:tab/>
        <w:t xml:space="preserve">אין מעידים ילד על מעשה עבירה נגד המוסר, שנעשתה בגופו או בנוכחותו או שהוא חשוד בעשייתה, ואין מקבלים כראיה הודעתו על מעשה כזה, אלא ברשות חוקר נוער. </w:t>
      </w:r>
    </w:p>
    <w:p w:rsidR="001A1998" w:rsidRPr="00126263" w:rsidRDefault="001A1998">
      <w:pPr>
        <w:pStyle w:val="P00"/>
        <w:spacing w:before="0"/>
        <w:ind w:left="0" w:right="1134"/>
        <w:rPr>
          <w:rStyle w:val="default"/>
          <w:rFonts w:cs="FrankRuehl" w:hint="cs"/>
          <w:strike/>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3.1.1991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4</w:t>
      </w:r>
    </w:p>
    <w:p w:rsidR="001A1998" w:rsidRPr="00126263" w:rsidRDefault="001A1998">
      <w:pPr>
        <w:pStyle w:val="P00"/>
        <w:spacing w:before="0"/>
        <w:ind w:left="0" w:right="1134"/>
        <w:rPr>
          <w:rStyle w:val="default"/>
          <w:rFonts w:cs="FrankRuehl" w:hint="cs"/>
          <w:vanish/>
          <w:szCs w:val="20"/>
          <w:shd w:val="clear" w:color="auto" w:fill="FFFF99"/>
          <w:rtl/>
        </w:rPr>
      </w:pPr>
      <w:hyperlink r:id="rId49" w:history="1">
        <w:r w:rsidRPr="00126263">
          <w:rPr>
            <w:rStyle w:val="default"/>
            <w:rFonts w:cs="FrankRuehl"/>
            <w:vanish/>
            <w:color w:val="0000FF"/>
            <w:szCs w:val="20"/>
            <w:u w:val="single"/>
            <w:shd w:val="clear" w:color="auto" w:fill="FFFF99"/>
            <w:rtl/>
          </w:rPr>
          <w:t>ס"ח תשנ"א מס' 1338</w:t>
        </w:r>
      </w:hyperlink>
      <w:r w:rsidRPr="00126263">
        <w:rPr>
          <w:rStyle w:val="default"/>
          <w:rFonts w:cs="FrankRuehl" w:hint="cs"/>
          <w:vanish/>
          <w:szCs w:val="20"/>
          <w:shd w:val="clear" w:color="auto" w:fill="FFFF99"/>
          <w:rtl/>
        </w:rPr>
        <w:t xml:space="preserve"> מיום 3.1.1991 עמ' 54 (</w:t>
      </w:r>
      <w:hyperlink r:id="rId50" w:history="1">
        <w:r w:rsidRPr="00126263">
          <w:rPr>
            <w:rStyle w:val="default"/>
            <w:rFonts w:cs="FrankRuehl"/>
            <w:vanish/>
            <w:color w:val="0000FF"/>
            <w:szCs w:val="20"/>
            <w:u w:val="single"/>
            <w:shd w:val="clear" w:color="auto" w:fill="FFFF99"/>
            <w:rtl/>
          </w:rPr>
          <w:t>ה"ח 2001</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החלפת סעיף קטן 2(א)</w:t>
      </w:r>
    </w:p>
    <w:p w:rsidR="001A1998" w:rsidRPr="00126263" w:rsidRDefault="001A1998">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1A1998" w:rsidRPr="00126263" w:rsidRDefault="001A1998">
      <w:pPr>
        <w:pStyle w:val="P00"/>
        <w:spacing w:before="0"/>
        <w:ind w:left="0" w:right="1134"/>
        <w:rPr>
          <w:rStyle w:val="default"/>
          <w:rFonts w:cs="FrankRuehl" w:hint="cs"/>
          <w:strike/>
          <w:vanish/>
          <w:sz w:val="22"/>
          <w:szCs w:val="22"/>
          <w:shd w:val="clear" w:color="auto" w:fill="FFFF99"/>
          <w:rtl/>
        </w:rPr>
      </w:pPr>
      <w:r w:rsidRPr="00126263">
        <w:rPr>
          <w:rStyle w:val="default"/>
          <w:rFonts w:cs="FrankRuehl" w:hint="cs"/>
          <w:vanish/>
          <w:sz w:val="22"/>
          <w:szCs w:val="22"/>
          <w:shd w:val="clear" w:color="auto" w:fill="FFFF99"/>
          <w:rtl/>
        </w:rPr>
        <w:tab/>
      </w:r>
      <w:r w:rsidRPr="00126263">
        <w:rPr>
          <w:rStyle w:val="default"/>
          <w:rFonts w:cs="FrankRuehl" w:hint="cs"/>
          <w:strike/>
          <w:vanish/>
          <w:sz w:val="22"/>
          <w:szCs w:val="22"/>
          <w:shd w:val="clear" w:color="auto" w:fill="FFFF99"/>
          <w:rtl/>
        </w:rPr>
        <w:t>(א)</w:t>
      </w:r>
      <w:r w:rsidRPr="00126263">
        <w:rPr>
          <w:rStyle w:val="default"/>
          <w:rFonts w:cs="FrankRuehl" w:hint="cs"/>
          <w:strike/>
          <w:vanish/>
          <w:sz w:val="22"/>
          <w:szCs w:val="22"/>
          <w:shd w:val="clear" w:color="auto" w:fill="FFFF99"/>
          <w:rtl/>
        </w:rPr>
        <w:tab/>
        <w:t xml:space="preserve">אין מעידים ילד על מעשה עבירה נגד המוסר שנעשה בגופו או בנוכחותו או שהוא חשוד בעשייתו, או על מעשה עבירה של הורה כלפי ילדו לפי סעיפים 337, 368ב ו - 368ג לחוק העונשין, התשל"ז - 1977, ואין מקבלים כראיה הודעתו של קטין על מעשה כאמור, אלא ברשות חוקר נוער.  </w:t>
      </w:r>
    </w:p>
    <w:p w:rsidR="001A1998" w:rsidRPr="00126263" w:rsidRDefault="001A1998">
      <w:pPr>
        <w:pStyle w:val="P00"/>
        <w:spacing w:before="0"/>
        <w:ind w:left="0" w:right="1134"/>
        <w:rPr>
          <w:rStyle w:val="default"/>
          <w:rFonts w:cs="FrankRuehl" w:hint="cs"/>
          <w:vanish/>
          <w:sz w:val="14"/>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51"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30(</w:t>
      </w:r>
      <w:hyperlink r:id="rId52"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53"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54"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2.</w:t>
      </w:r>
      <w:r w:rsidRPr="00126263">
        <w:rPr>
          <w:rStyle w:val="default"/>
          <w:rFonts w:cs="FrankRuehl" w:hint="cs"/>
          <w:vanish/>
          <w:sz w:val="16"/>
          <w:szCs w:val="22"/>
          <w:shd w:val="clear" w:color="auto" w:fill="FFFF99"/>
          <w:rtl/>
        </w:rPr>
        <w:tab/>
        <w:t>(א)</w:t>
      </w:r>
      <w:r w:rsidRPr="00126263">
        <w:rPr>
          <w:rStyle w:val="default"/>
          <w:rFonts w:cs="FrankRuehl" w:hint="cs"/>
          <w:vanish/>
          <w:sz w:val="16"/>
          <w:szCs w:val="22"/>
          <w:shd w:val="clear" w:color="auto" w:fill="FFFF99"/>
          <w:rtl/>
        </w:rPr>
        <w:tab/>
        <w:t xml:space="preserve">אין מעידים ילד על מעשה עבירה נגד המוסר </w:t>
      </w:r>
      <w:r w:rsidRPr="00126263">
        <w:rPr>
          <w:rStyle w:val="default"/>
          <w:rFonts w:cs="FrankRuehl" w:hint="cs"/>
          <w:vanish/>
          <w:sz w:val="16"/>
          <w:szCs w:val="22"/>
          <w:u w:val="single"/>
          <w:shd w:val="clear" w:color="auto" w:fill="FFFF99"/>
          <w:rtl/>
        </w:rPr>
        <w:t>או עבירה נגד הגוף</w:t>
      </w:r>
      <w:r w:rsidRPr="00126263">
        <w:rPr>
          <w:rStyle w:val="default"/>
          <w:rFonts w:cs="FrankRuehl" w:hint="cs"/>
          <w:vanish/>
          <w:sz w:val="16"/>
          <w:szCs w:val="22"/>
          <w:shd w:val="clear" w:color="auto" w:fill="FFFF99"/>
          <w:rtl/>
        </w:rPr>
        <w:t xml:space="preserve"> שנעשה בגופו או בנוכחותו או שהוא חשוד בעשייתו ואין מקבלים כראיה הודעתו של ילד על מעשה כאמור, אלא ברשות </w:t>
      </w:r>
      <w:r w:rsidRPr="00126263">
        <w:rPr>
          <w:rStyle w:val="default"/>
          <w:rFonts w:cs="FrankRuehl" w:hint="cs"/>
          <w:strike/>
          <w:vanish/>
          <w:sz w:val="16"/>
          <w:szCs w:val="22"/>
          <w:shd w:val="clear" w:color="auto" w:fill="FFFF99"/>
          <w:rtl/>
        </w:rPr>
        <w:t>חוקר 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ילדים</w:t>
      </w:r>
      <w:r w:rsidRPr="00126263">
        <w:rPr>
          <w:rStyle w:val="default"/>
          <w:rFonts w:cs="FrankRuehl" w:hint="cs"/>
          <w:vanish/>
          <w:sz w:val="16"/>
          <w:szCs w:val="22"/>
          <w:shd w:val="clear" w:color="auto" w:fill="FFFF99"/>
          <w:rtl/>
        </w:rPr>
        <w:t xml:space="preserve">. </w:t>
      </w:r>
    </w:p>
    <w:p w:rsidR="001A1998" w:rsidRPr="00126263" w:rsidRDefault="001A1998">
      <w:pPr>
        <w:pStyle w:val="P00"/>
        <w:spacing w:before="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ab/>
        <w:t>(ב)</w:t>
      </w:r>
      <w:r w:rsidRPr="00126263">
        <w:rPr>
          <w:rStyle w:val="default"/>
          <w:rFonts w:cs="FrankRuehl" w:hint="cs"/>
          <w:vanish/>
          <w:sz w:val="16"/>
          <w:szCs w:val="22"/>
          <w:shd w:val="clear" w:color="auto" w:fill="FFFF99"/>
          <w:rtl/>
        </w:rPr>
        <w:tab/>
        <w:t xml:space="preserve">הרשה </w:t>
      </w:r>
      <w:r w:rsidRPr="00126263">
        <w:rPr>
          <w:rStyle w:val="default"/>
          <w:rFonts w:cs="FrankRuehl" w:hint="cs"/>
          <w:strike/>
          <w:vanish/>
          <w:sz w:val="16"/>
          <w:szCs w:val="22"/>
          <w:shd w:val="clear" w:color="auto" w:fill="FFFF99"/>
          <w:rtl/>
        </w:rPr>
        <w:t>חוקר 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ילדים</w:t>
      </w:r>
      <w:r w:rsidRPr="00126263">
        <w:rPr>
          <w:rStyle w:val="default"/>
          <w:rFonts w:cs="FrankRuehl" w:hint="cs"/>
          <w:vanish/>
          <w:sz w:val="16"/>
          <w:szCs w:val="22"/>
          <w:shd w:val="clear" w:color="auto" w:fill="FFFF99"/>
          <w:rtl/>
        </w:rPr>
        <w:t xml:space="preserve"> עדותו של ילד, לא יהיו נוכחים בשעת גביית העדות אלא התובע, הנאשם , עורך דינו, </w:t>
      </w:r>
      <w:r w:rsidRPr="00126263">
        <w:rPr>
          <w:rStyle w:val="default"/>
          <w:rFonts w:cs="FrankRuehl" w:hint="cs"/>
          <w:strike/>
          <w:vanish/>
          <w:sz w:val="16"/>
          <w:szCs w:val="22"/>
          <w:shd w:val="clear" w:color="auto" w:fill="FFFF99"/>
          <w:rtl/>
        </w:rPr>
        <w:t>חוקר הנוער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הילדים</w:t>
      </w:r>
      <w:r w:rsidRPr="00126263">
        <w:rPr>
          <w:rStyle w:val="default"/>
          <w:rFonts w:cs="FrankRuehl" w:hint="cs"/>
          <w:vanish/>
          <w:sz w:val="16"/>
          <w:szCs w:val="22"/>
          <w:shd w:val="clear" w:color="auto" w:fill="FFFF99"/>
          <w:rtl/>
        </w:rPr>
        <w:t xml:space="preserve"> ומי שבית המשפט הרשהו להיות נוכח. </w:t>
      </w:r>
    </w:p>
    <w:p w:rsidR="001A1998" w:rsidRPr="00126263" w:rsidRDefault="001A1998">
      <w:pPr>
        <w:pStyle w:val="P00"/>
        <w:spacing w:before="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ab/>
        <w:t>(ג)</w:t>
      </w:r>
      <w:r w:rsidRPr="00126263">
        <w:rPr>
          <w:rStyle w:val="default"/>
          <w:rFonts w:cs="FrankRuehl" w:hint="cs"/>
          <w:vanish/>
          <w:sz w:val="16"/>
          <w:szCs w:val="22"/>
          <w:shd w:val="clear" w:color="auto" w:fill="FFFF99"/>
          <w:rtl/>
        </w:rPr>
        <w:tab/>
        <w:t xml:space="preserve">רשאי בית המשפט לצוות על הפסקת גבייתה של עדות או קבלתה של הודעה כאמור בסעיף קטן (א) אם הוא סבור, לאחר ששמע את </w:t>
      </w:r>
      <w:r w:rsidRPr="00126263">
        <w:rPr>
          <w:rStyle w:val="default"/>
          <w:rFonts w:cs="FrankRuehl" w:hint="cs"/>
          <w:strike/>
          <w:vanish/>
          <w:sz w:val="16"/>
          <w:szCs w:val="22"/>
          <w:shd w:val="clear" w:color="auto" w:fill="FFFF99"/>
          <w:rtl/>
        </w:rPr>
        <w:t>חוקר הנוער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הילדים</w:t>
      </w:r>
      <w:r w:rsidRPr="00126263">
        <w:rPr>
          <w:rStyle w:val="default"/>
          <w:rFonts w:cs="FrankRuehl" w:hint="cs"/>
          <w:vanish/>
          <w:sz w:val="16"/>
          <w:szCs w:val="22"/>
          <w:shd w:val="clear" w:color="auto" w:fill="FFFF99"/>
          <w:rtl/>
        </w:rPr>
        <w:t xml:space="preserve">, שהמשכן עלול לגרום נזק נפשי לילד. </w:t>
      </w:r>
    </w:p>
    <w:p w:rsidR="001A1998" w:rsidRPr="00126263" w:rsidRDefault="001A1998">
      <w:pPr>
        <w:pStyle w:val="P00"/>
        <w:spacing w:before="0"/>
        <w:ind w:left="0" w:right="1134"/>
        <w:rPr>
          <w:rStyle w:val="default"/>
          <w:rFonts w:cs="FrankRuehl" w:hint="cs"/>
          <w:vanish/>
          <w:sz w:val="14"/>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55"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116 (</w:t>
      </w:r>
      <w:hyperlink r:id="rId56"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החלפת סעיף קטן 2(א)</w:t>
      </w:r>
    </w:p>
    <w:p w:rsidR="001A1998" w:rsidRPr="00126263" w:rsidRDefault="001A1998">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1A1998" w:rsidRPr="00126263" w:rsidRDefault="001A1998">
      <w:pPr>
        <w:pStyle w:val="P00"/>
        <w:spacing w:before="0"/>
        <w:ind w:left="0" w:right="1134"/>
        <w:rPr>
          <w:rStyle w:val="default"/>
          <w:rFonts w:cs="FrankRuehl" w:hint="cs"/>
          <w:strike/>
          <w:vanish/>
          <w:szCs w:val="20"/>
          <w:shd w:val="clear" w:color="auto" w:fill="FFFF99"/>
          <w:rtl/>
        </w:rPr>
      </w:pPr>
      <w:r w:rsidRPr="00126263">
        <w:rPr>
          <w:rStyle w:val="default"/>
          <w:rFonts w:cs="FrankRuehl" w:hint="cs"/>
          <w:vanish/>
          <w:sz w:val="16"/>
          <w:szCs w:val="22"/>
          <w:shd w:val="clear" w:color="auto" w:fill="FFFF99"/>
          <w:rtl/>
        </w:rPr>
        <w:tab/>
      </w:r>
      <w:r w:rsidRPr="00126263">
        <w:rPr>
          <w:rStyle w:val="default"/>
          <w:rFonts w:cs="FrankRuehl" w:hint="cs"/>
          <w:strike/>
          <w:vanish/>
          <w:sz w:val="16"/>
          <w:szCs w:val="22"/>
          <w:shd w:val="clear" w:color="auto" w:fill="FFFF99"/>
          <w:rtl/>
        </w:rPr>
        <w:t>(א)</w:t>
      </w:r>
      <w:r w:rsidRPr="00126263">
        <w:rPr>
          <w:rStyle w:val="default"/>
          <w:rFonts w:cs="FrankRuehl" w:hint="cs"/>
          <w:strike/>
          <w:vanish/>
          <w:sz w:val="16"/>
          <w:szCs w:val="22"/>
          <w:shd w:val="clear" w:color="auto" w:fill="FFFF99"/>
          <w:rtl/>
        </w:rPr>
        <w:tab/>
        <w:t>אין מעידים ילד על מעשה עבירה נגד המוסר או עבירה נגד הגוף שנעשה בגופו או בנוכחותו או שהוא חשוד בעשייתו ואין מקבלים כראיה הודעתו של ילד על מעשה כאמור, אלא ברשות חוקר ילדים.</w:t>
      </w:r>
    </w:p>
    <w:p w:rsidR="001A1998" w:rsidRPr="00126263" w:rsidRDefault="001A1998">
      <w:pPr>
        <w:pStyle w:val="P00"/>
        <w:spacing w:before="0"/>
        <w:ind w:left="0" w:right="1134"/>
        <w:rPr>
          <w:rStyle w:val="default"/>
          <w:rFonts w:cs="FrankRuehl" w:hint="cs"/>
          <w:vanish/>
          <w:sz w:val="14"/>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12.8.2004</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10</w:t>
      </w:r>
    </w:p>
    <w:p w:rsidR="001A1998" w:rsidRPr="00126263" w:rsidRDefault="001A1998">
      <w:pPr>
        <w:pStyle w:val="P00"/>
        <w:spacing w:before="0"/>
        <w:ind w:left="0" w:right="1134"/>
        <w:rPr>
          <w:rStyle w:val="default"/>
          <w:rFonts w:cs="FrankRuehl" w:hint="cs"/>
          <w:vanish/>
          <w:szCs w:val="20"/>
          <w:shd w:val="clear" w:color="auto" w:fill="FFFF99"/>
          <w:rtl/>
        </w:rPr>
      </w:pPr>
      <w:hyperlink r:id="rId57" w:history="1">
        <w:r w:rsidRPr="00126263">
          <w:rPr>
            <w:rStyle w:val="default"/>
            <w:rFonts w:cs="FrankRuehl"/>
            <w:vanish/>
            <w:color w:val="0000FF"/>
            <w:szCs w:val="20"/>
            <w:u w:val="single"/>
            <w:shd w:val="clear" w:color="auto" w:fill="FFFF99"/>
            <w:rtl/>
          </w:rPr>
          <w:t>ס"ח תשס"ד מס' 1957</w:t>
        </w:r>
      </w:hyperlink>
      <w:r w:rsidRPr="00126263">
        <w:rPr>
          <w:rStyle w:val="default"/>
          <w:rFonts w:cs="FrankRuehl" w:hint="cs"/>
          <w:vanish/>
          <w:szCs w:val="20"/>
          <w:shd w:val="clear" w:color="auto" w:fill="FFFF99"/>
          <w:rtl/>
        </w:rPr>
        <w:t xml:space="preserve"> מיום 12.8.2004 עמ' 534 (</w:t>
      </w:r>
      <w:hyperlink r:id="rId58" w:history="1">
        <w:r w:rsidRPr="00126263">
          <w:rPr>
            <w:rStyle w:val="default"/>
            <w:rFonts w:cs="FrankRuehl"/>
            <w:vanish/>
            <w:color w:val="0000FF"/>
            <w:szCs w:val="20"/>
            <w:u w:val="single"/>
            <w:shd w:val="clear" w:color="auto" w:fill="FFFF99"/>
            <w:rtl/>
          </w:rPr>
          <w:t>ה"ח 46</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vanish/>
          <w:sz w:val="14"/>
          <w:szCs w:val="20"/>
          <w:shd w:val="clear" w:color="auto" w:fill="FFFF99"/>
          <w:rtl/>
        </w:rPr>
      </w:pPr>
      <w:r w:rsidRPr="00126263">
        <w:rPr>
          <w:rStyle w:val="default"/>
          <w:rFonts w:cs="FrankRuehl" w:hint="cs"/>
          <w:b/>
          <w:bCs/>
          <w:vanish/>
          <w:sz w:val="14"/>
          <w:szCs w:val="20"/>
          <w:shd w:val="clear" w:color="auto" w:fill="FFFF99"/>
          <w:rtl/>
        </w:rPr>
        <w:t>הוספת סעיפים קטנים 2(ד)-2(ט)</w:t>
      </w:r>
    </w:p>
    <w:p w:rsidR="00017D87" w:rsidRPr="00126263" w:rsidRDefault="00017D87">
      <w:pPr>
        <w:pStyle w:val="P00"/>
        <w:spacing w:before="0"/>
        <w:ind w:left="0" w:right="1134"/>
        <w:rPr>
          <w:rStyle w:val="default"/>
          <w:rFonts w:cs="FrankRuehl" w:hint="cs"/>
          <w:vanish/>
          <w:sz w:val="14"/>
          <w:szCs w:val="20"/>
          <w:shd w:val="clear" w:color="auto" w:fill="FFFF99"/>
          <w:rtl/>
        </w:rPr>
      </w:pPr>
    </w:p>
    <w:p w:rsidR="00017D87" w:rsidRPr="00126263" w:rsidRDefault="00017D87">
      <w:pPr>
        <w:pStyle w:val="P00"/>
        <w:spacing w:before="0"/>
        <w:ind w:left="0" w:right="1134"/>
        <w:rPr>
          <w:rStyle w:val="default"/>
          <w:rFonts w:cs="FrankRuehl" w:hint="cs"/>
          <w:vanish/>
          <w:color w:val="FF0000"/>
          <w:sz w:val="14"/>
          <w:szCs w:val="20"/>
          <w:shd w:val="clear" w:color="auto" w:fill="FFFF99"/>
          <w:rtl/>
        </w:rPr>
      </w:pPr>
      <w:r w:rsidRPr="00126263">
        <w:rPr>
          <w:rStyle w:val="default"/>
          <w:rFonts w:cs="FrankRuehl" w:hint="cs"/>
          <w:vanish/>
          <w:color w:val="FF0000"/>
          <w:sz w:val="14"/>
          <w:szCs w:val="20"/>
          <w:shd w:val="clear" w:color="auto" w:fill="FFFF99"/>
          <w:rtl/>
        </w:rPr>
        <w:t>מיום 6.8.2017</w:t>
      </w:r>
    </w:p>
    <w:p w:rsidR="00017D87" w:rsidRPr="00126263" w:rsidRDefault="00017D87">
      <w:pPr>
        <w:pStyle w:val="P00"/>
        <w:spacing w:before="0"/>
        <w:ind w:left="0" w:right="1134"/>
        <w:rPr>
          <w:rStyle w:val="default"/>
          <w:rFonts w:cs="FrankRuehl" w:hint="cs"/>
          <w:vanish/>
          <w:sz w:val="14"/>
          <w:szCs w:val="20"/>
          <w:shd w:val="clear" w:color="auto" w:fill="FFFF99"/>
          <w:rtl/>
        </w:rPr>
      </w:pPr>
      <w:r w:rsidRPr="00126263">
        <w:rPr>
          <w:rStyle w:val="default"/>
          <w:rFonts w:cs="FrankRuehl" w:hint="cs"/>
          <w:b/>
          <w:bCs/>
          <w:vanish/>
          <w:sz w:val="14"/>
          <w:szCs w:val="20"/>
          <w:shd w:val="clear" w:color="auto" w:fill="FFFF99"/>
          <w:rtl/>
        </w:rPr>
        <w:t>תיקון מס' 17</w:t>
      </w:r>
    </w:p>
    <w:p w:rsidR="00017D87" w:rsidRPr="00126263" w:rsidRDefault="00017D87">
      <w:pPr>
        <w:pStyle w:val="P00"/>
        <w:spacing w:before="0"/>
        <w:ind w:left="0" w:right="1134"/>
        <w:rPr>
          <w:rStyle w:val="default"/>
          <w:rFonts w:cs="FrankRuehl" w:hint="cs"/>
          <w:vanish/>
          <w:sz w:val="14"/>
          <w:szCs w:val="20"/>
          <w:shd w:val="clear" w:color="auto" w:fill="FFFF99"/>
          <w:rtl/>
        </w:rPr>
      </w:pPr>
      <w:hyperlink r:id="rId59" w:history="1">
        <w:r w:rsidRPr="00126263">
          <w:rPr>
            <w:rStyle w:val="Hyperlink"/>
            <w:rFonts w:hint="cs"/>
            <w:vanish/>
            <w:sz w:val="14"/>
            <w:szCs w:val="20"/>
            <w:shd w:val="clear" w:color="auto" w:fill="FFFF99"/>
            <w:rtl/>
          </w:rPr>
          <w:t>ס"ח תשע"ז מס' 2656</w:t>
        </w:r>
      </w:hyperlink>
      <w:r w:rsidRPr="00126263">
        <w:rPr>
          <w:rStyle w:val="default"/>
          <w:rFonts w:cs="FrankRuehl" w:hint="cs"/>
          <w:vanish/>
          <w:sz w:val="14"/>
          <w:szCs w:val="20"/>
          <w:shd w:val="clear" w:color="auto" w:fill="FFFF99"/>
          <w:rtl/>
        </w:rPr>
        <w:t xml:space="preserve"> מיום 6.8.2017 עמ' 1106 (</w:t>
      </w:r>
      <w:hyperlink r:id="rId60" w:history="1">
        <w:r w:rsidRPr="00126263">
          <w:rPr>
            <w:rStyle w:val="Hyperlink"/>
            <w:rFonts w:hint="cs"/>
            <w:vanish/>
            <w:sz w:val="14"/>
            <w:szCs w:val="20"/>
            <w:shd w:val="clear" w:color="auto" w:fill="FFFF99"/>
            <w:rtl/>
          </w:rPr>
          <w:t>ה"ח 714</w:t>
        </w:r>
      </w:hyperlink>
      <w:r w:rsidRPr="00126263">
        <w:rPr>
          <w:rStyle w:val="default"/>
          <w:rFonts w:cs="FrankRuehl" w:hint="cs"/>
          <w:vanish/>
          <w:sz w:val="14"/>
          <w:szCs w:val="20"/>
          <w:shd w:val="clear" w:color="auto" w:fill="FFFF99"/>
          <w:rtl/>
        </w:rPr>
        <w:t>)</w:t>
      </w:r>
    </w:p>
    <w:p w:rsidR="00017D87" w:rsidRPr="00126263" w:rsidRDefault="00017D87" w:rsidP="00017D87">
      <w:pPr>
        <w:pStyle w:val="P00"/>
        <w:ind w:left="0" w:right="1134"/>
        <w:rPr>
          <w:rStyle w:val="default"/>
          <w:rFonts w:cs="FrankRuehl" w:hint="cs"/>
          <w:vanish/>
          <w:sz w:val="16"/>
          <w:szCs w:val="22"/>
          <w:shd w:val="clear" w:color="auto" w:fill="FFFF99"/>
          <w:rtl/>
        </w:rPr>
      </w:pPr>
      <w:r w:rsidRPr="00126263">
        <w:rPr>
          <w:rStyle w:val="default"/>
          <w:rFonts w:cs="FrankRuehl"/>
          <w:vanish/>
          <w:sz w:val="16"/>
          <w:szCs w:val="22"/>
          <w:shd w:val="clear" w:color="auto" w:fill="FFFF99"/>
          <w:rtl/>
        </w:rPr>
        <w:tab/>
        <w:t>(</w:t>
      </w:r>
      <w:r w:rsidRPr="00126263">
        <w:rPr>
          <w:rStyle w:val="default"/>
          <w:rFonts w:cs="FrankRuehl" w:hint="cs"/>
          <w:vanish/>
          <w:sz w:val="16"/>
          <w:szCs w:val="22"/>
          <w:shd w:val="clear" w:color="auto" w:fill="FFFF99"/>
          <w:rtl/>
        </w:rPr>
        <w:t>א)</w:t>
      </w:r>
      <w:r w:rsidRPr="00126263">
        <w:rPr>
          <w:rStyle w:val="default"/>
          <w:rFonts w:cs="FrankRuehl"/>
          <w:vanish/>
          <w:sz w:val="16"/>
          <w:szCs w:val="22"/>
          <w:shd w:val="clear" w:color="auto" w:fill="FFFF99"/>
          <w:rtl/>
        </w:rPr>
        <w:tab/>
      </w:r>
      <w:r w:rsidRPr="00126263">
        <w:rPr>
          <w:rStyle w:val="default"/>
          <w:rFonts w:cs="FrankRuehl" w:hint="cs"/>
          <w:vanish/>
          <w:sz w:val="16"/>
          <w:szCs w:val="22"/>
          <w:shd w:val="clear" w:color="auto" w:fill="FFFF99"/>
          <w:rtl/>
        </w:rPr>
        <w:t>אין מעידים ילד על עבירה המנויה בתוספת, שנעשתה בגופו או בנוכחותו או שהוא חשוד בעשייתה ואין מקבלים כראיה הודעתו של ילד על עבירה כא</w:t>
      </w:r>
      <w:r w:rsidRPr="00126263">
        <w:rPr>
          <w:rStyle w:val="default"/>
          <w:rFonts w:cs="FrankRuehl"/>
          <w:vanish/>
          <w:sz w:val="16"/>
          <w:szCs w:val="22"/>
          <w:shd w:val="clear" w:color="auto" w:fill="FFFF99"/>
          <w:rtl/>
        </w:rPr>
        <w:t>מ</w:t>
      </w:r>
      <w:r w:rsidRPr="00126263">
        <w:rPr>
          <w:rStyle w:val="default"/>
          <w:rFonts w:cs="FrankRuehl" w:hint="cs"/>
          <w:vanish/>
          <w:sz w:val="16"/>
          <w:szCs w:val="22"/>
          <w:shd w:val="clear" w:color="auto" w:fill="FFFF99"/>
          <w:rtl/>
        </w:rPr>
        <w:t xml:space="preserve">ור, אלא ברשות חוקר ילדים </w:t>
      </w:r>
      <w:r w:rsidRPr="00126263">
        <w:rPr>
          <w:rStyle w:val="default"/>
          <w:rFonts w:cs="FrankRuehl" w:hint="cs"/>
          <w:vanish/>
          <w:sz w:val="16"/>
          <w:szCs w:val="22"/>
          <w:u w:val="single"/>
          <w:shd w:val="clear" w:color="auto" w:fill="FFFF99"/>
          <w:rtl/>
        </w:rPr>
        <w:t>ובנוכחותו</w:t>
      </w:r>
      <w:r w:rsidRPr="00126263">
        <w:rPr>
          <w:rStyle w:val="default"/>
          <w:rFonts w:cs="FrankRuehl" w:hint="cs"/>
          <w:vanish/>
          <w:sz w:val="16"/>
          <w:szCs w:val="22"/>
          <w:shd w:val="clear" w:color="auto" w:fill="FFFF99"/>
          <w:rtl/>
        </w:rPr>
        <w:t>.</w:t>
      </w:r>
    </w:p>
    <w:p w:rsidR="00017D87" w:rsidRPr="00126263" w:rsidRDefault="00017D87" w:rsidP="00017D87">
      <w:pPr>
        <w:pStyle w:val="P00"/>
        <w:spacing w:before="0"/>
        <w:ind w:left="0" w:right="1134"/>
        <w:rPr>
          <w:rStyle w:val="default"/>
          <w:rFonts w:cs="FrankRuehl" w:hint="cs"/>
          <w:vanish/>
          <w:sz w:val="22"/>
          <w:szCs w:val="22"/>
          <w:shd w:val="clear" w:color="auto" w:fill="FFFF99"/>
          <w:rtl/>
        </w:rPr>
      </w:pPr>
      <w:r w:rsidRPr="00126263">
        <w:rPr>
          <w:vanish/>
          <w:sz w:val="22"/>
          <w:szCs w:val="22"/>
          <w:shd w:val="clear" w:color="auto" w:fill="FFFF99"/>
          <w:rtl/>
        </w:rPr>
        <w:tab/>
      </w:r>
      <w:r w:rsidRPr="00126263">
        <w:rPr>
          <w:rStyle w:val="default"/>
          <w:rFonts w:cs="FrankRuehl"/>
          <w:vanish/>
          <w:sz w:val="22"/>
          <w:szCs w:val="22"/>
          <w:shd w:val="clear" w:color="auto" w:fill="FFFF99"/>
          <w:rtl/>
        </w:rPr>
        <w:t>(</w:t>
      </w:r>
      <w:r w:rsidRPr="00126263">
        <w:rPr>
          <w:rStyle w:val="default"/>
          <w:rFonts w:cs="FrankRuehl" w:hint="cs"/>
          <w:vanish/>
          <w:sz w:val="22"/>
          <w:szCs w:val="22"/>
          <w:shd w:val="clear" w:color="auto" w:fill="FFFF99"/>
          <w:rtl/>
        </w:rPr>
        <w:t>ב)</w:t>
      </w:r>
      <w:r w:rsidRPr="00126263">
        <w:rPr>
          <w:rStyle w:val="default"/>
          <w:rFonts w:cs="FrankRuehl"/>
          <w:vanish/>
          <w:sz w:val="22"/>
          <w:szCs w:val="22"/>
          <w:shd w:val="clear" w:color="auto" w:fill="FFFF99"/>
          <w:rtl/>
        </w:rPr>
        <w:tab/>
      </w:r>
      <w:r w:rsidRPr="00126263">
        <w:rPr>
          <w:rStyle w:val="default"/>
          <w:rFonts w:cs="FrankRuehl" w:hint="cs"/>
          <w:vanish/>
          <w:sz w:val="22"/>
          <w:szCs w:val="22"/>
          <w:shd w:val="clear" w:color="auto" w:fill="FFFF99"/>
          <w:rtl/>
        </w:rPr>
        <w:t>הרשה חוקר ילדים עדותו של ילד, לא יהיו נוכחים בשעת גביית העדות אלא התובע, הנאשם, עורך דינו, חוקר הילדים ומי שבית המשפט הרשהו להיות נוכח</w:t>
      </w:r>
      <w:r w:rsidRPr="00126263">
        <w:rPr>
          <w:rStyle w:val="default"/>
          <w:rFonts w:cs="FrankRuehl" w:hint="cs"/>
          <w:vanish/>
          <w:sz w:val="22"/>
          <w:szCs w:val="22"/>
          <w:u w:val="single"/>
          <w:shd w:val="clear" w:color="auto" w:fill="FFFF99"/>
          <w:rtl/>
        </w:rPr>
        <w:t>; אין בהוראות סעיף קטן זה כדי לגרוע מהוראות סעיף 2ב, או מהוראות סעיף 15 לחוק זכויות נפגעי עבירה, התשס"א-2001</w:t>
      </w:r>
      <w:r w:rsidRPr="00126263">
        <w:rPr>
          <w:rStyle w:val="default"/>
          <w:rFonts w:cs="FrankRuehl" w:hint="cs"/>
          <w:vanish/>
          <w:sz w:val="22"/>
          <w:szCs w:val="22"/>
          <w:shd w:val="clear" w:color="auto" w:fill="FFFF99"/>
          <w:rtl/>
        </w:rPr>
        <w:t>.</w:t>
      </w:r>
    </w:p>
    <w:p w:rsidR="00017D87" w:rsidRPr="00126263" w:rsidRDefault="00017D87" w:rsidP="00017D87">
      <w:pPr>
        <w:pStyle w:val="P00"/>
        <w:spacing w:before="0"/>
        <w:ind w:left="0" w:right="1134"/>
        <w:rPr>
          <w:rStyle w:val="default"/>
          <w:rFonts w:cs="FrankRuehl" w:hint="cs"/>
          <w:vanish/>
          <w:sz w:val="22"/>
          <w:szCs w:val="22"/>
          <w:shd w:val="clear" w:color="auto" w:fill="FFFF99"/>
          <w:rtl/>
        </w:rPr>
      </w:pPr>
      <w:r w:rsidRPr="00126263">
        <w:rPr>
          <w:vanish/>
          <w:sz w:val="22"/>
          <w:szCs w:val="22"/>
          <w:shd w:val="clear" w:color="auto" w:fill="FFFF99"/>
          <w:rtl/>
        </w:rPr>
        <w:tab/>
      </w:r>
      <w:r w:rsidRPr="00126263">
        <w:rPr>
          <w:rStyle w:val="default"/>
          <w:rFonts w:cs="FrankRuehl"/>
          <w:vanish/>
          <w:sz w:val="22"/>
          <w:szCs w:val="22"/>
          <w:shd w:val="clear" w:color="auto" w:fill="FFFF99"/>
          <w:rtl/>
        </w:rPr>
        <w:t>(</w:t>
      </w:r>
      <w:r w:rsidRPr="00126263">
        <w:rPr>
          <w:rStyle w:val="default"/>
          <w:rFonts w:cs="FrankRuehl" w:hint="cs"/>
          <w:vanish/>
          <w:sz w:val="22"/>
          <w:szCs w:val="22"/>
          <w:shd w:val="clear" w:color="auto" w:fill="FFFF99"/>
          <w:rtl/>
        </w:rPr>
        <w:t>ג)</w:t>
      </w:r>
      <w:r w:rsidRPr="00126263">
        <w:rPr>
          <w:rStyle w:val="default"/>
          <w:rFonts w:cs="FrankRuehl"/>
          <w:vanish/>
          <w:sz w:val="22"/>
          <w:szCs w:val="22"/>
          <w:shd w:val="clear" w:color="auto" w:fill="FFFF99"/>
          <w:rtl/>
        </w:rPr>
        <w:tab/>
      </w:r>
      <w:r w:rsidRPr="00126263">
        <w:rPr>
          <w:rStyle w:val="default"/>
          <w:rFonts w:cs="FrankRuehl" w:hint="cs"/>
          <w:strike/>
          <w:vanish/>
          <w:sz w:val="22"/>
          <w:szCs w:val="22"/>
          <w:shd w:val="clear" w:color="auto" w:fill="FFFF99"/>
          <w:rtl/>
        </w:rPr>
        <w:t>רשאי בית המשפט</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בית המשפט רשאי, ביוזמתו או לבקשת חוקר הילדים,</w:t>
      </w:r>
      <w:r w:rsidRPr="00126263">
        <w:rPr>
          <w:rStyle w:val="default"/>
          <w:rFonts w:cs="FrankRuehl" w:hint="cs"/>
          <w:vanish/>
          <w:sz w:val="22"/>
          <w:szCs w:val="22"/>
          <w:shd w:val="clear" w:color="auto" w:fill="FFFF99"/>
          <w:rtl/>
        </w:rPr>
        <w:t xml:space="preserve"> לצוות על הפסקת גבייתה של עדות או קבלתה של הודעה כאמור בסעיף קטן (א)</w:t>
      </w:r>
      <w:r w:rsidRPr="00126263">
        <w:rPr>
          <w:rStyle w:val="default"/>
          <w:rFonts w:cs="FrankRuehl"/>
          <w:vanish/>
          <w:sz w:val="22"/>
          <w:szCs w:val="22"/>
          <w:shd w:val="clear" w:color="auto" w:fill="FFFF99"/>
          <w:rtl/>
        </w:rPr>
        <w:t xml:space="preserve"> </w:t>
      </w:r>
      <w:r w:rsidRPr="00126263">
        <w:rPr>
          <w:rStyle w:val="default"/>
          <w:rFonts w:cs="FrankRuehl" w:hint="cs"/>
          <w:vanish/>
          <w:sz w:val="22"/>
          <w:szCs w:val="22"/>
          <w:shd w:val="clear" w:color="auto" w:fill="FFFF99"/>
          <w:rtl/>
        </w:rPr>
        <w:t>אם הוא סבור, לאחר ששמע את חוקר הילדים, שהמשכן עלול לגרום נזק נפשי לילד.</w:t>
      </w:r>
    </w:p>
    <w:p w:rsidR="00017D87" w:rsidRPr="00126263" w:rsidRDefault="00017D87" w:rsidP="00017D87">
      <w:pPr>
        <w:pStyle w:val="P00"/>
        <w:spacing w:before="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ab/>
        <w:t>(ד)</w:t>
      </w:r>
      <w:r w:rsidRPr="00126263">
        <w:rPr>
          <w:rStyle w:val="default"/>
          <w:rFonts w:cs="FrankRuehl" w:hint="cs"/>
          <w:vanish/>
          <w:sz w:val="22"/>
          <w:szCs w:val="22"/>
          <w:shd w:val="clear" w:color="auto" w:fill="FFFF99"/>
          <w:rtl/>
        </w:rPr>
        <w:tab/>
        <w:t>חוקר ילדים רשאי להתנות את עדותו של ילד על עבירה המנויה בתוספת בתנאים אלה, כולם או מקצתם:</w:t>
      </w:r>
    </w:p>
    <w:p w:rsidR="00017D87" w:rsidRPr="00126263" w:rsidRDefault="00017D87" w:rsidP="00017D87">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(1)</w:t>
      </w:r>
      <w:r w:rsidRPr="00126263">
        <w:rPr>
          <w:rStyle w:val="default"/>
          <w:rFonts w:cs="FrankRuehl" w:hint="cs"/>
          <w:vanish/>
          <w:sz w:val="22"/>
          <w:szCs w:val="22"/>
          <w:shd w:val="clear" w:color="auto" w:fill="FFFF99"/>
          <w:rtl/>
        </w:rPr>
        <w:tab/>
        <w:t xml:space="preserve">גביית העדות שלא בנוכחות הנאשם, אלא בנוכחות </w:t>
      </w:r>
      <w:r w:rsidRPr="00126263">
        <w:rPr>
          <w:rStyle w:val="default"/>
          <w:rFonts w:cs="FrankRuehl" w:hint="cs"/>
          <w:strike/>
          <w:vanish/>
          <w:sz w:val="22"/>
          <w:szCs w:val="22"/>
          <w:shd w:val="clear" w:color="auto" w:fill="FFFF99"/>
          <w:rtl/>
        </w:rPr>
        <w:t>סניגורו</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סניגורו, באמצעות מערכת טלוויזיה במעגל סגור או בדרך אחרת</w:t>
      </w:r>
      <w:r w:rsidRPr="00126263">
        <w:rPr>
          <w:rStyle w:val="default"/>
          <w:rFonts w:cs="FrankRuehl" w:hint="cs"/>
          <w:vanish/>
          <w:sz w:val="22"/>
          <w:szCs w:val="22"/>
          <w:shd w:val="clear" w:color="auto" w:fill="FFFF99"/>
          <w:rtl/>
        </w:rPr>
        <w:t>; על עדות לפי פסקה זו יחולו הוראות סעיף 2ב(ב) עד (ד) והתקנות שהותקנו לפי הוראות סעיף קטן (ו) לחוק לתיקון סדרי הדין (חקירת עדים), התשי"ח-1957;</w:t>
      </w:r>
    </w:p>
    <w:p w:rsidR="00017D87" w:rsidRPr="00126263" w:rsidRDefault="00017D87" w:rsidP="00017D87">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(2)</w:t>
      </w:r>
      <w:r w:rsidRPr="00126263">
        <w:rPr>
          <w:rStyle w:val="default"/>
          <w:rFonts w:cs="FrankRuehl" w:hint="cs"/>
          <w:vanish/>
          <w:sz w:val="22"/>
          <w:szCs w:val="22"/>
          <w:shd w:val="clear" w:color="auto" w:fill="FFFF99"/>
          <w:rtl/>
        </w:rPr>
        <w:tab/>
        <w:t>גביית העדות בתוך תקופה מסוימת או לאחר תום תקופה מסוימת, שיקבע;</w:t>
      </w:r>
    </w:p>
    <w:p w:rsidR="00017D87" w:rsidRPr="00126263" w:rsidRDefault="00017D87" w:rsidP="00017D87">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(3)</w:t>
      </w:r>
      <w:r w:rsidRPr="00126263">
        <w:rPr>
          <w:rStyle w:val="default"/>
          <w:rFonts w:cs="FrankRuehl" w:hint="cs"/>
          <w:vanish/>
          <w:sz w:val="22"/>
          <w:szCs w:val="22"/>
          <w:shd w:val="clear" w:color="auto" w:fill="FFFF99"/>
          <w:rtl/>
        </w:rPr>
        <w:tab/>
        <w:t>גביית העדות שלא על דוכן העדים;</w:t>
      </w:r>
    </w:p>
    <w:p w:rsidR="00017D87" w:rsidRPr="00126263" w:rsidRDefault="00017D87" w:rsidP="00017D87">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(4)</w:t>
      </w:r>
      <w:r w:rsidRPr="00126263">
        <w:rPr>
          <w:rStyle w:val="default"/>
          <w:rFonts w:cs="FrankRuehl" w:hint="cs"/>
          <w:vanish/>
          <w:sz w:val="22"/>
          <w:szCs w:val="22"/>
          <w:shd w:val="clear" w:color="auto" w:fill="FFFF99"/>
          <w:rtl/>
        </w:rPr>
        <w:tab/>
        <w:t>גביית העדות כשהשופט ועורכי הדין אינם לבושים מדי משפט;</w:t>
      </w:r>
    </w:p>
    <w:p w:rsidR="00017D87" w:rsidRPr="00126263" w:rsidRDefault="00017D87" w:rsidP="00017D87">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(5)</w:t>
      </w:r>
      <w:r w:rsidRPr="00126263">
        <w:rPr>
          <w:rStyle w:val="default"/>
          <w:rFonts w:cs="FrankRuehl" w:hint="cs"/>
          <w:vanish/>
          <w:sz w:val="22"/>
          <w:szCs w:val="22"/>
          <w:shd w:val="clear" w:color="auto" w:fill="FFFF99"/>
          <w:rtl/>
        </w:rPr>
        <w:tab/>
        <w:t>גביית העדות בלשכת השופט;</w:t>
      </w:r>
    </w:p>
    <w:p w:rsidR="00017D87" w:rsidRPr="00126263" w:rsidRDefault="00017D87" w:rsidP="00017D87">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(6)</w:t>
      </w:r>
      <w:r w:rsidRPr="00126263">
        <w:rPr>
          <w:rStyle w:val="default"/>
          <w:rFonts w:cs="FrankRuehl" w:hint="cs"/>
          <w:vanish/>
          <w:sz w:val="22"/>
          <w:szCs w:val="22"/>
          <w:shd w:val="clear" w:color="auto" w:fill="FFFF99"/>
          <w:rtl/>
        </w:rPr>
        <w:tab/>
        <w:t>גביית העדות שלא במקום מושבו של בית המשפט; מקום העדות ייקבע על ידי בית המשפט, לאחר ששמע את עמדת חוקר הילדים;</w:t>
      </w:r>
    </w:p>
    <w:p w:rsidR="00017D87" w:rsidRPr="00126263" w:rsidRDefault="00017D87" w:rsidP="00017D87">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(7)</w:t>
      </w:r>
      <w:r w:rsidRPr="00126263">
        <w:rPr>
          <w:rStyle w:val="default"/>
          <w:rFonts w:cs="FrankRuehl" w:hint="cs"/>
          <w:vanish/>
          <w:sz w:val="22"/>
          <w:szCs w:val="22"/>
          <w:shd w:val="clear" w:color="auto" w:fill="FFFF99"/>
          <w:rtl/>
        </w:rPr>
        <w:tab/>
        <w:t xml:space="preserve">גביית העדות בנוכחות אדם המלווה את הילד לצדו במהלך עדותו, לפי בחירת הילד, אף אם הוא מעיד בדלתיים סגורות </w:t>
      </w:r>
      <w:r w:rsidRPr="00126263">
        <w:rPr>
          <w:rStyle w:val="default"/>
          <w:rFonts w:cs="FrankRuehl" w:hint="cs"/>
          <w:strike/>
          <w:vanish/>
          <w:sz w:val="22"/>
          <w:szCs w:val="22"/>
          <w:shd w:val="clear" w:color="auto" w:fill="FFFF99"/>
          <w:rtl/>
        </w:rPr>
        <w:t>לפי סעיף 68 לחוק בתי המשפט [נוסח משולב], התשמ"ד-1984</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לפי כל דין</w:t>
      </w:r>
      <w:r w:rsidRPr="00126263">
        <w:rPr>
          <w:rStyle w:val="default"/>
          <w:rFonts w:cs="FrankRuehl" w:hint="cs"/>
          <w:vanish/>
          <w:sz w:val="22"/>
          <w:szCs w:val="22"/>
          <w:shd w:val="clear" w:color="auto" w:fill="FFFF99"/>
          <w:rtl/>
        </w:rPr>
        <w:t>.</w:t>
      </w:r>
    </w:p>
    <w:p w:rsidR="00017D87" w:rsidRPr="00017D87" w:rsidRDefault="00017D87" w:rsidP="00017D87">
      <w:pPr>
        <w:pStyle w:val="P00"/>
        <w:spacing w:before="0"/>
        <w:ind w:left="0" w:right="1134"/>
        <w:rPr>
          <w:rStyle w:val="default"/>
          <w:rFonts w:cs="FrankRuehl" w:hint="cs"/>
          <w:sz w:val="2"/>
          <w:szCs w:val="2"/>
          <w:rtl/>
        </w:rPr>
      </w:pPr>
      <w:r w:rsidRPr="00126263">
        <w:rPr>
          <w:rStyle w:val="default"/>
          <w:rFonts w:cs="FrankRuehl" w:hint="cs"/>
          <w:vanish/>
          <w:sz w:val="22"/>
          <w:szCs w:val="22"/>
          <w:shd w:val="clear" w:color="auto" w:fill="FFFF99"/>
          <w:rtl/>
        </w:rPr>
        <w:tab/>
        <w:t>(ה)</w:t>
      </w:r>
      <w:r w:rsidRPr="00126263">
        <w:rPr>
          <w:rStyle w:val="default"/>
          <w:rFonts w:cs="FrankRuehl" w:hint="cs"/>
          <w:vanish/>
          <w:sz w:val="22"/>
          <w:szCs w:val="22"/>
          <w:shd w:val="clear" w:color="auto" w:fill="FFFF99"/>
          <w:rtl/>
        </w:rPr>
        <w:tab/>
        <w:t xml:space="preserve">לאחר תחילת עדותו של ילד, שחוקר ילדים הרשה אותה, רשאי בית המשפט, מיזמתו, או לבקשת בעל דין, הילד או הורהו, וכן לבקשת חוקר הילדים, לקבוע תנאים כאמור בסעיף קטן (ד) או לשנות תנאים שנקבעו לפי אותו סעיף קטן </w:t>
      </w:r>
      <w:r w:rsidRPr="00126263">
        <w:rPr>
          <w:rStyle w:val="default"/>
          <w:rFonts w:cs="FrankRuehl" w:hint="cs"/>
          <w:vanish/>
          <w:sz w:val="22"/>
          <w:szCs w:val="22"/>
          <w:u w:val="single"/>
          <w:shd w:val="clear" w:color="auto" w:fill="FFFF99"/>
          <w:rtl/>
        </w:rPr>
        <w:t>וכן להורות על התאמת השאלות ליכולותיו של הילד, ולתת הוראות לעניין משך החקירה הנגדית</w:t>
      </w:r>
      <w:r w:rsidRPr="00126263">
        <w:rPr>
          <w:rStyle w:val="default"/>
          <w:rFonts w:cs="FrankRuehl" w:hint="cs"/>
          <w:vanish/>
          <w:sz w:val="22"/>
          <w:szCs w:val="22"/>
          <w:shd w:val="clear" w:color="auto" w:fill="FFFF99"/>
          <w:rtl/>
        </w:rPr>
        <w:t xml:space="preserve">, אם הוא סבור שהמשך גביית העדות </w:t>
      </w:r>
      <w:r w:rsidRPr="00126263">
        <w:rPr>
          <w:rStyle w:val="default"/>
          <w:rFonts w:cs="FrankRuehl" w:hint="cs"/>
          <w:strike/>
          <w:vanish/>
          <w:sz w:val="22"/>
          <w:szCs w:val="22"/>
          <w:shd w:val="clear" w:color="auto" w:fill="FFFF99"/>
          <w:rtl/>
        </w:rPr>
        <w:t>בלא תנאים או בתנאים שנקבעו</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בלא תנאים, בתנאים שנקבעו או בלא הוראות כאמור</w:t>
      </w:r>
      <w:r w:rsidRPr="00126263">
        <w:rPr>
          <w:rStyle w:val="default"/>
          <w:rFonts w:cs="FrankRuehl" w:hint="cs"/>
          <w:vanish/>
          <w:sz w:val="22"/>
          <w:szCs w:val="22"/>
          <w:shd w:val="clear" w:color="auto" w:fill="FFFF99"/>
          <w:rtl/>
        </w:rPr>
        <w:t xml:space="preserve"> עלול לגרום נזק נפשי לילד או לפגום בעדות; לא יחליט בית המשפט כאמור אלא לאחר ששמע את חוקר הילדים.</w:t>
      </w:r>
      <w:bookmarkEnd w:id="15"/>
    </w:p>
    <w:p w:rsidR="001A1998" w:rsidRDefault="001A1998">
      <w:pPr>
        <w:pStyle w:val="P00"/>
        <w:spacing w:before="72"/>
        <w:ind w:left="0" w:right="1134"/>
        <w:rPr>
          <w:rStyle w:val="default"/>
          <w:rFonts w:cs="FrankRuehl" w:hint="cs"/>
          <w:rtl/>
        </w:rPr>
      </w:pPr>
      <w:r>
        <w:rPr>
          <w:rFonts w:cs="Miriam"/>
          <w:lang w:val="he-IL"/>
        </w:rPr>
        <w:pict>
          <v:rect id="_x0000_s1032" style="position:absolute;left:0;text-align:left;margin-left:470.7pt;margin-top:8.05pt;width:68.85pt;height:20.5pt;z-index:251625472" o:allowincell="f" filled="f" stroked="f" strokecolor="lime" strokeweight=".25pt">
            <v:textbox style="mso-next-textbox:#_x0000_s1032" inset="0,0,0,0">
              <w:txbxContent>
                <w:p w:rsidR="007E54C7" w:rsidRDefault="007E54C7">
                  <w:pPr>
                    <w:widowControl/>
                    <w:spacing w:before="0" w:line="160" w:lineRule="exact"/>
                    <w:ind w:left="0"/>
                    <w:jc w:val="left"/>
                    <w:rPr>
                      <w:rFonts w:cs="Miriam" w:hint="cs"/>
                      <w:noProof/>
                      <w:szCs w:val="18"/>
                      <w:rtl/>
                    </w:rPr>
                  </w:pPr>
                  <w:r>
                    <w:rPr>
                      <w:rFonts w:cs="Miriam" w:hint="cs"/>
                      <w:szCs w:val="18"/>
                      <w:rtl/>
                    </w:rPr>
                    <w:t>(תיקון מס' 10) תשס"ד-2004</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rsidR="00017D87" w:rsidRPr="00126263" w:rsidRDefault="00017D87" w:rsidP="00017D87">
      <w:pPr>
        <w:pStyle w:val="P00"/>
        <w:spacing w:before="0"/>
        <w:ind w:left="0" w:right="1134"/>
        <w:rPr>
          <w:rStyle w:val="default"/>
          <w:rFonts w:cs="FrankRuehl" w:hint="cs"/>
          <w:vanish/>
          <w:color w:val="FF0000"/>
          <w:szCs w:val="20"/>
          <w:shd w:val="clear" w:color="auto" w:fill="FFFF99"/>
          <w:rtl/>
        </w:rPr>
      </w:pPr>
      <w:bookmarkStart w:id="16" w:name="Rov39"/>
      <w:r w:rsidRPr="00126263">
        <w:rPr>
          <w:rStyle w:val="default"/>
          <w:rFonts w:cs="FrankRuehl" w:hint="cs"/>
          <w:vanish/>
          <w:color w:val="FF0000"/>
          <w:szCs w:val="20"/>
          <w:shd w:val="clear" w:color="auto" w:fill="FFFF99"/>
          <w:rtl/>
        </w:rPr>
        <w:t>מיום 7.12.1989</w:t>
      </w:r>
    </w:p>
    <w:p w:rsidR="00017D87" w:rsidRPr="00126263" w:rsidRDefault="00017D87" w:rsidP="00017D87">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3</w:t>
      </w:r>
    </w:p>
    <w:p w:rsidR="00017D87" w:rsidRPr="00126263" w:rsidRDefault="00017D87" w:rsidP="00017D87">
      <w:pPr>
        <w:pStyle w:val="P00"/>
        <w:spacing w:before="0"/>
        <w:ind w:left="0" w:right="1134"/>
        <w:rPr>
          <w:rStyle w:val="default"/>
          <w:rFonts w:cs="FrankRuehl" w:hint="cs"/>
          <w:vanish/>
          <w:szCs w:val="20"/>
          <w:shd w:val="clear" w:color="auto" w:fill="FFFF99"/>
          <w:rtl/>
        </w:rPr>
      </w:pPr>
      <w:hyperlink r:id="rId61" w:history="1">
        <w:r w:rsidRPr="00126263">
          <w:rPr>
            <w:rStyle w:val="default"/>
            <w:rFonts w:cs="FrankRuehl"/>
            <w:vanish/>
            <w:color w:val="0000FF"/>
            <w:szCs w:val="20"/>
            <w:u w:val="single"/>
            <w:shd w:val="clear" w:color="auto" w:fill="FFFF99"/>
            <w:rtl/>
          </w:rPr>
          <w:t>ס"ח תש"ן מס' 1290</w:t>
        </w:r>
      </w:hyperlink>
      <w:r w:rsidRPr="00126263">
        <w:rPr>
          <w:rStyle w:val="default"/>
          <w:rFonts w:cs="FrankRuehl" w:hint="cs"/>
          <w:vanish/>
          <w:szCs w:val="20"/>
          <w:shd w:val="clear" w:color="auto" w:fill="FFFF99"/>
          <w:rtl/>
        </w:rPr>
        <w:t xml:space="preserve"> מיום 7.12.1989 עמ' 12 (</w:t>
      </w:r>
      <w:hyperlink r:id="rId62" w:history="1">
        <w:r w:rsidRPr="00126263">
          <w:rPr>
            <w:rStyle w:val="default"/>
            <w:rFonts w:cs="FrankRuehl"/>
            <w:vanish/>
            <w:color w:val="0000FF"/>
            <w:szCs w:val="20"/>
            <w:u w:val="single"/>
            <w:shd w:val="clear" w:color="auto" w:fill="FFFF99"/>
            <w:rtl/>
          </w:rPr>
          <w:t>ה"ח 1947</w:t>
        </w:r>
      </w:hyperlink>
      <w:r w:rsidRPr="00126263">
        <w:rPr>
          <w:rStyle w:val="default"/>
          <w:rFonts w:cs="FrankRuehl" w:hint="cs"/>
          <w:vanish/>
          <w:szCs w:val="20"/>
          <w:shd w:val="clear" w:color="auto" w:fill="FFFF99"/>
          <w:rtl/>
        </w:rPr>
        <w:t>)</w:t>
      </w:r>
    </w:p>
    <w:p w:rsidR="00017D87" w:rsidRPr="00126263" w:rsidRDefault="00017D87" w:rsidP="00017D87">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הוספת סעיף 2א</w:t>
      </w:r>
    </w:p>
    <w:p w:rsidR="00017D87" w:rsidRPr="00126263" w:rsidRDefault="00017D87" w:rsidP="00017D87">
      <w:pPr>
        <w:pStyle w:val="P00"/>
        <w:spacing w:before="0"/>
        <w:ind w:left="0" w:right="1134"/>
        <w:rPr>
          <w:rStyle w:val="default"/>
          <w:rFonts w:cs="FrankRuehl" w:hint="cs"/>
          <w:vanish/>
          <w:sz w:val="14"/>
          <w:szCs w:val="20"/>
          <w:shd w:val="clear" w:color="auto" w:fill="FFFF99"/>
          <w:rtl/>
        </w:rPr>
      </w:pPr>
    </w:p>
    <w:p w:rsidR="00017D87" w:rsidRPr="00126263" w:rsidRDefault="00017D87" w:rsidP="00017D87">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31.7.1991</w:t>
      </w:r>
    </w:p>
    <w:p w:rsidR="00017D87" w:rsidRPr="00126263" w:rsidRDefault="00017D87" w:rsidP="00017D87">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5</w:t>
      </w:r>
    </w:p>
    <w:p w:rsidR="00017D87" w:rsidRPr="00126263" w:rsidRDefault="00017D87" w:rsidP="00017D87">
      <w:pPr>
        <w:pStyle w:val="P00"/>
        <w:spacing w:before="0"/>
        <w:ind w:left="0" w:right="1134"/>
        <w:rPr>
          <w:rStyle w:val="default"/>
          <w:rFonts w:cs="FrankRuehl" w:hint="cs"/>
          <w:vanish/>
          <w:szCs w:val="20"/>
          <w:shd w:val="clear" w:color="auto" w:fill="FFFF99"/>
          <w:rtl/>
        </w:rPr>
      </w:pPr>
      <w:hyperlink r:id="rId63" w:history="1">
        <w:r w:rsidRPr="00126263">
          <w:rPr>
            <w:rStyle w:val="default"/>
            <w:rFonts w:cs="FrankRuehl"/>
            <w:vanish/>
            <w:color w:val="0000FF"/>
            <w:szCs w:val="20"/>
            <w:u w:val="single"/>
            <w:shd w:val="clear" w:color="auto" w:fill="FFFF99"/>
            <w:rtl/>
          </w:rPr>
          <w:t>ס"ח תשנ"א מס' 1366</w:t>
        </w:r>
      </w:hyperlink>
      <w:r w:rsidRPr="00126263">
        <w:rPr>
          <w:rStyle w:val="default"/>
          <w:rFonts w:cs="FrankRuehl" w:hint="cs"/>
          <w:vanish/>
          <w:szCs w:val="20"/>
          <w:shd w:val="clear" w:color="auto" w:fill="FFFF99"/>
          <w:rtl/>
        </w:rPr>
        <w:t xml:space="preserve"> מיום 31.7.1991 עמ' 209 (</w:t>
      </w:r>
      <w:hyperlink r:id="rId64" w:history="1">
        <w:r w:rsidRPr="00126263">
          <w:rPr>
            <w:rStyle w:val="default"/>
            <w:rFonts w:cs="FrankRuehl"/>
            <w:vanish/>
            <w:color w:val="0000FF"/>
            <w:szCs w:val="20"/>
            <w:u w:val="single"/>
            <w:shd w:val="clear" w:color="auto" w:fill="FFFF99"/>
            <w:rtl/>
          </w:rPr>
          <w:t>ה"ח 2061</w:t>
        </w:r>
      </w:hyperlink>
      <w:r w:rsidRPr="00126263">
        <w:rPr>
          <w:rStyle w:val="default"/>
          <w:rFonts w:cs="FrankRuehl" w:hint="cs"/>
          <w:vanish/>
          <w:szCs w:val="20"/>
          <w:shd w:val="clear" w:color="auto" w:fill="FFFF99"/>
          <w:rtl/>
        </w:rPr>
        <w:t>)</w:t>
      </w:r>
    </w:p>
    <w:p w:rsidR="00017D87" w:rsidRPr="00126263" w:rsidRDefault="00017D87" w:rsidP="00017D87">
      <w:pPr>
        <w:pStyle w:val="P0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2א.</w:t>
      </w:r>
      <w:r w:rsidRPr="00126263">
        <w:rPr>
          <w:rStyle w:val="default"/>
          <w:rFonts w:cs="FrankRuehl" w:hint="cs"/>
          <w:vanish/>
          <w:sz w:val="16"/>
          <w:szCs w:val="22"/>
          <w:shd w:val="clear" w:color="auto" w:fill="FFFF99"/>
          <w:rtl/>
        </w:rPr>
        <w:tab/>
        <w:t xml:space="preserve">בעדותו של קטין המעיד נגד הורהו במשפט פלילי בשל עבירה לפי סעיפים 345 עד </w:t>
      </w:r>
      <w:r w:rsidRPr="00126263">
        <w:rPr>
          <w:rStyle w:val="default"/>
          <w:rFonts w:cs="FrankRuehl" w:hint="cs"/>
          <w:strike/>
          <w:vanish/>
          <w:sz w:val="16"/>
          <w:szCs w:val="22"/>
          <w:shd w:val="clear" w:color="auto" w:fill="FFFF99"/>
          <w:rtl/>
        </w:rPr>
        <w:t>349</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351</w:t>
      </w:r>
      <w:r w:rsidRPr="00126263">
        <w:rPr>
          <w:rStyle w:val="default"/>
          <w:rFonts w:cs="FrankRuehl" w:hint="cs"/>
          <w:vanish/>
          <w:sz w:val="16"/>
          <w:szCs w:val="22"/>
          <w:shd w:val="clear" w:color="auto" w:fill="FFFF99"/>
          <w:rtl/>
        </w:rPr>
        <w:t xml:space="preserve"> לחוק העונשין, התשל"ז-1977, רשאי בית המשפט, אם הוא סבור כי הדבר דרוש כדי למנוע נזק נפשי לקטין, להורות שעדותו תישמע שלא בנוכחות ההורה-הנאשם אלא בנוכחות סניגורו.</w:t>
      </w:r>
    </w:p>
    <w:p w:rsidR="00017D87" w:rsidRPr="00126263" w:rsidRDefault="00017D87" w:rsidP="00017D87">
      <w:pPr>
        <w:pStyle w:val="P00"/>
        <w:spacing w:before="0"/>
        <w:ind w:left="0" w:right="1134"/>
        <w:rPr>
          <w:rStyle w:val="default"/>
          <w:rFonts w:cs="FrankRuehl" w:hint="cs"/>
          <w:vanish/>
          <w:sz w:val="14"/>
          <w:szCs w:val="20"/>
          <w:shd w:val="clear" w:color="auto" w:fill="FFFF99"/>
          <w:rtl/>
        </w:rPr>
      </w:pPr>
    </w:p>
    <w:p w:rsidR="00017D87" w:rsidRPr="00126263" w:rsidRDefault="00017D87" w:rsidP="00017D87">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9.12.1999</w:t>
      </w:r>
    </w:p>
    <w:p w:rsidR="00017D87" w:rsidRPr="00126263" w:rsidRDefault="00017D87" w:rsidP="00017D87">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017D87" w:rsidRPr="00126263" w:rsidRDefault="00017D87" w:rsidP="00017D87">
      <w:pPr>
        <w:pStyle w:val="P00"/>
        <w:spacing w:before="0"/>
        <w:ind w:left="0" w:right="1134"/>
        <w:rPr>
          <w:rStyle w:val="default"/>
          <w:rFonts w:cs="FrankRuehl" w:hint="cs"/>
          <w:b/>
          <w:bCs/>
          <w:vanish/>
          <w:szCs w:val="20"/>
          <w:shd w:val="clear" w:color="auto" w:fill="FFFF99"/>
          <w:rtl/>
        </w:rPr>
      </w:pPr>
      <w:hyperlink r:id="rId65"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30 (</w:t>
      </w:r>
      <w:hyperlink r:id="rId66"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r w:rsidRPr="00126263">
        <w:rPr>
          <w:rStyle w:val="default"/>
          <w:rFonts w:cs="FrankRuehl" w:hint="cs"/>
          <w:b/>
          <w:bCs/>
          <w:vanish/>
          <w:szCs w:val="20"/>
          <w:shd w:val="clear" w:color="auto" w:fill="FFFF99"/>
          <w:rtl/>
        </w:rPr>
        <w:t xml:space="preserve"> </w:t>
      </w:r>
    </w:p>
    <w:p w:rsidR="00017D87" w:rsidRPr="00126263" w:rsidRDefault="00017D87" w:rsidP="00017D87">
      <w:pPr>
        <w:pStyle w:val="P0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2א.</w:t>
      </w:r>
      <w:r w:rsidRPr="00126263">
        <w:rPr>
          <w:rStyle w:val="default"/>
          <w:rFonts w:cs="FrankRuehl" w:hint="cs"/>
          <w:vanish/>
          <w:sz w:val="16"/>
          <w:szCs w:val="22"/>
          <w:shd w:val="clear" w:color="auto" w:fill="FFFF99"/>
          <w:rtl/>
        </w:rPr>
        <w:tab/>
        <w:t xml:space="preserve">בעדותו של קטין המעיד נגד הורהו במשפט פלילי בשל עבירה לפי סעיפים 345 עד 351 לחוק העונשין, התשל"ז-1977 </w:t>
      </w:r>
      <w:r w:rsidRPr="00126263">
        <w:rPr>
          <w:rStyle w:val="default"/>
          <w:rFonts w:cs="FrankRuehl" w:hint="cs"/>
          <w:vanish/>
          <w:sz w:val="16"/>
          <w:szCs w:val="22"/>
          <w:u w:val="single"/>
          <w:shd w:val="clear" w:color="auto" w:fill="FFFF99"/>
          <w:rtl/>
        </w:rPr>
        <w:t>(להלן - חוק העונשין)</w:t>
      </w:r>
      <w:r w:rsidRPr="00126263">
        <w:rPr>
          <w:rStyle w:val="default"/>
          <w:rFonts w:cs="FrankRuehl" w:hint="cs"/>
          <w:vanish/>
          <w:sz w:val="16"/>
          <w:szCs w:val="22"/>
          <w:shd w:val="clear" w:color="auto" w:fill="FFFF99"/>
          <w:rtl/>
        </w:rPr>
        <w:t>, רשאי בית המשפט, אם הוא סבור כי הדבר דרוש כדי למנוע נזק נפשי לקטין, להורות שעדותו תישמע שלא בנוכחות ההורה-הנאשם אלא בנוכחות סניגורו.</w:t>
      </w:r>
    </w:p>
    <w:p w:rsidR="00017D87" w:rsidRPr="00126263" w:rsidRDefault="00017D87" w:rsidP="00017D87">
      <w:pPr>
        <w:pStyle w:val="P00"/>
        <w:spacing w:before="0"/>
        <w:ind w:left="0" w:right="1134"/>
        <w:rPr>
          <w:rStyle w:val="default"/>
          <w:rFonts w:cs="FrankRuehl" w:hint="cs"/>
          <w:vanish/>
          <w:sz w:val="14"/>
          <w:szCs w:val="20"/>
          <w:shd w:val="clear" w:color="auto" w:fill="FFFF99"/>
          <w:rtl/>
        </w:rPr>
      </w:pPr>
    </w:p>
    <w:p w:rsidR="00017D87" w:rsidRPr="00126263" w:rsidRDefault="00017D87" w:rsidP="00017D87">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11.6.2000</w:t>
      </w:r>
    </w:p>
    <w:p w:rsidR="00017D87" w:rsidRPr="00126263" w:rsidRDefault="00017D87" w:rsidP="00017D87">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7</w:t>
      </w:r>
    </w:p>
    <w:p w:rsidR="00017D87" w:rsidRPr="00126263" w:rsidRDefault="00017D87" w:rsidP="00017D87">
      <w:pPr>
        <w:pStyle w:val="P00"/>
        <w:spacing w:before="0"/>
        <w:ind w:left="0" w:right="1134"/>
        <w:rPr>
          <w:rStyle w:val="default"/>
          <w:rFonts w:cs="FrankRuehl" w:hint="cs"/>
          <w:b/>
          <w:bCs/>
          <w:vanish/>
          <w:szCs w:val="20"/>
          <w:shd w:val="clear" w:color="auto" w:fill="FFFF99"/>
          <w:rtl/>
        </w:rPr>
      </w:pPr>
      <w:hyperlink r:id="rId67" w:history="1">
        <w:r w:rsidRPr="00126263">
          <w:rPr>
            <w:rStyle w:val="default"/>
            <w:rFonts w:cs="FrankRuehl"/>
            <w:vanish/>
            <w:color w:val="0000FF"/>
            <w:szCs w:val="20"/>
            <w:u w:val="single"/>
            <w:shd w:val="clear" w:color="auto" w:fill="FFFF99"/>
            <w:rtl/>
          </w:rPr>
          <w:t>ס"ח תש"ס מס' 1740</w:t>
        </w:r>
      </w:hyperlink>
      <w:r w:rsidRPr="00126263">
        <w:rPr>
          <w:rStyle w:val="default"/>
          <w:rFonts w:cs="FrankRuehl" w:hint="cs"/>
          <w:vanish/>
          <w:szCs w:val="20"/>
          <w:shd w:val="clear" w:color="auto" w:fill="FFFF99"/>
          <w:rtl/>
        </w:rPr>
        <w:t xml:space="preserve"> מיום 11.6.2000 עמ' 199 (</w:t>
      </w:r>
      <w:hyperlink r:id="rId68" w:history="1">
        <w:r w:rsidRPr="00126263">
          <w:rPr>
            <w:rStyle w:val="default"/>
            <w:rFonts w:cs="FrankRuehl"/>
            <w:vanish/>
            <w:color w:val="0000FF"/>
            <w:szCs w:val="20"/>
            <w:u w:val="single"/>
            <w:shd w:val="clear" w:color="auto" w:fill="FFFF99"/>
            <w:rtl/>
          </w:rPr>
          <w:t>ה"ח 2865</w:t>
        </w:r>
      </w:hyperlink>
      <w:r w:rsidRPr="00126263">
        <w:rPr>
          <w:rStyle w:val="default"/>
          <w:rFonts w:cs="FrankRuehl" w:hint="cs"/>
          <w:vanish/>
          <w:szCs w:val="20"/>
          <w:shd w:val="clear" w:color="auto" w:fill="FFFF99"/>
          <w:rtl/>
        </w:rPr>
        <w:t>)</w:t>
      </w:r>
      <w:r w:rsidRPr="00126263">
        <w:rPr>
          <w:rStyle w:val="default"/>
          <w:rFonts w:cs="FrankRuehl" w:hint="cs"/>
          <w:b/>
          <w:bCs/>
          <w:vanish/>
          <w:szCs w:val="20"/>
          <w:shd w:val="clear" w:color="auto" w:fill="FFFF99"/>
          <w:rtl/>
        </w:rPr>
        <w:t xml:space="preserve"> </w:t>
      </w:r>
    </w:p>
    <w:p w:rsidR="00017D87" w:rsidRPr="00126263" w:rsidRDefault="00017D87" w:rsidP="00017D87">
      <w:pPr>
        <w:pStyle w:val="P0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2א.</w:t>
      </w:r>
      <w:r w:rsidRPr="00126263">
        <w:rPr>
          <w:rStyle w:val="default"/>
          <w:rFonts w:cs="FrankRuehl" w:hint="cs"/>
          <w:vanish/>
          <w:sz w:val="16"/>
          <w:szCs w:val="22"/>
          <w:shd w:val="clear" w:color="auto" w:fill="FFFF99"/>
          <w:rtl/>
        </w:rPr>
        <w:tab/>
        <w:t>בעדותו של קטין המעיד נגד הורהו במשפט פלילי בשל עבירה לפי סעיפים 345 עד 351 לחוק העונשין, התשל"ז-1977 (להלן - חוק העונשין), רשאי בית המשפט, אם הוא סבור כי הדבר דרוש כדי למנוע נזק נפשי לקטין, להורות שעדותו תישמע שלא בנוכחות ההורה-הנאשם אלא בנוכחות סניגורו.</w:t>
      </w:r>
    </w:p>
    <w:p w:rsidR="00017D87" w:rsidRPr="00126263" w:rsidRDefault="00017D87" w:rsidP="00017D87">
      <w:pPr>
        <w:pStyle w:val="P00"/>
        <w:spacing w:before="0"/>
        <w:ind w:left="0" w:right="1134"/>
        <w:rPr>
          <w:rStyle w:val="default"/>
          <w:rFonts w:cs="FrankRuehl" w:hint="cs"/>
          <w:vanish/>
          <w:sz w:val="16"/>
          <w:szCs w:val="22"/>
          <w:u w:val="single"/>
          <w:shd w:val="clear" w:color="auto" w:fill="FFFF99"/>
          <w:rtl/>
        </w:rPr>
      </w:pPr>
      <w:r w:rsidRPr="00126263">
        <w:rPr>
          <w:rStyle w:val="default"/>
          <w:rFonts w:cs="FrankRuehl" w:hint="cs"/>
          <w:vanish/>
          <w:sz w:val="16"/>
          <w:szCs w:val="22"/>
          <w:shd w:val="clear" w:color="auto" w:fill="FFFF99"/>
          <w:rtl/>
        </w:rPr>
        <w:tab/>
      </w:r>
      <w:r w:rsidRPr="00126263">
        <w:rPr>
          <w:rStyle w:val="default"/>
          <w:rFonts w:cs="FrankRuehl" w:hint="cs"/>
          <w:vanish/>
          <w:sz w:val="16"/>
          <w:szCs w:val="22"/>
          <w:u w:val="single"/>
          <w:shd w:val="clear" w:color="auto" w:fill="FFFF99"/>
          <w:rtl/>
        </w:rPr>
        <w:t>"בסעיף זה, "הורה" - לרבות בן זוגו של הורה, מי שידוע בציבור כבן זוגו של הורה, הורה מאמץ או אפוטרופוס.</w:t>
      </w:r>
    </w:p>
    <w:p w:rsidR="00017D87" w:rsidRPr="00126263" w:rsidRDefault="00017D87" w:rsidP="00017D87">
      <w:pPr>
        <w:pStyle w:val="P00"/>
        <w:spacing w:before="0"/>
        <w:ind w:left="0" w:right="1134"/>
        <w:rPr>
          <w:rStyle w:val="default"/>
          <w:rFonts w:cs="FrankRuehl" w:hint="cs"/>
          <w:vanish/>
          <w:sz w:val="14"/>
          <w:szCs w:val="20"/>
          <w:shd w:val="clear" w:color="auto" w:fill="FFFF99"/>
          <w:rtl/>
        </w:rPr>
      </w:pPr>
    </w:p>
    <w:p w:rsidR="00017D87" w:rsidRPr="00126263" w:rsidRDefault="00017D87" w:rsidP="00017D87">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16.7.2002</w:t>
      </w:r>
    </w:p>
    <w:p w:rsidR="00017D87" w:rsidRPr="00126263" w:rsidRDefault="00017D87" w:rsidP="00017D87">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9</w:t>
      </w:r>
    </w:p>
    <w:p w:rsidR="00017D87" w:rsidRPr="00126263" w:rsidRDefault="00017D87" w:rsidP="00017D87">
      <w:pPr>
        <w:pStyle w:val="P00"/>
        <w:spacing w:before="0"/>
        <w:ind w:left="0" w:right="1134"/>
        <w:rPr>
          <w:rStyle w:val="default"/>
          <w:rFonts w:cs="FrankRuehl" w:hint="cs"/>
          <w:vanish/>
          <w:szCs w:val="20"/>
          <w:shd w:val="clear" w:color="auto" w:fill="FFFF99"/>
          <w:rtl/>
        </w:rPr>
      </w:pPr>
      <w:hyperlink r:id="rId69" w:history="1">
        <w:r w:rsidRPr="00126263">
          <w:rPr>
            <w:rStyle w:val="default"/>
            <w:rFonts w:cs="FrankRuehl"/>
            <w:vanish/>
            <w:color w:val="0000FF"/>
            <w:szCs w:val="20"/>
            <w:u w:val="single"/>
            <w:shd w:val="clear" w:color="auto" w:fill="FFFF99"/>
            <w:rtl/>
          </w:rPr>
          <w:t>ס"ח תשס"ב מס' 1857</w:t>
        </w:r>
      </w:hyperlink>
      <w:r w:rsidRPr="00126263">
        <w:rPr>
          <w:rStyle w:val="default"/>
          <w:rFonts w:cs="FrankRuehl" w:hint="cs"/>
          <w:vanish/>
          <w:szCs w:val="20"/>
          <w:shd w:val="clear" w:color="auto" w:fill="FFFF99"/>
          <w:rtl/>
        </w:rPr>
        <w:t xml:space="preserve"> מיום 16.7.2002 עמ' 479 (</w:t>
      </w:r>
      <w:hyperlink r:id="rId70" w:history="1">
        <w:r w:rsidRPr="00126263">
          <w:rPr>
            <w:rStyle w:val="default"/>
            <w:rFonts w:cs="FrankRuehl"/>
            <w:vanish/>
            <w:color w:val="0000FF"/>
            <w:szCs w:val="20"/>
            <w:u w:val="single"/>
            <w:shd w:val="clear" w:color="auto" w:fill="FFFF99"/>
            <w:rtl/>
          </w:rPr>
          <w:t>ה"ח 3153</w:t>
        </w:r>
      </w:hyperlink>
      <w:r w:rsidRPr="00126263">
        <w:rPr>
          <w:rStyle w:val="default"/>
          <w:rFonts w:cs="FrankRuehl" w:hint="cs"/>
          <w:vanish/>
          <w:szCs w:val="20"/>
          <w:shd w:val="clear" w:color="auto" w:fill="FFFF99"/>
          <w:rtl/>
        </w:rPr>
        <w:t>)</w:t>
      </w:r>
    </w:p>
    <w:p w:rsidR="00017D87" w:rsidRPr="00126263" w:rsidRDefault="00017D87" w:rsidP="00017D87">
      <w:pPr>
        <w:pStyle w:val="P0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2א.</w:t>
      </w:r>
      <w:r w:rsidRPr="00126263">
        <w:rPr>
          <w:rStyle w:val="default"/>
          <w:rFonts w:cs="FrankRuehl" w:hint="cs"/>
          <w:vanish/>
          <w:sz w:val="16"/>
          <w:szCs w:val="22"/>
          <w:shd w:val="clear" w:color="auto" w:fill="FFFF99"/>
          <w:rtl/>
        </w:rPr>
        <w:tab/>
        <w:t>בעדותו של קטין המעיד נגד הורהו במשפט פלילי בשל עבירה לפי סעיפים 345 עד 351 לחוק העונשין, התשל"ז-1977 (להלן - חוק העונשין), רשאי בית המשפט, אם הוא סבור כי הדבר דרוש כדי למנוע נזק נפשי לקטין, להורות שעדותו תישמע שלא בנוכחות ההורה-הנאשם אלא בנוכחות סניגורו.</w:t>
      </w:r>
    </w:p>
    <w:p w:rsidR="00017D87" w:rsidRPr="00126263" w:rsidRDefault="00017D87" w:rsidP="00017D87">
      <w:pPr>
        <w:pStyle w:val="P00"/>
        <w:spacing w:before="0"/>
        <w:ind w:left="0" w:right="1134"/>
        <w:rPr>
          <w:rStyle w:val="default"/>
          <w:rFonts w:cs="FrankRuehl" w:hint="cs"/>
          <w:strike/>
          <w:vanish/>
          <w:sz w:val="16"/>
          <w:szCs w:val="22"/>
          <w:shd w:val="clear" w:color="auto" w:fill="FFFF99"/>
          <w:rtl/>
        </w:rPr>
      </w:pPr>
      <w:r w:rsidRPr="00126263">
        <w:rPr>
          <w:rStyle w:val="default"/>
          <w:rFonts w:cs="FrankRuehl" w:hint="cs"/>
          <w:vanish/>
          <w:sz w:val="16"/>
          <w:szCs w:val="22"/>
          <w:shd w:val="clear" w:color="auto" w:fill="FFFF99"/>
          <w:rtl/>
        </w:rPr>
        <w:tab/>
      </w:r>
      <w:r w:rsidRPr="00126263">
        <w:rPr>
          <w:rStyle w:val="default"/>
          <w:rFonts w:cs="FrankRuehl" w:hint="cs"/>
          <w:strike/>
          <w:vanish/>
          <w:sz w:val="16"/>
          <w:szCs w:val="22"/>
          <w:shd w:val="clear" w:color="auto" w:fill="FFFF99"/>
          <w:rtl/>
        </w:rPr>
        <w:t>"בסעיף זה, "הורה" - לרבות בן זוגו של הורה, מי שידוע בציבור כבן זוגו של הורה, הורה מאמץ או אפוטרופוס.</w:t>
      </w:r>
    </w:p>
    <w:p w:rsidR="00017D87" w:rsidRPr="00126263" w:rsidRDefault="00017D87" w:rsidP="00017D87">
      <w:pPr>
        <w:pStyle w:val="P00"/>
        <w:spacing w:before="0"/>
        <w:ind w:left="0" w:right="1134"/>
        <w:rPr>
          <w:rStyle w:val="default"/>
          <w:rFonts w:cs="FrankRuehl" w:hint="cs"/>
          <w:vanish/>
          <w:sz w:val="14"/>
          <w:szCs w:val="20"/>
          <w:shd w:val="clear" w:color="auto" w:fill="FFFF99"/>
          <w:rtl/>
        </w:rPr>
      </w:pPr>
    </w:p>
    <w:p w:rsidR="00017D87" w:rsidRPr="00126263" w:rsidRDefault="00017D87" w:rsidP="00017D87">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12.8.2004</w:t>
      </w:r>
    </w:p>
    <w:p w:rsidR="00017D87" w:rsidRPr="00126263" w:rsidRDefault="00017D87" w:rsidP="00017D87">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10</w:t>
      </w:r>
    </w:p>
    <w:p w:rsidR="00017D87" w:rsidRPr="00126263" w:rsidRDefault="00017D87" w:rsidP="00017D87">
      <w:pPr>
        <w:pStyle w:val="P00"/>
        <w:spacing w:before="0"/>
        <w:ind w:left="0" w:right="1134"/>
        <w:rPr>
          <w:rStyle w:val="default"/>
          <w:rFonts w:cs="FrankRuehl" w:hint="cs"/>
          <w:vanish/>
          <w:szCs w:val="20"/>
          <w:shd w:val="clear" w:color="auto" w:fill="FFFF99"/>
          <w:rtl/>
        </w:rPr>
      </w:pPr>
      <w:hyperlink r:id="rId71" w:history="1">
        <w:r w:rsidRPr="00126263">
          <w:rPr>
            <w:rStyle w:val="default"/>
            <w:rFonts w:cs="FrankRuehl"/>
            <w:vanish/>
            <w:color w:val="0000FF"/>
            <w:szCs w:val="20"/>
            <w:u w:val="single"/>
            <w:shd w:val="clear" w:color="auto" w:fill="FFFF99"/>
            <w:rtl/>
          </w:rPr>
          <w:t>ס"ח תשס"ד מס' 1957</w:t>
        </w:r>
      </w:hyperlink>
      <w:r w:rsidRPr="00126263">
        <w:rPr>
          <w:rStyle w:val="default"/>
          <w:rFonts w:cs="FrankRuehl" w:hint="cs"/>
          <w:vanish/>
          <w:szCs w:val="20"/>
          <w:shd w:val="clear" w:color="auto" w:fill="FFFF99"/>
          <w:rtl/>
        </w:rPr>
        <w:t xml:space="preserve"> מיום 12.8.2004 עמ' 534 (</w:t>
      </w:r>
      <w:hyperlink r:id="rId72" w:history="1">
        <w:r w:rsidRPr="00126263">
          <w:rPr>
            <w:rStyle w:val="default"/>
            <w:rFonts w:cs="FrankRuehl"/>
            <w:vanish/>
            <w:color w:val="0000FF"/>
            <w:szCs w:val="20"/>
            <w:u w:val="single"/>
            <w:shd w:val="clear" w:color="auto" w:fill="FFFF99"/>
            <w:rtl/>
          </w:rPr>
          <w:t>ה"ח 46</w:t>
        </w:r>
      </w:hyperlink>
      <w:r w:rsidRPr="00126263">
        <w:rPr>
          <w:rStyle w:val="default"/>
          <w:rFonts w:cs="FrankRuehl" w:hint="cs"/>
          <w:vanish/>
          <w:szCs w:val="20"/>
          <w:shd w:val="clear" w:color="auto" w:fill="FFFF99"/>
          <w:rtl/>
        </w:rPr>
        <w:t>)</w:t>
      </w:r>
    </w:p>
    <w:p w:rsidR="00017D87" w:rsidRPr="00126263" w:rsidRDefault="00017D87" w:rsidP="00017D87">
      <w:pPr>
        <w:pStyle w:val="P00"/>
        <w:spacing w:before="0"/>
        <w:ind w:left="0" w:right="1134"/>
        <w:rPr>
          <w:rStyle w:val="default"/>
          <w:rFonts w:cs="FrankRuehl" w:hint="cs"/>
          <w:b/>
          <w:bCs/>
          <w:vanish/>
          <w:sz w:val="14"/>
          <w:szCs w:val="20"/>
          <w:shd w:val="clear" w:color="auto" w:fill="FFFF99"/>
          <w:rtl/>
        </w:rPr>
      </w:pPr>
      <w:r w:rsidRPr="00126263">
        <w:rPr>
          <w:rStyle w:val="default"/>
          <w:rFonts w:cs="FrankRuehl" w:hint="cs"/>
          <w:b/>
          <w:bCs/>
          <w:vanish/>
          <w:sz w:val="14"/>
          <w:szCs w:val="20"/>
          <w:shd w:val="clear" w:color="auto" w:fill="FFFF99"/>
          <w:rtl/>
        </w:rPr>
        <w:t>ביטול סעיף 2א</w:t>
      </w:r>
    </w:p>
    <w:p w:rsidR="00017D87" w:rsidRPr="00126263" w:rsidRDefault="00017D87" w:rsidP="00017D87">
      <w:pPr>
        <w:pStyle w:val="P00"/>
        <w:ind w:left="0" w:right="1134"/>
        <w:rPr>
          <w:rStyle w:val="default"/>
          <w:rFonts w:cs="FrankRuehl" w:hint="cs"/>
          <w:vanish/>
          <w:sz w:val="14"/>
          <w:szCs w:val="20"/>
          <w:shd w:val="clear" w:color="auto" w:fill="FFFF99"/>
          <w:rtl/>
        </w:rPr>
      </w:pPr>
      <w:r w:rsidRPr="00126263">
        <w:rPr>
          <w:rStyle w:val="default"/>
          <w:rFonts w:cs="FrankRuehl" w:hint="cs"/>
          <w:vanish/>
          <w:sz w:val="14"/>
          <w:szCs w:val="20"/>
          <w:shd w:val="clear" w:color="auto" w:fill="FFFF99"/>
          <w:rtl/>
        </w:rPr>
        <w:t>הנוסח הקודם:</w:t>
      </w:r>
    </w:p>
    <w:p w:rsidR="00017D87" w:rsidRPr="00126263" w:rsidRDefault="00017D87" w:rsidP="00017D87">
      <w:pPr>
        <w:pStyle w:val="P00"/>
        <w:spacing w:before="20"/>
        <w:ind w:left="0" w:right="1134"/>
        <w:rPr>
          <w:rStyle w:val="default"/>
          <w:rFonts w:cs="Miriam" w:hint="cs"/>
          <w:strike/>
          <w:vanish/>
          <w:sz w:val="10"/>
          <w:szCs w:val="16"/>
          <w:shd w:val="clear" w:color="auto" w:fill="FFFF99"/>
          <w:rtl/>
        </w:rPr>
      </w:pPr>
      <w:r w:rsidRPr="00126263">
        <w:rPr>
          <w:rStyle w:val="default"/>
          <w:rFonts w:cs="Miriam" w:hint="cs"/>
          <w:strike/>
          <w:vanish/>
          <w:sz w:val="10"/>
          <w:szCs w:val="16"/>
          <w:shd w:val="clear" w:color="auto" w:fill="FFFF99"/>
          <w:rtl/>
        </w:rPr>
        <w:t>העדת קטין נגד הורהו</w:t>
      </w:r>
    </w:p>
    <w:p w:rsidR="00017D87" w:rsidRDefault="00017D87" w:rsidP="00017D87">
      <w:pPr>
        <w:pStyle w:val="P00"/>
        <w:spacing w:before="0"/>
        <w:ind w:left="0" w:right="1134"/>
        <w:rPr>
          <w:rStyle w:val="default"/>
          <w:rFonts w:cs="FrankRuehl" w:hint="cs"/>
          <w:strike/>
          <w:sz w:val="2"/>
          <w:szCs w:val="2"/>
          <w:u w:val="single"/>
          <w:rtl/>
        </w:rPr>
      </w:pPr>
      <w:r w:rsidRPr="00126263">
        <w:rPr>
          <w:rStyle w:val="default"/>
          <w:rFonts w:cs="FrankRuehl" w:hint="cs"/>
          <w:strike/>
          <w:vanish/>
          <w:sz w:val="16"/>
          <w:szCs w:val="22"/>
          <w:shd w:val="clear" w:color="auto" w:fill="FFFF99"/>
          <w:rtl/>
        </w:rPr>
        <w:t>2א.</w:t>
      </w:r>
      <w:r w:rsidRPr="00126263">
        <w:rPr>
          <w:rStyle w:val="default"/>
          <w:rFonts w:cs="FrankRuehl" w:hint="cs"/>
          <w:strike/>
          <w:vanish/>
          <w:sz w:val="16"/>
          <w:szCs w:val="22"/>
          <w:shd w:val="clear" w:color="auto" w:fill="FFFF99"/>
          <w:rtl/>
        </w:rPr>
        <w:tab/>
        <w:t>בעדותו של קטין המעיד נגד הורהו במשפט פלילי בשל עבירה לפי סעיפים 345 עד 351 לחוק העונשין, התשל"ז-1977 (להלן - חוק העונשין), רשאי בית המשפט, אם הוא סבור כי הדבר דרוש כדי למנוע נזק נפשי לקטין, להורות שעדותו תישמע שלא בנוכחות ההורה-הנאשם אלא בנוכחות סניגורו.</w:t>
      </w:r>
      <w:bookmarkEnd w:id="16"/>
    </w:p>
    <w:p w:rsidR="00017D87" w:rsidRDefault="00017D87" w:rsidP="00017D87">
      <w:pPr>
        <w:pStyle w:val="P00"/>
        <w:spacing w:before="72"/>
        <w:ind w:left="0" w:right="1134"/>
        <w:rPr>
          <w:rStyle w:val="default"/>
          <w:rFonts w:cs="FrankRuehl" w:hint="cs"/>
          <w:rtl/>
        </w:rPr>
      </w:pPr>
      <w:bookmarkStart w:id="17" w:name="Seif30"/>
      <w:bookmarkEnd w:id="17"/>
      <w:r>
        <w:rPr>
          <w:rFonts w:cs="Miriam"/>
          <w:lang w:val="he-IL"/>
        </w:rPr>
        <w:pict>
          <v:rect id="_x0000_s1152" style="position:absolute;left:0;text-align:left;margin-left:464.5pt;margin-top:8.05pt;width:75.05pt;height:44.4pt;z-index:251693056" o:allowincell="f" filled="f" stroked="f" strokecolor="lime" strokeweight=".25pt">
            <v:textbox style="mso-next-textbox:#_x0000_s1152" inset="0,0,0,0">
              <w:txbxContent>
                <w:p w:rsidR="007E54C7" w:rsidRDefault="007E54C7" w:rsidP="00017D87">
                  <w:pPr>
                    <w:widowControl/>
                    <w:spacing w:before="0" w:line="160" w:lineRule="exact"/>
                    <w:ind w:left="0"/>
                    <w:jc w:val="left"/>
                    <w:rPr>
                      <w:rFonts w:cs="Miriam" w:hint="cs"/>
                      <w:noProof/>
                      <w:szCs w:val="18"/>
                      <w:rtl/>
                    </w:rPr>
                  </w:pPr>
                  <w:r>
                    <w:rPr>
                      <w:rFonts w:cs="Miriam" w:hint="cs"/>
                      <w:szCs w:val="18"/>
                      <w:rtl/>
                    </w:rPr>
                    <w:t>נוכחות מלווה וחוקר ילדים בעת מתן עדות של ילד</w:t>
                  </w:r>
                </w:p>
                <w:p w:rsidR="007E54C7" w:rsidRDefault="007E54C7" w:rsidP="00017D87">
                  <w:pPr>
                    <w:widowControl/>
                    <w:spacing w:before="0" w:line="160" w:lineRule="exact"/>
                    <w:ind w:left="0"/>
                    <w:jc w:val="left"/>
                    <w:rPr>
                      <w:rFonts w:cs="Miriam"/>
                      <w:noProof/>
                      <w:szCs w:val="18"/>
                      <w:rtl/>
                    </w:rPr>
                  </w:pPr>
                  <w:r>
                    <w:rPr>
                      <w:rFonts w:cs="Miriam" w:hint="cs"/>
                      <w:szCs w:val="18"/>
                      <w:rtl/>
                    </w:rPr>
                    <w:t>(תיקון מס' 17) תשע"ז-2017</w:t>
                  </w:r>
                </w:p>
              </w:txbxContent>
            </v:textbox>
            <w10:anchorlock/>
          </v:rect>
        </w:pict>
      </w:r>
      <w:r>
        <w:rPr>
          <w:rStyle w:val="big-number"/>
          <w:rFonts w:hint="cs"/>
          <w:rtl/>
        </w:rPr>
        <w:t>2</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hint="cs"/>
          <w:rtl/>
        </w:rPr>
        <w:tab/>
        <w:t xml:space="preserve">בכפוף להוראות סעיף 172 לחוק סדר הדין הפלילי [נוסח משולב], התשמ"ב-1982 (להלן </w:t>
      </w:r>
      <w:r>
        <w:rPr>
          <w:rStyle w:val="default"/>
          <w:rFonts w:cs="FrankRuehl"/>
          <w:rtl/>
        </w:rPr>
        <w:t>–</w:t>
      </w:r>
      <w:r>
        <w:rPr>
          <w:rStyle w:val="default"/>
          <w:rFonts w:cs="FrankRuehl" w:hint="cs"/>
          <w:rtl/>
        </w:rPr>
        <w:t xml:space="preserve"> חוק סדר הדין הפלילי), ילד זכאי לכך שאדם המלווה אותו, לפי בחירתו, יהיה נוכח עמו במהלך עדותו בדיון בבית המשפט אף אם הדיון נערך בדלתיים סגורות לפי כל דין, אלא אם כן החליט בית המשפט אחרת מטעמים של טובת הילד שיירשמו.</w:t>
      </w:r>
    </w:p>
    <w:p w:rsidR="00017D87" w:rsidRDefault="00017D87" w:rsidP="00B37453">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B37453">
        <w:rPr>
          <w:rStyle w:val="default"/>
          <w:rFonts w:cs="FrankRuehl" w:hint="cs"/>
          <w:rtl/>
        </w:rPr>
        <w:t>על אף האמור בסעיף 172 לחוק סדר הדין הפלילי, חוקר הילדים שחקר ילד בעבירה המנויה בתוספת יהיה נוכח במהלך עדותו של הילד בבית המשפט, אלא אם כן הודיע חוקר הילדים כי קיימת מניעה לכך או אם החליט בית המשפט אחרת, מטעמים מיוחדים שיירשמו.</w:t>
      </w:r>
    </w:p>
    <w:p w:rsidR="00017D87" w:rsidRPr="00126263" w:rsidRDefault="00017D87" w:rsidP="00017D87">
      <w:pPr>
        <w:pStyle w:val="P00"/>
        <w:spacing w:before="0"/>
        <w:ind w:left="0" w:right="1134"/>
        <w:rPr>
          <w:rStyle w:val="default"/>
          <w:rFonts w:cs="FrankRuehl" w:hint="cs"/>
          <w:vanish/>
          <w:color w:val="FF0000"/>
          <w:sz w:val="14"/>
          <w:szCs w:val="20"/>
          <w:shd w:val="clear" w:color="auto" w:fill="FFFF99"/>
          <w:rtl/>
        </w:rPr>
      </w:pPr>
      <w:bookmarkStart w:id="18" w:name="Rov75"/>
      <w:r w:rsidRPr="00126263">
        <w:rPr>
          <w:rStyle w:val="default"/>
          <w:rFonts w:cs="FrankRuehl" w:hint="cs"/>
          <w:vanish/>
          <w:color w:val="FF0000"/>
          <w:sz w:val="14"/>
          <w:szCs w:val="20"/>
          <w:shd w:val="clear" w:color="auto" w:fill="FFFF99"/>
          <w:rtl/>
        </w:rPr>
        <w:t>מיום 6.8.2017</w:t>
      </w:r>
    </w:p>
    <w:p w:rsidR="00017D87" w:rsidRPr="00126263" w:rsidRDefault="00017D87" w:rsidP="00017D87">
      <w:pPr>
        <w:pStyle w:val="P00"/>
        <w:spacing w:before="0"/>
        <w:ind w:left="0" w:right="1134"/>
        <w:rPr>
          <w:rStyle w:val="default"/>
          <w:rFonts w:cs="FrankRuehl" w:hint="cs"/>
          <w:vanish/>
          <w:sz w:val="14"/>
          <w:szCs w:val="20"/>
          <w:shd w:val="clear" w:color="auto" w:fill="FFFF99"/>
          <w:rtl/>
        </w:rPr>
      </w:pPr>
      <w:r w:rsidRPr="00126263">
        <w:rPr>
          <w:rStyle w:val="default"/>
          <w:rFonts w:cs="FrankRuehl" w:hint="cs"/>
          <w:b/>
          <w:bCs/>
          <w:vanish/>
          <w:sz w:val="14"/>
          <w:szCs w:val="20"/>
          <w:shd w:val="clear" w:color="auto" w:fill="FFFF99"/>
          <w:rtl/>
        </w:rPr>
        <w:t>תיקון מס' 17</w:t>
      </w:r>
    </w:p>
    <w:p w:rsidR="00017D87" w:rsidRPr="00126263" w:rsidRDefault="00017D87" w:rsidP="00017D87">
      <w:pPr>
        <w:pStyle w:val="P00"/>
        <w:spacing w:before="0"/>
        <w:ind w:left="0" w:right="1134"/>
        <w:rPr>
          <w:rStyle w:val="default"/>
          <w:rFonts w:cs="FrankRuehl" w:hint="cs"/>
          <w:vanish/>
          <w:sz w:val="14"/>
          <w:szCs w:val="20"/>
          <w:shd w:val="clear" w:color="auto" w:fill="FFFF99"/>
          <w:rtl/>
        </w:rPr>
      </w:pPr>
      <w:hyperlink r:id="rId73" w:history="1">
        <w:r w:rsidRPr="00126263">
          <w:rPr>
            <w:rStyle w:val="Hyperlink"/>
            <w:rFonts w:hint="cs"/>
            <w:vanish/>
            <w:sz w:val="14"/>
            <w:szCs w:val="20"/>
            <w:shd w:val="clear" w:color="auto" w:fill="FFFF99"/>
            <w:rtl/>
          </w:rPr>
          <w:t>ס"ח תשע"ז מס' 2656</w:t>
        </w:r>
      </w:hyperlink>
      <w:r w:rsidRPr="00126263">
        <w:rPr>
          <w:rStyle w:val="default"/>
          <w:rFonts w:cs="FrankRuehl" w:hint="cs"/>
          <w:vanish/>
          <w:sz w:val="14"/>
          <w:szCs w:val="20"/>
          <w:shd w:val="clear" w:color="auto" w:fill="FFFF99"/>
          <w:rtl/>
        </w:rPr>
        <w:t xml:space="preserve"> מיום 6.8.2017 עמ' 1106 (</w:t>
      </w:r>
      <w:hyperlink r:id="rId74" w:history="1">
        <w:r w:rsidRPr="00126263">
          <w:rPr>
            <w:rStyle w:val="Hyperlink"/>
            <w:rFonts w:hint="cs"/>
            <w:vanish/>
            <w:sz w:val="14"/>
            <w:szCs w:val="20"/>
            <w:shd w:val="clear" w:color="auto" w:fill="FFFF99"/>
            <w:rtl/>
          </w:rPr>
          <w:t>ה"ח 714</w:t>
        </w:r>
      </w:hyperlink>
      <w:r w:rsidRPr="00126263">
        <w:rPr>
          <w:rStyle w:val="default"/>
          <w:rFonts w:cs="FrankRuehl" w:hint="cs"/>
          <w:vanish/>
          <w:sz w:val="14"/>
          <w:szCs w:val="20"/>
          <w:shd w:val="clear" w:color="auto" w:fill="FFFF99"/>
          <w:rtl/>
        </w:rPr>
        <w:t>)</w:t>
      </w:r>
    </w:p>
    <w:p w:rsidR="00017D87" w:rsidRPr="00B37453" w:rsidRDefault="00017D87" w:rsidP="00B37453">
      <w:pPr>
        <w:pStyle w:val="P00"/>
        <w:spacing w:before="0"/>
        <w:ind w:left="0" w:right="1134"/>
        <w:rPr>
          <w:rStyle w:val="default"/>
          <w:rFonts w:cs="FrankRuehl" w:hint="cs"/>
          <w:sz w:val="2"/>
          <w:szCs w:val="2"/>
          <w:shd w:val="clear" w:color="auto" w:fill="FFFF99"/>
          <w:rtl/>
        </w:rPr>
      </w:pPr>
      <w:r w:rsidRPr="00126263">
        <w:rPr>
          <w:rStyle w:val="default"/>
          <w:rFonts w:cs="FrankRuehl" w:hint="cs"/>
          <w:b/>
          <w:bCs/>
          <w:vanish/>
          <w:sz w:val="14"/>
          <w:szCs w:val="20"/>
          <w:shd w:val="clear" w:color="auto" w:fill="FFFF99"/>
          <w:rtl/>
        </w:rPr>
        <w:t>הוספת סעיף 2ב</w:t>
      </w:r>
      <w:bookmarkEnd w:id="18"/>
    </w:p>
    <w:p w:rsidR="00017D87" w:rsidRDefault="00017D87" w:rsidP="00834501">
      <w:pPr>
        <w:pStyle w:val="P00"/>
        <w:spacing w:before="72"/>
        <w:ind w:left="0" w:right="1134"/>
        <w:rPr>
          <w:rStyle w:val="default"/>
          <w:rFonts w:cs="FrankRuehl" w:hint="cs"/>
          <w:rtl/>
        </w:rPr>
      </w:pPr>
      <w:bookmarkStart w:id="19" w:name="Seif31"/>
      <w:bookmarkEnd w:id="19"/>
      <w:r>
        <w:rPr>
          <w:rFonts w:cs="Miriam"/>
          <w:lang w:val="he-IL"/>
        </w:rPr>
        <w:pict>
          <v:rect id="_x0000_s1153" style="position:absolute;left:0;text-align:left;margin-left:464.5pt;margin-top:8.05pt;width:75.05pt;height:37.85pt;z-index:251694080" o:allowincell="f" filled="f" stroked="f" strokecolor="lime" strokeweight=".25pt">
            <v:textbox inset="0,0,0,0">
              <w:txbxContent>
                <w:p w:rsidR="007E54C7" w:rsidRDefault="007E54C7" w:rsidP="00017D87">
                  <w:pPr>
                    <w:widowControl/>
                    <w:spacing w:before="0" w:line="160" w:lineRule="exact"/>
                    <w:ind w:left="0"/>
                    <w:jc w:val="left"/>
                    <w:rPr>
                      <w:rFonts w:cs="Miriam" w:hint="cs"/>
                      <w:noProof/>
                      <w:szCs w:val="18"/>
                      <w:rtl/>
                    </w:rPr>
                  </w:pPr>
                  <w:r>
                    <w:rPr>
                      <w:rFonts w:cs="Miriam" w:hint="cs"/>
                      <w:szCs w:val="18"/>
                      <w:rtl/>
                    </w:rPr>
                    <w:t>איסור חקירה נגדית בידי נאשם</w:t>
                  </w:r>
                </w:p>
                <w:p w:rsidR="007E54C7" w:rsidRDefault="007E54C7" w:rsidP="00017D87">
                  <w:pPr>
                    <w:widowControl/>
                    <w:spacing w:before="0" w:line="160" w:lineRule="exact"/>
                    <w:ind w:left="0"/>
                    <w:jc w:val="left"/>
                    <w:rPr>
                      <w:rFonts w:cs="Miriam"/>
                      <w:noProof/>
                      <w:szCs w:val="18"/>
                      <w:rtl/>
                    </w:rPr>
                  </w:pPr>
                  <w:r>
                    <w:rPr>
                      <w:rFonts w:cs="Miriam" w:hint="cs"/>
                      <w:szCs w:val="18"/>
                      <w:rtl/>
                    </w:rPr>
                    <w:t>(תיקון מס' 17) תשע"ז-2017</w:t>
                  </w:r>
                </w:p>
              </w:txbxContent>
            </v:textbox>
            <w10:anchorlock/>
          </v:rect>
        </w:pict>
      </w:r>
      <w:r>
        <w:rPr>
          <w:rStyle w:val="big-number"/>
          <w:rFonts w:hint="cs"/>
          <w:rtl/>
        </w:rPr>
        <w:t>2</w:t>
      </w:r>
      <w:r w:rsidR="00B37453">
        <w:rPr>
          <w:rStyle w:val="default"/>
          <w:rFonts w:cs="FrankRuehl" w:hint="cs"/>
          <w:rtl/>
        </w:rPr>
        <w:t>ג</w:t>
      </w:r>
      <w:r>
        <w:rPr>
          <w:rStyle w:val="default"/>
          <w:rFonts w:cs="FrankRuehl" w:hint="cs"/>
          <w:rtl/>
        </w:rPr>
        <w:t>.</w:t>
      </w:r>
      <w:r>
        <w:rPr>
          <w:rStyle w:val="default"/>
          <w:rFonts w:cs="FrankRuehl"/>
          <w:rtl/>
        </w:rPr>
        <w:tab/>
      </w:r>
      <w:r w:rsidR="00834501">
        <w:rPr>
          <w:rStyle w:val="default"/>
          <w:rFonts w:cs="FrankRuehl" w:hint="cs"/>
          <w:rtl/>
        </w:rPr>
        <w:t>(א)</w:t>
      </w:r>
      <w:r w:rsidR="00834501">
        <w:rPr>
          <w:rStyle w:val="default"/>
          <w:rFonts w:cs="FrankRuehl" w:hint="cs"/>
          <w:rtl/>
        </w:rPr>
        <w:tab/>
        <w:t>הרשה חוקר ילדים, לפי הוראות סעיף 2, את עדותו של ילד שהוא נפגע בעבירה המנויה בתוספת או שעבירה המנויה בתוספת נעשתה בנוכחותו, לא יחקור הנאשם בעצמו את הילד, אלא סניגורו.</w:t>
      </w:r>
    </w:p>
    <w:p w:rsidR="00834501" w:rsidRDefault="00834501" w:rsidP="008345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היה הנאשם מיוצג בהליך שאמור להעיד בו ילד כאמור בסעיף קטן (א), ימנה לו בית המשפט סניגור לייצגו בעת חקירת הילד; סירב הנאשם למינוי סניגור, יודיע לו בית המשפט כי בהתאם להוראות סעיף זה אין הוא רשאי לחקור בעצמו את הילד.</w:t>
      </w:r>
    </w:p>
    <w:p w:rsidR="00017D87" w:rsidRPr="00126263" w:rsidRDefault="00017D87" w:rsidP="00017D87">
      <w:pPr>
        <w:pStyle w:val="P00"/>
        <w:spacing w:before="0"/>
        <w:ind w:left="0" w:right="1134"/>
        <w:rPr>
          <w:rStyle w:val="default"/>
          <w:rFonts w:cs="FrankRuehl" w:hint="cs"/>
          <w:vanish/>
          <w:color w:val="FF0000"/>
          <w:sz w:val="14"/>
          <w:szCs w:val="20"/>
          <w:shd w:val="clear" w:color="auto" w:fill="FFFF99"/>
          <w:rtl/>
        </w:rPr>
      </w:pPr>
      <w:bookmarkStart w:id="20" w:name="Rov76"/>
      <w:r w:rsidRPr="00126263">
        <w:rPr>
          <w:rStyle w:val="default"/>
          <w:rFonts w:cs="FrankRuehl" w:hint="cs"/>
          <w:vanish/>
          <w:color w:val="FF0000"/>
          <w:sz w:val="14"/>
          <w:szCs w:val="20"/>
          <w:shd w:val="clear" w:color="auto" w:fill="FFFF99"/>
          <w:rtl/>
        </w:rPr>
        <w:t>מיום 6.8.2017</w:t>
      </w:r>
    </w:p>
    <w:p w:rsidR="00017D87" w:rsidRPr="00126263" w:rsidRDefault="00017D87" w:rsidP="00017D87">
      <w:pPr>
        <w:pStyle w:val="P00"/>
        <w:spacing w:before="0"/>
        <w:ind w:left="0" w:right="1134"/>
        <w:rPr>
          <w:rStyle w:val="default"/>
          <w:rFonts w:cs="FrankRuehl" w:hint="cs"/>
          <w:vanish/>
          <w:sz w:val="14"/>
          <w:szCs w:val="20"/>
          <w:shd w:val="clear" w:color="auto" w:fill="FFFF99"/>
          <w:rtl/>
        </w:rPr>
      </w:pPr>
      <w:r w:rsidRPr="00126263">
        <w:rPr>
          <w:rStyle w:val="default"/>
          <w:rFonts w:cs="FrankRuehl" w:hint="cs"/>
          <w:b/>
          <w:bCs/>
          <w:vanish/>
          <w:sz w:val="14"/>
          <w:szCs w:val="20"/>
          <w:shd w:val="clear" w:color="auto" w:fill="FFFF99"/>
          <w:rtl/>
        </w:rPr>
        <w:t>תיקון מס' 17</w:t>
      </w:r>
    </w:p>
    <w:p w:rsidR="00017D87" w:rsidRPr="00126263" w:rsidRDefault="00017D87" w:rsidP="00017D87">
      <w:pPr>
        <w:pStyle w:val="P00"/>
        <w:spacing w:before="0"/>
        <w:ind w:left="0" w:right="1134"/>
        <w:rPr>
          <w:rStyle w:val="default"/>
          <w:rFonts w:cs="FrankRuehl" w:hint="cs"/>
          <w:vanish/>
          <w:sz w:val="14"/>
          <w:szCs w:val="20"/>
          <w:shd w:val="clear" w:color="auto" w:fill="FFFF99"/>
          <w:rtl/>
        </w:rPr>
      </w:pPr>
      <w:hyperlink r:id="rId75" w:history="1">
        <w:r w:rsidRPr="00126263">
          <w:rPr>
            <w:rStyle w:val="Hyperlink"/>
            <w:rFonts w:hint="cs"/>
            <w:vanish/>
            <w:sz w:val="14"/>
            <w:szCs w:val="20"/>
            <w:shd w:val="clear" w:color="auto" w:fill="FFFF99"/>
            <w:rtl/>
          </w:rPr>
          <w:t>ס"ח תשע"ז מס' 2656</w:t>
        </w:r>
      </w:hyperlink>
      <w:r w:rsidRPr="00126263">
        <w:rPr>
          <w:rStyle w:val="default"/>
          <w:rFonts w:cs="FrankRuehl" w:hint="cs"/>
          <w:vanish/>
          <w:sz w:val="14"/>
          <w:szCs w:val="20"/>
          <w:shd w:val="clear" w:color="auto" w:fill="FFFF99"/>
          <w:rtl/>
        </w:rPr>
        <w:t xml:space="preserve"> מיום 6.8.2017 עמ' 1106 (</w:t>
      </w:r>
      <w:hyperlink r:id="rId76" w:history="1">
        <w:r w:rsidRPr="00126263">
          <w:rPr>
            <w:rStyle w:val="Hyperlink"/>
            <w:rFonts w:hint="cs"/>
            <w:vanish/>
            <w:sz w:val="14"/>
            <w:szCs w:val="20"/>
            <w:shd w:val="clear" w:color="auto" w:fill="FFFF99"/>
            <w:rtl/>
          </w:rPr>
          <w:t>ה"ח 714</w:t>
        </w:r>
      </w:hyperlink>
      <w:r w:rsidRPr="00126263">
        <w:rPr>
          <w:rStyle w:val="default"/>
          <w:rFonts w:cs="FrankRuehl" w:hint="cs"/>
          <w:vanish/>
          <w:sz w:val="14"/>
          <w:szCs w:val="20"/>
          <w:shd w:val="clear" w:color="auto" w:fill="FFFF99"/>
          <w:rtl/>
        </w:rPr>
        <w:t>)</w:t>
      </w:r>
    </w:p>
    <w:p w:rsidR="00017D87" w:rsidRPr="00834501" w:rsidRDefault="00017D87" w:rsidP="00834501">
      <w:pPr>
        <w:pStyle w:val="P00"/>
        <w:spacing w:before="0"/>
        <w:ind w:left="0" w:right="1134"/>
        <w:rPr>
          <w:rStyle w:val="default"/>
          <w:rFonts w:cs="FrankRuehl" w:hint="cs"/>
          <w:sz w:val="2"/>
          <w:szCs w:val="2"/>
          <w:shd w:val="clear" w:color="auto" w:fill="FFFF99"/>
          <w:rtl/>
        </w:rPr>
      </w:pPr>
      <w:r w:rsidRPr="00126263">
        <w:rPr>
          <w:rStyle w:val="default"/>
          <w:rFonts w:cs="FrankRuehl" w:hint="cs"/>
          <w:b/>
          <w:bCs/>
          <w:vanish/>
          <w:sz w:val="14"/>
          <w:szCs w:val="20"/>
          <w:shd w:val="clear" w:color="auto" w:fill="FFFF99"/>
          <w:rtl/>
        </w:rPr>
        <w:t>הוספת סעיף 2</w:t>
      </w:r>
      <w:r w:rsidR="00B37453" w:rsidRPr="00126263">
        <w:rPr>
          <w:rStyle w:val="default"/>
          <w:rFonts w:cs="FrankRuehl" w:hint="cs"/>
          <w:b/>
          <w:bCs/>
          <w:vanish/>
          <w:sz w:val="14"/>
          <w:szCs w:val="20"/>
          <w:shd w:val="clear" w:color="auto" w:fill="FFFF99"/>
          <w:rtl/>
        </w:rPr>
        <w:t>ג</w:t>
      </w:r>
      <w:bookmarkEnd w:id="20"/>
    </w:p>
    <w:p w:rsidR="001A1998" w:rsidRDefault="001A1998">
      <w:pPr>
        <w:pStyle w:val="P00"/>
        <w:spacing w:before="72"/>
        <w:ind w:left="0" w:right="1134"/>
        <w:rPr>
          <w:rStyle w:val="default"/>
          <w:rFonts w:cs="FrankRuehl" w:hint="cs"/>
          <w:rtl/>
        </w:rPr>
      </w:pPr>
      <w:bookmarkStart w:id="21" w:name="Seif4"/>
      <w:bookmarkEnd w:id="21"/>
      <w:r>
        <w:rPr>
          <w:rFonts w:cs="Miriam"/>
          <w:lang w:val="he-IL"/>
        </w:rPr>
        <w:pict>
          <v:rect id="_x0000_s1033" style="position:absolute;left:0;text-align:left;margin-left:464.5pt;margin-top:8.05pt;width:75.05pt;height:26.35pt;z-index:251626496"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szCs w:val="18"/>
                      <w:rtl/>
                    </w:rPr>
                    <w:t>מ</w:t>
                  </w:r>
                  <w:r>
                    <w:rPr>
                      <w:rFonts w:cs="Miriam" w:hint="cs"/>
                      <w:szCs w:val="18"/>
                      <w:rtl/>
                    </w:rPr>
                    <w:t>ינוי חוקר</w:t>
                  </w:r>
                  <w:r>
                    <w:rPr>
                      <w:rFonts w:cs="Miriam"/>
                      <w:szCs w:val="18"/>
                      <w:rtl/>
                    </w:rPr>
                    <w:t>י</w:t>
                  </w:r>
                  <w:r>
                    <w:rPr>
                      <w:rFonts w:cs="Miriam" w:hint="cs"/>
                      <w:szCs w:val="18"/>
                      <w:rtl/>
                    </w:rPr>
                    <w:t xml:space="preserve"> ילדים</w:t>
                  </w:r>
                </w:p>
                <w:p w:rsidR="007E54C7" w:rsidRDefault="007E54C7" w:rsidP="00834501">
                  <w:pPr>
                    <w:widowControl/>
                    <w:spacing w:before="0" w:line="160" w:lineRule="exact"/>
                    <w:ind w:left="0"/>
                    <w:jc w:val="left"/>
                    <w:rPr>
                      <w:rFonts w:cs="Miriam"/>
                      <w:noProof/>
                      <w:szCs w:val="18"/>
                      <w:rtl/>
                    </w:rPr>
                  </w:pPr>
                  <w:r>
                    <w:rPr>
                      <w:rFonts w:cs="Miriam" w:hint="cs"/>
                      <w:szCs w:val="18"/>
                      <w:rtl/>
                    </w:rPr>
                    <w:t>(תיקון מס' 17) תשע"ז-2017</w:t>
                  </w:r>
                </w:p>
              </w:txbxContent>
            </v:textbox>
            <w10:anchorlock/>
          </v:rect>
        </w:pict>
      </w:r>
      <w:r>
        <w:rPr>
          <w:rStyle w:val="big-number"/>
          <w:rtl/>
        </w:rPr>
        <w:t>3</w:t>
      </w:r>
      <w:r w:rsidRPr="00834501">
        <w:rPr>
          <w:rStyle w:val="default"/>
          <w:rFonts w:cs="FrankRuehl"/>
          <w:rtl/>
        </w:rPr>
        <w:t>.</w:t>
      </w:r>
      <w:r w:rsidRPr="00834501">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w:t>
      </w:r>
      <w:r w:rsidR="00834501">
        <w:rPr>
          <w:rStyle w:val="default"/>
          <w:rFonts w:cs="FrankRuehl" w:hint="cs"/>
          <w:rtl/>
        </w:rPr>
        <w:t xml:space="preserve">ם ימנה חוקרי ילדים לצורך חוק זה, בהמלצת ועדה (בסעיף זה </w:t>
      </w:r>
      <w:r w:rsidR="00834501">
        <w:rPr>
          <w:rStyle w:val="default"/>
          <w:rFonts w:cs="FrankRuehl"/>
          <w:rtl/>
        </w:rPr>
        <w:t>–</w:t>
      </w:r>
      <w:r w:rsidR="00834501">
        <w:rPr>
          <w:rStyle w:val="default"/>
          <w:rFonts w:cs="FrankRuehl" w:hint="cs"/>
          <w:rtl/>
        </w:rPr>
        <w:t xml:space="preserve"> הוועדה), שחבריה הם:</w:t>
      </w:r>
    </w:p>
    <w:p w:rsidR="00834501" w:rsidRDefault="00834501" w:rsidP="007E54C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נשיא בתי המשפט לנוער או שופט נוער שימנה נשיא בתי המשפט לנוער, והוא יהיה יושב ראש הוועדה;</w:t>
      </w:r>
    </w:p>
    <w:p w:rsidR="00834501" w:rsidRDefault="00834501" w:rsidP="007E54C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A3E71">
        <w:rPr>
          <w:rStyle w:val="default"/>
          <w:rFonts w:cs="FrankRuehl" w:hint="cs"/>
          <w:rtl/>
        </w:rPr>
        <w:t>מנהל השירות לחקירות ילדים וחקירות מיוחדות במשרד העבודה הרווחה והשירותים החברתיים או חוקר ילדים בכיר מטעמו;</w:t>
      </w:r>
    </w:p>
    <w:p w:rsidR="000A3E71" w:rsidRDefault="000A3E71" w:rsidP="007E54C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קצין משטרה בכיר, שימנה השר לביטחון הפנים;</w:t>
      </w:r>
    </w:p>
    <w:p w:rsidR="000A3E71" w:rsidRDefault="000A3E71" w:rsidP="007E54C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עובד משרד החינוך שהוא איש חינוך, שימנה שר החינוך;</w:t>
      </w:r>
    </w:p>
    <w:p w:rsidR="000A3E71" w:rsidRDefault="000A3E71" w:rsidP="007E54C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7E54C7">
        <w:rPr>
          <w:rStyle w:val="default"/>
          <w:rFonts w:cs="FrankRuehl" w:hint="cs"/>
          <w:rtl/>
        </w:rPr>
        <w:t>עובד משרד הבריאות שהוא פסיכיאטר או פסיכולוג, המומחה לילדים ולנוער, שימנה שר הבריאות.</w:t>
      </w:r>
    </w:p>
    <w:p w:rsidR="007E54C7" w:rsidRDefault="007E54C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החלטות הוועדה יתקבלו ברוב דעות; היו הדעות שקולות, תכריע דעתו של יושב ראש הוועדה.</w:t>
      </w:r>
    </w:p>
    <w:p w:rsidR="007E54C7" w:rsidRDefault="007E54C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הוועדה רשאית לקבוע את סדרי דיוניה ועבודתה ככל שלא נקבעו בידי שר המשפטים.</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22" w:name="Rov77"/>
      <w:r w:rsidRPr="00126263">
        <w:rPr>
          <w:rStyle w:val="default"/>
          <w:rFonts w:cs="FrankRuehl" w:hint="cs"/>
          <w:vanish/>
          <w:color w:val="FF0000"/>
          <w:szCs w:val="20"/>
          <w:shd w:val="clear" w:color="auto" w:fill="FFFF99"/>
          <w:rtl/>
        </w:rPr>
        <w:t>מיום 4.1.1961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w:t>
      </w:r>
    </w:p>
    <w:p w:rsidR="001A1998" w:rsidRPr="00126263" w:rsidRDefault="001A1998">
      <w:pPr>
        <w:pStyle w:val="P00"/>
        <w:spacing w:before="0"/>
        <w:ind w:left="0" w:right="1134"/>
        <w:rPr>
          <w:rStyle w:val="default"/>
          <w:rFonts w:cs="FrankRuehl" w:hint="cs"/>
          <w:vanish/>
          <w:szCs w:val="20"/>
          <w:shd w:val="clear" w:color="auto" w:fill="FFFF99"/>
          <w:rtl/>
        </w:rPr>
      </w:pPr>
      <w:hyperlink r:id="rId77" w:history="1">
        <w:r w:rsidRPr="00126263">
          <w:rPr>
            <w:rStyle w:val="Hyperlink"/>
            <w:rFonts w:hint="eastAsia"/>
            <w:vanish/>
            <w:szCs w:val="20"/>
            <w:shd w:val="clear" w:color="auto" w:fill="FFFF99"/>
            <w:rtl/>
          </w:rPr>
          <w:t>ס</w:t>
        </w:r>
        <w:r w:rsidRPr="00126263">
          <w:rPr>
            <w:rStyle w:val="Hyperlink"/>
            <w:vanish/>
            <w:szCs w:val="20"/>
            <w:shd w:val="clear" w:color="auto" w:fill="FFFF99"/>
            <w:rtl/>
          </w:rPr>
          <w:t>"ח תשכ"א מס' 323</w:t>
        </w:r>
      </w:hyperlink>
      <w:r w:rsidRPr="00126263">
        <w:rPr>
          <w:rStyle w:val="default"/>
          <w:rFonts w:cs="FrankRuehl" w:hint="cs"/>
          <w:vanish/>
          <w:szCs w:val="20"/>
          <w:shd w:val="clear" w:color="auto" w:fill="FFFF99"/>
          <w:rtl/>
        </w:rPr>
        <w:t xml:space="preserve"> מיום 4.1.1961 עמ' 20 (</w:t>
      </w:r>
      <w:hyperlink r:id="rId78" w:history="1">
        <w:r w:rsidRPr="00126263">
          <w:rPr>
            <w:rStyle w:val="default"/>
            <w:rFonts w:cs="FrankRuehl"/>
            <w:vanish/>
            <w:color w:val="0000FF"/>
            <w:szCs w:val="20"/>
            <w:u w:val="single"/>
            <w:shd w:val="clear" w:color="auto" w:fill="FFFF99"/>
            <w:rtl/>
          </w:rPr>
          <w:t>ה"ח 421</w:t>
        </w:r>
      </w:hyperlink>
      <w:r w:rsidRPr="00126263">
        <w:rPr>
          <w:rStyle w:val="default"/>
          <w:rFonts w:cs="FrankRuehl" w:hint="cs"/>
          <w:vanish/>
          <w:szCs w:val="20"/>
          <w:shd w:val="clear" w:color="auto" w:fill="FFFF99"/>
          <w:rtl/>
        </w:rPr>
        <w:t>)</w:t>
      </w:r>
    </w:p>
    <w:p w:rsidR="001A1998" w:rsidRPr="00126263" w:rsidRDefault="001A1998">
      <w:pPr>
        <w:pStyle w:val="P0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ab/>
        <w:t>(ג)</w:t>
      </w:r>
      <w:r w:rsidRPr="00126263">
        <w:rPr>
          <w:rStyle w:val="default"/>
          <w:rFonts w:cs="FrankRuehl" w:hint="cs"/>
          <w:vanish/>
          <w:sz w:val="16"/>
          <w:szCs w:val="22"/>
          <w:shd w:val="clear" w:color="auto" w:fill="FFFF99"/>
          <w:rtl/>
        </w:rPr>
        <w:tab/>
        <w:t xml:space="preserve">הועדה תהיה של </w:t>
      </w:r>
      <w:r w:rsidRPr="00126263">
        <w:rPr>
          <w:rStyle w:val="default"/>
          <w:rFonts w:cs="FrankRuehl" w:hint="cs"/>
          <w:strike/>
          <w:vanish/>
          <w:sz w:val="16"/>
          <w:szCs w:val="22"/>
          <w:shd w:val="clear" w:color="auto" w:fill="FFFF99"/>
          <w:rtl/>
        </w:rPr>
        <w:t>ארבעה</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חמישה</w:t>
      </w:r>
      <w:r w:rsidRPr="00126263">
        <w:rPr>
          <w:rStyle w:val="default"/>
          <w:rFonts w:cs="FrankRuehl" w:hint="cs"/>
          <w:vanish/>
          <w:sz w:val="16"/>
          <w:szCs w:val="22"/>
          <w:shd w:val="clear" w:color="auto" w:fill="FFFF99"/>
          <w:rtl/>
        </w:rPr>
        <w:t>, והם:</w:t>
      </w:r>
    </w:p>
    <w:p w:rsidR="001A1998" w:rsidRPr="00126263" w:rsidRDefault="001A1998">
      <w:pPr>
        <w:pStyle w:val="P00"/>
        <w:spacing w:before="0"/>
        <w:ind w:left="1021"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(1)</w:t>
      </w:r>
      <w:r w:rsidRPr="00126263">
        <w:rPr>
          <w:rStyle w:val="default"/>
          <w:rFonts w:cs="FrankRuehl" w:hint="cs"/>
          <w:vanish/>
          <w:sz w:val="16"/>
          <w:szCs w:val="22"/>
          <w:shd w:val="clear" w:color="auto" w:fill="FFFF99"/>
          <w:rtl/>
        </w:rPr>
        <w:tab/>
        <w:t>שופט של בית משפט שלום המכהן אותה שעה כשופט לענין פקודת העבריינים הצעירים, 1937, שיתמנה על ידי שר המשפטים;</w:t>
      </w:r>
    </w:p>
    <w:p w:rsidR="001A1998" w:rsidRPr="00126263" w:rsidRDefault="001A1998">
      <w:pPr>
        <w:pStyle w:val="P00"/>
        <w:spacing w:before="0"/>
        <w:ind w:left="1021"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(2)</w:t>
      </w:r>
      <w:r w:rsidRPr="00126263">
        <w:rPr>
          <w:rStyle w:val="default"/>
          <w:rFonts w:cs="FrankRuehl" w:hint="cs"/>
          <w:vanish/>
          <w:sz w:val="16"/>
          <w:szCs w:val="22"/>
          <w:shd w:val="clear" w:color="auto" w:fill="FFFF99"/>
          <w:rtl/>
        </w:rPr>
        <w:tab/>
        <w:t>מומחה להיגיינה רוחנית שיתמנה על ידי שר הבריאות;</w:t>
      </w:r>
    </w:p>
    <w:p w:rsidR="001A1998" w:rsidRPr="00126263" w:rsidRDefault="001A1998">
      <w:pPr>
        <w:pStyle w:val="P00"/>
        <w:spacing w:before="0"/>
        <w:ind w:left="1021"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(3)</w:t>
      </w:r>
      <w:r w:rsidRPr="00126263">
        <w:rPr>
          <w:rStyle w:val="default"/>
          <w:rFonts w:cs="FrankRuehl" w:hint="cs"/>
          <w:vanish/>
          <w:sz w:val="16"/>
          <w:szCs w:val="22"/>
          <w:shd w:val="clear" w:color="auto" w:fill="FFFF99"/>
          <w:rtl/>
        </w:rPr>
        <w:tab/>
        <w:t>מחנך שיתמנה על ידי שר החינוך והתרבות;</w:t>
      </w:r>
    </w:p>
    <w:p w:rsidR="001A1998" w:rsidRPr="00126263" w:rsidRDefault="001A1998">
      <w:pPr>
        <w:pStyle w:val="P00"/>
        <w:spacing w:before="0"/>
        <w:ind w:left="1021"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(4)</w:t>
      </w:r>
      <w:r w:rsidRPr="00126263">
        <w:rPr>
          <w:rStyle w:val="default"/>
          <w:rFonts w:cs="FrankRuehl" w:hint="cs"/>
          <w:vanish/>
          <w:sz w:val="16"/>
          <w:szCs w:val="22"/>
          <w:shd w:val="clear" w:color="auto" w:fill="FFFF99"/>
          <w:rtl/>
        </w:rPr>
        <w:tab/>
        <w:t>מומחה לטיפול בילד ובנוער שיתמנה על ידי שר הסעד;</w:t>
      </w:r>
    </w:p>
    <w:p w:rsidR="001A1998" w:rsidRPr="00126263" w:rsidRDefault="001A1998">
      <w:pPr>
        <w:pStyle w:val="P00"/>
        <w:spacing w:before="0"/>
        <w:ind w:left="1021" w:right="1134"/>
        <w:rPr>
          <w:rStyle w:val="default"/>
          <w:rFonts w:cs="FrankRuehl" w:hint="cs"/>
          <w:vanish/>
          <w:sz w:val="16"/>
          <w:szCs w:val="22"/>
          <w:u w:val="single"/>
          <w:shd w:val="clear" w:color="auto" w:fill="FFFF99"/>
          <w:rtl/>
        </w:rPr>
      </w:pPr>
      <w:r w:rsidRPr="00126263">
        <w:rPr>
          <w:rStyle w:val="default"/>
          <w:rFonts w:cs="FrankRuehl" w:hint="cs"/>
          <w:vanish/>
          <w:sz w:val="16"/>
          <w:szCs w:val="22"/>
          <w:u w:val="single"/>
          <w:shd w:val="clear" w:color="auto" w:fill="FFFF99"/>
          <w:rtl/>
        </w:rPr>
        <w:t>(5)</w:t>
      </w:r>
      <w:r w:rsidRPr="00126263">
        <w:rPr>
          <w:rStyle w:val="default"/>
          <w:rFonts w:cs="FrankRuehl" w:hint="cs"/>
          <w:vanish/>
          <w:sz w:val="16"/>
          <w:szCs w:val="22"/>
          <w:u w:val="single"/>
          <w:shd w:val="clear" w:color="auto" w:fill="FFFF99"/>
          <w:rtl/>
        </w:rPr>
        <w:tab/>
        <w:t>קצין משטרה גבוה שיתמנה על ידי שר המשטרה.</w:t>
      </w:r>
    </w:p>
    <w:p w:rsidR="001A1998" w:rsidRPr="00126263" w:rsidRDefault="001A1998">
      <w:pPr>
        <w:pStyle w:val="P00"/>
        <w:spacing w:before="0"/>
        <w:ind w:left="0" w:right="1134"/>
        <w:rPr>
          <w:rStyle w:val="default"/>
          <w:rFonts w:cs="FrankRuehl" w:hint="cs"/>
          <w:vanish/>
          <w:sz w:val="14"/>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79"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30 (</w:t>
      </w:r>
      <w:hyperlink r:id="rId80"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81"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82"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ind w:left="0" w:right="1134"/>
        <w:rPr>
          <w:rStyle w:val="default"/>
          <w:rFonts w:cs="Miriam" w:hint="cs"/>
          <w:vanish/>
          <w:sz w:val="10"/>
          <w:szCs w:val="16"/>
          <w:u w:val="single"/>
          <w:shd w:val="clear" w:color="auto" w:fill="FFFF99"/>
          <w:rtl/>
        </w:rPr>
      </w:pPr>
      <w:r w:rsidRPr="00126263">
        <w:rPr>
          <w:rStyle w:val="default"/>
          <w:rFonts w:cs="Miriam" w:hint="cs"/>
          <w:vanish/>
          <w:sz w:val="10"/>
          <w:szCs w:val="16"/>
          <w:shd w:val="clear" w:color="auto" w:fill="FFFF99"/>
          <w:rtl/>
        </w:rPr>
        <w:t xml:space="preserve">מינוי </w:t>
      </w:r>
      <w:r w:rsidRPr="00126263">
        <w:rPr>
          <w:rStyle w:val="default"/>
          <w:rFonts w:cs="Miriam" w:hint="cs"/>
          <w:strike/>
          <w:vanish/>
          <w:sz w:val="10"/>
          <w:szCs w:val="16"/>
          <w:shd w:val="clear" w:color="auto" w:fill="FFFF99"/>
          <w:rtl/>
        </w:rPr>
        <w:t>חוקרי נוער</w:t>
      </w:r>
      <w:r w:rsidRPr="00126263">
        <w:rPr>
          <w:rStyle w:val="default"/>
          <w:rFonts w:cs="Miriam" w:hint="cs"/>
          <w:vanish/>
          <w:sz w:val="10"/>
          <w:szCs w:val="16"/>
          <w:shd w:val="clear" w:color="auto" w:fill="FFFF99"/>
          <w:rtl/>
        </w:rPr>
        <w:t xml:space="preserve"> </w:t>
      </w:r>
      <w:r w:rsidRPr="00126263">
        <w:rPr>
          <w:rStyle w:val="default"/>
          <w:rFonts w:cs="Miriam" w:hint="cs"/>
          <w:vanish/>
          <w:sz w:val="10"/>
          <w:szCs w:val="16"/>
          <w:u w:val="single"/>
          <w:shd w:val="clear" w:color="auto" w:fill="FFFF99"/>
          <w:rtl/>
        </w:rPr>
        <w:t>חוקרי ילדים</w:t>
      </w:r>
    </w:p>
    <w:p w:rsidR="001A1998" w:rsidRPr="00126263" w:rsidRDefault="001A1998">
      <w:pPr>
        <w:pStyle w:val="P00"/>
        <w:spacing w:before="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3.</w:t>
      </w:r>
      <w:r w:rsidRPr="00126263">
        <w:rPr>
          <w:rStyle w:val="default"/>
          <w:rFonts w:cs="FrankRuehl" w:hint="cs"/>
          <w:vanish/>
          <w:sz w:val="16"/>
          <w:szCs w:val="22"/>
          <w:shd w:val="clear" w:color="auto" w:fill="FFFF99"/>
          <w:rtl/>
        </w:rPr>
        <w:tab/>
        <w:t>(א)</w:t>
      </w:r>
      <w:r w:rsidRPr="00126263">
        <w:rPr>
          <w:rStyle w:val="default"/>
          <w:rFonts w:cs="FrankRuehl" w:hint="cs"/>
          <w:vanish/>
          <w:sz w:val="16"/>
          <w:szCs w:val="22"/>
          <w:shd w:val="clear" w:color="auto" w:fill="FFFF99"/>
          <w:rtl/>
        </w:rPr>
        <w:tab/>
        <w:t xml:space="preserve">שר המשפטים ימנה </w:t>
      </w:r>
      <w:r w:rsidRPr="00126263">
        <w:rPr>
          <w:rStyle w:val="default"/>
          <w:rFonts w:cs="FrankRuehl" w:hint="cs"/>
          <w:strike/>
          <w:vanish/>
          <w:sz w:val="16"/>
          <w:szCs w:val="22"/>
          <w:shd w:val="clear" w:color="auto" w:fill="FFFF99"/>
          <w:rtl/>
        </w:rPr>
        <w:t>חוקרי 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חוקרי ילדים</w:t>
      </w:r>
      <w:r w:rsidRPr="00126263">
        <w:rPr>
          <w:rStyle w:val="default"/>
          <w:rFonts w:cs="FrankRuehl" w:hint="cs"/>
          <w:vanish/>
          <w:sz w:val="16"/>
          <w:szCs w:val="22"/>
          <w:shd w:val="clear" w:color="auto" w:fill="FFFF99"/>
          <w:rtl/>
        </w:rPr>
        <w:t xml:space="preserve"> לצורך חוק זה.</w:t>
      </w:r>
    </w:p>
    <w:p w:rsidR="001A1998" w:rsidRPr="00126263" w:rsidRDefault="001A1998">
      <w:pPr>
        <w:pStyle w:val="P00"/>
        <w:spacing w:before="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ab/>
        <w:t>(ב)</w:t>
      </w:r>
      <w:r w:rsidRPr="00126263">
        <w:rPr>
          <w:rStyle w:val="default"/>
          <w:rFonts w:cs="FrankRuehl" w:hint="cs"/>
          <w:vanish/>
          <w:sz w:val="16"/>
          <w:szCs w:val="22"/>
          <w:shd w:val="clear" w:color="auto" w:fill="FFFF99"/>
          <w:rtl/>
        </w:rPr>
        <w:tab/>
        <w:t xml:space="preserve">לא יתמנה </w:t>
      </w:r>
      <w:r w:rsidRPr="00126263">
        <w:rPr>
          <w:rStyle w:val="default"/>
          <w:rFonts w:cs="FrankRuehl" w:hint="cs"/>
          <w:strike/>
          <w:vanish/>
          <w:sz w:val="16"/>
          <w:szCs w:val="22"/>
          <w:shd w:val="clear" w:color="auto" w:fill="FFFF99"/>
          <w:rtl/>
        </w:rPr>
        <w:t>חוקר 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ילדים</w:t>
      </w:r>
      <w:r w:rsidRPr="00126263">
        <w:rPr>
          <w:rStyle w:val="default"/>
          <w:rFonts w:cs="FrankRuehl" w:hint="cs"/>
          <w:vanish/>
          <w:sz w:val="16"/>
          <w:szCs w:val="22"/>
          <w:shd w:val="clear" w:color="auto" w:fill="FFFF99"/>
          <w:rtl/>
        </w:rPr>
        <w:t xml:space="preserve"> אלא לאחר התייעצות בועדה.</w:t>
      </w:r>
    </w:p>
    <w:p w:rsidR="00834501" w:rsidRPr="00126263" w:rsidRDefault="00834501" w:rsidP="00834501">
      <w:pPr>
        <w:pStyle w:val="P00"/>
        <w:spacing w:before="0"/>
        <w:ind w:left="0" w:right="1134"/>
        <w:rPr>
          <w:rStyle w:val="default"/>
          <w:rFonts w:cs="FrankRuehl" w:hint="cs"/>
          <w:vanish/>
          <w:sz w:val="14"/>
          <w:szCs w:val="20"/>
          <w:shd w:val="clear" w:color="auto" w:fill="FFFF99"/>
          <w:rtl/>
        </w:rPr>
      </w:pPr>
    </w:p>
    <w:p w:rsidR="00834501" w:rsidRPr="00126263" w:rsidRDefault="00834501" w:rsidP="00834501">
      <w:pPr>
        <w:pStyle w:val="P00"/>
        <w:spacing w:before="0"/>
        <w:ind w:left="0" w:right="1134"/>
        <w:rPr>
          <w:rStyle w:val="default"/>
          <w:rFonts w:cs="FrankRuehl" w:hint="cs"/>
          <w:vanish/>
          <w:color w:val="FF0000"/>
          <w:sz w:val="14"/>
          <w:szCs w:val="20"/>
          <w:shd w:val="clear" w:color="auto" w:fill="FFFF99"/>
          <w:rtl/>
        </w:rPr>
      </w:pPr>
      <w:r w:rsidRPr="00126263">
        <w:rPr>
          <w:rStyle w:val="default"/>
          <w:rFonts w:cs="FrankRuehl" w:hint="cs"/>
          <w:vanish/>
          <w:color w:val="FF0000"/>
          <w:sz w:val="14"/>
          <w:szCs w:val="20"/>
          <w:shd w:val="clear" w:color="auto" w:fill="FFFF99"/>
          <w:rtl/>
        </w:rPr>
        <w:t>מיום 6.8.2017</w:t>
      </w:r>
    </w:p>
    <w:p w:rsidR="00834501" w:rsidRPr="00126263" w:rsidRDefault="00834501" w:rsidP="00834501">
      <w:pPr>
        <w:pStyle w:val="P00"/>
        <w:spacing w:before="0"/>
        <w:ind w:left="0" w:right="1134"/>
        <w:rPr>
          <w:rStyle w:val="default"/>
          <w:rFonts w:cs="FrankRuehl" w:hint="cs"/>
          <w:vanish/>
          <w:sz w:val="14"/>
          <w:szCs w:val="20"/>
          <w:shd w:val="clear" w:color="auto" w:fill="FFFF99"/>
          <w:rtl/>
        </w:rPr>
      </w:pPr>
      <w:r w:rsidRPr="00126263">
        <w:rPr>
          <w:rStyle w:val="default"/>
          <w:rFonts w:cs="FrankRuehl" w:hint="cs"/>
          <w:b/>
          <w:bCs/>
          <w:vanish/>
          <w:sz w:val="14"/>
          <w:szCs w:val="20"/>
          <w:shd w:val="clear" w:color="auto" w:fill="FFFF99"/>
          <w:rtl/>
        </w:rPr>
        <w:t>תיקון מס' 17</w:t>
      </w:r>
    </w:p>
    <w:p w:rsidR="00834501" w:rsidRPr="00126263" w:rsidRDefault="00834501" w:rsidP="00834501">
      <w:pPr>
        <w:pStyle w:val="P00"/>
        <w:spacing w:before="0"/>
        <w:ind w:left="0" w:right="1134"/>
        <w:rPr>
          <w:rStyle w:val="default"/>
          <w:rFonts w:cs="FrankRuehl" w:hint="cs"/>
          <w:vanish/>
          <w:sz w:val="14"/>
          <w:szCs w:val="20"/>
          <w:shd w:val="clear" w:color="auto" w:fill="FFFF99"/>
          <w:rtl/>
        </w:rPr>
      </w:pPr>
      <w:hyperlink r:id="rId83" w:history="1">
        <w:r w:rsidRPr="00126263">
          <w:rPr>
            <w:rStyle w:val="Hyperlink"/>
            <w:rFonts w:hint="cs"/>
            <w:vanish/>
            <w:sz w:val="14"/>
            <w:szCs w:val="20"/>
            <w:shd w:val="clear" w:color="auto" w:fill="FFFF99"/>
            <w:rtl/>
          </w:rPr>
          <w:t>ס"ח תשע"ז מס' 2656</w:t>
        </w:r>
      </w:hyperlink>
      <w:r w:rsidRPr="00126263">
        <w:rPr>
          <w:rStyle w:val="default"/>
          <w:rFonts w:cs="FrankRuehl" w:hint="cs"/>
          <w:vanish/>
          <w:sz w:val="14"/>
          <w:szCs w:val="20"/>
          <w:shd w:val="clear" w:color="auto" w:fill="FFFF99"/>
          <w:rtl/>
        </w:rPr>
        <w:t xml:space="preserve"> מיום 6.8.2017 עמ' 1107 (</w:t>
      </w:r>
      <w:hyperlink r:id="rId84" w:history="1">
        <w:r w:rsidRPr="00126263">
          <w:rPr>
            <w:rStyle w:val="Hyperlink"/>
            <w:rFonts w:hint="cs"/>
            <w:vanish/>
            <w:sz w:val="14"/>
            <w:szCs w:val="20"/>
            <w:shd w:val="clear" w:color="auto" w:fill="FFFF99"/>
            <w:rtl/>
          </w:rPr>
          <w:t>ה"ח 714</w:t>
        </w:r>
      </w:hyperlink>
      <w:r w:rsidRPr="00126263">
        <w:rPr>
          <w:rStyle w:val="default"/>
          <w:rFonts w:cs="FrankRuehl" w:hint="cs"/>
          <w:vanish/>
          <w:sz w:val="14"/>
          <w:szCs w:val="20"/>
          <w:shd w:val="clear" w:color="auto" w:fill="FFFF99"/>
          <w:rtl/>
        </w:rPr>
        <w:t>)</w:t>
      </w:r>
    </w:p>
    <w:p w:rsidR="00834501" w:rsidRPr="00126263" w:rsidRDefault="00834501" w:rsidP="00834501">
      <w:pPr>
        <w:pStyle w:val="P00"/>
        <w:spacing w:before="0"/>
        <w:ind w:left="0" w:right="1134"/>
        <w:rPr>
          <w:rStyle w:val="default"/>
          <w:rFonts w:cs="FrankRuehl" w:hint="cs"/>
          <w:vanish/>
          <w:sz w:val="14"/>
          <w:szCs w:val="20"/>
          <w:shd w:val="clear" w:color="auto" w:fill="FFFF99"/>
          <w:rtl/>
        </w:rPr>
      </w:pPr>
      <w:r w:rsidRPr="00126263">
        <w:rPr>
          <w:rStyle w:val="default"/>
          <w:rFonts w:cs="FrankRuehl" w:hint="cs"/>
          <w:b/>
          <w:bCs/>
          <w:vanish/>
          <w:sz w:val="14"/>
          <w:szCs w:val="20"/>
          <w:shd w:val="clear" w:color="auto" w:fill="FFFF99"/>
          <w:rtl/>
        </w:rPr>
        <w:t>החלפת סעיף 3</w:t>
      </w:r>
    </w:p>
    <w:p w:rsidR="00834501" w:rsidRPr="00126263" w:rsidRDefault="00834501" w:rsidP="00834501">
      <w:pPr>
        <w:pStyle w:val="P00"/>
        <w:ind w:left="0" w:right="1134"/>
        <w:rPr>
          <w:rStyle w:val="default"/>
          <w:rFonts w:cs="FrankRuehl" w:hint="cs"/>
          <w:vanish/>
          <w:sz w:val="14"/>
          <w:szCs w:val="20"/>
          <w:shd w:val="clear" w:color="auto" w:fill="FFFF99"/>
          <w:rtl/>
        </w:rPr>
      </w:pPr>
      <w:r w:rsidRPr="00126263">
        <w:rPr>
          <w:rStyle w:val="default"/>
          <w:rFonts w:cs="FrankRuehl" w:hint="cs"/>
          <w:vanish/>
          <w:sz w:val="14"/>
          <w:szCs w:val="20"/>
          <w:shd w:val="clear" w:color="auto" w:fill="FFFF99"/>
          <w:rtl/>
        </w:rPr>
        <w:t>הנוסח הקודם:</w:t>
      </w:r>
    </w:p>
    <w:p w:rsidR="00834501" w:rsidRPr="00126263" w:rsidRDefault="00834501" w:rsidP="00834501">
      <w:pPr>
        <w:pStyle w:val="P00"/>
        <w:spacing w:before="20"/>
        <w:ind w:left="0" w:right="1134"/>
        <w:rPr>
          <w:rStyle w:val="default"/>
          <w:rFonts w:cs="Miriam" w:hint="cs"/>
          <w:strike/>
          <w:vanish/>
          <w:sz w:val="16"/>
          <w:szCs w:val="16"/>
          <w:shd w:val="clear" w:color="auto" w:fill="FFFF99"/>
          <w:rtl/>
        </w:rPr>
      </w:pPr>
      <w:r w:rsidRPr="00126263">
        <w:rPr>
          <w:rStyle w:val="default"/>
          <w:rFonts w:cs="Miriam" w:hint="cs"/>
          <w:strike/>
          <w:vanish/>
          <w:sz w:val="16"/>
          <w:szCs w:val="16"/>
          <w:shd w:val="clear" w:color="auto" w:fill="FFFF99"/>
          <w:rtl/>
        </w:rPr>
        <w:t>מינוי חוקרי ילדים</w:t>
      </w:r>
    </w:p>
    <w:p w:rsidR="00834501" w:rsidRPr="00126263" w:rsidRDefault="00834501" w:rsidP="00834501">
      <w:pPr>
        <w:pStyle w:val="P00"/>
        <w:spacing w:before="0"/>
        <w:ind w:left="0" w:right="1134"/>
        <w:rPr>
          <w:rStyle w:val="default"/>
          <w:rFonts w:cs="FrankRuehl" w:hint="cs"/>
          <w:strike/>
          <w:vanish/>
          <w:sz w:val="16"/>
          <w:szCs w:val="22"/>
          <w:shd w:val="clear" w:color="auto" w:fill="FFFF99"/>
          <w:rtl/>
        </w:rPr>
      </w:pPr>
      <w:r w:rsidRPr="00126263">
        <w:rPr>
          <w:rStyle w:val="default"/>
          <w:rFonts w:cs="FrankRuehl"/>
          <w:strike/>
          <w:vanish/>
          <w:sz w:val="16"/>
          <w:szCs w:val="22"/>
          <w:shd w:val="clear" w:color="auto" w:fill="FFFF99"/>
          <w:rtl/>
        </w:rPr>
        <w:t>3.</w:t>
      </w:r>
      <w:r w:rsidRPr="00126263">
        <w:rPr>
          <w:rStyle w:val="default"/>
          <w:rFonts w:cs="FrankRuehl"/>
          <w:strike/>
          <w:vanish/>
          <w:sz w:val="16"/>
          <w:szCs w:val="22"/>
          <w:shd w:val="clear" w:color="auto" w:fill="FFFF99"/>
          <w:rtl/>
        </w:rPr>
        <w:tab/>
        <w:t>(</w:t>
      </w:r>
      <w:r w:rsidRPr="00126263">
        <w:rPr>
          <w:rStyle w:val="default"/>
          <w:rFonts w:cs="FrankRuehl" w:hint="cs"/>
          <w:strike/>
          <w:vanish/>
          <w:sz w:val="16"/>
          <w:szCs w:val="22"/>
          <w:shd w:val="clear" w:color="auto" w:fill="FFFF99"/>
          <w:rtl/>
        </w:rPr>
        <w:t>א)</w:t>
      </w:r>
      <w:r w:rsidRPr="00126263">
        <w:rPr>
          <w:rStyle w:val="default"/>
          <w:rFonts w:cs="FrankRuehl"/>
          <w:strike/>
          <w:vanish/>
          <w:sz w:val="16"/>
          <w:szCs w:val="22"/>
          <w:shd w:val="clear" w:color="auto" w:fill="FFFF99"/>
          <w:rtl/>
        </w:rPr>
        <w:tab/>
      </w:r>
      <w:r w:rsidRPr="00126263">
        <w:rPr>
          <w:rStyle w:val="default"/>
          <w:rFonts w:cs="FrankRuehl" w:hint="cs"/>
          <w:strike/>
          <w:vanish/>
          <w:sz w:val="16"/>
          <w:szCs w:val="22"/>
          <w:shd w:val="clear" w:color="auto" w:fill="FFFF99"/>
          <w:rtl/>
        </w:rPr>
        <w:t>שר המשפטים ימנה חוקרי ילדים לצורך חוק זה.</w:t>
      </w:r>
    </w:p>
    <w:p w:rsidR="00834501" w:rsidRPr="00126263" w:rsidRDefault="00834501" w:rsidP="00834501">
      <w:pPr>
        <w:pStyle w:val="P00"/>
        <w:spacing w:before="0"/>
        <w:ind w:left="0" w:right="1134"/>
        <w:rPr>
          <w:rStyle w:val="default"/>
          <w:rFonts w:cs="FrankRuehl"/>
          <w:strike/>
          <w:vanish/>
          <w:sz w:val="16"/>
          <w:szCs w:val="22"/>
          <w:shd w:val="clear" w:color="auto" w:fill="FFFF99"/>
          <w:rtl/>
        </w:rPr>
      </w:pPr>
      <w:r w:rsidRPr="00126263">
        <w:rPr>
          <w:rStyle w:val="default"/>
          <w:rFonts w:cs="FrankRuehl"/>
          <w:vanish/>
          <w:sz w:val="16"/>
          <w:szCs w:val="22"/>
          <w:shd w:val="clear" w:color="auto" w:fill="FFFF99"/>
          <w:rtl/>
        </w:rPr>
        <w:tab/>
      </w:r>
      <w:r w:rsidRPr="00126263">
        <w:rPr>
          <w:rStyle w:val="default"/>
          <w:rFonts w:cs="FrankRuehl"/>
          <w:strike/>
          <w:vanish/>
          <w:sz w:val="16"/>
          <w:szCs w:val="22"/>
          <w:shd w:val="clear" w:color="auto" w:fill="FFFF99"/>
          <w:rtl/>
        </w:rPr>
        <w:t>(</w:t>
      </w:r>
      <w:r w:rsidRPr="00126263">
        <w:rPr>
          <w:rStyle w:val="default"/>
          <w:rFonts w:cs="FrankRuehl" w:hint="cs"/>
          <w:strike/>
          <w:vanish/>
          <w:sz w:val="16"/>
          <w:szCs w:val="22"/>
          <w:shd w:val="clear" w:color="auto" w:fill="FFFF99"/>
          <w:rtl/>
        </w:rPr>
        <w:t>ב)</w:t>
      </w:r>
      <w:r w:rsidRPr="00126263">
        <w:rPr>
          <w:rStyle w:val="default"/>
          <w:rFonts w:cs="FrankRuehl"/>
          <w:strike/>
          <w:vanish/>
          <w:sz w:val="16"/>
          <w:szCs w:val="22"/>
          <w:shd w:val="clear" w:color="auto" w:fill="FFFF99"/>
          <w:rtl/>
        </w:rPr>
        <w:tab/>
      </w:r>
      <w:r w:rsidRPr="00126263">
        <w:rPr>
          <w:rStyle w:val="default"/>
          <w:rFonts w:cs="FrankRuehl" w:hint="cs"/>
          <w:strike/>
          <w:vanish/>
          <w:sz w:val="16"/>
          <w:szCs w:val="22"/>
          <w:shd w:val="clear" w:color="auto" w:fill="FFFF99"/>
          <w:rtl/>
        </w:rPr>
        <w:t>לא יתמנה חוקר ילדים אל</w:t>
      </w:r>
      <w:r w:rsidRPr="00126263">
        <w:rPr>
          <w:rStyle w:val="default"/>
          <w:rFonts w:cs="FrankRuehl"/>
          <w:strike/>
          <w:vanish/>
          <w:sz w:val="16"/>
          <w:szCs w:val="22"/>
          <w:shd w:val="clear" w:color="auto" w:fill="FFFF99"/>
          <w:rtl/>
        </w:rPr>
        <w:t>א</w:t>
      </w:r>
      <w:r w:rsidRPr="00126263">
        <w:rPr>
          <w:rStyle w:val="default"/>
          <w:rFonts w:cs="FrankRuehl" w:hint="cs"/>
          <w:strike/>
          <w:vanish/>
          <w:sz w:val="16"/>
          <w:szCs w:val="22"/>
          <w:shd w:val="clear" w:color="auto" w:fill="FFFF99"/>
          <w:rtl/>
        </w:rPr>
        <w:t xml:space="preserve"> לאחר התייעצות בועדה.</w:t>
      </w:r>
    </w:p>
    <w:p w:rsidR="00834501" w:rsidRPr="00126263" w:rsidRDefault="00834501" w:rsidP="00834501">
      <w:pPr>
        <w:pStyle w:val="P00"/>
        <w:spacing w:before="0"/>
        <w:ind w:left="0" w:right="1134"/>
        <w:rPr>
          <w:rStyle w:val="default"/>
          <w:rFonts w:cs="FrankRuehl"/>
          <w:strike/>
          <w:vanish/>
          <w:sz w:val="16"/>
          <w:szCs w:val="22"/>
          <w:shd w:val="clear" w:color="auto" w:fill="FFFF99"/>
          <w:rtl/>
        </w:rPr>
      </w:pPr>
      <w:r w:rsidRPr="00126263">
        <w:rPr>
          <w:rStyle w:val="default"/>
          <w:rFonts w:cs="FrankRuehl"/>
          <w:vanish/>
          <w:sz w:val="16"/>
          <w:szCs w:val="22"/>
          <w:shd w:val="clear" w:color="auto" w:fill="FFFF99"/>
          <w:rtl/>
        </w:rPr>
        <w:tab/>
      </w:r>
      <w:r w:rsidRPr="00126263">
        <w:rPr>
          <w:rStyle w:val="default"/>
          <w:rFonts w:cs="FrankRuehl"/>
          <w:strike/>
          <w:vanish/>
          <w:sz w:val="16"/>
          <w:szCs w:val="22"/>
          <w:shd w:val="clear" w:color="auto" w:fill="FFFF99"/>
          <w:rtl/>
        </w:rPr>
        <w:t>(</w:t>
      </w:r>
      <w:r w:rsidRPr="00126263">
        <w:rPr>
          <w:rStyle w:val="default"/>
          <w:rFonts w:cs="FrankRuehl" w:hint="cs"/>
          <w:strike/>
          <w:vanish/>
          <w:sz w:val="16"/>
          <w:szCs w:val="22"/>
          <w:shd w:val="clear" w:color="auto" w:fill="FFFF99"/>
          <w:rtl/>
        </w:rPr>
        <w:t>ג)</w:t>
      </w:r>
      <w:r w:rsidRPr="00126263">
        <w:rPr>
          <w:rStyle w:val="default"/>
          <w:rFonts w:cs="FrankRuehl"/>
          <w:strike/>
          <w:vanish/>
          <w:sz w:val="16"/>
          <w:szCs w:val="22"/>
          <w:shd w:val="clear" w:color="auto" w:fill="FFFF99"/>
          <w:rtl/>
        </w:rPr>
        <w:tab/>
      </w:r>
      <w:r w:rsidRPr="00126263">
        <w:rPr>
          <w:rStyle w:val="default"/>
          <w:rFonts w:cs="FrankRuehl" w:hint="cs"/>
          <w:strike/>
          <w:vanish/>
          <w:sz w:val="16"/>
          <w:szCs w:val="22"/>
          <w:shd w:val="clear" w:color="auto" w:fill="FFFF99"/>
          <w:rtl/>
        </w:rPr>
        <w:t>הועדה תהיה של חמישה, והם:</w:t>
      </w:r>
    </w:p>
    <w:p w:rsidR="00834501" w:rsidRPr="00126263" w:rsidRDefault="00834501" w:rsidP="00834501">
      <w:pPr>
        <w:pStyle w:val="P22"/>
        <w:spacing w:before="0"/>
        <w:ind w:left="1021" w:right="1134"/>
        <w:rPr>
          <w:rStyle w:val="default"/>
          <w:rFonts w:cs="FrankRuehl"/>
          <w:strike/>
          <w:vanish/>
          <w:sz w:val="22"/>
          <w:szCs w:val="22"/>
          <w:shd w:val="clear" w:color="auto" w:fill="FFFF99"/>
          <w:rtl/>
        </w:rPr>
      </w:pPr>
      <w:r w:rsidRPr="00126263">
        <w:rPr>
          <w:rStyle w:val="default"/>
          <w:rFonts w:cs="FrankRuehl"/>
          <w:strike/>
          <w:vanish/>
          <w:sz w:val="22"/>
          <w:szCs w:val="22"/>
          <w:shd w:val="clear" w:color="auto" w:fill="FFFF99"/>
          <w:rtl/>
        </w:rPr>
        <w:t>(1)</w:t>
      </w:r>
      <w:r w:rsidRPr="00126263">
        <w:rPr>
          <w:rStyle w:val="default"/>
          <w:rFonts w:cs="FrankRuehl"/>
          <w:strike/>
          <w:vanish/>
          <w:sz w:val="22"/>
          <w:szCs w:val="22"/>
          <w:shd w:val="clear" w:color="auto" w:fill="FFFF99"/>
          <w:rtl/>
        </w:rPr>
        <w:tab/>
      </w:r>
      <w:r w:rsidRPr="00126263">
        <w:rPr>
          <w:rStyle w:val="default"/>
          <w:rFonts w:cs="FrankRuehl" w:hint="cs"/>
          <w:strike/>
          <w:vanish/>
          <w:sz w:val="22"/>
          <w:szCs w:val="22"/>
          <w:shd w:val="clear" w:color="auto" w:fill="FFFF99"/>
          <w:rtl/>
        </w:rPr>
        <w:t xml:space="preserve">שופט של בית משפט שלום המכהן אותה שעה כשופט לענין פקודת העבריינים הצעירים, 1937, שיתמנה על ידי שר המשפטים; </w:t>
      </w:r>
    </w:p>
    <w:p w:rsidR="00834501" w:rsidRPr="00126263" w:rsidRDefault="00834501" w:rsidP="00834501">
      <w:pPr>
        <w:pStyle w:val="P22"/>
        <w:spacing w:before="0"/>
        <w:ind w:left="1021" w:right="1134"/>
        <w:rPr>
          <w:rStyle w:val="default"/>
          <w:rFonts w:cs="FrankRuehl"/>
          <w:strike/>
          <w:vanish/>
          <w:sz w:val="22"/>
          <w:szCs w:val="22"/>
          <w:shd w:val="clear" w:color="auto" w:fill="FFFF99"/>
          <w:rtl/>
        </w:rPr>
      </w:pPr>
      <w:r w:rsidRPr="00126263">
        <w:rPr>
          <w:rStyle w:val="default"/>
          <w:rFonts w:cs="FrankRuehl"/>
          <w:strike/>
          <w:vanish/>
          <w:sz w:val="22"/>
          <w:szCs w:val="22"/>
          <w:shd w:val="clear" w:color="auto" w:fill="FFFF99"/>
          <w:rtl/>
        </w:rPr>
        <w:t>(2)</w:t>
      </w:r>
      <w:r w:rsidRPr="00126263">
        <w:rPr>
          <w:rStyle w:val="default"/>
          <w:rFonts w:cs="FrankRuehl"/>
          <w:strike/>
          <w:vanish/>
          <w:sz w:val="22"/>
          <w:szCs w:val="22"/>
          <w:shd w:val="clear" w:color="auto" w:fill="FFFF99"/>
          <w:rtl/>
        </w:rPr>
        <w:tab/>
      </w:r>
      <w:r w:rsidRPr="00126263">
        <w:rPr>
          <w:rStyle w:val="default"/>
          <w:rFonts w:cs="FrankRuehl" w:hint="cs"/>
          <w:strike/>
          <w:vanish/>
          <w:sz w:val="22"/>
          <w:szCs w:val="22"/>
          <w:shd w:val="clear" w:color="auto" w:fill="FFFF99"/>
          <w:rtl/>
        </w:rPr>
        <w:t>מומחה להיגיינה רוחנית שיתמנה על ידי שר הבריאות;</w:t>
      </w:r>
    </w:p>
    <w:p w:rsidR="00834501" w:rsidRPr="00126263" w:rsidRDefault="00834501" w:rsidP="00834501">
      <w:pPr>
        <w:pStyle w:val="P22"/>
        <w:spacing w:before="0"/>
        <w:ind w:left="1021" w:right="1134"/>
        <w:rPr>
          <w:rStyle w:val="default"/>
          <w:rFonts w:cs="FrankRuehl"/>
          <w:strike/>
          <w:vanish/>
          <w:sz w:val="22"/>
          <w:szCs w:val="22"/>
          <w:shd w:val="clear" w:color="auto" w:fill="FFFF99"/>
          <w:rtl/>
        </w:rPr>
      </w:pPr>
      <w:r w:rsidRPr="00126263">
        <w:rPr>
          <w:rStyle w:val="default"/>
          <w:rFonts w:cs="FrankRuehl"/>
          <w:strike/>
          <w:vanish/>
          <w:sz w:val="22"/>
          <w:szCs w:val="22"/>
          <w:shd w:val="clear" w:color="auto" w:fill="FFFF99"/>
          <w:rtl/>
        </w:rPr>
        <w:t>(3)</w:t>
      </w:r>
      <w:r w:rsidRPr="00126263">
        <w:rPr>
          <w:rStyle w:val="default"/>
          <w:rFonts w:cs="FrankRuehl"/>
          <w:strike/>
          <w:vanish/>
          <w:sz w:val="22"/>
          <w:szCs w:val="22"/>
          <w:shd w:val="clear" w:color="auto" w:fill="FFFF99"/>
          <w:rtl/>
        </w:rPr>
        <w:tab/>
      </w:r>
      <w:r w:rsidRPr="00126263">
        <w:rPr>
          <w:rStyle w:val="default"/>
          <w:rFonts w:cs="FrankRuehl" w:hint="cs"/>
          <w:strike/>
          <w:vanish/>
          <w:sz w:val="22"/>
          <w:szCs w:val="22"/>
          <w:shd w:val="clear" w:color="auto" w:fill="FFFF99"/>
          <w:rtl/>
        </w:rPr>
        <w:t xml:space="preserve">מחנך שיתמנה על ידי שר החינוך והתרבות; </w:t>
      </w:r>
    </w:p>
    <w:p w:rsidR="00834501" w:rsidRPr="00126263" w:rsidRDefault="00834501" w:rsidP="00834501">
      <w:pPr>
        <w:pStyle w:val="P22"/>
        <w:spacing w:before="0"/>
        <w:ind w:left="1021" w:right="1134"/>
        <w:rPr>
          <w:rStyle w:val="default"/>
          <w:rFonts w:cs="FrankRuehl"/>
          <w:strike/>
          <w:vanish/>
          <w:sz w:val="22"/>
          <w:szCs w:val="22"/>
          <w:shd w:val="clear" w:color="auto" w:fill="FFFF99"/>
          <w:rtl/>
        </w:rPr>
      </w:pPr>
      <w:r w:rsidRPr="00126263">
        <w:rPr>
          <w:rStyle w:val="default"/>
          <w:rFonts w:cs="FrankRuehl"/>
          <w:strike/>
          <w:vanish/>
          <w:sz w:val="22"/>
          <w:szCs w:val="22"/>
          <w:shd w:val="clear" w:color="auto" w:fill="FFFF99"/>
          <w:rtl/>
        </w:rPr>
        <w:t>(4)</w:t>
      </w:r>
      <w:r w:rsidRPr="00126263">
        <w:rPr>
          <w:rStyle w:val="default"/>
          <w:rFonts w:cs="FrankRuehl"/>
          <w:strike/>
          <w:vanish/>
          <w:sz w:val="22"/>
          <w:szCs w:val="22"/>
          <w:shd w:val="clear" w:color="auto" w:fill="FFFF99"/>
          <w:rtl/>
        </w:rPr>
        <w:tab/>
      </w:r>
      <w:r w:rsidRPr="00126263">
        <w:rPr>
          <w:rStyle w:val="default"/>
          <w:rFonts w:cs="FrankRuehl" w:hint="cs"/>
          <w:strike/>
          <w:vanish/>
          <w:sz w:val="22"/>
          <w:szCs w:val="22"/>
          <w:shd w:val="clear" w:color="auto" w:fill="FFFF99"/>
          <w:rtl/>
        </w:rPr>
        <w:t>מומחה לטיפול בילד ובנוער שיתמנה על ידי שר הסעד;</w:t>
      </w:r>
    </w:p>
    <w:p w:rsidR="00834501" w:rsidRPr="00126263" w:rsidRDefault="00834501" w:rsidP="00834501">
      <w:pPr>
        <w:pStyle w:val="P22"/>
        <w:spacing w:before="0"/>
        <w:ind w:left="1021" w:right="1134"/>
        <w:rPr>
          <w:rStyle w:val="default"/>
          <w:rFonts w:cs="FrankRuehl"/>
          <w:strike/>
          <w:vanish/>
          <w:sz w:val="22"/>
          <w:szCs w:val="22"/>
          <w:shd w:val="clear" w:color="auto" w:fill="FFFF99"/>
          <w:rtl/>
        </w:rPr>
      </w:pPr>
      <w:r w:rsidRPr="00126263">
        <w:rPr>
          <w:rStyle w:val="default"/>
          <w:rFonts w:cs="FrankRuehl"/>
          <w:strike/>
          <w:vanish/>
          <w:sz w:val="22"/>
          <w:szCs w:val="22"/>
          <w:shd w:val="clear" w:color="auto" w:fill="FFFF99"/>
          <w:rtl/>
        </w:rPr>
        <w:t>(5)</w:t>
      </w:r>
      <w:r w:rsidRPr="00126263">
        <w:rPr>
          <w:rStyle w:val="default"/>
          <w:rFonts w:cs="FrankRuehl"/>
          <w:strike/>
          <w:vanish/>
          <w:sz w:val="22"/>
          <w:szCs w:val="22"/>
          <w:shd w:val="clear" w:color="auto" w:fill="FFFF99"/>
          <w:rtl/>
        </w:rPr>
        <w:tab/>
      </w:r>
      <w:r w:rsidRPr="00126263">
        <w:rPr>
          <w:rStyle w:val="default"/>
          <w:rFonts w:cs="FrankRuehl" w:hint="cs"/>
          <w:strike/>
          <w:vanish/>
          <w:sz w:val="22"/>
          <w:szCs w:val="22"/>
          <w:shd w:val="clear" w:color="auto" w:fill="FFFF99"/>
          <w:rtl/>
        </w:rPr>
        <w:t>קצין משטרה גבוה שיתמנה על ידי שר המשטרה.</w:t>
      </w:r>
    </w:p>
    <w:p w:rsidR="00834501" w:rsidRPr="00126263" w:rsidRDefault="00834501" w:rsidP="00834501">
      <w:pPr>
        <w:pStyle w:val="P00"/>
        <w:spacing w:before="0"/>
        <w:ind w:left="0" w:right="1134"/>
        <w:rPr>
          <w:rStyle w:val="default"/>
          <w:rFonts w:cs="FrankRuehl"/>
          <w:strike/>
          <w:vanish/>
          <w:sz w:val="22"/>
          <w:szCs w:val="22"/>
          <w:shd w:val="clear" w:color="auto" w:fill="FFFF99"/>
          <w:rtl/>
        </w:rPr>
      </w:pPr>
      <w:r w:rsidRPr="00126263">
        <w:rPr>
          <w:vanish/>
          <w:sz w:val="22"/>
          <w:szCs w:val="22"/>
          <w:shd w:val="clear" w:color="auto" w:fill="FFFF99"/>
          <w:rtl/>
        </w:rPr>
        <w:tab/>
      </w:r>
      <w:r w:rsidRPr="00126263">
        <w:rPr>
          <w:rStyle w:val="default"/>
          <w:rFonts w:cs="FrankRuehl"/>
          <w:strike/>
          <w:vanish/>
          <w:sz w:val="22"/>
          <w:szCs w:val="22"/>
          <w:shd w:val="clear" w:color="auto" w:fill="FFFF99"/>
          <w:rtl/>
        </w:rPr>
        <w:t>(</w:t>
      </w:r>
      <w:r w:rsidRPr="00126263">
        <w:rPr>
          <w:rStyle w:val="default"/>
          <w:rFonts w:cs="FrankRuehl" w:hint="cs"/>
          <w:strike/>
          <w:vanish/>
          <w:sz w:val="22"/>
          <w:szCs w:val="22"/>
          <w:shd w:val="clear" w:color="auto" w:fill="FFFF99"/>
          <w:rtl/>
        </w:rPr>
        <w:t>ד)</w:t>
      </w:r>
      <w:r w:rsidRPr="00126263">
        <w:rPr>
          <w:rStyle w:val="default"/>
          <w:rFonts w:cs="FrankRuehl"/>
          <w:strike/>
          <w:vanish/>
          <w:sz w:val="22"/>
          <w:szCs w:val="22"/>
          <w:shd w:val="clear" w:color="auto" w:fill="FFFF99"/>
          <w:rtl/>
        </w:rPr>
        <w:tab/>
      </w:r>
      <w:r w:rsidRPr="00126263">
        <w:rPr>
          <w:rStyle w:val="default"/>
          <w:rFonts w:cs="FrankRuehl" w:hint="cs"/>
          <w:strike/>
          <w:vanish/>
          <w:sz w:val="22"/>
          <w:szCs w:val="22"/>
          <w:shd w:val="clear" w:color="auto" w:fill="FFFF99"/>
          <w:rtl/>
        </w:rPr>
        <w:t xml:space="preserve">השופט ישמש יושב ראש הועדה. </w:t>
      </w:r>
    </w:p>
    <w:p w:rsidR="00834501" w:rsidRPr="007E54C7" w:rsidRDefault="00834501" w:rsidP="007E54C7">
      <w:pPr>
        <w:pStyle w:val="P00"/>
        <w:spacing w:before="0"/>
        <w:ind w:left="0" w:right="1134"/>
        <w:rPr>
          <w:rStyle w:val="default"/>
          <w:rFonts w:cs="FrankRuehl" w:hint="cs"/>
          <w:sz w:val="2"/>
          <w:szCs w:val="2"/>
          <w:rtl/>
        </w:rPr>
      </w:pPr>
      <w:r w:rsidRPr="00126263">
        <w:rPr>
          <w:vanish/>
          <w:sz w:val="22"/>
          <w:szCs w:val="22"/>
          <w:shd w:val="clear" w:color="auto" w:fill="FFFF99"/>
          <w:rtl/>
        </w:rPr>
        <w:tab/>
      </w:r>
      <w:r w:rsidRPr="00126263">
        <w:rPr>
          <w:rStyle w:val="default"/>
          <w:rFonts w:cs="FrankRuehl"/>
          <w:strike/>
          <w:vanish/>
          <w:sz w:val="22"/>
          <w:szCs w:val="22"/>
          <w:shd w:val="clear" w:color="auto" w:fill="FFFF99"/>
          <w:rtl/>
        </w:rPr>
        <w:t>(</w:t>
      </w:r>
      <w:r w:rsidRPr="00126263">
        <w:rPr>
          <w:rStyle w:val="default"/>
          <w:rFonts w:cs="FrankRuehl" w:hint="cs"/>
          <w:strike/>
          <w:vanish/>
          <w:sz w:val="22"/>
          <w:szCs w:val="22"/>
          <w:shd w:val="clear" w:color="auto" w:fill="FFFF99"/>
          <w:rtl/>
        </w:rPr>
        <w:t>ה)</w:t>
      </w:r>
      <w:r w:rsidRPr="00126263">
        <w:rPr>
          <w:rStyle w:val="default"/>
          <w:rFonts w:cs="FrankRuehl"/>
          <w:strike/>
          <w:vanish/>
          <w:sz w:val="22"/>
          <w:szCs w:val="22"/>
          <w:shd w:val="clear" w:color="auto" w:fill="FFFF99"/>
          <w:rtl/>
        </w:rPr>
        <w:tab/>
      </w:r>
      <w:r w:rsidRPr="00126263">
        <w:rPr>
          <w:rStyle w:val="default"/>
          <w:rFonts w:cs="FrankRuehl" w:hint="cs"/>
          <w:strike/>
          <w:vanish/>
          <w:sz w:val="22"/>
          <w:szCs w:val="22"/>
          <w:shd w:val="clear" w:color="auto" w:fill="FFFF99"/>
          <w:rtl/>
        </w:rPr>
        <w:t>הועדה תקבע את סדרי דיוניה וע</w:t>
      </w:r>
      <w:r w:rsidRPr="00126263">
        <w:rPr>
          <w:rStyle w:val="default"/>
          <w:rFonts w:cs="FrankRuehl"/>
          <w:strike/>
          <w:vanish/>
          <w:sz w:val="22"/>
          <w:szCs w:val="22"/>
          <w:shd w:val="clear" w:color="auto" w:fill="FFFF99"/>
          <w:rtl/>
        </w:rPr>
        <w:t>ב</w:t>
      </w:r>
      <w:r w:rsidRPr="00126263">
        <w:rPr>
          <w:rStyle w:val="default"/>
          <w:rFonts w:cs="FrankRuehl" w:hint="cs"/>
          <w:strike/>
          <w:vanish/>
          <w:sz w:val="22"/>
          <w:szCs w:val="22"/>
          <w:shd w:val="clear" w:color="auto" w:fill="FFFF99"/>
          <w:rtl/>
        </w:rPr>
        <w:t>ודתה במידה שלא נקבעו בתקנות.</w:t>
      </w:r>
      <w:bookmarkEnd w:id="22"/>
    </w:p>
    <w:p w:rsidR="001A1998" w:rsidRDefault="001A1998">
      <w:pPr>
        <w:pStyle w:val="P00"/>
        <w:spacing w:before="72"/>
        <w:ind w:left="0" w:right="1134"/>
        <w:rPr>
          <w:rStyle w:val="default"/>
          <w:rFonts w:cs="FrankRuehl" w:hint="cs"/>
          <w:rtl/>
        </w:rPr>
      </w:pPr>
      <w:bookmarkStart w:id="23" w:name="Seif19"/>
      <w:bookmarkEnd w:id="23"/>
      <w:r>
        <w:rPr>
          <w:rFonts w:cs="Miriam"/>
          <w:sz w:val="32"/>
          <w:szCs w:val="32"/>
          <w:lang w:val="he-IL"/>
        </w:rPr>
        <w:pict>
          <v:rect id="_x0000_s1083" style="position:absolute;left:0;text-align:left;margin-left:464.5pt;margin-top:8.05pt;width:75.05pt;height:35.55pt;z-index:251659264" o:allowincell="f" filled="f" stroked="f" strokecolor="lime" strokeweight=".25pt">
            <v:textbox style="mso-next-textbox:#_x0000_s1083" inset="0,0,0,0">
              <w:txbxContent>
                <w:p w:rsidR="007E54C7" w:rsidRDefault="007E54C7">
                  <w:pPr>
                    <w:widowControl/>
                    <w:spacing w:before="0" w:line="160" w:lineRule="exact"/>
                    <w:ind w:left="0"/>
                    <w:jc w:val="left"/>
                    <w:rPr>
                      <w:rFonts w:cs="Miriam" w:hint="cs"/>
                      <w:szCs w:val="18"/>
                      <w:rtl/>
                    </w:rPr>
                  </w:pPr>
                  <w:r>
                    <w:rPr>
                      <w:rFonts w:cs="Miriam" w:hint="cs"/>
                      <w:szCs w:val="18"/>
                      <w:rtl/>
                    </w:rPr>
                    <w:t>מינוי חוקר ילדים בכיר</w:t>
                  </w:r>
                </w:p>
                <w:p w:rsidR="007E54C7" w:rsidRDefault="007E54C7">
                  <w:pPr>
                    <w:widowControl/>
                    <w:spacing w:before="0" w:line="160" w:lineRule="exact"/>
                    <w:ind w:left="0"/>
                    <w:jc w:val="left"/>
                    <w:rPr>
                      <w:rFonts w:cs="Miriam" w:hint="cs"/>
                      <w:noProof/>
                      <w:szCs w:val="18"/>
                      <w:rtl/>
                    </w:rPr>
                  </w:pPr>
                  <w:r>
                    <w:rPr>
                      <w:rFonts w:cs="Miriam" w:hint="cs"/>
                      <w:szCs w:val="18"/>
                      <w:rtl/>
                    </w:rPr>
                    <w:t>(תיקון מס' 10) תשס"ד-2004</w:t>
                  </w:r>
                </w:p>
              </w:txbxContent>
            </v:textbox>
            <w10:anchorlock/>
          </v:rect>
        </w:pict>
      </w:r>
      <w:r>
        <w:rPr>
          <w:rFonts w:cs="Miriam" w:hint="cs"/>
          <w:sz w:val="32"/>
          <w:szCs w:val="32"/>
          <w:rtl/>
          <w:lang w:val="he-I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שר הרווחה, בהתייעצות עם הועדה האמורה בסעיף 3, ימנה מבין חוקרי הילדים, חוקר ילדים בכיר לצורך חוק זה. </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24" w:name="Rov41"/>
      <w:r w:rsidRPr="00126263">
        <w:rPr>
          <w:rStyle w:val="default"/>
          <w:rFonts w:cs="FrankRuehl" w:hint="cs"/>
          <w:vanish/>
          <w:color w:val="FF0000"/>
          <w:szCs w:val="20"/>
          <w:shd w:val="clear" w:color="auto" w:fill="FFFF99"/>
          <w:rtl/>
        </w:rPr>
        <w:t>מיום 12.8.2004</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10</w:t>
      </w:r>
    </w:p>
    <w:p w:rsidR="001A1998" w:rsidRPr="00126263" w:rsidRDefault="001A1998">
      <w:pPr>
        <w:pStyle w:val="P00"/>
        <w:spacing w:before="0"/>
        <w:ind w:left="0" w:right="1134"/>
        <w:rPr>
          <w:rStyle w:val="default"/>
          <w:rFonts w:cs="FrankRuehl" w:hint="cs"/>
          <w:vanish/>
          <w:szCs w:val="20"/>
          <w:shd w:val="clear" w:color="auto" w:fill="FFFF99"/>
          <w:rtl/>
        </w:rPr>
      </w:pPr>
      <w:hyperlink r:id="rId85" w:history="1">
        <w:r w:rsidRPr="00126263">
          <w:rPr>
            <w:rStyle w:val="default"/>
            <w:rFonts w:cs="FrankRuehl"/>
            <w:vanish/>
            <w:color w:val="0000FF"/>
            <w:szCs w:val="20"/>
            <w:u w:val="single"/>
            <w:shd w:val="clear" w:color="auto" w:fill="FFFF99"/>
            <w:rtl/>
          </w:rPr>
          <w:t>ס"ח תשס"ד מס' 1957</w:t>
        </w:r>
      </w:hyperlink>
      <w:r w:rsidRPr="00126263">
        <w:rPr>
          <w:rStyle w:val="default"/>
          <w:rFonts w:cs="FrankRuehl" w:hint="cs"/>
          <w:vanish/>
          <w:szCs w:val="20"/>
          <w:shd w:val="clear" w:color="auto" w:fill="FFFF99"/>
          <w:rtl/>
        </w:rPr>
        <w:t xml:space="preserve"> מיום 12.8.2004 עמ' 534 (</w:t>
      </w:r>
      <w:hyperlink r:id="rId86" w:history="1">
        <w:r w:rsidRPr="00126263">
          <w:rPr>
            <w:rStyle w:val="default"/>
            <w:rFonts w:cs="FrankRuehl"/>
            <w:vanish/>
            <w:color w:val="0000FF"/>
            <w:szCs w:val="20"/>
            <w:u w:val="single"/>
            <w:shd w:val="clear" w:color="auto" w:fill="FFFF99"/>
            <w:rtl/>
          </w:rPr>
          <w:t>ה"ח 46</w:t>
        </w:r>
      </w:hyperlink>
      <w:r w:rsidRPr="00126263">
        <w:rPr>
          <w:rStyle w:val="default"/>
          <w:rFonts w:cs="FrankRuehl" w:hint="cs"/>
          <w:vanish/>
          <w:szCs w:val="20"/>
          <w:shd w:val="clear" w:color="auto" w:fill="FFFF99"/>
          <w:rtl/>
        </w:rPr>
        <w:t>)</w:t>
      </w:r>
    </w:p>
    <w:p w:rsidR="001A1998" w:rsidRDefault="001A1998">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סעיף 3א</w:t>
      </w:r>
      <w:bookmarkEnd w:id="24"/>
    </w:p>
    <w:p w:rsidR="001A1998" w:rsidRDefault="001A1998">
      <w:pPr>
        <w:pStyle w:val="P00"/>
        <w:spacing w:before="72"/>
        <w:ind w:left="0" w:right="1134"/>
        <w:rPr>
          <w:rStyle w:val="default"/>
          <w:rFonts w:cs="FrankRuehl" w:hint="cs"/>
          <w:rtl/>
        </w:rPr>
      </w:pPr>
      <w:bookmarkStart w:id="25" w:name="Seif5"/>
      <w:bookmarkEnd w:id="25"/>
      <w:r>
        <w:rPr>
          <w:rFonts w:cs="Miriam"/>
          <w:lang w:val="he-IL"/>
        </w:rPr>
        <w:pict>
          <v:rect id="_x0000_s1034" style="position:absolute;left:0;text-align:left;margin-left:464.5pt;margin-top:8.05pt;width:75.05pt;height:50.65pt;z-index:251627520" o:allowincell="f" filled="f" stroked="f" strokecolor="lime" strokeweight=".25pt">
            <v:textbox style="mso-next-textbox:#_x0000_s1034" inset="0,0,0,0">
              <w:txbxContent>
                <w:p w:rsidR="007E54C7" w:rsidRDefault="007E54C7">
                  <w:pPr>
                    <w:widowControl/>
                    <w:spacing w:before="0" w:line="160" w:lineRule="exact"/>
                    <w:ind w:left="0"/>
                    <w:jc w:val="left"/>
                    <w:rPr>
                      <w:rFonts w:cs="Miriam"/>
                      <w:noProof/>
                      <w:szCs w:val="18"/>
                      <w:rtl/>
                    </w:rPr>
                  </w:pPr>
                  <w:r>
                    <w:rPr>
                      <w:rFonts w:cs="Miriam"/>
                      <w:szCs w:val="18"/>
                      <w:rtl/>
                    </w:rPr>
                    <w:t>ח</w:t>
                  </w:r>
                  <w:r>
                    <w:rPr>
                      <w:rFonts w:cs="Miriam" w:hint="cs"/>
                      <w:szCs w:val="18"/>
                      <w:rtl/>
                    </w:rPr>
                    <w:t xml:space="preserve">קירה על ידי </w:t>
                  </w:r>
                  <w:r>
                    <w:rPr>
                      <w:rFonts w:cs="Miriam"/>
                      <w:szCs w:val="18"/>
                      <w:rtl/>
                    </w:rPr>
                    <w:t>ח</w:t>
                  </w:r>
                  <w:r>
                    <w:rPr>
                      <w:rFonts w:cs="Miriam" w:hint="cs"/>
                      <w:szCs w:val="18"/>
                      <w:rtl/>
                    </w:rPr>
                    <w:t xml:space="preserve">וקר ילדים </w:t>
                  </w:r>
                  <w:r>
                    <w:rPr>
                      <w:rFonts w:cs="Miriam"/>
                      <w:szCs w:val="18"/>
                      <w:rtl/>
                    </w:rPr>
                    <w:t>ב</w:t>
                  </w:r>
                  <w:r>
                    <w:rPr>
                      <w:rFonts w:cs="Miriam" w:hint="cs"/>
                      <w:szCs w:val="18"/>
                      <w:rtl/>
                    </w:rPr>
                    <w:t>לבד</w:t>
                  </w:r>
                </w:p>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p w:rsidR="007E54C7" w:rsidRDefault="007E54C7">
                  <w:pPr>
                    <w:widowControl/>
                    <w:spacing w:before="0" w:line="160" w:lineRule="exact"/>
                    <w:ind w:left="0"/>
                    <w:jc w:val="left"/>
                    <w:rPr>
                      <w:rFonts w:cs="Miriam"/>
                      <w:noProof/>
                      <w:szCs w:val="18"/>
                      <w:rtl/>
                    </w:rPr>
                  </w:pPr>
                  <w:r>
                    <w:rPr>
                      <w:rFonts w:cs="Miriam" w:hint="cs"/>
                      <w:szCs w:val="18"/>
                      <w:rtl/>
                    </w:rPr>
                    <w:t>(תיקון מס' 8) תשס"א-2001</w:t>
                  </w:r>
                </w:p>
              </w:txbxContent>
            </v:textbox>
            <w10:anchorlock/>
          </v:rect>
        </w:pict>
      </w:r>
      <w:r>
        <w:rPr>
          <w:rStyle w:val="big-number"/>
          <w:rtl/>
        </w:rPr>
        <w:t>4</w:t>
      </w:r>
      <w:r>
        <w:rPr>
          <w:rStyle w:val="big-number"/>
          <w:rFonts w:cs="FrankRuehl"/>
          <w:rtl/>
        </w:rPr>
        <w:t>.</w:t>
      </w:r>
      <w:r>
        <w:rPr>
          <w:rStyle w:val="big-number"/>
          <w:rFonts w:cs="FrankRuehl"/>
          <w:rtl/>
        </w:rPr>
        <w:tab/>
      </w:r>
      <w:r>
        <w:rPr>
          <w:rStyle w:val="default"/>
          <w:rFonts w:cs="FrankRuehl"/>
          <w:rtl/>
        </w:rPr>
        <w:t>פ</w:t>
      </w:r>
      <w:r>
        <w:rPr>
          <w:rStyle w:val="default"/>
          <w:rFonts w:cs="FrankRuehl" w:hint="cs"/>
          <w:rtl/>
        </w:rPr>
        <w:t xml:space="preserve">רט לחקירה בעדות שחוקר הילדים הרשה אותה לפי סעיף 2, אין חוקרים ילד בעבירה המנויה בתוספת, אלא על ידי חוקר ילדים; אולם הוראה זו לא תחול </w:t>
      </w:r>
      <w:r w:rsidR="00E76CA5">
        <w:rPr>
          <w:rStyle w:val="default"/>
          <w:rFonts w:cs="FrankRuehl"/>
          <w:rtl/>
        </w:rPr>
        <w:t>–</w:t>
      </w:r>
    </w:p>
    <w:p w:rsidR="001A1998" w:rsidRDefault="001A199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שאלות הנשאלות בשעת מעשה העבירה או תיכף לאחריה, או משהתעורר חשש סביר שנעברה עב</w:t>
      </w:r>
      <w:r>
        <w:rPr>
          <w:rStyle w:val="default"/>
          <w:rFonts w:cs="FrankRuehl"/>
          <w:rtl/>
        </w:rPr>
        <w:t>י</w:t>
      </w:r>
      <w:r>
        <w:rPr>
          <w:rStyle w:val="default"/>
          <w:rFonts w:cs="FrankRuehl" w:hint="cs"/>
          <w:rtl/>
        </w:rPr>
        <w:t xml:space="preserve">רה כזאת; </w:t>
      </w:r>
    </w:p>
    <w:p w:rsidR="001A1998" w:rsidRDefault="001A1998" w:rsidP="00E76CA5">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על שאלות ששאל האב, האם, האפוטרופוס, האדם</w:t>
      </w:r>
      <w:r>
        <w:rPr>
          <w:rStyle w:val="default"/>
          <w:rFonts w:cs="FrankRuehl"/>
          <w:rtl/>
        </w:rPr>
        <w:t xml:space="preserve"> </w:t>
      </w:r>
      <w:r>
        <w:rPr>
          <w:rStyle w:val="default"/>
          <w:rFonts w:cs="FrankRuehl" w:hint="cs"/>
          <w:rtl/>
        </w:rPr>
        <w:t xml:space="preserve">שהילד נמצא בפיקוחו או ברשותו, או רופא. </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26" w:name="Rov42"/>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87"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30 (</w:t>
      </w:r>
      <w:hyperlink r:id="rId88"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89"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90"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ind w:left="0" w:right="1134"/>
        <w:rPr>
          <w:rStyle w:val="default"/>
          <w:rFonts w:cs="Miriam" w:hint="cs"/>
          <w:vanish/>
          <w:sz w:val="16"/>
          <w:szCs w:val="16"/>
          <w:shd w:val="clear" w:color="auto" w:fill="FFFF99"/>
          <w:rtl/>
        </w:rPr>
      </w:pPr>
      <w:r w:rsidRPr="00126263">
        <w:rPr>
          <w:rStyle w:val="default"/>
          <w:rFonts w:cs="Miriam" w:hint="cs"/>
          <w:vanish/>
          <w:sz w:val="16"/>
          <w:szCs w:val="16"/>
          <w:shd w:val="clear" w:color="auto" w:fill="FFFF99"/>
          <w:rtl/>
        </w:rPr>
        <w:t xml:space="preserve">חקירה על ידי </w:t>
      </w:r>
      <w:r w:rsidRPr="00126263">
        <w:rPr>
          <w:rStyle w:val="default"/>
          <w:rFonts w:cs="Miriam" w:hint="cs"/>
          <w:strike/>
          <w:vanish/>
          <w:sz w:val="16"/>
          <w:szCs w:val="16"/>
          <w:shd w:val="clear" w:color="auto" w:fill="FFFF99"/>
          <w:rtl/>
        </w:rPr>
        <w:t>חוקר נוער</w:t>
      </w:r>
      <w:r w:rsidRPr="00126263">
        <w:rPr>
          <w:rStyle w:val="default"/>
          <w:rFonts w:cs="Miriam" w:hint="cs"/>
          <w:vanish/>
          <w:sz w:val="16"/>
          <w:szCs w:val="16"/>
          <w:shd w:val="clear" w:color="auto" w:fill="FFFF99"/>
          <w:rtl/>
        </w:rPr>
        <w:t xml:space="preserve"> </w:t>
      </w:r>
      <w:r w:rsidRPr="00126263">
        <w:rPr>
          <w:rStyle w:val="default"/>
          <w:rFonts w:cs="Miriam" w:hint="cs"/>
          <w:vanish/>
          <w:sz w:val="16"/>
          <w:szCs w:val="16"/>
          <w:u w:val="single"/>
          <w:shd w:val="clear" w:color="auto" w:fill="FFFF99"/>
          <w:rtl/>
        </w:rPr>
        <w:t>חוקר ילדים</w:t>
      </w:r>
      <w:r w:rsidRPr="00126263">
        <w:rPr>
          <w:rStyle w:val="default"/>
          <w:rFonts w:cs="Miriam" w:hint="cs"/>
          <w:vanish/>
          <w:sz w:val="16"/>
          <w:szCs w:val="16"/>
          <w:shd w:val="clear" w:color="auto" w:fill="FFFF99"/>
          <w:rtl/>
        </w:rPr>
        <w:t xml:space="preserve"> בלבד</w:t>
      </w:r>
    </w:p>
    <w:p w:rsidR="001A1998" w:rsidRPr="00126263" w:rsidRDefault="001A1998">
      <w:pPr>
        <w:pStyle w:val="P00"/>
        <w:spacing w:before="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4.</w:t>
      </w:r>
      <w:r w:rsidRPr="00126263">
        <w:rPr>
          <w:rStyle w:val="default"/>
          <w:rFonts w:cs="FrankRuehl" w:hint="cs"/>
          <w:vanish/>
          <w:sz w:val="22"/>
          <w:szCs w:val="22"/>
          <w:shd w:val="clear" w:color="auto" w:fill="FFFF99"/>
          <w:rtl/>
        </w:rPr>
        <w:tab/>
        <w:t xml:space="preserve">פרט לחקירה בעדות </w:t>
      </w:r>
      <w:r w:rsidRPr="00126263">
        <w:rPr>
          <w:rStyle w:val="default"/>
          <w:rFonts w:cs="FrankRuehl" w:hint="cs"/>
          <w:strike/>
          <w:vanish/>
          <w:sz w:val="22"/>
          <w:szCs w:val="22"/>
          <w:shd w:val="clear" w:color="auto" w:fill="FFFF99"/>
          <w:rtl/>
        </w:rPr>
        <w:t>שחוקר הנוער</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שחוקר הילדים</w:t>
      </w:r>
      <w:r w:rsidRPr="00126263">
        <w:rPr>
          <w:rStyle w:val="default"/>
          <w:rFonts w:cs="FrankRuehl" w:hint="cs"/>
          <w:vanish/>
          <w:sz w:val="22"/>
          <w:szCs w:val="22"/>
          <w:shd w:val="clear" w:color="auto" w:fill="FFFF99"/>
          <w:rtl/>
        </w:rPr>
        <w:t xml:space="preserve"> הרשה אותה לפי סעיף 2, אין חוקרים ילד במעשה עבירה נגד המוסר </w:t>
      </w:r>
      <w:r w:rsidRPr="00126263">
        <w:rPr>
          <w:rStyle w:val="default"/>
          <w:rFonts w:cs="FrankRuehl" w:hint="cs"/>
          <w:vanish/>
          <w:sz w:val="22"/>
          <w:szCs w:val="22"/>
          <w:u w:val="single"/>
          <w:shd w:val="clear" w:color="auto" w:fill="FFFF99"/>
          <w:rtl/>
        </w:rPr>
        <w:t>או עבירה נגד הגוף</w:t>
      </w:r>
      <w:r w:rsidRPr="00126263">
        <w:rPr>
          <w:rStyle w:val="default"/>
          <w:rFonts w:cs="FrankRuehl" w:hint="cs"/>
          <w:vanish/>
          <w:sz w:val="22"/>
          <w:szCs w:val="22"/>
          <w:shd w:val="clear" w:color="auto" w:fill="FFFF99"/>
          <w:rtl/>
        </w:rPr>
        <w:t xml:space="preserve"> אלא על ידי </w:t>
      </w:r>
      <w:r w:rsidRPr="00126263">
        <w:rPr>
          <w:rStyle w:val="default"/>
          <w:rFonts w:cs="FrankRuehl" w:hint="cs"/>
          <w:strike/>
          <w:vanish/>
          <w:sz w:val="22"/>
          <w:szCs w:val="22"/>
          <w:shd w:val="clear" w:color="auto" w:fill="FFFF99"/>
          <w:rtl/>
        </w:rPr>
        <w:t>חוקר נוער</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חוקר ילדים</w:t>
      </w:r>
      <w:r w:rsidRPr="00126263">
        <w:rPr>
          <w:rStyle w:val="default"/>
          <w:rFonts w:cs="FrankRuehl" w:hint="cs"/>
          <w:vanish/>
          <w:sz w:val="22"/>
          <w:szCs w:val="22"/>
          <w:shd w:val="clear" w:color="auto" w:fill="FFFF99"/>
          <w:rtl/>
        </w:rPr>
        <w:t xml:space="preserve">; אולם הוראה זו לא תחול - </w:t>
      </w:r>
    </w:p>
    <w:p w:rsidR="001A1998" w:rsidRPr="00126263" w:rsidRDefault="001A1998">
      <w:pPr>
        <w:pStyle w:val="P00"/>
        <w:spacing w:before="0"/>
        <w:ind w:left="0" w:right="1134"/>
        <w:rPr>
          <w:rStyle w:val="default"/>
          <w:rFonts w:cs="FrankRuehl" w:hint="cs"/>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91"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117 (</w:t>
      </w:r>
      <w:hyperlink r:id="rId92"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Default="001A1998">
      <w:pPr>
        <w:pStyle w:val="P00"/>
        <w:ind w:left="0" w:right="1134"/>
        <w:rPr>
          <w:rStyle w:val="default"/>
          <w:rFonts w:cs="FrankRuehl" w:hint="cs"/>
          <w:sz w:val="2"/>
          <w:szCs w:val="2"/>
          <w:shd w:val="clear" w:color="auto" w:fill="FFFF99"/>
          <w:rtl/>
        </w:rPr>
      </w:pPr>
      <w:r w:rsidRPr="00126263">
        <w:rPr>
          <w:rStyle w:val="default"/>
          <w:rFonts w:cs="FrankRuehl" w:hint="cs"/>
          <w:vanish/>
          <w:sz w:val="22"/>
          <w:szCs w:val="22"/>
          <w:shd w:val="clear" w:color="auto" w:fill="FFFF99"/>
          <w:rtl/>
        </w:rPr>
        <w:t>4.</w:t>
      </w:r>
      <w:r w:rsidRPr="00126263">
        <w:rPr>
          <w:rStyle w:val="default"/>
          <w:rFonts w:cs="FrankRuehl" w:hint="cs"/>
          <w:vanish/>
          <w:sz w:val="22"/>
          <w:szCs w:val="22"/>
          <w:shd w:val="clear" w:color="auto" w:fill="FFFF99"/>
          <w:rtl/>
        </w:rPr>
        <w:tab/>
        <w:t xml:space="preserve">פרט לחקירה בעדות שחוקר הילדים הרשה אותה לפי סעיף 2, אין חוקרים ילד </w:t>
      </w:r>
      <w:r w:rsidRPr="00126263">
        <w:rPr>
          <w:rStyle w:val="default"/>
          <w:rFonts w:cs="FrankRuehl" w:hint="cs"/>
          <w:strike/>
          <w:vanish/>
          <w:sz w:val="22"/>
          <w:szCs w:val="22"/>
          <w:shd w:val="clear" w:color="auto" w:fill="FFFF99"/>
          <w:rtl/>
        </w:rPr>
        <w:t>במעשה עבירה נגד המוסר או עבירה נגד הגוף</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בעבירה המנויה בתוספת</w:t>
      </w:r>
      <w:r w:rsidRPr="00126263">
        <w:rPr>
          <w:rStyle w:val="default"/>
          <w:rFonts w:cs="FrankRuehl" w:hint="cs"/>
          <w:vanish/>
          <w:sz w:val="22"/>
          <w:szCs w:val="22"/>
          <w:shd w:val="clear" w:color="auto" w:fill="FFFF99"/>
          <w:rtl/>
        </w:rPr>
        <w:t xml:space="preserve"> אלא על ידי חוקר ילדים; אולם הוראה זו לא תחול - </w:t>
      </w:r>
      <w:bookmarkEnd w:id="26"/>
    </w:p>
    <w:p w:rsidR="001A1998" w:rsidRDefault="001A1998">
      <w:pPr>
        <w:pStyle w:val="P00"/>
        <w:spacing w:before="72"/>
        <w:ind w:left="0" w:right="1134"/>
        <w:rPr>
          <w:rStyle w:val="default"/>
          <w:rFonts w:cs="FrankRuehl" w:hint="cs"/>
          <w:rtl/>
        </w:rPr>
      </w:pPr>
      <w:bookmarkStart w:id="27" w:name="Seif20"/>
      <w:bookmarkEnd w:id="27"/>
      <w:r>
        <w:rPr>
          <w:rFonts w:cs="Miriam"/>
          <w:sz w:val="32"/>
          <w:szCs w:val="32"/>
          <w:lang w:val="he-IL"/>
        </w:rPr>
        <w:pict>
          <v:rect id="_x0000_s1088" style="position:absolute;left:0;text-align:left;margin-left:464.5pt;margin-top:8.05pt;width:75.05pt;height:23pt;z-index:251662336" o:allowincell="f" filled="f" stroked="f" strokecolor="lime" strokeweight=".25pt">
            <v:textbox style="mso-next-textbox:#_x0000_s1088" inset="0,0,0,0">
              <w:txbxContent>
                <w:p w:rsidR="007E54C7" w:rsidRDefault="007E54C7">
                  <w:pPr>
                    <w:widowControl/>
                    <w:spacing w:before="0" w:line="160" w:lineRule="exact"/>
                    <w:ind w:left="0"/>
                    <w:jc w:val="left"/>
                    <w:rPr>
                      <w:rFonts w:cs="Miriam" w:hint="cs"/>
                      <w:szCs w:val="18"/>
                      <w:rtl/>
                    </w:rPr>
                  </w:pPr>
                  <w:r>
                    <w:rPr>
                      <w:rFonts w:cs="Miriam" w:hint="cs"/>
                      <w:szCs w:val="18"/>
                      <w:rtl/>
                    </w:rPr>
                    <w:t>הזמנת ילד לחקירה</w:t>
                  </w:r>
                </w:p>
                <w:p w:rsidR="007E54C7" w:rsidRDefault="007E54C7">
                  <w:pPr>
                    <w:widowControl/>
                    <w:spacing w:before="0" w:line="160" w:lineRule="exact"/>
                    <w:ind w:left="0"/>
                    <w:jc w:val="left"/>
                    <w:rPr>
                      <w:rFonts w:cs="Miriam" w:hint="cs"/>
                      <w:noProof/>
                      <w:szCs w:val="18"/>
                      <w:rtl/>
                    </w:rPr>
                  </w:pPr>
                  <w:r>
                    <w:rPr>
                      <w:rFonts w:cs="Miriam" w:hint="cs"/>
                      <w:szCs w:val="18"/>
                      <w:rtl/>
                    </w:rPr>
                    <w:t>(תיקון מס' 12) תשס"ה-2005</w:t>
                  </w:r>
                </w:p>
              </w:txbxContent>
            </v:textbox>
            <w10:anchorlock/>
          </v:rect>
        </w:pict>
      </w:r>
      <w:r>
        <w:rPr>
          <w:rFonts w:cs="Miriam" w:hint="cs"/>
          <w:sz w:val="32"/>
          <w:szCs w:val="32"/>
          <w:rtl/>
          <w:lang w:val="he-IL"/>
        </w:rPr>
        <w:t>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ילד שיש לחקרו בעבירה המנויה בתוספת שאין הוא חשוד בביצועה, יוזמן לחקירה וייחקר בידיעת הורהו. </w:t>
      </w:r>
    </w:p>
    <w:p w:rsidR="001A1998" w:rsidRDefault="001A19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הוראת סעיף קטן (א), מותר להזמין ילד לחקירה כאמור באותו סעיף קטן בלא הודעה להורהו ומותר לחקרו, אף בלא ידיעת ההורה, אם מתקיים אחד מאלה:</w:t>
      </w:r>
    </w:p>
    <w:p w:rsidR="001A1998" w:rsidRDefault="00FB148A" w:rsidP="00FB148A">
      <w:pPr>
        <w:pStyle w:val="P00"/>
        <w:spacing w:before="72"/>
        <w:ind w:left="1021" w:right="1134"/>
        <w:rPr>
          <w:rStyle w:val="default"/>
          <w:rFonts w:cs="FrankRuehl" w:hint="cs"/>
          <w:rtl/>
        </w:rPr>
      </w:pPr>
      <w:r>
        <w:rPr>
          <w:rFonts w:hint="cs"/>
          <w:rtl/>
          <w:lang w:eastAsia="en-US"/>
        </w:rPr>
        <w:pict>
          <v:shape id="_x0000_s1133" type="#_x0000_t202" style="position:absolute;left:0;text-align:left;margin-left:470.35pt;margin-top:7.1pt;width:1in;height:18pt;z-index:251686912" filled="f" stroked="f" strokecolor="lime" strokeweight=".25pt">
            <v:textbox inset="1mm,0,1mm,0">
              <w:txbxContent>
                <w:p w:rsidR="007E54C7" w:rsidRDefault="007E54C7" w:rsidP="00FB148A">
                  <w:pPr>
                    <w:widowControl/>
                    <w:spacing w:before="0" w:line="160" w:lineRule="exact"/>
                    <w:ind w:left="0"/>
                    <w:jc w:val="left"/>
                    <w:rPr>
                      <w:rFonts w:cs="Miriam" w:hint="cs"/>
                      <w:noProof/>
                      <w:szCs w:val="18"/>
                      <w:rtl/>
                    </w:rPr>
                  </w:pPr>
                  <w:r>
                    <w:rPr>
                      <w:rFonts w:cs="Miriam" w:hint="cs"/>
                      <w:szCs w:val="18"/>
                      <w:rtl/>
                    </w:rPr>
                    <w:t>(תיקון מס' 15) תשע"א-2010</w:t>
                  </w:r>
                </w:p>
              </w:txbxContent>
            </v:textbox>
            <w10:anchorlock/>
          </v:shape>
        </w:pict>
      </w:r>
      <w:r w:rsidR="001A1998">
        <w:rPr>
          <w:rStyle w:val="default"/>
          <w:rFonts w:cs="FrankRuehl" w:hint="cs"/>
          <w:rtl/>
        </w:rPr>
        <w:t>(1)</w:t>
      </w:r>
      <w:r w:rsidR="001A1998">
        <w:rPr>
          <w:rStyle w:val="default"/>
          <w:rFonts w:cs="FrankRuehl" w:hint="cs"/>
          <w:rtl/>
        </w:rPr>
        <w:tab/>
        <w:t xml:space="preserve">הילד ביקש כי לא תימסר להורהו הודעה על חקירתו; הודעה על החקירה תימסר </w:t>
      </w:r>
      <w:r w:rsidRPr="00FB148A">
        <w:rPr>
          <w:rStyle w:val="default"/>
          <w:rFonts w:cs="FrankRuehl" w:hint="cs"/>
          <w:rtl/>
        </w:rPr>
        <w:t>לעובד סוציאלי שמונה לפי חוק</w:t>
      </w:r>
      <w:r w:rsidR="001A1998">
        <w:rPr>
          <w:rStyle w:val="default"/>
          <w:rFonts w:cs="FrankRuehl" w:hint="cs"/>
          <w:rtl/>
        </w:rPr>
        <w:t>, לכל המאוחר עם תום החקירה, והוא רשאי להורות, על אף בקשת הילד, כי תימסר הודעה להורה, אם סבר כי טובת הילד מחייבת זאת;</w:t>
      </w:r>
    </w:p>
    <w:p w:rsidR="001A1998" w:rsidRDefault="001F18E1">
      <w:pPr>
        <w:pStyle w:val="P00"/>
        <w:spacing w:before="72"/>
        <w:ind w:left="1021" w:right="1134"/>
        <w:rPr>
          <w:rStyle w:val="default"/>
          <w:rFonts w:cs="FrankRuehl" w:hint="cs"/>
          <w:rtl/>
        </w:rPr>
      </w:pPr>
      <w:r>
        <w:rPr>
          <w:rtl/>
          <w:lang w:eastAsia="en-US"/>
        </w:rPr>
        <w:pict>
          <v:shape id="_x0000_s1117" type="#_x0000_t202" style="position:absolute;left:0;text-align:left;margin-left:470.35pt;margin-top:7.1pt;width:1in;height:18pt;z-index:251672576" filled="f" stroked="f" strokecolor="lime" strokeweight=".25pt">
            <v:textbox inset="1mm,0,1mm,0">
              <w:txbxContent>
                <w:p w:rsidR="007E54C7" w:rsidRDefault="007E54C7" w:rsidP="001F18E1">
                  <w:pPr>
                    <w:widowControl/>
                    <w:spacing w:before="0" w:line="160" w:lineRule="exact"/>
                    <w:ind w:left="0"/>
                    <w:jc w:val="left"/>
                    <w:rPr>
                      <w:rFonts w:cs="Miriam" w:hint="cs"/>
                      <w:noProof/>
                      <w:szCs w:val="18"/>
                      <w:rtl/>
                    </w:rPr>
                  </w:pPr>
                  <w:r>
                    <w:rPr>
                      <w:rFonts w:cs="Miriam" w:hint="cs"/>
                      <w:szCs w:val="18"/>
                      <w:rtl/>
                    </w:rPr>
                    <w:t>(תיקון מס' 14) תשס"ח-2008</w:t>
                  </w:r>
                </w:p>
              </w:txbxContent>
            </v:textbox>
            <w10:wrap anchorx="page"/>
          </v:shape>
        </w:pict>
      </w:r>
      <w:r w:rsidR="001A1998">
        <w:rPr>
          <w:rStyle w:val="default"/>
          <w:rFonts w:cs="FrankRuehl" w:hint="cs"/>
          <w:rtl/>
        </w:rPr>
        <w:t>(2)</w:t>
      </w:r>
      <w:r w:rsidR="001A1998">
        <w:rPr>
          <w:rStyle w:val="default"/>
          <w:rFonts w:cs="FrankRuehl" w:hint="cs"/>
          <w:rtl/>
        </w:rPr>
        <w:tab/>
        <w:t xml:space="preserve">לדעת </w:t>
      </w:r>
      <w:r w:rsidR="00C87F73">
        <w:rPr>
          <w:rStyle w:val="default"/>
          <w:rFonts w:cs="FrankRuehl" w:hint="cs"/>
          <w:rtl/>
        </w:rPr>
        <w:t xml:space="preserve">הקצין </w:t>
      </w:r>
      <w:r w:rsidR="001A1998">
        <w:rPr>
          <w:rStyle w:val="default"/>
          <w:rFonts w:cs="FrankRuehl" w:hint="cs"/>
          <w:rtl/>
        </w:rPr>
        <w:t>הממונה על חקירת העבירה, לאחר שהתייעץ עם חוקר הילדים, הזמנת הילד בהודעה להורהו תעכב את חקירת העבירה בשל קושי להודיע להורה במאמץ סביר, ויש יסוד סביר להניח שהעיכוב יסכל את חקירת העבירה או יסכל מניעה של פשע; ואולם, בכפוף להוראות סעיף זה, הודעה על החקירה תימסר לבגיר האחראי על הילד באותה העת או לקרוב בגיר של הילד, ככל הניתן בנסיבות הענין, וכן תימסר הודעה להורהו מוקדם ככל האפשר;</w:t>
      </w:r>
    </w:p>
    <w:p w:rsidR="001A1998" w:rsidRDefault="001F18E1" w:rsidP="00FB148A">
      <w:pPr>
        <w:pStyle w:val="P00"/>
        <w:spacing w:before="72"/>
        <w:ind w:left="1021" w:right="1134"/>
        <w:rPr>
          <w:rStyle w:val="default"/>
          <w:rFonts w:cs="FrankRuehl" w:hint="cs"/>
          <w:rtl/>
        </w:rPr>
      </w:pPr>
      <w:r>
        <w:rPr>
          <w:rtl/>
          <w:lang w:eastAsia="en-US"/>
        </w:rPr>
        <w:pict>
          <v:shape id="_x0000_s1118" type="#_x0000_t202" style="position:absolute;left:0;text-align:left;margin-left:470.35pt;margin-top:7.1pt;width:1in;height:37.55pt;z-index:251673600" filled="f" stroked="f" strokecolor="lime" strokeweight=".25pt">
            <v:textbox inset="1mm,0,1mm,0">
              <w:txbxContent>
                <w:p w:rsidR="007E54C7" w:rsidRDefault="007E54C7" w:rsidP="001F18E1">
                  <w:pPr>
                    <w:widowControl/>
                    <w:spacing w:before="0" w:line="160" w:lineRule="exact"/>
                    <w:ind w:left="0"/>
                    <w:jc w:val="left"/>
                    <w:rPr>
                      <w:rFonts w:cs="Miriam" w:hint="cs"/>
                      <w:noProof/>
                      <w:szCs w:val="18"/>
                      <w:rtl/>
                    </w:rPr>
                  </w:pPr>
                  <w:r>
                    <w:rPr>
                      <w:rFonts w:cs="Miriam" w:hint="cs"/>
                      <w:szCs w:val="18"/>
                      <w:rtl/>
                    </w:rPr>
                    <w:t>(תיקון מס' 14) תשס"ח-2008</w:t>
                  </w:r>
                </w:p>
                <w:p w:rsidR="007E54C7" w:rsidRDefault="007E54C7" w:rsidP="00FB148A">
                  <w:pPr>
                    <w:widowControl/>
                    <w:spacing w:before="0" w:line="160" w:lineRule="exact"/>
                    <w:ind w:left="0"/>
                    <w:jc w:val="left"/>
                    <w:rPr>
                      <w:rFonts w:cs="Miriam" w:hint="cs"/>
                      <w:noProof/>
                      <w:szCs w:val="18"/>
                      <w:rtl/>
                    </w:rPr>
                  </w:pPr>
                  <w:r>
                    <w:rPr>
                      <w:rFonts w:cs="Miriam" w:hint="cs"/>
                      <w:szCs w:val="18"/>
                      <w:rtl/>
                    </w:rPr>
                    <w:t>(תיקון מס' 15) תשע"א-2010</w:t>
                  </w:r>
                </w:p>
              </w:txbxContent>
            </v:textbox>
            <w10:wrap anchorx="page"/>
          </v:shape>
        </w:pict>
      </w:r>
      <w:r w:rsidR="001A1998">
        <w:rPr>
          <w:rStyle w:val="default"/>
          <w:rFonts w:cs="FrankRuehl" w:hint="cs"/>
          <w:rtl/>
        </w:rPr>
        <w:t>(3)</w:t>
      </w:r>
      <w:r w:rsidR="001A1998">
        <w:rPr>
          <w:rStyle w:val="default"/>
          <w:rFonts w:cs="FrankRuehl" w:hint="cs"/>
          <w:rtl/>
        </w:rPr>
        <w:tab/>
        <w:t xml:space="preserve">לדעת </w:t>
      </w:r>
      <w:r w:rsidR="00C87F73">
        <w:rPr>
          <w:rStyle w:val="default"/>
          <w:rFonts w:cs="FrankRuehl" w:hint="cs"/>
          <w:rtl/>
        </w:rPr>
        <w:t xml:space="preserve">הקצין </w:t>
      </w:r>
      <w:r w:rsidR="001A1998">
        <w:rPr>
          <w:rStyle w:val="default"/>
          <w:rFonts w:cs="FrankRuehl" w:hint="cs"/>
          <w:rtl/>
        </w:rPr>
        <w:t xml:space="preserve">הממונה על חקירת העבירה, לאחר שהתייעץ עם </w:t>
      </w:r>
      <w:r w:rsidR="00FB148A" w:rsidRPr="00FB148A">
        <w:rPr>
          <w:rStyle w:val="default"/>
          <w:rFonts w:cs="FrankRuehl" w:hint="cs"/>
          <w:rtl/>
        </w:rPr>
        <w:t>עובד סוציאלי שמונה לפי חוק</w:t>
      </w:r>
      <w:r w:rsidR="001A1998">
        <w:rPr>
          <w:rStyle w:val="default"/>
          <w:rFonts w:cs="FrankRuehl" w:hint="cs"/>
          <w:rtl/>
        </w:rPr>
        <w:t>, נכון לעשות כן על יסוד אחד מאלה:</w:t>
      </w:r>
    </w:p>
    <w:p w:rsidR="001A1998" w:rsidRDefault="001A199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טעמים של טובת הילד, או טעמים של טובת החקירה שאין בהם פגיעה בטובת הילד, בשל היות החשוד בביצוע העבירה בן משפחתו של הילד;</w:t>
      </w:r>
    </w:p>
    <w:p w:rsidR="001A1998" w:rsidRDefault="001A199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חשש לפגיעה בשלומו הגופני או הנפשי של הילד.</w:t>
      </w:r>
    </w:p>
    <w:p w:rsidR="001A1998" w:rsidRDefault="001F18E1">
      <w:pPr>
        <w:pStyle w:val="P00"/>
        <w:spacing w:before="72"/>
        <w:ind w:left="0" w:right="1134"/>
        <w:rPr>
          <w:rStyle w:val="default"/>
          <w:rFonts w:cs="FrankRuehl" w:hint="cs"/>
          <w:rtl/>
        </w:rPr>
      </w:pPr>
      <w:r>
        <w:rPr>
          <w:rtl/>
          <w:lang w:eastAsia="en-US"/>
        </w:rPr>
        <w:pict>
          <v:shape id="_x0000_s1119" type="#_x0000_t202" style="position:absolute;left:0;text-align:left;margin-left:470.35pt;margin-top:7.1pt;width:1in;height:18pt;z-index:251674624" filled="f" stroked="f" strokecolor="lime" strokeweight=".25pt">
            <v:textbox inset="1mm,0,1mm,0">
              <w:txbxContent>
                <w:p w:rsidR="007E54C7" w:rsidRDefault="007E54C7" w:rsidP="001F18E1">
                  <w:pPr>
                    <w:widowControl/>
                    <w:spacing w:before="0" w:line="160" w:lineRule="exact"/>
                    <w:ind w:left="0"/>
                    <w:jc w:val="left"/>
                    <w:rPr>
                      <w:rFonts w:cs="Miriam" w:hint="cs"/>
                      <w:noProof/>
                      <w:szCs w:val="18"/>
                      <w:rtl/>
                    </w:rPr>
                  </w:pPr>
                  <w:r>
                    <w:rPr>
                      <w:rFonts w:cs="Miriam" w:hint="cs"/>
                      <w:szCs w:val="18"/>
                      <w:rtl/>
                    </w:rPr>
                    <w:t>(תיקון מס' 14) תשס"ח-2008</w:t>
                  </w:r>
                </w:p>
              </w:txbxContent>
            </v:textbox>
            <w10:wrap anchorx="page"/>
          </v:shape>
        </w:pict>
      </w:r>
      <w:r w:rsidR="001A1998">
        <w:rPr>
          <w:rStyle w:val="default"/>
          <w:rFonts w:cs="FrankRuehl" w:hint="cs"/>
          <w:rtl/>
        </w:rPr>
        <w:tab/>
        <w:t>(ג)</w:t>
      </w:r>
      <w:r w:rsidR="001A1998">
        <w:rPr>
          <w:rStyle w:val="default"/>
          <w:rFonts w:cs="FrankRuehl" w:hint="cs"/>
          <w:rtl/>
        </w:rPr>
        <w:tab/>
        <w:t xml:space="preserve">חדל להתקיים הטעם שהצדיק חקירת ילד בלא ידיעת הורהו כאמור בסעיף קטן (ב), יודיע </w:t>
      </w:r>
      <w:r w:rsidR="00C87F73">
        <w:rPr>
          <w:rStyle w:val="default"/>
          <w:rFonts w:cs="FrankRuehl" w:hint="cs"/>
          <w:rtl/>
        </w:rPr>
        <w:t xml:space="preserve">הקצין </w:t>
      </w:r>
      <w:r w:rsidR="001A1998">
        <w:rPr>
          <w:rStyle w:val="default"/>
          <w:rFonts w:cs="FrankRuehl" w:hint="cs"/>
          <w:rtl/>
        </w:rPr>
        <w:t>הממונה על חקירת העבירה להורה על חקירת הילד, אם אין מניעה אחרת להודיע עליה לפי סעיף זה.</w:t>
      </w:r>
    </w:p>
    <w:p w:rsidR="001A1998" w:rsidRDefault="001A199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וסעיף 4ב יחולו גם לענין פעולות חקירה כאמור בסעיף 7.</w:t>
      </w:r>
    </w:p>
    <w:p w:rsidR="001A1998" w:rsidRDefault="001A199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הוראות סעיף זה יחולו גם על זימון ילד לתחנת המשטרה לפי סעיף 68(א) בחוק סדר הדין הפלילי (סמכויות אכיפה </w:t>
      </w:r>
      <w:r>
        <w:rPr>
          <w:rStyle w:val="default"/>
          <w:rFonts w:cs="FrankRuehl"/>
          <w:rtl/>
        </w:rPr>
        <w:t>–</w:t>
      </w:r>
      <w:r>
        <w:rPr>
          <w:rStyle w:val="default"/>
          <w:rFonts w:cs="FrankRuehl" w:hint="cs"/>
          <w:rtl/>
        </w:rPr>
        <w:t xml:space="preserve"> מעצרים), התשנ"ו-1996, בענין חקירה בעבירה המנויה בתוספת.</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28" w:name="Rov72"/>
      <w:r w:rsidRPr="00126263">
        <w:rPr>
          <w:rStyle w:val="default"/>
          <w:rFonts w:cs="FrankRuehl" w:hint="cs"/>
          <w:vanish/>
          <w:color w:val="FF0000"/>
          <w:szCs w:val="20"/>
          <w:shd w:val="clear" w:color="auto" w:fill="FFFF99"/>
          <w:rtl/>
        </w:rPr>
        <w:t>מיום 1.9.2005</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12</w:t>
      </w:r>
    </w:p>
    <w:p w:rsidR="001A1998" w:rsidRPr="00126263" w:rsidRDefault="001A1998">
      <w:pPr>
        <w:pStyle w:val="P00"/>
        <w:spacing w:before="0"/>
        <w:ind w:left="0" w:right="1134"/>
        <w:rPr>
          <w:rStyle w:val="default"/>
          <w:rFonts w:cs="FrankRuehl" w:hint="cs"/>
          <w:vanish/>
          <w:szCs w:val="20"/>
          <w:shd w:val="clear" w:color="auto" w:fill="FFFF99"/>
          <w:rtl/>
        </w:rPr>
      </w:pPr>
      <w:hyperlink r:id="rId93" w:history="1">
        <w:r w:rsidRPr="00126263">
          <w:rPr>
            <w:rStyle w:val="default"/>
            <w:rFonts w:cs="FrankRuehl"/>
            <w:vanish/>
            <w:color w:val="0000FF"/>
            <w:szCs w:val="20"/>
            <w:u w:val="single"/>
            <w:shd w:val="clear" w:color="auto" w:fill="FFFF99"/>
            <w:rtl/>
          </w:rPr>
          <w:t>ס"ח תשס"ה מס' 2008</w:t>
        </w:r>
      </w:hyperlink>
      <w:r w:rsidRPr="00126263">
        <w:rPr>
          <w:rStyle w:val="default"/>
          <w:rFonts w:cs="FrankRuehl" w:hint="cs"/>
          <w:vanish/>
          <w:szCs w:val="20"/>
          <w:shd w:val="clear" w:color="auto" w:fill="FFFF99"/>
          <w:rtl/>
        </w:rPr>
        <w:t xml:space="preserve"> מיום 29.6.2005 עמ' 522 (</w:t>
      </w:r>
      <w:hyperlink r:id="rId94" w:history="1">
        <w:r w:rsidRPr="00126263">
          <w:rPr>
            <w:rStyle w:val="default"/>
            <w:rFonts w:cs="FrankRuehl"/>
            <w:vanish/>
            <w:color w:val="0000FF"/>
            <w:szCs w:val="20"/>
            <w:u w:val="single"/>
            <w:shd w:val="clear" w:color="auto" w:fill="FFFF99"/>
            <w:rtl/>
          </w:rPr>
          <w:t>ה"ח 69</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הוספת סעיף 4א</w:t>
      </w:r>
    </w:p>
    <w:p w:rsidR="001F18E1" w:rsidRPr="00126263" w:rsidRDefault="001F18E1">
      <w:pPr>
        <w:pStyle w:val="P00"/>
        <w:spacing w:before="0"/>
        <w:ind w:left="0" w:right="1134"/>
        <w:rPr>
          <w:rStyle w:val="default"/>
          <w:rFonts w:cs="FrankRuehl" w:hint="cs"/>
          <w:vanish/>
          <w:szCs w:val="20"/>
          <w:shd w:val="clear" w:color="auto" w:fill="FFFF99"/>
          <w:rtl/>
        </w:rPr>
      </w:pPr>
    </w:p>
    <w:p w:rsidR="001F18E1" w:rsidRPr="00126263" w:rsidRDefault="001F18E1" w:rsidP="001F18E1">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30.7.2009</w:t>
      </w:r>
    </w:p>
    <w:p w:rsidR="001F18E1" w:rsidRPr="00126263" w:rsidRDefault="001F18E1" w:rsidP="001F18E1">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14</w:t>
      </w:r>
    </w:p>
    <w:p w:rsidR="001F18E1" w:rsidRPr="00126263" w:rsidRDefault="001F18E1" w:rsidP="001F18E1">
      <w:pPr>
        <w:pStyle w:val="P00"/>
        <w:spacing w:before="0"/>
        <w:ind w:left="0" w:right="1134"/>
        <w:rPr>
          <w:rStyle w:val="default"/>
          <w:rFonts w:cs="FrankRuehl" w:hint="cs"/>
          <w:vanish/>
          <w:szCs w:val="20"/>
          <w:shd w:val="clear" w:color="auto" w:fill="FFFF99"/>
          <w:rtl/>
        </w:rPr>
      </w:pPr>
      <w:hyperlink r:id="rId95" w:history="1">
        <w:r w:rsidRPr="00126263">
          <w:rPr>
            <w:rStyle w:val="Hyperlink"/>
            <w:rFonts w:hint="cs"/>
            <w:vanish/>
            <w:szCs w:val="20"/>
            <w:shd w:val="clear" w:color="auto" w:fill="FFFF99"/>
            <w:rtl/>
          </w:rPr>
          <w:t>ס"ח תשס"ח מס' 2171</w:t>
        </w:r>
      </w:hyperlink>
      <w:r w:rsidRPr="00126263">
        <w:rPr>
          <w:rStyle w:val="default"/>
          <w:rFonts w:cs="FrankRuehl" w:hint="cs"/>
          <w:vanish/>
          <w:szCs w:val="20"/>
          <w:shd w:val="clear" w:color="auto" w:fill="FFFF99"/>
          <w:rtl/>
        </w:rPr>
        <w:t xml:space="preserve"> מיום 30.7.2008 עמ' 711 (</w:t>
      </w:r>
      <w:hyperlink r:id="rId96" w:history="1">
        <w:r w:rsidRPr="00126263">
          <w:rPr>
            <w:rStyle w:val="Hyperlink"/>
            <w:rFonts w:hint="cs"/>
            <w:vanish/>
            <w:szCs w:val="20"/>
            <w:shd w:val="clear" w:color="auto" w:fill="FFFF99"/>
            <w:rtl/>
          </w:rPr>
          <w:t>ה"ח 224</w:t>
        </w:r>
      </w:hyperlink>
      <w:r w:rsidRPr="00126263">
        <w:rPr>
          <w:rStyle w:val="default"/>
          <w:rFonts w:cs="FrankRuehl" w:hint="cs"/>
          <w:vanish/>
          <w:szCs w:val="20"/>
          <w:shd w:val="clear" w:color="auto" w:fill="FFFF99"/>
          <w:rtl/>
        </w:rPr>
        <w:t xml:space="preserve">, </w:t>
      </w:r>
      <w:hyperlink r:id="rId97" w:history="1">
        <w:r w:rsidRPr="00126263">
          <w:rPr>
            <w:rStyle w:val="Hyperlink"/>
            <w:rFonts w:hint="cs"/>
            <w:vanish/>
            <w:szCs w:val="20"/>
            <w:shd w:val="clear" w:color="auto" w:fill="FFFF99"/>
            <w:rtl/>
          </w:rPr>
          <w:t>ה"ח 221</w:t>
        </w:r>
      </w:hyperlink>
      <w:r w:rsidRPr="00126263">
        <w:rPr>
          <w:rStyle w:val="default"/>
          <w:rFonts w:cs="FrankRuehl" w:hint="cs"/>
          <w:vanish/>
          <w:szCs w:val="20"/>
          <w:shd w:val="clear" w:color="auto" w:fill="FFFF99"/>
          <w:rtl/>
        </w:rPr>
        <w:t>)</w:t>
      </w:r>
    </w:p>
    <w:p w:rsidR="001F18E1" w:rsidRPr="00126263" w:rsidRDefault="001F18E1" w:rsidP="001F18E1">
      <w:pPr>
        <w:pStyle w:val="P0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ab/>
        <w:t>(ב)</w:t>
      </w:r>
      <w:r w:rsidRPr="00126263">
        <w:rPr>
          <w:rStyle w:val="default"/>
          <w:rFonts w:cs="FrankRuehl" w:hint="cs"/>
          <w:vanish/>
          <w:sz w:val="22"/>
          <w:szCs w:val="22"/>
          <w:shd w:val="clear" w:color="auto" w:fill="FFFF99"/>
          <w:rtl/>
        </w:rPr>
        <w:tab/>
        <w:t>על אף הוראת סעיף קטן (א), מותר להזמין ילד לחקירה כאמור באותו סעיף קטן בלא הודעה להורהו ומותר לחקרו, אף בלא ידיעת ההורה, אם מתקיים אחד מאלה:</w:t>
      </w:r>
    </w:p>
    <w:p w:rsidR="001F18E1" w:rsidRPr="00126263" w:rsidRDefault="001F18E1" w:rsidP="001F18E1">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(1)</w:t>
      </w:r>
      <w:r w:rsidRPr="00126263">
        <w:rPr>
          <w:rStyle w:val="default"/>
          <w:rFonts w:cs="FrankRuehl" w:hint="cs"/>
          <w:vanish/>
          <w:sz w:val="22"/>
          <w:szCs w:val="22"/>
          <w:shd w:val="clear" w:color="auto" w:fill="FFFF99"/>
          <w:rtl/>
        </w:rPr>
        <w:tab/>
        <w:t>הילד ביקש כי לא תימסר להורהו הודעה על חקירתו; הודעה על החקירה תימסר לפקיד הסעד, לכל המאוחר עם תום החקירה, והוא רשאי להורות, על אף בקשת הילד, כי תימסר הודעה להורה, אם סבר כי טובת הילד מחייבת זאת;</w:t>
      </w:r>
    </w:p>
    <w:p w:rsidR="001F18E1" w:rsidRPr="00126263" w:rsidRDefault="001F18E1" w:rsidP="001F18E1">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(2)</w:t>
      </w:r>
      <w:r w:rsidRPr="00126263">
        <w:rPr>
          <w:rStyle w:val="default"/>
          <w:rFonts w:cs="FrankRuehl" w:hint="cs"/>
          <w:vanish/>
          <w:sz w:val="22"/>
          <w:szCs w:val="22"/>
          <w:shd w:val="clear" w:color="auto" w:fill="FFFF99"/>
          <w:rtl/>
        </w:rPr>
        <w:tab/>
        <w:t xml:space="preserve">לדעת </w:t>
      </w:r>
      <w:r w:rsidRPr="00126263">
        <w:rPr>
          <w:rStyle w:val="default"/>
          <w:rFonts w:cs="FrankRuehl" w:hint="cs"/>
          <w:strike/>
          <w:vanish/>
          <w:sz w:val="22"/>
          <w:szCs w:val="22"/>
          <w:shd w:val="clear" w:color="auto" w:fill="FFFF99"/>
          <w:rtl/>
        </w:rPr>
        <w:t>הממונה על חקירת העבירה</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הקצין הממונה על חקירת העבירה</w:t>
      </w:r>
      <w:r w:rsidRPr="00126263">
        <w:rPr>
          <w:rStyle w:val="default"/>
          <w:rFonts w:cs="FrankRuehl" w:hint="cs"/>
          <w:vanish/>
          <w:sz w:val="22"/>
          <w:szCs w:val="22"/>
          <w:shd w:val="clear" w:color="auto" w:fill="FFFF99"/>
          <w:rtl/>
        </w:rPr>
        <w:t>, לאחר שהתייעץ עם חוקר הילדים, הזמנת הילד בהודעה להורהו תעכב את חקירת העבירה בשל קושי להודיע להורה במאמץ סביר, ויש יסוד סביר להניח שהעיכוב יסכל את חקירת העבירה או יסכל מניעה של פשע; ואולם, בכפוף להוראות סעיף זה, הודעה על החקירה תימסר לבגיר האחראי על הילד באותה העת או לקרוב בגיר של הילד, ככל הניתן בנסיבות הענין, וכן תימסר הודעה להורהו מוקדם ככל האפשר;</w:t>
      </w:r>
    </w:p>
    <w:p w:rsidR="001F18E1" w:rsidRPr="00126263" w:rsidRDefault="001F18E1" w:rsidP="001F18E1">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(3)</w:t>
      </w:r>
      <w:r w:rsidRPr="00126263">
        <w:rPr>
          <w:rStyle w:val="default"/>
          <w:rFonts w:cs="FrankRuehl" w:hint="cs"/>
          <w:vanish/>
          <w:sz w:val="22"/>
          <w:szCs w:val="22"/>
          <w:shd w:val="clear" w:color="auto" w:fill="FFFF99"/>
          <w:rtl/>
        </w:rPr>
        <w:tab/>
        <w:t xml:space="preserve">לדעת </w:t>
      </w:r>
      <w:r w:rsidRPr="00126263">
        <w:rPr>
          <w:rStyle w:val="default"/>
          <w:rFonts w:cs="FrankRuehl" w:hint="cs"/>
          <w:strike/>
          <w:vanish/>
          <w:sz w:val="22"/>
          <w:szCs w:val="22"/>
          <w:shd w:val="clear" w:color="auto" w:fill="FFFF99"/>
          <w:rtl/>
        </w:rPr>
        <w:t>הממונה על חקירת העבירה</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הקצין הממונה על חקירת העבירה</w:t>
      </w:r>
      <w:r w:rsidRPr="00126263">
        <w:rPr>
          <w:rStyle w:val="default"/>
          <w:rFonts w:cs="FrankRuehl" w:hint="cs"/>
          <w:vanish/>
          <w:sz w:val="22"/>
          <w:szCs w:val="22"/>
          <w:shd w:val="clear" w:color="auto" w:fill="FFFF99"/>
          <w:rtl/>
        </w:rPr>
        <w:t>, לאחר שהתייעץ עם פקיד הסעד, נכון לעשות כן על יסוד אחד מאלה:</w:t>
      </w:r>
    </w:p>
    <w:p w:rsidR="001F18E1" w:rsidRPr="00126263" w:rsidRDefault="001F18E1" w:rsidP="001F18E1">
      <w:pPr>
        <w:pStyle w:val="P00"/>
        <w:spacing w:before="0"/>
        <w:ind w:left="1474"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(א)</w:t>
      </w:r>
      <w:r w:rsidRPr="00126263">
        <w:rPr>
          <w:rStyle w:val="default"/>
          <w:rFonts w:cs="FrankRuehl" w:hint="cs"/>
          <w:vanish/>
          <w:sz w:val="22"/>
          <w:szCs w:val="22"/>
          <w:shd w:val="clear" w:color="auto" w:fill="FFFF99"/>
          <w:rtl/>
        </w:rPr>
        <w:tab/>
        <w:t>טעמים של טובת הילד, או טעמים של טובת החקירה שאין בהם פגיעה בטובת הילד, בשל היות החשוד בביצוע העבירה בן משפחתו של הילד;</w:t>
      </w:r>
    </w:p>
    <w:p w:rsidR="001F18E1" w:rsidRPr="00126263" w:rsidRDefault="001F18E1" w:rsidP="001F18E1">
      <w:pPr>
        <w:pStyle w:val="P00"/>
        <w:spacing w:before="0"/>
        <w:ind w:left="1474"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(ב)</w:t>
      </w:r>
      <w:r w:rsidRPr="00126263">
        <w:rPr>
          <w:rStyle w:val="default"/>
          <w:rFonts w:cs="FrankRuehl" w:hint="cs"/>
          <w:vanish/>
          <w:sz w:val="22"/>
          <w:szCs w:val="22"/>
          <w:shd w:val="clear" w:color="auto" w:fill="FFFF99"/>
          <w:rtl/>
        </w:rPr>
        <w:tab/>
        <w:t>חשש לפגיעה בשלומו הגופני או הנפשי של הילד.</w:t>
      </w:r>
    </w:p>
    <w:p w:rsidR="001F18E1" w:rsidRPr="00126263" w:rsidRDefault="001F18E1" w:rsidP="001F18E1">
      <w:pPr>
        <w:pStyle w:val="P00"/>
        <w:spacing w:before="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ab/>
        <w:t>(ג)</w:t>
      </w:r>
      <w:r w:rsidRPr="00126263">
        <w:rPr>
          <w:rStyle w:val="default"/>
          <w:rFonts w:cs="FrankRuehl" w:hint="cs"/>
          <w:vanish/>
          <w:sz w:val="22"/>
          <w:szCs w:val="22"/>
          <w:shd w:val="clear" w:color="auto" w:fill="FFFF99"/>
          <w:rtl/>
        </w:rPr>
        <w:tab/>
        <w:t xml:space="preserve">חדל להתקיים הטעם שהצדיק חקירת ילד בלא ידיעת הורהו כאמור בסעיף קטן (ב), יודיע </w:t>
      </w:r>
      <w:r w:rsidRPr="00126263">
        <w:rPr>
          <w:rStyle w:val="default"/>
          <w:rFonts w:cs="FrankRuehl" w:hint="cs"/>
          <w:strike/>
          <w:vanish/>
          <w:sz w:val="22"/>
          <w:szCs w:val="22"/>
          <w:shd w:val="clear" w:color="auto" w:fill="FFFF99"/>
          <w:rtl/>
        </w:rPr>
        <w:t>הממונה על חקירת העבירה</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הקצין הממונה על חקירת העבירה</w:t>
      </w:r>
      <w:r w:rsidRPr="00126263">
        <w:rPr>
          <w:rStyle w:val="default"/>
          <w:rFonts w:cs="FrankRuehl" w:hint="cs"/>
          <w:vanish/>
          <w:sz w:val="22"/>
          <w:szCs w:val="22"/>
          <w:shd w:val="clear" w:color="auto" w:fill="FFFF99"/>
          <w:rtl/>
        </w:rPr>
        <w:t xml:space="preserve"> להורה על חקירת הילד, אם אין מניעה אחרת להודיע עליה לפי סעיף זה.</w:t>
      </w:r>
    </w:p>
    <w:p w:rsidR="00BE3CE2" w:rsidRPr="00126263" w:rsidRDefault="00BE3CE2" w:rsidP="001F18E1">
      <w:pPr>
        <w:pStyle w:val="P00"/>
        <w:spacing w:before="0"/>
        <w:ind w:left="0" w:right="1134"/>
        <w:rPr>
          <w:rStyle w:val="default"/>
          <w:rFonts w:cs="FrankRuehl" w:hint="cs"/>
          <w:vanish/>
          <w:szCs w:val="20"/>
          <w:shd w:val="clear" w:color="auto" w:fill="FFFF99"/>
          <w:rtl/>
        </w:rPr>
      </w:pPr>
    </w:p>
    <w:p w:rsidR="00BE3CE2" w:rsidRPr="00126263" w:rsidRDefault="00BE3CE2" w:rsidP="00BE3CE2">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9.12.2010</w:t>
      </w:r>
    </w:p>
    <w:p w:rsidR="00BE3CE2" w:rsidRPr="00126263" w:rsidRDefault="00BE3CE2" w:rsidP="00BE3CE2">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15</w:t>
      </w:r>
    </w:p>
    <w:p w:rsidR="00BE3CE2" w:rsidRPr="00126263" w:rsidRDefault="00BE3CE2" w:rsidP="00BE3CE2">
      <w:pPr>
        <w:pStyle w:val="P00"/>
        <w:spacing w:before="0"/>
        <w:ind w:left="0" w:right="1134"/>
        <w:rPr>
          <w:rStyle w:val="default"/>
          <w:rFonts w:cs="FrankRuehl" w:hint="cs"/>
          <w:vanish/>
          <w:szCs w:val="20"/>
          <w:shd w:val="clear" w:color="auto" w:fill="FFFF99"/>
          <w:rtl/>
        </w:rPr>
      </w:pPr>
      <w:hyperlink r:id="rId98" w:history="1">
        <w:r w:rsidRPr="00126263">
          <w:rPr>
            <w:rStyle w:val="Hyperlink"/>
            <w:rFonts w:hint="cs"/>
            <w:vanish/>
            <w:szCs w:val="20"/>
            <w:shd w:val="clear" w:color="auto" w:fill="FFFF99"/>
            <w:rtl/>
          </w:rPr>
          <w:t>ס"ח תשע"א מס' 2264</w:t>
        </w:r>
      </w:hyperlink>
      <w:r w:rsidRPr="00126263">
        <w:rPr>
          <w:rStyle w:val="default"/>
          <w:rFonts w:cs="FrankRuehl" w:hint="cs"/>
          <w:vanish/>
          <w:szCs w:val="20"/>
          <w:shd w:val="clear" w:color="auto" w:fill="FFFF99"/>
          <w:rtl/>
        </w:rPr>
        <w:t xml:space="preserve"> מיום 9.12.2010 עמ' 75 (</w:t>
      </w:r>
      <w:hyperlink r:id="rId99" w:history="1">
        <w:r w:rsidRPr="00126263">
          <w:rPr>
            <w:rStyle w:val="Hyperlink"/>
            <w:rFonts w:hint="cs"/>
            <w:vanish/>
            <w:szCs w:val="20"/>
            <w:shd w:val="clear" w:color="auto" w:fill="FFFF99"/>
            <w:rtl/>
          </w:rPr>
          <w:t>ה"ח 507</w:t>
        </w:r>
      </w:hyperlink>
      <w:r w:rsidRPr="00126263">
        <w:rPr>
          <w:rStyle w:val="default"/>
          <w:rFonts w:cs="FrankRuehl" w:hint="cs"/>
          <w:vanish/>
          <w:szCs w:val="20"/>
          <w:shd w:val="clear" w:color="auto" w:fill="FFFF99"/>
          <w:rtl/>
        </w:rPr>
        <w:t>)</w:t>
      </w:r>
    </w:p>
    <w:p w:rsidR="00BE3CE2" w:rsidRPr="00126263" w:rsidRDefault="00BE3CE2" w:rsidP="00BE3CE2">
      <w:pPr>
        <w:pStyle w:val="P0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ab/>
        <w:t>(ב)</w:t>
      </w:r>
      <w:r w:rsidRPr="00126263">
        <w:rPr>
          <w:rStyle w:val="default"/>
          <w:rFonts w:cs="FrankRuehl" w:hint="cs"/>
          <w:vanish/>
          <w:sz w:val="22"/>
          <w:szCs w:val="22"/>
          <w:shd w:val="clear" w:color="auto" w:fill="FFFF99"/>
          <w:rtl/>
        </w:rPr>
        <w:tab/>
        <w:t>על אף הוראת סעיף קטן (א), מותר להזמין ילד לחקירה כאמור באותו סעיף קטן בלא הודעה להורהו ומותר לחקרו, אף בלא ידיעת ההורה, אם מתקיים אחד מאלה:</w:t>
      </w:r>
    </w:p>
    <w:p w:rsidR="00BE3CE2" w:rsidRPr="00126263" w:rsidRDefault="00BE3CE2" w:rsidP="00BE3CE2">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(1)</w:t>
      </w:r>
      <w:r w:rsidRPr="00126263">
        <w:rPr>
          <w:rStyle w:val="default"/>
          <w:rFonts w:cs="FrankRuehl" w:hint="cs"/>
          <w:vanish/>
          <w:sz w:val="22"/>
          <w:szCs w:val="22"/>
          <w:shd w:val="clear" w:color="auto" w:fill="FFFF99"/>
          <w:rtl/>
        </w:rPr>
        <w:tab/>
        <w:t xml:space="preserve">הילד ביקש כי לא תימסר להורהו הודעה על חקירתו; הודעה על החקירה תימסר </w:t>
      </w:r>
      <w:r w:rsidRPr="00126263">
        <w:rPr>
          <w:rStyle w:val="default"/>
          <w:rFonts w:cs="FrankRuehl" w:hint="cs"/>
          <w:strike/>
          <w:vanish/>
          <w:sz w:val="22"/>
          <w:szCs w:val="22"/>
          <w:shd w:val="clear" w:color="auto" w:fill="FFFF99"/>
          <w:rtl/>
        </w:rPr>
        <w:t>לפקיד הסעד</w:t>
      </w:r>
      <w:r w:rsidR="00FB148A" w:rsidRPr="00126263">
        <w:rPr>
          <w:rStyle w:val="default"/>
          <w:rFonts w:cs="FrankRuehl" w:hint="cs"/>
          <w:vanish/>
          <w:sz w:val="22"/>
          <w:szCs w:val="22"/>
          <w:shd w:val="clear" w:color="auto" w:fill="FFFF99"/>
          <w:rtl/>
        </w:rPr>
        <w:t xml:space="preserve"> </w:t>
      </w:r>
      <w:r w:rsidR="00FB148A" w:rsidRPr="00126263">
        <w:rPr>
          <w:rStyle w:val="default"/>
          <w:rFonts w:cs="FrankRuehl" w:hint="cs"/>
          <w:vanish/>
          <w:sz w:val="22"/>
          <w:szCs w:val="22"/>
          <w:u w:val="single"/>
          <w:shd w:val="clear" w:color="auto" w:fill="FFFF99"/>
          <w:rtl/>
        </w:rPr>
        <w:t>לעובד סוציאלי שמונה לפי חוק</w:t>
      </w:r>
      <w:r w:rsidRPr="00126263">
        <w:rPr>
          <w:rStyle w:val="default"/>
          <w:rFonts w:cs="FrankRuehl" w:hint="cs"/>
          <w:vanish/>
          <w:sz w:val="22"/>
          <w:szCs w:val="22"/>
          <w:shd w:val="clear" w:color="auto" w:fill="FFFF99"/>
          <w:rtl/>
        </w:rPr>
        <w:t>, לכל המאוחר עם תום החקירה, והוא רשאי להורות, על אף בקשת הילד, כי תימסר הודעה להורה, אם סבר כי טובת הילד מחייבת זאת;</w:t>
      </w:r>
    </w:p>
    <w:p w:rsidR="00BE3CE2" w:rsidRPr="00126263" w:rsidRDefault="00BE3CE2" w:rsidP="00BE3CE2">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(2)</w:t>
      </w:r>
      <w:r w:rsidRPr="00126263">
        <w:rPr>
          <w:rStyle w:val="default"/>
          <w:rFonts w:cs="FrankRuehl" w:hint="cs"/>
          <w:vanish/>
          <w:sz w:val="22"/>
          <w:szCs w:val="22"/>
          <w:shd w:val="clear" w:color="auto" w:fill="FFFF99"/>
          <w:rtl/>
        </w:rPr>
        <w:tab/>
        <w:t>לדעת הקצין הממונה על חקירת העבירה, לאחר שהתייעץ עם חוקר הילדים, הזמנת הילד בהודעה להורהו תעכב את חקירת העבירה בשל קושי להודיע להורה במאמץ סביר, ויש יסוד סביר להניח שהעיכוב יסכל את חקירת העבירה או יסכל מניעה של פשע; ואולם, בכפוף להוראות סעיף זה, הודעה על החקירה תימסר לבגיר האחראי על הילד באותה העת או לקרוב בגיר של הילד, ככל הניתן בנסיבות הענין, וכן תימסר הודעה להורהו מוקדם ככל האפשר;</w:t>
      </w:r>
    </w:p>
    <w:p w:rsidR="00BE3CE2" w:rsidRPr="00126263" w:rsidRDefault="00BE3CE2" w:rsidP="00BE3CE2">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(3)</w:t>
      </w:r>
      <w:r w:rsidRPr="00126263">
        <w:rPr>
          <w:rStyle w:val="default"/>
          <w:rFonts w:cs="FrankRuehl" w:hint="cs"/>
          <w:vanish/>
          <w:sz w:val="22"/>
          <w:szCs w:val="22"/>
          <w:shd w:val="clear" w:color="auto" w:fill="FFFF99"/>
          <w:rtl/>
        </w:rPr>
        <w:tab/>
        <w:t xml:space="preserve">לדעת הקצין הממונה על חקירת העבירה, לאחר שהתייעץ עם </w:t>
      </w:r>
      <w:r w:rsidRPr="00126263">
        <w:rPr>
          <w:rStyle w:val="default"/>
          <w:rFonts w:cs="FrankRuehl" w:hint="cs"/>
          <w:strike/>
          <w:vanish/>
          <w:sz w:val="22"/>
          <w:szCs w:val="22"/>
          <w:shd w:val="clear" w:color="auto" w:fill="FFFF99"/>
          <w:rtl/>
        </w:rPr>
        <w:t>פקיד הסעד</w:t>
      </w:r>
      <w:r w:rsidR="00FB148A" w:rsidRPr="00126263">
        <w:rPr>
          <w:rStyle w:val="default"/>
          <w:rFonts w:cs="FrankRuehl" w:hint="cs"/>
          <w:vanish/>
          <w:sz w:val="22"/>
          <w:szCs w:val="22"/>
          <w:shd w:val="clear" w:color="auto" w:fill="FFFF99"/>
          <w:rtl/>
        </w:rPr>
        <w:t xml:space="preserve"> </w:t>
      </w:r>
      <w:r w:rsidR="00FB148A" w:rsidRPr="00126263">
        <w:rPr>
          <w:rStyle w:val="default"/>
          <w:rFonts w:cs="FrankRuehl" w:hint="cs"/>
          <w:vanish/>
          <w:sz w:val="22"/>
          <w:szCs w:val="22"/>
          <w:u w:val="single"/>
          <w:shd w:val="clear" w:color="auto" w:fill="FFFF99"/>
          <w:rtl/>
        </w:rPr>
        <w:t>עובד סוציאלי שמונה לפי חוק</w:t>
      </w:r>
      <w:r w:rsidRPr="00126263">
        <w:rPr>
          <w:rStyle w:val="default"/>
          <w:rFonts w:cs="FrankRuehl" w:hint="cs"/>
          <w:vanish/>
          <w:sz w:val="22"/>
          <w:szCs w:val="22"/>
          <w:shd w:val="clear" w:color="auto" w:fill="FFFF99"/>
          <w:rtl/>
        </w:rPr>
        <w:t>, נכון לעשות כן על יסוד אחד מאלה:</w:t>
      </w:r>
    </w:p>
    <w:p w:rsidR="00BE3CE2" w:rsidRPr="00126263" w:rsidRDefault="00BE3CE2" w:rsidP="00BE3CE2">
      <w:pPr>
        <w:pStyle w:val="P00"/>
        <w:spacing w:before="0"/>
        <w:ind w:left="1474"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(א)</w:t>
      </w:r>
      <w:r w:rsidRPr="00126263">
        <w:rPr>
          <w:rStyle w:val="default"/>
          <w:rFonts w:cs="FrankRuehl" w:hint="cs"/>
          <w:vanish/>
          <w:sz w:val="22"/>
          <w:szCs w:val="22"/>
          <w:shd w:val="clear" w:color="auto" w:fill="FFFF99"/>
          <w:rtl/>
        </w:rPr>
        <w:tab/>
        <w:t>טעמים של טובת הילד, או טעמים של טובת החקירה שאין בהם פגיעה בטובת הילד, בשל היות החשוד בביצוע העבירה בן משפחתו של הילד;</w:t>
      </w:r>
    </w:p>
    <w:p w:rsidR="00BE3CE2" w:rsidRPr="00FB148A" w:rsidRDefault="00BE3CE2" w:rsidP="00FB148A">
      <w:pPr>
        <w:pStyle w:val="P00"/>
        <w:spacing w:before="0"/>
        <w:ind w:left="1474" w:right="1134"/>
        <w:rPr>
          <w:rStyle w:val="default"/>
          <w:rFonts w:cs="FrankRuehl" w:hint="cs"/>
          <w:sz w:val="2"/>
          <w:szCs w:val="2"/>
          <w:shd w:val="clear" w:color="auto" w:fill="FFFF99"/>
          <w:rtl/>
        </w:rPr>
      </w:pPr>
      <w:r w:rsidRPr="00126263">
        <w:rPr>
          <w:rStyle w:val="default"/>
          <w:rFonts w:cs="FrankRuehl" w:hint="cs"/>
          <w:vanish/>
          <w:sz w:val="22"/>
          <w:szCs w:val="22"/>
          <w:shd w:val="clear" w:color="auto" w:fill="FFFF99"/>
          <w:rtl/>
        </w:rPr>
        <w:t>(ב)</w:t>
      </w:r>
      <w:r w:rsidRPr="00126263">
        <w:rPr>
          <w:rStyle w:val="default"/>
          <w:rFonts w:cs="FrankRuehl" w:hint="cs"/>
          <w:vanish/>
          <w:sz w:val="22"/>
          <w:szCs w:val="22"/>
          <w:shd w:val="clear" w:color="auto" w:fill="FFFF99"/>
          <w:rtl/>
        </w:rPr>
        <w:tab/>
        <w:t>חשש לפגיעה בשלומו הגופני או הנפשי של הילד.</w:t>
      </w:r>
      <w:bookmarkEnd w:id="28"/>
    </w:p>
    <w:p w:rsidR="001A1998" w:rsidRDefault="001A1998">
      <w:pPr>
        <w:pStyle w:val="P00"/>
        <w:spacing w:before="72"/>
        <w:ind w:left="0" w:right="1134"/>
        <w:rPr>
          <w:rStyle w:val="default"/>
          <w:rFonts w:cs="FrankRuehl" w:hint="cs"/>
          <w:rtl/>
        </w:rPr>
      </w:pPr>
      <w:bookmarkStart w:id="29" w:name="Seif21"/>
      <w:bookmarkEnd w:id="29"/>
      <w:r>
        <w:rPr>
          <w:rFonts w:cs="Miriam"/>
          <w:sz w:val="32"/>
          <w:szCs w:val="32"/>
          <w:lang w:val="he-IL"/>
        </w:rPr>
        <w:pict>
          <v:rect id="_x0000_s1089" style="position:absolute;left:0;text-align:left;margin-left:464.5pt;margin-top:8.05pt;width:75.05pt;height:31.65pt;z-index:251663360" o:allowincell="f" filled="f" stroked="f" strokecolor="lime" strokeweight=".25pt">
            <v:textbox style="mso-next-textbox:#_x0000_s1089" inset="0,0,0,0">
              <w:txbxContent>
                <w:p w:rsidR="007E54C7" w:rsidRDefault="007E54C7">
                  <w:pPr>
                    <w:widowControl/>
                    <w:spacing w:before="0" w:line="160" w:lineRule="exact"/>
                    <w:ind w:left="0"/>
                    <w:jc w:val="left"/>
                    <w:rPr>
                      <w:rFonts w:cs="Miriam" w:hint="cs"/>
                      <w:szCs w:val="18"/>
                      <w:rtl/>
                    </w:rPr>
                  </w:pPr>
                  <w:r>
                    <w:rPr>
                      <w:rFonts w:cs="Miriam" w:hint="cs"/>
                      <w:szCs w:val="18"/>
                      <w:rtl/>
                    </w:rPr>
                    <w:t>הוצאת ילד ממקום שהותו לצורך חקירה</w:t>
                  </w:r>
                </w:p>
                <w:p w:rsidR="007E54C7" w:rsidRDefault="007E54C7">
                  <w:pPr>
                    <w:widowControl/>
                    <w:spacing w:before="0" w:line="160" w:lineRule="exact"/>
                    <w:ind w:left="0"/>
                    <w:jc w:val="left"/>
                    <w:rPr>
                      <w:rFonts w:cs="Miriam" w:hint="cs"/>
                      <w:noProof/>
                      <w:szCs w:val="18"/>
                      <w:rtl/>
                    </w:rPr>
                  </w:pPr>
                  <w:r>
                    <w:rPr>
                      <w:rFonts w:cs="Miriam" w:hint="cs"/>
                      <w:szCs w:val="18"/>
                      <w:rtl/>
                    </w:rPr>
                    <w:t>(תיקון מס' 12) תשס"ה-2005</w:t>
                  </w:r>
                </w:p>
              </w:txbxContent>
            </v:textbox>
            <w10:anchorlock/>
          </v:rect>
        </w:pict>
      </w:r>
      <w:r>
        <w:rPr>
          <w:rFonts w:cs="Miriam" w:hint="cs"/>
          <w:sz w:val="32"/>
          <w:szCs w:val="32"/>
          <w:rtl/>
          <w:lang w:val="he-IL"/>
        </w:rPr>
        <w:t>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"מקום שהות" </w:t>
      </w:r>
      <w:r>
        <w:rPr>
          <w:rStyle w:val="default"/>
          <w:rFonts w:cs="FrankRuehl"/>
          <w:rtl/>
        </w:rPr>
        <w:t>–</w:t>
      </w:r>
      <w:r>
        <w:rPr>
          <w:rStyle w:val="default"/>
          <w:rFonts w:cs="FrankRuehl" w:hint="cs"/>
          <w:rtl/>
        </w:rPr>
        <w:t xml:space="preserve"> מקום שבו שוהה ילד לצורך חינוכי או טיפולי, שאינו טיפול רפואי, לרבות בית ספר, גן ילדים או קייטנה.</w:t>
      </w:r>
    </w:p>
    <w:p w:rsidR="001A1998" w:rsidRDefault="001A19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התקיים תנאי המצדיק חקירת ילד בעבירה המנויה בתוספת שאין הוא חשוד בביצועה, בלא ידיעת הורהו כאמור בסעיף 4א, רשאי חוקר ילדים, בכפוף להוראות סעיף קטן (ג), להוציא את הילד ממקום שהותו, אף בלא ידיעת ההורה, לצורך החקירה או לצורך פעולה אחרת כאמור בסעיף 7 בקשר לעבירה כאמור, ובלבד שהילד לא יוצא ממקום שהותו בניגוד לרצונו.</w:t>
      </w:r>
    </w:p>
    <w:p w:rsidR="001A1998" w:rsidRDefault="001A19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חוקר ילדים לא יוציא ילד ממקום שהותו לפי הוראות סעיף זה, אלא אם כן סבר כי חקירת הילד מחוץ למקום שהותו עדיפה בנסיבות הענין על חקירתו במקום שהותו ולאחר שעשה את כל אלה:</w:t>
      </w:r>
    </w:p>
    <w:p w:rsidR="001A1998" w:rsidRDefault="001A199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הזדהה לפני מנהל מקום שהותו של הילד או לפני האדם האחראי על ניהול המקום באותה עת, הודיע לו כי הוא עומד להוציא את הילד מהמקום ומסר לו את פרטיו;</w:t>
      </w:r>
    </w:p>
    <w:p w:rsidR="001A1998" w:rsidRDefault="001A19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התייעץ עם עובדי חינוך או טיפול במקום שהותו של הילד המכירים את הילד;</w:t>
      </w:r>
    </w:p>
    <w:p w:rsidR="001A1998" w:rsidRDefault="001A199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הסביר לילד, בלשון המובנת לו בהתאם לגילו וליכולותיו, את מטרת הוצאתו ממקום שהותו והצורך בביצועה.</w:t>
      </w:r>
    </w:p>
    <w:p w:rsidR="001A1998" w:rsidRDefault="001A199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הוציא חוקר ילדים ילד ממקום שהותו כאמור בסעיף זה, ילווה הילד, ככל שהדבר אפשרי בנסיבות הענין, במהלך שהותו מחוץ למקום, גם בידי עובד חינוך או אדם אחר המוכר לו מאותו מקום (בסעיף זה </w:t>
      </w:r>
      <w:r>
        <w:rPr>
          <w:rStyle w:val="default"/>
          <w:rFonts w:cs="FrankRuehl"/>
          <w:rtl/>
        </w:rPr>
        <w:t>–</w:t>
      </w:r>
      <w:r>
        <w:rPr>
          <w:rStyle w:val="default"/>
          <w:rFonts w:cs="FrankRuehl" w:hint="cs"/>
          <w:rtl/>
        </w:rPr>
        <w:t xml:space="preserve"> המלווה), בכפוף להוראת סעיף 5.</w:t>
      </w:r>
    </w:p>
    <w:p w:rsidR="001A1998" w:rsidRDefault="001F18E1">
      <w:pPr>
        <w:pStyle w:val="P00"/>
        <w:spacing w:before="72"/>
        <w:ind w:left="0" w:right="1134"/>
        <w:rPr>
          <w:rStyle w:val="default"/>
          <w:rFonts w:cs="FrankRuehl" w:hint="cs"/>
          <w:rtl/>
        </w:rPr>
      </w:pPr>
      <w:r>
        <w:rPr>
          <w:rtl/>
          <w:lang w:eastAsia="en-US"/>
        </w:rPr>
        <w:pict>
          <v:shape id="_x0000_s1121" type="#_x0000_t202" style="position:absolute;left:0;text-align:left;margin-left:470.35pt;margin-top:7.1pt;width:1in;height:18pt;z-index:251675648" filled="f" stroked="f" strokecolor="lime" strokeweight=".25pt">
            <v:textbox inset="1mm,0,1mm,0">
              <w:txbxContent>
                <w:p w:rsidR="007E54C7" w:rsidRDefault="007E54C7" w:rsidP="001F18E1">
                  <w:pPr>
                    <w:widowControl/>
                    <w:spacing w:before="0" w:line="160" w:lineRule="exact"/>
                    <w:ind w:left="0"/>
                    <w:jc w:val="left"/>
                    <w:rPr>
                      <w:rFonts w:cs="Miriam" w:hint="cs"/>
                      <w:noProof/>
                      <w:szCs w:val="18"/>
                      <w:rtl/>
                    </w:rPr>
                  </w:pPr>
                  <w:r>
                    <w:rPr>
                      <w:rFonts w:cs="Miriam" w:hint="cs"/>
                      <w:szCs w:val="18"/>
                      <w:rtl/>
                    </w:rPr>
                    <w:t>(תיקון מס' 14) תשס"ח-2008</w:t>
                  </w:r>
                </w:p>
              </w:txbxContent>
            </v:textbox>
            <w10:wrap anchorx="page"/>
          </v:shape>
        </w:pict>
      </w:r>
      <w:r w:rsidR="001A1998">
        <w:rPr>
          <w:rStyle w:val="default"/>
          <w:rFonts w:cs="FrankRuehl" w:hint="cs"/>
          <w:rtl/>
        </w:rPr>
        <w:tab/>
        <w:t>(ה)</w:t>
      </w:r>
      <w:r w:rsidR="001A1998">
        <w:rPr>
          <w:rStyle w:val="default"/>
          <w:rFonts w:cs="FrankRuehl" w:hint="cs"/>
          <w:rtl/>
        </w:rPr>
        <w:tab/>
        <w:t xml:space="preserve">בלי לגרוע מהוראות כל דין, חוקר ילדים שהוציא ילד ממקום שהותו כאמור בסעיף זה יחזיר את הילד בתום החקירה לביתו, לאחר שהתייעץ עם </w:t>
      </w:r>
      <w:r w:rsidR="00C87F73">
        <w:rPr>
          <w:rStyle w:val="default"/>
          <w:rFonts w:cs="FrankRuehl" w:hint="cs"/>
          <w:rtl/>
        </w:rPr>
        <w:t xml:space="preserve">הקצין </w:t>
      </w:r>
      <w:r w:rsidR="001A1998">
        <w:rPr>
          <w:rStyle w:val="default"/>
          <w:rFonts w:cs="FrankRuehl" w:hint="cs"/>
          <w:rtl/>
        </w:rPr>
        <w:t>הממונה על חקירת העבירה, או למקום שממנו הוצא הילד, או יוודא כי המלווה יחזיר את הילד אל אותו המקום.</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30" w:name="Rov60"/>
      <w:r w:rsidRPr="00126263">
        <w:rPr>
          <w:rStyle w:val="default"/>
          <w:rFonts w:cs="FrankRuehl" w:hint="cs"/>
          <w:vanish/>
          <w:color w:val="FF0000"/>
          <w:szCs w:val="20"/>
          <w:shd w:val="clear" w:color="auto" w:fill="FFFF99"/>
          <w:rtl/>
        </w:rPr>
        <w:t>מיום 1.9.2005</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12</w:t>
      </w:r>
    </w:p>
    <w:p w:rsidR="001A1998" w:rsidRPr="00126263" w:rsidRDefault="001A1998">
      <w:pPr>
        <w:pStyle w:val="P00"/>
        <w:spacing w:before="0"/>
        <w:ind w:left="0" w:right="1134"/>
        <w:rPr>
          <w:rStyle w:val="default"/>
          <w:rFonts w:cs="FrankRuehl" w:hint="cs"/>
          <w:vanish/>
          <w:szCs w:val="20"/>
          <w:shd w:val="clear" w:color="auto" w:fill="FFFF99"/>
          <w:rtl/>
        </w:rPr>
      </w:pPr>
      <w:hyperlink r:id="rId100" w:history="1">
        <w:r w:rsidRPr="00126263">
          <w:rPr>
            <w:rStyle w:val="default"/>
            <w:rFonts w:cs="FrankRuehl"/>
            <w:vanish/>
            <w:color w:val="0000FF"/>
            <w:szCs w:val="20"/>
            <w:u w:val="single"/>
            <w:shd w:val="clear" w:color="auto" w:fill="FFFF99"/>
            <w:rtl/>
          </w:rPr>
          <w:t>ס"ח תשס"ה מס' 2008</w:t>
        </w:r>
      </w:hyperlink>
      <w:r w:rsidRPr="00126263">
        <w:rPr>
          <w:rStyle w:val="default"/>
          <w:rFonts w:cs="FrankRuehl" w:hint="cs"/>
          <w:vanish/>
          <w:szCs w:val="20"/>
          <w:shd w:val="clear" w:color="auto" w:fill="FFFF99"/>
          <w:rtl/>
        </w:rPr>
        <w:t xml:space="preserve"> מיום 29.6.2005 עמ' 523 (</w:t>
      </w:r>
      <w:hyperlink r:id="rId101" w:history="1">
        <w:r w:rsidRPr="00126263">
          <w:rPr>
            <w:rStyle w:val="default"/>
            <w:rFonts w:cs="FrankRuehl"/>
            <w:vanish/>
            <w:color w:val="0000FF"/>
            <w:szCs w:val="20"/>
            <w:u w:val="single"/>
            <w:shd w:val="clear" w:color="auto" w:fill="FFFF99"/>
            <w:rtl/>
          </w:rPr>
          <w:t>ה"ח 69</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הוספת סעיף 4ב</w:t>
      </w:r>
    </w:p>
    <w:p w:rsidR="001F18E1" w:rsidRPr="00126263" w:rsidRDefault="001F18E1" w:rsidP="001F18E1">
      <w:pPr>
        <w:pStyle w:val="P00"/>
        <w:spacing w:before="0"/>
        <w:ind w:left="0" w:right="1134"/>
        <w:rPr>
          <w:rStyle w:val="default"/>
          <w:rFonts w:cs="FrankRuehl" w:hint="cs"/>
          <w:vanish/>
          <w:szCs w:val="20"/>
          <w:shd w:val="clear" w:color="auto" w:fill="FFFF99"/>
          <w:rtl/>
        </w:rPr>
      </w:pPr>
    </w:p>
    <w:p w:rsidR="001F18E1" w:rsidRPr="00126263" w:rsidRDefault="001F18E1" w:rsidP="001F18E1">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30.7.2009</w:t>
      </w:r>
    </w:p>
    <w:p w:rsidR="001F18E1" w:rsidRPr="00126263" w:rsidRDefault="001F18E1" w:rsidP="001F18E1">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14</w:t>
      </w:r>
    </w:p>
    <w:p w:rsidR="001F18E1" w:rsidRPr="00126263" w:rsidRDefault="001F18E1" w:rsidP="001F18E1">
      <w:pPr>
        <w:pStyle w:val="P00"/>
        <w:spacing w:before="0"/>
        <w:ind w:left="0" w:right="1134"/>
        <w:rPr>
          <w:rStyle w:val="default"/>
          <w:rFonts w:cs="FrankRuehl" w:hint="cs"/>
          <w:vanish/>
          <w:szCs w:val="20"/>
          <w:shd w:val="clear" w:color="auto" w:fill="FFFF99"/>
          <w:rtl/>
        </w:rPr>
      </w:pPr>
      <w:hyperlink r:id="rId102" w:history="1">
        <w:r w:rsidRPr="00126263">
          <w:rPr>
            <w:rStyle w:val="Hyperlink"/>
            <w:rFonts w:hint="cs"/>
            <w:vanish/>
            <w:szCs w:val="20"/>
            <w:shd w:val="clear" w:color="auto" w:fill="FFFF99"/>
            <w:rtl/>
          </w:rPr>
          <w:t>ס"ח תשס"ח מס' 2171</w:t>
        </w:r>
      </w:hyperlink>
      <w:r w:rsidRPr="00126263">
        <w:rPr>
          <w:rStyle w:val="default"/>
          <w:rFonts w:cs="FrankRuehl" w:hint="cs"/>
          <w:vanish/>
          <w:szCs w:val="20"/>
          <w:shd w:val="clear" w:color="auto" w:fill="FFFF99"/>
          <w:rtl/>
        </w:rPr>
        <w:t xml:space="preserve"> מיום 30.7.2008 עמ' 711 (</w:t>
      </w:r>
      <w:hyperlink r:id="rId103" w:history="1">
        <w:r w:rsidRPr="00126263">
          <w:rPr>
            <w:rStyle w:val="Hyperlink"/>
            <w:rFonts w:hint="cs"/>
            <w:vanish/>
            <w:szCs w:val="20"/>
            <w:shd w:val="clear" w:color="auto" w:fill="FFFF99"/>
            <w:rtl/>
          </w:rPr>
          <w:t>ה"ח 224</w:t>
        </w:r>
      </w:hyperlink>
      <w:r w:rsidRPr="00126263">
        <w:rPr>
          <w:rStyle w:val="default"/>
          <w:rFonts w:cs="FrankRuehl" w:hint="cs"/>
          <w:vanish/>
          <w:szCs w:val="20"/>
          <w:shd w:val="clear" w:color="auto" w:fill="FFFF99"/>
          <w:rtl/>
        </w:rPr>
        <w:t xml:space="preserve">, </w:t>
      </w:r>
      <w:hyperlink r:id="rId104" w:history="1">
        <w:r w:rsidRPr="00126263">
          <w:rPr>
            <w:rStyle w:val="Hyperlink"/>
            <w:rFonts w:hint="cs"/>
            <w:vanish/>
            <w:szCs w:val="20"/>
            <w:shd w:val="clear" w:color="auto" w:fill="FFFF99"/>
            <w:rtl/>
          </w:rPr>
          <w:t>ה"ח 221</w:t>
        </w:r>
      </w:hyperlink>
      <w:r w:rsidRPr="00126263">
        <w:rPr>
          <w:rStyle w:val="default"/>
          <w:rFonts w:cs="FrankRuehl" w:hint="cs"/>
          <w:vanish/>
          <w:szCs w:val="20"/>
          <w:shd w:val="clear" w:color="auto" w:fill="FFFF99"/>
          <w:rtl/>
        </w:rPr>
        <w:t>)</w:t>
      </w:r>
    </w:p>
    <w:p w:rsidR="001F18E1" w:rsidRPr="001F18E1" w:rsidRDefault="001F18E1" w:rsidP="001F18E1">
      <w:pPr>
        <w:pStyle w:val="P00"/>
        <w:ind w:left="0" w:right="1134"/>
        <w:rPr>
          <w:rStyle w:val="default"/>
          <w:rFonts w:cs="FrankRuehl" w:hint="cs"/>
          <w:sz w:val="2"/>
          <w:szCs w:val="2"/>
          <w:rtl/>
        </w:rPr>
      </w:pPr>
      <w:r w:rsidRPr="00126263">
        <w:rPr>
          <w:rStyle w:val="default"/>
          <w:rFonts w:cs="FrankRuehl" w:hint="cs"/>
          <w:vanish/>
          <w:sz w:val="22"/>
          <w:szCs w:val="22"/>
          <w:shd w:val="clear" w:color="auto" w:fill="FFFF99"/>
          <w:rtl/>
        </w:rPr>
        <w:tab/>
        <w:t>(ה)</w:t>
      </w:r>
      <w:r w:rsidRPr="00126263">
        <w:rPr>
          <w:rStyle w:val="default"/>
          <w:rFonts w:cs="FrankRuehl" w:hint="cs"/>
          <w:vanish/>
          <w:sz w:val="22"/>
          <w:szCs w:val="22"/>
          <w:shd w:val="clear" w:color="auto" w:fill="FFFF99"/>
          <w:rtl/>
        </w:rPr>
        <w:tab/>
        <w:t xml:space="preserve">בלי לגרוע מהוראות כל דין, חוקר ילדים שהוציא ילד ממקום שהותו כאמור בסעיף זה יחזיר את הילד בתום החקירה לביתו, לאחר שהתייעץ עם </w:t>
      </w:r>
      <w:r w:rsidRPr="00126263">
        <w:rPr>
          <w:rStyle w:val="default"/>
          <w:rFonts w:cs="FrankRuehl" w:hint="cs"/>
          <w:strike/>
          <w:vanish/>
          <w:sz w:val="22"/>
          <w:szCs w:val="22"/>
          <w:shd w:val="clear" w:color="auto" w:fill="FFFF99"/>
          <w:rtl/>
        </w:rPr>
        <w:t>הממונה על חקירת העבירה</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הקצין הממונה על חקירת העבירה</w:t>
      </w:r>
      <w:r w:rsidRPr="00126263">
        <w:rPr>
          <w:rStyle w:val="default"/>
          <w:rFonts w:cs="FrankRuehl" w:hint="cs"/>
          <w:vanish/>
          <w:sz w:val="22"/>
          <w:szCs w:val="22"/>
          <w:shd w:val="clear" w:color="auto" w:fill="FFFF99"/>
          <w:rtl/>
        </w:rPr>
        <w:t>, או למקום שממנו הוצא הילד, או יוודא כי המלווה יחזיר את הילד אל אותו המקום.</w:t>
      </w:r>
      <w:bookmarkEnd w:id="30"/>
    </w:p>
    <w:p w:rsidR="001A1998" w:rsidRDefault="001A1998">
      <w:pPr>
        <w:pStyle w:val="P00"/>
        <w:spacing w:before="72"/>
        <w:ind w:left="0" w:right="1134"/>
        <w:rPr>
          <w:rStyle w:val="default"/>
          <w:rFonts w:cs="FrankRuehl" w:hint="cs"/>
          <w:rtl/>
        </w:rPr>
      </w:pPr>
      <w:bookmarkStart w:id="31" w:name="Seif22"/>
      <w:bookmarkEnd w:id="31"/>
      <w:r>
        <w:rPr>
          <w:rFonts w:cs="Miriam"/>
          <w:sz w:val="32"/>
          <w:szCs w:val="32"/>
          <w:lang w:val="he-IL"/>
        </w:rPr>
        <w:pict>
          <v:rect id="_x0000_s1091" style="position:absolute;left:0;text-align:left;margin-left:464.5pt;margin-top:8.05pt;width:75.05pt;height:31.65pt;z-index:251664384" o:allowincell="f" filled="f" stroked="f" strokecolor="lime" strokeweight=".25pt">
            <v:textbox style="mso-next-textbox:#_x0000_s1091" inset="0,0,0,0">
              <w:txbxContent>
                <w:p w:rsidR="007E54C7" w:rsidRDefault="007E54C7">
                  <w:pPr>
                    <w:widowControl/>
                    <w:spacing w:before="0" w:line="160" w:lineRule="exact"/>
                    <w:ind w:left="0"/>
                    <w:jc w:val="left"/>
                    <w:rPr>
                      <w:rFonts w:cs="Miriam" w:hint="cs"/>
                      <w:szCs w:val="18"/>
                      <w:rtl/>
                    </w:rPr>
                  </w:pPr>
                  <w:r>
                    <w:rPr>
                      <w:rFonts w:cs="Miriam" w:hint="cs"/>
                      <w:szCs w:val="18"/>
                      <w:rtl/>
                    </w:rPr>
                    <w:t>חקירת ילד עם מוגבלות שכלית</w:t>
                  </w:r>
                </w:p>
                <w:p w:rsidR="007E54C7" w:rsidRDefault="007E54C7">
                  <w:pPr>
                    <w:widowControl/>
                    <w:spacing w:before="0" w:line="160" w:lineRule="exact"/>
                    <w:ind w:left="0"/>
                    <w:jc w:val="left"/>
                    <w:rPr>
                      <w:rFonts w:cs="Miriam" w:hint="cs"/>
                      <w:noProof/>
                      <w:szCs w:val="18"/>
                      <w:rtl/>
                    </w:rPr>
                  </w:pPr>
                  <w:r>
                    <w:rPr>
                      <w:rFonts w:cs="Miriam" w:hint="cs"/>
                      <w:szCs w:val="18"/>
                      <w:rtl/>
                    </w:rPr>
                    <w:t>(תיקון מס' 13) תשס"ו-2005</w:t>
                  </w:r>
                </w:p>
              </w:txbxContent>
            </v:textbox>
            <w10:anchorlock/>
          </v:rect>
        </w:pict>
      </w:r>
      <w:r>
        <w:rPr>
          <w:rFonts w:cs="Miriam" w:hint="cs"/>
          <w:sz w:val="32"/>
          <w:szCs w:val="32"/>
          <w:rtl/>
          <w:lang w:val="he-IL"/>
        </w:rPr>
        <w:t>4</w:t>
      </w:r>
      <w:r>
        <w:rPr>
          <w:rStyle w:val="default"/>
          <w:rFonts w:cs="FrankRuehl" w:hint="cs"/>
          <w:rtl/>
        </w:rPr>
        <w:t>ג</w:t>
      </w:r>
      <w:r>
        <w:rPr>
          <w:rStyle w:val="default"/>
          <w:rFonts w:cs="FrankRuehl"/>
          <w:rtl/>
        </w:rPr>
        <w:t>.</w:t>
      </w:r>
      <w:r>
        <w:rPr>
          <w:rStyle w:val="default"/>
          <w:rFonts w:cs="FrankRuehl"/>
          <w:rtl/>
        </w:rPr>
        <w:tab/>
        <w:t>אדם עם מוגבלות שכלית כהגדרתו בחוק הליכי חקירה והעדה</w:t>
      </w:r>
      <w:r>
        <w:rPr>
          <w:rStyle w:val="default"/>
          <w:rFonts w:cs="FrankRuehl" w:hint="cs"/>
          <w:rtl/>
        </w:rPr>
        <w:t xml:space="preserve"> </w:t>
      </w:r>
      <w:r>
        <w:rPr>
          <w:rStyle w:val="default"/>
          <w:rFonts w:cs="FrankRuehl"/>
          <w:rtl/>
        </w:rPr>
        <w:t>(התאמה לאנשים עם מוגבלות שכלית או נפשית), התשס"ו</w:t>
      </w:r>
      <w:r>
        <w:rPr>
          <w:rStyle w:val="default"/>
          <w:rFonts w:cs="FrankRuehl" w:hint="cs"/>
          <w:rtl/>
        </w:rPr>
        <w:t>-2005</w:t>
      </w:r>
      <w:r>
        <w:rPr>
          <w:rStyle w:val="default"/>
          <w:rFonts w:cs="FrankRuehl"/>
          <w:rtl/>
        </w:rPr>
        <w:t>,</w:t>
      </w:r>
      <w:r>
        <w:rPr>
          <w:rStyle w:val="default"/>
          <w:rFonts w:cs="FrankRuehl" w:hint="cs"/>
          <w:rtl/>
        </w:rPr>
        <w:t xml:space="preserve"> </w:t>
      </w:r>
      <w:r>
        <w:rPr>
          <w:rStyle w:val="default"/>
          <w:rFonts w:cs="FrankRuehl"/>
          <w:rtl/>
        </w:rPr>
        <w:t>שהוא ילד, ייחקר בידי חוקר ילדים שהוא חוקר מיוחד כהגדרתו בחוק</w:t>
      </w:r>
      <w:r>
        <w:rPr>
          <w:rStyle w:val="default"/>
          <w:rFonts w:cs="FrankRuehl" w:hint="cs"/>
          <w:rtl/>
        </w:rPr>
        <w:t xml:space="preserve"> </w:t>
      </w:r>
      <w:r>
        <w:rPr>
          <w:rStyle w:val="default"/>
          <w:rFonts w:cs="FrankRuehl"/>
          <w:rtl/>
        </w:rPr>
        <w:t>האמור, ואולם יחולו הוראות חוק זה כאשר העבירה שבה נחקר הילד היא עבירה המנויה בתוספת.</w:t>
      </w:r>
    </w:p>
    <w:p w:rsidR="001F18E1" w:rsidRPr="00126263" w:rsidRDefault="001F18E1" w:rsidP="001F18E1">
      <w:pPr>
        <w:pStyle w:val="P00"/>
        <w:spacing w:before="0"/>
        <w:ind w:left="0" w:right="1134"/>
        <w:rPr>
          <w:rStyle w:val="default"/>
          <w:rFonts w:cs="FrankRuehl" w:hint="cs"/>
          <w:vanish/>
          <w:color w:val="FF0000"/>
          <w:szCs w:val="20"/>
          <w:shd w:val="clear" w:color="auto" w:fill="FFFF99"/>
          <w:rtl/>
        </w:rPr>
      </w:pPr>
      <w:bookmarkStart w:id="32" w:name="Rov25"/>
      <w:r w:rsidRPr="00126263">
        <w:rPr>
          <w:rStyle w:val="default"/>
          <w:rFonts w:cs="FrankRuehl" w:hint="cs"/>
          <w:vanish/>
          <w:color w:val="FF0000"/>
          <w:szCs w:val="20"/>
          <w:shd w:val="clear" w:color="auto" w:fill="FFFF99"/>
          <w:rtl/>
        </w:rPr>
        <w:t>מיום 8.12.2006 ואילך</w:t>
      </w:r>
    </w:p>
    <w:p w:rsidR="001F18E1" w:rsidRPr="00126263" w:rsidRDefault="001F18E1" w:rsidP="001F18E1">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13</w:t>
      </w:r>
    </w:p>
    <w:p w:rsidR="001F18E1" w:rsidRPr="00126263" w:rsidRDefault="001F18E1" w:rsidP="001F18E1">
      <w:pPr>
        <w:pStyle w:val="P00"/>
        <w:spacing w:before="0"/>
        <w:ind w:left="0" w:right="1134"/>
        <w:rPr>
          <w:rStyle w:val="default"/>
          <w:rFonts w:cs="FrankRuehl" w:hint="cs"/>
          <w:vanish/>
          <w:szCs w:val="20"/>
          <w:shd w:val="clear" w:color="auto" w:fill="FFFF99"/>
          <w:rtl/>
        </w:rPr>
      </w:pPr>
      <w:hyperlink r:id="rId105" w:history="1">
        <w:r w:rsidRPr="00126263">
          <w:rPr>
            <w:rStyle w:val="Hyperlink"/>
            <w:rFonts w:hint="cs"/>
            <w:vanish/>
            <w:szCs w:val="20"/>
            <w:shd w:val="clear" w:color="auto" w:fill="FFFF99"/>
            <w:rtl/>
          </w:rPr>
          <w:t>ס"ח תשס"ו מס' 2038</w:t>
        </w:r>
      </w:hyperlink>
      <w:r w:rsidRPr="00126263">
        <w:rPr>
          <w:rStyle w:val="default"/>
          <w:rFonts w:cs="FrankRuehl" w:hint="cs"/>
          <w:vanish/>
          <w:szCs w:val="20"/>
          <w:shd w:val="clear" w:color="auto" w:fill="FFFF99"/>
          <w:rtl/>
        </w:rPr>
        <w:t xml:space="preserve"> מיום 8.12.2005 עמ' 51 (</w:t>
      </w:r>
      <w:hyperlink r:id="rId106" w:history="1">
        <w:r w:rsidRPr="00126263">
          <w:rPr>
            <w:rStyle w:val="Hyperlink"/>
            <w:rFonts w:hint="cs"/>
            <w:vanish/>
            <w:szCs w:val="20"/>
            <w:shd w:val="clear" w:color="auto" w:fill="FFFF99"/>
            <w:rtl/>
          </w:rPr>
          <w:t>ה"ח 101</w:t>
        </w:r>
      </w:hyperlink>
      <w:r w:rsidRPr="00126263">
        <w:rPr>
          <w:rStyle w:val="default"/>
          <w:rFonts w:cs="FrankRuehl" w:hint="cs"/>
          <w:vanish/>
          <w:szCs w:val="20"/>
          <w:shd w:val="clear" w:color="auto" w:fill="FFFF99"/>
          <w:rtl/>
        </w:rPr>
        <w:t>)</w:t>
      </w:r>
    </w:p>
    <w:p w:rsidR="001F18E1" w:rsidRDefault="001F18E1" w:rsidP="001F18E1">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סעיף 4ג</w:t>
      </w:r>
      <w:bookmarkEnd w:id="32"/>
    </w:p>
    <w:p w:rsidR="001F18E1" w:rsidRPr="00C87F73" w:rsidRDefault="001F18E1" w:rsidP="00FC10CF">
      <w:pPr>
        <w:pStyle w:val="P00"/>
        <w:spacing w:before="72"/>
        <w:ind w:left="0" w:right="1134"/>
        <w:rPr>
          <w:rStyle w:val="default"/>
          <w:rFonts w:cs="FrankRuehl" w:hint="cs"/>
          <w:rtl/>
        </w:rPr>
      </w:pPr>
      <w:bookmarkStart w:id="33" w:name="Seif23"/>
      <w:bookmarkEnd w:id="33"/>
      <w:r w:rsidRPr="00C87F73">
        <w:rPr>
          <w:rFonts w:cs="Miriam"/>
          <w:sz w:val="32"/>
          <w:szCs w:val="32"/>
          <w:lang w:val="he-IL"/>
        </w:rPr>
        <w:pict>
          <v:rect id="_x0000_s1122" style="position:absolute;left:0;text-align:left;margin-left:464.5pt;margin-top:8.05pt;width:75.05pt;height:37.85pt;z-index:251676672" o:allowincell="f" filled="f" stroked="f" strokecolor="lime" strokeweight=".25pt">
            <v:textbox style="mso-next-textbox:#_x0000_s1122" inset="0,0,0,0">
              <w:txbxContent>
                <w:p w:rsidR="007E54C7" w:rsidRDefault="007E54C7" w:rsidP="001F18E1">
                  <w:pPr>
                    <w:widowControl/>
                    <w:spacing w:before="0" w:line="160" w:lineRule="exact"/>
                    <w:ind w:left="0"/>
                    <w:jc w:val="left"/>
                    <w:rPr>
                      <w:rFonts w:cs="Miriam" w:hint="cs"/>
                      <w:szCs w:val="18"/>
                      <w:rtl/>
                    </w:rPr>
                  </w:pPr>
                  <w:r>
                    <w:rPr>
                      <w:rFonts w:cs="Miriam" w:hint="cs"/>
                      <w:szCs w:val="18"/>
                      <w:rtl/>
                    </w:rPr>
                    <w:t>חקירת ילד בשעות הלילה</w:t>
                  </w:r>
                </w:p>
                <w:p w:rsidR="007E54C7" w:rsidRDefault="007E54C7" w:rsidP="001F18E1">
                  <w:pPr>
                    <w:widowControl/>
                    <w:spacing w:before="0" w:line="160" w:lineRule="exact"/>
                    <w:ind w:left="0"/>
                    <w:jc w:val="left"/>
                    <w:rPr>
                      <w:rFonts w:cs="Miriam" w:hint="cs"/>
                      <w:noProof/>
                      <w:szCs w:val="18"/>
                      <w:rtl/>
                    </w:rPr>
                  </w:pPr>
                  <w:r>
                    <w:rPr>
                      <w:rFonts w:cs="Miriam" w:hint="cs"/>
                      <w:szCs w:val="18"/>
                      <w:rtl/>
                    </w:rPr>
                    <w:t>(תיקון מס' 14) תשס"ח-2008</w:t>
                  </w:r>
                </w:p>
              </w:txbxContent>
            </v:textbox>
            <w10:anchorlock/>
          </v:rect>
        </w:pict>
      </w:r>
      <w:r w:rsidRPr="00C87F73">
        <w:rPr>
          <w:rFonts w:cs="Miriam" w:hint="cs"/>
          <w:sz w:val="32"/>
          <w:szCs w:val="32"/>
          <w:rtl/>
          <w:lang w:val="he-IL"/>
        </w:rPr>
        <w:t>4</w:t>
      </w:r>
      <w:r w:rsidRPr="00C87F73">
        <w:rPr>
          <w:rStyle w:val="default"/>
          <w:rFonts w:cs="FrankRuehl" w:hint="cs"/>
          <w:rtl/>
        </w:rPr>
        <w:t>ד</w:t>
      </w:r>
      <w:r w:rsidRPr="00C87F73">
        <w:rPr>
          <w:rStyle w:val="default"/>
          <w:rFonts w:cs="FrankRuehl"/>
          <w:rtl/>
        </w:rPr>
        <w:t>.</w:t>
      </w:r>
      <w:r w:rsidRPr="00C87F73">
        <w:rPr>
          <w:rStyle w:val="default"/>
          <w:rFonts w:cs="FrankRuehl"/>
          <w:rtl/>
        </w:rPr>
        <w:tab/>
      </w:r>
      <w:r w:rsidR="00FC10CF" w:rsidRPr="00C87F73">
        <w:rPr>
          <w:rStyle w:val="default"/>
          <w:rFonts w:cs="FrankRuehl" w:hint="cs"/>
          <w:rtl/>
        </w:rPr>
        <w:t>(א)</w:t>
      </w:r>
      <w:r w:rsidR="00FC10CF" w:rsidRPr="00C87F73">
        <w:rPr>
          <w:rStyle w:val="default"/>
          <w:rFonts w:cs="FrankRuehl" w:hint="cs"/>
          <w:rtl/>
        </w:rPr>
        <w:tab/>
        <w:t xml:space="preserve">בסעיף זה, "שעות הלילה" </w:t>
      </w:r>
      <w:r w:rsidR="00FC10CF" w:rsidRPr="00C87F73">
        <w:rPr>
          <w:rStyle w:val="default"/>
          <w:rFonts w:cs="FrankRuehl"/>
          <w:rtl/>
        </w:rPr>
        <w:t>–</w:t>
      </w:r>
      <w:r w:rsidR="00FC10CF" w:rsidRPr="00C87F73">
        <w:rPr>
          <w:rStyle w:val="default"/>
          <w:rFonts w:cs="FrankRuehl" w:hint="cs"/>
          <w:rtl/>
        </w:rPr>
        <w:t xml:space="preserve"> השעות שבין 20:00 ל-07:00.</w:t>
      </w:r>
    </w:p>
    <w:p w:rsidR="00FC10CF" w:rsidRPr="00C87F73" w:rsidRDefault="00FC10CF" w:rsidP="00FC10CF">
      <w:pPr>
        <w:pStyle w:val="P00"/>
        <w:spacing w:before="72"/>
        <w:ind w:left="0" w:right="1134"/>
        <w:rPr>
          <w:rStyle w:val="default"/>
          <w:rFonts w:cs="FrankRuehl" w:hint="cs"/>
          <w:rtl/>
        </w:rPr>
      </w:pPr>
      <w:r w:rsidRPr="00C87F73">
        <w:rPr>
          <w:rStyle w:val="default"/>
          <w:rFonts w:cs="FrankRuehl" w:hint="cs"/>
          <w:rtl/>
        </w:rPr>
        <w:tab/>
        <w:t>(ב)</w:t>
      </w:r>
      <w:r w:rsidRPr="00C87F73">
        <w:rPr>
          <w:rStyle w:val="default"/>
          <w:rFonts w:cs="FrankRuehl" w:hint="cs"/>
          <w:rtl/>
        </w:rPr>
        <w:tab/>
        <w:t>ילד שיש לחקרו בעבירה המנויה בתוספת שאין הוא חשוד בביצועה, לא ייחקר בשעות הלילה בתחנת המשטרה או במקום אחר המשמש לחקירת הילד, ולא תימשך חקירתו במקום כאמור בשעות אלה, בעבירה שהוא אינו חשוד בביצועה.</w:t>
      </w:r>
    </w:p>
    <w:p w:rsidR="00FC10CF" w:rsidRPr="00C87F73" w:rsidRDefault="00FC10CF" w:rsidP="00FC10CF">
      <w:pPr>
        <w:pStyle w:val="P00"/>
        <w:spacing w:before="72"/>
        <w:ind w:left="0" w:right="1134"/>
        <w:rPr>
          <w:rStyle w:val="default"/>
          <w:rFonts w:cs="FrankRuehl" w:hint="cs"/>
          <w:rtl/>
        </w:rPr>
      </w:pPr>
      <w:r w:rsidRPr="00C87F73">
        <w:rPr>
          <w:rStyle w:val="default"/>
          <w:rFonts w:cs="FrankRuehl" w:hint="cs"/>
          <w:rtl/>
        </w:rPr>
        <w:tab/>
        <w:t>(ג)</w:t>
      </w:r>
      <w:r w:rsidRPr="00C87F73">
        <w:rPr>
          <w:rStyle w:val="default"/>
          <w:rFonts w:cs="FrankRuehl" w:hint="cs"/>
          <w:rtl/>
        </w:rPr>
        <w:tab/>
        <w:t>על אף האמור בסעיף קטן (ב), ניתן לחקור ילד בעבירה שהוא אינו חשוד בביצועה בשעות הלילה באחד מאלה:</w:t>
      </w:r>
    </w:p>
    <w:p w:rsidR="00FC10CF" w:rsidRPr="00C87F73" w:rsidRDefault="00FC10CF" w:rsidP="00DD1A42">
      <w:pPr>
        <w:pStyle w:val="P00"/>
        <w:spacing w:before="72"/>
        <w:ind w:left="1021" w:right="1134"/>
        <w:rPr>
          <w:rStyle w:val="default"/>
          <w:rFonts w:cs="FrankRuehl" w:hint="cs"/>
          <w:rtl/>
        </w:rPr>
      </w:pPr>
      <w:r w:rsidRPr="00C87F73">
        <w:rPr>
          <w:rStyle w:val="default"/>
          <w:rFonts w:cs="FrankRuehl" w:hint="cs"/>
          <w:rtl/>
        </w:rPr>
        <w:t>(1)</w:t>
      </w:r>
      <w:r w:rsidRPr="00C87F73">
        <w:rPr>
          <w:rStyle w:val="default"/>
          <w:rFonts w:cs="FrankRuehl" w:hint="cs"/>
          <w:rtl/>
        </w:rPr>
        <w:tab/>
        <w:t>הילד הגיע מיוזמתו או לבקשתו לתחנת המשטרה או למקום אחר המשמש לחקירת הילד בשעות כאמור כדי להגיש תלונה או למסור עדות על עבירה שבוצעה;</w:t>
      </w:r>
    </w:p>
    <w:p w:rsidR="00FC10CF" w:rsidRPr="00C87F73" w:rsidRDefault="00FC10CF" w:rsidP="00DD1A42">
      <w:pPr>
        <w:pStyle w:val="P00"/>
        <w:spacing w:before="72"/>
        <w:ind w:left="1021" w:right="1134"/>
        <w:rPr>
          <w:rStyle w:val="default"/>
          <w:rFonts w:cs="FrankRuehl" w:hint="cs"/>
          <w:rtl/>
        </w:rPr>
      </w:pPr>
      <w:r w:rsidRPr="00C87F73">
        <w:rPr>
          <w:rStyle w:val="default"/>
          <w:rFonts w:cs="FrankRuehl" w:hint="cs"/>
          <w:rtl/>
        </w:rPr>
        <w:t>(2)</w:t>
      </w:r>
      <w:r w:rsidRPr="00C87F73">
        <w:rPr>
          <w:rStyle w:val="default"/>
          <w:rFonts w:cs="FrankRuehl" w:hint="cs"/>
          <w:rtl/>
        </w:rPr>
        <w:tab/>
      </w:r>
      <w:r w:rsidR="00DD1A42" w:rsidRPr="00C87F73">
        <w:rPr>
          <w:rStyle w:val="default"/>
          <w:rFonts w:cs="FrankRuehl" w:hint="cs"/>
          <w:rtl/>
        </w:rPr>
        <w:t>אם העבירה שהוא היה עד לביצועה נעברה בסמוך למועד החקירה;</w:t>
      </w:r>
    </w:p>
    <w:p w:rsidR="00DD1A42" w:rsidRPr="00C87F73" w:rsidRDefault="00DD1A42" w:rsidP="00DD1A42">
      <w:pPr>
        <w:pStyle w:val="P00"/>
        <w:spacing w:before="72"/>
        <w:ind w:left="1021" w:right="1134"/>
        <w:rPr>
          <w:rStyle w:val="default"/>
          <w:rFonts w:cs="FrankRuehl" w:hint="cs"/>
          <w:rtl/>
        </w:rPr>
      </w:pPr>
      <w:r w:rsidRPr="00C87F73">
        <w:rPr>
          <w:rStyle w:val="default"/>
          <w:rFonts w:cs="FrankRuehl" w:hint="cs"/>
          <w:rtl/>
        </w:rPr>
        <w:t>(3)</w:t>
      </w:r>
      <w:r w:rsidRPr="00C87F73">
        <w:rPr>
          <w:rStyle w:val="default"/>
          <w:rFonts w:cs="FrankRuehl" w:hint="cs"/>
          <w:rtl/>
        </w:rPr>
        <w:tab/>
        <w:t>הקצין הממונה על חקירת העבירה, לאחר שהתייעץ עם חוקר ילדים, הורה, בהחלטה מנומקת בכתב, כי ילד ייחקר בעבירה כאמור בשעות הלילה, אם שוכנע כי דחיית החקירה עלולה להביא לאחד מאלה:</w:t>
      </w:r>
    </w:p>
    <w:p w:rsidR="00DD1A42" w:rsidRPr="00C87F73" w:rsidRDefault="00DD1A42" w:rsidP="00DD1A42">
      <w:pPr>
        <w:pStyle w:val="P00"/>
        <w:spacing w:before="72"/>
        <w:ind w:left="1474" w:right="1134"/>
        <w:rPr>
          <w:rStyle w:val="default"/>
          <w:rFonts w:cs="FrankRuehl" w:hint="cs"/>
          <w:rtl/>
        </w:rPr>
      </w:pPr>
      <w:r w:rsidRPr="00C87F73">
        <w:rPr>
          <w:rStyle w:val="default"/>
          <w:rFonts w:cs="FrankRuehl" w:hint="cs"/>
          <w:rtl/>
        </w:rPr>
        <w:t>(א)</w:t>
      </w:r>
      <w:r w:rsidRPr="00C87F73">
        <w:rPr>
          <w:rStyle w:val="default"/>
          <w:rFonts w:cs="FrankRuehl" w:hint="cs"/>
          <w:rtl/>
        </w:rPr>
        <w:tab/>
        <w:t>שיבוש או סיכול חקירתם או מעצרם של חשודים בעבירה המנויה בתוספת שבקשר אליה הוא נחקר כעד;</w:t>
      </w:r>
    </w:p>
    <w:p w:rsidR="00DD1A42" w:rsidRPr="00C87F73" w:rsidRDefault="00DD1A42" w:rsidP="00DD1A42">
      <w:pPr>
        <w:pStyle w:val="P00"/>
        <w:spacing w:before="72"/>
        <w:ind w:left="1474" w:right="1134"/>
        <w:rPr>
          <w:rStyle w:val="default"/>
          <w:rFonts w:cs="FrankRuehl" w:hint="cs"/>
          <w:rtl/>
        </w:rPr>
      </w:pPr>
      <w:r w:rsidRPr="00C87F73">
        <w:rPr>
          <w:rStyle w:val="default"/>
          <w:rFonts w:cs="FrankRuehl" w:hint="cs"/>
          <w:rtl/>
        </w:rPr>
        <w:t>(ב)</w:t>
      </w:r>
      <w:r w:rsidRPr="00C87F73">
        <w:rPr>
          <w:rStyle w:val="default"/>
          <w:rFonts w:cs="FrankRuehl" w:hint="cs"/>
          <w:rtl/>
        </w:rPr>
        <w:tab/>
        <w:t>מניעת גילוי ראיה או תפיסת חפץ הקשור לאותה עבירה;</w:t>
      </w:r>
    </w:p>
    <w:p w:rsidR="00DD1A42" w:rsidRPr="00C87F73" w:rsidRDefault="00DD1A42" w:rsidP="00DD1A42">
      <w:pPr>
        <w:pStyle w:val="P00"/>
        <w:spacing w:before="72"/>
        <w:ind w:left="1474" w:right="1134"/>
        <w:rPr>
          <w:rStyle w:val="default"/>
          <w:rFonts w:cs="FrankRuehl" w:hint="cs"/>
          <w:rtl/>
        </w:rPr>
      </w:pPr>
      <w:r w:rsidRPr="00C87F73">
        <w:rPr>
          <w:rStyle w:val="default"/>
          <w:rFonts w:cs="FrankRuehl" w:hint="cs"/>
          <w:rtl/>
        </w:rPr>
        <w:t>(ג)</w:t>
      </w:r>
      <w:r w:rsidRPr="00C87F73">
        <w:rPr>
          <w:rStyle w:val="default"/>
          <w:rFonts w:cs="FrankRuehl" w:hint="cs"/>
          <w:rtl/>
        </w:rPr>
        <w:tab/>
        <w:t>מניעת שחרורם של חשודים ממעצר;</w:t>
      </w:r>
    </w:p>
    <w:p w:rsidR="00DD1A42" w:rsidRPr="00C87F73" w:rsidRDefault="00DD1A42" w:rsidP="00F5565E">
      <w:pPr>
        <w:pStyle w:val="P00"/>
        <w:spacing w:before="72"/>
        <w:ind w:left="1021" w:right="1134"/>
        <w:rPr>
          <w:rStyle w:val="default"/>
          <w:rFonts w:cs="FrankRuehl" w:hint="cs"/>
          <w:rtl/>
        </w:rPr>
      </w:pPr>
      <w:r w:rsidRPr="00C87F73">
        <w:rPr>
          <w:rStyle w:val="default"/>
          <w:rFonts w:cs="FrankRuehl" w:hint="cs"/>
          <w:rtl/>
        </w:rPr>
        <w:t>(4)</w:t>
      </w:r>
      <w:r w:rsidRPr="00C87F73">
        <w:rPr>
          <w:rStyle w:val="default"/>
          <w:rFonts w:cs="FrankRuehl" w:hint="cs"/>
          <w:rtl/>
        </w:rPr>
        <w:tab/>
      </w:r>
      <w:r w:rsidR="00F5565E" w:rsidRPr="00C87F73">
        <w:rPr>
          <w:rStyle w:val="default"/>
          <w:rFonts w:cs="FrankRuehl" w:hint="cs"/>
          <w:rtl/>
        </w:rPr>
        <w:t>הילד והורהו נתנו את הסכמתם לחקירה בשעות הלילה ובלבד שלא תתאפשר חקירתו של הילד בשל הסכמתם כאמור אחרי השעה 00:00;</w:t>
      </w:r>
    </w:p>
    <w:p w:rsidR="00F5565E" w:rsidRPr="00C87F73" w:rsidRDefault="00F5565E" w:rsidP="00F5565E">
      <w:pPr>
        <w:pStyle w:val="P00"/>
        <w:spacing w:before="72"/>
        <w:ind w:left="1021" w:right="1134"/>
        <w:rPr>
          <w:rStyle w:val="default"/>
          <w:rFonts w:cs="FrankRuehl" w:hint="cs"/>
          <w:rtl/>
        </w:rPr>
      </w:pPr>
      <w:r w:rsidRPr="00C87F73">
        <w:rPr>
          <w:rStyle w:val="default"/>
          <w:rFonts w:cs="FrankRuehl" w:hint="cs"/>
          <w:rtl/>
        </w:rPr>
        <w:t>(5)</w:t>
      </w:r>
      <w:r w:rsidRPr="00C87F73">
        <w:rPr>
          <w:rStyle w:val="default"/>
          <w:rFonts w:cs="FrankRuehl" w:hint="cs"/>
          <w:rtl/>
        </w:rPr>
        <w:tab/>
        <w:t>חוקר הילדים, לאחר שהתייעץ עם הקצין הממונה על חקירת העבירה, שוכנע כי דחיית החקירה עלולה להביא לפגיעה בשלומו הגופני או הנפשי של הילד.</w:t>
      </w:r>
    </w:p>
    <w:p w:rsidR="00F5565E" w:rsidRPr="00C87F73" w:rsidRDefault="00F5565E" w:rsidP="00FC10CF">
      <w:pPr>
        <w:pStyle w:val="P00"/>
        <w:spacing w:before="72"/>
        <w:ind w:left="0" w:right="1134"/>
        <w:rPr>
          <w:rStyle w:val="default"/>
          <w:rFonts w:cs="FrankRuehl" w:hint="cs"/>
          <w:rtl/>
        </w:rPr>
      </w:pPr>
      <w:r w:rsidRPr="00C87F73">
        <w:rPr>
          <w:rStyle w:val="default"/>
          <w:rFonts w:cs="FrankRuehl" w:hint="cs"/>
          <w:rtl/>
        </w:rPr>
        <w:tab/>
        <w:t>(ד)</w:t>
      </w:r>
      <w:r w:rsidRPr="00C87F73">
        <w:rPr>
          <w:rStyle w:val="default"/>
          <w:rFonts w:cs="FrankRuehl" w:hint="cs"/>
          <w:rtl/>
        </w:rPr>
        <w:tab/>
        <w:t>על אף האמור בסעיף קטן (ג), רשאי חוקר ילדים שלא לחקור ילד בשעות הלילה כאמור באותו סעיף קטן, אלא במועד מאוחר יותר שאינו בשעות הלילה, ומוקדם ככל הניתן, אם סבר כי לא ניתן לקיים את החקירה בשעות הלילה נוכח מצבו הגופני או הנפשי של הילד.</w:t>
      </w:r>
    </w:p>
    <w:p w:rsidR="001F18E1" w:rsidRPr="00126263" w:rsidRDefault="001F18E1" w:rsidP="001F18E1">
      <w:pPr>
        <w:pStyle w:val="P00"/>
        <w:spacing w:before="0"/>
        <w:ind w:left="0" w:right="1134"/>
        <w:rPr>
          <w:rStyle w:val="default"/>
          <w:rFonts w:cs="FrankRuehl" w:hint="cs"/>
          <w:vanish/>
          <w:color w:val="FF0000"/>
          <w:szCs w:val="20"/>
          <w:shd w:val="clear" w:color="auto" w:fill="FFFF99"/>
          <w:rtl/>
        </w:rPr>
      </w:pPr>
      <w:bookmarkStart w:id="34" w:name="Rov61"/>
      <w:r w:rsidRPr="00126263">
        <w:rPr>
          <w:rStyle w:val="default"/>
          <w:rFonts w:cs="FrankRuehl" w:hint="cs"/>
          <w:vanish/>
          <w:color w:val="FF0000"/>
          <w:szCs w:val="20"/>
          <w:shd w:val="clear" w:color="auto" w:fill="FFFF99"/>
          <w:rtl/>
        </w:rPr>
        <w:t>מיום 30.7.2009</w:t>
      </w:r>
    </w:p>
    <w:p w:rsidR="001F18E1" w:rsidRPr="00126263" w:rsidRDefault="001F18E1" w:rsidP="001F18E1">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14</w:t>
      </w:r>
    </w:p>
    <w:p w:rsidR="001F18E1" w:rsidRPr="00126263" w:rsidRDefault="001F18E1" w:rsidP="001F18E1">
      <w:pPr>
        <w:pStyle w:val="P00"/>
        <w:spacing w:before="0"/>
        <w:ind w:left="0" w:right="1134"/>
        <w:rPr>
          <w:rStyle w:val="default"/>
          <w:rFonts w:cs="FrankRuehl" w:hint="cs"/>
          <w:vanish/>
          <w:szCs w:val="20"/>
          <w:shd w:val="clear" w:color="auto" w:fill="FFFF99"/>
          <w:rtl/>
        </w:rPr>
      </w:pPr>
      <w:hyperlink r:id="rId107" w:history="1">
        <w:r w:rsidRPr="00126263">
          <w:rPr>
            <w:rStyle w:val="Hyperlink"/>
            <w:rFonts w:hint="cs"/>
            <w:vanish/>
            <w:szCs w:val="20"/>
            <w:shd w:val="clear" w:color="auto" w:fill="FFFF99"/>
            <w:rtl/>
          </w:rPr>
          <w:t>ס"ח תשס"ח מס' 2171</w:t>
        </w:r>
      </w:hyperlink>
      <w:r w:rsidRPr="00126263">
        <w:rPr>
          <w:rStyle w:val="default"/>
          <w:rFonts w:cs="FrankRuehl" w:hint="cs"/>
          <w:vanish/>
          <w:szCs w:val="20"/>
          <w:shd w:val="clear" w:color="auto" w:fill="FFFF99"/>
          <w:rtl/>
        </w:rPr>
        <w:t xml:space="preserve"> מיום 30.7.2008 עמ' 711 (</w:t>
      </w:r>
      <w:hyperlink r:id="rId108" w:history="1">
        <w:r w:rsidRPr="00126263">
          <w:rPr>
            <w:rStyle w:val="Hyperlink"/>
            <w:rFonts w:hint="cs"/>
            <w:vanish/>
            <w:szCs w:val="20"/>
            <w:shd w:val="clear" w:color="auto" w:fill="FFFF99"/>
            <w:rtl/>
          </w:rPr>
          <w:t>ה"ח 224</w:t>
        </w:r>
      </w:hyperlink>
      <w:r w:rsidRPr="00126263">
        <w:rPr>
          <w:rStyle w:val="default"/>
          <w:rFonts w:cs="FrankRuehl" w:hint="cs"/>
          <w:vanish/>
          <w:szCs w:val="20"/>
          <w:shd w:val="clear" w:color="auto" w:fill="FFFF99"/>
          <w:rtl/>
        </w:rPr>
        <w:t xml:space="preserve">, </w:t>
      </w:r>
      <w:hyperlink r:id="rId109" w:history="1">
        <w:r w:rsidRPr="00126263">
          <w:rPr>
            <w:rStyle w:val="Hyperlink"/>
            <w:rFonts w:hint="cs"/>
            <w:vanish/>
            <w:szCs w:val="20"/>
            <w:shd w:val="clear" w:color="auto" w:fill="FFFF99"/>
            <w:rtl/>
          </w:rPr>
          <w:t>ה"ח 221</w:t>
        </w:r>
      </w:hyperlink>
      <w:r w:rsidRPr="00126263">
        <w:rPr>
          <w:rStyle w:val="default"/>
          <w:rFonts w:cs="FrankRuehl" w:hint="cs"/>
          <w:vanish/>
          <w:szCs w:val="20"/>
          <w:shd w:val="clear" w:color="auto" w:fill="FFFF99"/>
          <w:rtl/>
        </w:rPr>
        <w:t>)</w:t>
      </w:r>
    </w:p>
    <w:p w:rsidR="001F18E1" w:rsidRPr="00C87F73" w:rsidRDefault="001F18E1" w:rsidP="00C87F73">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סעיף 4ד</w:t>
      </w:r>
      <w:bookmarkEnd w:id="34"/>
    </w:p>
    <w:p w:rsidR="001F18E1" w:rsidRPr="00C87F73" w:rsidRDefault="001F18E1" w:rsidP="00F5565E">
      <w:pPr>
        <w:pStyle w:val="P00"/>
        <w:spacing w:before="72"/>
        <w:ind w:left="0" w:right="1134"/>
        <w:rPr>
          <w:rStyle w:val="default"/>
          <w:rFonts w:cs="FrankRuehl" w:hint="cs"/>
          <w:rtl/>
        </w:rPr>
      </w:pPr>
      <w:bookmarkStart w:id="35" w:name="Seif24"/>
      <w:bookmarkEnd w:id="35"/>
      <w:r w:rsidRPr="00C87F73">
        <w:rPr>
          <w:rFonts w:cs="Miriam"/>
          <w:sz w:val="32"/>
          <w:szCs w:val="32"/>
          <w:lang w:val="he-IL"/>
        </w:rPr>
        <w:pict>
          <v:rect id="_x0000_s1123" style="position:absolute;left:0;text-align:left;margin-left:464.5pt;margin-top:8.05pt;width:75.05pt;height:36.2pt;z-index:251677696" o:allowincell="f" filled="f" stroked="f" strokecolor="lime" strokeweight=".25pt">
            <v:textbox style="mso-next-textbox:#_x0000_s1123" inset="0,0,0,0">
              <w:txbxContent>
                <w:p w:rsidR="007E54C7" w:rsidRDefault="007E54C7" w:rsidP="001F18E1">
                  <w:pPr>
                    <w:widowControl/>
                    <w:spacing w:before="0" w:line="160" w:lineRule="exact"/>
                    <w:ind w:left="0"/>
                    <w:jc w:val="left"/>
                    <w:rPr>
                      <w:rFonts w:cs="Miriam" w:hint="cs"/>
                      <w:szCs w:val="18"/>
                      <w:rtl/>
                    </w:rPr>
                  </w:pPr>
                  <w:r>
                    <w:rPr>
                      <w:rFonts w:cs="Miriam" w:hint="cs"/>
                      <w:szCs w:val="18"/>
                      <w:rtl/>
                    </w:rPr>
                    <w:t>הודעה על חקירת ילד חשוד או על מעצרו</w:t>
                  </w:r>
                </w:p>
                <w:p w:rsidR="007E54C7" w:rsidRDefault="007E54C7" w:rsidP="001F18E1">
                  <w:pPr>
                    <w:widowControl/>
                    <w:spacing w:before="0" w:line="160" w:lineRule="exact"/>
                    <w:ind w:left="0"/>
                    <w:jc w:val="left"/>
                    <w:rPr>
                      <w:rFonts w:cs="Miriam" w:hint="cs"/>
                      <w:noProof/>
                      <w:szCs w:val="18"/>
                      <w:rtl/>
                    </w:rPr>
                  </w:pPr>
                  <w:r>
                    <w:rPr>
                      <w:rFonts w:cs="Miriam" w:hint="cs"/>
                      <w:szCs w:val="18"/>
                      <w:rtl/>
                    </w:rPr>
                    <w:t>(תיקון מס' 14) תשס"ח-2008</w:t>
                  </w:r>
                </w:p>
              </w:txbxContent>
            </v:textbox>
            <w10:anchorlock/>
          </v:rect>
        </w:pict>
      </w:r>
      <w:r w:rsidRPr="00C87F73">
        <w:rPr>
          <w:rFonts w:cs="Miriam" w:hint="cs"/>
          <w:sz w:val="32"/>
          <w:szCs w:val="32"/>
          <w:rtl/>
          <w:lang w:val="he-IL"/>
        </w:rPr>
        <w:t>4</w:t>
      </w:r>
      <w:r w:rsidR="00FC10CF" w:rsidRPr="00C87F73">
        <w:rPr>
          <w:rStyle w:val="default"/>
          <w:rFonts w:cs="FrankRuehl" w:hint="cs"/>
          <w:rtl/>
        </w:rPr>
        <w:t>ה</w:t>
      </w:r>
      <w:r w:rsidRPr="00C87F73">
        <w:rPr>
          <w:rStyle w:val="default"/>
          <w:rFonts w:cs="FrankRuehl"/>
          <w:rtl/>
        </w:rPr>
        <w:t>.</w:t>
      </w:r>
      <w:r w:rsidRPr="00C87F73">
        <w:rPr>
          <w:rStyle w:val="default"/>
          <w:rFonts w:cs="FrankRuehl"/>
          <w:rtl/>
        </w:rPr>
        <w:tab/>
      </w:r>
      <w:r w:rsidR="00F5565E" w:rsidRPr="00C87F73">
        <w:rPr>
          <w:rStyle w:val="default"/>
          <w:rFonts w:cs="FrankRuehl" w:hint="cs"/>
          <w:rtl/>
        </w:rPr>
        <w:t>(א)</w:t>
      </w:r>
      <w:r w:rsidR="00F5565E" w:rsidRPr="00C87F73">
        <w:rPr>
          <w:rStyle w:val="default"/>
          <w:rFonts w:cs="FrankRuehl" w:hint="cs"/>
          <w:rtl/>
        </w:rPr>
        <w:tab/>
        <w:t xml:space="preserve">ילד החשוד בביצוע עבירה המנויה בתוספת (בחוק זה </w:t>
      </w:r>
      <w:r w:rsidR="00F5565E" w:rsidRPr="00C87F73">
        <w:rPr>
          <w:rStyle w:val="default"/>
          <w:rFonts w:cs="FrankRuehl"/>
          <w:rtl/>
        </w:rPr>
        <w:t>–</w:t>
      </w:r>
      <w:r w:rsidR="00F5565E" w:rsidRPr="00C87F73">
        <w:rPr>
          <w:rStyle w:val="default"/>
          <w:rFonts w:cs="FrankRuehl" w:hint="cs"/>
          <w:rtl/>
        </w:rPr>
        <w:t xml:space="preserve"> ילד חשוד), יוזמן לחקירה וייחקר בידיעת הורהו, ואם לא ניתן לאתר את הורה הילד במאמץ סביר </w:t>
      </w:r>
      <w:r w:rsidR="00F5565E" w:rsidRPr="00C87F73">
        <w:rPr>
          <w:rStyle w:val="default"/>
          <w:rFonts w:cs="FrankRuehl"/>
          <w:rtl/>
        </w:rPr>
        <w:t>–</w:t>
      </w:r>
      <w:r w:rsidR="00F5565E" w:rsidRPr="00C87F73">
        <w:rPr>
          <w:rStyle w:val="default"/>
          <w:rFonts w:cs="FrankRuehl" w:hint="cs"/>
          <w:rtl/>
        </w:rPr>
        <w:t xml:space="preserve"> בידיעת קרוב משפחה בגיר או אדם בכיר אחר המוכר לילד, ובלבד שנשמעה עמדת הילד לעניין זהות אותו בגיר (בחוק זה </w:t>
      </w:r>
      <w:r w:rsidR="00F5565E" w:rsidRPr="00C87F73">
        <w:rPr>
          <w:rStyle w:val="default"/>
          <w:rFonts w:cs="FrankRuehl"/>
          <w:rtl/>
        </w:rPr>
        <w:t>–</w:t>
      </w:r>
      <w:r w:rsidR="00F5565E" w:rsidRPr="00C87F73">
        <w:rPr>
          <w:rStyle w:val="default"/>
          <w:rFonts w:cs="FrankRuehl" w:hint="cs"/>
          <w:rtl/>
        </w:rPr>
        <w:t xml:space="preserve"> קרוב אחר), אלא אם כן אין אפשרות לאתר מי מהם במאמץ סביר בנסיבות העניין.</w:t>
      </w:r>
    </w:p>
    <w:p w:rsidR="00F5565E" w:rsidRPr="00C87F73" w:rsidRDefault="00F5565E" w:rsidP="00F5565E">
      <w:pPr>
        <w:pStyle w:val="P00"/>
        <w:spacing w:before="72"/>
        <w:ind w:left="0" w:right="1134"/>
        <w:rPr>
          <w:rStyle w:val="default"/>
          <w:rFonts w:cs="FrankRuehl" w:hint="cs"/>
          <w:rtl/>
        </w:rPr>
      </w:pPr>
      <w:r w:rsidRPr="00C87F73">
        <w:rPr>
          <w:rStyle w:val="default"/>
          <w:rFonts w:cs="FrankRuehl" w:hint="cs"/>
          <w:rtl/>
        </w:rPr>
        <w:tab/>
        <w:t>(ב)</w:t>
      </w:r>
      <w:r w:rsidRPr="00C87F73">
        <w:rPr>
          <w:rStyle w:val="default"/>
          <w:rFonts w:cs="FrankRuehl" w:hint="cs"/>
          <w:rtl/>
        </w:rPr>
        <w:tab/>
        <w:t xml:space="preserve">ילד חשוד השוהה במעון יוזמן לחקירה וייחקר בידיעת מנהל המעון וכן בידיעת הורהו, ואם לא ניתן לאתר את הורה הילד במאמץ סביר </w:t>
      </w:r>
      <w:r w:rsidRPr="00C87F73">
        <w:rPr>
          <w:rStyle w:val="default"/>
          <w:rFonts w:cs="FrankRuehl"/>
          <w:rtl/>
        </w:rPr>
        <w:t>–</w:t>
      </w:r>
      <w:r w:rsidRPr="00C87F73">
        <w:rPr>
          <w:rStyle w:val="default"/>
          <w:rFonts w:cs="FrankRuehl" w:hint="cs"/>
          <w:rtl/>
        </w:rPr>
        <w:t xml:space="preserve"> בידיעת קרוב אחר, אלא אם כן אין אפשרות לאתר מי מהם במאמץ סביר בנסיבות העניין.</w:t>
      </w:r>
    </w:p>
    <w:p w:rsidR="001F18E1" w:rsidRPr="00126263" w:rsidRDefault="001F18E1" w:rsidP="001F18E1">
      <w:pPr>
        <w:pStyle w:val="P00"/>
        <w:spacing w:before="0"/>
        <w:ind w:left="0" w:right="1134"/>
        <w:rPr>
          <w:rStyle w:val="default"/>
          <w:rFonts w:cs="FrankRuehl" w:hint="cs"/>
          <w:vanish/>
          <w:color w:val="FF0000"/>
          <w:szCs w:val="20"/>
          <w:shd w:val="clear" w:color="auto" w:fill="FFFF99"/>
          <w:rtl/>
        </w:rPr>
      </w:pPr>
      <w:bookmarkStart w:id="36" w:name="Rov63"/>
      <w:r w:rsidRPr="00126263">
        <w:rPr>
          <w:rStyle w:val="default"/>
          <w:rFonts w:cs="FrankRuehl" w:hint="cs"/>
          <w:vanish/>
          <w:color w:val="FF0000"/>
          <w:szCs w:val="20"/>
          <w:shd w:val="clear" w:color="auto" w:fill="FFFF99"/>
          <w:rtl/>
        </w:rPr>
        <w:t>מיום 30.7.2009</w:t>
      </w:r>
    </w:p>
    <w:p w:rsidR="001F18E1" w:rsidRPr="00126263" w:rsidRDefault="001F18E1" w:rsidP="001F18E1">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14</w:t>
      </w:r>
    </w:p>
    <w:p w:rsidR="001F18E1" w:rsidRPr="00126263" w:rsidRDefault="001F18E1" w:rsidP="001F18E1">
      <w:pPr>
        <w:pStyle w:val="P00"/>
        <w:spacing w:before="0"/>
        <w:ind w:left="0" w:right="1134"/>
        <w:rPr>
          <w:rStyle w:val="default"/>
          <w:rFonts w:cs="FrankRuehl" w:hint="cs"/>
          <w:vanish/>
          <w:szCs w:val="20"/>
          <w:shd w:val="clear" w:color="auto" w:fill="FFFF99"/>
          <w:rtl/>
        </w:rPr>
      </w:pPr>
      <w:hyperlink r:id="rId110" w:history="1">
        <w:r w:rsidRPr="00126263">
          <w:rPr>
            <w:rStyle w:val="Hyperlink"/>
            <w:rFonts w:hint="cs"/>
            <w:vanish/>
            <w:szCs w:val="20"/>
            <w:shd w:val="clear" w:color="auto" w:fill="FFFF99"/>
            <w:rtl/>
          </w:rPr>
          <w:t>ס"ח תשס"ח מס' 2171</w:t>
        </w:r>
      </w:hyperlink>
      <w:r w:rsidRPr="00126263">
        <w:rPr>
          <w:rStyle w:val="default"/>
          <w:rFonts w:cs="FrankRuehl" w:hint="cs"/>
          <w:vanish/>
          <w:szCs w:val="20"/>
          <w:shd w:val="clear" w:color="auto" w:fill="FFFF99"/>
          <w:rtl/>
        </w:rPr>
        <w:t xml:space="preserve"> מיום 30.7.2008 עמ' 712 (</w:t>
      </w:r>
      <w:hyperlink r:id="rId111" w:history="1">
        <w:r w:rsidRPr="00126263">
          <w:rPr>
            <w:rStyle w:val="Hyperlink"/>
            <w:rFonts w:hint="cs"/>
            <w:vanish/>
            <w:szCs w:val="20"/>
            <w:shd w:val="clear" w:color="auto" w:fill="FFFF99"/>
            <w:rtl/>
          </w:rPr>
          <w:t>ה"ח 224</w:t>
        </w:r>
      </w:hyperlink>
      <w:r w:rsidRPr="00126263">
        <w:rPr>
          <w:rStyle w:val="default"/>
          <w:rFonts w:cs="FrankRuehl" w:hint="cs"/>
          <w:vanish/>
          <w:szCs w:val="20"/>
          <w:shd w:val="clear" w:color="auto" w:fill="FFFF99"/>
          <w:rtl/>
        </w:rPr>
        <w:t xml:space="preserve">, </w:t>
      </w:r>
      <w:hyperlink r:id="rId112" w:history="1">
        <w:r w:rsidRPr="00126263">
          <w:rPr>
            <w:rStyle w:val="Hyperlink"/>
            <w:rFonts w:hint="cs"/>
            <w:vanish/>
            <w:szCs w:val="20"/>
            <w:shd w:val="clear" w:color="auto" w:fill="FFFF99"/>
            <w:rtl/>
          </w:rPr>
          <w:t>ה"ח 221</w:t>
        </w:r>
      </w:hyperlink>
      <w:r w:rsidRPr="00126263">
        <w:rPr>
          <w:rStyle w:val="default"/>
          <w:rFonts w:cs="FrankRuehl" w:hint="cs"/>
          <w:vanish/>
          <w:szCs w:val="20"/>
          <w:shd w:val="clear" w:color="auto" w:fill="FFFF99"/>
          <w:rtl/>
        </w:rPr>
        <w:t>)</w:t>
      </w:r>
    </w:p>
    <w:p w:rsidR="001F18E1" w:rsidRPr="00C87F73" w:rsidRDefault="001F18E1" w:rsidP="00C87F73">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סעיף 4</w:t>
      </w:r>
      <w:r w:rsidR="00FC10CF" w:rsidRPr="00126263">
        <w:rPr>
          <w:rStyle w:val="default"/>
          <w:rFonts w:cs="FrankRuehl" w:hint="cs"/>
          <w:b/>
          <w:bCs/>
          <w:vanish/>
          <w:szCs w:val="20"/>
          <w:shd w:val="clear" w:color="auto" w:fill="FFFF99"/>
          <w:rtl/>
        </w:rPr>
        <w:t>ה</w:t>
      </w:r>
      <w:bookmarkEnd w:id="36"/>
    </w:p>
    <w:p w:rsidR="001F18E1" w:rsidRPr="00C87F73" w:rsidRDefault="001F18E1" w:rsidP="00F5565E">
      <w:pPr>
        <w:pStyle w:val="P00"/>
        <w:spacing w:before="72"/>
        <w:ind w:left="0" w:right="1134"/>
        <w:rPr>
          <w:rStyle w:val="default"/>
          <w:rFonts w:cs="FrankRuehl" w:hint="cs"/>
          <w:rtl/>
        </w:rPr>
      </w:pPr>
      <w:bookmarkStart w:id="37" w:name="Seif25"/>
      <w:bookmarkEnd w:id="37"/>
      <w:r w:rsidRPr="00C87F73">
        <w:rPr>
          <w:rFonts w:cs="Miriam"/>
          <w:sz w:val="32"/>
          <w:szCs w:val="32"/>
          <w:lang w:val="he-IL"/>
        </w:rPr>
        <w:pict>
          <v:rect id="_x0000_s1124" style="position:absolute;left:0;text-align:left;margin-left:464.5pt;margin-top:8.05pt;width:75.05pt;height:44.65pt;z-index:251678720" o:allowincell="f" filled="f" stroked="f" strokecolor="lime" strokeweight=".25pt">
            <v:textbox style="mso-next-textbox:#_x0000_s1124" inset="0,0,0,0">
              <w:txbxContent>
                <w:p w:rsidR="007E54C7" w:rsidRDefault="007E54C7" w:rsidP="001F18E1">
                  <w:pPr>
                    <w:widowControl/>
                    <w:spacing w:before="0" w:line="160" w:lineRule="exact"/>
                    <w:ind w:left="0"/>
                    <w:jc w:val="left"/>
                    <w:rPr>
                      <w:rFonts w:cs="Miriam" w:hint="cs"/>
                      <w:szCs w:val="18"/>
                      <w:rtl/>
                    </w:rPr>
                  </w:pPr>
                  <w:r>
                    <w:rPr>
                      <w:rFonts w:cs="Miriam" w:hint="cs"/>
                      <w:szCs w:val="18"/>
                      <w:rtl/>
                    </w:rPr>
                    <w:t>חקירת ילד חשוד ללא הודעה להורה או לקרוב אחר</w:t>
                  </w:r>
                </w:p>
                <w:p w:rsidR="007E54C7" w:rsidRDefault="007E54C7" w:rsidP="001F18E1">
                  <w:pPr>
                    <w:widowControl/>
                    <w:spacing w:before="0" w:line="160" w:lineRule="exact"/>
                    <w:ind w:left="0"/>
                    <w:jc w:val="left"/>
                    <w:rPr>
                      <w:rFonts w:cs="Miriam" w:hint="cs"/>
                      <w:noProof/>
                      <w:szCs w:val="18"/>
                      <w:rtl/>
                    </w:rPr>
                  </w:pPr>
                  <w:r>
                    <w:rPr>
                      <w:rFonts w:cs="Miriam" w:hint="cs"/>
                      <w:szCs w:val="18"/>
                      <w:rtl/>
                    </w:rPr>
                    <w:t>(תיקון מס' 14) תשס"ח-2008</w:t>
                  </w:r>
                </w:p>
              </w:txbxContent>
            </v:textbox>
            <w10:anchorlock/>
          </v:rect>
        </w:pict>
      </w:r>
      <w:r w:rsidRPr="00C87F73">
        <w:rPr>
          <w:rFonts w:cs="Miriam" w:hint="cs"/>
          <w:sz w:val="32"/>
          <w:szCs w:val="32"/>
          <w:rtl/>
          <w:lang w:val="he-IL"/>
        </w:rPr>
        <w:t>4</w:t>
      </w:r>
      <w:r w:rsidR="00FC10CF" w:rsidRPr="00C87F73">
        <w:rPr>
          <w:rStyle w:val="default"/>
          <w:rFonts w:cs="FrankRuehl" w:hint="cs"/>
          <w:rtl/>
        </w:rPr>
        <w:t>ו</w:t>
      </w:r>
      <w:r w:rsidRPr="00C87F73">
        <w:rPr>
          <w:rStyle w:val="default"/>
          <w:rFonts w:cs="FrankRuehl"/>
          <w:rtl/>
        </w:rPr>
        <w:t>.</w:t>
      </w:r>
      <w:r w:rsidRPr="00C87F73">
        <w:rPr>
          <w:rStyle w:val="default"/>
          <w:rFonts w:cs="FrankRuehl"/>
          <w:rtl/>
        </w:rPr>
        <w:tab/>
      </w:r>
      <w:r w:rsidR="00F5565E" w:rsidRPr="00C87F73">
        <w:rPr>
          <w:rStyle w:val="default"/>
          <w:rFonts w:cs="FrankRuehl" w:hint="cs"/>
          <w:rtl/>
        </w:rPr>
        <w:t>(א)</w:t>
      </w:r>
      <w:r w:rsidR="00F5565E" w:rsidRPr="00C87F73">
        <w:rPr>
          <w:rStyle w:val="default"/>
          <w:rFonts w:cs="FrankRuehl" w:hint="cs"/>
          <w:rtl/>
        </w:rPr>
        <w:tab/>
        <w:t xml:space="preserve">על אף הוראות סעיף 4ה, רשאי הקצין המוסמך כהגדרתו בחוק הנוער (שפיטה, ענישה ודרכי טיפול), התשל"א-1971 (בחוק זה </w:t>
      </w:r>
      <w:r w:rsidR="00F5565E" w:rsidRPr="00C87F73">
        <w:rPr>
          <w:rStyle w:val="default"/>
          <w:rFonts w:cs="FrankRuehl"/>
          <w:rtl/>
        </w:rPr>
        <w:t>–</w:t>
      </w:r>
      <w:r w:rsidR="00F5565E" w:rsidRPr="00C87F73">
        <w:rPr>
          <w:rStyle w:val="default"/>
          <w:rFonts w:cs="FrankRuehl" w:hint="cs"/>
          <w:rtl/>
        </w:rPr>
        <w:t xml:space="preserve"> קצין מוסמך), לאחר שהתייעץ עם חוקר ילדים, בהחלטה מנומקת בכתב, להורות על הזמנת ילד חשוד שאינו עצור לחקירה או על חקירתו, בלי להודיע על כך להורהו, לקרוב אחר או למנהל מעון, לפי העניין, אם שוכנע כי הודעה כאמור עלולה </w:t>
      </w:r>
      <w:r w:rsidR="00F5565E" w:rsidRPr="00C87F73">
        <w:rPr>
          <w:rStyle w:val="default"/>
          <w:rFonts w:cs="FrankRuehl"/>
          <w:rtl/>
        </w:rPr>
        <w:t>–</w:t>
      </w:r>
    </w:p>
    <w:p w:rsidR="00F5565E" w:rsidRPr="00C87F73" w:rsidRDefault="00F5565E" w:rsidP="00BA6DD0">
      <w:pPr>
        <w:pStyle w:val="P00"/>
        <w:spacing w:before="72"/>
        <w:ind w:left="1021" w:right="1134"/>
        <w:rPr>
          <w:rStyle w:val="default"/>
          <w:rFonts w:cs="FrankRuehl" w:hint="cs"/>
          <w:rtl/>
        </w:rPr>
      </w:pPr>
      <w:r w:rsidRPr="00C87F73">
        <w:rPr>
          <w:rStyle w:val="default"/>
          <w:rFonts w:cs="FrankRuehl" w:hint="cs"/>
          <w:rtl/>
        </w:rPr>
        <w:t>(1)</w:t>
      </w:r>
      <w:r w:rsidRPr="00C87F73">
        <w:rPr>
          <w:rStyle w:val="default"/>
          <w:rFonts w:cs="FrankRuehl" w:hint="cs"/>
          <w:rtl/>
        </w:rPr>
        <w:tab/>
        <w:t xml:space="preserve">לפגוע בשלומו הגופני או </w:t>
      </w:r>
      <w:r w:rsidR="00BA6DD0" w:rsidRPr="00C87F73">
        <w:rPr>
          <w:rStyle w:val="default"/>
          <w:rFonts w:cs="FrankRuehl" w:hint="cs"/>
          <w:rtl/>
        </w:rPr>
        <w:t>הנפשי של הילד או של אדם אחר;</w:t>
      </w:r>
    </w:p>
    <w:p w:rsidR="00BA6DD0" w:rsidRPr="00C87F73" w:rsidRDefault="00BA6DD0" w:rsidP="00BA6DD0">
      <w:pPr>
        <w:pStyle w:val="P00"/>
        <w:spacing w:before="72"/>
        <w:ind w:left="1021" w:right="1134"/>
        <w:rPr>
          <w:rStyle w:val="default"/>
          <w:rFonts w:cs="FrankRuehl" w:hint="cs"/>
          <w:rtl/>
        </w:rPr>
      </w:pPr>
      <w:r w:rsidRPr="00C87F73">
        <w:rPr>
          <w:rStyle w:val="default"/>
          <w:rFonts w:cs="FrankRuehl" w:hint="cs"/>
          <w:rtl/>
        </w:rPr>
        <w:t>(2)</w:t>
      </w:r>
      <w:r w:rsidRPr="00C87F73">
        <w:rPr>
          <w:rStyle w:val="default"/>
          <w:rFonts w:cs="FrankRuehl" w:hint="cs"/>
          <w:rtl/>
        </w:rPr>
        <w:tab/>
        <w:t>להביא לשיבוש הליכי החקירה בשל חשד סביר כי ההורה או הקרוב האחר או בן משפחתו של מי מהם, היה צד לעבירה שבה חשוד הילד.</w:t>
      </w:r>
    </w:p>
    <w:p w:rsidR="00BA6DD0" w:rsidRPr="00C87F73" w:rsidRDefault="00BA6DD0" w:rsidP="00F5565E">
      <w:pPr>
        <w:pStyle w:val="P00"/>
        <w:spacing w:before="72"/>
        <w:ind w:left="0" w:right="1134"/>
        <w:rPr>
          <w:rStyle w:val="default"/>
          <w:rFonts w:cs="FrankRuehl" w:hint="cs"/>
          <w:rtl/>
        </w:rPr>
      </w:pPr>
      <w:r w:rsidRPr="00C87F73">
        <w:rPr>
          <w:rStyle w:val="default"/>
          <w:rFonts w:cs="FrankRuehl" w:hint="cs"/>
          <w:rtl/>
        </w:rPr>
        <w:tab/>
        <w:t>(ב)</w:t>
      </w:r>
      <w:r w:rsidRPr="00C87F73">
        <w:rPr>
          <w:rStyle w:val="default"/>
          <w:rFonts w:cs="FrankRuehl" w:hint="cs"/>
          <w:rtl/>
        </w:rPr>
        <w:tab/>
        <w:t>לצורך קבלת החלטה כאמור בפסקה (1) שבסעיף קטן (א), רשאי הקצין המוסמך להביא בחשבון הודעה מנומקת בכתב של מנהל מעון, כי יש חשש שהודעה להורה או לקרוב אחר תביא לפגיעה בשלומו הגופני או הנפשי של הילד.</w:t>
      </w:r>
    </w:p>
    <w:p w:rsidR="00BA6DD0" w:rsidRPr="00C87F73" w:rsidRDefault="00BA6DD0" w:rsidP="00BA6DD0">
      <w:pPr>
        <w:pStyle w:val="P00"/>
        <w:spacing w:before="72"/>
        <w:ind w:left="1021" w:right="1134" w:hanging="1021"/>
        <w:rPr>
          <w:rStyle w:val="default"/>
          <w:rFonts w:cs="FrankRuehl" w:hint="cs"/>
          <w:rtl/>
        </w:rPr>
      </w:pPr>
      <w:r w:rsidRPr="00C87F73">
        <w:rPr>
          <w:rStyle w:val="default"/>
          <w:rFonts w:cs="FrankRuehl" w:hint="cs"/>
          <w:rtl/>
        </w:rPr>
        <w:tab/>
        <w:t>(ג)</w:t>
      </w:r>
      <w:r w:rsidRPr="00C87F73">
        <w:rPr>
          <w:rStyle w:val="default"/>
          <w:rFonts w:cs="FrankRuehl" w:hint="cs"/>
          <w:rtl/>
        </w:rPr>
        <w:tab/>
        <w:t>(1)</w:t>
      </w:r>
      <w:r w:rsidRPr="00C87F73">
        <w:rPr>
          <w:rStyle w:val="default"/>
          <w:rFonts w:cs="FrankRuehl" w:hint="cs"/>
          <w:rtl/>
        </w:rPr>
        <w:tab/>
        <w:t>הורה הקצין המוסמך כאמור בסעיף קטן (א), בלא שהודיע להורה של הילד, וחלפו שמונה שעות מהגעתו של הילד לתחנת המשטרה או למקום האחר המשמש לחקירת הילד, או חדל להתקיים הטעם שהצדיק הזמנה לחקירה או חקירה בלי להודיע להורה, לפי המוקדם, תימסר להורה הילד בלא דיחוי, הודעה על הימצאותו של הילד בתחנת המשטרה או במקום אחר המשמש לחקירת הילד, ועל חקירתו;</w:t>
      </w:r>
    </w:p>
    <w:p w:rsidR="00BA6DD0" w:rsidRPr="00C87F73" w:rsidRDefault="00BA6DD0" w:rsidP="00BA6DD0">
      <w:pPr>
        <w:pStyle w:val="P00"/>
        <w:spacing w:before="72"/>
        <w:ind w:left="1021" w:right="1134"/>
        <w:rPr>
          <w:rStyle w:val="default"/>
          <w:rFonts w:cs="FrankRuehl" w:hint="cs"/>
          <w:rtl/>
        </w:rPr>
      </w:pPr>
      <w:r w:rsidRPr="00C87F73">
        <w:rPr>
          <w:rStyle w:val="default"/>
          <w:rFonts w:cs="FrankRuehl" w:hint="cs"/>
          <w:rtl/>
        </w:rPr>
        <w:t>(2)</w:t>
      </w:r>
      <w:r w:rsidRPr="00C87F73">
        <w:rPr>
          <w:rStyle w:val="default"/>
          <w:rFonts w:cs="FrankRuehl" w:hint="cs"/>
          <w:rtl/>
        </w:rPr>
        <w:tab/>
        <w:t>הורה הקצין המוסמך כאמור בסעיף קטן (א) בלא שהודיע אף לקרוב אחר או למנהל המעון, לפי העניין, יחולו הוראות פסקה (1) אם חלפו שש שעות מהגעתו של הילד לתחנת המשטרה או למקום האחר המשמש לחקירת הילד כאמור בפסקה (1), או חדל להתקיים הטעם שהצדיק הזמנה לחקירה או חקירה שלא בידיעתם, לפי המוקדם.</w:t>
      </w:r>
    </w:p>
    <w:p w:rsidR="00BA6DD0" w:rsidRPr="00C87F73" w:rsidRDefault="00BA6DD0" w:rsidP="00BA6DD0">
      <w:pPr>
        <w:pStyle w:val="P00"/>
        <w:spacing w:before="72"/>
        <w:ind w:left="0" w:right="1134"/>
        <w:rPr>
          <w:rStyle w:val="default"/>
          <w:rFonts w:cs="FrankRuehl" w:hint="cs"/>
          <w:rtl/>
        </w:rPr>
      </w:pPr>
      <w:r w:rsidRPr="00C87F73">
        <w:rPr>
          <w:rStyle w:val="default"/>
          <w:rFonts w:cs="FrankRuehl" w:hint="cs"/>
          <w:rtl/>
        </w:rPr>
        <w:tab/>
        <w:t>(ד)</w:t>
      </w:r>
      <w:r w:rsidRPr="00C87F73">
        <w:rPr>
          <w:rStyle w:val="default"/>
          <w:rFonts w:cs="FrankRuehl" w:hint="cs"/>
          <w:rtl/>
        </w:rPr>
        <w:tab/>
        <w:t xml:space="preserve">החליט הקצין המוסמך כאמור בסעיף קטן (א), וחלף פרק הזמן כאמור בסעיף קטן (ג)(2), רשאי קצין נוער מרחבי, ובהעדרו </w:t>
      </w:r>
      <w:r w:rsidRPr="00C87F73">
        <w:rPr>
          <w:rStyle w:val="default"/>
          <w:rFonts w:cs="FrankRuehl"/>
          <w:rtl/>
        </w:rPr>
        <w:t>–</w:t>
      </w:r>
      <w:r w:rsidRPr="00C87F73">
        <w:rPr>
          <w:rStyle w:val="default"/>
          <w:rFonts w:cs="FrankRuehl" w:hint="cs"/>
          <w:rtl/>
        </w:rPr>
        <w:t xml:space="preserve"> קצין נוער מחוזי, להאריך את פרק הזמן האמור אם שוכנע כי מתקיים אחד מאלה, ובלבד שפרק הזמן המרבי מהגעתו של הילד לתחנת המשטרה או למקום האחר המשמש לחקירת הילד לא יעלה על שמונה שעות:</w:t>
      </w:r>
    </w:p>
    <w:p w:rsidR="00BA6DD0" w:rsidRPr="00C87F73" w:rsidRDefault="00BA6DD0" w:rsidP="00BA6DD0">
      <w:pPr>
        <w:pStyle w:val="P00"/>
        <w:spacing w:before="72"/>
        <w:ind w:left="1021" w:right="1134"/>
        <w:rPr>
          <w:rStyle w:val="default"/>
          <w:rFonts w:cs="FrankRuehl" w:hint="cs"/>
          <w:rtl/>
        </w:rPr>
      </w:pPr>
      <w:r w:rsidRPr="00C87F73">
        <w:rPr>
          <w:rStyle w:val="default"/>
          <w:rFonts w:cs="FrankRuehl" w:hint="cs"/>
          <w:rtl/>
        </w:rPr>
        <w:t>(1)</w:t>
      </w:r>
      <w:r w:rsidRPr="00C87F73">
        <w:rPr>
          <w:rStyle w:val="default"/>
          <w:rFonts w:cs="FrankRuehl" w:hint="cs"/>
          <w:rtl/>
        </w:rPr>
        <w:tab/>
        <w:t>סכנה ממשית לשלומו של הילד או לביטחונו;</w:t>
      </w:r>
    </w:p>
    <w:p w:rsidR="00BA6DD0" w:rsidRPr="00C87F73" w:rsidRDefault="00BA6DD0" w:rsidP="00BA6DD0">
      <w:pPr>
        <w:pStyle w:val="P00"/>
        <w:spacing w:before="72"/>
        <w:ind w:left="1021" w:right="1134"/>
        <w:rPr>
          <w:rStyle w:val="default"/>
          <w:rFonts w:cs="FrankRuehl" w:hint="cs"/>
          <w:rtl/>
        </w:rPr>
      </w:pPr>
      <w:r w:rsidRPr="00C87F73">
        <w:rPr>
          <w:rStyle w:val="default"/>
          <w:rFonts w:cs="FrankRuehl" w:hint="cs"/>
          <w:rtl/>
        </w:rPr>
        <w:t>(2)</w:t>
      </w:r>
      <w:r w:rsidRPr="00C87F73">
        <w:rPr>
          <w:rStyle w:val="default"/>
          <w:rFonts w:cs="FrankRuehl" w:hint="cs"/>
          <w:rtl/>
        </w:rPr>
        <w:tab/>
        <w:t>חשש לשיבוש הליכי החקירה בעבירה מסוג פשע בשל חשד סביר כי ההורה או הקרוב האחר או בן משפחתו של מי מהם היו צד לעבירה שבה חשוד הילד.</w:t>
      </w:r>
    </w:p>
    <w:p w:rsidR="00BA6DD0" w:rsidRPr="00C87F73" w:rsidRDefault="00FB148A" w:rsidP="00FB148A">
      <w:pPr>
        <w:pStyle w:val="P00"/>
        <w:spacing w:before="72"/>
        <w:ind w:left="0" w:right="1134"/>
        <w:rPr>
          <w:rStyle w:val="default"/>
          <w:rFonts w:cs="FrankRuehl" w:hint="cs"/>
          <w:rtl/>
        </w:rPr>
      </w:pPr>
      <w:r>
        <w:rPr>
          <w:rFonts w:hint="cs"/>
          <w:rtl/>
          <w:lang w:eastAsia="en-US"/>
        </w:rPr>
        <w:pict>
          <v:shape id="_x0000_s1134" type="#_x0000_t202" style="position:absolute;left:0;text-align:left;margin-left:470.35pt;margin-top:7.1pt;width:1in;height:18pt;z-index:251687936" filled="f" stroked="f" strokecolor="lime" strokeweight=".25pt">
            <v:textbox inset="1mm,0,1mm,0">
              <w:txbxContent>
                <w:p w:rsidR="007E54C7" w:rsidRDefault="007E54C7" w:rsidP="00FB148A">
                  <w:pPr>
                    <w:widowControl/>
                    <w:spacing w:before="0" w:line="160" w:lineRule="exact"/>
                    <w:ind w:left="0"/>
                    <w:jc w:val="left"/>
                    <w:rPr>
                      <w:rFonts w:cs="Miriam" w:hint="cs"/>
                      <w:noProof/>
                      <w:szCs w:val="18"/>
                      <w:rtl/>
                    </w:rPr>
                  </w:pPr>
                  <w:r>
                    <w:rPr>
                      <w:rFonts w:cs="Miriam" w:hint="cs"/>
                      <w:szCs w:val="18"/>
                      <w:rtl/>
                    </w:rPr>
                    <w:t>(תיקון מס' 15) תשע"א-2010</w:t>
                  </w:r>
                </w:p>
              </w:txbxContent>
            </v:textbox>
            <w10:anchorlock/>
          </v:shape>
        </w:pict>
      </w:r>
      <w:r w:rsidR="00BA6DD0" w:rsidRPr="00C87F73">
        <w:rPr>
          <w:rStyle w:val="default"/>
          <w:rFonts w:cs="FrankRuehl" w:hint="cs"/>
          <w:rtl/>
        </w:rPr>
        <w:tab/>
        <w:t>(ה)</w:t>
      </w:r>
      <w:r w:rsidR="00BA6DD0" w:rsidRPr="00C87F73">
        <w:rPr>
          <w:rStyle w:val="default"/>
          <w:rFonts w:cs="FrankRuehl" w:hint="cs"/>
          <w:rtl/>
        </w:rPr>
        <w:tab/>
        <w:t xml:space="preserve">חדל להתקיים הטעם שבשלו לא נמסרה ההודעה להורה הילד או לקרוב אחר, תימסר ההודעה בלא דיחוי, אלא אם כן הופעלה סמכות כאמור בסעיף 36 לחוק סדר הדין הפלילי (סמכויות אכיפה </w:t>
      </w:r>
      <w:r w:rsidR="00BA6DD0" w:rsidRPr="00C87F73">
        <w:rPr>
          <w:rStyle w:val="default"/>
          <w:rFonts w:cs="FrankRuehl"/>
          <w:rtl/>
        </w:rPr>
        <w:t>–</w:t>
      </w:r>
      <w:r w:rsidR="00BA6DD0" w:rsidRPr="00C87F73">
        <w:rPr>
          <w:rStyle w:val="default"/>
          <w:rFonts w:cs="FrankRuehl" w:hint="cs"/>
          <w:rtl/>
        </w:rPr>
        <w:t xml:space="preserve"> המעצרים), התשנ"ו-1996, או </w:t>
      </w:r>
      <w:r>
        <w:rPr>
          <w:rStyle w:val="default"/>
          <w:rFonts w:cs="FrankRuehl" w:hint="cs"/>
          <w:rtl/>
        </w:rPr>
        <w:t>שעובד סוציאלי שמונה לפי חוק</w:t>
      </w:r>
      <w:r w:rsidR="00BA6DD0" w:rsidRPr="00C87F73">
        <w:rPr>
          <w:rStyle w:val="default"/>
          <w:rFonts w:cs="FrankRuehl" w:hint="cs"/>
          <w:rtl/>
        </w:rPr>
        <w:t xml:space="preserve"> הפעיל את סמכותו לפי סעיף 11 לחוק הנוער (טיפול והשגחה), התש"ך-1960.</w:t>
      </w:r>
    </w:p>
    <w:p w:rsidR="001F18E1" w:rsidRPr="00126263" w:rsidRDefault="001F18E1" w:rsidP="001F18E1">
      <w:pPr>
        <w:pStyle w:val="P00"/>
        <w:spacing w:before="0"/>
        <w:ind w:left="0" w:right="1134"/>
        <w:rPr>
          <w:rStyle w:val="default"/>
          <w:rFonts w:cs="FrankRuehl" w:hint="cs"/>
          <w:vanish/>
          <w:color w:val="FF0000"/>
          <w:szCs w:val="20"/>
          <w:shd w:val="clear" w:color="auto" w:fill="FFFF99"/>
          <w:rtl/>
        </w:rPr>
      </w:pPr>
      <w:bookmarkStart w:id="38" w:name="Rov71"/>
      <w:r w:rsidRPr="00126263">
        <w:rPr>
          <w:rStyle w:val="default"/>
          <w:rFonts w:cs="FrankRuehl" w:hint="cs"/>
          <w:vanish/>
          <w:color w:val="FF0000"/>
          <w:szCs w:val="20"/>
          <w:shd w:val="clear" w:color="auto" w:fill="FFFF99"/>
          <w:rtl/>
        </w:rPr>
        <w:t>מיום 30.7.2009</w:t>
      </w:r>
    </w:p>
    <w:p w:rsidR="001F18E1" w:rsidRPr="00126263" w:rsidRDefault="001F18E1" w:rsidP="001F18E1">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14</w:t>
      </w:r>
    </w:p>
    <w:p w:rsidR="001F18E1" w:rsidRPr="00126263" w:rsidRDefault="001F18E1" w:rsidP="00FC10CF">
      <w:pPr>
        <w:pStyle w:val="P00"/>
        <w:spacing w:before="0"/>
        <w:ind w:left="0" w:right="1134"/>
        <w:rPr>
          <w:rStyle w:val="default"/>
          <w:rFonts w:cs="FrankRuehl" w:hint="cs"/>
          <w:vanish/>
          <w:szCs w:val="20"/>
          <w:shd w:val="clear" w:color="auto" w:fill="FFFF99"/>
          <w:rtl/>
        </w:rPr>
      </w:pPr>
      <w:hyperlink r:id="rId113" w:history="1">
        <w:r w:rsidRPr="00126263">
          <w:rPr>
            <w:rStyle w:val="Hyperlink"/>
            <w:rFonts w:hint="cs"/>
            <w:vanish/>
            <w:szCs w:val="20"/>
            <w:shd w:val="clear" w:color="auto" w:fill="FFFF99"/>
            <w:rtl/>
          </w:rPr>
          <w:t>ס"ח תשס"ח מס' 2171</w:t>
        </w:r>
      </w:hyperlink>
      <w:r w:rsidRPr="00126263">
        <w:rPr>
          <w:rStyle w:val="default"/>
          <w:rFonts w:cs="FrankRuehl" w:hint="cs"/>
          <w:vanish/>
          <w:szCs w:val="20"/>
          <w:shd w:val="clear" w:color="auto" w:fill="FFFF99"/>
          <w:rtl/>
        </w:rPr>
        <w:t xml:space="preserve"> מיום 30.7.2008 עמ' 71</w:t>
      </w:r>
      <w:r w:rsidR="00FC10CF" w:rsidRPr="00126263">
        <w:rPr>
          <w:rStyle w:val="default"/>
          <w:rFonts w:cs="FrankRuehl" w:hint="cs"/>
          <w:vanish/>
          <w:szCs w:val="20"/>
          <w:shd w:val="clear" w:color="auto" w:fill="FFFF99"/>
          <w:rtl/>
        </w:rPr>
        <w:t>3</w:t>
      </w:r>
      <w:r w:rsidRPr="00126263">
        <w:rPr>
          <w:rStyle w:val="default"/>
          <w:rFonts w:cs="FrankRuehl" w:hint="cs"/>
          <w:vanish/>
          <w:szCs w:val="20"/>
          <w:shd w:val="clear" w:color="auto" w:fill="FFFF99"/>
          <w:rtl/>
        </w:rPr>
        <w:t xml:space="preserve"> (</w:t>
      </w:r>
      <w:hyperlink r:id="rId114" w:history="1">
        <w:r w:rsidRPr="00126263">
          <w:rPr>
            <w:rStyle w:val="Hyperlink"/>
            <w:rFonts w:hint="cs"/>
            <w:vanish/>
            <w:szCs w:val="20"/>
            <w:shd w:val="clear" w:color="auto" w:fill="FFFF99"/>
            <w:rtl/>
          </w:rPr>
          <w:t>ה"ח 224</w:t>
        </w:r>
      </w:hyperlink>
      <w:r w:rsidRPr="00126263">
        <w:rPr>
          <w:rStyle w:val="default"/>
          <w:rFonts w:cs="FrankRuehl" w:hint="cs"/>
          <w:vanish/>
          <w:szCs w:val="20"/>
          <w:shd w:val="clear" w:color="auto" w:fill="FFFF99"/>
          <w:rtl/>
        </w:rPr>
        <w:t xml:space="preserve">, </w:t>
      </w:r>
      <w:hyperlink r:id="rId115" w:history="1">
        <w:r w:rsidRPr="00126263">
          <w:rPr>
            <w:rStyle w:val="Hyperlink"/>
            <w:rFonts w:hint="cs"/>
            <w:vanish/>
            <w:szCs w:val="20"/>
            <w:shd w:val="clear" w:color="auto" w:fill="FFFF99"/>
            <w:rtl/>
          </w:rPr>
          <w:t>ה"ח 221</w:t>
        </w:r>
      </w:hyperlink>
      <w:r w:rsidRPr="00126263">
        <w:rPr>
          <w:rStyle w:val="default"/>
          <w:rFonts w:cs="FrankRuehl" w:hint="cs"/>
          <w:vanish/>
          <w:szCs w:val="20"/>
          <w:shd w:val="clear" w:color="auto" w:fill="FFFF99"/>
          <w:rtl/>
        </w:rPr>
        <w:t>)</w:t>
      </w:r>
    </w:p>
    <w:p w:rsidR="001F18E1" w:rsidRPr="00126263" w:rsidRDefault="001F18E1" w:rsidP="00C87F73">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הוספת סעיף 4</w:t>
      </w:r>
      <w:r w:rsidR="00FC10CF" w:rsidRPr="00126263">
        <w:rPr>
          <w:rStyle w:val="default"/>
          <w:rFonts w:cs="FrankRuehl" w:hint="cs"/>
          <w:b/>
          <w:bCs/>
          <w:vanish/>
          <w:szCs w:val="20"/>
          <w:shd w:val="clear" w:color="auto" w:fill="FFFF99"/>
          <w:rtl/>
        </w:rPr>
        <w:t>ו</w:t>
      </w:r>
    </w:p>
    <w:p w:rsidR="00FB148A" w:rsidRPr="00126263" w:rsidRDefault="00FB148A" w:rsidP="00FB148A">
      <w:pPr>
        <w:pStyle w:val="P00"/>
        <w:spacing w:before="0"/>
        <w:ind w:left="0" w:right="1134"/>
        <w:rPr>
          <w:rStyle w:val="default"/>
          <w:rFonts w:cs="FrankRuehl" w:hint="cs"/>
          <w:vanish/>
          <w:szCs w:val="20"/>
          <w:shd w:val="clear" w:color="auto" w:fill="FFFF99"/>
          <w:rtl/>
        </w:rPr>
      </w:pPr>
    </w:p>
    <w:p w:rsidR="00FB148A" w:rsidRPr="00126263" w:rsidRDefault="00FB148A" w:rsidP="00FB148A">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9.12.2010</w:t>
      </w:r>
    </w:p>
    <w:p w:rsidR="00FB148A" w:rsidRPr="00126263" w:rsidRDefault="00FB148A" w:rsidP="00FB148A">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15</w:t>
      </w:r>
    </w:p>
    <w:p w:rsidR="00FB148A" w:rsidRPr="00126263" w:rsidRDefault="00FB148A" w:rsidP="00FB148A">
      <w:pPr>
        <w:pStyle w:val="P00"/>
        <w:spacing w:before="0"/>
        <w:ind w:left="0" w:right="1134"/>
        <w:rPr>
          <w:rStyle w:val="default"/>
          <w:rFonts w:cs="FrankRuehl" w:hint="cs"/>
          <w:vanish/>
          <w:szCs w:val="20"/>
          <w:shd w:val="clear" w:color="auto" w:fill="FFFF99"/>
          <w:rtl/>
        </w:rPr>
      </w:pPr>
      <w:hyperlink r:id="rId116" w:history="1">
        <w:r w:rsidRPr="00126263">
          <w:rPr>
            <w:rStyle w:val="Hyperlink"/>
            <w:rFonts w:hint="cs"/>
            <w:vanish/>
            <w:szCs w:val="20"/>
            <w:shd w:val="clear" w:color="auto" w:fill="FFFF99"/>
            <w:rtl/>
          </w:rPr>
          <w:t>ס"ח תשע"א מס' 2264</w:t>
        </w:r>
      </w:hyperlink>
      <w:r w:rsidRPr="00126263">
        <w:rPr>
          <w:rStyle w:val="default"/>
          <w:rFonts w:cs="FrankRuehl" w:hint="cs"/>
          <w:vanish/>
          <w:szCs w:val="20"/>
          <w:shd w:val="clear" w:color="auto" w:fill="FFFF99"/>
          <w:rtl/>
        </w:rPr>
        <w:t xml:space="preserve"> מיום 9.12.2010 עמ' 75 (</w:t>
      </w:r>
      <w:hyperlink r:id="rId117" w:history="1">
        <w:r w:rsidRPr="00126263">
          <w:rPr>
            <w:rStyle w:val="Hyperlink"/>
            <w:rFonts w:hint="cs"/>
            <w:vanish/>
            <w:szCs w:val="20"/>
            <w:shd w:val="clear" w:color="auto" w:fill="FFFF99"/>
            <w:rtl/>
          </w:rPr>
          <w:t>ה"ח 507</w:t>
        </w:r>
      </w:hyperlink>
      <w:r w:rsidRPr="00126263">
        <w:rPr>
          <w:rStyle w:val="default"/>
          <w:rFonts w:cs="FrankRuehl" w:hint="cs"/>
          <w:vanish/>
          <w:szCs w:val="20"/>
          <w:shd w:val="clear" w:color="auto" w:fill="FFFF99"/>
          <w:rtl/>
        </w:rPr>
        <w:t>)</w:t>
      </w:r>
    </w:p>
    <w:p w:rsidR="00FB148A" w:rsidRPr="00FB148A" w:rsidRDefault="00FB148A" w:rsidP="00FB148A">
      <w:pPr>
        <w:pStyle w:val="P00"/>
        <w:spacing w:before="0"/>
        <w:ind w:left="0" w:right="1134"/>
        <w:rPr>
          <w:rStyle w:val="default"/>
          <w:rFonts w:cs="FrankRuehl" w:hint="cs"/>
          <w:sz w:val="2"/>
          <w:szCs w:val="2"/>
          <w:rtl/>
        </w:rPr>
      </w:pPr>
      <w:r w:rsidRPr="00126263">
        <w:rPr>
          <w:rStyle w:val="default"/>
          <w:rFonts w:cs="FrankRuehl" w:hint="cs"/>
          <w:vanish/>
          <w:sz w:val="22"/>
          <w:szCs w:val="22"/>
          <w:shd w:val="clear" w:color="auto" w:fill="FFFF99"/>
          <w:rtl/>
        </w:rPr>
        <w:tab/>
        <w:t>(ה)</w:t>
      </w:r>
      <w:r w:rsidRPr="00126263">
        <w:rPr>
          <w:rStyle w:val="default"/>
          <w:rFonts w:cs="FrankRuehl" w:hint="cs"/>
          <w:vanish/>
          <w:sz w:val="22"/>
          <w:szCs w:val="22"/>
          <w:shd w:val="clear" w:color="auto" w:fill="FFFF99"/>
          <w:rtl/>
        </w:rPr>
        <w:tab/>
        <w:t xml:space="preserve">חדל להתקיים הטעם שבשלו לא נמסרה ההודעה להורה הילד או לקרוב אחר, תימסר ההודעה בלא דיחוי, אלא אם כן הופעלה סמכות כאמור בסעיף 36 לחוק סדר הדין הפלילי (סמכויות אכיפה </w:t>
      </w:r>
      <w:r w:rsidRPr="00126263">
        <w:rPr>
          <w:rStyle w:val="default"/>
          <w:rFonts w:cs="FrankRuehl"/>
          <w:vanish/>
          <w:sz w:val="22"/>
          <w:szCs w:val="22"/>
          <w:shd w:val="clear" w:color="auto" w:fill="FFFF99"/>
          <w:rtl/>
        </w:rPr>
        <w:t>–</w:t>
      </w:r>
      <w:r w:rsidRPr="00126263">
        <w:rPr>
          <w:rStyle w:val="default"/>
          <w:rFonts w:cs="FrankRuehl" w:hint="cs"/>
          <w:vanish/>
          <w:sz w:val="22"/>
          <w:szCs w:val="22"/>
          <w:shd w:val="clear" w:color="auto" w:fill="FFFF99"/>
          <w:rtl/>
        </w:rPr>
        <w:t xml:space="preserve"> המעצרים), התשנ"ו-1996, או </w:t>
      </w:r>
      <w:r w:rsidRPr="00126263">
        <w:rPr>
          <w:rStyle w:val="default"/>
          <w:rFonts w:cs="FrankRuehl" w:hint="cs"/>
          <w:strike/>
          <w:vanish/>
          <w:sz w:val="22"/>
          <w:szCs w:val="22"/>
          <w:shd w:val="clear" w:color="auto" w:fill="FFFF99"/>
          <w:rtl/>
        </w:rPr>
        <w:t>שפקיד סעד</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שעובד סוציאלי שמונה לפי חוק</w:t>
      </w:r>
      <w:r w:rsidRPr="00126263">
        <w:rPr>
          <w:rStyle w:val="default"/>
          <w:rFonts w:cs="FrankRuehl" w:hint="cs"/>
          <w:vanish/>
          <w:sz w:val="22"/>
          <w:szCs w:val="22"/>
          <w:shd w:val="clear" w:color="auto" w:fill="FFFF99"/>
          <w:rtl/>
        </w:rPr>
        <w:t xml:space="preserve"> הפעיל את סמכותו לפי סעיף 11 לחוק הנוער (טיפול והשגחה), התש"ך-1960.</w:t>
      </w:r>
      <w:bookmarkEnd w:id="38"/>
    </w:p>
    <w:p w:rsidR="001A1998" w:rsidRDefault="001A1998">
      <w:pPr>
        <w:pStyle w:val="P00"/>
        <w:spacing w:before="72"/>
        <w:ind w:left="0" w:right="1134"/>
        <w:rPr>
          <w:rStyle w:val="default"/>
          <w:rFonts w:cs="FrankRuehl" w:hint="cs"/>
          <w:rtl/>
        </w:rPr>
      </w:pPr>
      <w:bookmarkStart w:id="39" w:name="Seif6"/>
      <w:bookmarkEnd w:id="39"/>
      <w:r>
        <w:rPr>
          <w:rFonts w:cs="Miriam"/>
          <w:sz w:val="32"/>
          <w:szCs w:val="32"/>
          <w:lang w:val="he-IL"/>
        </w:rPr>
        <w:pict>
          <v:rect id="_x0000_s1035" style="position:absolute;left:0;text-align:left;margin-left:464.5pt;margin-top:8.05pt;width:75.05pt;height:28.15pt;z-index:251628544" o:allowincell="f" filled="f" stroked="f" strokecolor="lime" strokeweight=".25pt">
            <v:textbox style="mso-next-textbox:#_x0000_s1035" inset="0,0,0,0">
              <w:txbxContent>
                <w:p w:rsidR="007E54C7" w:rsidRDefault="007E54C7">
                  <w:pPr>
                    <w:widowControl/>
                    <w:spacing w:before="0" w:line="160" w:lineRule="exact"/>
                    <w:ind w:left="0"/>
                    <w:jc w:val="left"/>
                    <w:rPr>
                      <w:rFonts w:cs="Miriam"/>
                      <w:szCs w:val="18"/>
                      <w:rtl/>
                    </w:rPr>
                  </w:pPr>
                  <w:r>
                    <w:rPr>
                      <w:rFonts w:cs="Miriam"/>
                      <w:szCs w:val="18"/>
                      <w:rtl/>
                    </w:rPr>
                    <w:t>נ</w:t>
                  </w:r>
                  <w:r>
                    <w:rPr>
                      <w:rFonts w:cs="Miriam" w:hint="cs"/>
                      <w:szCs w:val="18"/>
                      <w:rtl/>
                    </w:rPr>
                    <w:t xml:space="preserve">וכחות בחקירה </w:t>
                  </w:r>
                </w:p>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noProof/>
                      <w:szCs w:val="18"/>
                      <w:rtl/>
                    </w:rPr>
                  </w:pPr>
                  <w:r>
                    <w:rPr>
                      <w:rFonts w:cs="Miriam"/>
                      <w:szCs w:val="18"/>
                      <w:rtl/>
                    </w:rPr>
                    <w:t>ת</w:t>
                  </w:r>
                  <w:r>
                    <w:rPr>
                      <w:rFonts w:cs="Miriam" w:hint="cs"/>
                      <w:szCs w:val="18"/>
                      <w:rtl/>
                    </w:rPr>
                    <w:t>ש"ס-1999</w:t>
                  </w:r>
                </w:p>
              </w:txbxContent>
            </v:textbox>
            <w10:anchorlock/>
          </v:rect>
        </w:pict>
      </w:r>
      <w:r>
        <w:rPr>
          <w:rFonts w:cs="Miriam"/>
          <w:sz w:val="32"/>
          <w:szCs w:val="32"/>
          <w:rtl/>
          <w:lang w:val="he-IL"/>
        </w:rPr>
        <w:t>5</w:t>
      </w:r>
      <w:r>
        <w:rPr>
          <w:rStyle w:val="big-number"/>
          <w:rFonts w:cs="FrankRuehl"/>
          <w:rtl/>
        </w:rPr>
        <w:t>.</w:t>
      </w:r>
      <w:r>
        <w:rPr>
          <w:rStyle w:val="big-number"/>
          <w:rFonts w:cs="FrankRuehl"/>
          <w:rtl/>
        </w:rPr>
        <w:tab/>
      </w:r>
      <w:r>
        <w:rPr>
          <w:rStyle w:val="default"/>
          <w:rFonts w:cs="FrankRuehl"/>
          <w:rtl/>
        </w:rPr>
        <w:t>ל</w:t>
      </w:r>
      <w:r>
        <w:rPr>
          <w:rStyle w:val="default"/>
          <w:rFonts w:cs="FrankRuehl" w:hint="cs"/>
          <w:rtl/>
        </w:rPr>
        <w:t>א יהיה אדם נוכח בחקירת ילד על ידי חוקר ילדים, אלא ברשות חוקר הילדים.</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40" w:name="Rov45"/>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118"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30 (</w:t>
      </w:r>
      <w:hyperlink r:id="rId119"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120"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121"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Default="001A1998">
      <w:pPr>
        <w:pStyle w:val="P00"/>
        <w:ind w:left="0" w:right="1134"/>
        <w:rPr>
          <w:rStyle w:val="default"/>
          <w:rFonts w:cs="FrankRuehl" w:hint="cs"/>
          <w:sz w:val="2"/>
          <w:szCs w:val="2"/>
          <w:rtl/>
        </w:rPr>
      </w:pPr>
      <w:r w:rsidRPr="00126263">
        <w:rPr>
          <w:rStyle w:val="default"/>
          <w:rFonts w:cs="FrankRuehl" w:hint="cs"/>
          <w:vanish/>
          <w:sz w:val="16"/>
          <w:szCs w:val="22"/>
          <w:shd w:val="clear" w:color="auto" w:fill="FFFF99"/>
          <w:rtl/>
        </w:rPr>
        <w:t>5.</w:t>
      </w:r>
      <w:r w:rsidRPr="00126263">
        <w:rPr>
          <w:rStyle w:val="default"/>
          <w:rFonts w:cs="FrankRuehl" w:hint="cs"/>
          <w:vanish/>
          <w:sz w:val="16"/>
          <w:szCs w:val="22"/>
          <w:shd w:val="clear" w:color="auto" w:fill="FFFF99"/>
          <w:rtl/>
        </w:rPr>
        <w:tab/>
        <w:t xml:space="preserve">לא יהיה אדם נוכח בחקירת ילד על ידי </w:t>
      </w:r>
      <w:r w:rsidRPr="00126263">
        <w:rPr>
          <w:rStyle w:val="default"/>
          <w:rFonts w:cs="FrankRuehl" w:hint="cs"/>
          <w:strike/>
          <w:vanish/>
          <w:sz w:val="16"/>
          <w:szCs w:val="22"/>
          <w:shd w:val="clear" w:color="auto" w:fill="FFFF99"/>
          <w:rtl/>
        </w:rPr>
        <w:t>חוקר 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ילדים</w:t>
      </w:r>
      <w:r w:rsidRPr="00126263">
        <w:rPr>
          <w:rStyle w:val="default"/>
          <w:rFonts w:cs="FrankRuehl" w:hint="cs"/>
          <w:vanish/>
          <w:sz w:val="16"/>
          <w:szCs w:val="22"/>
          <w:shd w:val="clear" w:color="auto" w:fill="FFFF99"/>
          <w:rtl/>
        </w:rPr>
        <w:t xml:space="preserve">, אלא ברשות </w:t>
      </w:r>
      <w:r w:rsidRPr="00126263">
        <w:rPr>
          <w:rStyle w:val="default"/>
          <w:rFonts w:cs="FrankRuehl" w:hint="cs"/>
          <w:strike/>
          <w:vanish/>
          <w:sz w:val="16"/>
          <w:szCs w:val="22"/>
          <w:shd w:val="clear" w:color="auto" w:fill="FFFF99"/>
          <w:rtl/>
        </w:rPr>
        <w:t>חוקר הנוער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הילדים</w:t>
      </w:r>
      <w:r w:rsidRPr="00126263">
        <w:rPr>
          <w:rStyle w:val="default"/>
          <w:rFonts w:cs="FrankRuehl" w:hint="cs"/>
          <w:vanish/>
          <w:sz w:val="16"/>
          <w:szCs w:val="22"/>
          <w:shd w:val="clear" w:color="auto" w:fill="FFFF99"/>
          <w:rtl/>
        </w:rPr>
        <w:t>.</w:t>
      </w:r>
      <w:bookmarkEnd w:id="40"/>
    </w:p>
    <w:p w:rsidR="001A1998" w:rsidRDefault="001A1998">
      <w:pPr>
        <w:pStyle w:val="P00"/>
        <w:spacing w:before="72"/>
        <w:ind w:left="0" w:right="1134"/>
        <w:rPr>
          <w:rStyle w:val="default"/>
          <w:rFonts w:cs="FrankRuehl" w:hint="cs"/>
          <w:rtl/>
        </w:rPr>
      </w:pPr>
      <w:bookmarkStart w:id="41" w:name="Seif7"/>
      <w:bookmarkEnd w:id="41"/>
      <w:r>
        <w:rPr>
          <w:rFonts w:cs="Miriam"/>
          <w:sz w:val="32"/>
          <w:szCs w:val="32"/>
          <w:lang w:val="he-IL"/>
        </w:rPr>
        <w:pict>
          <v:rect id="_x0000_s1036" style="position:absolute;left:0;text-align:left;margin-left:464.5pt;margin-top:8.05pt;width:75.05pt;height:31.2pt;z-index:251629568" o:allowincell="f" filled="f" stroked="f" strokecolor="lime" strokeweight=".25pt">
            <v:textbox style="mso-next-textbox:#_x0000_s1036" inset="0,0,0,0">
              <w:txbxContent>
                <w:p w:rsidR="007E54C7" w:rsidRDefault="007E54C7">
                  <w:pPr>
                    <w:widowControl/>
                    <w:spacing w:before="0" w:line="160" w:lineRule="exact"/>
                    <w:ind w:left="0"/>
                    <w:jc w:val="left"/>
                    <w:rPr>
                      <w:rFonts w:cs="Miriam"/>
                      <w:noProof/>
                      <w:szCs w:val="18"/>
                      <w:rtl/>
                    </w:rPr>
                  </w:pPr>
                  <w:r>
                    <w:rPr>
                      <w:rFonts w:cs="Miriam"/>
                      <w:szCs w:val="18"/>
                      <w:rtl/>
                    </w:rPr>
                    <w:t>ת</w:t>
                  </w:r>
                  <w:r>
                    <w:rPr>
                      <w:rFonts w:cs="Miriam" w:hint="cs"/>
                      <w:szCs w:val="18"/>
                      <w:rtl/>
                    </w:rPr>
                    <w:t>יעוד חקירה</w:t>
                  </w:r>
                </w:p>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noProof/>
                      <w:szCs w:val="18"/>
                      <w:rtl/>
                    </w:rPr>
                  </w:pPr>
                  <w:r>
                    <w:rPr>
                      <w:rFonts w:cs="Miriam"/>
                      <w:szCs w:val="18"/>
                      <w:rtl/>
                    </w:rPr>
                    <w:t>ת</w:t>
                  </w:r>
                  <w:r>
                    <w:rPr>
                      <w:rFonts w:cs="Miriam" w:hint="cs"/>
                      <w:szCs w:val="18"/>
                      <w:rtl/>
                    </w:rPr>
                    <w:t>ש"ס-1999</w:t>
                  </w:r>
                </w:p>
              </w:txbxContent>
            </v:textbox>
            <w10:anchorlock/>
          </v:rect>
        </w:pict>
      </w:r>
      <w:r>
        <w:rPr>
          <w:rFonts w:cs="Miriam"/>
          <w:sz w:val="32"/>
          <w:szCs w:val="32"/>
          <w:rtl/>
          <w:lang w:val="he-I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חוקר ילדים יתעד חקירת ילד הנעשית על ידו, במלואה, לרבות כל חילופי הדברים עם </w:t>
      </w:r>
      <w:r>
        <w:rPr>
          <w:rStyle w:val="default"/>
          <w:rFonts w:cs="FrankRuehl"/>
          <w:rtl/>
        </w:rPr>
        <w:t>ה</w:t>
      </w:r>
      <w:r>
        <w:rPr>
          <w:rStyle w:val="default"/>
          <w:rFonts w:cs="FrankRuehl" w:hint="cs"/>
          <w:rtl/>
        </w:rPr>
        <w:t xml:space="preserve">ילד הנחקר או בנוכחותו, כדלקמן </w:t>
      </w:r>
      <w:r w:rsidR="00BA6DD0">
        <w:rPr>
          <w:rStyle w:val="default"/>
          <w:rFonts w:cs="FrankRuehl"/>
          <w:rtl/>
        </w:rPr>
        <w:t>–</w:t>
      </w:r>
    </w:p>
    <w:p w:rsidR="001A1998" w:rsidRDefault="001A199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באמצעות וידאו;</w:t>
      </w:r>
    </w:p>
    <w:p w:rsidR="001A1998" w:rsidRDefault="001A1998" w:rsidP="00BA6DD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בהקלטה קולית </w:t>
      </w:r>
      <w:r w:rsidR="00BA6DD0">
        <w:rPr>
          <w:rStyle w:val="default"/>
          <w:rFonts w:cs="FrankRuehl" w:hint="cs"/>
          <w:rtl/>
        </w:rPr>
        <w:t>-</w:t>
      </w:r>
      <w:r>
        <w:rPr>
          <w:rStyle w:val="default"/>
          <w:rFonts w:cs="FrankRuehl" w:hint="cs"/>
          <w:rtl/>
        </w:rPr>
        <w:t xml:space="preserve"> אם אין אפשרות סבירה לתיעוד באמצעות וידאו, או אם סירב הילד להשיב לשאלות חוקר הילדים בשל השימוש בוידאו וסירובו תועד באמצעות וידאו;</w:t>
      </w:r>
    </w:p>
    <w:p w:rsidR="001A1998" w:rsidRDefault="001A1998" w:rsidP="00BA6DD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בכתב </w:t>
      </w:r>
      <w:r w:rsidR="00BA6DD0">
        <w:rPr>
          <w:rStyle w:val="default"/>
          <w:rFonts w:cs="FrankRuehl" w:hint="cs"/>
          <w:rtl/>
        </w:rPr>
        <w:t>-</w:t>
      </w:r>
      <w:r>
        <w:rPr>
          <w:rStyle w:val="default"/>
          <w:rFonts w:cs="FrankRuehl" w:hint="cs"/>
          <w:rtl/>
        </w:rPr>
        <w:t xml:space="preserve"> אם אין אפשרות סבירה לתיעוד בהקלטה קולית, או א</w:t>
      </w:r>
      <w:r>
        <w:rPr>
          <w:rStyle w:val="default"/>
          <w:rFonts w:cs="FrankRuehl"/>
          <w:rtl/>
        </w:rPr>
        <w:t>ם</w:t>
      </w:r>
      <w:r>
        <w:rPr>
          <w:rStyle w:val="default"/>
          <w:rFonts w:cs="FrankRuehl" w:hint="cs"/>
          <w:rtl/>
        </w:rPr>
        <w:t xml:space="preserve"> סירב הילד להשיב לשאלות חוקר הילדים בשל ההקלטה הקולית וסירובו תועד בהקלטה כאמור.</w:t>
      </w:r>
    </w:p>
    <w:p w:rsidR="001A1998" w:rsidRDefault="001A19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ייעשה כל שינוי בקלטת חקירה.</w:t>
      </w:r>
    </w:p>
    <w:p w:rsidR="001A1998" w:rsidRDefault="001A1998" w:rsidP="00BA6D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תמליל מודפס של חקירת ילד, שתיעד חוקר ילדים באמצעות וידאו או בהקלטה קולית (להלן </w:t>
      </w:r>
      <w:r w:rsidR="00BA6DD0">
        <w:rPr>
          <w:rStyle w:val="default"/>
          <w:rFonts w:cs="FrankRuehl" w:hint="cs"/>
          <w:rtl/>
        </w:rPr>
        <w:t>-</w:t>
      </w:r>
      <w:r>
        <w:rPr>
          <w:rStyle w:val="default"/>
          <w:rFonts w:cs="FrankRuehl" w:hint="cs"/>
          <w:rtl/>
        </w:rPr>
        <w:t xml:space="preserve"> תמליל), יוכן בכל אחד מאלה:</w:t>
      </w:r>
    </w:p>
    <w:p w:rsidR="001A1998" w:rsidRDefault="001A199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משהוגש כתב אישום בעבירה נושא החקירה;</w:t>
      </w:r>
    </w:p>
    <w:p w:rsidR="001A1998" w:rsidRDefault="001A199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לפי דרישת תובע, לצורך מילוי תפקידו.</w:t>
      </w:r>
    </w:p>
    <w:p w:rsidR="001A1998" w:rsidRDefault="001A19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חוקר הילדים אחראי להכנתו של התמליל במקרים האמורים בסעיף קטן (ג).</w:t>
      </w:r>
    </w:p>
    <w:p w:rsidR="001A1998" w:rsidRDefault="001A1998" w:rsidP="00BA6DD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בסעיף זה, "חקירת ילד" </w:t>
      </w:r>
      <w:r w:rsidR="00BA6DD0">
        <w:rPr>
          <w:rStyle w:val="default"/>
          <w:rFonts w:cs="FrankRuehl" w:hint="cs"/>
          <w:rtl/>
        </w:rPr>
        <w:t>-</w:t>
      </w:r>
      <w:r>
        <w:rPr>
          <w:rStyle w:val="default"/>
          <w:rFonts w:cs="FrankRuehl" w:hint="cs"/>
          <w:rtl/>
        </w:rPr>
        <w:t xml:space="preserve"> לרבות חקירה נוספת של ילד בהתאם להוראות סעיף 10. </w:t>
      </w:r>
    </w:p>
    <w:p w:rsidR="001A1998" w:rsidRDefault="001A199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מיד בפתיחת החק</w:t>
      </w:r>
      <w:r>
        <w:rPr>
          <w:rStyle w:val="default"/>
          <w:rFonts w:cs="FrankRuehl"/>
          <w:rtl/>
        </w:rPr>
        <w:t>י</w:t>
      </w:r>
      <w:r>
        <w:rPr>
          <w:rStyle w:val="default"/>
          <w:rFonts w:cs="FrankRuehl" w:hint="cs"/>
          <w:rtl/>
        </w:rPr>
        <w:t>רה, יבהיר חוקר הילדים לילד הנחקר את חשיבות תיעוד החקירה בוידאו, ויפרט את דרכי התיעוד האחרות.</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42" w:name="Rov46"/>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122"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30 (</w:t>
      </w:r>
      <w:hyperlink r:id="rId123"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124"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125"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Default="001A1998">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סעיף 5א</w:t>
      </w:r>
      <w:bookmarkEnd w:id="42"/>
    </w:p>
    <w:p w:rsidR="001A1998" w:rsidRDefault="001A1998" w:rsidP="007E54C7">
      <w:pPr>
        <w:pStyle w:val="P00"/>
        <w:spacing w:before="72"/>
        <w:ind w:left="0" w:right="1134"/>
        <w:rPr>
          <w:rStyle w:val="default"/>
          <w:rFonts w:cs="FrankRuehl"/>
          <w:rtl/>
        </w:rPr>
      </w:pPr>
      <w:bookmarkStart w:id="43" w:name="Seif8"/>
      <w:bookmarkEnd w:id="43"/>
      <w:r>
        <w:rPr>
          <w:rFonts w:cs="Miriam"/>
          <w:lang w:val="he-IL"/>
        </w:rPr>
        <w:pict>
          <v:rect id="_x0000_s1037" style="position:absolute;left:0;text-align:left;margin-left:464.5pt;margin-top:8.05pt;width:75.05pt;height:45.5pt;z-index:251630592"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szCs w:val="18"/>
                      <w:rtl/>
                    </w:rPr>
                    <w:t>ד</w:t>
                  </w:r>
                  <w:r>
                    <w:rPr>
                      <w:rFonts w:cs="Miriam" w:hint="cs"/>
                      <w:szCs w:val="18"/>
                      <w:rtl/>
                    </w:rPr>
                    <w:t xml:space="preserve">רכי העיון </w:t>
                  </w:r>
                  <w:r>
                    <w:rPr>
                      <w:rFonts w:cs="Miriam"/>
                      <w:szCs w:val="18"/>
                      <w:rtl/>
                    </w:rPr>
                    <w:t>ב</w:t>
                  </w:r>
                  <w:r>
                    <w:rPr>
                      <w:rFonts w:cs="Miriam" w:hint="cs"/>
                      <w:szCs w:val="18"/>
                      <w:rtl/>
                    </w:rPr>
                    <w:t>הקלטה</w:t>
                  </w:r>
                </w:p>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p w:rsidR="007E54C7" w:rsidRDefault="007E54C7">
                  <w:pPr>
                    <w:widowControl/>
                    <w:spacing w:before="0" w:line="160" w:lineRule="exact"/>
                    <w:ind w:left="0"/>
                    <w:jc w:val="left"/>
                    <w:rPr>
                      <w:rFonts w:cs="Miriam" w:hint="cs"/>
                      <w:szCs w:val="18"/>
                      <w:rtl/>
                    </w:rPr>
                  </w:pPr>
                  <w:r>
                    <w:rPr>
                      <w:rFonts w:cs="Miriam" w:hint="cs"/>
                      <w:szCs w:val="18"/>
                      <w:rtl/>
                    </w:rPr>
                    <w:t>(תיקון מס' 17) תשע"ז-2017</w:t>
                  </w:r>
                </w:p>
              </w:txbxContent>
            </v:textbox>
            <w10:anchorlock/>
          </v:rect>
        </w:pict>
      </w:r>
      <w:r>
        <w:rPr>
          <w:rStyle w:val="big-number"/>
          <w:rtl/>
        </w:rPr>
        <w:t>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הוראות סעיפים 74 ו-75 לחוק סדר הדין הפלילי יחולו על קלטת חקירה ועל תמליל, בשינויים אלה:</w:t>
      </w:r>
    </w:p>
    <w:p w:rsidR="001A1998" w:rsidRDefault="001A199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התובע </w:t>
      </w:r>
      <w:r>
        <w:rPr>
          <w:rStyle w:val="default"/>
          <w:rFonts w:cs="FrankRuehl"/>
          <w:rtl/>
        </w:rPr>
        <w:t>י</w:t>
      </w:r>
      <w:r>
        <w:rPr>
          <w:rStyle w:val="default"/>
          <w:rFonts w:cs="FrankRuehl" w:hint="cs"/>
          <w:rtl/>
        </w:rPr>
        <w:t>עביר לידי הנאשם את התמליל;</w:t>
      </w:r>
    </w:p>
    <w:p w:rsidR="001A1998" w:rsidRDefault="001A199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הנאשם זכאי להאזין לקלטת החקירה, לצפות בה,</w:t>
      </w:r>
      <w:r>
        <w:rPr>
          <w:rStyle w:val="default"/>
          <w:rFonts w:cs="FrankRuehl"/>
          <w:rtl/>
        </w:rPr>
        <w:t xml:space="preserve"> </w:t>
      </w:r>
      <w:r>
        <w:rPr>
          <w:rStyle w:val="default"/>
          <w:rFonts w:cs="FrankRuehl" w:hint="cs"/>
          <w:rtl/>
        </w:rPr>
        <w:t>ולהשוות את תוכנה לאמור בתמליל;</w:t>
      </w:r>
    </w:p>
    <w:p w:rsidR="001A1998" w:rsidRDefault="001A199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הנאשם אינו זכאי להעתיק את קלטת החקירה, להוציאה ממקום הימצאה הקבוע או לקבל לידיו את העתקה, אלא אם כן הורה בית משפט אחרת, מטעמים מיוחדים שיפרט; הורה</w:t>
      </w:r>
      <w:r>
        <w:rPr>
          <w:rStyle w:val="default"/>
          <w:rFonts w:cs="FrankRuehl"/>
          <w:rtl/>
        </w:rPr>
        <w:t xml:space="preserve"> </w:t>
      </w:r>
      <w:r>
        <w:rPr>
          <w:rStyle w:val="default"/>
          <w:rFonts w:cs="FrankRuehl" w:hint="cs"/>
          <w:rtl/>
        </w:rPr>
        <w:t>בית משפט כאמור, חייב הנאשם להחזיר את קלטת החקירה וכל העתק שלה, וכן את התמליל, לתיק בית המשפט, בתום ההליך המשפטי, אלא אם כן קבע בית המשפט מועד אחר להחזרתם כאמור.</w:t>
      </w:r>
    </w:p>
    <w:p w:rsidR="001A1998" w:rsidRDefault="001A1998" w:rsidP="00BA6DD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"הנאשם" </w:t>
      </w:r>
      <w:r w:rsidR="00E76CA5">
        <w:rPr>
          <w:rStyle w:val="default"/>
          <w:rFonts w:cs="FrankRuehl"/>
          <w:rtl/>
        </w:rPr>
        <w:t>–</w:t>
      </w:r>
      <w:r>
        <w:rPr>
          <w:rStyle w:val="default"/>
          <w:rFonts w:cs="FrankRuehl" w:hint="cs"/>
          <w:rtl/>
        </w:rPr>
        <w:t xml:space="preserve"> לרבות מי שפועל מטעמו כמפורט בסעיף 74(א) לחוק סדר הדין הפלילי.</w:t>
      </w:r>
    </w:p>
    <w:p w:rsidR="00BA6DD0" w:rsidRPr="00126263" w:rsidRDefault="00BA6DD0" w:rsidP="00BA6DD0">
      <w:pPr>
        <w:pStyle w:val="P00"/>
        <w:spacing w:before="0"/>
        <w:ind w:left="0" w:right="1134"/>
        <w:rPr>
          <w:rStyle w:val="default"/>
          <w:rFonts w:cs="FrankRuehl" w:hint="cs"/>
          <w:vanish/>
          <w:color w:val="FF0000"/>
          <w:szCs w:val="20"/>
          <w:shd w:val="clear" w:color="auto" w:fill="FFFF99"/>
          <w:rtl/>
        </w:rPr>
      </w:pPr>
      <w:bookmarkStart w:id="44" w:name="Rov78"/>
      <w:r w:rsidRPr="00126263">
        <w:rPr>
          <w:rStyle w:val="default"/>
          <w:rFonts w:cs="FrankRuehl" w:hint="cs"/>
          <w:vanish/>
          <w:color w:val="FF0000"/>
          <w:szCs w:val="20"/>
          <w:shd w:val="clear" w:color="auto" w:fill="FFFF99"/>
          <w:rtl/>
        </w:rPr>
        <w:t>מיום 2.7.2000</w:t>
      </w:r>
    </w:p>
    <w:p w:rsidR="00BA6DD0" w:rsidRPr="00126263" w:rsidRDefault="00BA6DD0" w:rsidP="00BA6DD0">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BA6DD0" w:rsidRPr="00126263" w:rsidRDefault="00BA6DD0" w:rsidP="00BA6DD0">
      <w:pPr>
        <w:pStyle w:val="P00"/>
        <w:spacing w:before="0"/>
        <w:ind w:left="0" w:right="1134"/>
        <w:rPr>
          <w:rStyle w:val="default"/>
          <w:rFonts w:cs="FrankRuehl" w:hint="cs"/>
          <w:vanish/>
          <w:szCs w:val="20"/>
          <w:shd w:val="clear" w:color="auto" w:fill="FFFF99"/>
          <w:rtl/>
        </w:rPr>
      </w:pPr>
      <w:hyperlink r:id="rId126"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31 (</w:t>
      </w:r>
      <w:hyperlink r:id="rId127"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BA6DD0" w:rsidRPr="00126263" w:rsidRDefault="00BA6DD0" w:rsidP="00BA6DD0">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BA6DD0" w:rsidRPr="00126263" w:rsidRDefault="00BA6DD0" w:rsidP="00BA6DD0">
      <w:pPr>
        <w:pStyle w:val="P00"/>
        <w:spacing w:before="0"/>
        <w:ind w:left="0" w:right="1134"/>
        <w:rPr>
          <w:rStyle w:val="default"/>
          <w:rFonts w:cs="FrankRuehl" w:hint="cs"/>
          <w:vanish/>
          <w:szCs w:val="20"/>
          <w:shd w:val="clear" w:color="auto" w:fill="FFFF99"/>
          <w:rtl/>
        </w:rPr>
      </w:pPr>
      <w:hyperlink r:id="rId128"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129"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BA6DD0" w:rsidRPr="00126263" w:rsidRDefault="00BA6DD0" w:rsidP="00BA6DD0">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הוספת סעיף 5ב</w:t>
      </w:r>
    </w:p>
    <w:p w:rsidR="007E54C7" w:rsidRPr="00126263" w:rsidRDefault="007E54C7" w:rsidP="007E54C7">
      <w:pPr>
        <w:pStyle w:val="P00"/>
        <w:spacing w:before="0"/>
        <w:ind w:left="0" w:right="1134"/>
        <w:rPr>
          <w:rStyle w:val="default"/>
          <w:rFonts w:cs="FrankRuehl" w:hint="cs"/>
          <w:vanish/>
          <w:sz w:val="14"/>
          <w:szCs w:val="20"/>
          <w:shd w:val="clear" w:color="auto" w:fill="FFFF99"/>
          <w:rtl/>
        </w:rPr>
      </w:pPr>
    </w:p>
    <w:p w:rsidR="007E54C7" w:rsidRPr="00126263" w:rsidRDefault="007E54C7" w:rsidP="007E54C7">
      <w:pPr>
        <w:pStyle w:val="P00"/>
        <w:spacing w:before="0"/>
        <w:ind w:left="0" w:right="1134"/>
        <w:rPr>
          <w:rStyle w:val="default"/>
          <w:rFonts w:cs="FrankRuehl" w:hint="cs"/>
          <w:vanish/>
          <w:color w:val="FF0000"/>
          <w:sz w:val="14"/>
          <w:szCs w:val="20"/>
          <w:shd w:val="clear" w:color="auto" w:fill="FFFF99"/>
          <w:rtl/>
        </w:rPr>
      </w:pPr>
      <w:r w:rsidRPr="00126263">
        <w:rPr>
          <w:rStyle w:val="default"/>
          <w:rFonts w:cs="FrankRuehl" w:hint="cs"/>
          <w:vanish/>
          <w:color w:val="FF0000"/>
          <w:sz w:val="14"/>
          <w:szCs w:val="20"/>
          <w:shd w:val="clear" w:color="auto" w:fill="FFFF99"/>
          <w:rtl/>
        </w:rPr>
        <w:t>מיום 6.8.2017</w:t>
      </w:r>
    </w:p>
    <w:p w:rsidR="007E54C7" w:rsidRPr="00126263" w:rsidRDefault="007E54C7" w:rsidP="007E54C7">
      <w:pPr>
        <w:pStyle w:val="P00"/>
        <w:spacing w:before="0"/>
        <w:ind w:left="0" w:right="1134"/>
        <w:rPr>
          <w:rStyle w:val="default"/>
          <w:rFonts w:cs="FrankRuehl" w:hint="cs"/>
          <w:vanish/>
          <w:sz w:val="14"/>
          <w:szCs w:val="20"/>
          <w:shd w:val="clear" w:color="auto" w:fill="FFFF99"/>
          <w:rtl/>
        </w:rPr>
      </w:pPr>
      <w:r w:rsidRPr="00126263">
        <w:rPr>
          <w:rStyle w:val="default"/>
          <w:rFonts w:cs="FrankRuehl" w:hint="cs"/>
          <w:b/>
          <w:bCs/>
          <w:vanish/>
          <w:sz w:val="14"/>
          <w:szCs w:val="20"/>
          <w:shd w:val="clear" w:color="auto" w:fill="FFFF99"/>
          <w:rtl/>
        </w:rPr>
        <w:t>תיקון מס' 17</w:t>
      </w:r>
    </w:p>
    <w:p w:rsidR="007E54C7" w:rsidRPr="00126263" w:rsidRDefault="007E54C7" w:rsidP="007E54C7">
      <w:pPr>
        <w:pStyle w:val="P00"/>
        <w:spacing w:before="0"/>
        <w:ind w:left="0" w:right="1134"/>
        <w:rPr>
          <w:rStyle w:val="default"/>
          <w:rFonts w:cs="FrankRuehl" w:hint="cs"/>
          <w:vanish/>
          <w:sz w:val="14"/>
          <w:szCs w:val="20"/>
          <w:shd w:val="clear" w:color="auto" w:fill="FFFF99"/>
          <w:rtl/>
        </w:rPr>
      </w:pPr>
      <w:hyperlink r:id="rId130" w:history="1">
        <w:r w:rsidRPr="00126263">
          <w:rPr>
            <w:rStyle w:val="Hyperlink"/>
            <w:rFonts w:hint="cs"/>
            <w:vanish/>
            <w:sz w:val="14"/>
            <w:szCs w:val="20"/>
            <w:shd w:val="clear" w:color="auto" w:fill="FFFF99"/>
            <w:rtl/>
          </w:rPr>
          <w:t>ס"ח תשע"ז מס' 2656</w:t>
        </w:r>
      </w:hyperlink>
      <w:r w:rsidRPr="00126263">
        <w:rPr>
          <w:rStyle w:val="default"/>
          <w:rFonts w:cs="FrankRuehl" w:hint="cs"/>
          <w:vanish/>
          <w:sz w:val="14"/>
          <w:szCs w:val="20"/>
          <w:shd w:val="clear" w:color="auto" w:fill="FFFF99"/>
          <w:rtl/>
        </w:rPr>
        <w:t xml:space="preserve"> מיום 6.8.2017 עמ' 1107 (</w:t>
      </w:r>
      <w:hyperlink r:id="rId131" w:history="1">
        <w:r w:rsidRPr="00126263">
          <w:rPr>
            <w:rStyle w:val="Hyperlink"/>
            <w:rFonts w:hint="cs"/>
            <w:vanish/>
            <w:sz w:val="14"/>
            <w:szCs w:val="20"/>
            <w:shd w:val="clear" w:color="auto" w:fill="FFFF99"/>
            <w:rtl/>
          </w:rPr>
          <w:t>ה"ח 714</w:t>
        </w:r>
      </w:hyperlink>
      <w:r w:rsidRPr="00126263">
        <w:rPr>
          <w:rStyle w:val="default"/>
          <w:rFonts w:cs="FrankRuehl" w:hint="cs"/>
          <w:vanish/>
          <w:sz w:val="14"/>
          <w:szCs w:val="20"/>
          <w:shd w:val="clear" w:color="auto" w:fill="FFFF99"/>
          <w:rtl/>
        </w:rPr>
        <w:t>)</w:t>
      </w:r>
    </w:p>
    <w:p w:rsidR="007E54C7" w:rsidRPr="007E54C7" w:rsidRDefault="007E54C7" w:rsidP="007E54C7">
      <w:pPr>
        <w:pStyle w:val="P00"/>
        <w:ind w:left="0" w:right="1134"/>
        <w:rPr>
          <w:rStyle w:val="default"/>
          <w:rFonts w:cs="FrankRuehl"/>
          <w:sz w:val="2"/>
          <w:szCs w:val="2"/>
          <w:rtl/>
        </w:rPr>
      </w:pPr>
      <w:r w:rsidRPr="00126263">
        <w:rPr>
          <w:rStyle w:val="default"/>
          <w:rFonts w:cs="FrankRuehl"/>
          <w:vanish/>
          <w:sz w:val="22"/>
          <w:szCs w:val="22"/>
          <w:shd w:val="clear" w:color="auto" w:fill="FFFF99"/>
          <w:rtl/>
        </w:rPr>
        <w:tab/>
      </w:r>
      <w:r w:rsidRPr="00126263">
        <w:rPr>
          <w:rStyle w:val="default"/>
          <w:rFonts w:cs="FrankRuehl" w:hint="cs"/>
          <w:vanish/>
          <w:sz w:val="22"/>
          <w:szCs w:val="22"/>
          <w:shd w:val="clear" w:color="auto" w:fill="FFFF99"/>
          <w:rtl/>
        </w:rPr>
        <w:t>(א)</w:t>
      </w:r>
      <w:r w:rsidRPr="00126263">
        <w:rPr>
          <w:rStyle w:val="default"/>
          <w:rFonts w:cs="FrankRuehl"/>
          <w:vanish/>
          <w:sz w:val="22"/>
          <w:szCs w:val="22"/>
          <w:shd w:val="clear" w:color="auto" w:fill="FFFF99"/>
          <w:rtl/>
        </w:rPr>
        <w:tab/>
      </w:r>
      <w:r w:rsidRPr="00126263">
        <w:rPr>
          <w:rStyle w:val="default"/>
          <w:rFonts w:cs="FrankRuehl" w:hint="cs"/>
          <w:vanish/>
          <w:sz w:val="22"/>
          <w:szCs w:val="22"/>
          <w:shd w:val="clear" w:color="auto" w:fill="FFFF99"/>
          <w:rtl/>
        </w:rPr>
        <w:t xml:space="preserve">הוראות סעיפים 74 ו-75 לחוק סדר הדין הפלילי </w:t>
      </w:r>
      <w:r w:rsidRPr="00126263">
        <w:rPr>
          <w:rStyle w:val="default"/>
          <w:rFonts w:cs="FrankRuehl" w:hint="cs"/>
          <w:strike/>
          <w:vanish/>
          <w:sz w:val="22"/>
          <w:szCs w:val="22"/>
          <w:shd w:val="clear" w:color="auto" w:fill="FFFF99"/>
          <w:rtl/>
        </w:rPr>
        <w:t xml:space="preserve">[נוסח משולב], תשמ"ב-1982 (להלן </w:t>
      </w:r>
      <w:r w:rsidRPr="00126263">
        <w:rPr>
          <w:rStyle w:val="default"/>
          <w:rFonts w:cs="FrankRuehl"/>
          <w:strike/>
          <w:vanish/>
          <w:sz w:val="22"/>
          <w:szCs w:val="22"/>
          <w:shd w:val="clear" w:color="auto" w:fill="FFFF99"/>
          <w:rtl/>
        </w:rPr>
        <w:t>–</w:t>
      </w:r>
      <w:r w:rsidRPr="00126263">
        <w:rPr>
          <w:rStyle w:val="default"/>
          <w:rFonts w:cs="FrankRuehl" w:hint="cs"/>
          <w:strike/>
          <w:vanish/>
          <w:sz w:val="22"/>
          <w:szCs w:val="22"/>
          <w:shd w:val="clear" w:color="auto" w:fill="FFFF99"/>
          <w:rtl/>
        </w:rPr>
        <w:t xml:space="preserve"> חוק סדר הדין הפלילי),</w:t>
      </w:r>
      <w:r w:rsidRPr="00126263">
        <w:rPr>
          <w:rStyle w:val="default"/>
          <w:rFonts w:cs="FrankRuehl" w:hint="cs"/>
          <w:vanish/>
          <w:sz w:val="22"/>
          <w:szCs w:val="22"/>
          <w:shd w:val="clear" w:color="auto" w:fill="FFFF99"/>
          <w:rtl/>
        </w:rPr>
        <w:t xml:space="preserve"> יחולו על קלטת חקירה ועל תמליל, בשינויים אלה:</w:t>
      </w:r>
      <w:bookmarkEnd w:id="44"/>
    </w:p>
    <w:p w:rsidR="00BA6DD0" w:rsidRPr="00C87F73" w:rsidRDefault="00BA6DD0" w:rsidP="00210E64">
      <w:pPr>
        <w:pStyle w:val="P00"/>
        <w:spacing w:before="72"/>
        <w:ind w:left="0" w:right="1134"/>
        <w:rPr>
          <w:rStyle w:val="default"/>
          <w:rFonts w:cs="FrankRuehl" w:hint="cs"/>
          <w:rtl/>
        </w:rPr>
      </w:pPr>
      <w:bookmarkStart w:id="45" w:name="Seif26"/>
      <w:bookmarkEnd w:id="45"/>
      <w:r w:rsidRPr="00C87F73">
        <w:rPr>
          <w:rFonts w:cs="Miriam"/>
          <w:lang w:val="he-IL"/>
        </w:rPr>
        <w:pict>
          <v:rect id="_x0000_s1125" style="position:absolute;left:0;text-align:left;margin-left:464.5pt;margin-top:8.05pt;width:75.05pt;height:45.2pt;z-index:251679744" o:allowincell="f" filled="f" stroked="f" strokecolor="lime" strokeweight=".25pt">
            <v:textbox inset="0,0,0,0">
              <w:txbxContent>
                <w:p w:rsidR="007E54C7" w:rsidRDefault="007E54C7" w:rsidP="00BA6DD0">
                  <w:pPr>
                    <w:widowControl/>
                    <w:spacing w:before="0" w:line="160" w:lineRule="exact"/>
                    <w:ind w:left="0"/>
                    <w:jc w:val="left"/>
                    <w:rPr>
                      <w:rFonts w:cs="Miriam" w:hint="cs"/>
                      <w:noProof/>
                      <w:szCs w:val="18"/>
                      <w:rtl/>
                    </w:rPr>
                  </w:pPr>
                  <w:r>
                    <w:rPr>
                      <w:rFonts w:cs="Miriam" w:hint="cs"/>
                      <w:szCs w:val="18"/>
                      <w:rtl/>
                    </w:rPr>
                    <w:t>נוכחות הורה או קרוב אחר בחקירת ילד חשוד</w:t>
                  </w:r>
                </w:p>
                <w:p w:rsidR="007E54C7" w:rsidRDefault="007E54C7" w:rsidP="00BA6DD0">
                  <w:pPr>
                    <w:widowControl/>
                    <w:spacing w:before="0" w:line="160" w:lineRule="exact"/>
                    <w:ind w:left="0"/>
                    <w:jc w:val="left"/>
                    <w:rPr>
                      <w:rFonts w:cs="Miriam" w:hint="cs"/>
                      <w:szCs w:val="18"/>
                      <w:rtl/>
                    </w:rPr>
                  </w:pPr>
                  <w:r>
                    <w:rPr>
                      <w:rFonts w:cs="Miriam" w:hint="cs"/>
                      <w:szCs w:val="18"/>
                      <w:rtl/>
                    </w:rPr>
                    <w:t>(תיקון מס' 14) תשס"ח-2008</w:t>
                  </w:r>
                </w:p>
              </w:txbxContent>
            </v:textbox>
            <w10:anchorlock/>
          </v:rect>
        </w:pict>
      </w:r>
      <w:r w:rsidRPr="00C87F73">
        <w:rPr>
          <w:rStyle w:val="big-number"/>
          <w:rtl/>
        </w:rPr>
        <w:t>5</w:t>
      </w:r>
      <w:r w:rsidRPr="00C87F73">
        <w:rPr>
          <w:rStyle w:val="default"/>
          <w:rFonts w:cs="FrankRuehl" w:hint="cs"/>
          <w:rtl/>
        </w:rPr>
        <w:t>ג.</w:t>
      </w:r>
      <w:r w:rsidRPr="00C87F73">
        <w:rPr>
          <w:rStyle w:val="default"/>
          <w:rFonts w:cs="FrankRuehl"/>
          <w:rtl/>
        </w:rPr>
        <w:tab/>
      </w:r>
      <w:r w:rsidRPr="00C87F73">
        <w:rPr>
          <w:rStyle w:val="default"/>
          <w:rFonts w:cs="FrankRuehl" w:hint="cs"/>
          <w:rtl/>
        </w:rPr>
        <w:t>(א)</w:t>
      </w:r>
      <w:r w:rsidRPr="00C87F73">
        <w:rPr>
          <w:rStyle w:val="default"/>
          <w:rFonts w:cs="FrankRuehl"/>
          <w:rtl/>
        </w:rPr>
        <w:tab/>
      </w:r>
      <w:r w:rsidR="00210E64" w:rsidRPr="00C87F73">
        <w:rPr>
          <w:rStyle w:val="default"/>
          <w:rFonts w:cs="FrankRuehl" w:hint="cs"/>
          <w:rtl/>
        </w:rPr>
        <w:t>על אף הוראות סעיף 5, ילד חשוד שהוזמן לחקירה בידיעת הורהו או קרוב אחר או שנמסרה הודעה על חקירתו לאחד מהם, לפי הוראות סעיף 4ה(א) עד (ג), זכאי שהורהו או קרוב אחר יהיה נוכח בחקירתו וכן זכאי הוא להיוועץ במי מהם, ככל הניתן לפני תחילת החקירה, אלא אם כן הביע הילד התנגדות לכך מנימוק סביר או אם היה מוחזק במעצר, והכל, אם סבר הקצין המוסמך, לאחר שהתייעץ עם חוקר ילדים, כי אין במתן אפשרות לנוכחות ההורה או הקרוב האחר כאמור כדי להביא לאחד מאלה:</w:t>
      </w:r>
    </w:p>
    <w:p w:rsidR="00210E64" w:rsidRPr="00C87F73" w:rsidRDefault="00210E64" w:rsidP="00210E64">
      <w:pPr>
        <w:pStyle w:val="P00"/>
        <w:spacing w:before="72"/>
        <w:ind w:left="1021" w:right="1134"/>
        <w:rPr>
          <w:rStyle w:val="default"/>
          <w:rFonts w:cs="FrankRuehl" w:hint="cs"/>
          <w:rtl/>
        </w:rPr>
      </w:pPr>
      <w:r w:rsidRPr="00C87F73">
        <w:rPr>
          <w:rStyle w:val="default"/>
          <w:rFonts w:cs="FrankRuehl" w:hint="cs"/>
          <w:rtl/>
        </w:rPr>
        <w:t>(1)</w:t>
      </w:r>
      <w:r w:rsidRPr="00C87F73">
        <w:rPr>
          <w:rStyle w:val="default"/>
          <w:rFonts w:cs="FrankRuehl" w:hint="cs"/>
          <w:rtl/>
        </w:rPr>
        <w:tab/>
        <w:t>פגיעה בטובת החקירה או בטובת הילד;</w:t>
      </w:r>
    </w:p>
    <w:p w:rsidR="00210E64" w:rsidRPr="00C87F73" w:rsidRDefault="00210E64" w:rsidP="00210E64">
      <w:pPr>
        <w:pStyle w:val="P00"/>
        <w:spacing w:before="72"/>
        <w:ind w:left="1021" w:right="1134"/>
        <w:rPr>
          <w:rStyle w:val="default"/>
          <w:rFonts w:cs="FrankRuehl" w:hint="cs"/>
          <w:rtl/>
        </w:rPr>
      </w:pPr>
      <w:r w:rsidRPr="00C87F73">
        <w:rPr>
          <w:rStyle w:val="default"/>
          <w:rFonts w:cs="FrankRuehl" w:hint="cs"/>
          <w:rtl/>
        </w:rPr>
        <w:t>(2)</w:t>
      </w:r>
      <w:r w:rsidRPr="00C87F73">
        <w:rPr>
          <w:rStyle w:val="default"/>
          <w:rFonts w:cs="FrankRuehl" w:hint="cs"/>
          <w:rtl/>
        </w:rPr>
        <w:tab/>
        <w:t>אחד הטעמים המנויים בסעיף 4ו(א);</w:t>
      </w:r>
    </w:p>
    <w:p w:rsidR="00210E64" w:rsidRPr="00C87F73" w:rsidRDefault="00210E64" w:rsidP="00210E64">
      <w:pPr>
        <w:pStyle w:val="P00"/>
        <w:spacing w:before="72"/>
        <w:ind w:left="1021" w:right="1134"/>
        <w:rPr>
          <w:rStyle w:val="default"/>
          <w:rFonts w:cs="FrankRuehl" w:hint="cs"/>
          <w:rtl/>
        </w:rPr>
      </w:pPr>
      <w:r w:rsidRPr="00C87F73">
        <w:rPr>
          <w:rStyle w:val="default"/>
          <w:rFonts w:cs="FrankRuehl" w:hint="cs"/>
          <w:rtl/>
        </w:rPr>
        <w:t>(3)</w:t>
      </w:r>
      <w:r w:rsidRPr="00C87F73">
        <w:rPr>
          <w:rStyle w:val="default"/>
          <w:rFonts w:cs="FrankRuehl" w:hint="cs"/>
          <w:rtl/>
        </w:rPr>
        <w:tab/>
        <w:t>אחד הטעמים המנויים בסעיף קטן (ג)(2)(א) עד (ה);</w:t>
      </w:r>
    </w:p>
    <w:p w:rsidR="00210E64" w:rsidRPr="00C87F73" w:rsidRDefault="00210E64" w:rsidP="00210E64">
      <w:pPr>
        <w:pStyle w:val="P00"/>
        <w:spacing w:before="72"/>
        <w:ind w:left="1021" w:right="1134"/>
        <w:rPr>
          <w:rStyle w:val="default"/>
          <w:rFonts w:cs="FrankRuehl" w:hint="cs"/>
          <w:rtl/>
        </w:rPr>
      </w:pPr>
      <w:r w:rsidRPr="00C87F73">
        <w:rPr>
          <w:rStyle w:val="default"/>
          <w:rFonts w:cs="FrankRuehl" w:hint="cs"/>
          <w:rtl/>
        </w:rPr>
        <w:t>(4)</w:t>
      </w:r>
      <w:r w:rsidRPr="00C87F73">
        <w:rPr>
          <w:rStyle w:val="default"/>
          <w:rFonts w:cs="FrankRuehl" w:hint="cs"/>
          <w:rtl/>
        </w:rPr>
        <w:tab/>
        <w:t>חשיפת עניין הנוגע לצנעת חייו של קטין אחר.</w:t>
      </w:r>
    </w:p>
    <w:p w:rsidR="00210E64" w:rsidRPr="00C87F73" w:rsidRDefault="00210E64" w:rsidP="00210E64">
      <w:pPr>
        <w:pStyle w:val="P00"/>
        <w:spacing w:before="72"/>
        <w:ind w:left="0" w:right="1134"/>
        <w:rPr>
          <w:rStyle w:val="default"/>
          <w:rFonts w:cs="FrankRuehl" w:hint="cs"/>
          <w:rtl/>
        </w:rPr>
      </w:pPr>
      <w:r w:rsidRPr="00C87F73">
        <w:rPr>
          <w:rStyle w:val="default"/>
          <w:rFonts w:cs="FrankRuehl" w:hint="cs"/>
          <w:rtl/>
        </w:rPr>
        <w:tab/>
        <w:t>(ב)</w:t>
      </w:r>
      <w:r w:rsidRPr="00C87F73">
        <w:rPr>
          <w:rStyle w:val="default"/>
          <w:rFonts w:cs="FrankRuehl" w:hint="cs"/>
          <w:rtl/>
        </w:rPr>
        <w:tab/>
        <w:t>הורה או קרוב אחר של ילד חשוד שהתקיימו לגביו הוראות סעיף קטן (א), יוזמן להיות נוכח בחקירה והחקירה תעוכב עד להגעתו.</w:t>
      </w:r>
    </w:p>
    <w:p w:rsidR="00210E64" w:rsidRPr="00C87F73" w:rsidRDefault="00210E64" w:rsidP="00210E64">
      <w:pPr>
        <w:pStyle w:val="P00"/>
        <w:spacing w:before="72"/>
        <w:ind w:left="0" w:right="1134"/>
        <w:rPr>
          <w:rStyle w:val="default"/>
          <w:rFonts w:cs="FrankRuehl" w:hint="cs"/>
          <w:rtl/>
        </w:rPr>
      </w:pPr>
      <w:r w:rsidRPr="00C87F73">
        <w:rPr>
          <w:rStyle w:val="default"/>
          <w:rFonts w:cs="FrankRuehl" w:hint="cs"/>
          <w:rtl/>
        </w:rPr>
        <w:tab/>
        <w:t>(ג)</w:t>
      </w:r>
      <w:r w:rsidRPr="00C87F73">
        <w:rPr>
          <w:rStyle w:val="default"/>
          <w:rFonts w:cs="FrankRuehl" w:hint="cs"/>
          <w:rtl/>
        </w:rPr>
        <w:tab/>
        <w:t xml:space="preserve">על אף הוראות סעיף קטן (ב), רשאי הקצין המוסמך, לאחר שהתייעץ עם חוקר ילדים, להורות, בהחלטה מנומקת בכתב, על התחלת חקירתו של קטין כאמור באותו סעיף קטן בלי להמתין לנוכחות הורהו או קרוב אחר </w:t>
      </w:r>
      <w:r w:rsidRPr="00C87F73">
        <w:rPr>
          <w:rStyle w:val="default"/>
          <w:rFonts w:cs="FrankRuehl"/>
          <w:rtl/>
        </w:rPr>
        <w:t>–</w:t>
      </w:r>
    </w:p>
    <w:p w:rsidR="00210E64" w:rsidRPr="00C87F73" w:rsidRDefault="00210E64" w:rsidP="00C3056F">
      <w:pPr>
        <w:pStyle w:val="P00"/>
        <w:spacing w:before="72"/>
        <w:ind w:left="1021" w:right="1134"/>
        <w:rPr>
          <w:rStyle w:val="default"/>
          <w:rFonts w:cs="FrankRuehl" w:hint="cs"/>
          <w:rtl/>
        </w:rPr>
      </w:pPr>
      <w:r w:rsidRPr="00C87F73">
        <w:rPr>
          <w:rStyle w:val="default"/>
          <w:rFonts w:cs="FrankRuehl" w:hint="cs"/>
          <w:rtl/>
        </w:rPr>
        <w:t>(1)</w:t>
      </w:r>
      <w:r w:rsidRPr="00C87F73">
        <w:rPr>
          <w:rStyle w:val="default"/>
          <w:rFonts w:cs="FrankRuehl" w:hint="cs"/>
          <w:rtl/>
        </w:rPr>
        <w:tab/>
        <w:t>אם ההורה או הקרוב האחר לא הגיע לחקירה בתוך זמן סביר בנסיבות העניין מהמועד שבו הוזמן;</w:t>
      </w:r>
    </w:p>
    <w:p w:rsidR="00210E64" w:rsidRPr="00C87F73" w:rsidRDefault="00210E64" w:rsidP="00C3056F">
      <w:pPr>
        <w:pStyle w:val="P00"/>
        <w:spacing w:before="72"/>
        <w:ind w:left="1021" w:right="1134"/>
        <w:rPr>
          <w:rStyle w:val="default"/>
          <w:rFonts w:cs="FrankRuehl" w:hint="cs"/>
          <w:rtl/>
        </w:rPr>
      </w:pPr>
      <w:r w:rsidRPr="00C87F73">
        <w:rPr>
          <w:rStyle w:val="default"/>
          <w:rFonts w:cs="FrankRuehl" w:hint="cs"/>
          <w:rtl/>
        </w:rPr>
        <w:t>(2)</w:t>
      </w:r>
      <w:r w:rsidRPr="00C87F73">
        <w:rPr>
          <w:rStyle w:val="default"/>
          <w:rFonts w:cs="FrankRuehl" w:hint="cs"/>
          <w:rtl/>
        </w:rPr>
        <w:tab/>
        <w:t>אם שוכנע כי המתנה כאמור עלולה להביא לאחר מאלה, ובלבד שחקירת הילד בלא נוכחות הורהו או קרוב אחר תימשך רק כל עוד מתקיים הטעם שהצדיק את אי-ההמתנה כאמור:</w:t>
      </w:r>
    </w:p>
    <w:p w:rsidR="00210E64" w:rsidRPr="00C87F73" w:rsidRDefault="00210E64" w:rsidP="00C3056F">
      <w:pPr>
        <w:pStyle w:val="P00"/>
        <w:spacing w:before="72"/>
        <w:ind w:left="1474" w:right="1134"/>
        <w:rPr>
          <w:rStyle w:val="default"/>
          <w:rFonts w:cs="FrankRuehl" w:hint="cs"/>
          <w:rtl/>
        </w:rPr>
      </w:pPr>
      <w:r w:rsidRPr="00C87F73">
        <w:rPr>
          <w:rStyle w:val="default"/>
          <w:rFonts w:cs="FrankRuehl" w:hint="cs"/>
          <w:rtl/>
        </w:rPr>
        <w:t>(א)</w:t>
      </w:r>
      <w:r w:rsidRPr="00C87F73">
        <w:rPr>
          <w:rStyle w:val="default"/>
          <w:rFonts w:cs="FrankRuehl" w:hint="cs"/>
          <w:rtl/>
        </w:rPr>
        <w:tab/>
        <w:t>פגיעה בשלומו הגופני או הנפשי של הילד;</w:t>
      </w:r>
    </w:p>
    <w:p w:rsidR="00210E64" w:rsidRPr="00C87F73" w:rsidRDefault="00210E64" w:rsidP="00C3056F">
      <w:pPr>
        <w:pStyle w:val="P00"/>
        <w:spacing w:before="72"/>
        <w:ind w:left="1474" w:right="1134"/>
        <w:rPr>
          <w:rStyle w:val="default"/>
          <w:rFonts w:cs="FrankRuehl" w:hint="cs"/>
          <w:rtl/>
        </w:rPr>
      </w:pPr>
      <w:r w:rsidRPr="00C87F73">
        <w:rPr>
          <w:rStyle w:val="default"/>
          <w:rFonts w:cs="FrankRuehl" w:hint="cs"/>
          <w:rtl/>
        </w:rPr>
        <w:t>(ב)</w:t>
      </w:r>
      <w:r w:rsidRPr="00C87F73">
        <w:rPr>
          <w:rStyle w:val="default"/>
          <w:rFonts w:cs="FrankRuehl" w:hint="cs"/>
          <w:rtl/>
        </w:rPr>
        <w:tab/>
        <w:t>סיכול או שיבוש של החקירה או של חקירתם או מעצרם של חשודים נוספים בקשר לאירוע שלגביו נחקר הילד;</w:t>
      </w:r>
    </w:p>
    <w:p w:rsidR="00210E64" w:rsidRPr="00C87F73" w:rsidRDefault="00210E64" w:rsidP="00C3056F">
      <w:pPr>
        <w:pStyle w:val="P00"/>
        <w:spacing w:before="72"/>
        <w:ind w:left="1474" w:right="1134"/>
        <w:rPr>
          <w:rStyle w:val="default"/>
          <w:rFonts w:cs="FrankRuehl" w:hint="cs"/>
          <w:rtl/>
        </w:rPr>
      </w:pPr>
      <w:r w:rsidRPr="00C87F73">
        <w:rPr>
          <w:rStyle w:val="default"/>
          <w:rFonts w:cs="FrankRuehl" w:hint="cs"/>
          <w:rtl/>
        </w:rPr>
        <w:t>(ג)</w:t>
      </w:r>
      <w:r w:rsidRPr="00C87F73">
        <w:rPr>
          <w:rStyle w:val="default"/>
          <w:rFonts w:cs="FrankRuehl" w:hint="cs"/>
          <w:rtl/>
        </w:rPr>
        <w:tab/>
        <w:t>מניעת גילוי ראיה או תפיסת חפץ הקשור לעבירה שהילד חשוד בביצועה;</w:t>
      </w:r>
    </w:p>
    <w:p w:rsidR="00210E64" w:rsidRPr="00C87F73" w:rsidRDefault="00210E64" w:rsidP="00C3056F">
      <w:pPr>
        <w:pStyle w:val="P00"/>
        <w:spacing w:before="72"/>
        <w:ind w:left="1474" w:right="1134"/>
        <w:rPr>
          <w:rStyle w:val="default"/>
          <w:rFonts w:cs="FrankRuehl" w:hint="cs"/>
          <w:rtl/>
        </w:rPr>
      </w:pPr>
      <w:r w:rsidRPr="00C87F73">
        <w:rPr>
          <w:rStyle w:val="default"/>
          <w:rFonts w:cs="FrankRuehl" w:hint="cs"/>
          <w:rtl/>
        </w:rPr>
        <w:t>(ד)</w:t>
      </w:r>
      <w:r w:rsidRPr="00C87F73">
        <w:rPr>
          <w:rStyle w:val="default"/>
          <w:rFonts w:cs="FrankRuehl" w:hint="cs"/>
          <w:rtl/>
        </w:rPr>
        <w:tab/>
        <w:t>סיכול של מניעת עבירות נוספות;</w:t>
      </w:r>
    </w:p>
    <w:p w:rsidR="00210E64" w:rsidRPr="00C87F73" w:rsidRDefault="00210E64" w:rsidP="00C3056F">
      <w:pPr>
        <w:pStyle w:val="P00"/>
        <w:spacing w:before="72"/>
        <w:ind w:left="1474" w:right="1134"/>
        <w:rPr>
          <w:rStyle w:val="default"/>
          <w:rFonts w:cs="FrankRuehl" w:hint="cs"/>
          <w:rtl/>
        </w:rPr>
      </w:pPr>
      <w:r w:rsidRPr="00C87F73">
        <w:rPr>
          <w:rStyle w:val="default"/>
          <w:rFonts w:cs="FrankRuehl" w:hint="cs"/>
          <w:rtl/>
        </w:rPr>
        <w:t>(ה)</w:t>
      </w:r>
      <w:r w:rsidRPr="00C87F73">
        <w:rPr>
          <w:rStyle w:val="default"/>
          <w:rFonts w:cs="FrankRuehl" w:hint="cs"/>
          <w:rtl/>
        </w:rPr>
        <w:tab/>
        <w:t>מניעת שחרורם ממעצר של הילד או של חשודים אחרים;</w:t>
      </w:r>
    </w:p>
    <w:p w:rsidR="00210E64" w:rsidRPr="00C87F73" w:rsidRDefault="00210E64" w:rsidP="00C3056F">
      <w:pPr>
        <w:pStyle w:val="P00"/>
        <w:spacing w:before="72"/>
        <w:ind w:left="1021" w:right="1134"/>
        <w:rPr>
          <w:rStyle w:val="default"/>
          <w:rFonts w:cs="FrankRuehl" w:hint="cs"/>
          <w:rtl/>
        </w:rPr>
      </w:pPr>
      <w:r w:rsidRPr="00C87F73">
        <w:rPr>
          <w:rStyle w:val="default"/>
          <w:rFonts w:cs="FrankRuehl" w:hint="cs"/>
          <w:rtl/>
        </w:rPr>
        <w:t>(3)</w:t>
      </w:r>
      <w:r w:rsidRPr="00C87F73">
        <w:rPr>
          <w:rStyle w:val="default"/>
          <w:rFonts w:cs="FrankRuehl" w:hint="cs"/>
          <w:rtl/>
        </w:rPr>
        <w:tab/>
        <w:t>לא ניתן לאתר מי מהם במאמץ סביר.</w:t>
      </w:r>
    </w:p>
    <w:p w:rsidR="00210E64" w:rsidRPr="00C87F73" w:rsidRDefault="00210E64" w:rsidP="00210E64">
      <w:pPr>
        <w:pStyle w:val="P00"/>
        <w:spacing w:before="72"/>
        <w:ind w:left="0" w:right="1134"/>
        <w:rPr>
          <w:rStyle w:val="default"/>
          <w:rFonts w:cs="FrankRuehl" w:hint="cs"/>
          <w:rtl/>
        </w:rPr>
      </w:pPr>
      <w:r w:rsidRPr="00C87F73">
        <w:rPr>
          <w:rStyle w:val="default"/>
          <w:rFonts w:cs="FrankRuehl" w:hint="cs"/>
          <w:rtl/>
        </w:rPr>
        <w:tab/>
        <w:t>(ד)</w:t>
      </w:r>
      <w:r w:rsidRPr="00C87F73">
        <w:rPr>
          <w:rStyle w:val="default"/>
          <w:rFonts w:cs="FrankRuehl" w:hint="cs"/>
          <w:rtl/>
        </w:rPr>
        <w:tab/>
      </w:r>
      <w:r w:rsidR="00C3056F" w:rsidRPr="00C87F73">
        <w:rPr>
          <w:rStyle w:val="default"/>
          <w:rFonts w:cs="FrankRuehl" w:hint="cs"/>
          <w:rtl/>
        </w:rPr>
        <w:t>הורה הקצין המוסמך על חקירת ילד חשוד בלא הזמנת הורהו או קרוב אחר להיות נוכח עמו בחקירה כאמור בסעיף קטן (א), ינמק את החלטתו והיא תתועד בכתב.</w:t>
      </w:r>
    </w:p>
    <w:p w:rsidR="00C3056F" w:rsidRPr="00C87F73" w:rsidRDefault="00C3056F" w:rsidP="00C3056F">
      <w:pPr>
        <w:pStyle w:val="P00"/>
        <w:spacing w:before="72"/>
        <w:ind w:left="0" w:right="1134"/>
        <w:rPr>
          <w:rStyle w:val="default"/>
          <w:rFonts w:cs="FrankRuehl" w:hint="cs"/>
          <w:rtl/>
        </w:rPr>
      </w:pPr>
      <w:r w:rsidRPr="00C87F73">
        <w:rPr>
          <w:rStyle w:val="default"/>
          <w:rFonts w:cs="FrankRuehl" w:hint="cs"/>
          <w:rtl/>
        </w:rPr>
        <w:tab/>
        <w:t>(ה)</w:t>
      </w:r>
      <w:r w:rsidRPr="00C87F73">
        <w:rPr>
          <w:rStyle w:val="default"/>
          <w:rFonts w:cs="FrankRuehl" w:hint="cs"/>
          <w:rtl/>
        </w:rPr>
        <w:tab/>
        <w:t>הוחל בחקירתו של ילד חשוד בלי להמתין לנוכחותו של הורהו או של קרוב אחר מאחד הטעמים האמורים בסעיף קטן (ג), והגיע הורהו של הילד או קרוב אחר לתחנת המשטרה או למקום האחר המשמש לחקירת הילד במהלך החקירה, יורשה אותו אדם להיות נוכח בהמשך חקירת הילד וחוקר הילדים ייתן לילד הזדמנות להיוועץ באותו אדם במועד האפשרי הראשון בהתאם למהלך החקירה.</w:t>
      </w:r>
    </w:p>
    <w:p w:rsidR="00C3056F" w:rsidRPr="00C87F73" w:rsidRDefault="00C3056F" w:rsidP="00C3056F">
      <w:pPr>
        <w:pStyle w:val="P00"/>
        <w:spacing w:before="72"/>
        <w:ind w:left="0" w:right="1134"/>
        <w:rPr>
          <w:rStyle w:val="default"/>
          <w:rFonts w:cs="FrankRuehl" w:hint="cs"/>
          <w:rtl/>
        </w:rPr>
      </w:pPr>
      <w:r w:rsidRPr="00C87F73">
        <w:rPr>
          <w:rStyle w:val="default"/>
          <w:rFonts w:cs="FrankRuehl" w:hint="cs"/>
          <w:rtl/>
        </w:rPr>
        <w:tab/>
        <w:t>(ו)</w:t>
      </w:r>
      <w:r w:rsidRPr="00C87F73">
        <w:rPr>
          <w:rStyle w:val="default"/>
          <w:rFonts w:cs="FrankRuehl" w:hint="cs"/>
          <w:rtl/>
        </w:rPr>
        <w:tab/>
        <w:t xml:space="preserve">נכח הורהו של ילד או קרוב אחר בחקירת הילד, </w:t>
      </w:r>
      <w:r w:rsidR="00D11887" w:rsidRPr="00C87F73">
        <w:rPr>
          <w:rStyle w:val="default"/>
          <w:rFonts w:cs="FrankRuehl" w:hint="cs"/>
          <w:rtl/>
        </w:rPr>
        <w:t>לא יתערב במהלך החקירה ולא יצא מחדר החקירה, אלא אם כן התיר לו חוקר הילדים לעשות כן ובתנאים שיקבע; בטרם תחל חקירת ילד בנוכחות הורהו או קרוב אחר, יודיע חוקר הילדים להורה או לקרוב האחר, לפי העניין, על המגבלות החלות עליו כאמור.</w:t>
      </w:r>
    </w:p>
    <w:p w:rsidR="00D11887" w:rsidRPr="00C87F73" w:rsidRDefault="00D11887" w:rsidP="00C3056F">
      <w:pPr>
        <w:pStyle w:val="P00"/>
        <w:spacing w:before="72"/>
        <w:ind w:left="0" w:right="1134"/>
        <w:rPr>
          <w:rStyle w:val="default"/>
          <w:rFonts w:cs="FrankRuehl" w:hint="cs"/>
          <w:rtl/>
        </w:rPr>
      </w:pPr>
      <w:r w:rsidRPr="00C87F73">
        <w:rPr>
          <w:rStyle w:val="default"/>
          <w:rFonts w:cs="FrankRuehl" w:hint="cs"/>
          <w:rtl/>
        </w:rPr>
        <w:tab/>
        <w:t>(ז)</w:t>
      </w:r>
      <w:r w:rsidRPr="00C87F73">
        <w:rPr>
          <w:rStyle w:val="default"/>
          <w:rFonts w:cs="FrankRuehl" w:hint="cs"/>
          <w:rtl/>
        </w:rPr>
        <w:tab/>
        <w:t>ראה חוקר הילדים כי הורהו של ילד או קרוב אחר הנוכח בחקירת הילד מפריע לחקירה באופן שאינו מאפשר לנהלה, מתערב בחקירה אף שהוזהר שלא לעשות כן או מאיים על הילד באופן ישיר או מרומז, רשאי חוקר הילדים, בהחלטה מנומקת בכתב, להרחיק את ההורה או הקרוב האחר מן החקירה.</w:t>
      </w:r>
    </w:p>
    <w:p w:rsidR="00BA6DD0" w:rsidRPr="00126263" w:rsidRDefault="00BA6DD0" w:rsidP="00BA6DD0">
      <w:pPr>
        <w:pStyle w:val="P00"/>
        <w:spacing w:before="0"/>
        <w:ind w:left="0" w:right="1134"/>
        <w:rPr>
          <w:rStyle w:val="default"/>
          <w:rFonts w:cs="FrankRuehl" w:hint="cs"/>
          <w:vanish/>
          <w:color w:val="FF0000"/>
          <w:szCs w:val="20"/>
          <w:shd w:val="clear" w:color="auto" w:fill="FFFF99"/>
          <w:rtl/>
        </w:rPr>
      </w:pPr>
      <w:bookmarkStart w:id="46" w:name="Rov65"/>
      <w:r w:rsidRPr="00126263">
        <w:rPr>
          <w:rStyle w:val="default"/>
          <w:rFonts w:cs="FrankRuehl" w:hint="cs"/>
          <w:vanish/>
          <w:color w:val="FF0000"/>
          <w:szCs w:val="20"/>
          <w:shd w:val="clear" w:color="auto" w:fill="FFFF99"/>
          <w:rtl/>
        </w:rPr>
        <w:t>מיום 30.7.2009</w:t>
      </w:r>
    </w:p>
    <w:p w:rsidR="00BA6DD0" w:rsidRPr="00126263" w:rsidRDefault="00BA6DD0" w:rsidP="00BA6DD0">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14</w:t>
      </w:r>
    </w:p>
    <w:p w:rsidR="00BA6DD0" w:rsidRPr="00126263" w:rsidRDefault="00BA6DD0" w:rsidP="00BA6DD0">
      <w:pPr>
        <w:pStyle w:val="P00"/>
        <w:spacing w:before="0"/>
        <w:ind w:left="0" w:right="1134"/>
        <w:rPr>
          <w:rStyle w:val="default"/>
          <w:rFonts w:cs="FrankRuehl" w:hint="cs"/>
          <w:vanish/>
          <w:szCs w:val="20"/>
          <w:shd w:val="clear" w:color="auto" w:fill="FFFF99"/>
          <w:rtl/>
        </w:rPr>
      </w:pPr>
      <w:hyperlink r:id="rId132" w:history="1">
        <w:r w:rsidRPr="00126263">
          <w:rPr>
            <w:rStyle w:val="Hyperlink"/>
            <w:rFonts w:hint="cs"/>
            <w:vanish/>
            <w:szCs w:val="20"/>
            <w:shd w:val="clear" w:color="auto" w:fill="FFFF99"/>
            <w:rtl/>
          </w:rPr>
          <w:t>ס"ח תשס"ח מס' 2171</w:t>
        </w:r>
      </w:hyperlink>
      <w:r w:rsidRPr="00126263">
        <w:rPr>
          <w:rStyle w:val="default"/>
          <w:rFonts w:cs="FrankRuehl" w:hint="cs"/>
          <w:vanish/>
          <w:szCs w:val="20"/>
          <w:shd w:val="clear" w:color="auto" w:fill="FFFF99"/>
          <w:rtl/>
        </w:rPr>
        <w:t xml:space="preserve"> מיום 30.7.2008 עמ' 714 (</w:t>
      </w:r>
      <w:hyperlink r:id="rId133" w:history="1">
        <w:r w:rsidRPr="00126263">
          <w:rPr>
            <w:rStyle w:val="Hyperlink"/>
            <w:rFonts w:hint="cs"/>
            <w:vanish/>
            <w:szCs w:val="20"/>
            <w:shd w:val="clear" w:color="auto" w:fill="FFFF99"/>
            <w:rtl/>
          </w:rPr>
          <w:t>ה"ח 224</w:t>
        </w:r>
      </w:hyperlink>
      <w:r w:rsidRPr="00126263">
        <w:rPr>
          <w:rStyle w:val="default"/>
          <w:rFonts w:cs="FrankRuehl" w:hint="cs"/>
          <w:vanish/>
          <w:szCs w:val="20"/>
          <w:shd w:val="clear" w:color="auto" w:fill="FFFF99"/>
          <w:rtl/>
        </w:rPr>
        <w:t xml:space="preserve">, </w:t>
      </w:r>
      <w:hyperlink r:id="rId134" w:history="1">
        <w:r w:rsidRPr="00126263">
          <w:rPr>
            <w:rStyle w:val="Hyperlink"/>
            <w:rFonts w:hint="cs"/>
            <w:vanish/>
            <w:szCs w:val="20"/>
            <w:shd w:val="clear" w:color="auto" w:fill="FFFF99"/>
            <w:rtl/>
          </w:rPr>
          <w:t>ה"ח 221</w:t>
        </w:r>
      </w:hyperlink>
      <w:r w:rsidRPr="00126263">
        <w:rPr>
          <w:rStyle w:val="default"/>
          <w:rFonts w:cs="FrankRuehl" w:hint="cs"/>
          <w:vanish/>
          <w:szCs w:val="20"/>
          <w:shd w:val="clear" w:color="auto" w:fill="FFFF99"/>
          <w:rtl/>
        </w:rPr>
        <w:t>)</w:t>
      </w:r>
    </w:p>
    <w:p w:rsidR="00BA6DD0" w:rsidRPr="00C87F73" w:rsidRDefault="00BA6DD0" w:rsidP="00C87F73">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הוספת סעיף 5ג</w:t>
      </w:r>
      <w:bookmarkEnd w:id="46"/>
    </w:p>
    <w:p w:rsidR="00BA6DD0" w:rsidRPr="00C87F73" w:rsidRDefault="00BA6DD0" w:rsidP="00D11887">
      <w:pPr>
        <w:pStyle w:val="P00"/>
        <w:spacing w:before="72"/>
        <w:ind w:left="0" w:right="1134"/>
        <w:rPr>
          <w:rStyle w:val="default"/>
          <w:rFonts w:cs="FrankRuehl" w:hint="cs"/>
          <w:rtl/>
        </w:rPr>
      </w:pPr>
      <w:bookmarkStart w:id="47" w:name="Seif27"/>
      <w:bookmarkEnd w:id="47"/>
      <w:r w:rsidRPr="00C87F73">
        <w:rPr>
          <w:rFonts w:cs="Miriam"/>
          <w:lang w:val="he-IL"/>
        </w:rPr>
        <w:pict>
          <v:rect id="_x0000_s1126" style="position:absolute;left:0;text-align:left;margin-left:464.5pt;margin-top:8.05pt;width:75.05pt;height:43.2pt;z-index:251680768" o:allowincell="f" filled="f" stroked="f" strokecolor="lime" strokeweight=".25pt">
            <v:textbox inset="0,0,0,0">
              <w:txbxContent>
                <w:p w:rsidR="007E54C7" w:rsidRDefault="007E54C7" w:rsidP="00BA6DD0">
                  <w:pPr>
                    <w:widowControl/>
                    <w:spacing w:before="0" w:line="160" w:lineRule="exact"/>
                    <w:ind w:left="0"/>
                    <w:jc w:val="left"/>
                    <w:rPr>
                      <w:rFonts w:cs="Miriam" w:hint="cs"/>
                      <w:noProof/>
                      <w:szCs w:val="18"/>
                      <w:rtl/>
                    </w:rPr>
                  </w:pPr>
                  <w:r>
                    <w:rPr>
                      <w:rFonts w:cs="Miriam" w:hint="cs"/>
                      <w:szCs w:val="18"/>
                      <w:rtl/>
                    </w:rPr>
                    <w:t>הודעה לילד חשוד על זכויותיו בטרם חקירתו</w:t>
                  </w:r>
                </w:p>
                <w:p w:rsidR="007E54C7" w:rsidRDefault="007E54C7" w:rsidP="00BA6DD0">
                  <w:pPr>
                    <w:widowControl/>
                    <w:spacing w:before="0" w:line="160" w:lineRule="exact"/>
                    <w:ind w:left="0"/>
                    <w:jc w:val="left"/>
                    <w:rPr>
                      <w:rFonts w:cs="Miriam" w:hint="cs"/>
                      <w:szCs w:val="18"/>
                      <w:rtl/>
                    </w:rPr>
                  </w:pPr>
                  <w:r>
                    <w:rPr>
                      <w:rFonts w:cs="Miriam" w:hint="cs"/>
                      <w:szCs w:val="18"/>
                      <w:rtl/>
                    </w:rPr>
                    <w:t>(תיקון מס' 14) תשס"ח-2008</w:t>
                  </w:r>
                </w:p>
              </w:txbxContent>
            </v:textbox>
            <w10:anchorlock/>
          </v:rect>
        </w:pict>
      </w:r>
      <w:r w:rsidRPr="00C87F73">
        <w:rPr>
          <w:rStyle w:val="big-number"/>
          <w:rtl/>
        </w:rPr>
        <w:t>5</w:t>
      </w:r>
      <w:r w:rsidR="00D11887" w:rsidRPr="00C87F73">
        <w:rPr>
          <w:rStyle w:val="default"/>
          <w:rFonts w:cs="FrankRuehl" w:hint="cs"/>
          <w:rtl/>
        </w:rPr>
        <w:t>ד</w:t>
      </w:r>
      <w:r w:rsidRPr="00C87F73">
        <w:rPr>
          <w:rStyle w:val="default"/>
          <w:rFonts w:cs="FrankRuehl" w:hint="cs"/>
          <w:rtl/>
        </w:rPr>
        <w:t>.</w:t>
      </w:r>
      <w:r w:rsidRPr="00C87F73">
        <w:rPr>
          <w:rStyle w:val="default"/>
          <w:rFonts w:cs="FrankRuehl"/>
          <w:rtl/>
        </w:rPr>
        <w:tab/>
      </w:r>
      <w:r w:rsidRPr="00C87F73">
        <w:rPr>
          <w:rStyle w:val="default"/>
          <w:rFonts w:cs="FrankRuehl" w:hint="cs"/>
          <w:rtl/>
        </w:rPr>
        <w:t>(א)</w:t>
      </w:r>
      <w:r w:rsidRPr="00C87F73">
        <w:rPr>
          <w:rStyle w:val="default"/>
          <w:rFonts w:cs="FrankRuehl"/>
          <w:rtl/>
        </w:rPr>
        <w:tab/>
      </w:r>
      <w:r w:rsidR="00D11887" w:rsidRPr="00C87F73">
        <w:rPr>
          <w:rStyle w:val="default"/>
          <w:rFonts w:cs="FrankRuehl" w:hint="cs"/>
          <w:rtl/>
        </w:rPr>
        <w:t>בטרם ייחקר ילד חשוד, יודיע חוקר הילדים לילד, בלשון המובנת לו בהתחשב בגילו ובמידת בגרותו, על זכויותיו המפורטות להלן, נוסף על חובותיו על פי כל דין כלפי הילד בהיותו חשוד:</w:t>
      </w:r>
    </w:p>
    <w:p w:rsidR="00D11887" w:rsidRPr="00C87F73" w:rsidRDefault="00D11887" w:rsidP="00D11887">
      <w:pPr>
        <w:pStyle w:val="P00"/>
        <w:spacing w:before="72"/>
        <w:ind w:left="1021" w:right="1134"/>
        <w:rPr>
          <w:rStyle w:val="default"/>
          <w:rFonts w:cs="FrankRuehl" w:hint="cs"/>
          <w:rtl/>
        </w:rPr>
      </w:pPr>
      <w:r w:rsidRPr="00C87F73">
        <w:rPr>
          <w:rStyle w:val="default"/>
          <w:rFonts w:cs="FrankRuehl" w:hint="cs"/>
          <w:rtl/>
        </w:rPr>
        <w:t>(1)</w:t>
      </w:r>
      <w:r w:rsidRPr="00C87F73">
        <w:rPr>
          <w:rStyle w:val="default"/>
          <w:rFonts w:cs="FrankRuehl" w:hint="cs"/>
          <w:rtl/>
        </w:rPr>
        <w:tab/>
        <w:t>זכותו להיוועץ בעורך דין ביחידות, ולהיות מיוצג על ידי סניגור, וכן זכאותו לייצוג לפי חוק הסניגוריה הציבורית, התשנ"ו-1995;</w:t>
      </w:r>
    </w:p>
    <w:p w:rsidR="00D11887" w:rsidRPr="00C87F73" w:rsidRDefault="00D11887" w:rsidP="00D11887">
      <w:pPr>
        <w:pStyle w:val="P00"/>
        <w:spacing w:before="72"/>
        <w:ind w:left="1021" w:right="1134"/>
        <w:rPr>
          <w:rStyle w:val="default"/>
          <w:rFonts w:cs="FrankRuehl" w:hint="cs"/>
          <w:rtl/>
        </w:rPr>
      </w:pPr>
      <w:r w:rsidRPr="00C87F73">
        <w:rPr>
          <w:rStyle w:val="default"/>
          <w:rFonts w:cs="FrankRuehl" w:hint="cs"/>
          <w:rtl/>
        </w:rPr>
        <w:t>(2)</w:t>
      </w:r>
      <w:r w:rsidRPr="00C87F73">
        <w:rPr>
          <w:rStyle w:val="default"/>
          <w:rFonts w:cs="FrankRuehl" w:hint="cs"/>
          <w:rtl/>
        </w:rPr>
        <w:tab/>
        <w:t>זכותו לנוכחות הורהו או קרוב אחר בחקירתו, כאמור בסעיף 5ג.</w:t>
      </w:r>
    </w:p>
    <w:p w:rsidR="00D11887" w:rsidRPr="00C87F73" w:rsidRDefault="00D11887" w:rsidP="00D11887">
      <w:pPr>
        <w:pStyle w:val="P00"/>
        <w:spacing w:before="72"/>
        <w:ind w:left="0" w:right="1134"/>
        <w:rPr>
          <w:rStyle w:val="default"/>
          <w:rFonts w:cs="FrankRuehl" w:hint="cs"/>
          <w:rtl/>
        </w:rPr>
      </w:pPr>
      <w:r w:rsidRPr="00C87F73">
        <w:rPr>
          <w:rStyle w:val="default"/>
          <w:rFonts w:cs="FrankRuehl" w:hint="cs"/>
          <w:rtl/>
        </w:rPr>
        <w:tab/>
        <w:t>(ב)</w:t>
      </w:r>
      <w:r w:rsidRPr="00C87F73">
        <w:rPr>
          <w:rStyle w:val="default"/>
          <w:rFonts w:cs="FrankRuehl" w:hint="cs"/>
          <w:rtl/>
        </w:rPr>
        <w:tab/>
        <w:t xml:space="preserve">בטרם ייחקר ילד חשוד עצור שהובא לתחנה או ילד חשוד העצור בהתאם להוראות סעיף 32 לחוק סדר הדין הפלילי (סמכויות אכיפה </w:t>
      </w:r>
      <w:r w:rsidRPr="00C87F73">
        <w:rPr>
          <w:rStyle w:val="default"/>
          <w:rFonts w:cs="FrankRuehl"/>
          <w:rtl/>
        </w:rPr>
        <w:t>–</w:t>
      </w:r>
      <w:r w:rsidRPr="00C87F73">
        <w:rPr>
          <w:rStyle w:val="default"/>
          <w:rFonts w:cs="FrankRuehl" w:hint="cs"/>
          <w:rtl/>
        </w:rPr>
        <w:t xml:space="preserve"> מעצרים), התשנ"ו-1996, שהובא לתחנה כשהוא עצור, יודיע חוקר הילדים לסניגורו של הקטין על חקירתו, ואם אין לו סניגור יודיע כאמור לסניגוריה הציבורית כדי שתבחן את זכאותו לייצוג; בלי לגרוע מהוראות כל דין, אין בהודעה לסניגורו של הקטין או לסניגוריה הציבורית כאמור, כדי לעכב את החקירה.</w:t>
      </w:r>
    </w:p>
    <w:p w:rsidR="00D11887" w:rsidRPr="00C87F73" w:rsidRDefault="00D11887" w:rsidP="00D11887">
      <w:pPr>
        <w:pStyle w:val="P00"/>
        <w:spacing w:before="72"/>
        <w:ind w:left="0" w:right="1134"/>
        <w:rPr>
          <w:rStyle w:val="default"/>
          <w:rFonts w:cs="FrankRuehl" w:hint="cs"/>
          <w:rtl/>
        </w:rPr>
      </w:pPr>
      <w:r w:rsidRPr="00C87F73">
        <w:rPr>
          <w:rStyle w:val="default"/>
          <w:rFonts w:cs="FrankRuehl" w:hint="cs"/>
          <w:rtl/>
        </w:rPr>
        <w:tab/>
        <w:t>(ג)</w:t>
      </w:r>
      <w:r w:rsidRPr="00C87F73">
        <w:rPr>
          <w:rStyle w:val="default"/>
          <w:rFonts w:cs="FrankRuehl" w:hint="cs"/>
          <w:rtl/>
        </w:rPr>
        <w:tab/>
        <w:t>שר המשפטים, בהסכמת השר לביטחון הפנים ושר הרווחה והשירותים החברתיים, יקבע הוראות בדבר נוסח הודעה כאמור בסעיף קטן (א).</w:t>
      </w:r>
    </w:p>
    <w:p w:rsidR="00BA6DD0" w:rsidRPr="00126263" w:rsidRDefault="00BA6DD0" w:rsidP="00BA6DD0">
      <w:pPr>
        <w:pStyle w:val="P00"/>
        <w:spacing w:before="0"/>
        <w:ind w:left="0" w:right="1134"/>
        <w:rPr>
          <w:rStyle w:val="default"/>
          <w:rFonts w:cs="FrankRuehl" w:hint="cs"/>
          <w:vanish/>
          <w:color w:val="FF0000"/>
          <w:szCs w:val="20"/>
          <w:shd w:val="clear" w:color="auto" w:fill="FFFF99"/>
          <w:rtl/>
        </w:rPr>
      </w:pPr>
      <w:bookmarkStart w:id="48" w:name="Rov66"/>
      <w:r w:rsidRPr="00126263">
        <w:rPr>
          <w:rStyle w:val="default"/>
          <w:rFonts w:cs="FrankRuehl" w:hint="cs"/>
          <w:vanish/>
          <w:color w:val="FF0000"/>
          <w:szCs w:val="20"/>
          <w:shd w:val="clear" w:color="auto" w:fill="FFFF99"/>
          <w:rtl/>
        </w:rPr>
        <w:t>מיום 30.7.2009</w:t>
      </w:r>
    </w:p>
    <w:p w:rsidR="00BA6DD0" w:rsidRPr="00126263" w:rsidRDefault="00BA6DD0" w:rsidP="00BA6DD0">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14</w:t>
      </w:r>
    </w:p>
    <w:p w:rsidR="00BA6DD0" w:rsidRPr="00126263" w:rsidRDefault="00BA6DD0" w:rsidP="00D11887">
      <w:pPr>
        <w:pStyle w:val="P00"/>
        <w:spacing w:before="0"/>
        <w:ind w:left="0" w:right="1134"/>
        <w:rPr>
          <w:rStyle w:val="default"/>
          <w:rFonts w:cs="FrankRuehl" w:hint="cs"/>
          <w:vanish/>
          <w:szCs w:val="20"/>
          <w:shd w:val="clear" w:color="auto" w:fill="FFFF99"/>
          <w:rtl/>
        </w:rPr>
      </w:pPr>
      <w:hyperlink r:id="rId135" w:history="1">
        <w:r w:rsidRPr="00126263">
          <w:rPr>
            <w:rStyle w:val="Hyperlink"/>
            <w:rFonts w:hint="cs"/>
            <w:vanish/>
            <w:szCs w:val="20"/>
            <w:shd w:val="clear" w:color="auto" w:fill="FFFF99"/>
            <w:rtl/>
          </w:rPr>
          <w:t>ס"ח תשס"ח מס' 2171</w:t>
        </w:r>
      </w:hyperlink>
      <w:r w:rsidRPr="00126263">
        <w:rPr>
          <w:rStyle w:val="default"/>
          <w:rFonts w:cs="FrankRuehl" w:hint="cs"/>
          <w:vanish/>
          <w:szCs w:val="20"/>
          <w:shd w:val="clear" w:color="auto" w:fill="FFFF99"/>
          <w:rtl/>
        </w:rPr>
        <w:t xml:space="preserve"> מיום 30.7.2008 עמ' 71</w:t>
      </w:r>
      <w:r w:rsidR="00D11887" w:rsidRPr="00126263">
        <w:rPr>
          <w:rStyle w:val="default"/>
          <w:rFonts w:cs="FrankRuehl" w:hint="cs"/>
          <w:vanish/>
          <w:szCs w:val="20"/>
          <w:shd w:val="clear" w:color="auto" w:fill="FFFF99"/>
          <w:rtl/>
        </w:rPr>
        <w:t>5</w:t>
      </w:r>
      <w:r w:rsidRPr="00126263">
        <w:rPr>
          <w:rStyle w:val="default"/>
          <w:rFonts w:cs="FrankRuehl" w:hint="cs"/>
          <w:vanish/>
          <w:szCs w:val="20"/>
          <w:shd w:val="clear" w:color="auto" w:fill="FFFF99"/>
          <w:rtl/>
        </w:rPr>
        <w:t xml:space="preserve"> (</w:t>
      </w:r>
      <w:hyperlink r:id="rId136" w:history="1">
        <w:r w:rsidRPr="00126263">
          <w:rPr>
            <w:rStyle w:val="Hyperlink"/>
            <w:rFonts w:hint="cs"/>
            <w:vanish/>
            <w:szCs w:val="20"/>
            <w:shd w:val="clear" w:color="auto" w:fill="FFFF99"/>
            <w:rtl/>
          </w:rPr>
          <w:t>ה"ח 224</w:t>
        </w:r>
      </w:hyperlink>
      <w:r w:rsidRPr="00126263">
        <w:rPr>
          <w:rStyle w:val="default"/>
          <w:rFonts w:cs="FrankRuehl" w:hint="cs"/>
          <w:vanish/>
          <w:szCs w:val="20"/>
          <w:shd w:val="clear" w:color="auto" w:fill="FFFF99"/>
          <w:rtl/>
        </w:rPr>
        <w:t xml:space="preserve">, </w:t>
      </w:r>
      <w:hyperlink r:id="rId137" w:history="1">
        <w:r w:rsidRPr="00126263">
          <w:rPr>
            <w:rStyle w:val="Hyperlink"/>
            <w:rFonts w:hint="cs"/>
            <w:vanish/>
            <w:szCs w:val="20"/>
            <w:shd w:val="clear" w:color="auto" w:fill="FFFF99"/>
            <w:rtl/>
          </w:rPr>
          <w:t>ה"ח 221</w:t>
        </w:r>
      </w:hyperlink>
      <w:r w:rsidRPr="00126263">
        <w:rPr>
          <w:rStyle w:val="default"/>
          <w:rFonts w:cs="FrankRuehl" w:hint="cs"/>
          <w:vanish/>
          <w:szCs w:val="20"/>
          <w:shd w:val="clear" w:color="auto" w:fill="FFFF99"/>
          <w:rtl/>
        </w:rPr>
        <w:t>)</w:t>
      </w:r>
    </w:p>
    <w:p w:rsidR="00BA6DD0" w:rsidRPr="00C87F73" w:rsidRDefault="00BA6DD0" w:rsidP="00C87F73">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 xml:space="preserve">הוספת </w:t>
      </w:r>
      <w:r w:rsidR="00D11887" w:rsidRPr="00126263">
        <w:rPr>
          <w:rStyle w:val="default"/>
          <w:rFonts w:cs="FrankRuehl" w:hint="cs"/>
          <w:b/>
          <w:bCs/>
          <w:vanish/>
          <w:szCs w:val="20"/>
          <w:shd w:val="clear" w:color="auto" w:fill="FFFF99"/>
          <w:rtl/>
        </w:rPr>
        <w:t>סעיף 5ד</w:t>
      </w:r>
      <w:bookmarkEnd w:id="48"/>
    </w:p>
    <w:p w:rsidR="00BA6DD0" w:rsidRPr="00C87F73" w:rsidRDefault="00BA6DD0" w:rsidP="00D11887">
      <w:pPr>
        <w:pStyle w:val="P00"/>
        <w:spacing w:before="72"/>
        <w:ind w:left="0" w:right="1134"/>
        <w:rPr>
          <w:rStyle w:val="default"/>
          <w:rFonts w:cs="FrankRuehl" w:hint="cs"/>
          <w:rtl/>
        </w:rPr>
      </w:pPr>
      <w:bookmarkStart w:id="49" w:name="Seif28"/>
      <w:bookmarkEnd w:id="49"/>
      <w:r w:rsidRPr="00C87F73">
        <w:rPr>
          <w:rFonts w:cs="Miriam"/>
          <w:lang w:val="he-IL"/>
        </w:rPr>
        <w:pict>
          <v:rect id="_x0000_s1127" style="position:absolute;left:0;text-align:left;margin-left:464.5pt;margin-top:8.05pt;width:75.05pt;height:32.45pt;z-index:251681792" o:allowincell="f" filled="f" stroked="f" strokecolor="lime" strokeweight=".25pt">
            <v:textbox inset="0,0,0,0">
              <w:txbxContent>
                <w:p w:rsidR="007E54C7" w:rsidRDefault="007E54C7" w:rsidP="00BA6DD0">
                  <w:pPr>
                    <w:widowControl/>
                    <w:spacing w:before="0" w:line="160" w:lineRule="exact"/>
                    <w:ind w:left="0"/>
                    <w:jc w:val="left"/>
                    <w:rPr>
                      <w:rFonts w:cs="Miriam" w:hint="cs"/>
                      <w:noProof/>
                      <w:szCs w:val="18"/>
                      <w:rtl/>
                    </w:rPr>
                  </w:pPr>
                  <w:r>
                    <w:rPr>
                      <w:rFonts w:cs="Miriam" w:hint="cs"/>
                      <w:szCs w:val="18"/>
                      <w:rtl/>
                    </w:rPr>
                    <w:t>חקירת ילד חשוד בשעות הלילה</w:t>
                  </w:r>
                </w:p>
                <w:p w:rsidR="007E54C7" w:rsidRDefault="007E54C7" w:rsidP="00BA6DD0">
                  <w:pPr>
                    <w:widowControl/>
                    <w:spacing w:before="0" w:line="160" w:lineRule="exact"/>
                    <w:ind w:left="0"/>
                    <w:jc w:val="left"/>
                    <w:rPr>
                      <w:rFonts w:cs="Miriam" w:hint="cs"/>
                      <w:szCs w:val="18"/>
                      <w:rtl/>
                    </w:rPr>
                  </w:pPr>
                  <w:r>
                    <w:rPr>
                      <w:rFonts w:cs="Miriam" w:hint="cs"/>
                      <w:szCs w:val="18"/>
                      <w:rtl/>
                    </w:rPr>
                    <w:t>(תיקון מס' 14) תשס"ח-2008</w:t>
                  </w:r>
                </w:p>
              </w:txbxContent>
            </v:textbox>
            <w10:anchorlock/>
          </v:rect>
        </w:pict>
      </w:r>
      <w:r w:rsidRPr="00C87F73">
        <w:rPr>
          <w:rStyle w:val="big-number"/>
          <w:rtl/>
        </w:rPr>
        <w:t>5</w:t>
      </w:r>
      <w:r w:rsidR="00D11887" w:rsidRPr="00C87F73">
        <w:rPr>
          <w:rStyle w:val="default"/>
          <w:rFonts w:cs="FrankRuehl" w:hint="cs"/>
          <w:rtl/>
        </w:rPr>
        <w:t>ה</w:t>
      </w:r>
      <w:r w:rsidRPr="00C87F73">
        <w:rPr>
          <w:rStyle w:val="default"/>
          <w:rFonts w:cs="FrankRuehl" w:hint="cs"/>
          <w:rtl/>
        </w:rPr>
        <w:t>.</w:t>
      </w:r>
      <w:r w:rsidRPr="00C87F73">
        <w:rPr>
          <w:rStyle w:val="default"/>
          <w:rFonts w:cs="FrankRuehl"/>
          <w:rtl/>
        </w:rPr>
        <w:tab/>
      </w:r>
      <w:r w:rsidR="00D11887" w:rsidRPr="00C87F73">
        <w:rPr>
          <w:rStyle w:val="default"/>
          <w:rFonts w:cs="FrankRuehl" w:hint="cs"/>
          <w:rtl/>
        </w:rPr>
        <w:t>ילד חשוד לא ייחקר בתחנת המשטרה או במקום אחר המשמש לחקירת ילד, בשעות הלילה כהגדרתן בסעיף 4ד(א), ואולם רשאי הקצין המוסמך, לאחר שהתייעץ עם חוקר ילדים, להורות, בהחלטה מנומקת בכתב, כי ילד חשוד ייחקר בשעות הלילה באחד מאלה:</w:t>
      </w:r>
    </w:p>
    <w:p w:rsidR="00D11887" w:rsidRPr="00C87F73" w:rsidRDefault="00D11887" w:rsidP="00D11887">
      <w:pPr>
        <w:pStyle w:val="P00"/>
        <w:spacing w:before="72"/>
        <w:ind w:left="624" w:right="1134"/>
        <w:rPr>
          <w:rStyle w:val="default"/>
          <w:rFonts w:cs="FrankRuehl" w:hint="cs"/>
          <w:rtl/>
        </w:rPr>
      </w:pPr>
      <w:r w:rsidRPr="00C87F73">
        <w:rPr>
          <w:rStyle w:val="default"/>
          <w:rFonts w:cs="FrankRuehl" w:hint="cs"/>
          <w:rtl/>
        </w:rPr>
        <w:t>(1)</w:t>
      </w:r>
      <w:r w:rsidRPr="00C87F73">
        <w:rPr>
          <w:rStyle w:val="default"/>
          <w:rFonts w:cs="FrankRuehl" w:hint="cs"/>
          <w:rtl/>
        </w:rPr>
        <w:tab/>
        <w:t>העבירה שהוא חשוד בביצועה נעברה בסמוך למועד עיכוב הילד או מעצרו;</w:t>
      </w:r>
    </w:p>
    <w:p w:rsidR="00D11887" w:rsidRPr="00C87F73" w:rsidRDefault="00D11887" w:rsidP="00D11887">
      <w:pPr>
        <w:pStyle w:val="P00"/>
        <w:spacing w:before="72"/>
        <w:ind w:left="624" w:right="1134"/>
        <w:rPr>
          <w:rStyle w:val="default"/>
          <w:rFonts w:cs="FrankRuehl" w:hint="cs"/>
          <w:rtl/>
        </w:rPr>
      </w:pPr>
      <w:r w:rsidRPr="00C87F73">
        <w:rPr>
          <w:rStyle w:val="default"/>
          <w:rFonts w:cs="FrankRuehl" w:hint="cs"/>
          <w:rtl/>
        </w:rPr>
        <w:t>(2)</w:t>
      </w:r>
      <w:r w:rsidRPr="00C87F73">
        <w:rPr>
          <w:rStyle w:val="default"/>
          <w:rFonts w:cs="FrankRuehl" w:hint="cs"/>
          <w:rtl/>
        </w:rPr>
        <w:tab/>
        <w:t>העבירה שהוא חשוד בביצועה היא עבירה המנויה בתוספת והקצין הממונה על חקירת העבירה שוכנע כי דחיית החקירה עלולה להביא לאחד מהמקרים המנויים בסעיף 5ג(ג)(2);</w:t>
      </w:r>
    </w:p>
    <w:p w:rsidR="00D11887" w:rsidRPr="00C87F73" w:rsidRDefault="00D11887" w:rsidP="00D11887">
      <w:pPr>
        <w:pStyle w:val="P00"/>
        <w:spacing w:before="72"/>
        <w:ind w:left="624" w:right="1134"/>
        <w:rPr>
          <w:rStyle w:val="default"/>
          <w:rFonts w:cs="FrankRuehl"/>
          <w:rtl/>
        </w:rPr>
      </w:pPr>
      <w:r w:rsidRPr="00C87F73">
        <w:rPr>
          <w:rStyle w:val="default"/>
          <w:rFonts w:cs="FrankRuehl" w:hint="cs"/>
          <w:rtl/>
        </w:rPr>
        <w:t>(3)</w:t>
      </w:r>
      <w:r w:rsidRPr="00C87F73">
        <w:rPr>
          <w:rStyle w:val="default"/>
          <w:rFonts w:cs="FrankRuehl" w:hint="cs"/>
          <w:rtl/>
        </w:rPr>
        <w:tab/>
        <w:t>הילד והורהו נתנו את הסכמתם לחקירה בשעות הלילה, ובלבד שלא תתאפשר חקירתו של הילד בשל הסכמתם כאמור אחרי השעה 00:00.</w:t>
      </w:r>
    </w:p>
    <w:p w:rsidR="00BA6DD0" w:rsidRPr="00126263" w:rsidRDefault="00BA6DD0" w:rsidP="00BA6DD0">
      <w:pPr>
        <w:pStyle w:val="P00"/>
        <w:spacing w:before="0"/>
        <w:ind w:left="0" w:right="1134"/>
        <w:rPr>
          <w:rStyle w:val="default"/>
          <w:rFonts w:cs="FrankRuehl" w:hint="cs"/>
          <w:vanish/>
          <w:color w:val="FF0000"/>
          <w:szCs w:val="20"/>
          <w:shd w:val="clear" w:color="auto" w:fill="FFFF99"/>
          <w:rtl/>
        </w:rPr>
      </w:pPr>
      <w:bookmarkStart w:id="50" w:name="Rov67"/>
      <w:r w:rsidRPr="00126263">
        <w:rPr>
          <w:rStyle w:val="default"/>
          <w:rFonts w:cs="FrankRuehl" w:hint="cs"/>
          <w:vanish/>
          <w:color w:val="FF0000"/>
          <w:szCs w:val="20"/>
          <w:shd w:val="clear" w:color="auto" w:fill="FFFF99"/>
          <w:rtl/>
        </w:rPr>
        <w:t>מיום 30.7.2009</w:t>
      </w:r>
    </w:p>
    <w:p w:rsidR="00BA6DD0" w:rsidRPr="00126263" w:rsidRDefault="00BA6DD0" w:rsidP="00BA6DD0">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14</w:t>
      </w:r>
    </w:p>
    <w:p w:rsidR="00BA6DD0" w:rsidRPr="00126263" w:rsidRDefault="00BA6DD0" w:rsidP="00D11887">
      <w:pPr>
        <w:pStyle w:val="P00"/>
        <w:spacing w:before="0"/>
        <w:ind w:left="0" w:right="1134"/>
        <w:rPr>
          <w:rStyle w:val="default"/>
          <w:rFonts w:cs="FrankRuehl" w:hint="cs"/>
          <w:vanish/>
          <w:szCs w:val="20"/>
          <w:shd w:val="clear" w:color="auto" w:fill="FFFF99"/>
          <w:rtl/>
        </w:rPr>
      </w:pPr>
      <w:hyperlink r:id="rId138" w:history="1">
        <w:r w:rsidRPr="00126263">
          <w:rPr>
            <w:rStyle w:val="Hyperlink"/>
            <w:rFonts w:hint="cs"/>
            <w:vanish/>
            <w:szCs w:val="20"/>
            <w:shd w:val="clear" w:color="auto" w:fill="FFFF99"/>
            <w:rtl/>
          </w:rPr>
          <w:t>ס"ח תשס"ח מס' 2171</w:t>
        </w:r>
      </w:hyperlink>
      <w:r w:rsidRPr="00126263">
        <w:rPr>
          <w:rStyle w:val="default"/>
          <w:rFonts w:cs="FrankRuehl" w:hint="cs"/>
          <w:vanish/>
          <w:szCs w:val="20"/>
          <w:shd w:val="clear" w:color="auto" w:fill="FFFF99"/>
          <w:rtl/>
        </w:rPr>
        <w:t xml:space="preserve"> מיום 30.7.2008 עמ' 71</w:t>
      </w:r>
      <w:r w:rsidR="00D11887" w:rsidRPr="00126263">
        <w:rPr>
          <w:rStyle w:val="default"/>
          <w:rFonts w:cs="FrankRuehl" w:hint="cs"/>
          <w:vanish/>
          <w:szCs w:val="20"/>
          <w:shd w:val="clear" w:color="auto" w:fill="FFFF99"/>
          <w:rtl/>
        </w:rPr>
        <w:t>6</w:t>
      </w:r>
      <w:r w:rsidRPr="00126263">
        <w:rPr>
          <w:rStyle w:val="default"/>
          <w:rFonts w:cs="FrankRuehl" w:hint="cs"/>
          <w:vanish/>
          <w:szCs w:val="20"/>
          <w:shd w:val="clear" w:color="auto" w:fill="FFFF99"/>
          <w:rtl/>
        </w:rPr>
        <w:t xml:space="preserve"> (</w:t>
      </w:r>
      <w:hyperlink r:id="rId139" w:history="1">
        <w:r w:rsidRPr="00126263">
          <w:rPr>
            <w:rStyle w:val="Hyperlink"/>
            <w:rFonts w:hint="cs"/>
            <w:vanish/>
            <w:szCs w:val="20"/>
            <w:shd w:val="clear" w:color="auto" w:fill="FFFF99"/>
            <w:rtl/>
          </w:rPr>
          <w:t>ה"ח 224</w:t>
        </w:r>
      </w:hyperlink>
      <w:r w:rsidRPr="00126263">
        <w:rPr>
          <w:rStyle w:val="default"/>
          <w:rFonts w:cs="FrankRuehl" w:hint="cs"/>
          <w:vanish/>
          <w:szCs w:val="20"/>
          <w:shd w:val="clear" w:color="auto" w:fill="FFFF99"/>
          <w:rtl/>
        </w:rPr>
        <w:t xml:space="preserve">, </w:t>
      </w:r>
      <w:hyperlink r:id="rId140" w:history="1">
        <w:r w:rsidRPr="00126263">
          <w:rPr>
            <w:rStyle w:val="Hyperlink"/>
            <w:rFonts w:hint="cs"/>
            <w:vanish/>
            <w:szCs w:val="20"/>
            <w:shd w:val="clear" w:color="auto" w:fill="FFFF99"/>
            <w:rtl/>
          </w:rPr>
          <w:t>ה"ח 221</w:t>
        </w:r>
      </w:hyperlink>
      <w:r w:rsidRPr="00126263">
        <w:rPr>
          <w:rStyle w:val="default"/>
          <w:rFonts w:cs="FrankRuehl" w:hint="cs"/>
          <w:vanish/>
          <w:szCs w:val="20"/>
          <w:shd w:val="clear" w:color="auto" w:fill="FFFF99"/>
          <w:rtl/>
        </w:rPr>
        <w:t>)</w:t>
      </w:r>
    </w:p>
    <w:p w:rsidR="00BA6DD0" w:rsidRPr="00C87F73" w:rsidRDefault="00BA6DD0" w:rsidP="00C87F73">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 xml:space="preserve">הוספת </w:t>
      </w:r>
      <w:r w:rsidR="00D11887" w:rsidRPr="00126263">
        <w:rPr>
          <w:rStyle w:val="default"/>
          <w:rFonts w:cs="FrankRuehl" w:hint="cs"/>
          <w:b/>
          <w:bCs/>
          <w:vanish/>
          <w:szCs w:val="20"/>
          <w:shd w:val="clear" w:color="auto" w:fill="FFFF99"/>
          <w:rtl/>
        </w:rPr>
        <w:t>סעיף 5ה</w:t>
      </w:r>
      <w:bookmarkEnd w:id="50"/>
    </w:p>
    <w:p w:rsidR="00BA6DD0" w:rsidRPr="00C87F73" w:rsidRDefault="00BA6DD0" w:rsidP="00D11887">
      <w:pPr>
        <w:pStyle w:val="P00"/>
        <w:spacing w:before="72"/>
        <w:ind w:left="0" w:right="1134"/>
        <w:rPr>
          <w:rStyle w:val="default"/>
          <w:rFonts w:cs="FrankRuehl"/>
          <w:rtl/>
        </w:rPr>
      </w:pPr>
      <w:bookmarkStart w:id="51" w:name="Seif29"/>
      <w:bookmarkEnd w:id="51"/>
      <w:r w:rsidRPr="00C87F73">
        <w:rPr>
          <w:rFonts w:cs="Miriam"/>
          <w:lang w:val="he-IL"/>
        </w:rPr>
        <w:pict>
          <v:rect id="_x0000_s1128" style="position:absolute;left:0;text-align:left;margin-left:464.5pt;margin-top:8.05pt;width:75.05pt;height:38.75pt;z-index:251682816" o:allowincell="f" filled="f" stroked="f" strokecolor="lime" strokeweight=".25pt">
            <v:textbox inset="0,0,0,0">
              <w:txbxContent>
                <w:p w:rsidR="007E54C7" w:rsidRDefault="007E54C7" w:rsidP="00BA6DD0">
                  <w:pPr>
                    <w:widowControl/>
                    <w:spacing w:before="0" w:line="160" w:lineRule="exact"/>
                    <w:ind w:left="0"/>
                    <w:jc w:val="left"/>
                    <w:rPr>
                      <w:rFonts w:cs="Miriam" w:hint="cs"/>
                      <w:noProof/>
                      <w:szCs w:val="18"/>
                      <w:rtl/>
                    </w:rPr>
                  </w:pPr>
                  <w:r>
                    <w:rPr>
                      <w:rFonts w:cs="Miriam" w:hint="cs"/>
                      <w:szCs w:val="18"/>
                      <w:rtl/>
                    </w:rPr>
                    <w:t>תקנות לעניין סעיפים 4ד עד 4ו ו-5ג עד 5ה</w:t>
                  </w:r>
                </w:p>
                <w:p w:rsidR="007E54C7" w:rsidRDefault="007E54C7" w:rsidP="00BA6DD0">
                  <w:pPr>
                    <w:widowControl/>
                    <w:spacing w:before="0" w:line="160" w:lineRule="exact"/>
                    <w:ind w:left="0"/>
                    <w:jc w:val="left"/>
                    <w:rPr>
                      <w:rFonts w:cs="Miriam" w:hint="cs"/>
                      <w:szCs w:val="18"/>
                      <w:rtl/>
                    </w:rPr>
                  </w:pPr>
                  <w:r>
                    <w:rPr>
                      <w:rFonts w:cs="Miriam" w:hint="cs"/>
                      <w:szCs w:val="18"/>
                      <w:rtl/>
                    </w:rPr>
                    <w:t>(תיקון מס' 14) תשס"ח-2008</w:t>
                  </w:r>
                </w:p>
              </w:txbxContent>
            </v:textbox>
            <w10:anchorlock/>
          </v:rect>
        </w:pict>
      </w:r>
      <w:r w:rsidRPr="00C87F73">
        <w:rPr>
          <w:rStyle w:val="big-number"/>
          <w:rtl/>
        </w:rPr>
        <w:t>5</w:t>
      </w:r>
      <w:r w:rsidR="00D11887" w:rsidRPr="00C87F73">
        <w:rPr>
          <w:rStyle w:val="default"/>
          <w:rFonts w:cs="FrankRuehl" w:hint="cs"/>
          <w:rtl/>
        </w:rPr>
        <w:t>ו</w:t>
      </w:r>
      <w:r w:rsidRPr="00C87F73">
        <w:rPr>
          <w:rStyle w:val="default"/>
          <w:rFonts w:cs="FrankRuehl" w:hint="cs"/>
          <w:rtl/>
        </w:rPr>
        <w:t>.</w:t>
      </w:r>
      <w:r w:rsidRPr="00C87F73">
        <w:rPr>
          <w:rStyle w:val="default"/>
          <w:rFonts w:cs="FrankRuehl"/>
          <w:rtl/>
        </w:rPr>
        <w:tab/>
      </w:r>
      <w:r w:rsidR="00D11887" w:rsidRPr="00C87F73">
        <w:rPr>
          <w:rStyle w:val="default"/>
          <w:rFonts w:cs="FrankRuehl" w:hint="cs"/>
          <w:rtl/>
        </w:rPr>
        <w:t>השר לביטחון הפנים, בהסכמת שר המשפטים ושר הרווחה והשירותים החברתיים ובאישור ועדת החוקה חוק ומשפט של הכנסת, יקבע הוראות לעניין יישום סעיפים 4ד עד 4ו ו-5ג עד 5ה.</w:t>
      </w:r>
    </w:p>
    <w:p w:rsidR="00BA6DD0" w:rsidRPr="00126263" w:rsidRDefault="00BA6DD0" w:rsidP="00BA6DD0">
      <w:pPr>
        <w:pStyle w:val="P00"/>
        <w:spacing w:before="0"/>
        <w:ind w:left="0" w:right="1134"/>
        <w:rPr>
          <w:rStyle w:val="default"/>
          <w:rFonts w:cs="FrankRuehl" w:hint="cs"/>
          <w:vanish/>
          <w:color w:val="FF0000"/>
          <w:szCs w:val="20"/>
          <w:shd w:val="clear" w:color="auto" w:fill="FFFF99"/>
          <w:rtl/>
        </w:rPr>
      </w:pPr>
      <w:bookmarkStart w:id="52" w:name="Rov68"/>
      <w:r w:rsidRPr="00126263">
        <w:rPr>
          <w:rStyle w:val="default"/>
          <w:rFonts w:cs="FrankRuehl" w:hint="cs"/>
          <w:vanish/>
          <w:color w:val="FF0000"/>
          <w:szCs w:val="20"/>
          <w:shd w:val="clear" w:color="auto" w:fill="FFFF99"/>
          <w:rtl/>
        </w:rPr>
        <w:t>מיום 30.7.2009</w:t>
      </w:r>
    </w:p>
    <w:p w:rsidR="00BA6DD0" w:rsidRPr="00126263" w:rsidRDefault="00BA6DD0" w:rsidP="00BA6DD0">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14</w:t>
      </w:r>
    </w:p>
    <w:p w:rsidR="00BA6DD0" w:rsidRPr="00126263" w:rsidRDefault="00BA6DD0" w:rsidP="00D11887">
      <w:pPr>
        <w:pStyle w:val="P00"/>
        <w:spacing w:before="0"/>
        <w:ind w:left="0" w:right="1134"/>
        <w:rPr>
          <w:rStyle w:val="default"/>
          <w:rFonts w:cs="FrankRuehl" w:hint="cs"/>
          <w:vanish/>
          <w:szCs w:val="20"/>
          <w:shd w:val="clear" w:color="auto" w:fill="FFFF99"/>
          <w:rtl/>
        </w:rPr>
      </w:pPr>
      <w:hyperlink r:id="rId141" w:history="1">
        <w:r w:rsidRPr="00126263">
          <w:rPr>
            <w:rStyle w:val="Hyperlink"/>
            <w:rFonts w:hint="cs"/>
            <w:vanish/>
            <w:szCs w:val="20"/>
            <w:shd w:val="clear" w:color="auto" w:fill="FFFF99"/>
            <w:rtl/>
          </w:rPr>
          <w:t>ס"ח תשס"ח מס' 2171</w:t>
        </w:r>
      </w:hyperlink>
      <w:r w:rsidRPr="00126263">
        <w:rPr>
          <w:rStyle w:val="default"/>
          <w:rFonts w:cs="FrankRuehl" w:hint="cs"/>
          <w:vanish/>
          <w:szCs w:val="20"/>
          <w:shd w:val="clear" w:color="auto" w:fill="FFFF99"/>
          <w:rtl/>
        </w:rPr>
        <w:t xml:space="preserve"> מיום 30.7.2008 עמ' 71</w:t>
      </w:r>
      <w:r w:rsidR="00D11887" w:rsidRPr="00126263">
        <w:rPr>
          <w:rStyle w:val="default"/>
          <w:rFonts w:cs="FrankRuehl" w:hint="cs"/>
          <w:vanish/>
          <w:szCs w:val="20"/>
          <w:shd w:val="clear" w:color="auto" w:fill="FFFF99"/>
          <w:rtl/>
        </w:rPr>
        <w:t>6</w:t>
      </w:r>
      <w:r w:rsidRPr="00126263">
        <w:rPr>
          <w:rStyle w:val="default"/>
          <w:rFonts w:cs="FrankRuehl" w:hint="cs"/>
          <w:vanish/>
          <w:szCs w:val="20"/>
          <w:shd w:val="clear" w:color="auto" w:fill="FFFF99"/>
          <w:rtl/>
        </w:rPr>
        <w:t xml:space="preserve"> (</w:t>
      </w:r>
      <w:hyperlink r:id="rId142" w:history="1">
        <w:r w:rsidRPr="00126263">
          <w:rPr>
            <w:rStyle w:val="Hyperlink"/>
            <w:rFonts w:hint="cs"/>
            <w:vanish/>
            <w:szCs w:val="20"/>
            <w:shd w:val="clear" w:color="auto" w:fill="FFFF99"/>
            <w:rtl/>
          </w:rPr>
          <w:t>ה"ח 224</w:t>
        </w:r>
      </w:hyperlink>
      <w:r w:rsidRPr="00126263">
        <w:rPr>
          <w:rStyle w:val="default"/>
          <w:rFonts w:cs="FrankRuehl" w:hint="cs"/>
          <w:vanish/>
          <w:szCs w:val="20"/>
          <w:shd w:val="clear" w:color="auto" w:fill="FFFF99"/>
          <w:rtl/>
        </w:rPr>
        <w:t xml:space="preserve">, </w:t>
      </w:r>
      <w:hyperlink r:id="rId143" w:history="1">
        <w:r w:rsidRPr="00126263">
          <w:rPr>
            <w:rStyle w:val="Hyperlink"/>
            <w:rFonts w:hint="cs"/>
            <w:vanish/>
            <w:szCs w:val="20"/>
            <w:shd w:val="clear" w:color="auto" w:fill="FFFF99"/>
            <w:rtl/>
          </w:rPr>
          <w:t>ה"ח 221</w:t>
        </w:r>
      </w:hyperlink>
      <w:r w:rsidRPr="00126263">
        <w:rPr>
          <w:rStyle w:val="default"/>
          <w:rFonts w:cs="FrankRuehl" w:hint="cs"/>
          <w:vanish/>
          <w:szCs w:val="20"/>
          <w:shd w:val="clear" w:color="auto" w:fill="FFFF99"/>
          <w:rtl/>
        </w:rPr>
        <w:t>)</w:t>
      </w:r>
    </w:p>
    <w:p w:rsidR="00BA6DD0" w:rsidRPr="00C87F73" w:rsidRDefault="00BA6DD0" w:rsidP="00C87F73">
      <w:pPr>
        <w:pStyle w:val="P00"/>
        <w:spacing w:before="0"/>
        <w:ind w:left="0" w:right="1134"/>
        <w:rPr>
          <w:rStyle w:val="default"/>
          <w:rFonts w:cs="FrankRuehl" w:hint="cs"/>
          <w:b/>
          <w:bCs/>
          <w:sz w:val="2"/>
          <w:szCs w:val="2"/>
          <w:shd w:val="clear" w:color="auto" w:fill="FFFF99"/>
          <w:rtl/>
        </w:rPr>
      </w:pPr>
      <w:r w:rsidRPr="00126263">
        <w:rPr>
          <w:rStyle w:val="default"/>
          <w:rFonts w:cs="FrankRuehl" w:hint="cs"/>
          <w:b/>
          <w:bCs/>
          <w:vanish/>
          <w:szCs w:val="20"/>
          <w:shd w:val="clear" w:color="auto" w:fill="FFFF99"/>
          <w:rtl/>
        </w:rPr>
        <w:t xml:space="preserve">הוספת </w:t>
      </w:r>
      <w:r w:rsidR="00D11887" w:rsidRPr="00126263">
        <w:rPr>
          <w:rStyle w:val="default"/>
          <w:rFonts w:cs="FrankRuehl" w:hint="cs"/>
          <w:b/>
          <w:bCs/>
          <w:vanish/>
          <w:szCs w:val="20"/>
          <w:shd w:val="clear" w:color="auto" w:fill="FFFF99"/>
          <w:rtl/>
        </w:rPr>
        <w:t>סעיף 5ו</w:t>
      </w:r>
      <w:bookmarkEnd w:id="52"/>
    </w:p>
    <w:p w:rsidR="001A1998" w:rsidRDefault="001A1998">
      <w:pPr>
        <w:pStyle w:val="P00"/>
        <w:spacing w:before="72"/>
        <w:ind w:left="0" w:right="1134"/>
        <w:rPr>
          <w:rStyle w:val="default"/>
          <w:rFonts w:cs="FrankRuehl" w:hint="cs"/>
          <w:rtl/>
        </w:rPr>
      </w:pPr>
      <w:bookmarkStart w:id="53" w:name="Seif9"/>
      <w:bookmarkEnd w:id="53"/>
      <w:r>
        <w:rPr>
          <w:rFonts w:cs="Miriam"/>
          <w:sz w:val="32"/>
          <w:szCs w:val="32"/>
          <w:lang w:val="he-IL"/>
        </w:rPr>
        <w:pict>
          <v:rect id="_x0000_s1038" style="position:absolute;left:0;text-align:left;margin-left:464.5pt;margin-top:8.05pt;width:75.05pt;height:44.4pt;z-index:251631616"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szCs w:val="18"/>
                      <w:rtl/>
                    </w:rPr>
                    <w:t>ס</w:t>
                  </w:r>
                  <w:r>
                    <w:rPr>
                      <w:rFonts w:cs="Miriam" w:hint="cs"/>
                      <w:szCs w:val="18"/>
                      <w:rtl/>
                    </w:rPr>
                    <w:t>ודיות</w:t>
                  </w:r>
                </w:p>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p w:rsidR="007E54C7" w:rsidRDefault="007E54C7">
                  <w:pPr>
                    <w:widowControl/>
                    <w:spacing w:before="0" w:line="160" w:lineRule="exact"/>
                    <w:ind w:left="0"/>
                    <w:jc w:val="left"/>
                    <w:rPr>
                      <w:rFonts w:cs="Miriam"/>
                      <w:noProof/>
                      <w:szCs w:val="18"/>
                      <w:rtl/>
                    </w:rPr>
                  </w:pPr>
                  <w:r>
                    <w:rPr>
                      <w:rFonts w:cs="Miriam" w:hint="cs"/>
                      <w:szCs w:val="18"/>
                      <w:rtl/>
                    </w:rPr>
                    <w:t>(תיקון מס' 8) תשס"א-2001</w:t>
                  </w:r>
                </w:p>
              </w:txbxContent>
            </v:textbox>
            <w10:anchorlock/>
          </v:rect>
        </w:pict>
      </w:r>
      <w:r>
        <w:rPr>
          <w:rFonts w:cs="Miriam"/>
          <w:sz w:val="32"/>
          <w:szCs w:val="32"/>
          <w:rtl/>
          <w:lang w:val="he-IL"/>
        </w:rPr>
        <w:t>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לא יפרסם אדם דבר שיש בו כדי לגלות זהותו של ילד הנחקר בעבירה המנויה בתוספת, או שהעיד בקשר אליה לפני בית משפט, אלא ברשות בית המשפט.</w:t>
      </w:r>
    </w:p>
    <w:p w:rsidR="001A1998" w:rsidRDefault="001A1998">
      <w:pPr>
        <w:pStyle w:val="P00"/>
        <w:spacing w:before="72"/>
        <w:ind w:left="0" w:right="1134"/>
        <w:rPr>
          <w:rStyle w:val="default"/>
          <w:rFonts w:cs="FrankRuehl" w:hint="cs"/>
          <w:rtl/>
        </w:rPr>
      </w:pPr>
    </w:p>
    <w:p w:rsidR="001A1998" w:rsidRDefault="001A1998">
      <w:pPr>
        <w:pStyle w:val="P00"/>
        <w:spacing w:before="72"/>
        <w:ind w:left="0" w:right="1134"/>
        <w:rPr>
          <w:rStyle w:val="default"/>
          <w:rFonts w:cs="FrankRuehl" w:hint="cs"/>
          <w:rtl/>
        </w:rPr>
      </w:pPr>
      <w:r>
        <w:rPr>
          <w:lang w:val="he-IL"/>
        </w:rPr>
        <w:pict>
          <v:rect id="_x0000_s1039" style="position:absolute;left:0;text-align:left;margin-left:464.5pt;margin-top:8.05pt;width:75.05pt;height:15.75pt;z-index:251632640" o:allowincell="f" filled="f" stroked="f" strokecolor="lime" strokeweight=".25pt">
            <v:textbox inset="0,0,0,0">
              <w:txbxContent>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לא יפרסם אדם קלטת חקירה או תמליל, ובכלל זה העתקם, או זכרון דברים או דין וחשבון כאמור בסעיפים 8 ו-9, אלא ברשות בית</w:t>
      </w:r>
      <w:r>
        <w:rPr>
          <w:rStyle w:val="default"/>
          <w:rFonts w:cs="FrankRuehl"/>
          <w:rtl/>
        </w:rPr>
        <w:t xml:space="preserve"> </w:t>
      </w:r>
      <w:r>
        <w:rPr>
          <w:rStyle w:val="default"/>
          <w:rFonts w:cs="FrankRuehl" w:hint="cs"/>
          <w:rtl/>
        </w:rPr>
        <w:t>המשפט.</w:t>
      </w:r>
    </w:p>
    <w:p w:rsidR="001A1998" w:rsidRDefault="001A1998" w:rsidP="00FB148A">
      <w:pPr>
        <w:pStyle w:val="P00"/>
        <w:spacing w:before="72"/>
        <w:ind w:left="0" w:right="1134"/>
        <w:rPr>
          <w:rStyle w:val="default"/>
          <w:rFonts w:cs="FrankRuehl"/>
          <w:rtl/>
        </w:rPr>
      </w:pPr>
      <w:r>
        <w:rPr>
          <w:lang w:val="he-IL"/>
        </w:rPr>
        <w:pict>
          <v:rect id="_x0000_s1040" style="position:absolute;left:0;text-align:left;margin-left:464.5pt;margin-top:8.05pt;width:75.05pt;height:16.1pt;z-index:251633664" o:allowincell="f" filled="f" stroked="f" strokecolor="lime" strokeweight=".25pt">
            <v:textbox inset="0,0,0,0">
              <w:txbxContent>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txbxContent>
            </v:textbox>
            <w10:anchorlock/>
          </v:rect>
        </w:pict>
      </w:r>
      <w:r>
        <w:rPr>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 xml:space="preserve">לענין סעיף זה, "פרסום" </w:t>
      </w:r>
      <w:r w:rsidR="00E76CA5">
        <w:rPr>
          <w:rStyle w:val="default"/>
          <w:rFonts w:cs="FrankRuehl"/>
          <w:rtl/>
        </w:rPr>
        <w:t>–</w:t>
      </w:r>
      <w:r>
        <w:rPr>
          <w:rStyle w:val="default"/>
          <w:rFonts w:cs="FrankRuehl" w:hint="cs"/>
          <w:rtl/>
        </w:rPr>
        <w:t xml:space="preserve"> הצגה, השמעה, הפצה או העברה מחוץ לבית המשפט, למעט לידי אחד מאלה או בפניו:</w:t>
      </w:r>
    </w:p>
    <w:p w:rsidR="001A1998" w:rsidRDefault="001A199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הנאשם, סניגורו והמתמחה בעריכת ד</w:t>
      </w:r>
      <w:r>
        <w:rPr>
          <w:rStyle w:val="default"/>
          <w:rFonts w:cs="FrankRuehl"/>
          <w:rtl/>
        </w:rPr>
        <w:t>י</w:t>
      </w:r>
      <w:r>
        <w:rPr>
          <w:rStyle w:val="default"/>
          <w:rFonts w:cs="FrankRuehl" w:hint="cs"/>
          <w:rtl/>
        </w:rPr>
        <w:t>ן תחת פיקוחו של הסניגור או אדם אחר המפורט בסעיף 74(א) לחוק סדר הדין הפלילי;</w:t>
      </w:r>
    </w:p>
    <w:p w:rsidR="001A1998" w:rsidRDefault="001A199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תובע כמשמעותו בסעיף 12 לחוק סדר הדין הפלילי ומי שמתמחה בעריכת דין תחת פיקוחו;</w:t>
      </w:r>
    </w:p>
    <w:p w:rsidR="001A1998" w:rsidRDefault="001A199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חוקר ילדים;</w:t>
      </w:r>
    </w:p>
    <w:p w:rsidR="001A1998" w:rsidRDefault="001A1998">
      <w:pPr>
        <w:pStyle w:val="P22"/>
        <w:spacing w:before="72"/>
        <w:ind w:left="1021" w:right="1134"/>
        <w:rPr>
          <w:rStyle w:val="default"/>
          <w:rFonts w:cs="FrankRuehl"/>
          <w:rtl/>
        </w:rPr>
      </w:pPr>
      <w:r>
        <w:rPr>
          <w:rStyle w:val="default"/>
          <w:rFonts w:cs="FrankRuehl"/>
        </w:rPr>
        <w:pict>
          <v:rect id="_x0000_s1041" style="position:absolute;left:0;text-align:left;margin-left:464.5pt;margin-top:8.05pt;width:75.05pt;height:16pt;z-index:251634688"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hint="cs"/>
                      <w:szCs w:val="18"/>
                      <w:rtl/>
                    </w:rPr>
                    <w:t>(תיקון מס' 8) תשס"א-2001</w:t>
                  </w:r>
                </w:p>
              </w:txbxContent>
            </v:textbox>
            <w10:anchorlock/>
          </v:rect>
        </w:pict>
      </w:r>
      <w:r>
        <w:rPr>
          <w:rStyle w:val="default"/>
          <w:rFonts w:cs="FrankRuehl"/>
          <w:rtl/>
        </w:rPr>
        <w:t>(4)</w:t>
      </w:r>
      <w:r>
        <w:rPr>
          <w:rStyle w:val="default"/>
          <w:rFonts w:cs="FrankRuehl"/>
          <w:rtl/>
        </w:rPr>
        <w:tab/>
      </w:r>
      <w:r>
        <w:rPr>
          <w:rStyle w:val="default"/>
          <w:rFonts w:cs="FrankRuehl" w:hint="cs"/>
          <w:rtl/>
        </w:rPr>
        <w:t>שוטר, הנזקק לדבר האסור בפרסום על פי סעיפים קטנים (א) או (א1), לצורך מילוי תפ</w:t>
      </w:r>
      <w:r>
        <w:rPr>
          <w:rStyle w:val="default"/>
          <w:rFonts w:cs="FrankRuehl"/>
          <w:rtl/>
        </w:rPr>
        <w:t>ק</w:t>
      </w:r>
      <w:r>
        <w:rPr>
          <w:rStyle w:val="default"/>
          <w:rFonts w:cs="FrankRuehl" w:hint="cs"/>
          <w:rtl/>
        </w:rPr>
        <w:t>ידו בחקירת עבירה המנויה בתוספת;</w:t>
      </w:r>
    </w:p>
    <w:p w:rsidR="001A1998" w:rsidRDefault="00FB148A" w:rsidP="00FB148A">
      <w:pPr>
        <w:pStyle w:val="P22"/>
        <w:spacing w:before="72"/>
        <w:ind w:left="1021" w:right="1134"/>
        <w:rPr>
          <w:rStyle w:val="default"/>
          <w:rFonts w:cs="FrankRuehl" w:hint="cs"/>
          <w:rtl/>
        </w:rPr>
      </w:pPr>
      <w:r>
        <w:rPr>
          <w:rtl/>
          <w:lang w:eastAsia="en-US"/>
        </w:rPr>
        <w:pict>
          <v:shape id="_x0000_s1135" type="#_x0000_t202" style="position:absolute;left:0;text-align:left;margin-left:470.35pt;margin-top:7.1pt;width:1in;height:18pt;z-index:251688960" filled="f" stroked="f" strokecolor="lime" strokeweight=".25pt">
            <v:textbox inset="1mm,0,1mm,0">
              <w:txbxContent>
                <w:p w:rsidR="007E54C7" w:rsidRDefault="007E54C7" w:rsidP="00FB148A">
                  <w:pPr>
                    <w:widowControl/>
                    <w:spacing w:before="0" w:line="160" w:lineRule="exact"/>
                    <w:ind w:left="0"/>
                    <w:jc w:val="left"/>
                    <w:rPr>
                      <w:rFonts w:cs="Miriam"/>
                      <w:noProof/>
                      <w:szCs w:val="18"/>
                      <w:rtl/>
                    </w:rPr>
                  </w:pPr>
                  <w:r>
                    <w:rPr>
                      <w:rFonts w:cs="Miriam" w:hint="cs"/>
                      <w:szCs w:val="18"/>
                      <w:rtl/>
                    </w:rPr>
                    <w:t>(תיקון מס' 15) תשע"א-2010</w:t>
                  </w:r>
                </w:p>
              </w:txbxContent>
            </v:textbox>
            <w10:anchorlock/>
          </v:shape>
        </w:pict>
      </w:r>
      <w:r w:rsidR="001A1998">
        <w:rPr>
          <w:rStyle w:val="default"/>
          <w:rFonts w:cs="FrankRuehl"/>
          <w:rtl/>
        </w:rPr>
        <w:t>(5)</w:t>
      </w:r>
      <w:r w:rsidR="001A1998">
        <w:rPr>
          <w:rStyle w:val="default"/>
          <w:rFonts w:cs="FrankRuehl"/>
          <w:rtl/>
        </w:rPr>
        <w:tab/>
      </w:r>
      <w:r>
        <w:rPr>
          <w:rStyle w:val="default"/>
          <w:rFonts w:cs="FrankRuehl" w:hint="cs"/>
          <w:rtl/>
        </w:rPr>
        <w:t>עובד סוציאלי שמונה לפי חוק</w:t>
      </w:r>
      <w:r w:rsidR="001A1998">
        <w:rPr>
          <w:rStyle w:val="default"/>
          <w:rFonts w:cs="FrankRuehl" w:hint="cs"/>
          <w:rtl/>
        </w:rPr>
        <w:t>, הנזקק לדבר האסור בפרסום על פי סעיפים קטנים (א) או (א1), לצורך מ</w:t>
      </w:r>
      <w:r w:rsidR="007E54C7">
        <w:rPr>
          <w:rStyle w:val="default"/>
          <w:rFonts w:cs="FrankRuehl" w:hint="cs"/>
          <w:rtl/>
        </w:rPr>
        <w:t>ילוי תפקידו על פי חוק;</w:t>
      </w:r>
    </w:p>
    <w:p w:rsidR="007E54C7" w:rsidRDefault="007E54C7" w:rsidP="007E54C7">
      <w:pPr>
        <w:pStyle w:val="P22"/>
        <w:spacing w:before="72"/>
        <w:ind w:left="1021" w:right="1134"/>
        <w:rPr>
          <w:rStyle w:val="default"/>
          <w:rFonts w:cs="FrankRuehl" w:hint="cs"/>
          <w:rtl/>
        </w:rPr>
      </w:pPr>
      <w:r>
        <w:rPr>
          <w:rtl/>
          <w:lang w:eastAsia="en-US"/>
        </w:rPr>
        <w:pict>
          <v:shape id="_x0000_s1159" type="#_x0000_t202" style="position:absolute;left:0;text-align:left;margin-left:470.35pt;margin-top:7.1pt;width:1in;height:18pt;z-index:251695104" filled="f" stroked="f" strokecolor="lime" strokeweight=".25pt">
            <v:textbox inset="1mm,0,1mm,0">
              <w:txbxContent>
                <w:p w:rsidR="007E54C7" w:rsidRDefault="007E54C7" w:rsidP="007E54C7">
                  <w:pPr>
                    <w:widowControl/>
                    <w:spacing w:before="0" w:line="160" w:lineRule="exact"/>
                    <w:ind w:left="0"/>
                    <w:jc w:val="left"/>
                    <w:rPr>
                      <w:rFonts w:cs="Miriam"/>
                      <w:noProof/>
                      <w:szCs w:val="18"/>
                      <w:rtl/>
                    </w:rPr>
                  </w:pPr>
                  <w:r>
                    <w:rPr>
                      <w:rFonts w:cs="Miriam" w:hint="cs"/>
                      <w:szCs w:val="18"/>
                      <w:rtl/>
                    </w:rPr>
                    <w:t>(תיקון מס' 17) תשע"ז-2017</w:t>
                  </w:r>
                </w:p>
              </w:txbxContent>
            </v:textbox>
            <w10:anchorlock/>
          </v:shape>
        </w:pict>
      </w:r>
      <w:r>
        <w:rPr>
          <w:rStyle w:val="default"/>
          <w:rFonts w:cs="FrankRuehl"/>
          <w:rtl/>
        </w:rPr>
        <w:t>(</w:t>
      </w:r>
      <w:r>
        <w:rPr>
          <w:rStyle w:val="default"/>
          <w:rFonts w:cs="FrankRuehl" w:hint="cs"/>
          <w:rtl/>
        </w:rPr>
        <w:t>6)</w:t>
      </w:r>
      <w:r>
        <w:rPr>
          <w:rStyle w:val="default"/>
          <w:rFonts w:cs="FrankRuehl" w:hint="cs"/>
          <w:rtl/>
        </w:rPr>
        <w:tab/>
      </w:r>
      <w:r w:rsidR="001E5BAF">
        <w:rPr>
          <w:rStyle w:val="default"/>
          <w:rFonts w:cs="FrankRuehl" w:hint="cs"/>
          <w:rtl/>
        </w:rPr>
        <w:t>מי שחוקר ילדים העביר אליו את קלטת החקירה, ובכלל זה את העתקה, לשם תמלול, או מי שחוקר ילדים, באישור מנהל השירות לחקירות ילדים וחקירות מיוחדות במשרד העבודה הרווחה והשירותים החברתיים, העביר אליו את קלטת החקירה כאמור, או את התמליל, לשם מחקר שמטרתו הכשרת חוקרי ילדים או פיתוח מקצועי לסיוע בעבודת חוקרי ילדים והכשרתם, והכול ובלבד שלא יועברו פרטים מעבר לאלה הנכללים בקלטת או בתמליל.</w:t>
      </w:r>
    </w:p>
    <w:p w:rsidR="001A1998" w:rsidRDefault="001A1998" w:rsidP="00FB148A">
      <w:pPr>
        <w:pStyle w:val="P00"/>
        <w:spacing w:before="72"/>
        <w:ind w:left="0" w:right="1134"/>
        <w:rPr>
          <w:rStyle w:val="default"/>
          <w:rFonts w:cs="FrankRuehl" w:hint="cs"/>
          <w:rtl/>
        </w:rPr>
      </w:pPr>
      <w:r>
        <w:rPr>
          <w:lang w:val="he-IL"/>
        </w:rPr>
        <w:pict>
          <v:rect id="_x0000_s1042" style="position:absolute;left:0;text-align:left;margin-left:464.5pt;margin-top:8.05pt;width:75.05pt;height:17.6pt;z-index:251635712" o:allowincell="f" filled="f" stroked="f" strokecolor="lime" strokeweight=".25pt">
            <v:textbox inset="0,0,0,0">
              <w:txbxContent>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העובר על סעיף זה, דינו </w:t>
      </w:r>
      <w:r w:rsidR="00E76CA5">
        <w:rPr>
          <w:rStyle w:val="default"/>
          <w:rFonts w:cs="FrankRuehl"/>
          <w:rtl/>
        </w:rPr>
        <w:t>–</w:t>
      </w:r>
      <w:r>
        <w:rPr>
          <w:rStyle w:val="default"/>
          <w:rFonts w:cs="FrankRuehl" w:hint="cs"/>
          <w:rtl/>
        </w:rPr>
        <w:t xml:space="preserve"> מאסר שלוש שנים או קנס כאמור בסעיף 61(א)(4) לחוק העונשין, או שני העונשים כאחד.</w:t>
      </w:r>
    </w:p>
    <w:p w:rsidR="001A1998" w:rsidRDefault="001A1998">
      <w:pPr>
        <w:pStyle w:val="P00"/>
        <w:spacing w:before="72"/>
        <w:ind w:left="0" w:right="1134"/>
        <w:rPr>
          <w:rStyle w:val="default"/>
          <w:rFonts w:cs="FrankRuehl" w:hint="cs"/>
          <w:rtl/>
        </w:rPr>
      </w:pPr>
      <w:r>
        <w:rPr>
          <w:rtl/>
          <w:lang w:val="he-IL"/>
        </w:rPr>
        <w:pict>
          <v:rect id="_x0000_s1093" style="position:absolute;left:0;text-align:left;margin-left:470.35pt;margin-top:7.1pt;width:75.05pt;height:16pt;z-index:251665408" filled="f" stroked="f" strokecolor="lime" strokeweight=".25pt">
            <v:textbox inset="1mm,0,1mm,0">
              <w:txbxContent>
                <w:p w:rsidR="007E54C7" w:rsidRDefault="007E54C7">
                  <w:pPr>
                    <w:widowControl/>
                    <w:spacing w:before="0" w:line="160" w:lineRule="exact"/>
                    <w:ind w:left="0"/>
                    <w:jc w:val="left"/>
                    <w:rPr>
                      <w:rFonts w:cs="Miriam" w:hint="cs"/>
                      <w:noProof/>
                      <w:szCs w:val="18"/>
                      <w:rtl/>
                    </w:rPr>
                  </w:pPr>
                  <w:r>
                    <w:rPr>
                      <w:rFonts w:cs="Miriam" w:hint="cs"/>
                      <w:szCs w:val="18"/>
                      <w:rtl/>
                    </w:rPr>
                    <w:t>(תיקון מס' 13) תשס"ו-2005</w:t>
                  </w:r>
                </w:p>
              </w:txbxContent>
            </v:textbox>
            <w10:anchorlock/>
          </v:rect>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בסעיף זה, "בית המשפט" –</w:t>
      </w:r>
    </w:p>
    <w:p w:rsidR="001A1998" w:rsidRDefault="001A1998">
      <w:pPr>
        <w:pStyle w:val="P22"/>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בטרם הוגש כתב אישום – בית משפט השלום שבאזור שיפוטו מתנהלת החקירה;</w:t>
      </w:r>
    </w:p>
    <w:p w:rsidR="001A1998" w:rsidRDefault="001A1998">
      <w:pPr>
        <w:pStyle w:val="P22"/>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לאחר שהוגש כתב אישום – בית המשפט שאליו הוגש כתב האישום.</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54" w:name="Rov73"/>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144"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31 (</w:t>
      </w:r>
      <w:hyperlink r:id="rId145"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rsidP="00FB148A">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146"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147"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ind w:left="0" w:right="1134"/>
        <w:rPr>
          <w:rStyle w:val="default"/>
          <w:rFonts w:cs="Miriam" w:hint="cs"/>
          <w:vanish/>
          <w:sz w:val="16"/>
          <w:szCs w:val="16"/>
          <w:u w:val="single"/>
          <w:shd w:val="clear" w:color="auto" w:fill="FFFF99"/>
          <w:rtl/>
        </w:rPr>
      </w:pPr>
      <w:r w:rsidRPr="00126263">
        <w:rPr>
          <w:rStyle w:val="default"/>
          <w:rFonts w:cs="Miriam" w:hint="cs"/>
          <w:strike/>
          <w:vanish/>
          <w:sz w:val="16"/>
          <w:szCs w:val="16"/>
          <w:shd w:val="clear" w:color="auto" w:fill="FFFF99"/>
          <w:rtl/>
        </w:rPr>
        <w:t>פרסומים</w:t>
      </w:r>
      <w:r w:rsidRPr="00126263">
        <w:rPr>
          <w:rStyle w:val="default"/>
          <w:rFonts w:cs="Miriam" w:hint="cs"/>
          <w:vanish/>
          <w:sz w:val="16"/>
          <w:szCs w:val="16"/>
          <w:shd w:val="clear" w:color="auto" w:fill="FFFF99"/>
          <w:rtl/>
        </w:rPr>
        <w:t xml:space="preserve"> </w:t>
      </w:r>
      <w:r w:rsidRPr="00126263">
        <w:rPr>
          <w:rStyle w:val="default"/>
          <w:rFonts w:cs="Miriam" w:hint="cs"/>
          <w:vanish/>
          <w:sz w:val="16"/>
          <w:szCs w:val="16"/>
          <w:u w:val="single"/>
          <w:shd w:val="clear" w:color="auto" w:fill="FFFF99"/>
          <w:rtl/>
        </w:rPr>
        <w:t>סודיות</w:t>
      </w:r>
    </w:p>
    <w:p w:rsidR="001A1998" w:rsidRPr="00126263" w:rsidRDefault="001A1998">
      <w:pPr>
        <w:pStyle w:val="P00"/>
        <w:spacing w:before="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6.</w:t>
      </w:r>
      <w:r w:rsidRPr="00126263">
        <w:rPr>
          <w:rStyle w:val="default"/>
          <w:rFonts w:cs="FrankRuehl" w:hint="cs"/>
          <w:vanish/>
          <w:sz w:val="22"/>
          <w:szCs w:val="22"/>
          <w:shd w:val="clear" w:color="auto" w:fill="FFFF99"/>
          <w:rtl/>
        </w:rPr>
        <w:tab/>
        <w:t>(א)</w:t>
      </w:r>
      <w:r w:rsidRPr="00126263">
        <w:rPr>
          <w:rStyle w:val="default"/>
          <w:rFonts w:cs="FrankRuehl" w:hint="cs"/>
          <w:vanish/>
          <w:sz w:val="22"/>
          <w:szCs w:val="22"/>
          <w:shd w:val="clear" w:color="auto" w:fill="FFFF99"/>
          <w:rtl/>
        </w:rPr>
        <w:tab/>
        <w:t xml:space="preserve">לא יפרסם אדם דבר שיש בו כדי לגלות זהותו של ילד שנחקר בעבירה נגד המוסר </w:t>
      </w:r>
      <w:r w:rsidRPr="00126263">
        <w:rPr>
          <w:rStyle w:val="default"/>
          <w:rFonts w:cs="FrankRuehl" w:hint="cs"/>
          <w:vanish/>
          <w:sz w:val="22"/>
          <w:szCs w:val="22"/>
          <w:u w:val="single"/>
          <w:shd w:val="clear" w:color="auto" w:fill="FFFF99"/>
          <w:rtl/>
        </w:rPr>
        <w:t>או בעבירה נגד הגוף</w:t>
      </w:r>
      <w:r w:rsidRPr="00126263">
        <w:rPr>
          <w:rStyle w:val="default"/>
          <w:rFonts w:cs="FrankRuehl" w:hint="cs"/>
          <w:vanish/>
          <w:sz w:val="22"/>
          <w:szCs w:val="22"/>
          <w:shd w:val="clear" w:color="auto" w:fill="FFFF99"/>
          <w:rtl/>
        </w:rPr>
        <w:t>, או שהעיד בקשר אליה לפני בית משפט, אלא ברשות בית המשפט.</w:t>
      </w:r>
    </w:p>
    <w:p w:rsidR="001A1998" w:rsidRPr="00126263" w:rsidRDefault="001A1998">
      <w:pPr>
        <w:pStyle w:val="P00"/>
        <w:spacing w:before="0"/>
        <w:ind w:left="0" w:right="1134"/>
        <w:rPr>
          <w:rStyle w:val="default"/>
          <w:rFonts w:cs="FrankRuehl" w:hint="cs"/>
          <w:vanish/>
          <w:sz w:val="22"/>
          <w:szCs w:val="22"/>
          <w:u w:val="single"/>
          <w:shd w:val="clear" w:color="auto" w:fill="FFFF99"/>
          <w:rtl/>
        </w:rPr>
      </w:pPr>
      <w:r w:rsidRPr="00126263">
        <w:rPr>
          <w:rStyle w:val="default"/>
          <w:rFonts w:cs="FrankRuehl" w:hint="cs"/>
          <w:vanish/>
          <w:sz w:val="22"/>
          <w:szCs w:val="22"/>
          <w:shd w:val="clear" w:color="auto" w:fill="FFFF99"/>
          <w:rtl/>
        </w:rPr>
        <w:tab/>
      </w:r>
      <w:r w:rsidRPr="00126263">
        <w:rPr>
          <w:rStyle w:val="default"/>
          <w:rFonts w:cs="FrankRuehl" w:hint="cs"/>
          <w:vanish/>
          <w:sz w:val="22"/>
          <w:szCs w:val="22"/>
          <w:u w:val="single"/>
          <w:shd w:val="clear" w:color="auto" w:fill="FFFF99"/>
          <w:rtl/>
        </w:rPr>
        <w:t>(א1)</w:t>
      </w:r>
      <w:r w:rsidRPr="00126263">
        <w:rPr>
          <w:rStyle w:val="default"/>
          <w:rFonts w:cs="FrankRuehl" w:hint="cs"/>
          <w:vanish/>
          <w:sz w:val="22"/>
          <w:szCs w:val="22"/>
          <w:u w:val="single"/>
          <w:shd w:val="clear" w:color="auto" w:fill="FFFF99"/>
          <w:rtl/>
        </w:rPr>
        <w:tab/>
        <w:t>לא יפרסם אדם קלטת חקירה או תמליל, ובכלל זה העתקם, או זכרון דבריםאו דין וחשבון כאמור בסעיפים 8 ו-9, אלא ברשות בית המשפט.</w:t>
      </w:r>
    </w:p>
    <w:p w:rsidR="001A1998" w:rsidRPr="00126263" w:rsidRDefault="001A1998">
      <w:pPr>
        <w:pStyle w:val="P00"/>
        <w:spacing w:before="0"/>
        <w:ind w:left="0" w:right="1134"/>
        <w:rPr>
          <w:rStyle w:val="default"/>
          <w:rFonts w:cs="FrankRuehl" w:hint="cs"/>
          <w:vanish/>
          <w:sz w:val="22"/>
          <w:szCs w:val="22"/>
          <w:u w:val="single"/>
          <w:shd w:val="clear" w:color="auto" w:fill="FFFF99"/>
          <w:rtl/>
        </w:rPr>
      </w:pPr>
      <w:r w:rsidRPr="00126263">
        <w:rPr>
          <w:rStyle w:val="default"/>
          <w:rFonts w:cs="FrankRuehl" w:hint="cs"/>
          <w:vanish/>
          <w:sz w:val="22"/>
          <w:szCs w:val="22"/>
          <w:shd w:val="clear" w:color="auto" w:fill="FFFF99"/>
          <w:rtl/>
        </w:rPr>
        <w:tab/>
      </w:r>
      <w:r w:rsidRPr="00126263">
        <w:rPr>
          <w:rStyle w:val="default"/>
          <w:rFonts w:cs="FrankRuehl" w:hint="cs"/>
          <w:vanish/>
          <w:sz w:val="22"/>
          <w:szCs w:val="22"/>
          <w:u w:val="single"/>
          <w:shd w:val="clear" w:color="auto" w:fill="FFFF99"/>
          <w:rtl/>
        </w:rPr>
        <w:t>(א2)</w:t>
      </w:r>
      <w:r w:rsidRPr="00126263">
        <w:rPr>
          <w:rStyle w:val="default"/>
          <w:rFonts w:cs="FrankRuehl" w:hint="cs"/>
          <w:vanish/>
          <w:sz w:val="22"/>
          <w:szCs w:val="22"/>
          <w:u w:val="single"/>
          <w:shd w:val="clear" w:color="auto" w:fill="FFFF99"/>
          <w:rtl/>
        </w:rPr>
        <w:tab/>
        <w:t>לענין סעיף זה, "פרסום" - הצגה, השמעה, הפצה או העברה מחוץ לבית המשפט, למעט על ידי אחד מאלה או בפניו:</w:t>
      </w:r>
    </w:p>
    <w:p w:rsidR="001A1998" w:rsidRPr="00126263" w:rsidRDefault="001A1998">
      <w:pPr>
        <w:pStyle w:val="P00"/>
        <w:spacing w:before="0"/>
        <w:ind w:left="1021" w:right="1134"/>
        <w:rPr>
          <w:rStyle w:val="default"/>
          <w:rFonts w:cs="FrankRuehl" w:hint="cs"/>
          <w:vanish/>
          <w:sz w:val="22"/>
          <w:szCs w:val="22"/>
          <w:u w:val="single"/>
          <w:shd w:val="clear" w:color="auto" w:fill="FFFF99"/>
          <w:rtl/>
        </w:rPr>
      </w:pPr>
      <w:r w:rsidRPr="00126263">
        <w:rPr>
          <w:rStyle w:val="default"/>
          <w:rFonts w:cs="FrankRuehl" w:hint="cs"/>
          <w:vanish/>
          <w:sz w:val="22"/>
          <w:szCs w:val="22"/>
          <w:u w:val="single"/>
          <w:shd w:val="clear" w:color="auto" w:fill="FFFF99"/>
          <w:rtl/>
        </w:rPr>
        <w:t>(1)</w:t>
      </w:r>
      <w:r w:rsidRPr="00126263">
        <w:rPr>
          <w:rStyle w:val="default"/>
          <w:rFonts w:cs="FrankRuehl" w:hint="cs"/>
          <w:vanish/>
          <w:sz w:val="22"/>
          <w:szCs w:val="22"/>
          <w:u w:val="single"/>
          <w:shd w:val="clear" w:color="auto" w:fill="FFFF99"/>
          <w:rtl/>
        </w:rPr>
        <w:tab/>
        <w:t>הנאשם, סניגורו והמתמחה בעריכת דין תחת פיקוחו של הסניגור או אדם אחר המפורט בסעיף 74(א) לחוק סדר הדין הפלילי;</w:t>
      </w:r>
    </w:p>
    <w:p w:rsidR="001A1998" w:rsidRPr="00126263" w:rsidRDefault="001A1998">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u w:val="single"/>
          <w:shd w:val="clear" w:color="auto" w:fill="FFFF99"/>
          <w:rtl/>
        </w:rPr>
        <w:t>(2)</w:t>
      </w:r>
      <w:r w:rsidRPr="00126263">
        <w:rPr>
          <w:rStyle w:val="default"/>
          <w:rFonts w:cs="FrankRuehl" w:hint="cs"/>
          <w:vanish/>
          <w:sz w:val="22"/>
          <w:szCs w:val="22"/>
          <w:u w:val="single"/>
          <w:shd w:val="clear" w:color="auto" w:fill="FFFF99"/>
          <w:rtl/>
        </w:rPr>
        <w:tab/>
        <w:t>תובע כמשמעותו בסעיף 12 לחוק סדר הדין הפלילי ומי שמתמחה בעריכת דין תחת פיקוחו;</w:t>
      </w:r>
    </w:p>
    <w:p w:rsidR="001A1998" w:rsidRPr="00126263" w:rsidRDefault="001A1998">
      <w:pPr>
        <w:pStyle w:val="P00"/>
        <w:spacing w:before="0"/>
        <w:ind w:left="1021" w:right="1134"/>
        <w:rPr>
          <w:rStyle w:val="default"/>
          <w:rFonts w:cs="FrankRuehl" w:hint="cs"/>
          <w:vanish/>
          <w:sz w:val="22"/>
          <w:szCs w:val="22"/>
          <w:u w:val="single"/>
          <w:shd w:val="clear" w:color="auto" w:fill="FFFF99"/>
          <w:rtl/>
        </w:rPr>
      </w:pPr>
      <w:r w:rsidRPr="00126263">
        <w:rPr>
          <w:rStyle w:val="default"/>
          <w:rFonts w:cs="FrankRuehl" w:hint="cs"/>
          <w:vanish/>
          <w:sz w:val="22"/>
          <w:szCs w:val="22"/>
          <w:u w:val="single"/>
          <w:shd w:val="clear" w:color="auto" w:fill="FFFF99"/>
          <w:rtl/>
        </w:rPr>
        <w:t>(3)</w:t>
      </w:r>
      <w:r w:rsidRPr="00126263">
        <w:rPr>
          <w:rStyle w:val="default"/>
          <w:rFonts w:cs="FrankRuehl" w:hint="cs"/>
          <w:vanish/>
          <w:sz w:val="22"/>
          <w:szCs w:val="22"/>
          <w:u w:val="single"/>
          <w:shd w:val="clear" w:color="auto" w:fill="FFFF99"/>
          <w:rtl/>
        </w:rPr>
        <w:tab/>
        <w:t>חוקר ילדים;</w:t>
      </w:r>
    </w:p>
    <w:p w:rsidR="001A1998" w:rsidRPr="00126263" w:rsidRDefault="001A1998">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u w:val="single"/>
          <w:shd w:val="clear" w:color="auto" w:fill="FFFF99"/>
          <w:rtl/>
        </w:rPr>
        <w:t>(4)</w:t>
      </w:r>
      <w:r w:rsidRPr="00126263">
        <w:rPr>
          <w:rStyle w:val="default"/>
          <w:rFonts w:cs="FrankRuehl" w:hint="cs"/>
          <w:vanish/>
          <w:sz w:val="22"/>
          <w:szCs w:val="22"/>
          <w:u w:val="single"/>
          <w:shd w:val="clear" w:color="auto" w:fill="FFFF99"/>
          <w:rtl/>
        </w:rPr>
        <w:tab/>
        <w:t>שוטר, הנזקק לדבר האסור בפרסום על פי סעיפים קטנים (א) או (א1), לצורך מילוי תפקידו בחקירת עבירה נגד המוסר או עבירה נגד הגוף;</w:t>
      </w:r>
    </w:p>
    <w:p w:rsidR="001A1998" w:rsidRPr="00126263" w:rsidRDefault="001A1998">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u w:val="single"/>
          <w:shd w:val="clear" w:color="auto" w:fill="FFFF99"/>
          <w:rtl/>
        </w:rPr>
        <w:t>(5)</w:t>
      </w:r>
      <w:r w:rsidRPr="00126263">
        <w:rPr>
          <w:rStyle w:val="default"/>
          <w:rFonts w:cs="FrankRuehl" w:hint="cs"/>
          <w:vanish/>
          <w:sz w:val="22"/>
          <w:szCs w:val="22"/>
          <w:u w:val="single"/>
          <w:shd w:val="clear" w:color="auto" w:fill="FFFF99"/>
          <w:rtl/>
        </w:rPr>
        <w:tab/>
        <w:t>פקיד סעד, הנזקק לדבר אסור בפרסום על פי סעיפים קטנים (א) או (א1), לצורך מילוי תפקידו על פי חוק</w:t>
      </w:r>
      <w:r w:rsidRPr="00126263">
        <w:rPr>
          <w:rStyle w:val="default"/>
          <w:rFonts w:cs="FrankRuehl" w:hint="cs"/>
          <w:vanish/>
          <w:sz w:val="22"/>
          <w:szCs w:val="22"/>
          <w:shd w:val="clear" w:color="auto" w:fill="FFFF99"/>
          <w:rtl/>
        </w:rPr>
        <w:t xml:space="preserve">. </w:t>
      </w:r>
    </w:p>
    <w:p w:rsidR="001A1998" w:rsidRPr="00126263" w:rsidRDefault="001A1998">
      <w:pPr>
        <w:pStyle w:val="P00"/>
        <w:spacing w:before="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ab/>
        <w:t>(ב)</w:t>
      </w:r>
      <w:r w:rsidRPr="00126263">
        <w:rPr>
          <w:rStyle w:val="default"/>
          <w:rFonts w:cs="FrankRuehl" w:hint="cs"/>
          <w:vanish/>
          <w:sz w:val="22"/>
          <w:szCs w:val="22"/>
          <w:shd w:val="clear" w:color="auto" w:fill="FFFF99"/>
          <w:rtl/>
        </w:rPr>
        <w:tab/>
        <w:t xml:space="preserve">העובר על סעיף זה, דינו - מאסר </w:t>
      </w:r>
      <w:r w:rsidRPr="00126263">
        <w:rPr>
          <w:rStyle w:val="default"/>
          <w:rFonts w:cs="FrankRuehl" w:hint="cs"/>
          <w:strike/>
          <w:vanish/>
          <w:sz w:val="22"/>
          <w:szCs w:val="22"/>
          <w:shd w:val="clear" w:color="auto" w:fill="FFFF99"/>
          <w:rtl/>
        </w:rPr>
        <w:t>ששה חדשים או קנס 250 לירות</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שלוש שנים או קנס כאמור בסעיף 61(א)(4) לחוק העונשין</w:t>
      </w:r>
      <w:r w:rsidRPr="00126263">
        <w:rPr>
          <w:rStyle w:val="default"/>
          <w:rFonts w:cs="FrankRuehl" w:hint="cs"/>
          <w:vanish/>
          <w:sz w:val="22"/>
          <w:szCs w:val="22"/>
          <w:shd w:val="clear" w:color="auto" w:fill="FFFF99"/>
          <w:rtl/>
        </w:rPr>
        <w:t xml:space="preserve"> או שני הענשים כאחד. </w:t>
      </w:r>
    </w:p>
    <w:p w:rsidR="001A1998" w:rsidRPr="00126263" w:rsidRDefault="001A1998">
      <w:pPr>
        <w:pStyle w:val="P00"/>
        <w:spacing w:before="0"/>
        <w:ind w:left="0" w:right="1134"/>
        <w:rPr>
          <w:rStyle w:val="default"/>
          <w:rFonts w:cs="FrankRuehl" w:hint="cs"/>
          <w:vanish/>
          <w:color w:val="FF0000"/>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148"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117 (</w:t>
      </w:r>
      <w:hyperlink r:id="rId149"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Pr="00126263" w:rsidRDefault="001A1998">
      <w:pPr>
        <w:pStyle w:val="P0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ab/>
        <w:t>(א)</w:t>
      </w:r>
      <w:r w:rsidRPr="00126263">
        <w:rPr>
          <w:rStyle w:val="default"/>
          <w:rFonts w:cs="FrankRuehl" w:hint="cs"/>
          <w:vanish/>
          <w:sz w:val="22"/>
          <w:szCs w:val="22"/>
          <w:shd w:val="clear" w:color="auto" w:fill="FFFF99"/>
          <w:rtl/>
        </w:rPr>
        <w:tab/>
        <w:t xml:space="preserve">לא יפרסם אדם דבר שיש בו כדי לגלות זהותו של ילד שנחקר </w:t>
      </w:r>
      <w:r w:rsidRPr="00126263">
        <w:rPr>
          <w:rStyle w:val="default"/>
          <w:rFonts w:cs="FrankRuehl" w:hint="cs"/>
          <w:strike/>
          <w:vanish/>
          <w:sz w:val="22"/>
          <w:szCs w:val="22"/>
          <w:shd w:val="clear" w:color="auto" w:fill="FFFF99"/>
          <w:rtl/>
        </w:rPr>
        <w:t>בעבירה נגד המוסר או בעבירה נגד הגוף</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בעבירה המנויה בתוספת</w:t>
      </w:r>
      <w:r w:rsidRPr="00126263">
        <w:rPr>
          <w:rStyle w:val="default"/>
          <w:rFonts w:cs="FrankRuehl" w:hint="cs"/>
          <w:vanish/>
          <w:sz w:val="22"/>
          <w:szCs w:val="22"/>
          <w:shd w:val="clear" w:color="auto" w:fill="FFFF99"/>
          <w:rtl/>
        </w:rPr>
        <w:t>, או שהעיד בקשר אליה לפני בית משפט, אלא ברשות בית המשפט.</w:t>
      </w:r>
    </w:p>
    <w:p w:rsidR="001A1998" w:rsidRPr="00126263" w:rsidRDefault="001A1998">
      <w:pPr>
        <w:pStyle w:val="P00"/>
        <w:spacing w:before="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ab/>
        <w:t>(א1)</w:t>
      </w:r>
      <w:r w:rsidRPr="00126263">
        <w:rPr>
          <w:rStyle w:val="default"/>
          <w:rFonts w:cs="FrankRuehl" w:hint="cs"/>
          <w:vanish/>
          <w:sz w:val="22"/>
          <w:szCs w:val="22"/>
          <w:shd w:val="clear" w:color="auto" w:fill="FFFF99"/>
          <w:rtl/>
        </w:rPr>
        <w:tab/>
        <w:t>לא יפרסם אדם קלטת חקירה או תמליל, ובכלל זה העתקם, או זכרון דברים או דין וחשבון כאמור בסעיפים 8 ו-9, אלא ברשות בית המשפט.</w:t>
      </w:r>
    </w:p>
    <w:p w:rsidR="001A1998" w:rsidRPr="00126263" w:rsidRDefault="001A1998">
      <w:pPr>
        <w:pStyle w:val="P00"/>
        <w:spacing w:before="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ab/>
        <w:t>(א2)</w:t>
      </w:r>
      <w:r w:rsidRPr="00126263">
        <w:rPr>
          <w:rStyle w:val="default"/>
          <w:rFonts w:cs="FrankRuehl" w:hint="cs"/>
          <w:vanish/>
          <w:sz w:val="22"/>
          <w:szCs w:val="22"/>
          <w:shd w:val="clear" w:color="auto" w:fill="FFFF99"/>
          <w:rtl/>
        </w:rPr>
        <w:tab/>
        <w:t>לענין סעיף זה, "פרסום" - הצגה, השמעה, הפצה או העברה מחוץ לבית המשפט, למעט על ידי אחד מאלה או בפניו:</w:t>
      </w:r>
    </w:p>
    <w:p w:rsidR="001A1998" w:rsidRPr="00126263" w:rsidRDefault="001A1998">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(1)</w:t>
      </w:r>
      <w:r w:rsidRPr="00126263">
        <w:rPr>
          <w:rStyle w:val="default"/>
          <w:rFonts w:cs="FrankRuehl" w:hint="cs"/>
          <w:vanish/>
          <w:sz w:val="22"/>
          <w:szCs w:val="22"/>
          <w:shd w:val="clear" w:color="auto" w:fill="FFFF99"/>
          <w:rtl/>
        </w:rPr>
        <w:tab/>
        <w:t>הנאשם, סניגורו והמתמחה בעריכת דין תחת פיקוחו של הסניגור או אדם אחר המפורט בסעיף 74(א) לחוק סדר הדין הפלילי;</w:t>
      </w:r>
    </w:p>
    <w:p w:rsidR="001A1998" w:rsidRPr="00126263" w:rsidRDefault="001A1998">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(2)</w:t>
      </w:r>
      <w:r w:rsidRPr="00126263">
        <w:rPr>
          <w:rStyle w:val="default"/>
          <w:rFonts w:cs="FrankRuehl" w:hint="cs"/>
          <w:vanish/>
          <w:sz w:val="22"/>
          <w:szCs w:val="22"/>
          <w:shd w:val="clear" w:color="auto" w:fill="FFFF99"/>
          <w:rtl/>
        </w:rPr>
        <w:tab/>
        <w:t>תובע כמשמעותו בסעיף 12 לחוק סדר הדין הפלילי ומי שמתמחה בעריכת דין תחת פיקוחו;</w:t>
      </w:r>
    </w:p>
    <w:p w:rsidR="001A1998" w:rsidRPr="00126263" w:rsidRDefault="001A1998">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(3)</w:t>
      </w:r>
      <w:r w:rsidRPr="00126263">
        <w:rPr>
          <w:rStyle w:val="default"/>
          <w:rFonts w:cs="FrankRuehl" w:hint="cs"/>
          <w:vanish/>
          <w:sz w:val="22"/>
          <w:szCs w:val="22"/>
          <w:shd w:val="clear" w:color="auto" w:fill="FFFF99"/>
          <w:rtl/>
        </w:rPr>
        <w:tab/>
        <w:t>חוקר ילדים;</w:t>
      </w:r>
    </w:p>
    <w:p w:rsidR="001A1998" w:rsidRPr="00126263" w:rsidRDefault="001A1998">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(4)</w:t>
      </w:r>
      <w:r w:rsidRPr="00126263">
        <w:rPr>
          <w:rStyle w:val="default"/>
          <w:rFonts w:cs="FrankRuehl" w:hint="cs"/>
          <w:vanish/>
          <w:sz w:val="22"/>
          <w:szCs w:val="22"/>
          <w:shd w:val="clear" w:color="auto" w:fill="FFFF99"/>
          <w:rtl/>
        </w:rPr>
        <w:tab/>
        <w:t xml:space="preserve">שוטר, הנזקק לדבר האסור בפרסום על פי סעיפים קטנים (א) או (א1), לצורך מילוי תפקידו בחקירת </w:t>
      </w:r>
      <w:r w:rsidRPr="00126263">
        <w:rPr>
          <w:rStyle w:val="default"/>
          <w:rFonts w:cs="FrankRuehl" w:hint="cs"/>
          <w:strike/>
          <w:vanish/>
          <w:sz w:val="22"/>
          <w:szCs w:val="22"/>
          <w:shd w:val="clear" w:color="auto" w:fill="FFFF99"/>
          <w:rtl/>
        </w:rPr>
        <w:t>עבירה נגד המוסר או עבירה נגד הגוף</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עבירה המנויה בתוספת</w:t>
      </w:r>
      <w:r w:rsidRPr="00126263">
        <w:rPr>
          <w:rStyle w:val="default"/>
          <w:rFonts w:cs="FrankRuehl" w:hint="cs"/>
          <w:vanish/>
          <w:sz w:val="22"/>
          <w:szCs w:val="22"/>
          <w:shd w:val="clear" w:color="auto" w:fill="FFFF99"/>
          <w:rtl/>
        </w:rPr>
        <w:t>;</w:t>
      </w:r>
    </w:p>
    <w:p w:rsidR="001A1998" w:rsidRPr="00126263" w:rsidRDefault="001A1998">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(5)</w:t>
      </w:r>
      <w:r w:rsidRPr="00126263">
        <w:rPr>
          <w:rStyle w:val="default"/>
          <w:rFonts w:cs="FrankRuehl" w:hint="cs"/>
          <w:vanish/>
          <w:sz w:val="22"/>
          <w:szCs w:val="22"/>
          <w:shd w:val="clear" w:color="auto" w:fill="FFFF99"/>
          <w:rtl/>
        </w:rPr>
        <w:tab/>
        <w:t xml:space="preserve">פקיד סעד, הנזקק לדבר אסור בפרסום על פי סעיפים קטנים (א) או (א1), לצורך מילוי תפקידו על פי חוק. </w:t>
      </w:r>
    </w:p>
    <w:p w:rsidR="001A1998" w:rsidRPr="00126263" w:rsidRDefault="001A1998">
      <w:pPr>
        <w:pStyle w:val="P00"/>
        <w:spacing w:before="0"/>
        <w:ind w:left="0" w:right="1134"/>
        <w:rPr>
          <w:rStyle w:val="default"/>
          <w:rFonts w:cs="FrankRuehl" w:hint="cs"/>
          <w:vanish/>
          <w:color w:val="FF0000"/>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8.12.2006 ואילך</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13</w:t>
      </w:r>
    </w:p>
    <w:p w:rsidR="001A1998" w:rsidRPr="00126263" w:rsidRDefault="001A1998">
      <w:pPr>
        <w:pStyle w:val="P00"/>
        <w:spacing w:before="0"/>
        <w:ind w:left="0" w:right="1134"/>
        <w:rPr>
          <w:rStyle w:val="default"/>
          <w:rFonts w:cs="FrankRuehl" w:hint="cs"/>
          <w:vanish/>
          <w:szCs w:val="20"/>
          <w:shd w:val="clear" w:color="auto" w:fill="FFFF99"/>
          <w:rtl/>
        </w:rPr>
      </w:pPr>
      <w:hyperlink r:id="rId150" w:history="1">
        <w:r w:rsidRPr="00126263">
          <w:rPr>
            <w:rStyle w:val="Hyperlink"/>
            <w:rFonts w:hint="cs"/>
            <w:vanish/>
            <w:szCs w:val="20"/>
            <w:shd w:val="clear" w:color="auto" w:fill="FFFF99"/>
            <w:rtl/>
          </w:rPr>
          <w:t>ס"ח תשס"ו מס' 2038</w:t>
        </w:r>
      </w:hyperlink>
      <w:r w:rsidRPr="00126263">
        <w:rPr>
          <w:rStyle w:val="default"/>
          <w:rFonts w:cs="FrankRuehl" w:hint="cs"/>
          <w:vanish/>
          <w:szCs w:val="20"/>
          <w:shd w:val="clear" w:color="auto" w:fill="FFFF99"/>
          <w:rtl/>
        </w:rPr>
        <w:t xml:space="preserve"> מיום 8.12.2005 עמ' 51 (</w:t>
      </w:r>
      <w:hyperlink r:id="rId151" w:history="1">
        <w:r w:rsidRPr="00126263">
          <w:rPr>
            <w:rStyle w:val="Hyperlink"/>
            <w:rFonts w:hint="cs"/>
            <w:vanish/>
            <w:szCs w:val="20"/>
            <w:shd w:val="clear" w:color="auto" w:fill="FFFF99"/>
            <w:rtl/>
          </w:rPr>
          <w:t>ה"ח 101</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הוספת סעיף קטן 6(ג)</w:t>
      </w:r>
    </w:p>
    <w:p w:rsidR="00FB148A" w:rsidRPr="00126263" w:rsidRDefault="00FB148A" w:rsidP="00FB148A">
      <w:pPr>
        <w:pStyle w:val="P00"/>
        <w:spacing w:before="0"/>
        <w:ind w:left="0" w:right="1134"/>
        <w:rPr>
          <w:rStyle w:val="default"/>
          <w:rFonts w:cs="FrankRuehl" w:hint="cs"/>
          <w:vanish/>
          <w:szCs w:val="20"/>
          <w:shd w:val="clear" w:color="auto" w:fill="FFFF99"/>
          <w:rtl/>
        </w:rPr>
      </w:pPr>
    </w:p>
    <w:p w:rsidR="00FB148A" w:rsidRPr="00126263" w:rsidRDefault="00FB148A" w:rsidP="00FB148A">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9.12.2010</w:t>
      </w:r>
    </w:p>
    <w:p w:rsidR="00FB148A" w:rsidRPr="00126263" w:rsidRDefault="00FB148A" w:rsidP="00FB148A">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15</w:t>
      </w:r>
    </w:p>
    <w:p w:rsidR="00FB148A" w:rsidRPr="00126263" w:rsidRDefault="00FB148A" w:rsidP="00FB148A">
      <w:pPr>
        <w:pStyle w:val="P00"/>
        <w:spacing w:before="0"/>
        <w:ind w:left="0" w:right="1134"/>
        <w:rPr>
          <w:rStyle w:val="default"/>
          <w:rFonts w:cs="FrankRuehl" w:hint="cs"/>
          <w:vanish/>
          <w:szCs w:val="20"/>
          <w:shd w:val="clear" w:color="auto" w:fill="FFFF99"/>
          <w:rtl/>
        </w:rPr>
      </w:pPr>
      <w:hyperlink r:id="rId152" w:history="1">
        <w:r w:rsidRPr="00126263">
          <w:rPr>
            <w:rStyle w:val="Hyperlink"/>
            <w:rFonts w:hint="cs"/>
            <w:vanish/>
            <w:szCs w:val="20"/>
            <w:shd w:val="clear" w:color="auto" w:fill="FFFF99"/>
            <w:rtl/>
          </w:rPr>
          <w:t>ס"ח תשע"א מס' 2264</w:t>
        </w:r>
      </w:hyperlink>
      <w:r w:rsidRPr="00126263">
        <w:rPr>
          <w:rStyle w:val="default"/>
          <w:rFonts w:cs="FrankRuehl" w:hint="cs"/>
          <w:vanish/>
          <w:szCs w:val="20"/>
          <w:shd w:val="clear" w:color="auto" w:fill="FFFF99"/>
          <w:rtl/>
        </w:rPr>
        <w:t xml:space="preserve"> מיום 9.12.2010 עמ' 75 (</w:t>
      </w:r>
      <w:hyperlink r:id="rId153" w:history="1">
        <w:r w:rsidRPr="00126263">
          <w:rPr>
            <w:rStyle w:val="Hyperlink"/>
            <w:rFonts w:hint="cs"/>
            <w:vanish/>
            <w:szCs w:val="20"/>
            <w:shd w:val="clear" w:color="auto" w:fill="FFFF99"/>
            <w:rtl/>
          </w:rPr>
          <w:t>ה"ח 507</w:t>
        </w:r>
      </w:hyperlink>
      <w:r w:rsidRPr="00126263">
        <w:rPr>
          <w:rStyle w:val="default"/>
          <w:rFonts w:cs="FrankRuehl" w:hint="cs"/>
          <w:vanish/>
          <w:szCs w:val="20"/>
          <w:shd w:val="clear" w:color="auto" w:fill="FFFF99"/>
          <w:rtl/>
        </w:rPr>
        <w:t>)</w:t>
      </w:r>
    </w:p>
    <w:p w:rsidR="00FB148A" w:rsidRPr="00126263" w:rsidRDefault="00FB148A" w:rsidP="00FB148A">
      <w:pPr>
        <w:pStyle w:val="P00"/>
        <w:ind w:left="0"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ab/>
        <w:t>(א2)</w:t>
      </w:r>
      <w:r w:rsidRPr="00126263">
        <w:rPr>
          <w:rStyle w:val="default"/>
          <w:rFonts w:cs="FrankRuehl" w:hint="cs"/>
          <w:vanish/>
          <w:sz w:val="22"/>
          <w:szCs w:val="22"/>
          <w:shd w:val="clear" w:color="auto" w:fill="FFFF99"/>
          <w:rtl/>
        </w:rPr>
        <w:tab/>
        <w:t>לענין סעיף זה, "פרסום" - הצגה, השמעה, הפצה או העברה מחוץ לבית המשפט, למעט על ידי אחד מאלה או בפניו:</w:t>
      </w:r>
    </w:p>
    <w:p w:rsidR="00FB148A" w:rsidRPr="00126263" w:rsidRDefault="00FB148A" w:rsidP="00FB148A">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(1)</w:t>
      </w:r>
      <w:r w:rsidRPr="00126263">
        <w:rPr>
          <w:rStyle w:val="default"/>
          <w:rFonts w:cs="FrankRuehl" w:hint="cs"/>
          <w:vanish/>
          <w:sz w:val="22"/>
          <w:szCs w:val="22"/>
          <w:shd w:val="clear" w:color="auto" w:fill="FFFF99"/>
          <w:rtl/>
        </w:rPr>
        <w:tab/>
        <w:t>הנאשם, סניגורו והמתמחה בעריכת דין תחת פיקוחו של הסניגור או אדם אחר המפורט בסעיף 74(א) לחוק סדר הדין הפלילי;</w:t>
      </w:r>
    </w:p>
    <w:p w:rsidR="00FB148A" w:rsidRPr="00126263" w:rsidRDefault="00FB148A" w:rsidP="00FB148A">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(2)</w:t>
      </w:r>
      <w:r w:rsidRPr="00126263">
        <w:rPr>
          <w:rStyle w:val="default"/>
          <w:rFonts w:cs="FrankRuehl" w:hint="cs"/>
          <w:vanish/>
          <w:sz w:val="22"/>
          <w:szCs w:val="22"/>
          <w:shd w:val="clear" w:color="auto" w:fill="FFFF99"/>
          <w:rtl/>
        </w:rPr>
        <w:tab/>
        <w:t>תובע כמשמעותו בסעיף 12 לחוק סדר הדין הפלילי ומי שמתמחה בעריכת דין תחת פיקוחו;</w:t>
      </w:r>
    </w:p>
    <w:p w:rsidR="00FB148A" w:rsidRPr="00126263" w:rsidRDefault="00FB148A" w:rsidP="00FB148A">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(3)</w:t>
      </w:r>
      <w:r w:rsidRPr="00126263">
        <w:rPr>
          <w:rStyle w:val="default"/>
          <w:rFonts w:cs="FrankRuehl" w:hint="cs"/>
          <w:vanish/>
          <w:sz w:val="22"/>
          <w:szCs w:val="22"/>
          <w:shd w:val="clear" w:color="auto" w:fill="FFFF99"/>
          <w:rtl/>
        </w:rPr>
        <w:tab/>
        <w:t>חוקר ילדים;</w:t>
      </w:r>
    </w:p>
    <w:p w:rsidR="00FB148A" w:rsidRPr="00126263" w:rsidRDefault="00FB148A" w:rsidP="00FB148A">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(4)</w:t>
      </w:r>
      <w:r w:rsidRPr="00126263">
        <w:rPr>
          <w:rStyle w:val="default"/>
          <w:rFonts w:cs="FrankRuehl" w:hint="cs"/>
          <w:vanish/>
          <w:sz w:val="22"/>
          <w:szCs w:val="22"/>
          <w:shd w:val="clear" w:color="auto" w:fill="FFFF99"/>
          <w:rtl/>
        </w:rPr>
        <w:tab/>
        <w:t>שוטר, הנזקק לדבר האסור בפרסום על פי סעיפים קטנים (א) או (א1), לצורך מילוי תפקידו בחקירת עבירה המנויה בתוספת;</w:t>
      </w:r>
    </w:p>
    <w:p w:rsidR="00FB148A" w:rsidRPr="00126263" w:rsidRDefault="00FB148A" w:rsidP="00FB148A">
      <w:pPr>
        <w:pStyle w:val="P00"/>
        <w:spacing w:before="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(5)</w:t>
      </w:r>
      <w:r w:rsidRPr="00126263">
        <w:rPr>
          <w:rStyle w:val="default"/>
          <w:rFonts w:cs="FrankRuehl" w:hint="cs"/>
          <w:vanish/>
          <w:sz w:val="22"/>
          <w:szCs w:val="22"/>
          <w:shd w:val="clear" w:color="auto" w:fill="FFFF99"/>
          <w:rtl/>
        </w:rPr>
        <w:tab/>
      </w:r>
      <w:r w:rsidRPr="00126263">
        <w:rPr>
          <w:rStyle w:val="default"/>
          <w:rFonts w:cs="FrankRuehl" w:hint="cs"/>
          <w:strike/>
          <w:vanish/>
          <w:sz w:val="22"/>
          <w:szCs w:val="22"/>
          <w:shd w:val="clear" w:color="auto" w:fill="FFFF99"/>
          <w:rtl/>
        </w:rPr>
        <w:t>פקיד סעד</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עובד סוציאלי שמונה לפי חוק</w:t>
      </w:r>
      <w:r w:rsidRPr="00126263">
        <w:rPr>
          <w:rStyle w:val="default"/>
          <w:rFonts w:cs="FrankRuehl" w:hint="cs"/>
          <w:vanish/>
          <w:sz w:val="22"/>
          <w:szCs w:val="22"/>
          <w:shd w:val="clear" w:color="auto" w:fill="FFFF99"/>
          <w:rtl/>
        </w:rPr>
        <w:t>, הנזקק לדבר אסור בפרסום על פי סעיפים קטנים (א) או (א1)</w:t>
      </w:r>
      <w:r w:rsidR="007E54C7" w:rsidRPr="00126263">
        <w:rPr>
          <w:rStyle w:val="default"/>
          <w:rFonts w:cs="FrankRuehl" w:hint="cs"/>
          <w:vanish/>
          <w:sz w:val="22"/>
          <w:szCs w:val="22"/>
          <w:shd w:val="clear" w:color="auto" w:fill="FFFF99"/>
          <w:rtl/>
        </w:rPr>
        <w:t>, לצורך מילוי תפקידו על פי חוק.</w:t>
      </w:r>
    </w:p>
    <w:p w:rsidR="007E54C7" w:rsidRPr="00126263" w:rsidRDefault="007E54C7" w:rsidP="0003304E">
      <w:pPr>
        <w:pStyle w:val="P00"/>
        <w:spacing w:before="0"/>
        <w:ind w:left="1021" w:right="1134"/>
        <w:rPr>
          <w:rStyle w:val="default"/>
          <w:rFonts w:cs="FrankRuehl" w:hint="cs"/>
          <w:vanish/>
          <w:sz w:val="14"/>
          <w:szCs w:val="20"/>
          <w:shd w:val="clear" w:color="auto" w:fill="FFFF99"/>
          <w:rtl/>
        </w:rPr>
      </w:pPr>
    </w:p>
    <w:p w:rsidR="007E54C7" w:rsidRPr="00126263" w:rsidRDefault="007E54C7" w:rsidP="0003304E">
      <w:pPr>
        <w:pStyle w:val="P00"/>
        <w:spacing w:before="0"/>
        <w:ind w:left="1021" w:right="1134"/>
        <w:rPr>
          <w:rStyle w:val="default"/>
          <w:rFonts w:cs="FrankRuehl" w:hint="cs"/>
          <w:vanish/>
          <w:color w:val="FF0000"/>
          <w:sz w:val="14"/>
          <w:szCs w:val="20"/>
          <w:shd w:val="clear" w:color="auto" w:fill="FFFF99"/>
          <w:rtl/>
        </w:rPr>
      </w:pPr>
      <w:r w:rsidRPr="00126263">
        <w:rPr>
          <w:rStyle w:val="default"/>
          <w:rFonts w:cs="FrankRuehl" w:hint="cs"/>
          <w:vanish/>
          <w:color w:val="FF0000"/>
          <w:sz w:val="14"/>
          <w:szCs w:val="20"/>
          <w:shd w:val="clear" w:color="auto" w:fill="FFFF99"/>
          <w:rtl/>
        </w:rPr>
        <w:t>מיום 6.8.2017</w:t>
      </w:r>
    </w:p>
    <w:p w:rsidR="007E54C7" w:rsidRPr="00126263" w:rsidRDefault="007E54C7" w:rsidP="0003304E">
      <w:pPr>
        <w:pStyle w:val="P00"/>
        <w:spacing w:before="0"/>
        <w:ind w:left="1021" w:right="1134"/>
        <w:rPr>
          <w:rStyle w:val="default"/>
          <w:rFonts w:cs="FrankRuehl" w:hint="cs"/>
          <w:vanish/>
          <w:sz w:val="14"/>
          <w:szCs w:val="20"/>
          <w:shd w:val="clear" w:color="auto" w:fill="FFFF99"/>
          <w:rtl/>
        </w:rPr>
      </w:pPr>
      <w:r w:rsidRPr="00126263">
        <w:rPr>
          <w:rStyle w:val="default"/>
          <w:rFonts w:cs="FrankRuehl" w:hint="cs"/>
          <w:b/>
          <w:bCs/>
          <w:vanish/>
          <w:sz w:val="14"/>
          <w:szCs w:val="20"/>
          <w:shd w:val="clear" w:color="auto" w:fill="FFFF99"/>
          <w:rtl/>
        </w:rPr>
        <w:t>תיקון מס' 17</w:t>
      </w:r>
    </w:p>
    <w:p w:rsidR="007E54C7" w:rsidRPr="00126263" w:rsidRDefault="007E54C7" w:rsidP="0003304E">
      <w:pPr>
        <w:pStyle w:val="P00"/>
        <w:spacing w:before="0"/>
        <w:ind w:left="1021" w:right="1134"/>
        <w:rPr>
          <w:rStyle w:val="default"/>
          <w:rFonts w:cs="FrankRuehl" w:hint="cs"/>
          <w:vanish/>
          <w:sz w:val="14"/>
          <w:szCs w:val="20"/>
          <w:shd w:val="clear" w:color="auto" w:fill="FFFF99"/>
          <w:rtl/>
        </w:rPr>
      </w:pPr>
      <w:hyperlink r:id="rId154" w:history="1">
        <w:r w:rsidRPr="00126263">
          <w:rPr>
            <w:rStyle w:val="Hyperlink"/>
            <w:rFonts w:hint="cs"/>
            <w:vanish/>
            <w:sz w:val="14"/>
            <w:szCs w:val="20"/>
            <w:shd w:val="clear" w:color="auto" w:fill="FFFF99"/>
            <w:rtl/>
          </w:rPr>
          <w:t>ס"ח תשע"ז מס' 2656</w:t>
        </w:r>
      </w:hyperlink>
      <w:r w:rsidRPr="00126263">
        <w:rPr>
          <w:rStyle w:val="default"/>
          <w:rFonts w:cs="FrankRuehl" w:hint="cs"/>
          <w:vanish/>
          <w:sz w:val="14"/>
          <w:szCs w:val="20"/>
          <w:shd w:val="clear" w:color="auto" w:fill="FFFF99"/>
          <w:rtl/>
        </w:rPr>
        <w:t xml:space="preserve"> מיום 6.8.2017 עמ' 1107 (</w:t>
      </w:r>
      <w:hyperlink r:id="rId155" w:history="1">
        <w:r w:rsidRPr="00126263">
          <w:rPr>
            <w:rStyle w:val="Hyperlink"/>
            <w:rFonts w:hint="cs"/>
            <w:vanish/>
            <w:sz w:val="14"/>
            <w:szCs w:val="20"/>
            <w:shd w:val="clear" w:color="auto" w:fill="FFFF99"/>
            <w:rtl/>
          </w:rPr>
          <w:t>ה"ח 714</w:t>
        </w:r>
      </w:hyperlink>
      <w:r w:rsidRPr="00126263">
        <w:rPr>
          <w:rStyle w:val="default"/>
          <w:rFonts w:cs="FrankRuehl" w:hint="cs"/>
          <w:vanish/>
          <w:sz w:val="14"/>
          <w:szCs w:val="20"/>
          <w:shd w:val="clear" w:color="auto" w:fill="FFFF99"/>
          <w:rtl/>
        </w:rPr>
        <w:t>)</w:t>
      </w:r>
    </w:p>
    <w:p w:rsidR="007E54C7" w:rsidRPr="0003304E" w:rsidRDefault="007E54C7" w:rsidP="0003304E">
      <w:pPr>
        <w:pStyle w:val="P00"/>
        <w:spacing w:before="0"/>
        <w:ind w:left="1021" w:right="1134"/>
        <w:rPr>
          <w:rStyle w:val="default"/>
          <w:rFonts w:cs="FrankRuehl" w:hint="cs"/>
          <w:sz w:val="2"/>
          <w:szCs w:val="2"/>
          <w:shd w:val="clear" w:color="auto" w:fill="FFFF99"/>
          <w:rtl/>
        </w:rPr>
      </w:pPr>
      <w:r w:rsidRPr="00126263">
        <w:rPr>
          <w:rStyle w:val="default"/>
          <w:rFonts w:cs="FrankRuehl" w:hint="cs"/>
          <w:b/>
          <w:bCs/>
          <w:vanish/>
          <w:sz w:val="14"/>
          <w:szCs w:val="20"/>
          <w:shd w:val="clear" w:color="auto" w:fill="FFFF99"/>
          <w:rtl/>
        </w:rPr>
        <w:t>הוספת פסקה 6(א2)(6)</w:t>
      </w:r>
      <w:bookmarkEnd w:id="54"/>
    </w:p>
    <w:p w:rsidR="001A1998" w:rsidRDefault="001A1998">
      <w:pPr>
        <w:pStyle w:val="P00"/>
        <w:spacing w:before="72"/>
        <w:ind w:left="0" w:right="1134"/>
        <w:rPr>
          <w:rStyle w:val="default"/>
          <w:rFonts w:cs="FrankRuehl" w:hint="cs"/>
          <w:rtl/>
        </w:rPr>
      </w:pPr>
      <w:bookmarkStart w:id="55" w:name="Seif10"/>
      <w:bookmarkEnd w:id="55"/>
      <w:r>
        <w:rPr>
          <w:rFonts w:cs="Miriam"/>
          <w:lang w:val="he-IL"/>
        </w:rPr>
        <w:pict>
          <v:rect id="_x0000_s1043" style="position:absolute;left:0;text-align:left;margin-left:464.5pt;margin-top:8.05pt;width:75.05pt;height:43.7pt;z-index:251636736" o:allowincell="f" filled="f" stroked="f" strokecolor="lime" strokeweight=".25pt">
            <v:textbox style="mso-next-textbox:#_x0000_s1043" inset="0,0,0,0">
              <w:txbxContent>
                <w:p w:rsidR="007E54C7" w:rsidRDefault="007E54C7">
                  <w:pPr>
                    <w:widowControl/>
                    <w:spacing w:before="0" w:line="160" w:lineRule="exact"/>
                    <w:ind w:left="0"/>
                    <w:jc w:val="left"/>
                    <w:rPr>
                      <w:rFonts w:cs="Miriam"/>
                      <w:szCs w:val="18"/>
                      <w:rtl/>
                    </w:rPr>
                  </w:pPr>
                  <w:r>
                    <w:rPr>
                      <w:rFonts w:cs="Miriam"/>
                      <w:szCs w:val="18"/>
                      <w:rtl/>
                    </w:rPr>
                    <w:t>ד</w:t>
                  </w:r>
                  <w:r>
                    <w:rPr>
                      <w:rFonts w:cs="Miriam" w:hint="cs"/>
                      <w:szCs w:val="18"/>
                      <w:rtl/>
                    </w:rPr>
                    <w:t xml:space="preserve">לתיים סגורות </w:t>
                  </w:r>
                </w:p>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noProof/>
                      <w:szCs w:val="18"/>
                      <w:rtl/>
                    </w:rPr>
                  </w:pPr>
                  <w:r>
                    <w:rPr>
                      <w:rFonts w:cs="Miriam"/>
                      <w:szCs w:val="18"/>
                      <w:rtl/>
                    </w:rPr>
                    <w:t>ת</w:t>
                  </w:r>
                  <w:r>
                    <w:rPr>
                      <w:rFonts w:cs="Miriam" w:hint="cs"/>
                      <w:szCs w:val="18"/>
                      <w:rtl/>
                    </w:rPr>
                    <w:t>ש"ס-1999</w:t>
                  </w:r>
                </w:p>
                <w:p w:rsidR="007E54C7" w:rsidRDefault="007E54C7">
                  <w:pPr>
                    <w:widowControl/>
                    <w:spacing w:before="0" w:line="160" w:lineRule="exact"/>
                    <w:ind w:left="0"/>
                    <w:jc w:val="left"/>
                    <w:rPr>
                      <w:rFonts w:cs="Miriam"/>
                      <w:noProof/>
                      <w:szCs w:val="18"/>
                      <w:rtl/>
                    </w:rPr>
                  </w:pPr>
                  <w:r>
                    <w:rPr>
                      <w:rFonts w:cs="Miriam" w:hint="cs"/>
                      <w:szCs w:val="18"/>
                      <w:rtl/>
                    </w:rPr>
                    <w:t>(תיקון מס' 8) תשס"א-2001</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דיון בבית</w:t>
      </w:r>
      <w:r>
        <w:rPr>
          <w:rStyle w:val="default"/>
          <w:rFonts w:cs="FrankRuehl"/>
          <w:rtl/>
        </w:rPr>
        <w:t xml:space="preserve"> </w:t>
      </w:r>
      <w:r>
        <w:rPr>
          <w:rStyle w:val="default"/>
          <w:rFonts w:cs="FrankRuehl" w:hint="cs"/>
          <w:rtl/>
        </w:rPr>
        <w:t>משפט שיש בו כדי לגלות את זהותו של ילד שנחקר בעבירה המנויה בתוספת, יתנהל בדלתיים סגורות, אלא אם כן הורה בית המשפט לנהלו, כולו או מקצתו, בפומבי.</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56" w:name="Rov48"/>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156"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32 (</w:t>
      </w:r>
      <w:hyperlink r:id="rId157"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158"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159"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הוספת סעיף 6א</w:t>
      </w:r>
    </w:p>
    <w:p w:rsidR="001A1998" w:rsidRPr="00126263" w:rsidRDefault="001A1998">
      <w:pPr>
        <w:pStyle w:val="P00"/>
        <w:spacing w:before="0"/>
        <w:ind w:left="0" w:right="1134"/>
        <w:rPr>
          <w:rStyle w:val="default"/>
          <w:rFonts w:cs="FrankRuehl" w:hint="cs"/>
          <w:b/>
          <w:bCs/>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160"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117 (</w:t>
      </w:r>
      <w:hyperlink r:id="rId161"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Default="001A1998">
      <w:pPr>
        <w:pStyle w:val="P00"/>
        <w:ind w:left="0" w:right="1134"/>
        <w:rPr>
          <w:rStyle w:val="default"/>
          <w:rFonts w:cs="FrankRuehl" w:hint="cs"/>
          <w:sz w:val="2"/>
          <w:szCs w:val="2"/>
          <w:shd w:val="clear" w:color="auto" w:fill="FFFF99"/>
          <w:rtl/>
        </w:rPr>
      </w:pPr>
      <w:r w:rsidRPr="00126263">
        <w:rPr>
          <w:rStyle w:val="default"/>
          <w:rFonts w:cs="FrankRuehl" w:hint="cs"/>
          <w:vanish/>
          <w:sz w:val="22"/>
          <w:szCs w:val="22"/>
          <w:shd w:val="clear" w:color="auto" w:fill="FFFF99"/>
          <w:rtl/>
        </w:rPr>
        <w:t>6א.</w:t>
      </w:r>
      <w:r w:rsidRPr="00126263">
        <w:rPr>
          <w:rStyle w:val="default"/>
          <w:rFonts w:cs="FrankRuehl" w:hint="cs"/>
          <w:vanish/>
          <w:sz w:val="22"/>
          <w:szCs w:val="22"/>
          <w:shd w:val="clear" w:color="auto" w:fill="FFFF99"/>
          <w:rtl/>
        </w:rPr>
        <w:tab/>
        <w:t xml:space="preserve">דיון בבית משפט שיש בו כדי לגלות את זהותו של ילד שנחקר </w:t>
      </w:r>
      <w:r w:rsidRPr="00126263">
        <w:rPr>
          <w:rStyle w:val="default"/>
          <w:rFonts w:cs="FrankRuehl" w:hint="cs"/>
          <w:strike/>
          <w:vanish/>
          <w:sz w:val="22"/>
          <w:szCs w:val="22"/>
          <w:shd w:val="clear" w:color="auto" w:fill="FFFF99"/>
          <w:rtl/>
        </w:rPr>
        <w:t>בעבירה נגד המוסר או בעבירה נגד הגוף</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בעבירה המנויה בתוספת</w:t>
      </w:r>
      <w:r w:rsidRPr="00126263">
        <w:rPr>
          <w:rStyle w:val="default"/>
          <w:rFonts w:cs="FrankRuehl" w:hint="cs"/>
          <w:vanish/>
          <w:sz w:val="22"/>
          <w:szCs w:val="22"/>
          <w:shd w:val="clear" w:color="auto" w:fill="FFFF99"/>
          <w:rtl/>
        </w:rPr>
        <w:t xml:space="preserve">, יתנהל בדלתיים סגורות, אלא אם כן הורה בית המשפט לנהלו, כולו או מקצתו, בפומבי. </w:t>
      </w:r>
      <w:bookmarkEnd w:id="56"/>
    </w:p>
    <w:p w:rsidR="001A1998" w:rsidRDefault="001A1998">
      <w:pPr>
        <w:pStyle w:val="P00"/>
        <w:spacing w:before="72"/>
        <w:ind w:left="0" w:right="1134"/>
        <w:rPr>
          <w:rStyle w:val="default"/>
          <w:rFonts w:cs="FrankRuehl" w:hint="cs"/>
          <w:rtl/>
        </w:rPr>
      </w:pPr>
    </w:p>
    <w:p w:rsidR="001A1998" w:rsidRDefault="001A1998">
      <w:pPr>
        <w:pStyle w:val="P00"/>
        <w:spacing w:before="72"/>
        <w:ind w:left="0" w:right="1134"/>
        <w:rPr>
          <w:rStyle w:val="default"/>
          <w:rFonts w:cs="FrankRuehl" w:hint="cs"/>
          <w:rtl/>
        </w:rPr>
      </w:pPr>
      <w:bookmarkStart w:id="57" w:name="Seif11"/>
      <w:bookmarkEnd w:id="57"/>
      <w:r>
        <w:rPr>
          <w:rFonts w:cs="Miriam"/>
          <w:sz w:val="32"/>
          <w:szCs w:val="32"/>
          <w:lang w:val="he-IL"/>
        </w:rPr>
        <w:pict>
          <v:rect id="_x0000_s1044" style="position:absolute;left:0;text-align:left;margin-left:464.5pt;margin-top:8.05pt;width:75.05pt;height:51.75pt;z-index:251637760" o:allowincell="f" filled="f" stroked="f" strokecolor="lime" strokeweight=".25pt">
            <v:textbox style="mso-next-textbox:#_x0000_s1044" inset="0,0,0,0">
              <w:txbxContent>
                <w:p w:rsidR="007E54C7" w:rsidRDefault="007E54C7">
                  <w:pPr>
                    <w:widowControl/>
                    <w:spacing w:before="0" w:line="160" w:lineRule="exact"/>
                    <w:ind w:left="0"/>
                    <w:jc w:val="left"/>
                    <w:rPr>
                      <w:rFonts w:cs="Miriam"/>
                      <w:szCs w:val="18"/>
                      <w:rtl/>
                    </w:rPr>
                  </w:pPr>
                  <w:r>
                    <w:rPr>
                      <w:rFonts w:cs="Miriam"/>
                      <w:szCs w:val="18"/>
                      <w:rtl/>
                    </w:rPr>
                    <w:t>נ</w:t>
                  </w:r>
                  <w:r>
                    <w:rPr>
                      <w:rFonts w:cs="Miriam" w:hint="cs"/>
                      <w:szCs w:val="18"/>
                      <w:rtl/>
                    </w:rPr>
                    <w:t xml:space="preserve">וכחותו של ילד בפעולות חקירה </w:t>
                  </w:r>
                </w:p>
                <w:p w:rsidR="007E54C7" w:rsidRDefault="007E54C7">
                  <w:pPr>
                    <w:widowControl/>
                    <w:spacing w:before="0" w:line="160" w:lineRule="exact"/>
                    <w:ind w:left="0"/>
                    <w:jc w:val="left"/>
                    <w:rPr>
                      <w:rFonts w:cs="Miriam" w:hint="cs"/>
                      <w:szCs w:val="18"/>
                      <w:rtl/>
                    </w:rPr>
                  </w:pPr>
                  <w:r>
                    <w:rPr>
                      <w:rFonts w:cs="Miriam" w:hint="cs"/>
                      <w:szCs w:val="18"/>
                      <w:rtl/>
                    </w:rPr>
                    <w:t>(תיקון מס' 6)</w:t>
                  </w:r>
                  <w:r>
                    <w:rPr>
                      <w:rFonts w:cs="Miriam"/>
                      <w:szCs w:val="18"/>
                      <w:rtl/>
                    </w:rPr>
                    <w:t xml:space="preserve"> </w:t>
                  </w:r>
                  <w:r>
                    <w:rPr>
                      <w:rFonts w:cs="Miriam" w:hint="cs"/>
                      <w:szCs w:val="18"/>
                      <w:rtl/>
                    </w:rPr>
                    <w:br/>
                    <w:t>תש"ס-1999</w:t>
                  </w:r>
                </w:p>
                <w:p w:rsidR="007E54C7" w:rsidRDefault="007E54C7">
                  <w:pPr>
                    <w:widowControl/>
                    <w:spacing w:before="0" w:line="160" w:lineRule="exact"/>
                    <w:ind w:left="0"/>
                    <w:jc w:val="left"/>
                    <w:rPr>
                      <w:rFonts w:cs="Miriam"/>
                      <w:noProof/>
                      <w:szCs w:val="18"/>
                      <w:rtl/>
                    </w:rPr>
                  </w:pPr>
                  <w:r>
                    <w:rPr>
                      <w:rFonts w:cs="Miriam" w:hint="cs"/>
                      <w:szCs w:val="18"/>
                      <w:rtl/>
                    </w:rPr>
                    <w:t>(תיקון מס' 8) תשס"א-2001</w:t>
                  </w:r>
                </w:p>
              </w:txbxContent>
            </v:textbox>
            <w10:anchorlock/>
          </v:rect>
        </w:pict>
      </w:r>
      <w:r>
        <w:rPr>
          <w:rFonts w:cs="Miriam"/>
          <w:sz w:val="32"/>
          <w:szCs w:val="32"/>
          <w:rtl/>
          <w:lang w:val="he-IL"/>
        </w:rPr>
        <w:t>7</w:t>
      </w:r>
      <w:r>
        <w:rPr>
          <w:rStyle w:val="default"/>
          <w:rFonts w:cs="FrankRuehl"/>
          <w:rtl/>
        </w:rPr>
        <w:t>.</w:t>
      </w:r>
      <w:r>
        <w:rPr>
          <w:rStyle w:val="default"/>
          <w:rFonts w:cs="FrankRuehl"/>
          <w:rtl/>
        </w:rPr>
        <w:tab/>
        <w:t>נ</w:t>
      </w:r>
      <w:r>
        <w:rPr>
          <w:rStyle w:val="default"/>
          <w:rFonts w:cs="FrankRuehl" w:hint="cs"/>
          <w:rtl/>
        </w:rPr>
        <w:t xml:space="preserve">תגלה הצורך, תוך כדי חקירה משטרתית בעבירה המנויה בתוספת, לעשות פעולה המצריכה נוכחותו של ילד או השתתפותו בה, </w:t>
      </w:r>
      <w:r>
        <w:rPr>
          <w:rStyle w:val="default"/>
          <w:rFonts w:cs="FrankRuehl"/>
          <w:rtl/>
        </w:rPr>
        <w:t>ל</w:t>
      </w:r>
      <w:r>
        <w:rPr>
          <w:rStyle w:val="default"/>
          <w:rFonts w:cs="FrankRuehl" w:hint="cs"/>
          <w:rtl/>
        </w:rPr>
        <w:t>א תיעשה הפעולה אלא בהתאם להוראותיו של חוקר ילדים.</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58" w:name="Rov49"/>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162"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32 (</w:t>
      </w:r>
      <w:hyperlink r:id="rId163"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164"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165"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7.</w:t>
      </w:r>
      <w:r w:rsidRPr="00126263">
        <w:rPr>
          <w:rStyle w:val="default"/>
          <w:rFonts w:cs="FrankRuehl" w:hint="cs"/>
          <w:vanish/>
          <w:sz w:val="16"/>
          <w:szCs w:val="22"/>
          <w:shd w:val="clear" w:color="auto" w:fill="FFFF99"/>
          <w:rtl/>
        </w:rPr>
        <w:tab/>
        <w:t xml:space="preserve">נתגלה הצורך, תוך כדי חקירה משטרתית בעבירה נגד המוסר </w:t>
      </w:r>
      <w:r w:rsidRPr="00126263">
        <w:rPr>
          <w:rStyle w:val="default"/>
          <w:rFonts w:cs="FrankRuehl" w:hint="cs"/>
          <w:vanish/>
          <w:sz w:val="16"/>
          <w:szCs w:val="22"/>
          <w:u w:val="single"/>
          <w:shd w:val="clear" w:color="auto" w:fill="FFFF99"/>
          <w:rtl/>
        </w:rPr>
        <w:t>או בעבירה נגד הגוף</w:t>
      </w:r>
      <w:r w:rsidRPr="00126263">
        <w:rPr>
          <w:rStyle w:val="default"/>
          <w:rFonts w:cs="FrankRuehl" w:hint="cs"/>
          <w:vanish/>
          <w:sz w:val="16"/>
          <w:szCs w:val="22"/>
          <w:shd w:val="clear" w:color="auto" w:fill="FFFF99"/>
          <w:rtl/>
        </w:rPr>
        <w:t xml:space="preserve">, לעשות פעולה המצריכה נוכחותו של ילד או השתתפותו בה, לא תיעשה הפעולה אלא בהתאם להוראותיו של </w:t>
      </w:r>
      <w:r w:rsidRPr="00126263">
        <w:rPr>
          <w:rStyle w:val="default"/>
          <w:rFonts w:cs="FrankRuehl" w:hint="cs"/>
          <w:strike/>
          <w:vanish/>
          <w:sz w:val="16"/>
          <w:szCs w:val="22"/>
          <w:shd w:val="clear" w:color="auto" w:fill="FFFF99"/>
          <w:rtl/>
        </w:rPr>
        <w:t>חוקר 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ילדים</w:t>
      </w:r>
      <w:r w:rsidRPr="00126263">
        <w:rPr>
          <w:rStyle w:val="default"/>
          <w:rFonts w:cs="FrankRuehl" w:hint="cs"/>
          <w:vanish/>
          <w:sz w:val="16"/>
          <w:szCs w:val="22"/>
          <w:shd w:val="clear" w:color="auto" w:fill="FFFF99"/>
          <w:rtl/>
        </w:rPr>
        <w:t xml:space="preserve">. </w:t>
      </w:r>
    </w:p>
    <w:p w:rsidR="001A1998" w:rsidRPr="00126263" w:rsidRDefault="001A1998">
      <w:pPr>
        <w:pStyle w:val="P00"/>
        <w:spacing w:before="0"/>
        <w:ind w:left="0" w:right="1134"/>
        <w:rPr>
          <w:rStyle w:val="default"/>
          <w:rFonts w:cs="FrankRuehl" w:hint="cs"/>
          <w:vanish/>
          <w:sz w:val="14"/>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166"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117 (</w:t>
      </w:r>
      <w:hyperlink r:id="rId167"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Default="001A1998">
      <w:pPr>
        <w:pStyle w:val="P00"/>
        <w:ind w:left="0" w:right="1134"/>
        <w:rPr>
          <w:rStyle w:val="default"/>
          <w:rFonts w:cs="FrankRuehl" w:hint="cs"/>
          <w:sz w:val="2"/>
          <w:szCs w:val="2"/>
          <w:rtl/>
        </w:rPr>
      </w:pPr>
      <w:r w:rsidRPr="00126263">
        <w:rPr>
          <w:rStyle w:val="default"/>
          <w:rFonts w:cs="FrankRuehl" w:hint="cs"/>
          <w:vanish/>
          <w:sz w:val="16"/>
          <w:szCs w:val="22"/>
          <w:shd w:val="clear" w:color="auto" w:fill="FFFF99"/>
          <w:rtl/>
        </w:rPr>
        <w:t>7.</w:t>
      </w:r>
      <w:r w:rsidRPr="00126263">
        <w:rPr>
          <w:rStyle w:val="default"/>
          <w:rFonts w:cs="FrankRuehl" w:hint="cs"/>
          <w:vanish/>
          <w:sz w:val="16"/>
          <w:szCs w:val="22"/>
          <w:shd w:val="clear" w:color="auto" w:fill="FFFF99"/>
          <w:rtl/>
        </w:rPr>
        <w:tab/>
        <w:t xml:space="preserve">נתגלה הצורך, תוך כדי חקירה משטרתית </w:t>
      </w:r>
      <w:r w:rsidRPr="00126263">
        <w:rPr>
          <w:rStyle w:val="default"/>
          <w:rFonts w:cs="FrankRuehl" w:hint="cs"/>
          <w:strike/>
          <w:vanish/>
          <w:sz w:val="16"/>
          <w:szCs w:val="22"/>
          <w:shd w:val="clear" w:color="auto" w:fill="FFFF99"/>
          <w:rtl/>
        </w:rPr>
        <w:t>בעבירה נגד המוסר או בעבירה נגד הגוף</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בעבירה המנויה בתוספת</w:t>
      </w:r>
      <w:r w:rsidRPr="00126263">
        <w:rPr>
          <w:rStyle w:val="default"/>
          <w:rFonts w:cs="FrankRuehl" w:hint="cs"/>
          <w:vanish/>
          <w:sz w:val="16"/>
          <w:szCs w:val="22"/>
          <w:shd w:val="clear" w:color="auto" w:fill="FFFF99"/>
          <w:rtl/>
        </w:rPr>
        <w:t xml:space="preserve">, לעשות פעולה המצריכה נוכחותו של ילד או השתתפותו בה, לא תיעשה הפעולה אלא בהתאם להוראותיו של חוקר ילדים. </w:t>
      </w:r>
      <w:bookmarkEnd w:id="58"/>
    </w:p>
    <w:p w:rsidR="001A1998" w:rsidRDefault="001A1998">
      <w:pPr>
        <w:pStyle w:val="P00"/>
        <w:spacing w:before="72"/>
        <w:ind w:left="0" w:right="1134"/>
        <w:rPr>
          <w:rStyle w:val="default"/>
          <w:rFonts w:cs="FrankRuehl" w:hint="cs"/>
          <w:rtl/>
        </w:rPr>
      </w:pPr>
    </w:p>
    <w:p w:rsidR="001A1998" w:rsidRDefault="001A1998">
      <w:pPr>
        <w:pStyle w:val="P00"/>
        <w:spacing w:before="72"/>
        <w:ind w:left="0" w:right="1134"/>
        <w:rPr>
          <w:rStyle w:val="default"/>
          <w:rFonts w:cs="FrankRuehl" w:hint="cs"/>
          <w:rtl/>
        </w:rPr>
      </w:pPr>
      <w:bookmarkStart w:id="59" w:name="Seif12"/>
      <w:bookmarkEnd w:id="59"/>
      <w:r>
        <w:rPr>
          <w:rFonts w:cs="Miriam"/>
          <w:sz w:val="32"/>
          <w:szCs w:val="32"/>
          <w:lang w:val="he-IL"/>
        </w:rPr>
        <w:pict>
          <v:rect id="_x0000_s1045" style="position:absolute;left:0;text-align:left;margin-left:464.5pt;margin-top:8.05pt;width:75.05pt;height:39.8pt;z-index:251638784"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szCs w:val="18"/>
                      <w:rtl/>
                    </w:rPr>
                    <w:t>ד</w:t>
                  </w:r>
                  <w:r>
                    <w:rPr>
                      <w:rFonts w:cs="Miriam" w:hint="cs"/>
                      <w:szCs w:val="18"/>
                      <w:rtl/>
                    </w:rPr>
                    <w:t>ין וחשבון למשטרה</w:t>
                  </w:r>
                </w:p>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noProof/>
                      <w:szCs w:val="18"/>
                      <w:rtl/>
                    </w:rPr>
                  </w:pPr>
                  <w:r>
                    <w:rPr>
                      <w:rFonts w:cs="Miriam"/>
                      <w:szCs w:val="18"/>
                      <w:rtl/>
                    </w:rPr>
                    <w:t>ת</w:t>
                  </w:r>
                  <w:r>
                    <w:rPr>
                      <w:rFonts w:cs="Miriam" w:hint="cs"/>
                      <w:szCs w:val="18"/>
                      <w:rtl/>
                    </w:rPr>
                    <w:t>ש"ס-1999</w:t>
                  </w:r>
                </w:p>
                <w:p w:rsidR="007E54C7" w:rsidRDefault="007E54C7">
                  <w:pPr>
                    <w:widowControl/>
                    <w:spacing w:before="0" w:line="160" w:lineRule="exact"/>
                    <w:ind w:left="0"/>
                    <w:jc w:val="left"/>
                    <w:rPr>
                      <w:rFonts w:cs="Miriam"/>
                      <w:noProof/>
                      <w:szCs w:val="18"/>
                      <w:rtl/>
                    </w:rPr>
                  </w:pPr>
                  <w:r>
                    <w:rPr>
                      <w:rFonts w:cs="Miriam" w:hint="cs"/>
                      <w:szCs w:val="18"/>
                      <w:rtl/>
                    </w:rPr>
                    <w:t>(תיקון מס' 8) תשס"א-2001</w:t>
                  </w:r>
                </w:p>
              </w:txbxContent>
            </v:textbox>
            <w10:anchorlock/>
          </v:rect>
        </w:pict>
      </w:r>
      <w:r>
        <w:rPr>
          <w:rFonts w:cs="Miriam"/>
          <w:sz w:val="32"/>
          <w:szCs w:val="32"/>
          <w:rtl/>
          <w:lang w:val="he-IL"/>
        </w:rPr>
        <w:t>8</w:t>
      </w:r>
      <w:r>
        <w:rPr>
          <w:rStyle w:val="default"/>
          <w:rFonts w:cs="FrankRuehl"/>
          <w:rtl/>
        </w:rPr>
        <w:t>.</w:t>
      </w:r>
      <w:r>
        <w:rPr>
          <w:rStyle w:val="big-number"/>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נערכה חקירה בעבירה המנויה בתוספת, על ידי חוקר ילדים לפי בקשת המשטרה, יגלה חוקר הילדים לפניה את פרטי חקירתו ויביא לפניה את מסקנותיו.</w:t>
      </w:r>
    </w:p>
    <w:p w:rsidR="001A1998" w:rsidRDefault="001A1998">
      <w:pPr>
        <w:pStyle w:val="P00"/>
        <w:spacing w:before="72"/>
        <w:ind w:left="0" w:right="1134"/>
        <w:rPr>
          <w:rStyle w:val="default"/>
          <w:rFonts w:cs="FrankRuehl" w:hint="cs"/>
          <w:rtl/>
        </w:rPr>
      </w:pPr>
    </w:p>
    <w:p w:rsidR="001A1998" w:rsidRDefault="001A1998">
      <w:pPr>
        <w:pStyle w:val="P00"/>
        <w:spacing w:before="72"/>
        <w:ind w:left="0" w:right="1134"/>
        <w:rPr>
          <w:rStyle w:val="default"/>
          <w:rFonts w:cs="FrankRuehl" w:hint="cs"/>
          <w:rtl/>
        </w:rPr>
      </w:pPr>
      <w:r>
        <w:rPr>
          <w:lang w:val="he-IL"/>
        </w:rPr>
        <w:pict>
          <v:rect id="_x0000_s1046" style="position:absolute;left:0;text-align:left;margin-left:464.5pt;margin-top:8.05pt;width:75.05pt;height:18.35pt;z-index:251639808" o:allowincell="f" filled="f" stroked="f" strokecolor="lime" strokeweight=".25pt">
            <v:textbox inset="0,0,0,0">
              <w:txbxContent>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סעיף 6 יחולו על דין וחשבון חוקר הילדים לפי סעיף זה,</w:t>
      </w:r>
      <w:r>
        <w:rPr>
          <w:rStyle w:val="default"/>
          <w:rFonts w:cs="FrankRuehl"/>
          <w:rtl/>
        </w:rPr>
        <w:t xml:space="preserve"> </w:t>
      </w:r>
      <w:r>
        <w:rPr>
          <w:rStyle w:val="default"/>
          <w:rFonts w:cs="FrankRuehl" w:hint="cs"/>
          <w:rtl/>
        </w:rPr>
        <w:t>בשינויים המחוייבים לפי הענין.</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60" w:name="Rov50"/>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168"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32 (</w:t>
      </w:r>
      <w:hyperlink r:id="rId169"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170"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171"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8.</w:t>
      </w:r>
      <w:r w:rsidRPr="00126263">
        <w:rPr>
          <w:rStyle w:val="default"/>
          <w:rFonts w:cs="FrankRuehl" w:hint="cs"/>
          <w:vanish/>
          <w:sz w:val="16"/>
          <w:szCs w:val="22"/>
          <w:shd w:val="clear" w:color="auto" w:fill="FFFF99"/>
          <w:rtl/>
        </w:rPr>
        <w:tab/>
        <w:t>(א)</w:t>
      </w:r>
      <w:r w:rsidRPr="00126263">
        <w:rPr>
          <w:rStyle w:val="default"/>
          <w:rFonts w:cs="FrankRuehl" w:hint="cs"/>
          <w:vanish/>
          <w:sz w:val="16"/>
          <w:szCs w:val="22"/>
          <w:shd w:val="clear" w:color="auto" w:fill="FFFF99"/>
          <w:rtl/>
        </w:rPr>
        <w:tab/>
        <w:t xml:space="preserve">נערכה חקירה בעבירה נגד המוסר </w:t>
      </w:r>
      <w:r w:rsidRPr="00126263">
        <w:rPr>
          <w:rStyle w:val="default"/>
          <w:rFonts w:cs="FrankRuehl" w:hint="cs"/>
          <w:vanish/>
          <w:sz w:val="16"/>
          <w:szCs w:val="22"/>
          <w:u w:val="single"/>
          <w:shd w:val="clear" w:color="auto" w:fill="FFFF99"/>
          <w:rtl/>
        </w:rPr>
        <w:t>או בעבירה נגד הגוף</w:t>
      </w:r>
      <w:r w:rsidRPr="00126263">
        <w:rPr>
          <w:rStyle w:val="default"/>
          <w:rFonts w:cs="FrankRuehl" w:hint="cs"/>
          <w:vanish/>
          <w:sz w:val="16"/>
          <w:szCs w:val="22"/>
          <w:shd w:val="clear" w:color="auto" w:fill="FFFF99"/>
          <w:rtl/>
        </w:rPr>
        <w:t xml:space="preserve"> על ידי </w:t>
      </w:r>
      <w:r w:rsidRPr="00126263">
        <w:rPr>
          <w:rStyle w:val="default"/>
          <w:rFonts w:cs="FrankRuehl" w:hint="cs"/>
          <w:strike/>
          <w:vanish/>
          <w:sz w:val="16"/>
          <w:szCs w:val="22"/>
          <w:shd w:val="clear" w:color="auto" w:fill="FFFF99"/>
          <w:rtl/>
        </w:rPr>
        <w:t>חוקר 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ילדים</w:t>
      </w:r>
      <w:r w:rsidRPr="00126263">
        <w:rPr>
          <w:rStyle w:val="default"/>
          <w:rFonts w:cs="FrankRuehl" w:hint="cs"/>
          <w:vanish/>
          <w:sz w:val="16"/>
          <w:szCs w:val="22"/>
          <w:shd w:val="clear" w:color="auto" w:fill="FFFF99"/>
          <w:rtl/>
        </w:rPr>
        <w:t xml:space="preserve"> לפי בקשת המשטרה, יגלה </w:t>
      </w:r>
      <w:r w:rsidRPr="00126263">
        <w:rPr>
          <w:rStyle w:val="default"/>
          <w:rFonts w:cs="FrankRuehl" w:hint="cs"/>
          <w:strike/>
          <w:vanish/>
          <w:sz w:val="16"/>
          <w:szCs w:val="22"/>
          <w:shd w:val="clear" w:color="auto" w:fill="FFFF99"/>
          <w:rtl/>
        </w:rPr>
        <w:t>חוקר הנוער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הילדים</w:t>
      </w:r>
      <w:r w:rsidRPr="00126263">
        <w:rPr>
          <w:rStyle w:val="default"/>
          <w:rFonts w:cs="FrankRuehl" w:hint="cs"/>
          <w:vanish/>
          <w:sz w:val="16"/>
          <w:szCs w:val="22"/>
          <w:shd w:val="clear" w:color="auto" w:fill="FFFF99"/>
          <w:rtl/>
        </w:rPr>
        <w:t xml:space="preserve"> לפניה את פרטי חקירתו ויביא לפניה את מסקנותיו.</w:t>
      </w:r>
    </w:p>
    <w:p w:rsidR="001A1998" w:rsidRPr="00126263" w:rsidRDefault="001A1998">
      <w:pPr>
        <w:pStyle w:val="P00"/>
        <w:spacing w:before="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ab/>
        <w:t>(ב)</w:t>
      </w:r>
      <w:r w:rsidRPr="00126263">
        <w:rPr>
          <w:rStyle w:val="default"/>
          <w:rFonts w:cs="FrankRuehl" w:hint="cs"/>
          <w:vanish/>
          <w:sz w:val="16"/>
          <w:szCs w:val="22"/>
          <w:shd w:val="clear" w:color="auto" w:fill="FFFF99"/>
          <w:rtl/>
        </w:rPr>
        <w:tab/>
        <w:t xml:space="preserve">הוראות סעיף 6 יחולו על דין וחשבון </w:t>
      </w:r>
      <w:r w:rsidRPr="00126263">
        <w:rPr>
          <w:rStyle w:val="default"/>
          <w:rFonts w:cs="FrankRuehl" w:hint="cs"/>
          <w:strike/>
          <w:vanish/>
          <w:sz w:val="16"/>
          <w:szCs w:val="22"/>
          <w:shd w:val="clear" w:color="auto" w:fill="FFFF99"/>
          <w:rtl/>
        </w:rPr>
        <w:t>חוקר הנוער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הילדים</w:t>
      </w:r>
      <w:r w:rsidRPr="00126263">
        <w:rPr>
          <w:rStyle w:val="default"/>
          <w:rFonts w:cs="FrankRuehl" w:hint="cs"/>
          <w:vanish/>
          <w:sz w:val="16"/>
          <w:szCs w:val="22"/>
          <w:shd w:val="clear" w:color="auto" w:fill="FFFF99"/>
          <w:rtl/>
        </w:rPr>
        <w:t xml:space="preserve"> לפי סעיף זה, בשינויים המחוייבים לפי הענין. </w:t>
      </w:r>
    </w:p>
    <w:p w:rsidR="001A1998" w:rsidRPr="00126263" w:rsidRDefault="001A1998">
      <w:pPr>
        <w:pStyle w:val="P00"/>
        <w:spacing w:before="0"/>
        <w:ind w:left="0" w:right="1134"/>
        <w:rPr>
          <w:rStyle w:val="default"/>
          <w:rFonts w:cs="FrankRuehl" w:hint="cs"/>
          <w:vanish/>
          <w:sz w:val="14"/>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172"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117 (</w:t>
      </w:r>
      <w:hyperlink r:id="rId173"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Default="001A1998">
      <w:pPr>
        <w:pStyle w:val="P00"/>
        <w:ind w:left="0" w:right="1134"/>
        <w:rPr>
          <w:rStyle w:val="default"/>
          <w:rFonts w:cs="FrankRuehl" w:hint="cs"/>
          <w:sz w:val="2"/>
          <w:szCs w:val="2"/>
          <w:rtl/>
        </w:rPr>
      </w:pPr>
      <w:r w:rsidRPr="00126263">
        <w:rPr>
          <w:rStyle w:val="default"/>
          <w:rFonts w:cs="FrankRuehl" w:hint="cs"/>
          <w:vanish/>
          <w:sz w:val="16"/>
          <w:szCs w:val="22"/>
          <w:shd w:val="clear" w:color="auto" w:fill="FFFF99"/>
          <w:rtl/>
        </w:rPr>
        <w:tab/>
        <w:t>(א)</w:t>
      </w:r>
      <w:r w:rsidRPr="00126263">
        <w:rPr>
          <w:rStyle w:val="default"/>
          <w:rFonts w:cs="FrankRuehl" w:hint="cs"/>
          <w:vanish/>
          <w:sz w:val="16"/>
          <w:szCs w:val="22"/>
          <w:shd w:val="clear" w:color="auto" w:fill="FFFF99"/>
          <w:rtl/>
        </w:rPr>
        <w:tab/>
        <w:t xml:space="preserve">נערכה חקירה </w:t>
      </w:r>
      <w:r w:rsidRPr="00126263">
        <w:rPr>
          <w:rStyle w:val="default"/>
          <w:rFonts w:cs="FrankRuehl" w:hint="cs"/>
          <w:strike/>
          <w:vanish/>
          <w:sz w:val="16"/>
          <w:szCs w:val="22"/>
          <w:shd w:val="clear" w:color="auto" w:fill="FFFF99"/>
          <w:rtl/>
        </w:rPr>
        <w:t>בעבירה נגד המוסר או בעבירה נגד הגוף</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בעבירה המנויה בתוספת</w:t>
      </w:r>
      <w:r w:rsidRPr="00126263">
        <w:rPr>
          <w:rStyle w:val="default"/>
          <w:rFonts w:cs="FrankRuehl" w:hint="cs"/>
          <w:vanish/>
          <w:sz w:val="16"/>
          <w:szCs w:val="22"/>
          <w:shd w:val="clear" w:color="auto" w:fill="FFFF99"/>
          <w:rtl/>
        </w:rPr>
        <w:t xml:space="preserve"> על ידי חוקר ילדים לפי בקשת המשטרה, יגלה חוקר הילדים לפניה את פרטי חקירתו ויביא לפניה את מסקנותיו.</w:t>
      </w:r>
      <w:bookmarkEnd w:id="60"/>
    </w:p>
    <w:p w:rsidR="001A1998" w:rsidRDefault="001A1998" w:rsidP="00E76CA5">
      <w:pPr>
        <w:pStyle w:val="P00"/>
        <w:spacing w:before="72"/>
        <w:ind w:left="0" w:right="1134"/>
        <w:rPr>
          <w:rStyle w:val="default"/>
          <w:rFonts w:cs="FrankRuehl"/>
          <w:rtl/>
        </w:rPr>
      </w:pPr>
      <w:bookmarkStart w:id="61" w:name="Seif13"/>
      <w:bookmarkEnd w:id="61"/>
      <w:r>
        <w:rPr>
          <w:rFonts w:cs="Miriam"/>
          <w:lang w:val="he-IL"/>
        </w:rPr>
        <w:pict>
          <v:rect id="_x0000_s1047" style="position:absolute;left:0;text-align:left;margin-left:464.5pt;margin-top:8.05pt;width:75.05pt;height:41.7pt;z-index:251640832"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szCs w:val="18"/>
                      <w:rtl/>
                    </w:rPr>
                    <w:t>ר</w:t>
                  </w:r>
                  <w:r>
                    <w:rPr>
                      <w:rFonts w:cs="Miriam" w:hint="cs"/>
                      <w:szCs w:val="18"/>
                      <w:rtl/>
                    </w:rPr>
                    <w:t>איות כשרות</w:t>
                  </w:r>
                </w:p>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p w:rsidR="007E54C7" w:rsidRDefault="007E54C7">
                  <w:pPr>
                    <w:widowControl/>
                    <w:spacing w:before="0" w:line="160" w:lineRule="exact"/>
                    <w:ind w:left="0"/>
                    <w:jc w:val="left"/>
                    <w:rPr>
                      <w:rFonts w:cs="Miriam"/>
                      <w:noProof/>
                      <w:szCs w:val="18"/>
                      <w:rtl/>
                    </w:rPr>
                  </w:pPr>
                  <w:r>
                    <w:rPr>
                      <w:rFonts w:cs="Miriam" w:hint="cs"/>
                      <w:szCs w:val="18"/>
                      <w:rtl/>
                    </w:rPr>
                    <w:t>(תיקון מס' 8) תשס"א-2001</w:t>
                  </w:r>
                </w:p>
              </w:txbxContent>
            </v:textbox>
            <w10:anchorlock/>
          </v:rect>
        </w:pict>
      </w:r>
      <w:r>
        <w:rPr>
          <w:rStyle w:val="big-number"/>
          <w:rtl/>
        </w:rPr>
        <w:t>9</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עדות בעבירה המנויה בתוספת, שתועדה בידי חוקר ילדים בהתאם להוראות חוק זה, וכן זכרון דברים או דין וחשבון לענין חקירה שתועדה כאמור</w:t>
      </w:r>
      <w:r>
        <w:rPr>
          <w:rStyle w:val="default"/>
          <w:rFonts w:cs="FrankRuehl"/>
          <w:rtl/>
        </w:rPr>
        <w:t xml:space="preserve">, </w:t>
      </w:r>
      <w:r>
        <w:rPr>
          <w:rStyle w:val="default"/>
          <w:rFonts w:cs="FrankRuehl" w:hint="cs"/>
          <w:rtl/>
        </w:rPr>
        <w:t xml:space="preserve">שנרשמו בידי חוקר ילדים בשעת החקירה או אחריה </w:t>
      </w:r>
      <w:r w:rsidR="00E76CA5">
        <w:rPr>
          <w:rStyle w:val="default"/>
          <w:rFonts w:cs="FrankRuehl"/>
          <w:rtl/>
        </w:rPr>
        <w:t>–</w:t>
      </w:r>
      <w:r>
        <w:rPr>
          <w:rStyle w:val="default"/>
          <w:rFonts w:cs="FrankRuehl" w:hint="cs"/>
          <w:rtl/>
        </w:rPr>
        <w:t xml:space="preserve"> כשרים להתקבל כראיה בבית משפט.</w:t>
      </w:r>
    </w:p>
    <w:p w:rsidR="001A1998" w:rsidRDefault="001A199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שוכנע בית המשפט כי ננקטו כל האמצעים הסבירים לתיעוד החקירה באמצעות וידאו או הקלטה קולית בהתאם להוראות סעיף 5א, אולם הקלטת החקירה לא צלחה בשל תקלה טכנית, רשאי בית המשפט לקבל כ</w:t>
      </w:r>
      <w:r>
        <w:rPr>
          <w:rStyle w:val="default"/>
          <w:rFonts w:cs="FrankRuehl"/>
          <w:rtl/>
        </w:rPr>
        <w:t>ר</w:t>
      </w:r>
      <w:r>
        <w:rPr>
          <w:rStyle w:val="default"/>
          <w:rFonts w:cs="FrankRuehl" w:hint="cs"/>
          <w:rtl/>
        </w:rPr>
        <w:t>איה, תיעוד בכתב של החקירה שנעשה בידי חוקר הילדים, במקום קלטת חקירה.</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62" w:name="Rov51"/>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174"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32 (</w:t>
      </w:r>
      <w:hyperlink r:id="rId175"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176"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177"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החלפת סעיף 9</w:t>
      </w:r>
    </w:p>
    <w:p w:rsidR="001A1998" w:rsidRPr="00126263" w:rsidRDefault="001A1998">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1A1998" w:rsidRPr="00126263" w:rsidRDefault="001A1998">
      <w:pPr>
        <w:pStyle w:val="P00"/>
        <w:spacing w:before="0"/>
        <w:ind w:left="0" w:right="1134"/>
        <w:rPr>
          <w:rStyle w:val="default"/>
          <w:rFonts w:cs="FrankRuehl" w:hint="cs"/>
          <w:strike/>
          <w:vanish/>
          <w:sz w:val="22"/>
          <w:szCs w:val="22"/>
          <w:shd w:val="clear" w:color="auto" w:fill="FFFF99"/>
          <w:rtl/>
        </w:rPr>
      </w:pPr>
      <w:r w:rsidRPr="00126263">
        <w:rPr>
          <w:rStyle w:val="default"/>
          <w:rFonts w:cs="FrankRuehl" w:hint="cs"/>
          <w:strike/>
          <w:vanish/>
          <w:sz w:val="22"/>
          <w:szCs w:val="22"/>
          <w:shd w:val="clear" w:color="auto" w:fill="FFFF99"/>
          <w:rtl/>
        </w:rPr>
        <w:t>9.</w:t>
      </w:r>
      <w:r w:rsidRPr="00126263">
        <w:rPr>
          <w:rStyle w:val="default"/>
          <w:rFonts w:cs="FrankRuehl" w:hint="cs"/>
          <w:strike/>
          <w:vanish/>
          <w:sz w:val="22"/>
          <w:szCs w:val="22"/>
          <w:shd w:val="clear" w:color="auto" w:fill="FFFF99"/>
          <w:rtl/>
        </w:rPr>
        <w:tab/>
        <w:t xml:space="preserve">עדות בעבירה נגד המוסר שנגבתה ונרשמה על ידי חוקר נוער, וכן זכרון דברים או דין וחשבון בדבר חקירה בעבירה כזאת שנרשמו על ידי חוקר נוער בשעת החקירה או אחריה - כשרים להתקבל כראיה בבית משפט. </w:t>
      </w:r>
    </w:p>
    <w:p w:rsidR="001A1998" w:rsidRPr="00126263" w:rsidRDefault="001A1998">
      <w:pPr>
        <w:pStyle w:val="P00"/>
        <w:spacing w:before="0"/>
        <w:ind w:left="0" w:right="1134"/>
        <w:rPr>
          <w:rStyle w:val="default"/>
          <w:rFonts w:cs="FrankRuehl" w:hint="cs"/>
          <w:vanish/>
          <w:sz w:val="14"/>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178"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117 (</w:t>
      </w:r>
      <w:hyperlink r:id="rId179"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Default="001A1998">
      <w:pPr>
        <w:pStyle w:val="P00"/>
        <w:ind w:left="0" w:right="1134"/>
        <w:rPr>
          <w:rStyle w:val="default"/>
          <w:rFonts w:cs="FrankRuehl" w:hint="cs"/>
          <w:sz w:val="2"/>
          <w:szCs w:val="2"/>
          <w:rtl/>
        </w:rPr>
      </w:pPr>
      <w:r w:rsidRPr="00126263">
        <w:rPr>
          <w:rStyle w:val="default"/>
          <w:rFonts w:cs="FrankRuehl" w:hint="cs"/>
          <w:vanish/>
          <w:sz w:val="16"/>
          <w:szCs w:val="22"/>
          <w:shd w:val="clear" w:color="auto" w:fill="FFFF99"/>
          <w:rtl/>
        </w:rPr>
        <w:tab/>
        <w:t>(א)</w:t>
      </w:r>
      <w:r w:rsidRPr="00126263">
        <w:rPr>
          <w:rStyle w:val="default"/>
          <w:rFonts w:cs="FrankRuehl" w:hint="cs"/>
          <w:vanish/>
          <w:sz w:val="16"/>
          <w:szCs w:val="22"/>
          <w:shd w:val="clear" w:color="auto" w:fill="FFFF99"/>
          <w:rtl/>
        </w:rPr>
        <w:tab/>
        <w:t xml:space="preserve">עדות </w:t>
      </w:r>
      <w:r w:rsidRPr="00126263">
        <w:rPr>
          <w:rStyle w:val="default"/>
          <w:rFonts w:cs="FrankRuehl" w:hint="cs"/>
          <w:strike/>
          <w:vanish/>
          <w:sz w:val="16"/>
          <w:szCs w:val="22"/>
          <w:shd w:val="clear" w:color="auto" w:fill="FFFF99"/>
          <w:rtl/>
        </w:rPr>
        <w:t>בעבירה נגד המוסר או בעבירה נגד הגוף</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בעבירה המנויה בתוספת</w:t>
      </w:r>
      <w:r w:rsidRPr="00126263">
        <w:rPr>
          <w:rStyle w:val="default"/>
          <w:rFonts w:cs="FrankRuehl" w:hint="cs"/>
          <w:vanish/>
          <w:sz w:val="16"/>
          <w:szCs w:val="22"/>
          <w:shd w:val="clear" w:color="auto" w:fill="FFFF99"/>
          <w:rtl/>
        </w:rPr>
        <w:t>, שתועדה בידי חוקר ילדים בהתאם להוראות חוק זה, וכן זכרון דברים או דין וחשבון לענין חקירה שתועדה כאמור, שנרשמו בידי חוקר ילדים בשעת החקירה או אחריה - כשרים להתקבל כראיה בבית משפט.</w:t>
      </w:r>
      <w:bookmarkEnd w:id="62"/>
    </w:p>
    <w:p w:rsidR="001A1998" w:rsidRDefault="001A1998">
      <w:pPr>
        <w:pStyle w:val="P00"/>
        <w:spacing w:before="72"/>
        <w:ind w:left="0" w:right="1134"/>
        <w:rPr>
          <w:rStyle w:val="default"/>
          <w:rFonts w:cs="FrankRuehl" w:hint="cs"/>
          <w:rtl/>
        </w:rPr>
      </w:pPr>
      <w:bookmarkStart w:id="63" w:name="Seif14"/>
      <w:bookmarkEnd w:id="63"/>
      <w:r>
        <w:rPr>
          <w:rFonts w:cs="Miriam"/>
          <w:lang w:val="he-IL"/>
        </w:rPr>
        <w:pict>
          <v:rect id="_x0000_s1048" style="position:absolute;left:0;text-align:left;margin-left:464.5pt;margin-top:8.05pt;width:75.05pt;height:41.75pt;z-index:251641856"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szCs w:val="18"/>
                      <w:rtl/>
                    </w:rPr>
                    <w:t>ח</w:t>
                  </w:r>
                  <w:r>
                    <w:rPr>
                      <w:rFonts w:cs="Miriam" w:hint="cs"/>
                      <w:szCs w:val="18"/>
                      <w:rtl/>
                    </w:rPr>
                    <w:t>קירה נוספת</w:t>
                  </w:r>
                </w:p>
                <w:p w:rsidR="007E54C7" w:rsidRDefault="007E54C7">
                  <w:pPr>
                    <w:widowControl/>
                    <w:spacing w:before="0" w:line="160" w:lineRule="exact"/>
                    <w:ind w:left="0"/>
                    <w:jc w:val="lef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תשכ"ג-1963</w:t>
                  </w:r>
                </w:p>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txbxContent>
            </v:textbox>
            <w10:anchorlock/>
          </v:rect>
        </w:pict>
      </w:r>
      <w:r>
        <w:rPr>
          <w:rStyle w:val="big-number"/>
          <w:rtl/>
        </w:rPr>
        <w:t>10</w:t>
      </w:r>
      <w:r>
        <w:rPr>
          <w:rStyle w:val="default"/>
          <w:rFonts w:cs="FrankRuehl"/>
          <w:rtl/>
        </w:rPr>
        <w:t>.</w:t>
      </w:r>
      <w:r>
        <w:rPr>
          <w:rStyle w:val="default"/>
          <w:rFonts w:cs="FrankRuehl"/>
          <w:rtl/>
        </w:rPr>
        <w:tab/>
        <w:t>ה</w:t>
      </w:r>
      <w:r>
        <w:rPr>
          <w:rStyle w:val="default"/>
          <w:rFonts w:cs="FrankRuehl" w:hint="cs"/>
          <w:rtl/>
        </w:rPr>
        <w:t>ופסקה גביית עדות או קבלת הודעה כאמור בסעיף 2(ג) או שהוגשה לבית המשפט ראיה כאמור בסעיף 9, רשאים הנאשם או התובע לדרוש, וכן רשאי השופט לצוות, שחוקר הילדים יחקור את הילד חקירה נוספת ויש</w:t>
      </w:r>
      <w:r>
        <w:rPr>
          <w:rStyle w:val="default"/>
          <w:rFonts w:cs="FrankRuehl"/>
          <w:rtl/>
        </w:rPr>
        <w:t>א</w:t>
      </w:r>
      <w:r>
        <w:rPr>
          <w:rStyle w:val="default"/>
          <w:rFonts w:cs="FrankRuehl" w:hint="cs"/>
          <w:rtl/>
        </w:rPr>
        <w:t>לו שאלה פלונית; אולם רשאי חוקר הילדים לסרב לשאול את השאלות הנדרשות, כולן או מקצתן, אם הוא סבור ששאלתן עלולה לגרום נזק נפשי לילד.</w:t>
      </w:r>
    </w:p>
    <w:p w:rsidR="0003304E" w:rsidRPr="00126263" w:rsidRDefault="0003304E" w:rsidP="0003304E">
      <w:pPr>
        <w:pStyle w:val="P00"/>
        <w:spacing w:before="0"/>
        <w:ind w:left="0" w:right="1134"/>
        <w:rPr>
          <w:rStyle w:val="default"/>
          <w:rFonts w:cs="FrankRuehl" w:hint="cs"/>
          <w:vanish/>
          <w:color w:val="FF0000"/>
          <w:szCs w:val="20"/>
          <w:shd w:val="clear" w:color="auto" w:fill="FFFF99"/>
          <w:rtl/>
        </w:rPr>
      </w:pPr>
      <w:bookmarkStart w:id="64" w:name="Rov52"/>
      <w:r w:rsidRPr="00126263">
        <w:rPr>
          <w:rStyle w:val="default"/>
          <w:rFonts w:cs="FrankRuehl" w:hint="cs"/>
          <w:vanish/>
          <w:color w:val="FF0000"/>
          <w:szCs w:val="20"/>
          <w:shd w:val="clear" w:color="auto" w:fill="FFFF99"/>
          <w:rtl/>
        </w:rPr>
        <w:t>מיום 1.1.1963</w:t>
      </w:r>
    </w:p>
    <w:p w:rsidR="0003304E" w:rsidRPr="00126263" w:rsidRDefault="0003304E" w:rsidP="0003304E">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2</w:t>
      </w:r>
    </w:p>
    <w:p w:rsidR="0003304E" w:rsidRPr="00126263" w:rsidRDefault="0003304E" w:rsidP="0003304E">
      <w:pPr>
        <w:pStyle w:val="P00"/>
        <w:spacing w:before="0"/>
        <w:ind w:left="0" w:right="1134"/>
        <w:rPr>
          <w:rStyle w:val="default"/>
          <w:rFonts w:cs="FrankRuehl" w:hint="cs"/>
          <w:vanish/>
          <w:szCs w:val="20"/>
          <w:shd w:val="clear" w:color="auto" w:fill="FFFF99"/>
          <w:rtl/>
        </w:rPr>
      </w:pPr>
      <w:hyperlink r:id="rId180" w:history="1">
        <w:r w:rsidRPr="00126263">
          <w:rPr>
            <w:rStyle w:val="Hyperlink"/>
            <w:vanish/>
            <w:szCs w:val="20"/>
            <w:shd w:val="clear" w:color="auto" w:fill="FFFF99"/>
            <w:rtl/>
          </w:rPr>
          <w:t>ס"ח תשכ"ג מס' 382</w:t>
        </w:r>
      </w:hyperlink>
      <w:r w:rsidRPr="00126263">
        <w:rPr>
          <w:rStyle w:val="default"/>
          <w:rFonts w:cs="FrankRuehl" w:hint="cs"/>
          <w:vanish/>
          <w:szCs w:val="20"/>
          <w:shd w:val="clear" w:color="auto" w:fill="FFFF99"/>
          <w:rtl/>
        </w:rPr>
        <w:t xml:space="preserve"> מיום 1.1.1963 עמ' 9 (</w:t>
      </w:r>
      <w:hyperlink r:id="rId181" w:history="1">
        <w:r w:rsidRPr="00126263">
          <w:rPr>
            <w:rStyle w:val="default"/>
            <w:rFonts w:cs="FrankRuehl"/>
            <w:vanish/>
            <w:color w:val="0000FF"/>
            <w:szCs w:val="20"/>
            <w:u w:val="single"/>
            <w:shd w:val="clear" w:color="auto" w:fill="FFFF99"/>
            <w:rtl/>
          </w:rPr>
          <w:t>ה"ח 504</w:t>
        </w:r>
      </w:hyperlink>
      <w:r w:rsidRPr="00126263">
        <w:rPr>
          <w:rStyle w:val="default"/>
          <w:rFonts w:cs="FrankRuehl" w:hint="cs"/>
          <w:vanish/>
          <w:szCs w:val="20"/>
          <w:shd w:val="clear" w:color="auto" w:fill="FFFF99"/>
          <w:rtl/>
        </w:rPr>
        <w:t>)</w:t>
      </w:r>
    </w:p>
    <w:p w:rsidR="0003304E" w:rsidRPr="00126263" w:rsidRDefault="0003304E" w:rsidP="0003304E">
      <w:pPr>
        <w:pStyle w:val="P0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10.</w:t>
      </w:r>
      <w:r w:rsidRPr="00126263">
        <w:rPr>
          <w:rStyle w:val="default"/>
          <w:rFonts w:cs="FrankRuehl" w:hint="cs"/>
          <w:vanish/>
          <w:sz w:val="16"/>
          <w:szCs w:val="22"/>
          <w:shd w:val="clear" w:color="auto" w:fill="FFFF99"/>
          <w:rtl/>
        </w:rPr>
        <w:tab/>
      </w:r>
      <w:r w:rsidRPr="00126263">
        <w:rPr>
          <w:rStyle w:val="default"/>
          <w:rFonts w:cs="FrankRuehl" w:hint="cs"/>
          <w:strike/>
          <w:vanish/>
          <w:sz w:val="16"/>
          <w:szCs w:val="22"/>
          <w:shd w:val="clear" w:color="auto" w:fill="FFFF99"/>
          <w:rtl/>
        </w:rPr>
        <w:t>הוגשה לבית המשפט ראיה כאמור בסעיף 9</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הופסקה גביית עדות או קבלת הודעה כאמור בסעיף 2(ג) או שהוגשה לבית המשפט ראיה כאמור בסעיף 9</w:t>
      </w:r>
      <w:r w:rsidRPr="00126263">
        <w:rPr>
          <w:rStyle w:val="default"/>
          <w:rFonts w:cs="FrankRuehl" w:hint="cs"/>
          <w:vanish/>
          <w:sz w:val="16"/>
          <w:szCs w:val="22"/>
          <w:shd w:val="clear" w:color="auto" w:fill="FFFF99"/>
          <w:rtl/>
        </w:rPr>
        <w:t>, רשאים הנאשם או התובע לדרוש, וכן רשאי השופט לצוות, שחוקר הנוער יחקור את הילד חקירה נוספת וישאלו שאלה פלונית; אולם רשאי חוקר הנוער לסרב לשאול את השאלות הנדרשות, כולן או מקצתן, אם הוא סבור ששאלתן עלולה לגרום נזק נפשי לילד.</w:t>
      </w:r>
    </w:p>
    <w:p w:rsidR="0003304E" w:rsidRPr="00126263" w:rsidRDefault="0003304E" w:rsidP="0003304E">
      <w:pPr>
        <w:pStyle w:val="P00"/>
        <w:spacing w:before="0"/>
        <w:ind w:left="0" w:right="1134"/>
        <w:rPr>
          <w:rStyle w:val="default"/>
          <w:rFonts w:cs="FrankRuehl" w:hint="cs"/>
          <w:vanish/>
          <w:sz w:val="14"/>
          <w:szCs w:val="20"/>
          <w:shd w:val="clear" w:color="auto" w:fill="FFFF99"/>
          <w:rtl/>
        </w:rPr>
      </w:pPr>
    </w:p>
    <w:p w:rsidR="0003304E" w:rsidRPr="00126263" w:rsidRDefault="0003304E" w:rsidP="0003304E">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2.7.2000</w:t>
      </w:r>
    </w:p>
    <w:p w:rsidR="0003304E" w:rsidRPr="00126263" w:rsidRDefault="0003304E" w:rsidP="0003304E">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03304E" w:rsidRPr="00126263" w:rsidRDefault="0003304E" w:rsidP="0003304E">
      <w:pPr>
        <w:pStyle w:val="P00"/>
        <w:spacing w:before="0"/>
        <w:ind w:left="0" w:right="1134"/>
        <w:rPr>
          <w:rStyle w:val="default"/>
          <w:rFonts w:cs="FrankRuehl" w:hint="cs"/>
          <w:vanish/>
          <w:szCs w:val="20"/>
          <w:shd w:val="clear" w:color="auto" w:fill="FFFF99"/>
          <w:rtl/>
        </w:rPr>
      </w:pPr>
      <w:hyperlink r:id="rId182"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32 (</w:t>
      </w:r>
      <w:hyperlink r:id="rId183"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03304E" w:rsidRPr="00126263" w:rsidRDefault="0003304E" w:rsidP="0003304E">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03304E" w:rsidRPr="00126263" w:rsidRDefault="0003304E" w:rsidP="0003304E">
      <w:pPr>
        <w:pStyle w:val="P00"/>
        <w:spacing w:before="0"/>
        <w:ind w:left="0" w:right="1134"/>
        <w:rPr>
          <w:rStyle w:val="default"/>
          <w:rFonts w:cs="FrankRuehl" w:hint="cs"/>
          <w:vanish/>
          <w:szCs w:val="20"/>
          <w:shd w:val="clear" w:color="auto" w:fill="FFFF99"/>
          <w:rtl/>
        </w:rPr>
      </w:pPr>
      <w:hyperlink r:id="rId184"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185"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03304E" w:rsidRDefault="0003304E" w:rsidP="0003304E">
      <w:pPr>
        <w:pStyle w:val="P00"/>
        <w:ind w:left="0" w:right="1134"/>
        <w:rPr>
          <w:rStyle w:val="default"/>
          <w:rFonts w:cs="FrankRuehl" w:hint="cs"/>
          <w:sz w:val="2"/>
          <w:szCs w:val="2"/>
          <w:rtl/>
        </w:rPr>
      </w:pPr>
      <w:r w:rsidRPr="00126263">
        <w:rPr>
          <w:rStyle w:val="default"/>
          <w:rFonts w:cs="FrankRuehl" w:hint="cs"/>
          <w:vanish/>
          <w:sz w:val="16"/>
          <w:szCs w:val="22"/>
          <w:shd w:val="clear" w:color="auto" w:fill="FFFF99"/>
          <w:rtl/>
        </w:rPr>
        <w:t>10.</w:t>
      </w:r>
      <w:r w:rsidRPr="00126263">
        <w:rPr>
          <w:rStyle w:val="default"/>
          <w:rFonts w:cs="FrankRuehl" w:hint="cs"/>
          <w:vanish/>
          <w:sz w:val="16"/>
          <w:szCs w:val="22"/>
          <w:shd w:val="clear" w:color="auto" w:fill="FFFF99"/>
          <w:rtl/>
        </w:rPr>
        <w:tab/>
        <w:t xml:space="preserve">הופסקה גביית עדות או קבלת הודעה כאמור בסעיף 2(ג) או שהוגשה לבית המשפט ראיה כאמור בסעיף 9, רשאים הנאשם או התובע לדרוש, וכן רשאי השופט לצוות, </w:t>
      </w:r>
      <w:r w:rsidRPr="00126263">
        <w:rPr>
          <w:rStyle w:val="default"/>
          <w:rFonts w:cs="FrankRuehl" w:hint="cs"/>
          <w:strike/>
          <w:vanish/>
          <w:sz w:val="16"/>
          <w:szCs w:val="22"/>
          <w:shd w:val="clear" w:color="auto" w:fill="FFFF99"/>
          <w:rtl/>
        </w:rPr>
        <w:t>שחוקר הנוער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שחוקר הילדים</w:t>
      </w:r>
      <w:r w:rsidRPr="00126263">
        <w:rPr>
          <w:rStyle w:val="default"/>
          <w:rFonts w:cs="FrankRuehl" w:hint="cs"/>
          <w:vanish/>
          <w:sz w:val="16"/>
          <w:szCs w:val="22"/>
          <w:shd w:val="clear" w:color="auto" w:fill="FFFF99"/>
          <w:rtl/>
        </w:rPr>
        <w:t xml:space="preserve"> יחקור את הילד חקירה נוספת וישאלו שאלה פלונית; אולם רשאי </w:t>
      </w:r>
      <w:r w:rsidRPr="00126263">
        <w:rPr>
          <w:rStyle w:val="default"/>
          <w:rFonts w:cs="FrankRuehl" w:hint="cs"/>
          <w:strike/>
          <w:vanish/>
          <w:sz w:val="16"/>
          <w:szCs w:val="22"/>
          <w:shd w:val="clear" w:color="auto" w:fill="FFFF99"/>
          <w:rtl/>
        </w:rPr>
        <w:t>חוקר הנוער</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חוקר הילדים</w:t>
      </w:r>
      <w:r w:rsidRPr="00126263">
        <w:rPr>
          <w:rStyle w:val="default"/>
          <w:rFonts w:cs="FrankRuehl" w:hint="cs"/>
          <w:vanish/>
          <w:sz w:val="16"/>
          <w:szCs w:val="22"/>
          <w:shd w:val="clear" w:color="auto" w:fill="FFFF99"/>
          <w:rtl/>
        </w:rPr>
        <w:t xml:space="preserve"> לסרב לשאול את השאלות הנדרשות, כולן או מקצתן, אם הוא סבור ששאלתן עלולה לגרום נזק נפשי לילד.</w:t>
      </w:r>
      <w:bookmarkEnd w:id="64"/>
    </w:p>
    <w:p w:rsidR="0003304E" w:rsidRDefault="0003304E" w:rsidP="0003304E">
      <w:pPr>
        <w:pStyle w:val="P00"/>
        <w:spacing w:before="72"/>
        <w:ind w:left="0" w:right="1134"/>
        <w:rPr>
          <w:rStyle w:val="default"/>
          <w:rFonts w:cs="FrankRuehl" w:hint="cs"/>
          <w:rtl/>
        </w:rPr>
      </w:pPr>
      <w:bookmarkStart w:id="65" w:name="Seif32"/>
      <w:bookmarkEnd w:id="65"/>
      <w:r>
        <w:rPr>
          <w:rFonts w:cs="Miriam"/>
          <w:lang w:val="he-IL"/>
        </w:rPr>
        <w:pict>
          <v:rect id="_x0000_s1160" style="position:absolute;left:0;text-align:left;margin-left:464.5pt;margin-top:8.05pt;width:75.05pt;height:26.55pt;z-index:251696128" o:allowincell="f" filled="f" stroked="f" strokecolor="lime" strokeweight=".25pt">
            <v:textbox inset="0,0,0,0">
              <w:txbxContent>
                <w:p w:rsidR="0003304E" w:rsidRDefault="0003304E" w:rsidP="0003304E">
                  <w:pPr>
                    <w:widowControl/>
                    <w:spacing w:before="0" w:line="160" w:lineRule="exact"/>
                    <w:ind w:left="0"/>
                    <w:jc w:val="left"/>
                    <w:rPr>
                      <w:rFonts w:cs="Miriam" w:hint="cs"/>
                      <w:szCs w:val="18"/>
                      <w:rtl/>
                    </w:rPr>
                  </w:pPr>
                  <w:r>
                    <w:rPr>
                      <w:rFonts w:cs="Miriam" w:hint="cs"/>
                      <w:szCs w:val="18"/>
                      <w:rtl/>
                    </w:rPr>
                    <w:t>רציפות הדיון</w:t>
                  </w:r>
                </w:p>
                <w:p w:rsidR="0003304E" w:rsidRDefault="0003304E" w:rsidP="0003304E">
                  <w:pPr>
                    <w:widowControl/>
                    <w:spacing w:before="0" w:line="160" w:lineRule="exact"/>
                    <w:ind w:left="0"/>
                    <w:jc w:val="left"/>
                    <w:rPr>
                      <w:rFonts w:cs="Miriam" w:hint="cs"/>
                      <w:szCs w:val="18"/>
                      <w:rtl/>
                    </w:rPr>
                  </w:pPr>
                  <w:r>
                    <w:rPr>
                      <w:rFonts w:cs="Miriam" w:hint="cs"/>
                      <w:szCs w:val="18"/>
                      <w:rtl/>
                    </w:rPr>
                    <w:t>(תיקון מס' 17) תשע"ז-2017</w:t>
                  </w:r>
                </w:p>
              </w:txbxContent>
            </v:textbox>
            <w10:anchorlock/>
          </v:rect>
        </w:pict>
      </w:r>
      <w:r>
        <w:rPr>
          <w:rStyle w:val="big-number"/>
          <w:rtl/>
        </w:rPr>
        <w:t>10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החל בית המשפט בשמיעת עדותו של ילד נפגע עבירה או שעבירה נעשתה בנוכחותו וחוקר ילדים הרשה את עדותו לפי הוראות סעיף 2, יסיים בית המשפט, ככל האפשר, את שמיעת עדותו ביום שבו החלה; לא הסתיימה שמיעת עדותו של הילד באותו יום, ישמע בית המשפט, ככל האפשר, את עדותו ברציפות, יום אחר יום, ככל שהדבר עולה בקנה אחד עם טובת הילד; לא עשה כן בית המשפט, ינמק את החלטתו לשמיעה לא רצופה של העדות.</w:t>
      </w:r>
    </w:p>
    <w:p w:rsidR="0003304E" w:rsidRDefault="0003304E" w:rsidP="000330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ביוזמתו או לבקשת הילד, חוקר ילדים או הורהו של הילד, רשאי להפסיק או לדחות את שמיעת העדות, אם סבר שמתן העדות ברציפות מקשה על הילד.</w:t>
      </w:r>
    </w:p>
    <w:p w:rsidR="0003304E" w:rsidRPr="00126263" w:rsidRDefault="0003304E" w:rsidP="0003304E">
      <w:pPr>
        <w:pStyle w:val="P00"/>
        <w:spacing w:before="0"/>
        <w:ind w:left="0" w:right="1134"/>
        <w:rPr>
          <w:rStyle w:val="default"/>
          <w:rFonts w:cs="FrankRuehl" w:hint="cs"/>
          <w:vanish/>
          <w:color w:val="FF0000"/>
          <w:sz w:val="14"/>
          <w:szCs w:val="20"/>
          <w:shd w:val="clear" w:color="auto" w:fill="FFFF99"/>
          <w:rtl/>
        </w:rPr>
      </w:pPr>
      <w:bookmarkStart w:id="66" w:name="Rov79"/>
      <w:r w:rsidRPr="00126263">
        <w:rPr>
          <w:rStyle w:val="default"/>
          <w:rFonts w:cs="FrankRuehl" w:hint="cs"/>
          <w:vanish/>
          <w:color w:val="FF0000"/>
          <w:sz w:val="14"/>
          <w:szCs w:val="20"/>
          <w:shd w:val="clear" w:color="auto" w:fill="FFFF99"/>
          <w:rtl/>
        </w:rPr>
        <w:t>מיום 6.8.2017</w:t>
      </w:r>
    </w:p>
    <w:p w:rsidR="0003304E" w:rsidRPr="00126263" w:rsidRDefault="0003304E" w:rsidP="0003304E">
      <w:pPr>
        <w:pStyle w:val="P00"/>
        <w:spacing w:before="0"/>
        <w:ind w:left="0" w:right="1134"/>
        <w:rPr>
          <w:rStyle w:val="default"/>
          <w:rFonts w:cs="FrankRuehl" w:hint="cs"/>
          <w:vanish/>
          <w:sz w:val="14"/>
          <w:szCs w:val="20"/>
          <w:shd w:val="clear" w:color="auto" w:fill="FFFF99"/>
          <w:rtl/>
        </w:rPr>
      </w:pPr>
      <w:r w:rsidRPr="00126263">
        <w:rPr>
          <w:rStyle w:val="default"/>
          <w:rFonts w:cs="FrankRuehl" w:hint="cs"/>
          <w:b/>
          <w:bCs/>
          <w:vanish/>
          <w:sz w:val="14"/>
          <w:szCs w:val="20"/>
          <w:shd w:val="clear" w:color="auto" w:fill="FFFF99"/>
          <w:rtl/>
        </w:rPr>
        <w:t>תיקון מס' 17</w:t>
      </w:r>
    </w:p>
    <w:p w:rsidR="0003304E" w:rsidRPr="00126263" w:rsidRDefault="0003304E" w:rsidP="0003304E">
      <w:pPr>
        <w:pStyle w:val="P00"/>
        <w:spacing w:before="0"/>
        <w:ind w:left="0" w:right="1134"/>
        <w:rPr>
          <w:rStyle w:val="default"/>
          <w:rFonts w:cs="FrankRuehl" w:hint="cs"/>
          <w:vanish/>
          <w:sz w:val="14"/>
          <w:szCs w:val="20"/>
          <w:shd w:val="clear" w:color="auto" w:fill="FFFF99"/>
          <w:rtl/>
        </w:rPr>
      </w:pPr>
      <w:hyperlink r:id="rId186" w:history="1">
        <w:r w:rsidRPr="00126263">
          <w:rPr>
            <w:rStyle w:val="Hyperlink"/>
            <w:rFonts w:hint="cs"/>
            <w:vanish/>
            <w:sz w:val="14"/>
            <w:szCs w:val="20"/>
            <w:shd w:val="clear" w:color="auto" w:fill="FFFF99"/>
            <w:rtl/>
          </w:rPr>
          <w:t>ס"ח תשע"ז מס' 2656</w:t>
        </w:r>
      </w:hyperlink>
      <w:r w:rsidRPr="00126263">
        <w:rPr>
          <w:rStyle w:val="default"/>
          <w:rFonts w:cs="FrankRuehl" w:hint="cs"/>
          <w:vanish/>
          <w:sz w:val="14"/>
          <w:szCs w:val="20"/>
          <w:shd w:val="clear" w:color="auto" w:fill="FFFF99"/>
          <w:rtl/>
        </w:rPr>
        <w:t xml:space="preserve"> מיום 6.8.2017 עמ' 1107 (</w:t>
      </w:r>
      <w:hyperlink r:id="rId187" w:history="1">
        <w:r w:rsidRPr="00126263">
          <w:rPr>
            <w:rStyle w:val="Hyperlink"/>
            <w:rFonts w:hint="cs"/>
            <w:vanish/>
            <w:sz w:val="14"/>
            <w:szCs w:val="20"/>
            <w:shd w:val="clear" w:color="auto" w:fill="FFFF99"/>
            <w:rtl/>
          </w:rPr>
          <w:t>ה"ח 714</w:t>
        </w:r>
      </w:hyperlink>
      <w:r w:rsidRPr="00126263">
        <w:rPr>
          <w:rStyle w:val="default"/>
          <w:rFonts w:cs="FrankRuehl" w:hint="cs"/>
          <w:vanish/>
          <w:sz w:val="14"/>
          <w:szCs w:val="20"/>
          <w:shd w:val="clear" w:color="auto" w:fill="FFFF99"/>
          <w:rtl/>
        </w:rPr>
        <w:t>)</w:t>
      </w:r>
    </w:p>
    <w:p w:rsidR="0003304E" w:rsidRPr="00B0218A" w:rsidRDefault="0003304E" w:rsidP="00B0218A">
      <w:pPr>
        <w:pStyle w:val="P00"/>
        <w:spacing w:before="0"/>
        <w:ind w:left="0" w:right="1134"/>
        <w:rPr>
          <w:rStyle w:val="default"/>
          <w:rFonts w:cs="FrankRuehl" w:hint="cs"/>
          <w:sz w:val="2"/>
          <w:szCs w:val="2"/>
          <w:shd w:val="clear" w:color="auto" w:fill="FFFF99"/>
          <w:rtl/>
        </w:rPr>
      </w:pPr>
      <w:r w:rsidRPr="00126263">
        <w:rPr>
          <w:rStyle w:val="default"/>
          <w:rFonts w:cs="FrankRuehl" w:hint="cs"/>
          <w:b/>
          <w:bCs/>
          <w:vanish/>
          <w:sz w:val="14"/>
          <w:szCs w:val="20"/>
          <w:shd w:val="clear" w:color="auto" w:fill="FFFF99"/>
          <w:rtl/>
        </w:rPr>
        <w:t>הוספת סעיף 10א</w:t>
      </w:r>
      <w:bookmarkEnd w:id="66"/>
    </w:p>
    <w:p w:rsidR="001A1998" w:rsidRDefault="001A1998">
      <w:pPr>
        <w:pStyle w:val="P00"/>
        <w:spacing w:before="72"/>
        <w:ind w:left="0" w:right="1134"/>
        <w:rPr>
          <w:rStyle w:val="default"/>
          <w:rFonts w:cs="FrankRuehl" w:hint="cs"/>
          <w:rtl/>
        </w:rPr>
      </w:pPr>
      <w:bookmarkStart w:id="67" w:name="Seif15"/>
      <w:bookmarkEnd w:id="67"/>
      <w:r>
        <w:rPr>
          <w:rStyle w:val="big-number"/>
        </w:rPr>
        <w:pict>
          <v:rect id="_x0000_s1049" style="position:absolute;left:0;text-align:left;margin-left:464.5pt;margin-top:8.05pt;width:75.05pt;height:8pt;z-index:251642880" o:allowincell="f" filled="f" stroked="f" strokecolor="lime" strokeweight=".25pt">
            <v:textbox style="mso-next-textbox:#_x0000_s1049" inset="0,0,0,0">
              <w:txbxContent>
                <w:p w:rsidR="007E54C7" w:rsidRDefault="007E54C7">
                  <w:pPr>
                    <w:widowControl/>
                    <w:spacing w:before="0" w:line="160" w:lineRule="exact"/>
                    <w:ind w:left="0"/>
                    <w:jc w:val="left"/>
                    <w:rPr>
                      <w:rFonts w:cs="Miriam"/>
                      <w:noProof/>
                      <w:szCs w:val="18"/>
                      <w:rtl/>
                    </w:rPr>
                  </w:pPr>
                  <w:r>
                    <w:rPr>
                      <w:rFonts w:cs="Miriam"/>
                      <w:szCs w:val="18"/>
                      <w:rtl/>
                    </w:rPr>
                    <w:t>ע</w:t>
                  </w:r>
                  <w:r>
                    <w:rPr>
                      <w:rFonts w:cs="Miriam" w:hint="cs"/>
                      <w:szCs w:val="18"/>
                      <w:rtl/>
                    </w:rPr>
                    <w:t>דות מסייעת</w:t>
                  </w:r>
                </w:p>
              </w:txbxContent>
            </v:textbox>
            <w10:anchorlock/>
          </v:rect>
        </w:pict>
      </w:r>
      <w:r>
        <w:rPr>
          <w:rStyle w:val="big-number"/>
          <w:rtl/>
        </w:rPr>
        <w:t>11</w:t>
      </w:r>
      <w:r>
        <w:rPr>
          <w:rStyle w:val="default"/>
          <w:rFonts w:cs="FrankRuehl"/>
          <w:rtl/>
        </w:rPr>
        <w:t>.</w:t>
      </w:r>
      <w:r>
        <w:rPr>
          <w:rStyle w:val="default"/>
          <w:rFonts w:cs="FrankRuehl"/>
          <w:rtl/>
        </w:rPr>
        <w:tab/>
        <w:t>ל</w:t>
      </w:r>
      <w:r>
        <w:rPr>
          <w:rStyle w:val="default"/>
          <w:rFonts w:cs="FrankRuehl" w:hint="cs"/>
          <w:rtl/>
        </w:rPr>
        <w:t>א יורשע אדם על סמך ראיה לפי סעיף 9, אלא אם יש לה סיוע בראיה אחרת.</w:t>
      </w:r>
    </w:p>
    <w:p w:rsidR="001A1998" w:rsidRDefault="001A1998">
      <w:pPr>
        <w:pStyle w:val="P00"/>
        <w:spacing w:before="72"/>
        <w:ind w:left="0" w:right="1134"/>
        <w:rPr>
          <w:rStyle w:val="default"/>
          <w:rFonts w:cs="FrankRuehl" w:hint="cs"/>
          <w:rtl/>
        </w:rPr>
      </w:pPr>
      <w:bookmarkStart w:id="68" w:name="Seif16"/>
      <w:bookmarkEnd w:id="68"/>
      <w:r>
        <w:rPr>
          <w:rStyle w:val="big-number"/>
        </w:rPr>
        <w:pict>
          <v:rect id="_x0000_s1050" style="position:absolute;left:0;text-align:left;margin-left:464.5pt;margin-top:8.05pt;width:75.05pt;height:43.2pt;z-index:251643904" o:allowincell="f" filled="f" stroked="f" strokecolor="lime" strokeweight=".25pt">
            <v:textbox inset="0,0,0,0">
              <w:txbxContent>
                <w:p w:rsidR="007E54C7" w:rsidRDefault="007E54C7">
                  <w:pPr>
                    <w:widowControl/>
                    <w:spacing w:before="0" w:line="160" w:lineRule="exact"/>
                    <w:ind w:left="0"/>
                    <w:jc w:val="left"/>
                    <w:rPr>
                      <w:rFonts w:cs="Miriam"/>
                      <w:szCs w:val="18"/>
                      <w:rtl/>
                    </w:rPr>
                  </w:pPr>
                  <w:r>
                    <w:rPr>
                      <w:rFonts w:cs="Miriam"/>
                      <w:szCs w:val="18"/>
                      <w:rtl/>
                    </w:rPr>
                    <w:t>ה</w:t>
                  </w:r>
                  <w:r>
                    <w:rPr>
                      <w:rFonts w:cs="Miriam" w:hint="cs"/>
                      <w:szCs w:val="18"/>
                      <w:rtl/>
                    </w:rPr>
                    <w:t>ליכים א</w:t>
                  </w:r>
                  <w:r>
                    <w:rPr>
                      <w:rFonts w:cs="Miriam"/>
                      <w:szCs w:val="18"/>
                      <w:rtl/>
                    </w:rPr>
                    <w:t>ח</w:t>
                  </w:r>
                  <w:r>
                    <w:rPr>
                      <w:rFonts w:cs="Miriam" w:hint="cs"/>
                      <w:szCs w:val="18"/>
                      <w:rtl/>
                    </w:rPr>
                    <w:t xml:space="preserve">רים </w:t>
                  </w:r>
                </w:p>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p w:rsidR="007E54C7" w:rsidRDefault="007E54C7">
                  <w:pPr>
                    <w:widowControl/>
                    <w:spacing w:before="0" w:line="160" w:lineRule="exact"/>
                    <w:ind w:left="0"/>
                    <w:jc w:val="left"/>
                    <w:rPr>
                      <w:rFonts w:cs="Miriam" w:hint="cs"/>
                      <w:szCs w:val="18"/>
                      <w:rtl/>
                    </w:rPr>
                  </w:pPr>
                  <w:r>
                    <w:rPr>
                      <w:rFonts w:cs="Miriam" w:hint="cs"/>
                      <w:szCs w:val="18"/>
                      <w:rtl/>
                    </w:rPr>
                    <w:t>(תיקון מס' 10)</w:t>
                  </w:r>
                </w:p>
                <w:p w:rsidR="007E54C7" w:rsidRDefault="007E54C7">
                  <w:pPr>
                    <w:widowControl/>
                    <w:spacing w:before="0" w:line="160" w:lineRule="exact"/>
                    <w:ind w:left="0"/>
                    <w:jc w:val="left"/>
                    <w:rPr>
                      <w:rFonts w:cs="Miriam"/>
                      <w:szCs w:val="18"/>
                      <w:rtl/>
                    </w:rPr>
                  </w:pPr>
                  <w:r>
                    <w:rPr>
                      <w:rFonts w:cs="Miriam" w:hint="cs"/>
                      <w:szCs w:val="18"/>
                      <w:rtl/>
                    </w:rPr>
                    <w:t>תשס"ד-2004</w:t>
                  </w:r>
                </w:p>
                <w:p w:rsidR="007E54C7" w:rsidRDefault="007E54C7">
                  <w:pPr>
                    <w:rPr>
                      <w:rFonts w:hint="cs"/>
                      <w:szCs w:val="20"/>
                      <w:rtl/>
                    </w:rPr>
                  </w:pPr>
                </w:p>
              </w:txbxContent>
            </v:textbox>
            <w10:anchorlock/>
          </v:rect>
        </w:pict>
      </w:r>
      <w:r>
        <w:rPr>
          <w:rStyle w:val="big-number"/>
          <w:rtl/>
        </w:rPr>
        <w:t>11</w:t>
      </w:r>
      <w:r>
        <w:rPr>
          <w:rStyle w:val="big-number"/>
          <w:rFonts w:cs="FrankRuehl"/>
          <w:sz w:val="26"/>
          <w:szCs w:val="26"/>
          <w:rtl/>
        </w:rPr>
        <w:t>א</w:t>
      </w:r>
      <w:r>
        <w:rPr>
          <w:rStyle w:val="default"/>
          <w:rFonts w:cs="FrankRuehl" w:hint="cs"/>
          <w:sz w:val="26"/>
          <w:rtl/>
        </w:rPr>
        <w:t>.</w:t>
      </w:r>
      <w:r>
        <w:rPr>
          <w:rStyle w:val="default"/>
          <w:rFonts w:cs="FrankRuehl"/>
          <w:rtl/>
        </w:rPr>
        <w:tab/>
      </w:r>
      <w:r>
        <w:rPr>
          <w:rStyle w:val="default"/>
          <w:rFonts w:cs="FrankRuehl" w:hint="cs"/>
          <w:rtl/>
        </w:rPr>
        <w:t>בהליך משפטי, שאינו הליך פלילי שענינו עבירה המנויה בתוספת, יחולו הוראות אלה:</w:t>
      </w:r>
    </w:p>
    <w:p w:rsidR="001A1998" w:rsidRDefault="001A1998">
      <w:pPr>
        <w:pStyle w:val="P00"/>
        <w:spacing w:before="72"/>
        <w:ind w:left="0" w:right="1134"/>
        <w:rPr>
          <w:rStyle w:val="default"/>
          <w:rFonts w:cs="FrankRuehl" w:hint="cs"/>
          <w:rtl/>
        </w:rPr>
      </w:pPr>
    </w:p>
    <w:p w:rsidR="001A1998" w:rsidRDefault="001A1998">
      <w:pPr>
        <w:pStyle w:val="P00"/>
        <w:spacing w:before="72"/>
        <w:ind w:left="0" w:right="1134"/>
        <w:rPr>
          <w:rStyle w:val="default"/>
          <w:rFonts w:cs="FrankRuehl" w:hint="cs"/>
          <w:rtl/>
        </w:rPr>
      </w:pPr>
    </w:p>
    <w:p w:rsidR="001A1998" w:rsidRDefault="001A1998">
      <w:pPr>
        <w:pStyle w:val="P22"/>
        <w:spacing w:before="72"/>
        <w:ind w:left="1021" w:right="1134"/>
        <w:rPr>
          <w:rStyle w:val="default"/>
          <w:rFonts w:cs="FrankRuehl"/>
          <w:rtl/>
        </w:rPr>
      </w:pPr>
      <w:r>
        <w:rPr>
          <w:rStyle w:val="default"/>
          <w:rFonts w:cs="FrankRuehl"/>
        </w:rPr>
        <w:pict>
          <v:rect id="_x0000_s1051" style="position:absolute;left:0;text-align:left;margin-left:464.5pt;margin-top:8.05pt;width:75.05pt;height:16pt;z-index:251644928"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hint="cs"/>
                      <w:szCs w:val="18"/>
                      <w:rtl/>
                    </w:rPr>
                    <w:t>(תיקון מס' 8) תשס"א-2001</w:t>
                  </w:r>
                </w:p>
              </w:txbxContent>
            </v:textbox>
            <w10:anchorlock/>
          </v:rect>
        </w:pict>
      </w:r>
      <w:r>
        <w:rPr>
          <w:rStyle w:val="default"/>
          <w:rFonts w:cs="FrankRuehl"/>
          <w:rtl/>
        </w:rPr>
        <w:t>(1)</w:t>
      </w:r>
      <w:r>
        <w:rPr>
          <w:rStyle w:val="default"/>
          <w:rFonts w:cs="FrankRuehl"/>
          <w:rtl/>
        </w:rPr>
        <w:tab/>
      </w:r>
      <w:r>
        <w:rPr>
          <w:rStyle w:val="default"/>
          <w:rFonts w:cs="FrankRuehl" w:hint="cs"/>
          <w:rtl/>
        </w:rPr>
        <w:t>עדות בעבירה המנויה בתוספת, כאמור בסעיף 9 וכן זכרון דברים או דין וחשבון כאמור באותו סעיף, לא יתקבלו כראיה, אלא אם כן הרשה בית המשפט לקבלם כראיה;</w:t>
      </w:r>
    </w:p>
    <w:p w:rsidR="001A1998" w:rsidRDefault="001A199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בית המשפט לא ייתן רשות כאמור בפסקה (1), אלא אם כן שוכנע, מטעמ</w:t>
      </w:r>
      <w:r>
        <w:rPr>
          <w:rStyle w:val="default"/>
          <w:rFonts w:cs="FrankRuehl"/>
          <w:rtl/>
        </w:rPr>
        <w:t>י</w:t>
      </w:r>
      <w:r>
        <w:rPr>
          <w:rStyle w:val="default"/>
          <w:rFonts w:cs="FrankRuehl" w:hint="cs"/>
          <w:rtl/>
        </w:rPr>
        <w:t>ם שיירשמו, כי הדבר דרוש לטובת הילד או כדי למנוע עיוות דין;</w:t>
      </w:r>
    </w:p>
    <w:p w:rsidR="001A1998" w:rsidRDefault="001A199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רשות כאמור בפסקה (1), יכול שתהא מוגבלת בתנאים ויכול שתוגבל לראיה מסוימת, הכל כפי שיקבע בית המשפט, תוך התחשבות בצורך למנוע את פרסום הראיה;</w:t>
      </w:r>
    </w:p>
    <w:p w:rsidR="001A1998" w:rsidRDefault="001A1998" w:rsidP="00E76CA5">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לענין סעיף זה, "בית המשפט" </w:t>
      </w:r>
      <w:r w:rsidR="00E76CA5">
        <w:rPr>
          <w:rStyle w:val="default"/>
          <w:rFonts w:cs="FrankRuehl"/>
          <w:rtl/>
        </w:rPr>
        <w:t>–</w:t>
      </w:r>
      <w:r>
        <w:rPr>
          <w:rStyle w:val="default"/>
          <w:rFonts w:cs="FrankRuehl" w:hint="cs"/>
          <w:rtl/>
        </w:rPr>
        <w:t xml:space="preserve"> לרבות בית דין, כהגדרתו בסעיף 155(1) לחוק הירושה, תשכ"ה</w:t>
      </w:r>
      <w:r w:rsidR="00E76CA5">
        <w:rPr>
          <w:rStyle w:val="default"/>
          <w:rFonts w:cs="FrankRuehl" w:hint="cs"/>
          <w:rtl/>
        </w:rPr>
        <w:t>-1965.</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69" w:name="Rov53"/>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188"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32 (</w:t>
      </w:r>
      <w:hyperlink r:id="rId189"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190"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191"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הוספת סעיף 11א</w:t>
      </w:r>
    </w:p>
    <w:p w:rsidR="001A1998" w:rsidRPr="00126263" w:rsidRDefault="001A1998">
      <w:pPr>
        <w:pStyle w:val="P00"/>
        <w:spacing w:before="0"/>
        <w:ind w:left="0" w:right="1134"/>
        <w:rPr>
          <w:rStyle w:val="default"/>
          <w:rFonts w:cs="FrankRuehl" w:hint="cs"/>
          <w:b/>
          <w:bCs/>
          <w:vanish/>
          <w:szCs w:val="20"/>
          <w:shd w:val="clear" w:color="auto" w:fill="FFFF99"/>
          <w:rtl/>
        </w:rPr>
      </w:pPr>
    </w:p>
    <w:p w:rsidR="001A1998" w:rsidRPr="00126263" w:rsidRDefault="001A1998">
      <w:pPr>
        <w:pStyle w:val="P00"/>
        <w:spacing w:before="0"/>
        <w:ind w:left="1021"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1.1.2001</w:t>
      </w:r>
    </w:p>
    <w:p w:rsidR="001A1998" w:rsidRPr="00126263" w:rsidRDefault="001A1998">
      <w:pPr>
        <w:pStyle w:val="P00"/>
        <w:spacing w:before="0"/>
        <w:ind w:left="1021"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1021" w:right="1134"/>
        <w:rPr>
          <w:rStyle w:val="default"/>
          <w:rFonts w:cs="FrankRuehl" w:hint="cs"/>
          <w:vanish/>
          <w:szCs w:val="20"/>
          <w:shd w:val="clear" w:color="auto" w:fill="FFFF99"/>
          <w:rtl/>
        </w:rPr>
      </w:pPr>
      <w:hyperlink r:id="rId192"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117 (</w:t>
      </w:r>
      <w:hyperlink r:id="rId193"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Pr="00126263" w:rsidRDefault="001A1998">
      <w:pPr>
        <w:pStyle w:val="P00"/>
        <w:ind w:left="1021" w:right="1134"/>
        <w:rPr>
          <w:rStyle w:val="default"/>
          <w:rFonts w:cs="FrankRuehl" w:hint="cs"/>
          <w:vanish/>
          <w:sz w:val="22"/>
          <w:szCs w:val="22"/>
          <w:shd w:val="clear" w:color="auto" w:fill="FFFF99"/>
          <w:rtl/>
        </w:rPr>
      </w:pPr>
      <w:r w:rsidRPr="00126263">
        <w:rPr>
          <w:rStyle w:val="default"/>
          <w:rFonts w:cs="FrankRuehl" w:hint="cs"/>
          <w:vanish/>
          <w:sz w:val="22"/>
          <w:szCs w:val="22"/>
          <w:shd w:val="clear" w:color="auto" w:fill="FFFF99"/>
          <w:rtl/>
        </w:rPr>
        <w:t>(1)</w:t>
      </w:r>
      <w:r w:rsidRPr="00126263">
        <w:rPr>
          <w:rStyle w:val="default"/>
          <w:rFonts w:cs="FrankRuehl" w:hint="cs"/>
          <w:vanish/>
          <w:sz w:val="22"/>
          <w:szCs w:val="22"/>
          <w:shd w:val="clear" w:color="auto" w:fill="FFFF99"/>
          <w:rtl/>
        </w:rPr>
        <w:tab/>
        <w:t xml:space="preserve">עדות </w:t>
      </w:r>
      <w:r w:rsidRPr="00126263">
        <w:rPr>
          <w:rStyle w:val="default"/>
          <w:rFonts w:cs="FrankRuehl" w:hint="cs"/>
          <w:strike/>
          <w:vanish/>
          <w:sz w:val="22"/>
          <w:szCs w:val="22"/>
          <w:shd w:val="clear" w:color="auto" w:fill="FFFF99"/>
          <w:rtl/>
        </w:rPr>
        <w:t>בעבירה נגד המוסר או בעבירה נגד הגוף</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בעבירה המנויה בתוספת</w:t>
      </w:r>
      <w:r w:rsidRPr="00126263">
        <w:rPr>
          <w:rStyle w:val="default"/>
          <w:rFonts w:cs="FrankRuehl" w:hint="cs"/>
          <w:vanish/>
          <w:sz w:val="22"/>
          <w:szCs w:val="22"/>
          <w:shd w:val="clear" w:color="auto" w:fill="FFFF99"/>
          <w:rtl/>
        </w:rPr>
        <w:t xml:space="preserve"> כאמור בסעיף 9 וכן זכרון דברים או דין וחשבון כאמור באותו סעיף, לא יתקבלו כראיה, אלא אם הרשה בית המשפט לקבלם כראיה;</w:t>
      </w:r>
    </w:p>
    <w:p w:rsidR="001A1998" w:rsidRPr="00126263" w:rsidRDefault="001A1998">
      <w:pPr>
        <w:pStyle w:val="P00"/>
        <w:spacing w:before="0"/>
        <w:ind w:left="0" w:right="1134"/>
        <w:rPr>
          <w:rStyle w:val="default"/>
          <w:rFonts w:cs="FrankRuehl" w:hint="cs"/>
          <w:b/>
          <w:bCs/>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12.8.2004</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10</w:t>
      </w:r>
    </w:p>
    <w:p w:rsidR="001A1998" w:rsidRPr="00126263" w:rsidRDefault="001A1998">
      <w:pPr>
        <w:pStyle w:val="P00"/>
        <w:spacing w:before="0"/>
        <w:ind w:left="0" w:right="1134"/>
        <w:rPr>
          <w:rStyle w:val="default"/>
          <w:rFonts w:cs="FrankRuehl" w:hint="cs"/>
          <w:vanish/>
          <w:szCs w:val="20"/>
          <w:shd w:val="clear" w:color="auto" w:fill="FFFF99"/>
          <w:rtl/>
        </w:rPr>
      </w:pPr>
      <w:hyperlink r:id="rId194" w:history="1">
        <w:r w:rsidRPr="00126263">
          <w:rPr>
            <w:rStyle w:val="default"/>
            <w:rFonts w:cs="FrankRuehl"/>
            <w:vanish/>
            <w:color w:val="0000FF"/>
            <w:szCs w:val="20"/>
            <w:u w:val="single"/>
            <w:shd w:val="clear" w:color="auto" w:fill="FFFF99"/>
            <w:rtl/>
          </w:rPr>
          <w:t>ס"ח תשס"ד מס' 1957</w:t>
        </w:r>
      </w:hyperlink>
      <w:r w:rsidRPr="00126263">
        <w:rPr>
          <w:rStyle w:val="default"/>
          <w:rFonts w:cs="FrankRuehl" w:hint="cs"/>
          <w:vanish/>
          <w:szCs w:val="20"/>
          <w:shd w:val="clear" w:color="auto" w:fill="FFFF99"/>
          <w:rtl/>
        </w:rPr>
        <w:t xml:space="preserve"> מיום 12.8.2004 עמ' 534 (</w:t>
      </w:r>
      <w:hyperlink r:id="rId195" w:history="1">
        <w:r w:rsidRPr="00126263">
          <w:rPr>
            <w:rStyle w:val="default"/>
            <w:rFonts w:cs="FrankRuehl"/>
            <w:vanish/>
            <w:color w:val="0000FF"/>
            <w:szCs w:val="20"/>
            <w:u w:val="single"/>
            <w:shd w:val="clear" w:color="auto" w:fill="FFFF99"/>
            <w:rtl/>
          </w:rPr>
          <w:t>ה"ח 46</w:t>
        </w:r>
      </w:hyperlink>
      <w:r w:rsidRPr="00126263">
        <w:rPr>
          <w:rStyle w:val="default"/>
          <w:rFonts w:cs="FrankRuehl" w:hint="cs"/>
          <w:vanish/>
          <w:szCs w:val="20"/>
          <w:shd w:val="clear" w:color="auto" w:fill="FFFF99"/>
          <w:rtl/>
        </w:rPr>
        <w:t>)</w:t>
      </w:r>
    </w:p>
    <w:p w:rsidR="001A1998" w:rsidRDefault="001A1998">
      <w:pPr>
        <w:pStyle w:val="P00"/>
        <w:ind w:left="0" w:right="1134"/>
        <w:rPr>
          <w:rStyle w:val="default"/>
          <w:rFonts w:cs="FrankRuehl" w:hint="cs"/>
          <w:sz w:val="2"/>
          <w:szCs w:val="2"/>
          <w:shd w:val="clear" w:color="auto" w:fill="FFFF99"/>
          <w:rtl/>
        </w:rPr>
      </w:pPr>
      <w:r w:rsidRPr="00126263">
        <w:rPr>
          <w:rStyle w:val="default"/>
          <w:rFonts w:cs="FrankRuehl" w:hint="cs"/>
          <w:vanish/>
          <w:sz w:val="22"/>
          <w:szCs w:val="22"/>
          <w:shd w:val="clear" w:color="auto" w:fill="FFFF99"/>
          <w:rtl/>
        </w:rPr>
        <w:tab/>
        <w:t xml:space="preserve">בהליך משפטי, שאינו הליך פלילי שענינו </w:t>
      </w:r>
      <w:r w:rsidRPr="00126263">
        <w:rPr>
          <w:rStyle w:val="default"/>
          <w:rFonts w:cs="FrankRuehl" w:hint="cs"/>
          <w:strike/>
          <w:vanish/>
          <w:sz w:val="22"/>
          <w:szCs w:val="22"/>
          <w:shd w:val="clear" w:color="auto" w:fill="FFFF99"/>
          <w:rtl/>
        </w:rPr>
        <w:t>עבירה נגד המוסר או עבירה נגד הגוף</w:t>
      </w:r>
      <w:r w:rsidRPr="00126263">
        <w:rPr>
          <w:rStyle w:val="default"/>
          <w:rFonts w:cs="FrankRuehl" w:hint="cs"/>
          <w:vanish/>
          <w:sz w:val="22"/>
          <w:szCs w:val="22"/>
          <w:shd w:val="clear" w:color="auto" w:fill="FFFF99"/>
          <w:rtl/>
        </w:rPr>
        <w:t xml:space="preserve"> </w:t>
      </w:r>
      <w:r w:rsidRPr="00126263">
        <w:rPr>
          <w:rStyle w:val="default"/>
          <w:rFonts w:cs="FrankRuehl" w:hint="cs"/>
          <w:vanish/>
          <w:sz w:val="22"/>
          <w:szCs w:val="22"/>
          <w:u w:val="single"/>
          <w:shd w:val="clear" w:color="auto" w:fill="FFFF99"/>
          <w:rtl/>
        </w:rPr>
        <w:t>עבירה המנויה בתוספת</w:t>
      </w:r>
      <w:r w:rsidRPr="00126263">
        <w:rPr>
          <w:rStyle w:val="default"/>
          <w:rFonts w:cs="FrankRuehl" w:hint="cs"/>
          <w:vanish/>
          <w:sz w:val="22"/>
          <w:szCs w:val="22"/>
          <w:shd w:val="clear" w:color="auto" w:fill="FFFF99"/>
          <w:rtl/>
        </w:rPr>
        <w:t>, יחולו הוראות אלה:</w:t>
      </w:r>
      <w:bookmarkEnd w:id="69"/>
    </w:p>
    <w:p w:rsidR="001A1998" w:rsidRDefault="001A1998">
      <w:pPr>
        <w:pStyle w:val="P00"/>
        <w:spacing w:before="72"/>
        <w:ind w:left="0" w:right="1134"/>
        <w:rPr>
          <w:rStyle w:val="default"/>
          <w:rFonts w:cs="FrankRuehl" w:hint="cs"/>
          <w:rtl/>
        </w:rPr>
      </w:pPr>
      <w:bookmarkStart w:id="70" w:name="Seif17"/>
      <w:bookmarkEnd w:id="70"/>
      <w:r>
        <w:rPr>
          <w:rFonts w:cs="Miriam"/>
          <w:lang w:val="he-IL"/>
        </w:rPr>
        <w:pict>
          <v:rect id="_x0000_s1052" style="position:absolute;left:0;text-align:left;margin-left:464.5pt;margin-top:8.05pt;width:75.05pt;height:23.5pt;z-index:251645952" o:allowincell="f" filled="f" stroked="f" strokecolor="lime" strokeweight=".25pt">
            <v:textbox style="mso-next-textbox:#_x0000_s1052" inset="0,0,0,0">
              <w:txbxContent>
                <w:p w:rsidR="007E54C7" w:rsidRDefault="007E54C7">
                  <w:pPr>
                    <w:widowControl/>
                    <w:spacing w:before="0" w:line="160" w:lineRule="exact"/>
                    <w:ind w:left="0"/>
                    <w:jc w:val="left"/>
                    <w:rPr>
                      <w:rFonts w:cs="Miriam"/>
                      <w:noProof/>
                      <w:szCs w:val="18"/>
                      <w:rtl/>
                    </w:rPr>
                  </w:pPr>
                  <w:r>
                    <w:rPr>
                      <w:rFonts w:cs="Miriam"/>
                      <w:szCs w:val="18"/>
                      <w:rtl/>
                    </w:rPr>
                    <w:t>ב</w:t>
                  </w:r>
                  <w:r>
                    <w:rPr>
                      <w:rFonts w:cs="Miriam" w:hint="cs"/>
                      <w:szCs w:val="18"/>
                      <w:rtl/>
                    </w:rPr>
                    <w:t>יצוע ותקנות</w:t>
                  </w:r>
                </w:p>
                <w:p w:rsidR="007E54C7" w:rsidRDefault="007E54C7">
                  <w:pPr>
                    <w:widowControl/>
                    <w:spacing w:before="0" w:line="160" w:lineRule="exact"/>
                    <w:ind w:left="0"/>
                    <w:jc w:val="left"/>
                    <w:rPr>
                      <w:rFonts w:cs="Miriam"/>
                      <w:szCs w:val="18"/>
                      <w:rtl/>
                    </w:rPr>
                  </w:pPr>
                  <w:r>
                    <w:rPr>
                      <w:rFonts w:cs="Miriam" w:hint="cs"/>
                      <w:szCs w:val="18"/>
                      <w:rtl/>
                    </w:rPr>
                    <w:t xml:space="preserve">(תיקון מס' 6) </w:t>
                  </w:r>
                </w:p>
                <w:p w:rsidR="007E54C7" w:rsidRDefault="007E54C7">
                  <w:pPr>
                    <w:widowControl/>
                    <w:spacing w:before="0" w:line="160" w:lineRule="exact"/>
                    <w:ind w:left="0"/>
                    <w:jc w:val="left"/>
                    <w:rPr>
                      <w:rFonts w:cs="Miriam" w:hint="cs"/>
                      <w:szCs w:val="18"/>
                      <w:rtl/>
                    </w:rPr>
                  </w:pPr>
                  <w:r>
                    <w:rPr>
                      <w:rFonts w:cs="Miriam"/>
                      <w:szCs w:val="18"/>
                      <w:rtl/>
                    </w:rPr>
                    <w:t>ת</w:t>
                  </w:r>
                  <w:r>
                    <w:rPr>
                      <w:rFonts w:cs="Miriam" w:hint="cs"/>
                      <w:szCs w:val="18"/>
                      <w:rtl/>
                    </w:rPr>
                    <w:t>ש"ס-1999</w:t>
                  </w:r>
                </w:p>
              </w:txbxContent>
            </v:textbox>
            <w10:anchorlock/>
          </v:rect>
        </w:pict>
      </w:r>
      <w:r>
        <w:rPr>
          <w:rStyle w:val="big-number"/>
          <w:rtl/>
        </w:rPr>
        <w:t>12</w:t>
      </w:r>
      <w:r>
        <w:rPr>
          <w:rStyle w:val="big-number"/>
          <w:rFonts w:cs="FrankRuehl"/>
          <w:rtl/>
        </w:rPr>
        <w:t>.</w:t>
      </w:r>
      <w:r>
        <w:rPr>
          <w:rStyle w:val="big-number"/>
          <w:rFonts w:cs="FrankRuehl"/>
          <w:rtl/>
        </w:rPr>
        <w:tab/>
      </w:r>
      <w:r>
        <w:rPr>
          <w:rStyle w:val="default"/>
          <w:rFonts w:cs="FrankRuehl"/>
          <w:rtl/>
        </w:rPr>
        <w:t>ש</w:t>
      </w:r>
      <w:r>
        <w:rPr>
          <w:rStyle w:val="default"/>
          <w:rFonts w:cs="FrankRuehl" w:hint="cs"/>
          <w:rtl/>
        </w:rPr>
        <w:t xml:space="preserve">ר המשפטים ממונה על ביצוע </w:t>
      </w:r>
      <w:r>
        <w:rPr>
          <w:rStyle w:val="default"/>
          <w:rFonts w:cs="FrankRuehl"/>
          <w:rtl/>
        </w:rPr>
        <w:t>ה</w:t>
      </w:r>
      <w:r>
        <w:rPr>
          <w:rStyle w:val="default"/>
          <w:rFonts w:cs="FrankRuehl" w:hint="cs"/>
          <w:rtl/>
        </w:rPr>
        <w:t>חוק והוא רשאי להתקין תקנות בכל הנוגע לביצועו, לרבות קביעת נהלים בענין קלטות חקירה, אחסונן, שמירתן וביעורן.</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71" w:name="Rov54"/>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196"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33 (</w:t>
      </w:r>
      <w:hyperlink r:id="rId197"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198"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199"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Default="001A1998">
      <w:pPr>
        <w:pStyle w:val="P00"/>
        <w:ind w:left="0" w:right="1134"/>
        <w:rPr>
          <w:rStyle w:val="default"/>
          <w:rFonts w:cs="FrankRuehl" w:hint="cs"/>
          <w:sz w:val="2"/>
          <w:szCs w:val="2"/>
          <w:rtl/>
        </w:rPr>
      </w:pPr>
      <w:r w:rsidRPr="00126263">
        <w:rPr>
          <w:rStyle w:val="default"/>
          <w:rFonts w:cs="FrankRuehl" w:hint="cs"/>
          <w:vanish/>
          <w:sz w:val="16"/>
          <w:szCs w:val="22"/>
          <w:shd w:val="clear" w:color="auto" w:fill="FFFF99"/>
          <w:rtl/>
        </w:rPr>
        <w:t>12.</w:t>
      </w:r>
      <w:r w:rsidRPr="00126263">
        <w:rPr>
          <w:rStyle w:val="default"/>
          <w:rFonts w:cs="FrankRuehl" w:hint="cs"/>
          <w:vanish/>
          <w:sz w:val="16"/>
          <w:szCs w:val="22"/>
          <w:shd w:val="clear" w:color="auto" w:fill="FFFF99"/>
          <w:rtl/>
        </w:rPr>
        <w:tab/>
        <w:t xml:space="preserve">שר המשפטים ממונה על ביצוע החוק והוא רשאי להתקין תקנות בכל הנוגע לביצועו, </w:t>
      </w:r>
      <w:r w:rsidRPr="00126263">
        <w:rPr>
          <w:rStyle w:val="default"/>
          <w:rFonts w:cs="FrankRuehl" w:hint="cs"/>
          <w:vanish/>
          <w:sz w:val="16"/>
          <w:szCs w:val="22"/>
          <w:u w:val="single"/>
          <w:shd w:val="clear" w:color="auto" w:fill="FFFF99"/>
          <w:rtl/>
        </w:rPr>
        <w:t>לרבות קביעת נהלים בענין קלטות חקירה, אחסונן, שמירתן וביעורן</w:t>
      </w:r>
      <w:r w:rsidRPr="00126263">
        <w:rPr>
          <w:rStyle w:val="default"/>
          <w:rFonts w:cs="FrankRuehl" w:hint="cs"/>
          <w:vanish/>
          <w:sz w:val="16"/>
          <w:szCs w:val="22"/>
          <w:shd w:val="clear" w:color="auto" w:fill="FFFF99"/>
          <w:rtl/>
        </w:rPr>
        <w:t xml:space="preserve">. </w:t>
      </w:r>
      <w:bookmarkEnd w:id="71"/>
    </w:p>
    <w:p w:rsidR="001A1998" w:rsidRDefault="001A1998">
      <w:pPr>
        <w:pStyle w:val="P00"/>
        <w:spacing w:before="72"/>
        <w:ind w:left="0" w:right="1134"/>
        <w:rPr>
          <w:rStyle w:val="default"/>
          <w:rFonts w:cs="FrankRuehl" w:hint="cs"/>
          <w:rtl/>
        </w:rPr>
      </w:pPr>
      <w:bookmarkStart w:id="72" w:name="Seif18"/>
      <w:bookmarkEnd w:id="72"/>
      <w:r>
        <w:rPr>
          <w:rFonts w:cs="Miriam"/>
          <w:lang w:val="he-IL"/>
        </w:rPr>
        <w:pict>
          <v:rect id="_x0000_s1053" style="position:absolute;left:0;text-align:left;margin-left:464.5pt;margin-top:8.05pt;width:75.05pt;height:8pt;z-index:251646976"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szCs w:val="18"/>
                      <w:rtl/>
                    </w:rPr>
                    <w:t>ת</w:t>
                  </w:r>
                  <w:r>
                    <w:rPr>
                      <w:rFonts w:cs="Miriam" w:hint="cs"/>
                      <w:szCs w:val="18"/>
                      <w:rtl/>
                    </w:rPr>
                    <w:t>חילת תוקף</w:t>
                  </w:r>
                </w:p>
              </w:txbxContent>
            </v:textbox>
            <w10:anchorlock/>
          </v:rect>
        </w:pict>
      </w:r>
      <w:r>
        <w:rPr>
          <w:rStyle w:val="big-number"/>
          <w:rtl/>
        </w:rPr>
        <w:t>13</w:t>
      </w:r>
      <w:r>
        <w:rPr>
          <w:rStyle w:val="big-number"/>
          <w:rFonts w:cs="FrankRuehl"/>
          <w:rtl/>
        </w:rPr>
        <w:t>.</w:t>
      </w:r>
      <w:r>
        <w:rPr>
          <w:rStyle w:val="big-number"/>
          <w:rFonts w:cs="FrankRuehl"/>
          <w:rtl/>
        </w:rPr>
        <w:tab/>
      </w:r>
      <w:r>
        <w:rPr>
          <w:rStyle w:val="default"/>
          <w:rFonts w:cs="FrankRuehl"/>
          <w:rtl/>
        </w:rPr>
        <w:t>ת</w:t>
      </w:r>
      <w:r>
        <w:rPr>
          <w:rStyle w:val="default"/>
          <w:rFonts w:cs="FrankRuehl" w:hint="cs"/>
          <w:rtl/>
        </w:rPr>
        <w:t xml:space="preserve">חילתו של חוק זה היא ביום ד' בתשרי תשט"ז (20 בספטמבר 1955). </w:t>
      </w:r>
    </w:p>
    <w:p w:rsidR="001A1998" w:rsidRDefault="001A1998">
      <w:pPr>
        <w:pStyle w:val="P00"/>
        <w:spacing w:before="72"/>
        <w:ind w:left="0" w:right="1134"/>
        <w:rPr>
          <w:rStyle w:val="default"/>
          <w:rFonts w:cs="FrankRuehl"/>
          <w:rtl/>
        </w:rPr>
      </w:pPr>
    </w:p>
    <w:p w:rsidR="001A1998" w:rsidRDefault="001A1998">
      <w:pPr>
        <w:pStyle w:val="medium2-header"/>
        <w:keepLines w:val="0"/>
        <w:spacing w:before="72"/>
        <w:ind w:left="0" w:right="1134"/>
        <w:rPr>
          <w:noProof/>
          <w:sz w:val="20"/>
          <w:rtl/>
        </w:rPr>
      </w:pPr>
      <w:bookmarkStart w:id="73" w:name="med0"/>
      <w:bookmarkEnd w:id="73"/>
      <w:r>
        <w:rPr>
          <w:noProof/>
          <w:sz w:val="20"/>
          <w:lang w:val="he-IL"/>
        </w:rPr>
        <w:pict>
          <v:rect id="_x0000_s1054" style="position:absolute;left:0;text-align:left;margin-left:464.5pt;margin-top:8.05pt;width:75.05pt;height:32.65pt;z-index:251648000"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hint="cs"/>
                      <w:szCs w:val="18"/>
                      <w:rtl/>
                    </w:rPr>
                    <w:t xml:space="preserve">(תיקון מס' 4) </w:t>
                  </w:r>
                  <w:r>
                    <w:rPr>
                      <w:rFonts w:cs="Miriam"/>
                      <w:szCs w:val="18"/>
                      <w:rtl/>
                    </w:rPr>
                    <w:br/>
                    <w:t>ת</w:t>
                  </w:r>
                  <w:r>
                    <w:rPr>
                      <w:rFonts w:cs="Miriam" w:hint="cs"/>
                      <w:szCs w:val="18"/>
                      <w:rtl/>
                    </w:rPr>
                    <w:t>שנ"א-1991</w:t>
                  </w:r>
                </w:p>
                <w:p w:rsidR="007E54C7" w:rsidRDefault="007E54C7">
                  <w:pPr>
                    <w:widowControl/>
                    <w:spacing w:before="0" w:line="160" w:lineRule="exact"/>
                    <w:ind w:left="0"/>
                    <w:jc w:val="left"/>
                    <w:rPr>
                      <w:rFonts w:cs="Miriam"/>
                      <w:noProof/>
                      <w:szCs w:val="18"/>
                      <w:rtl/>
                    </w:rPr>
                  </w:pPr>
                  <w:r>
                    <w:rPr>
                      <w:rFonts w:cs="Miriam" w:hint="cs"/>
                      <w:szCs w:val="18"/>
                      <w:rtl/>
                    </w:rPr>
                    <w:t xml:space="preserve">(תיקון מס' 8) </w:t>
                  </w:r>
                  <w:r>
                    <w:rPr>
                      <w:rFonts w:cs="Miriam"/>
                      <w:szCs w:val="18"/>
                      <w:rtl/>
                    </w:rPr>
                    <w:br/>
                  </w:r>
                  <w:r>
                    <w:rPr>
                      <w:rFonts w:cs="Miriam" w:hint="cs"/>
                      <w:szCs w:val="18"/>
                      <w:rtl/>
                    </w:rPr>
                    <w:t>תשס"א-2001</w:t>
                  </w:r>
                </w:p>
              </w:txbxContent>
            </v:textbox>
            <w10:anchorlock/>
          </v:rect>
        </w:pict>
      </w:r>
      <w:r>
        <w:rPr>
          <w:noProof/>
          <w:sz w:val="20"/>
          <w:rtl/>
        </w:rPr>
        <w:t>ת</w:t>
      </w:r>
      <w:r>
        <w:rPr>
          <w:rFonts w:hint="cs"/>
          <w:noProof/>
          <w:sz w:val="20"/>
          <w:rtl/>
        </w:rPr>
        <w:t>וספת</w:t>
      </w:r>
    </w:p>
    <w:p w:rsidR="001A1998" w:rsidRDefault="001A1998">
      <w:pPr>
        <w:pStyle w:val="medium-header"/>
        <w:keepNext w:val="0"/>
        <w:keepLines w:val="0"/>
        <w:ind w:left="0" w:right="1134"/>
        <w:rPr>
          <w:rtl/>
        </w:rPr>
      </w:pPr>
      <w:r>
        <w:rPr>
          <w:rtl/>
        </w:rPr>
        <w:t>(</w:t>
      </w:r>
      <w:r>
        <w:rPr>
          <w:rFonts w:hint="cs"/>
          <w:rtl/>
        </w:rPr>
        <w:t>סעיף 2)</w:t>
      </w:r>
    </w:p>
    <w:p w:rsidR="001A1998" w:rsidRDefault="001A1998">
      <w:pPr>
        <w:pStyle w:val="P00"/>
        <w:spacing w:before="72"/>
        <w:ind w:left="0"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עבירות לפי סעיפים 199 עד 214, 345 עד 351 לחוק העונשין.</w:t>
      </w:r>
    </w:p>
    <w:p w:rsidR="001A1998" w:rsidRDefault="001A1998">
      <w:pPr>
        <w:pStyle w:val="P00"/>
        <w:spacing w:before="72"/>
        <w:ind w:left="0" w:right="1134"/>
        <w:rPr>
          <w:rStyle w:val="default"/>
          <w:rFonts w:cs="FrankRuehl" w:hint="cs"/>
          <w:rtl/>
        </w:rPr>
      </w:pPr>
      <w:r>
        <w:rPr>
          <w:lang w:val="he-IL"/>
        </w:rPr>
        <w:pict>
          <v:rect id="_x0000_s1055" style="position:absolute;left:0;text-align:left;margin-left:464.5pt;margin-top:8.05pt;width:75.05pt;height:19.85pt;z-index:251649024" o:allowincell="f" filled="f" stroked="f" strokecolor="lime" strokeweight=".25pt">
            <v:textbox inset="0,0,0,0">
              <w:txbxContent>
                <w:p w:rsidR="007E54C7" w:rsidRDefault="007E54C7">
                  <w:pPr>
                    <w:widowControl/>
                    <w:spacing w:before="0" w:line="160" w:lineRule="exact"/>
                    <w:ind w:left="0"/>
                    <w:jc w:val="left"/>
                    <w:rPr>
                      <w:rFonts w:cs="Miriam"/>
                      <w:noProof/>
                      <w:szCs w:val="18"/>
                      <w:rtl/>
                    </w:rPr>
                  </w:pPr>
                  <w:r>
                    <w:rPr>
                      <w:rFonts w:cs="Miriam" w:hint="cs"/>
                      <w:szCs w:val="18"/>
                      <w:rtl/>
                    </w:rPr>
                    <w:t xml:space="preserve">(תיקון מס' 6) </w:t>
                  </w:r>
                  <w:r>
                    <w:rPr>
                      <w:rFonts w:cs="Miriam"/>
                      <w:szCs w:val="18"/>
                      <w:rtl/>
                    </w:rPr>
                    <w:br/>
                    <w:t>ת</w:t>
                  </w:r>
                  <w:r>
                    <w:rPr>
                      <w:rFonts w:cs="Miriam" w:hint="cs"/>
                      <w:szCs w:val="18"/>
                      <w:rtl/>
                    </w:rPr>
                    <w:t>ש"ס-1999</w:t>
                  </w:r>
                </w:p>
              </w:txbxContent>
            </v:textbox>
            <w10:anchorlock/>
          </v:rect>
        </w:pict>
      </w:r>
      <w:r>
        <w:rPr>
          <w:rStyle w:val="default"/>
          <w:rFonts w:cs="FrankRuehl"/>
          <w:rtl/>
        </w:rPr>
        <w:t>(</w:t>
      </w:r>
      <w:r>
        <w:rPr>
          <w:rStyle w:val="default"/>
          <w:rFonts w:cs="FrankRuehl" w:hint="cs"/>
          <w:rtl/>
        </w:rPr>
        <w:t>ב)</w:t>
      </w:r>
      <w:r>
        <w:rPr>
          <w:rStyle w:val="default"/>
          <w:rFonts w:cs="FrankRuehl"/>
          <w:rtl/>
        </w:rPr>
        <w:tab/>
        <w:t>ע</w:t>
      </w:r>
      <w:r>
        <w:rPr>
          <w:rStyle w:val="default"/>
          <w:rFonts w:cs="FrankRuehl" w:hint="cs"/>
          <w:rtl/>
        </w:rPr>
        <w:t>בירה של אחראי על קטין, כהגדרתו בסעיף 368א לחוק העונשין, שנעברה כלפי הקטין שעליו הוא אחראי, לפי סעיפים 337, 368ב ו-368ג לחוק האמור.</w:t>
      </w:r>
    </w:p>
    <w:p w:rsidR="001A1998" w:rsidRDefault="001A1998">
      <w:pPr>
        <w:pStyle w:val="P00"/>
        <w:spacing w:before="72"/>
        <w:ind w:left="0" w:right="1134"/>
        <w:rPr>
          <w:rStyle w:val="default"/>
          <w:rFonts w:cs="FrankRuehl"/>
          <w:rtl/>
        </w:rPr>
      </w:pPr>
      <w:r>
        <w:rPr>
          <w:lang w:val="he-IL"/>
        </w:rPr>
        <w:pict>
          <v:rect id="_x0000_s1056" style="position:absolute;left:0;text-align:left;margin-left:464.5pt;margin-top:8.05pt;width:75.05pt;height:16pt;z-index:251650048" o:allowincell="f" filled="f" stroked="f" strokecolor="lime" strokeweight=".25pt">
            <v:textbox inset="0,0,0,0">
              <w:txbxContent>
                <w:p w:rsidR="007E54C7" w:rsidRDefault="007E54C7">
                  <w:pPr>
                    <w:widowControl/>
                    <w:spacing w:before="0" w:line="160" w:lineRule="exact"/>
                    <w:ind w:left="0"/>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תשס"ג-2003</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rsidR="001A1998" w:rsidRDefault="001A1998">
      <w:pPr>
        <w:pStyle w:val="P00"/>
        <w:spacing w:before="72"/>
        <w:ind w:left="0" w:right="1134"/>
        <w:rPr>
          <w:rStyle w:val="default"/>
          <w:rFonts w:cs="FrankRuehl"/>
          <w:rtl/>
        </w:rPr>
      </w:pPr>
      <w:r>
        <w:rPr>
          <w:lang w:val="he-IL"/>
        </w:rPr>
        <w:pict>
          <v:rect id="_x0000_s1057" style="position:absolute;left:0;text-align:left;margin-left:464.5pt;margin-top:8.05pt;width:75.05pt;height:16pt;z-index:251651072" o:allowincell="f" filled="f" stroked="f" strokecolor="lime" strokeweight=".25pt">
            <v:textbox inset="0,0,0,0">
              <w:txbxContent>
                <w:p w:rsidR="007E54C7" w:rsidRDefault="007E54C7">
                  <w:pPr>
                    <w:widowControl/>
                    <w:spacing w:before="0" w:line="160" w:lineRule="exact"/>
                    <w:ind w:left="0"/>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תשס"ג-2003</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1A1998" w:rsidRDefault="001A1998">
      <w:pPr>
        <w:pStyle w:val="P00"/>
        <w:spacing w:before="72"/>
        <w:ind w:left="0" w:right="1134"/>
        <w:rPr>
          <w:rStyle w:val="default"/>
          <w:rFonts w:cs="FrankRuehl" w:hint="cs"/>
          <w:rtl/>
        </w:rPr>
      </w:pPr>
      <w:r>
        <w:rPr>
          <w:lang w:val="he-IL"/>
        </w:rPr>
        <w:pict>
          <v:rect id="_x0000_s1058" style="position:absolute;left:0;text-align:left;margin-left:464.5pt;margin-top:8.05pt;width:75.05pt;height:16pt;z-index:251652096" o:allowincell="f" filled="f" stroked="f" strokecolor="lime" strokeweight=".25pt">
            <v:textbox inset="0,0,0,0">
              <w:txbxContent>
                <w:p w:rsidR="007E54C7" w:rsidRDefault="007E54C7">
                  <w:pPr>
                    <w:widowControl/>
                    <w:spacing w:before="0" w:line="160" w:lineRule="exact"/>
                    <w:ind w:left="0"/>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תשס"ג-2003</w:t>
                  </w:r>
                </w:p>
              </w:txbxContent>
            </v:textbox>
            <w10:anchorlock/>
          </v:rect>
        </w:pict>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w:t>
      </w:r>
    </w:p>
    <w:p w:rsidR="001A1998" w:rsidRDefault="001A1998">
      <w:pPr>
        <w:pStyle w:val="P00"/>
        <w:spacing w:before="72"/>
        <w:ind w:left="0" w:right="1134"/>
        <w:rPr>
          <w:rStyle w:val="default"/>
          <w:rFonts w:cs="FrankRuehl" w:hint="cs"/>
          <w:rtl/>
        </w:rPr>
      </w:pPr>
      <w:r>
        <w:rPr>
          <w:rtl/>
          <w:lang w:val="he-IL"/>
        </w:rPr>
        <w:pict>
          <v:rect id="_x0000_s1078" style="position:absolute;left:0;text-align:left;margin-left:470.7pt;margin-top:8.35pt;width:69.05pt;height:18.05pt;z-index:251657216" filled="f" stroked="f" strokecolor="lime" strokeweight=".25pt">
            <v:textbox inset="0,0,0,0">
              <w:txbxContent>
                <w:p w:rsidR="007E54C7" w:rsidRDefault="007E54C7">
                  <w:pPr>
                    <w:widowControl/>
                    <w:spacing w:before="0" w:line="160" w:lineRule="exact"/>
                    <w:ind w:left="0"/>
                    <w:jc w:val="left"/>
                    <w:rPr>
                      <w:rFonts w:cs="Miriam" w:hint="cs"/>
                      <w:szCs w:val="18"/>
                      <w:rtl/>
                    </w:rPr>
                  </w:pPr>
                  <w:r>
                    <w:rPr>
                      <w:rFonts w:cs="Miriam" w:hint="cs"/>
                      <w:szCs w:val="18"/>
                      <w:rtl/>
                    </w:rPr>
                    <w:t>(תיקון מס' 11) תשס"ה-2004</w:t>
                  </w:r>
                </w:p>
              </w:txbxContent>
            </v:textbox>
            <w10:anchorlock/>
          </v:rect>
        </w:pict>
      </w:r>
      <w:r>
        <w:rPr>
          <w:rStyle w:val="default"/>
          <w:rFonts w:cs="FrankRuehl" w:hint="cs"/>
          <w:rtl/>
        </w:rPr>
        <w:t>(ו)</w:t>
      </w:r>
      <w:r>
        <w:rPr>
          <w:rStyle w:val="default"/>
          <w:rFonts w:cs="FrankRuehl" w:hint="cs"/>
          <w:rtl/>
        </w:rPr>
        <w:tab/>
        <w:t>עבירה לפי סעיפים 329(א)(1), 333, 334, 335, 361, 362, 363, 364, 365, 367, 372, 373, 374, 377, 380 ו-382 לענין עבירה לפי סעיף 380 לחוק העונשין, שלא בקשר לתאונת דרכים, למעשה טרור או לפגיעת איבה, והחשוד בביצוע העבירה הוא הורה או אח של הילד והנפגע בעבירה הוא אחד מהם או הילד.</w:t>
      </w:r>
    </w:p>
    <w:p w:rsidR="001A1998" w:rsidRDefault="001A1998">
      <w:pPr>
        <w:pStyle w:val="P00"/>
        <w:spacing w:before="72"/>
        <w:ind w:left="0" w:right="1134"/>
        <w:rPr>
          <w:rStyle w:val="default"/>
          <w:rFonts w:cs="FrankRuehl" w:hint="cs"/>
          <w:rtl/>
        </w:rPr>
      </w:pPr>
      <w:r>
        <w:rPr>
          <w:rtl/>
          <w:lang w:val="he-IL"/>
        </w:rPr>
        <w:pict>
          <v:rect id="_x0000_s1079" style="position:absolute;left:0;text-align:left;margin-left:470.7pt;margin-top:3.25pt;width:69.05pt;height:52.2pt;z-index:251658240" filled="f" stroked="f" strokecolor="lime" strokeweight=".25pt">
            <v:textbox inset="0,0,0,0">
              <w:txbxContent>
                <w:p w:rsidR="007E54C7" w:rsidRDefault="007E54C7">
                  <w:pPr>
                    <w:widowControl/>
                    <w:spacing w:before="0" w:line="160" w:lineRule="exact"/>
                    <w:ind w:left="0"/>
                    <w:jc w:val="left"/>
                    <w:rPr>
                      <w:rFonts w:cs="Miriam" w:hint="cs"/>
                      <w:szCs w:val="18"/>
                      <w:rtl/>
                    </w:rPr>
                  </w:pPr>
                  <w:r>
                    <w:rPr>
                      <w:rFonts w:cs="Miriam" w:hint="cs"/>
                      <w:szCs w:val="18"/>
                      <w:rtl/>
                    </w:rPr>
                    <w:t>(תיקון מס' 9) תשס"ג-2003</w:t>
                  </w:r>
                </w:p>
                <w:p w:rsidR="007E54C7" w:rsidRDefault="007E54C7">
                  <w:pPr>
                    <w:widowControl/>
                    <w:spacing w:before="0" w:line="160" w:lineRule="exact"/>
                    <w:ind w:left="0"/>
                    <w:jc w:val="left"/>
                    <w:rPr>
                      <w:rFonts w:cs="Miriam"/>
                      <w:noProof/>
                      <w:szCs w:val="18"/>
                      <w:rtl/>
                    </w:rPr>
                  </w:pPr>
                  <w:r>
                    <w:rPr>
                      <w:rFonts w:cs="Miriam" w:hint="cs"/>
                      <w:szCs w:val="18"/>
                      <w:rtl/>
                    </w:rPr>
                    <w:t>(תיקון מס' 11) תשס"ה-2004</w:t>
                  </w:r>
                </w:p>
                <w:p w:rsidR="00474EB2" w:rsidRDefault="00474EB2">
                  <w:pPr>
                    <w:widowControl/>
                    <w:spacing w:before="0" w:line="160" w:lineRule="exact"/>
                    <w:ind w:left="0"/>
                    <w:jc w:val="left"/>
                    <w:rPr>
                      <w:rFonts w:cs="Miriam" w:hint="cs"/>
                      <w:noProof/>
                      <w:szCs w:val="18"/>
                      <w:rtl/>
                    </w:rPr>
                  </w:pPr>
                  <w:r>
                    <w:rPr>
                      <w:rFonts w:cs="Miriam" w:hint="cs"/>
                      <w:noProof/>
                      <w:szCs w:val="18"/>
                      <w:rtl/>
                    </w:rPr>
                    <w:t>(תיקון מס' 18) תשע"ט-2019</w:t>
                  </w:r>
                </w:p>
              </w:txbxContent>
            </v:textbox>
            <w10:anchorlock/>
          </v:rect>
        </w:pict>
      </w:r>
      <w:r>
        <w:rPr>
          <w:rStyle w:val="default"/>
          <w:rFonts w:cs="FrankRuehl" w:hint="cs"/>
          <w:rtl/>
        </w:rPr>
        <w:t>(ז)</w:t>
      </w:r>
      <w:r>
        <w:rPr>
          <w:rStyle w:val="default"/>
          <w:rFonts w:cs="FrankRuehl" w:hint="cs"/>
          <w:rtl/>
        </w:rPr>
        <w:tab/>
        <w:t xml:space="preserve">עבירה לפי סעיפים </w:t>
      </w:r>
      <w:r w:rsidR="00126263" w:rsidRPr="00126263">
        <w:rPr>
          <w:rStyle w:val="default"/>
          <w:rFonts w:cs="FrankRuehl" w:hint="cs"/>
          <w:rtl/>
        </w:rPr>
        <w:t xml:space="preserve">300 עד 301ג </w:t>
      </w:r>
      <w:r>
        <w:rPr>
          <w:rStyle w:val="default"/>
          <w:rFonts w:cs="FrankRuehl" w:hint="cs"/>
          <w:rtl/>
        </w:rPr>
        <w:t>ו-305 לחוק העונשין, שלא בקשר לתאונת דרכים, למעשה טרור או לפגיעת איבה, אם בעת גביית העדות התקיים אחד מאלה:</w:t>
      </w:r>
    </w:p>
    <w:p w:rsidR="001A1998" w:rsidRDefault="001A199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לילד לא מלאו 12 שנים והוא אינו החשוד בביצוע העבירה;</w:t>
      </w:r>
    </w:p>
    <w:p w:rsidR="001A1998" w:rsidRDefault="001A199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לילד מלאו 12 שנים, החשוד בביצוע העבירה הוא הורה או אח של הילד והנפגע בעבירה הוא אחד מהם או הילד.</w:t>
      </w:r>
    </w:p>
    <w:p w:rsidR="001A1998" w:rsidRPr="00126263" w:rsidRDefault="001A1998">
      <w:pPr>
        <w:pStyle w:val="P00"/>
        <w:spacing w:before="0"/>
        <w:ind w:left="0" w:right="1134"/>
        <w:rPr>
          <w:rStyle w:val="default"/>
          <w:rFonts w:cs="FrankRuehl" w:hint="cs"/>
          <w:vanish/>
          <w:color w:val="FF0000"/>
          <w:szCs w:val="20"/>
          <w:shd w:val="clear" w:color="auto" w:fill="FFFF99"/>
          <w:rtl/>
        </w:rPr>
      </w:pPr>
      <w:bookmarkStart w:id="74" w:name="Rov80"/>
      <w:r w:rsidRPr="00126263">
        <w:rPr>
          <w:rStyle w:val="default"/>
          <w:rFonts w:cs="FrankRuehl" w:hint="cs"/>
          <w:vanish/>
          <w:color w:val="FF0000"/>
          <w:szCs w:val="20"/>
          <w:shd w:val="clear" w:color="auto" w:fill="FFFF99"/>
          <w:rtl/>
        </w:rPr>
        <w:t>מיום 1.1.1963</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2</w:t>
      </w:r>
    </w:p>
    <w:p w:rsidR="001A1998" w:rsidRPr="00126263" w:rsidRDefault="001A1998">
      <w:pPr>
        <w:pStyle w:val="P00"/>
        <w:spacing w:before="0"/>
        <w:ind w:left="0" w:right="1134"/>
        <w:rPr>
          <w:rStyle w:val="default"/>
          <w:rFonts w:cs="FrankRuehl" w:hint="cs"/>
          <w:vanish/>
          <w:szCs w:val="20"/>
          <w:shd w:val="clear" w:color="auto" w:fill="FFFF99"/>
          <w:rtl/>
        </w:rPr>
      </w:pPr>
      <w:hyperlink r:id="rId200" w:history="1">
        <w:r w:rsidRPr="00126263">
          <w:rPr>
            <w:rStyle w:val="Hyperlink"/>
            <w:vanish/>
            <w:szCs w:val="20"/>
            <w:shd w:val="clear" w:color="auto" w:fill="FFFF99"/>
            <w:rtl/>
          </w:rPr>
          <w:t>ס"ח תשכ"ג מס' 382</w:t>
        </w:r>
      </w:hyperlink>
      <w:r w:rsidRPr="00126263">
        <w:rPr>
          <w:rStyle w:val="default"/>
          <w:rFonts w:cs="FrankRuehl" w:hint="cs"/>
          <w:vanish/>
          <w:szCs w:val="20"/>
          <w:shd w:val="clear" w:color="auto" w:fill="FFFF99"/>
          <w:rtl/>
        </w:rPr>
        <w:t xml:space="preserve"> מיום 1.1.1963 עמ' 9 (</w:t>
      </w:r>
      <w:hyperlink r:id="rId201" w:history="1">
        <w:r w:rsidRPr="00126263">
          <w:rPr>
            <w:rStyle w:val="default"/>
            <w:rFonts w:cs="FrankRuehl"/>
            <w:vanish/>
            <w:color w:val="0000FF"/>
            <w:szCs w:val="20"/>
            <w:u w:val="single"/>
            <w:shd w:val="clear" w:color="auto" w:fill="FFFF99"/>
            <w:rtl/>
          </w:rPr>
          <w:t>ה"ח 504</w:t>
        </w:r>
      </w:hyperlink>
      <w:r w:rsidRPr="00126263">
        <w:rPr>
          <w:rStyle w:val="default"/>
          <w:rFonts w:cs="FrankRuehl" w:hint="cs"/>
          <w:vanish/>
          <w:szCs w:val="20"/>
          <w:shd w:val="clear" w:color="auto" w:fill="FFFF99"/>
          <w:rtl/>
        </w:rPr>
        <w:t>)</w:t>
      </w:r>
    </w:p>
    <w:p w:rsidR="001A1998" w:rsidRPr="00126263" w:rsidRDefault="001A1998">
      <w:pPr>
        <w:pStyle w:val="medium2-header"/>
        <w:keepLines w:val="0"/>
        <w:spacing w:before="60"/>
        <w:ind w:left="0" w:right="1134"/>
        <w:rPr>
          <w:noProof/>
          <w:vanish/>
          <w:sz w:val="14"/>
          <w:szCs w:val="18"/>
          <w:shd w:val="clear" w:color="auto" w:fill="FFFF99"/>
          <w:rtl/>
        </w:rPr>
      </w:pPr>
      <w:r w:rsidRPr="00126263">
        <w:rPr>
          <w:noProof/>
          <w:vanish/>
          <w:sz w:val="14"/>
          <w:szCs w:val="18"/>
          <w:shd w:val="clear" w:color="auto" w:fill="FFFF99"/>
          <w:rtl/>
        </w:rPr>
        <w:t>ת</w:t>
      </w:r>
      <w:r w:rsidRPr="00126263">
        <w:rPr>
          <w:rFonts w:hint="cs"/>
          <w:noProof/>
          <w:vanish/>
          <w:sz w:val="14"/>
          <w:szCs w:val="18"/>
          <w:shd w:val="clear" w:color="auto" w:fill="FFFF99"/>
          <w:rtl/>
        </w:rPr>
        <w:t>וספת</w:t>
      </w:r>
    </w:p>
    <w:p w:rsidR="001A1998" w:rsidRPr="00126263" w:rsidRDefault="001A1998">
      <w:pPr>
        <w:pStyle w:val="medium-header"/>
        <w:keepNext w:val="0"/>
        <w:keepLines w:val="0"/>
        <w:spacing w:before="0"/>
        <w:ind w:left="0" w:right="1134"/>
        <w:rPr>
          <w:rFonts w:hint="cs"/>
          <w:vanish/>
          <w:sz w:val="14"/>
          <w:szCs w:val="20"/>
          <w:shd w:val="clear" w:color="auto" w:fill="FFFF99"/>
          <w:rtl/>
        </w:rPr>
      </w:pPr>
      <w:r w:rsidRPr="00126263">
        <w:rPr>
          <w:vanish/>
          <w:sz w:val="14"/>
          <w:szCs w:val="20"/>
          <w:shd w:val="clear" w:color="auto" w:fill="FFFF99"/>
          <w:rtl/>
        </w:rPr>
        <w:t>(</w:t>
      </w:r>
      <w:r w:rsidRPr="00126263">
        <w:rPr>
          <w:rFonts w:hint="cs"/>
          <w:vanish/>
          <w:sz w:val="14"/>
          <w:szCs w:val="20"/>
          <w:shd w:val="clear" w:color="auto" w:fill="FFFF99"/>
          <w:rtl/>
        </w:rPr>
        <w:t>סעיף 1)</w:t>
      </w:r>
    </w:p>
    <w:p w:rsidR="001A1998" w:rsidRPr="00126263" w:rsidRDefault="001A1998">
      <w:pPr>
        <w:pStyle w:val="medium-header"/>
        <w:keepNext w:val="0"/>
        <w:keepLines w:val="0"/>
        <w:spacing w:before="0"/>
        <w:ind w:left="0" w:right="1134"/>
        <w:jc w:val="both"/>
        <w:rPr>
          <w:rFonts w:hint="cs"/>
          <w:vanish/>
          <w:sz w:val="16"/>
          <w:szCs w:val="22"/>
          <w:shd w:val="clear" w:color="auto" w:fill="FFFF99"/>
          <w:rtl/>
        </w:rPr>
      </w:pPr>
      <w:r w:rsidRPr="00126263">
        <w:rPr>
          <w:rFonts w:hint="cs"/>
          <w:vanish/>
          <w:sz w:val="16"/>
          <w:szCs w:val="22"/>
          <w:shd w:val="clear" w:color="auto" w:fill="FFFF99"/>
          <w:rtl/>
        </w:rPr>
        <w:t>עבירה על הסעיפים: 152, 153, 154, 155, 156, 157, 158, 159, 160, 161, 162, 163, 165, 166, 167, 168, 170, 171, 173, 174 לפקודת החוק הפלילי, 1936.</w:t>
      </w:r>
    </w:p>
    <w:p w:rsidR="001A1998" w:rsidRPr="00126263" w:rsidRDefault="001A1998">
      <w:pPr>
        <w:pStyle w:val="medium-header"/>
        <w:keepNext w:val="0"/>
        <w:keepLines w:val="0"/>
        <w:spacing w:before="0"/>
        <w:ind w:left="0" w:right="1134"/>
        <w:jc w:val="both"/>
        <w:rPr>
          <w:rFonts w:hint="cs"/>
          <w:vanish/>
          <w:sz w:val="16"/>
          <w:szCs w:val="22"/>
          <w:u w:val="single"/>
          <w:shd w:val="clear" w:color="auto" w:fill="FFFF99"/>
          <w:rtl/>
        </w:rPr>
      </w:pPr>
      <w:r w:rsidRPr="00126263">
        <w:rPr>
          <w:rFonts w:hint="cs"/>
          <w:vanish/>
          <w:sz w:val="16"/>
          <w:szCs w:val="22"/>
          <w:u w:val="single"/>
          <w:shd w:val="clear" w:color="auto" w:fill="FFFF99"/>
          <w:rtl/>
        </w:rPr>
        <w:t>עבירות על החוק לתיקון דיני העונשין (עבירות זנות), תשכ"ב - 1962.</w:t>
      </w:r>
      <w:r w:rsidRPr="00126263">
        <w:rPr>
          <w:rFonts w:hint="cs"/>
          <w:vanish/>
          <w:sz w:val="16"/>
          <w:szCs w:val="22"/>
          <w:shd w:val="clear" w:color="auto" w:fill="FFFF99"/>
          <w:rtl/>
        </w:rPr>
        <w:t xml:space="preserve"> </w:t>
      </w:r>
      <w:r w:rsidRPr="00126263">
        <w:rPr>
          <w:rFonts w:hint="cs"/>
          <w:vanish/>
          <w:sz w:val="16"/>
          <w:szCs w:val="22"/>
          <w:shd w:val="clear" w:color="auto" w:fill="FFFF99"/>
          <w:rtl/>
        </w:rPr>
        <w:tab/>
      </w:r>
    </w:p>
    <w:p w:rsidR="001A1998" w:rsidRPr="00126263" w:rsidRDefault="001A1998">
      <w:pPr>
        <w:pStyle w:val="P00"/>
        <w:spacing w:before="0"/>
        <w:ind w:left="0" w:right="1134"/>
        <w:rPr>
          <w:rStyle w:val="default"/>
          <w:rFonts w:cs="FrankRuehl" w:hint="cs"/>
          <w:vanish/>
          <w:sz w:val="14"/>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7.12.1989</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3</w:t>
      </w:r>
    </w:p>
    <w:p w:rsidR="001A1998" w:rsidRPr="00126263" w:rsidRDefault="001A1998">
      <w:pPr>
        <w:pStyle w:val="P00"/>
        <w:spacing w:before="0"/>
        <w:ind w:left="0" w:right="1134"/>
        <w:rPr>
          <w:rStyle w:val="default"/>
          <w:rFonts w:cs="FrankRuehl" w:hint="cs"/>
          <w:vanish/>
          <w:szCs w:val="20"/>
          <w:shd w:val="clear" w:color="auto" w:fill="FFFF99"/>
          <w:rtl/>
        </w:rPr>
      </w:pPr>
      <w:hyperlink r:id="rId202" w:history="1">
        <w:r w:rsidRPr="00126263">
          <w:rPr>
            <w:rStyle w:val="default"/>
            <w:rFonts w:cs="FrankRuehl"/>
            <w:vanish/>
            <w:color w:val="0000FF"/>
            <w:szCs w:val="20"/>
            <w:u w:val="single"/>
            <w:shd w:val="clear" w:color="auto" w:fill="FFFF99"/>
            <w:rtl/>
          </w:rPr>
          <w:t>ס"ח תש"ן מס' 1290</w:t>
        </w:r>
      </w:hyperlink>
      <w:r w:rsidRPr="00126263">
        <w:rPr>
          <w:rStyle w:val="default"/>
          <w:rFonts w:cs="FrankRuehl" w:hint="cs"/>
          <w:vanish/>
          <w:szCs w:val="20"/>
          <w:shd w:val="clear" w:color="auto" w:fill="FFFF99"/>
          <w:rtl/>
        </w:rPr>
        <w:t xml:space="preserve"> מיום 7.12.1989 עמ' 12 (</w:t>
      </w:r>
      <w:hyperlink r:id="rId203" w:history="1">
        <w:r w:rsidRPr="00126263">
          <w:rPr>
            <w:rStyle w:val="default"/>
            <w:rFonts w:cs="FrankRuehl"/>
            <w:vanish/>
            <w:color w:val="0000FF"/>
            <w:szCs w:val="20"/>
            <w:u w:val="single"/>
            <w:shd w:val="clear" w:color="auto" w:fill="FFFF99"/>
            <w:rtl/>
          </w:rPr>
          <w:t>ה"ח 1947</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החלפת התוספת</w:t>
      </w:r>
    </w:p>
    <w:p w:rsidR="001A1998" w:rsidRPr="00126263" w:rsidRDefault="001A1998">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1A1998" w:rsidRPr="00126263" w:rsidRDefault="001A1998">
      <w:pPr>
        <w:pStyle w:val="medium2-header"/>
        <w:keepLines w:val="0"/>
        <w:spacing w:before="60"/>
        <w:ind w:left="0" w:right="1134"/>
        <w:rPr>
          <w:strike/>
          <w:noProof/>
          <w:vanish/>
          <w:sz w:val="14"/>
          <w:szCs w:val="18"/>
          <w:shd w:val="clear" w:color="auto" w:fill="FFFF99"/>
          <w:rtl/>
        </w:rPr>
      </w:pPr>
      <w:r w:rsidRPr="00126263">
        <w:rPr>
          <w:strike/>
          <w:noProof/>
          <w:vanish/>
          <w:sz w:val="14"/>
          <w:szCs w:val="18"/>
          <w:shd w:val="clear" w:color="auto" w:fill="FFFF99"/>
          <w:rtl/>
        </w:rPr>
        <w:t>ת</w:t>
      </w:r>
      <w:r w:rsidRPr="00126263">
        <w:rPr>
          <w:rFonts w:hint="cs"/>
          <w:strike/>
          <w:noProof/>
          <w:vanish/>
          <w:sz w:val="14"/>
          <w:szCs w:val="18"/>
          <w:shd w:val="clear" w:color="auto" w:fill="FFFF99"/>
          <w:rtl/>
        </w:rPr>
        <w:t>וספת</w:t>
      </w:r>
    </w:p>
    <w:p w:rsidR="001A1998" w:rsidRPr="00126263" w:rsidRDefault="001A1998">
      <w:pPr>
        <w:pStyle w:val="medium-header"/>
        <w:keepNext w:val="0"/>
        <w:keepLines w:val="0"/>
        <w:spacing w:before="0"/>
        <w:ind w:left="0" w:right="1134"/>
        <w:rPr>
          <w:rFonts w:hint="cs"/>
          <w:strike/>
          <w:vanish/>
          <w:sz w:val="14"/>
          <w:szCs w:val="20"/>
          <w:shd w:val="clear" w:color="auto" w:fill="FFFF99"/>
          <w:rtl/>
        </w:rPr>
      </w:pPr>
      <w:r w:rsidRPr="00126263">
        <w:rPr>
          <w:strike/>
          <w:vanish/>
          <w:sz w:val="14"/>
          <w:szCs w:val="20"/>
          <w:shd w:val="clear" w:color="auto" w:fill="FFFF99"/>
          <w:rtl/>
        </w:rPr>
        <w:t>(</w:t>
      </w:r>
      <w:r w:rsidRPr="00126263">
        <w:rPr>
          <w:rFonts w:hint="cs"/>
          <w:strike/>
          <w:vanish/>
          <w:sz w:val="14"/>
          <w:szCs w:val="20"/>
          <w:shd w:val="clear" w:color="auto" w:fill="FFFF99"/>
          <w:rtl/>
        </w:rPr>
        <w:t>סעיף 1)</w:t>
      </w:r>
    </w:p>
    <w:p w:rsidR="001A1998" w:rsidRPr="00126263" w:rsidRDefault="001A1998">
      <w:pPr>
        <w:pStyle w:val="medium-header"/>
        <w:keepNext w:val="0"/>
        <w:keepLines w:val="0"/>
        <w:spacing w:before="0"/>
        <w:ind w:left="0" w:right="1134"/>
        <w:jc w:val="both"/>
        <w:rPr>
          <w:rFonts w:hint="cs"/>
          <w:strike/>
          <w:vanish/>
          <w:sz w:val="16"/>
          <w:szCs w:val="22"/>
          <w:shd w:val="clear" w:color="auto" w:fill="FFFF99"/>
          <w:rtl/>
        </w:rPr>
      </w:pPr>
      <w:r w:rsidRPr="00126263">
        <w:rPr>
          <w:rFonts w:hint="cs"/>
          <w:strike/>
          <w:vanish/>
          <w:sz w:val="16"/>
          <w:szCs w:val="22"/>
          <w:shd w:val="clear" w:color="auto" w:fill="FFFF99"/>
          <w:rtl/>
        </w:rPr>
        <w:t>עבירה על הסעיפים: 152, 153, 154, 155, 156, 157, 158, 159, 160, 161, 162, 163, 165, 166, 167, 168, 170, 171, 173, 174 לפקודת החוק הפלילי, 1936.</w:t>
      </w:r>
    </w:p>
    <w:p w:rsidR="001A1998" w:rsidRPr="00126263" w:rsidRDefault="001A1998">
      <w:pPr>
        <w:pStyle w:val="medium-header"/>
        <w:keepNext w:val="0"/>
        <w:keepLines w:val="0"/>
        <w:spacing w:before="0"/>
        <w:ind w:left="0" w:right="1134"/>
        <w:jc w:val="both"/>
        <w:rPr>
          <w:rFonts w:hint="cs"/>
          <w:strike/>
          <w:vanish/>
          <w:sz w:val="16"/>
          <w:szCs w:val="22"/>
          <w:shd w:val="clear" w:color="auto" w:fill="FFFF99"/>
          <w:rtl/>
        </w:rPr>
      </w:pPr>
      <w:r w:rsidRPr="00126263">
        <w:rPr>
          <w:rFonts w:hint="cs"/>
          <w:strike/>
          <w:vanish/>
          <w:sz w:val="16"/>
          <w:szCs w:val="22"/>
          <w:shd w:val="clear" w:color="auto" w:fill="FFFF99"/>
          <w:rtl/>
        </w:rPr>
        <w:t xml:space="preserve">עבירות על החוק לתיקון דיני העונשין (עבירות זנות), תשכ"ב-1962. </w:t>
      </w:r>
    </w:p>
    <w:p w:rsidR="001A1998" w:rsidRPr="00126263" w:rsidRDefault="001A1998">
      <w:pPr>
        <w:pStyle w:val="P00"/>
        <w:spacing w:before="0"/>
        <w:ind w:left="0" w:right="1134"/>
        <w:rPr>
          <w:rStyle w:val="default"/>
          <w:rFonts w:cs="FrankRuehl" w:hint="cs"/>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3.1.1991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4</w:t>
      </w:r>
    </w:p>
    <w:p w:rsidR="001A1998" w:rsidRPr="00126263" w:rsidRDefault="001A1998">
      <w:pPr>
        <w:pStyle w:val="P00"/>
        <w:spacing w:before="0"/>
        <w:ind w:left="0" w:right="1134"/>
        <w:rPr>
          <w:rStyle w:val="default"/>
          <w:rFonts w:cs="FrankRuehl" w:hint="cs"/>
          <w:vanish/>
          <w:szCs w:val="20"/>
          <w:shd w:val="clear" w:color="auto" w:fill="FFFF99"/>
          <w:rtl/>
        </w:rPr>
      </w:pPr>
      <w:hyperlink r:id="rId204" w:history="1">
        <w:r w:rsidRPr="00126263">
          <w:rPr>
            <w:rStyle w:val="default"/>
            <w:rFonts w:cs="FrankRuehl"/>
            <w:vanish/>
            <w:color w:val="0000FF"/>
            <w:szCs w:val="20"/>
            <w:u w:val="single"/>
            <w:shd w:val="clear" w:color="auto" w:fill="FFFF99"/>
            <w:rtl/>
          </w:rPr>
          <w:t>ס"ח תשנ"א מס' 1338</w:t>
        </w:r>
      </w:hyperlink>
      <w:r w:rsidRPr="00126263">
        <w:rPr>
          <w:rStyle w:val="default"/>
          <w:rFonts w:cs="FrankRuehl" w:hint="cs"/>
          <w:vanish/>
          <w:szCs w:val="20"/>
          <w:shd w:val="clear" w:color="auto" w:fill="FFFF99"/>
          <w:rtl/>
        </w:rPr>
        <w:t xml:space="preserve"> מיום 3.1.1991 עמ' 54 (</w:t>
      </w:r>
      <w:hyperlink r:id="rId205" w:history="1">
        <w:r w:rsidRPr="00126263">
          <w:rPr>
            <w:rStyle w:val="default"/>
            <w:rFonts w:cs="FrankRuehl"/>
            <w:vanish/>
            <w:color w:val="0000FF"/>
            <w:szCs w:val="20"/>
            <w:u w:val="single"/>
            <w:shd w:val="clear" w:color="auto" w:fill="FFFF99"/>
            <w:rtl/>
          </w:rPr>
          <w:t>ה"ח 2001</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החלפת התוספת</w:t>
      </w:r>
    </w:p>
    <w:p w:rsidR="001A1998" w:rsidRPr="00126263" w:rsidRDefault="001A1998">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1A1998" w:rsidRPr="00126263" w:rsidRDefault="001A1998">
      <w:pPr>
        <w:pStyle w:val="medium2-header"/>
        <w:keepLines w:val="0"/>
        <w:spacing w:before="60"/>
        <w:ind w:left="0" w:right="1134"/>
        <w:rPr>
          <w:strike/>
          <w:noProof/>
          <w:vanish/>
          <w:sz w:val="14"/>
          <w:szCs w:val="18"/>
          <w:shd w:val="clear" w:color="auto" w:fill="FFFF99"/>
          <w:rtl/>
        </w:rPr>
      </w:pPr>
      <w:r w:rsidRPr="00126263">
        <w:rPr>
          <w:strike/>
          <w:noProof/>
          <w:vanish/>
          <w:sz w:val="14"/>
          <w:szCs w:val="18"/>
          <w:shd w:val="clear" w:color="auto" w:fill="FFFF99"/>
          <w:rtl/>
        </w:rPr>
        <w:t>ת</w:t>
      </w:r>
      <w:r w:rsidRPr="00126263">
        <w:rPr>
          <w:rFonts w:hint="cs"/>
          <w:strike/>
          <w:noProof/>
          <w:vanish/>
          <w:sz w:val="14"/>
          <w:szCs w:val="18"/>
          <w:shd w:val="clear" w:color="auto" w:fill="FFFF99"/>
          <w:rtl/>
        </w:rPr>
        <w:t>וספת</w:t>
      </w:r>
    </w:p>
    <w:p w:rsidR="001A1998" w:rsidRPr="00126263" w:rsidRDefault="001A1998">
      <w:pPr>
        <w:pStyle w:val="medium-header"/>
        <w:keepNext w:val="0"/>
        <w:keepLines w:val="0"/>
        <w:spacing w:before="0"/>
        <w:ind w:left="0" w:right="1134"/>
        <w:rPr>
          <w:rFonts w:hint="cs"/>
          <w:strike/>
          <w:vanish/>
          <w:sz w:val="14"/>
          <w:szCs w:val="20"/>
          <w:shd w:val="clear" w:color="auto" w:fill="FFFF99"/>
          <w:rtl/>
        </w:rPr>
      </w:pPr>
      <w:r w:rsidRPr="00126263">
        <w:rPr>
          <w:strike/>
          <w:vanish/>
          <w:sz w:val="14"/>
          <w:szCs w:val="20"/>
          <w:shd w:val="clear" w:color="auto" w:fill="FFFF99"/>
          <w:rtl/>
        </w:rPr>
        <w:t>(</w:t>
      </w:r>
      <w:r w:rsidRPr="00126263">
        <w:rPr>
          <w:rFonts w:hint="cs"/>
          <w:strike/>
          <w:vanish/>
          <w:sz w:val="14"/>
          <w:szCs w:val="20"/>
          <w:shd w:val="clear" w:color="auto" w:fill="FFFF99"/>
          <w:rtl/>
        </w:rPr>
        <w:t>סעיף 1)</w:t>
      </w:r>
    </w:p>
    <w:p w:rsidR="001A1998" w:rsidRPr="00126263" w:rsidRDefault="001A1998">
      <w:pPr>
        <w:pStyle w:val="P00"/>
        <w:spacing w:before="0"/>
        <w:ind w:left="0" w:right="1134"/>
        <w:rPr>
          <w:rStyle w:val="default"/>
          <w:rFonts w:cs="FrankRuehl" w:hint="cs"/>
          <w:strike/>
          <w:vanish/>
          <w:szCs w:val="20"/>
          <w:shd w:val="clear" w:color="auto" w:fill="FFFF99"/>
          <w:rtl/>
        </w:rPr>
      </w:pPr>
      <w:r w:rsidRPr="00126263">
        <w:rPr>
          <w:rStyle w:val="default"/>
          <w:rFonts w:cs="FrankRuehl" w:hint="cs"/>
          <w:strike/>
          <w:vanish/>
          <w:sz w:val="22"/>
          <w:szCs w:val="22"/>
          <w:shd w:val="clear" w:color="auto" w:fill="FFFF99"/>
          <w:rtl/>
        </w:rPr>
        <w:t>עבירות לפי הסעיפים הבאים של חוק העונשין, התשל"ז-1977: 208 עד 211, 345(א) ו-346 עד 349.</w:t>
      </w:r>
    </w:p>
    <w:p w:rsidR="001A1998" w:rsidRPr="00126263" w:rsidRDefault="001A1998">
      <w:pPr>
        <w:pStyle w:val="P00"/>
        <w:spacing w:before="0"/>
        <w:ind w:left="0" w:right="1134"/>
        <w:rPr>
          <w:rStyle w:val="default"/>
          <w:rFonts w:cs="FrankRuehl" w:hint="cs"/>
          <w:strike/>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2.7.2000</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6</w:t>
      </w:r>
    </w:p>
    <w:p w:rsidR="001A1998" w:rsidRPr="00126263" w:rsidRDefault="001A1998">
      <w:pPr>
        <w:pStyle w:val="P00"/>
        <w:spacing w:before="0"/>
        <w:ind w:left="0" w:right="1134"/>
        <w:rPr>
          <w:rStyle w:val="default"/>
          <w:rFonts w:cs="FrankRuehl" w:hint="cs"/>
          <w:vanish/>
          <w:szCs w:val="20"/>
          <w:shd w:val="clear" w:color="auto" w:fill="FFFF99"/>
          <w:rtl/>
        </w:rPr>
      </w:pPr>
      <w:hyperlink r:id="rId206" w:history="1">
        <w:r w:rsidRPr="00126263">
          <w:rPr>
            <w:rStyle w:val="default"/>
            <w:rFonts w:cs="FrankRuehl"/>
            <w:vanish/>
            <w:color w:val="0000FF"/>
            <w:szCs w:val="20"/>
            <w:u w:val="single"/>
            <w:shd w:val="clear" w:color="auto" w:fill="FFFF99"/>
            <w:rtl/>
          </w:rPr>
          <w:t>ס"ח תש"ס מס' 1719</w:t>
        </w:r>
      </w:hyperlink>
      <w:r w:rsidRPr="00126263">
        <w:rPr>
          <w:rStyle w:val="default"/>
          <w:rFonts w:cs="FrankRuehl" w:hint="cs"/>
          <w:vanish/>
          <w:szCs w:val="20"/>
          <w:shd w:val="clear" w:color="auto" w:fill="FFFF99"/>
          <w:rtl/>
        </w:rPr>
        <w:t xml:space="preserve"> מיום 9.12.1999 עמ' 33 (</w:t>
      </w:r>
      <w:hyperlink r:id="rId207" w:history="1">
        <w:r w:rsidRPr="00126263">
          <w:rPr>
            <w:rStyle w:val="default"/>
            <w:rFonts w:cs="FrankRuehl"/>
            <w:vanish/>
            <w:color w:val="0000FF"/>
            <w:szCs w:val="20"/>
            <w:u w:val="single"/>
            <w:shd w:val="clear" w:color="auto" w:fill="FFFF99"/>
            <w:rtl/>
          </w:rPr>
          <w:t>ה"ח 2743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חוק (דחיית תחילה), תש"ס-2000</w:t>
      </w:r>
    </w:p>
    <w:p w:rsidR="001A1998" w:rsidRPr="00126263" w:rsidRDefault="001A1998">
      <w:pPr>
        <w:pStyle w:val="P00"/>
        <w:spacing w:before="0"/>
        <w:ind w:left="0" w:right="1134"/>
        <w:rPr>
          <w:rStyle w:val="default"/>
          <w:rFonts w:cs="FrankRuehl" w:hint="cs"/>
          <w:vanish/>
          <w:szCs w:val="20"/>
          <w:shd w:val="clear" w:color="auto" w:fill="FFFF99"/>
          <w:rtl/>
        </w:rPr>
      </w:pPr>
      <w:hyperlink r:id="rId208" w:history="1">
        <w:r w:rsidRPr="00126263">
          <w:rPr>
            <w:rStyle w:val="default"/>
            <w:rFonts w:cs="FrankRuehl"/>
            <w:vanish/>
            <w:color w:val="0000FF"/>
            <w:szCs w:val="20"/>
            <w:u w:val="single"/>
            <w:shd w:val="clear" w:color="auto" w:fill="FFFF99"/>
            <w:rtl/>
          </w:rPr>
          <w:t>ס"ח תש"ס מס' 1725</w:t>
        </w:r>
      </w:hyperlink>
      <w:r w:rsidRPr="00126263">
        <w:rPr>
          <w:rStyle w:val="default"/>
          <w:rFonts w:cs="FrankRuehl" w:hint="cs"/>
          <w:vanish/>
          <w:szCs w:val="20"/>
          <w:shd w:val="clear" w:color="auto" w:fill="FFFF99"/>
          <w:rtl/>
        </w:rPr>
        <w:t xml:space="preserve"> מיום 27.1.2000 עמ' 102 (</w:t>
      </w:r>
      <w:hyperlink r:id="rId209" w:history="1">
        <w:r w:rsidRPr="00126263">
          <w:rPr>
            <w:rStyle w:val="default"/>
            <w:rFonts w:cs="FrankRuehl"/>
            <w:vanish/>
            <w:color w:val="0000FF"/>
            <w:szCs w:val="20"/>
            <w:u w:val="single"/>
            <w:shd w:val="clear" w:color="auto" w:fill="FFFF99"/>
            <w:rtl/>
          </w:rPr>
          <w:t>ה"ח 2838</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החלפת סעיף (ב) לתוספת</w:t>
      </w:r>
    </w:p>
    <w:p w:rsidR="001A1998" w:rsidRPr="00126263" w:rsidRDefault="001A1998">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1A1998" w:rsidRPr="00126263" w:rsidRDefault="001A1998">
      <w:pPr>
        <w:pStyle w:val="P00"/>
        <w:spacing w:before="0"/>
        <w:ind w:left="0" w:right="1134"/>
        <w:rPr>
          <w:rStyle w:val="default"/>
          <w:rFonts w:cs="FrankRuehl" w:hint="cs"/>
          <w:strike/>
          <w:vanish/>
          <w:sz w:val="16"/>
          <w:szCs w:val="22"/>
          <w:shd w:val="clear" w:color="auto" w:fill="FFFF99"/>
          <w:rtl/>
        </w:rPr>
      </w:pPr>
      <w:r w:rsidRPr="00126263">
        <w:rPr>
          <w:rStyle w:val="default"/>
          <w:rFonts w:cs="FrankRuehl" w:hint="cs"/>
          <w:strike/>
          <w:vanish/>
          <w:sz w:val="16"/>
          <w:szCs w:val="22"/>
          <w:shd w:val="clear" w:color="auto" w:fill="FFFF99"/>
          <w:rtl/>
        </w:rPr>
        <w:t>(ב)</w:t>
      </w:r>
      <w:r w:rsidRPr="00126263">
        <w:rPr>
          <w:rStyle w:val="default"/>
          <w:rFonts w:cs="FrankRuehl" w:hint="cs"/>
          <w:strike/>
          <w:vanish/>
          <w:sz w:val="16"/>
          <w:szCs w:val="22"/>
          <w:shd w:val="clear" w:color="auto" w:fill="FFFF99"/>
          <w:rtl/>
        </w:rPr>
        <w:tab/>
        <w:t xml:space="preserve">עבירה של הורה כלפי ילדו לפי סעיפים 337, 368ב ו-368ג לחוק העונשין, התשל"ז-1977. </w:t>
      </w:r>
    </w:p>
    <w:p w:rsidR="001A1998" w:rsidRPr="00126263" w:rsidRDefault="001A1998">
      <w:pPr>
        <w:pStyle w:val="P00"/>
        <w:spacing w:before="0"/>
        <w:ind w:left="0" w:right="1134"/>
        <w:rPr>
          <w:rStyle w:val="default"/>
          <w:rFonts w:cs="FrankRuehl" w:hint="cs"/>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10.1.2001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210"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117 (</w:t>
      </w:r>
      <w:hyperlink r:id="rId211"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Pr="00126263" w:rsidRDefault="001A1998">
      <w:pPr>
        <w:pStyle w:val="medium2-header"/>
        <w:keepLines w:val="0"/>
        <w:spacing w:before="60"/>
        <w:ind w:left="0" w:right="1134"/>
        <w:rPr>
          <w:noProof/>
          <w:vanish/>
          <w:sz w:val="14"/>
          <w:szCs w:val="18"/>
          <w:shd w:val="clear" w:color="auto" w:fill="FFFF99"/>
          <w:rtl/>
        </w:rPr>
      </w:pPr>
      <w:r w:rsidRPr="00126263">
        <w:rPr>
          <w:noProof/>
          <w:vanish/>
          <w:sz w:val="14"/>
          <w:szCs w:val="18"/>
          <w:shd w:val="clear" w:color="auto" w:fill="FFFF99"/>
          <w:rtl/>
        </w:rPr>
        <w:t>ת</w:t>
      </w:r>
      <w:r w:rsidRPr="00126263">
        <w:rPr>
          <w:rFonts w:hint="cs"/>
          <w:noProof/>
          <w:vanish/>
          <w:sz w:val="14"/>
          <w:szCs w:val="18"/>
          <w:shd w:val="clear" w:color="auto" w:fill="FFFF99"/>
          <w:rtl/>
        </w:rPr>
        <w:t>וספת</w:t>
      </w:r>
    </w:p>
    <w:p w:rsidR="001A1998" w:rsidRPr="00126263" w:rsidRDefault="001A1998">
      <w:pPr>
        <w:pStyle w:val="medium-header"/>
        <w:keepNext w:val="0"/>
        <w:keepLines w:val="0"/>
        <w:spacing w:before="0"/>
        <w:ind w:left="0" w:right="1134"/>
        <w:rPr>
          <w:rFonts w:hint="cs"/>
          <w:vanish/>
          <w:sz w:val="14"/>
          <w:szCs w:val="20"/>
          <w:u w:val="single"/>
          <w:shd w:val="clear" w:color="auto" w:fill="FFFF99"/>
          <w:rtl/>
        </w:rPr>
      </w:pPr>
      <w:r w:rsidRPr="00126263">
        <w:rPr>
          <w:strike/>
          <w:vanish/>
          <w:sz w:val="14"/>
          <w:szCs w:val="20"/>
          <w:shd w:val="clear" w:color="auto" w:fill="FFFF99"/>
          <w:rtl/>
        </w:rPr>
        <w:t>(</w:t>
      </w:r>
      <w:r w:rsidRPr="00126263">
        <w:rPr>
          <w:rFonts w:hint="cs"/>
          <w:strike/>
          <w:vanish/>
          <w:sz w:val="14"/>
          <w:szCs w:val="20"/>
          <w:shd w:val="clear" w:color="auto" w:fill="FFFF99"/>
          <w:rtl/>
        </w:rPr>
        <w:t>סעיף 1)</w:t>
      </w:r>
      <w:r w:rsidRPr="00126263">
        <w:rPr>
          <w:rFonts w:hint="cs"/>
          <w:vanish/>
          <w:sz w:val="14"/>
          <w:szCs w:val="20"/>
          <w:u w:val="single"/>
          <w:shd w:val="clear" w:color="auto" w:fill="FFFF99"/>
          <w:rtl/>
        </w:rPr>
        <w:t>(סעיף 2)</w:t>
      </w:r>
    </w:p>
    <w:p w:rsidR="001A1998" w:rsidRPr="00126263" w:rsidRDefault="001A1998">
      <w:pPr>
        <w:pStyle w:val="P00"/>
        <w:spacing w:before="0"/>
        <w:ind w:left="0" w:right="1134"/>
        <w:rPr>
          <w:rStyle w:val="default"/>
          <w:rFonts w:cs="FrankRuehl" w:hint="cs"/>
          <w:vanish/>
          <w:sz w:val="16"/>
          <w:szCs w:val="22"/>
          <w:shd w:val="clear" w:color="auto" w:fill="FFFF99"/>
          <w:rtl/>
        </w:rPr>
      </w:pPr>
      <w:r w:rsidRPr="00126263">
        <w:rPr>
          <w:rStyle w:val="default"/>
          <w:rFonts w:cs="FrankRuehl" w:hint="cs"/>
          <w:vanish/>
          <w:sz w:val="16"/>
          <w:szCs w:val="22"/>
          <w:shd w:val="clear" w:color="auto" w:fill="FFFF99"/>
          <w:rtl/>
        </w:rPr>
        <w:t>(א)</w:t>
      </w:r>
      <w:r w:rsidRPr="00126263">
        <w:rPr>
          <w:rStyle w:val="default"/>
          <w:rFonts w:cs="FrankRuehl" w:hint="cs"/>
          <w:vanish/>
          <w:sz w:val="16"/>
          <w:szCs w:val="22"/>
          <w:shd w:val="clear" w:color="auto" w:fill="FFFF99"/>
          <w:rtl/>
        </w:rPr>
        <w:tab/>
        <w:t>עבירות לפי סעיפים 199 עד 214, 345 עד 351 לחוק העונשין</w:t>
      </w:r>
      <w:r w:rsidRPr="00126263">
        <w:rPr>
          <w:rStyle w:val="default"/>
          <w:rFonts w:cs="FrankRuehl" w:hint="cs"/>
          <w:strike/>
          <w:vanish/>
          <w:sz w:val="16"/>
          <w:szCs w:val="22"/>
          <w:shd w:val="clear" w:color="auto" w:fill="FFFF99"/>
          <w:rtl/>
        </w:rPr>
        <w:t>, התשל"ז - 1977</w:t>
      </w:r>
      <w:r w:rsidRPr="00126263">
        <w:rPr>
          <w:rStyle w:val="default"/>
          <w:rFonts w:cs="FrankRuehl" w:hint="cs"/>
          <w:vanish/>
          <w:sz w:val="16"/>
          <w:szCs w:val="22"/>
          <w:shd w:val="clear" w:color="auto" w:fill="FFFF99"/>
          <w:rtl/>
        </w:rPr>
        <w:t>.</w:t>
      </w:r>
    </w:p>
    <w:p w:rsidR="001A1998" w:rsidRPr="00126263" w:rsidRDefault="001A1998">
      <w:pPr>
        <w:pStyle w:val="P00"/>
        <w:spacing w:before="0"/>
        <w:ind w:left="0" w:right="1134"/>
        <w:rPr>
          <w:rStyle w:val="default"/>
          <w:rFonts w:cs="FrankRuehl" w:hint="cs"/>
          <w:vanish/>
          <w:sz w:val="14"/>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1.7.2002</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8</w:t>
      </w:r>
    </w:p>
    <w:p w:rsidR="001A1998" w:rsidRPr="00126263" w:rsidRDefault="001A1998">
      <w:pPr>
        <w:pStyle w:val="P00"/>
        <w:spacing w:before="0"/>
        <w:ind w:left="0" w:right="1134"/>
        <w:rPr>
          <w:rStyle w:val="default"/>
          <w:rFonts w:cs="FrankRuehl" w:hint="cs"/>
          <w:vanish/>
          <w:szCs w:val="20"/>
          <w:shd w:val="clear" w:color="auto" w:fill="FFFF99"/>
          <w:rtl/>
        </w:rPr>
      </w:pPr>
      <w:hyperlink r:id="rId212" w:history="1">
        <w:r w:rsidRPr="00126263">
          <w:rPr>
            <w:rStyle w:val="default"/>
            <w:rFonts w:cs="FrankRuehl"/>
            <w:vanish/>
            <w:color w:val="0000FF"/>
            <w:szCs w:val="20"/>
            <w:u w:val="single"/>
            <w:shd w:val="clear" w:color="auto" w:fill="FFFF99"/>
            <w:rtl/>
          </w:rPr>
          <w:t>ס"ח תשס"א מס' 1772</w:t>
        </w:r>
      </w:hyperlink>
      <w:r w:rsidRPr="00126263">
        <w:rPr>
          <w:rStyle w:val="default"/>
          <w:rFonts w:cs="FrankRuehl" w:hint="cs"/>
          <w:vanish/>
          <w:szCs w:val="20"/>
          <w:shd w:val="clear" w:color="auto" w:fill="FFFF99"/>
          <w:rtl/>
        </w:rPr>
        <w:t xml:space="preserve"> מיום 10.1.2001 עמ' 117 (</w:t>
      </w:r>
      <w:hyperlink r:id="rId213" w:history="1">
        <w:r w:rsidRPr="00126263">
          <w:rPr>
            <w:rStyle w:val="default"/>
            <w:rFonts w:cs="FrankRuehl"/>
            <w:vanish/>
            <w:color w:val="0000FF"/>
            <w:szCs w:val="20"/>
            <w:u w:val="single"/>
            <w:shd w:val="clear" w:color="auto" w:fill="FFFF99"/>
            <w:rtl/>
          </w:rPr>
          <w:t>ה"ח 2943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הוספת סעיפים (ג)-(ה) לתוספת</w:t>
      </w:r>
    </w:p>
    <w:p w:rsidR="001A1998" w:rsidRPr="00126263" w:rsidRDefault="001A1998">
      <w:pPr>
        <w:pStyle w:val="P00"/>
        <w:spacing w:before="0"/>
        <w:ind w:left="0" w:right="1134"/>
        <w:rPr>
          <w:rStyle w:val="default"/>
          <w:rFonts w:cs="FrankRuehl" w:hint="cs"/>
          <w:b/>
          <w:bCs/>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16.7.2002</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9</w:t>
      </w:r>
    </w:p>
    <w:p w:rsidR="001A1998" w:rsidRPr="00126263" w:rsidRDefault="001A1998">
      <w:pPr>
        <w:pStyle w:val="P00"/>
        <w:spacing w:before="0"/>
        <w:ind w:left="0" w:right="1134"/>
        <w:rPr>
          <w:rStyle w:val="default"/>
          <w:rFonts w:cs="FrankRuehl" w:hint="cs"/>
          <w:vanish/>
          <w:szCs w:val="20"/>
          <w:shd w:val="clear" w:color="auto" w:fill="FFFF99"/>
          <w:rtl/>
        </w:rPr>
      </w:pPr>
      <w:hyperlink r:id="rId214" w:history="1">
        <w:r w:rsidRPr="00126263">
          <w:rPr>
            <w:rStyle w:val="default"/>
            <w:rFonts w:cs="FrankRuehl"/>
            <w:vanish/>
            <w:color w:val="0000FF"/>
            <w:szCs w:val="20"/>
            <w:u w:val="single"/>
            <w:shd w:val="clear" w:color="auto" w:fill="FFFF99"/>
            <w:rtl/>
          </w:rPr>
          <w:t>ס"ח תשס"ב מס' 1857</w:t>
        </w:r>
      </w:hyperlink>
      <w:r w:rsidRPr="00126263">
        <w:rPr>
          <w:rStyle w:val="default"/>
          <w:rFonts w:cs="FrankRuehl" w:hint="cs"/>
          <w:vanish/>
          <w:szCs w:val="20"/>
          <w:shd w:val="clear" w:color="auto" w:fill="FFFF99"/>
          <w:rtl/>
        </w:rPr>
        <w:t xml:space="preserve"> מיום 16.7.2002 עמ' 479 (</w:t>
      </w:r>
      <w:hyperlink r:id="rId215" w:history="1">
        <w:r w:rsidRPr="00126263">
          <w:rPr>
            <w:rStyle w:val="default"/>
            <w:rFonts w:cs="FrankRuehl"/>
            <w:vanish/>
            <w:color w:val="0000FF"/>
            <w:szCs w:val="20"/>
            <w:u w:val="single"/>
            <w:shd w:val="clear" w:color="auto" w:fill="FFFF99"/>
            <w:rtl/>
          </w:rPr>
          <w:t>ה"ח 3153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ביטול סעיפים (ג)-(ה) לתוספת</w:t>
      </w:r>
    </w:p>
    <w:p w:rsidR="001A1998" w:rsidRPr="00126263" w:rsidRDefault="001A1998">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 xml:space="preserve">הנוסח הקודם: </w:t>
      </w:r>
    </w:p>
    <w:p w:rsidR="001A1998" w:rsidRPr="00126263" w:rsidRDefault="001A1998">
      <w:pPr>
        <w:pStyle w:val="P00"/>
        <w:spacing w:before="0"/>
        <w:ind w:left="0" w:right="1134"/>
        <w:rPr>
          <w:rStyle w:val="default"/>
          <w:rFonts w:cs="FrankRuehl" w:hint="cs"/>
          <w:strike/>
          <w:vanish/>
          <w:sz w:val="22"/>
          <w:szCs w:val="22"/>
          <w:shd w:val="clear" w:color="auto" w:fill="FFFF99"/>
          <w:rtl/>
        </w:rPr>
      </w:pPr>
      <w:r w:rsidRPr="00126263">
        <w:rPr>
          <w:rStyle w:val="default"/>
          <w:rFonts w:cs="FrankRuehl" w:hint="cs"/>
          <w:strike/>
          <w:vanish/>
          <w:sz w:val="22"/>
          <w:szCs w:val="22"/>
          <w:shd w:val="clear" w:color="auto" w:fill="FFFF99"/>
          <w:rtl/>
        </w:rPr>
        <w:t>(ג)</w:t>
      </w:r>
      <w:r w:rsidRPr="00126263">
        <w:rPr>
          <w:rStyle w:val="default"/>
          <w:rFonts w:cs="FrankRuehl" w:hint="cs"/>
          <w:strike/>
          <w:vanish/>
          <w:sz w:val="22"/>
          <w:szCs w:val="22"/>
          <w:shd w:val="clear" w:color="auto" w:fill="FFFF99"/>
          <w:rtl/>
        </w:rPr>
        <w:tab/>
        <w:t>עבירה לפי סעיפים 368ב ו-368ג לחוק העונשין, שנעברה על ידי אדם, שאינו האחראי על הילד, אם ט רם מלאו לילד 12 שנים, והוא הנפגע בעבירה; לענין זה, "אחראי על הילד" - כהגדרת "אחראי על קטין" בסעיף 368א לחוק העונשין.</w:t>
      </w:r>
    </w:p>
    <w:p w:rsidR="001A1998" w:rsidRPr="00126263" w:rsidRDefault="001A1998">
      <w:pPr>
        <w:pStyle w:val="P00"/>
        <w:spacing w:before="0"/>
        <w:ind w:left="0" w:right="1134"/>
        <w:rPr>
          <w:rStyle w:val="default"/>
          <w:rFonts w:cs="FrankRuehl" w:hint="cs"/>
          <w:strike/>
          <w:vanish/>
          <w:sz w:val="22"/>
          <w:szCs w:val="22"/>
          <w:shd w:val="clear" w:color="auto" w:fill="FFFF99"/>
          <w:rtl/>
        </w:rPr>
      </w:pPr>
      <w:r w:rsidRPr="00126263">
        <w:rPr>
          <w:rStyle w:val="default"/>
          <w:rFonts w:cs="FrankRuehl" w:hint="cs"/>
          <w:strike/>
          <w:vanish/>
          <w:sz w:val="22"/>
          <w:szCs w:val="22"/>
          <w:shd w:val="clear" w:color="auto" w:fill="FFFF99"/>
          <w:rtl/>
        </w:rPr>
        <w:t>(ד)</w:t>
      </w:r>
      <w:r w:rsidRPr="00126263">
        <w:rPr>
          <w:rStyle w:val="default"/>
          <w:rFonts w:cs="FrankRuehl" w:hint="cs"/>
          <w:strike/>
          <w:vanish/>
          <w:sz w:val="22"/>
          <w:szCs w:val="22"/>
          <w:shd w:val="clear" w:color="auto" w:fill="FFFF99"/>
          <w:rtl/>
        </w:rPr>
        <w:tab/>
        <w:t>עבירה לפי סעיפים 329(1) ו-333 לחוק העונשין, שנעברה על ידי הורה, אחות או אח של הילד, לרבות אחות או אח חורגים, או שנעברה כלפי אחד מהמנויים בסעיף זה או כלפי הילד, והכל אם טרם מלאו לילד 12 שנים; לענין זה, "הורה" - כהגדרתו בסעיף 2א.</w:t>
      </w:r>
    </w:p>
    <w:p w:rsidR="001A1998" w:rsidRPr="00126263" w:rsidRDefault="001A1998">
      <w:pPr>
        <w:pStyle w:val="P00"/>
        <w:spacing w:before="0"/>
        <w:ind w:left="0" w:right="1134"/>
        <w:rPr>
          <w:rStyle w:val="default"/>
          <w:rFonts w:cs="FrankRuehl" w:hint="cs"/>
          <w:strike/>
          <w:vanish/>
          <w:sz w:val="22"/>
          <w:szCs w:val="22"/>
          <w:shd w:val="clear" w:color="auto" w:fill="FFFF99"/>
          <w:rtl/>
        </w:rPr>
      </w:pPr>
      <w:r w:rsidRPr="00126263">
        <w:rPr>
          <w:rStyle w:val="default"/>
          <w:rFonts w:cs="FrankRuehl" w:hint="cs"/>
          <w:strike/>
          <w:vanish/>
          <w:sz w:val="22"/>
          <w:szCs w:val="22"/>
          <w:shd w:val="clear" w:color="auto" w:fill="FFFF99"/>
          <w:rtl/>
        </w:rPr>
        <w:t>(ה)</w:t>
      </w:r>
      <w:r w:rsidRPr="00126263">
        <w:rPr>
          <w:rStyle w:val="default"/>
          <w:rFonts w:cs="FrankRuehl" w:hint="cs"/>
          <w:strike/>
          <w:vanish/>
          <w:sz w:val="22"/>
          <w:szCs w:val="22"/>
          <w:shd w:val="clear" w:color="auto" w:fill="FFFF99"/>
          <w:rtl/>
        </w:rPr>
        <w:tab/>
        <w:t>עבירה לפי סעיפים 298, 300 ו-305 לחוק העונשין, אם טרם מלאו לילד 12 שנים והוא אינו חשוד בעבירה.</w:t>
      </w:r>
      <w:r w:rsidRPr="00126263">
        <w:rPr>
          <w:rStyle w:val="default"/>
          <w:rFonts w:cs="FrankRuehl" w:hint="cs"/>
          <w:strike/>
          <w:vanish/>
          <w:sz w:val="22"/>
          <w:szCs w:val="22"/>
          <w:shd w:val="clear" w:color="auto" w:fill="FFFF99"/>
          <w:rtl/>
        </w:rPr>
        <w:tab/>
        <w:t xml:space="preserve"> </w:t>
      </w:r>
    </w:p>
    <w:p w:rsidR="001A1998" w:rsidRPr="00126263" w:rsidRDefault="001A1998">
      <w:pPr>
        <w:pStyle w:val="P00"/>
        <w:spacing w:before="0"/>
        <w:ind w:left="0" w:right="1134"/>
        <w:rPr>
          <w:rStyle w:val="default"/>
          <w:rFonts w:cs="FrankRuehl" w:hint="cs"/>
          <w:strike/>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 xml:space="preserve">מיום 16.7.2002 לגבי עבירה שנעברה בידי בן משפחה של הילד והנפגע ממנה הוא הילד או בן משפחתו </w:t>
      </w: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"בן משפחה" - הורה, סב, צאצא, אח, גיס, דוד</w:t>
      </w: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1.1.2003 לגבי שאר העבירות</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9</w:t>
      </w:r>
    </w:p>
    <w:p w:rsidR="001A1998" w:rsidRPr="00126263" w:rsidRDefault="001A1998">
      <w:pPr>
        <w:pStyle w:val="P00"/>
        <w:spacing w:before="0"/>
        <w:ind w:left="0" w:right="1134"/>
        <w:rPr>
          <w:rStyle w:val="default"/>
          <w:rFonts w:cs="FrankRuehl" w:hint="cs"/>
          <w:vanish/>
          <w:szCs w:val="20"/>
          <w:shd w:val="clear" w:color="auto" w:fill="FFFF99"/>
          <w:rtl/>
        </w:rPr>
      </w:pPr>
      <w:hyperlink r:id="rId216" w:history="1">
        <w:r w:rsidRPr="00126263">
          <w:rPr>
            <w:rStyle w:val="default"/>
            <w:rFonts w:cs="FrankRuehl"/>
            <w:vanish/>
            <w:color w:val="0000FF"/>
            <w:szCs w:val="20"/>
            <w:u w:val="single"/>
            <w:shd w:val="clear" w:color="auto" w:fill="FFFF99"/>
            <w:rtl/>
          </w:rPr>
          <w:t>ס"ח תשס"ב מס' 1857</w:t>
        </w:r>
      </w:hyperlink>
      <w:r w:rsidRPr="00126263">
        <w:rPr>
          <w:rStyle w:val="default"/>
          <w:rFonts w:cs="FrankRuehl" w:hint="cs"/>
          <w:vanish/>
          <w:szCs w:val="20"/>
          <w:shd w:val="clear" w:color="auto" w:fill="FFFF99"/>
          <w:rtl/>
        </w:rPr>
        <w:t xml:space="preserve"> מיום 16.7.2002 עמ' 480 (</w:t>
      </w:r>
      <w:hyperlink r:id="rId217" w:history="1">
        <w:r w:rsidRPr="00126263">
          <w:rPr>
            <w:rStyle w:val="default"/>
            <w:rFonts w:cs="FrankRuehl"/>
            <w:vanish/>
            <w:color w:val="0000FF"/>
            <w:szCs w:val="20"/>
            <w:u w:val="single"/>
            <w:shd w:val="clear" w:color="auto" w:fill="FFFF99"/>
            <w:rtl/>
          </w:rPr>
          <w:t>ה"ח 3153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הוספת סעיף (ז) לתוספת</w:t>
      </w:r>
    </w:p>
    <w:p w:rsidR="001A1998" w:rsidRPr="00126263" w:rsidRDefault="001A1998">
      <w:pPr>
        <w:pStyle w:val="P00"/>
        <w:spacing w:before="0"/>
        <w:ind w:left="0" w:right="1134"/>
        <w:rPr>
          <w:rStyle w:val="default"/>
          <w:rFonts w:cs="FrankRuehl" w:hint="cs"/>
          <w:vanish/>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1.1.2004 עד יום 31.12.2004</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9</w:t>
      </w:r>
    </w:p>
    <w:p w:rsidR="001A1998" w:rsidRPr="00126263" w:rsidRDefault="001A1998">
      <w:pPr>
        <w:pStyle w:val="P00"/>
        <w:spacing w:before="0"/>
        <w:ind w:left="0" w:right="1134"/>
        <w:rPr>
          <w:rStyle w:val="default"/>
          <w:rFonts w:cs="FrankRuehl" w:hint="cs"/>
          <w:vanish/>
          <w:szCs w:val="20"/>
          <w:shd w:val="clear" w:color="auto" w:fill="FFFF99"/>
          <w:rtl/>
        </w:rPr>
      </w:pPr>
      <w:hyperlink r:id="rId218" w:history="1">
        <w:r w:rsidRPr="00126263">
          <w:rPr>
            <w:rStyle w:val="default"/>
            <w:rFonts w:cs="FrankRuehl"/>
            <w:vanish/>
            <w:color w:val="0000FF"/>
            <w:szCs w:val="20"/>
            <w:u w:val="single"/>
            <w:shd w:val="clear" w:color="auto" w:fill="FFFF99"/>
            <w:rtl/>
          </w:rPr>
          <w:t>ס"ח תשס"ב מס' 1857</w:t>
        </w:r>
      </w:hyperlink>
      <w:r w:rsidRPr="00126263">
        <w:rPr>
          <w:rStyle w:val="default"/>
          <w:rFonts w:cs="FrankRuehl" w:hint="cs"/>
          <w:vanish/>
          <w:szCs w:val="20"/>
          <w:shd w:val="clear" w:color="auto" w:fill="FFFF99"/>
          <w:rtl/>
        </w:rPr>
        <w:t xml:space="preserve"> מיום 16.7.2002 עמ' 479 (</w:t>
      </w:r>
      <w:hyperlink r:id="rId219" w:history="1">
        <w:r w:rsidRPr="00126263">
          <w:rPr>
            <w:rStyle w:val="default"/>
            <w:rFonts w:cs="FrankRuehl"/>
            <w:vanish/>
            <w:color w:val="0000FF"/>
            <w:szCs w:val="20"/>
            <w:u w:val="single"/>
            <w:shd w:val="clear" w:color="auto" w:fill="FFFF99"/>
            <w:rtl/>
          </w:rPr>
          <w:t>ה"ח 3153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9 (תיקון)</w:t>
      </w:r>
    </w:p>
    <w:p w:rsidR="001A1998" w:rsidRPr="00126263" w:rsidRDefault="001A1998">
      <w:pPr>
        <w:pStyle w:val="P00"/>
        <w:spacing w:before="0"/>
        <w:ind w:left="0" w:right="1134"/>
        <w:rPr>
          <w:rStyle w:val="default"/>
          <w:rFonts w:cs="FrankRuehl" w:hint="cs"/>
          <w:vanish/>
          <w:szCs w:val="20"/>
          <w:shd w:val="clear" w:color="auto" w:fill="FFFF99"/>
          <w:rtl/>
        </w:rPr>
      </w:pPr>
      <w:hyperlink r:id="rId220" w:history="1">
        <w:r w:rsidRPr="00126263">
          <w:rPr>
            <w:rStyle w:val="Hyperlink"/>
            <w:rFonts w:hint="cs"/>
            <w:vanish/>
            <w:szCs w:val="20"/>
            <w:shd w:val="clear" w:color="auto" w:fill="FFFF99"/>
            <w:rtl/>
          </w:rPr>
          <w:t>ס"ח תשס"ג מס' 1892</w:t>
        </w:r>
      </w:hyperlink>
      <w:r w:rsidRPr="00126263">
        <w:rPr>
          <w:rStyle w:val="default"/>
          <w:rFonts w:cs="FrankRuehl" w:hint="cs"/>
          <w:vanish/>
          <w:szCs w:val="20"/>
          <w:shd w:val="clear" w:color="auto" w:fill="FFFF99"/>
          <w:rtl/>
        </w:rPr>
        <w:t xml:space="preserve"> מיום 1.6.2003 עמ' 395 (</w:t>
      </w:r>
      <w:hyperlink r:id="rId221" w:history="1">
        <w:r w:rsidRPr="00126263">
          <w:rPr>
            <w:rStyle w:val="Hyperlink"/>
            <w:rFonts w:hint="cs"/>
            <w:vanish/>
            <w:szCs w:val="20"/>
            <w:shd w:val="clear" w:color="auto" w:fill="FFFF99"/>
            <w:rtl/>
          </w:rPr>
          <w:t>ה"ח 25</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Fonts w:hint="cs"/>
          <w:vanish/>
          <w:shd w:val="clear" w:color="auto" w:fill="FFFF99"/>
          <w:rtl/>
        </w:rPr>
      </w:pPr>
      <w:r w:rsidRPr="00126263">
        <w:rPr>
          <w:rStyle w:val="default"/>
          <w:rFonts w:cs="FrankRuehl" w:hint="cs"/>
          <w:b/>
          <w:bCs/>
          <w:vanish/>
          <w:szCs w:val="20"/>
          <w:shd w:val="clear" w:color="auto" w:fill="FFFF99"/>
          <w:rtl/>
        </w:rPr>
        <w:t>צו תשס"ד-2004</w:t>
      </w:r>
    </w:p>
    <w:p w:rsidR="001A1998" w:rsidRPr="00126263" w:rsidRDefault="001A1998">
      <w:pPr>
        <w:pStyle w:val="P00"/>
        <w:spacing w:before="0"/>
        <w:ind w:left="0" w:right="1134"/>
        <w:rPr>
          <w:rFonts w:hint="cs"/>
          <w:b/>
          <w:bCs/>
          <w:vanish/>
          <w:szCs w:val="20"/>
          <w:shd w:val="clear" w:color="auto" w:fill="FFFF99"/>
          <w:rtl/>
        </w:rPr>
      </w:pPr>
      <w:hyperlink r:id="rId222" w:history="1">
        <w:r w:rsidRPr="00126263">
          <w:rPr>
            <w:vanish/>
            <w:color w:val="0000FF"/>
            <w:szCs w:val="20"/>
            <w:u w:val="single"/>
            <w:shd w:val="clear" w:color="auto" w:fill="FFFF99"/>
            <w:rtl/>
          </w:rPr>
          <w:t>ק"ת תשס"</w:t>
        </w:r>
        <w:r w:rsidRPr="00126263">
          <w:rPr>
            <w:vanish/>
            <w:color w:val="0000FF"/>
            <w:szCs w:val="20"/>
            <w:u w:val="single"/>
            <w:shd w:val="clear" w:color="auto" w:fill="FFFF99"/>
            <w:rtl/>
          </w:rPr>
          <w:t>ד</w:t>
        </w:r>
        <w:r w:rsidRPr="00126263">
          <w:rPr>
            <w:vanish/>
            <w:color w:val="0000FF"/>
            <w:szCs w:val="20"/>
            <w:u w:val="single"/>
            <w:shd w:val="clear" w:color="auto" w:fill="FFFF99"/>
            <w:rtl/>
          </w:rPr>
          <w:t xml:space="preserve"> מס' 6320</w:t>
        </w:r>
      </w:hyperlink>
      <w:r w:rsidRPr="00126263">
        <w:rPr>
          <w:rFonts w:hint="cs"/>
          <w:vanish/>
          <w:szCs w:val="20"/>
          <w:shd w:val="clear" w:color="auto" w:fill="FFFF99"/>
          <w:rtl/>
        </w:rPr>
        <w:t xml:space="preserve"> מיום 2.6.2004 עמ' 648</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הוספת סעיף קטן (ו)(1) לתוספת</w:t>
      </w:r>
    </w:p>
    <w:p w:rsidR="001A1998" w:rsidRPr="00126263" w:rsidRDefault="001A1998">
      <w:pPr>
        <w:pStyle w:val="P00"/>
        <w:spacing w:before="0"/>
        <w:ind w:left="0" w:right="1134"/>
        <w:rPr>
          <w:rStyle w:val="default"/>
          <w:rFonts w:cs="FrankRuehl" w:hint="cs"/>
          <w:vanish/>
          <w:sz w:val="16"/>
          <w:szCs w:val="22"/>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30.12.2004</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11</w:t>
      </w:r>
    </w:p>
    <w:p w:rsidR="001A1998" w:rsidRPr="00126263" w:rsidRDefault="001A1998">
      <w:pPr>
        <w:pStyle w:val="P00"/>
        <w:spacing w:before="0"/>
        <w:ind w:left="0" w:right="1134"/>
        <w:rPr>
          <w:rStyle w:val="default"/>
          <w:rFonts w:cs="FrankRuehl" w:hint="cs"/>
          <w:vanish/>
          <w:szCs w:val="20"/>
          <w:shd w:val="clear" w:color="auto" w:fill="FFFF99"/>
          <w:rtl/>
        </w:rPr>
      </w:pPr>
      <w:hyperlink r:id="rId223" w:history="1">
        <w:r w:rsidRPr="00126263">
          <w:rPr>
            <w:rStyle w:val="default"/>
            <w:rFonts w:cs="FrankRuehl"/>
            <w:vanish/>
            <w:color w:val="0000FF"/>
            <w:szCs w:val="20"/>
            <w:u w:val="single"/>
            <w:shd w:val="clear" w:color="auto" w:fill="FFFF99"/>
            <w:rtl/>
          </w:rPr>
          <w:t>ס"ח תשס"ה מס' 1968</w:t>
        </w:r>
      </w:hyperlink>
      <w:r w:rsidRPr="00126263">
        <w:rPr>
          <w:rStyle w:val="default"/>
          <w:rFonts w:cs="FrankRuehl" w:hint="cs"/>
          <w:vanish/>
          <w:szCs w:val="20"/>
          <w:shd w:val="clear" w:color="auto" w:fill="FFFF99"/>
          <w:rtl/>
        </w:rPr>
        <w:t xml:space="preserve"> מיום 30.12.2004 עמ' 51 (</w:t>
      </w:r>
      <w:hyperlink r:id="rId224" w:history="1">
        <w:r w:rsidRPr="00126263">
          <w:rPr>
            <w:rStyle w:val="default"/>
            <w:rFonts w:cs="FrankRuehl"/>
            <w:vanish/>
            <w:color w:val="0000FF"/>
            <w:szCs w:val="20"/>
            <w:u w:val="single"/>
            <w:shd w:val="clear" w:color="auto" w:fill="FFFF99"/>
            <w:rtl/>
          </w:rPr>
          <w:t>ה"ח 69</w:t>
        </w:r>
      </w:hyperlink>
      <w:r w:rsidRPr="00126263">
        <w:rPr>
          <w:rStyle w:val="default"/>
          <w:rFonts w:cs="FrankRuehl" w:hint="cs"/>
          <w:vanish/>
          <w:szCs w:val="20"/>
          <w:shd w:val="clear" w:color="auto" w:fill="FFFF99"/>
          <w:rtl/>
        </w:rPr>
        <w:t>)</w:t>
      </w:r>
    </w:p>
    <w:p w:rsidR="001A1998" w:rsidRPr="00126263" w:rsidRDefault="001A1998">
      <w:pPr>
        <w:pStyle w:val="P00"/>
        <w:ind w:left="624" w:right="1134" w:hanging="624"/>
        <w:rPr>
          <w:rStyle w:val="default"/>
          <w:rFonts w:cs="FrankRuehl" w:hint="cs"/>
          <w:vanish/>
          <w:sz w:val="16"/>
          <w:szCs w:val="22"/>
          <w:u w:val="single"/>
          <w:shd w:val="clear" w:color="auto" w:fill="FFFF99"/>
          <w:rtl/>
        </w:rPr>
      </w:pPr>
      <w:r w:rsidRPr="00126263">
        <w:rPr>
          <w:rStyle w:val="default"/>
          <w:rFonts w:cs="FrankRuehl" w:hint="cs"/>
          <w:vanish/>
          <w:sz w:val="16"/>
          <w:szCs w:val="22"/>
          <w:shd w:val="clear" w:color="auto" w:fill="FFFF99"/>
          <w:rtl/>
        </w:rPr>
        <w:t>(ז)</w:t>
      </w:r>
      <w:r w:rsidRPr="00126263">
        <w:rPr>
          <w:rStyle w:val="default"/>
          <w:rFonts w:cs="FrankRuehl" w:hint="cs"/>
          <w:vanish/>
          <w:sz w:val="16"/>
          <w:szCs w:val="22"/>
          <w:shd w:val="clear" w:color="auto" w:fill="FFFF99"/>
          <w:rtl/>
        </w:rPr>
        <w:tab/>
        <w:t xml:space="preserve">עבירה לפי סעיפים 298, 300 ו - 305 לחוק העונשין, שלא בקשר לתאונת דרכים, למעשה טרור או לפגיעת איבה, אם בעת גביית העדות </w:t>
      </w:r>
      <w:r w:rsidRPr="00126263">
        <w:rPr>
          <w:rStyle w:val="default"/>
          <w:rFonts w:cs="FrankRuehl" w:hint="cs"/>
          <w:strike/>
          <w:vanish/>
          <w:sz w:val="16"/>
          <w:szCs w:val="22"/>
          <w:shd w:val="clear" w:color="auto" w:fill="FFFF99"/>
          <w:rtl/>
        </w:rPr>
        <w:t>טרם מלאו לילד 12 שנים והוא אינו החשוד בעבירה</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התקיים אחד מאלה:</w:t>
      </w:r>
    </w:p>
    <w:p w:rsidR="001A1998" w:rsidRPr="00126263" w:rsidRDefault="001A1998">
      <w:pPr>
        <w:pStyle w:val="P00"/>
        <w:spacing w:before="0"/>
        <w:ind w:left="1021" w:right="1134" w:hanging="397"/>
        <w:rPr>
          <w:rStyle w:val="default"/>
          <w:rFonts w:cs="FrankRuehl" w:hint="cs"/>
          <w:vanish/>
          <w:sz w:val="16"/>
          <w:szCs w:val="22"/>
          <w:u w:val="single"/>
          <w:shd w:val="clear" w:color="auto" w:fill="FFFF99"/>
          <w:rtl/>
        </w:rPr>
      </w:pPr>
      <w:r w:rsidRPr="00126263">
        <w:rPr>
          <w:rStyle w:val="default"/>
          <w:rFonts w:cs="FrankRuehl" w:hint="cs"/>
          <w:vanish/>
          <w:sz w:val="16"/>
          <w:szCs w:val="22"/>
          <w:u w:val="single"/>
          <w:shd w:val="clear" w:color="auto" w:fill="FFFF99"/>
          <w:rtl/>
        </w:rPr>
        <w:t>(1)</w:t>
      </w:r>
      <w:r w:rsidRPr="00126263">
        <w:rPr>
          <w:rStyle w:val="default"/>
          <w:rFonts w:cs="FrankRuehl" w:hint="cs"/>
          <w:vanish/>
          <w:sz w:val="16"/>
          <w:szCs w:val="22"/>
          <w:u w:val="single"/>
          <w:shd w:val="clear" w:color="auto" w:fill="FFFF99"/>
          <w:rtl/>
        </w:rPr>
        <w:tab/>
        <w:t>לילד לא מלאו 12 שנים והוא אינו החשוד בביצוע העבירה;</w:t>
      </w:r>
    </w:p>
    <w:p w:rsidR="001A1998" w:rsidRPr="00126263" w:rsidRDefault="001A1998">
      <w:pPr>
        <w:pStyle w:val="P00"/>
        <w:spacing w:before="0"/>
        <w:ind w:left="1021" w:right="1134" w:hanging="397"/>
        <w:rPr>
          <w:rStyle w:val="default"/>
          <w:rFonts w:cs="FrankRuehl" w:hint="cs"/>
          <w:vanish/>
          <w:sz w:val="16"/>
          <w:szCs w:val="22"/>
          <w:shd w:val="clear" w:color="auto" w:fill="FFFF99"/>
          <w:rtl/>
        </w:rPr>
      </w:pPr>
      <w:r w:rsidRPr="00126263">
        <w:rPr>
          <w:rStyle w:val="default"/>
          <w:rFonts w:cs="FrankRuehl" w:hint="cs"/>
          <w:vanish/>
          <w:sz w:val="16"/>
          <w:szCs w:val="22"/>
          <w:u w:val="single"/>
          <w:shd w:val="clear" w:color="auto" w:fill="FFFF99"/>
          <w:rtl/>
        </w:rPr>
        <w:t>(2)</w:t>
      </w:r>
      <w:r w:rsidRPr="00126263">
        <w:rPr>
          <w:rStyle w:val="default"/>
          <w:rFonts w:cs="FrankRuehl" w:hint="cs"/>
          <w:vanish/>
          <w:sz w:val="16"/>
          <w:szCs w:val="22"/>
          <w:u w:val="single"/>
          <w:shd w:val="clear" w:color="auto" w:fill="FFFF99"/>
          <w:rtl/>
        </w:rPr>
        <w:tab/>
        <w:t>לילד מלאו 12 שנים, החשוד בביצוע העבירה הוא הורה או אח של הילד והנפגע בעבירה הוא אחד מהם או הילד</w:t>
      </w:r>
      <w:r w:rsidRPr="00126263">
        <w:rPr>
          <w:rStyle w:val="default"/>
          <w:rFonts w:cs="FrankRuehl" w:hint="cs"/>
          <w:vanish/>
          <w:sz w:val="16"/>
          <w:szCs w:val="22"/>
          <w:shd w:val="clear" w:color="auto" w:fill="FFFF99"/>
          <w:rtl/>
        </w:rPr>
        <w:t>.</w:t>
      </w:r>
    </w:p>
    <w:p w:rsidR="001A1998" w:rsidRPr="00126263" w:rsidRDefault="001A1998">
      <w:pPr>
        <w:pStyle w:val="P00"/>
        <w:spacing w:before="0"/>
        <w:ind w:left="0" w:right="1134"/>
        <w:rPr>
          <w:rStyle w:val="default"/>
          <w:rFonts w:cs="FrankRuehl" w:hint="cs"/>
          <w:strike/>
          <w:vanish/>
          <w:szCs w:val="20"/>
          <w:shd w:val="clear" w:color="auto" w:fill="FFFF99"/>
          <w:rtl/>
        </w:rPr>
      </w:pPr>
    </w:p>
    <w:p w:rsidR="001A1998" w:rsidRPr="00126263" w:rsidRDefault="001A1998">
      <w:pPr>
        <w:pStyle w:val="P00"/>
        <w:spacing w:before="0"/>
        <w:ind w:left="0" w:right="1134"/>
        <w:rPr>
          <w:rStyle w:val="default"/>
          <w:rFonts w:cs="FrankRuehl" w:hint="cs"/>
          <w:strike/>
          <w:vanish/>
          <w:szCs w:val="20"/>
          <w:shd w:val="clear" w:color="auto" w:fill="FFFF99"/>
          <w:rtl/>
        </w:rPr>
      </w:pPr>
      <w:r w:rsidRPr="00126263">
        <w:rPr>
          <w:rStyle w:val="default"/>
          <w:rFonts w:cs="FrankRuehl" w:hint="cs"/>
          <w:strike/>
          <w:vanish/>
          <w:color w:val="FF0000"/>
          <w:szCs w:val="20"/>
          <w:shd w:val="clear" w:color="auto" w:fill="FFFF99"/>
          <w:rtl/>
        </w:rPr>
        <w:t>מיום 1.1.2005</w:t>
      </w:r>
      <w:r w:rsidRPr="00126263">
        <w:rPr>
          <w:rStyle w:val="default"/>
          <w:rFonts w:cs="FrankRuehl" w:hint="cs"/>
          <w:vanish/>
          <w:szCs w:val="20"/>
          <w:shd w:val="clear" w:color="auto" w:fill="FFFF99"/>
          <w:rtl/>
        </w:rPr>
        <w:t xml:space="preserve"> (ר' תיקון מס' 11)</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9</w:t>
      </w:r>
    </w:p>
    <w:p w:rsidR="001A1998" w:rsidRPr="00126263" w:rsidRDefault="001A1998">
      <w:pPr>
        <w:pStyle w:val="P00"/>
        <w:spacing w:before="0"/>
        <w:ind w:left="0" w:right="1134"/>
        <w:rPr>
          <w:rStyle w:val="default"/>
          <w:rFonts w:cs="FrankRuehl" w:hint="cs"/>
          <w:vanish/>
          <w:szCs w:val="20"/>
          <w:shd w:val="clear" w:color="auto" w:fill="FFFF99"/>
          <w:rtl/>
        </w:rPr>
      </w:pPr>
      <w:hyperlink r:id="rId225" w:history="1">
        <w:r w:rsidRPr="00126263">
          <w:rPr>
            <w:rStyle w:val="default"/>
            <w:rFonts w:cs="FrankRuehl"/>
            <w:vanish/>
            <w:color w:val="0000FF"/>
            <w:szCs w:val="20"/>
            <w:u w:val="single"/>
            <w:shd w:val="clear" w:color="auto" w:fill="FFFF99"/>
            <w:rtl/>
          </w:rPr>
          <w:t>ס"ח תשס"ב מס' 1857</w:t>
        </w:r>
      </w:hyperlink>
      <w:r w:rsidRPr="00126263">
        <w:rPr>
          <w:rStyle w:val="default"/>
          <w:rFonts w:cs="FrankRuehl" w:hint="cs"/>
          <w:vanish/>
          <w:szCs w:val="20"/>
          <w:shd w:val="clear" w:color="auto" w:fill="FFFF99"/>
          <w:rtl/>
        </w:rPr>
        <w:t xml:space="preserve"> מיום 16.7.2002 עמ' 479 (</w:t>
      </w:r>
      <w:hyperlink r:id="rId226" w:history="1">
        <w:r w:rsidRPr="00126263">
          <w:rPr>
            <w:rStyle w:val="default"/>
            <w:rFonts w:cs="FrankRuehl"/>
            <w:vanish/>
            <w:color w:val="0000FF"/>
            <w:szCs w:val="20"/>
            <w:u w:val="single"/>
            <w:shd w:val="clear" w:color="auto" w:fill="FFFF99"/>
            <w:rtl/>
          </w:rPr>
          <w:t>ה"ח 3153</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vanish/>
          <w:szCs w:val="20"/>
          <w:shd w:val="clear" w:color="auto" w:fill="FFFF99"/>
          <w:rtl/>
        </w:rPr>
      </w:pPr>
      <w:r w:rsidRPr="00126263">
        <w:rPr>
          <w:rStyle w:val="default"/>
          <w:rFonts w:cs="FrankRuehl" w:hint="cs"/>
          <w:b/>
          <w:bCs/>
          <w:vanish/>
          <w:szCs w:val="20"/>
          <w:shd w:val="clear" w:color="auto" w:fill="FFFF99"/>
          <w:rtl/>
        </w:rPr>
        <w:t>תיקון מס' 9 (תיקון)</w:t>
      </w:r>
    </w:p>
    <w:p w:rsidR="001A1998" w:rsidRPr="00126263" w:rsidRDefault="001A1998">
      <w:pPr>
        <w:pStyle w:val="P00"/>
        <w:spacing w:before="0"/>
        <w:ind w:left="0" w:right="1134"/>
        <w:rPr>
          <w:rStyle w:val="default"/>
          <w:rFonts w:cs="FrankRuehl" w:hint="cs"/>
          <w:vanish/>
          <w:szCs w:val="20"/>
          <w:shd w:val="clear" w:color="auto" w:fill="FFFF99"/>
          <w:rtl/>
        </w:rPr>
      </w:pPr>
      <w:hyperlink r:id="rId227" w:history="1">
        <w:r w:rsidRPr="00126263">
          <w:rPr>
            <w:rStyle w:val="Hyperlink"/>
            <w:rFonts w:hint="cs"/>
            <w:vanish/>
            <w:szCs w:val="20"/>
            <w:shd w:val="clear" w:color="auto" w:fill="FFFF99"/>
            <w:rtl/>
          </w:rPr>
          <w:t>ס"ח תשס"ג מס' 1892</w:t>
        </w:r>
      </w:hyperlink>
      <w:r w:rsidRPr="00126263">
        <w:rPr>
          <w:rStyle w:val="default"/>
          <w:rFonts w:cs="FrankRuehl" w:hint="cs"/>
          <w:vanish/>
          <w:szCs w:val="20"/>
          <w:shd w:val="clear" w:color="auto" w:fill="FFFF99"/>
          <w:rtl/>
        </w:rPr>
        <w:t xml:space="preserve"> מיום 1.6.2003 עמ' 395 (</w:t>
      </w:r>
      <w:hyperlink r:id="rId228" w:history="1">
        <w:r w:rsidRPr="00126263">
          <w:rPr>
            <w:rStyle w:val="Hyperlink"/>
            <w:rFonts w:hint="cs"/>
            <w:vanish/>
            <w:szCs w:val="20"/>
            <w:shd w:val="clear" w:color="auto" w:fill="FFFF99"/>
            <w:rtl/>
          </w:rPr>
          <w:t>ה"ח 25</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הוספת פסקאות (ו)(2) ו-(ו)(3) לתוספת</w:t>
      </w:r>
    </w:p>
    <w:p w:rsidR="001A1998" w:rsidRPr="00126263" w:rsidRDefault="001A1998">
      <w:pPr>
        <w:pStyle w:val="P00"/>
        <w:spacing w:before="0"/>
        <w:ind w:left="0" w:right="1134"/>
        <w:rPr>
          <w:rStyle w:val="default"/>
          <w:rFonts w:cs="FrankRuehl" w:hint="cs"/>
          <w:strike/>
          <w:vanish/>
          <w:szCs w:val="20"/>
          <w:shd w:val="clear" w:color="auto" w:fill="FFFF99"/>
          <w:rtl/>
        </w:rPr>
      </w:pPr>
    </w:p>
    <w:p w:rsidR="001A1998" w:rsidRPr="00126263" w:rsidRDefault="001A1998">
      <w:pPr>
        <w:pStyle w:val="P00"/>
        <w:spacing w:before="0"/>
        <w:ind w:left="1021" w:right="1134" w:hanging="397"/>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31.12.2004</w:t>
      </w:r>
    </w:p>
    <w:p w:rsidR="001A1998" w:rsidRPr="00126263" w:rsidRDefault="001A1998">
      <w:pPr>
        <w:pStyle w:val="P00"/>
        <w:spacing w:before="0"/>
        <w:ind w:left="1021" w:right="1134" w:hanging="397"/>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11</w:t>
      </w:r>
    </w:p>
    <w:p w:rsidR="001A1998" w:rsidRPr="00126263" w:rsidRDefault="001A1998">
      <w:pPr>
        <w:pStyle w:val="P00"/>
        <w:spacing w:before="0"/>
        <w:ind w:left="1021" w:right="1134" w:hanging="397"/>
        <w:rPr>
          <w:rStyle w:val="default"/>
          <w:rFonts w:cs="FrankRuehl" w:hint="cs"/>
          <w:vanish/>
          <w:szCs w:val="20"/>
          <w:shd w:val="clear" w:color="auto" w:fill="FFFF99"/>
          <w:rtl/>
        </w:rPr>
      </w:pPr>
      <w:hyperlink r:id="rId229" w:history="1">
        <w:r w:rsidRPr="00126263">
          <w:rPr>
            <w:rStyle w:val="default"/>
            <w:rFonts w:cs="FrankRuehl"/>
            <w:vanish/>
            <w:color w:val="0000FF"/>
            <w:szCs w:val="20"/>
            <w:u w:val="single"/>
            <w:shd w:val="clear" w:color="auto" w:fill="FFFF99"/>
            <w:rtl/>
          </w:rPr>
          <w:t>ס"ח תשס"ה מס' 1968</w:t>
        </w:r>
      </w:hyperlink>
      <w:r w:rsidRPr="00126263">
        <w:rPr>
          <w:rStyle w:val="default"/>
          <w:rFonts w:cs="FrankRuehl" w:hint="cs"/>
          <w:vanish/>
          <w:szCs w:val="20"/>
          <w:shd w:val="clear" w:color="auto" w:fill="FFFF99"/>
          <w:rtl/>
        </w:rPr>
        <w:t xml:space="preserve"> מיום 30.12.2004 עמ' 51 (</w:t>
      </w:r>
      <w:hyperlink r:id="rId230" w:history="1">
        <w:r w:rsidRPr="00126263">
          <w:rPr>
            <w:rStyle w:val="default"/>
            <w:rFonts w:cs="FrankRuehl"/>
            <w:vanish/>
            <w:color w:val="0000FF"/>
            <w:szCs w:val="20"/>
            <w:u w:val="single"/>
            <w:shd w:val="clear" w:color="auto" w:fill="FFFF99"/>
            <w:rtl/>
          </w:rPr>
          <w:t>ה"ח 69</w:t>
        </w:r>
      </w:hyperlink>
      <w:r w:rsidRPr="00126263">
        <w:rPr>
          <w:rStyle w:val="default"/>
          <w:rFonts w:cs="FrankRuehl" w:hint="cs"/>
          <w:vanish/>
          <w:szCs w:val="20"/>
          <w:shd w:val="clear" w:color="auto" w:fill="FFFF99"/>
          <w:rtl/>
        </w:rPr>
        <w:t>)</w:t>
      </w:r>
    </w:p>
    <w:p w:rsidR="001A1998" w:rsidRPr="00126263" w:rsidRDefault="001A1998">
      <w:pPr>
        <w:pStyle w:val="P00"/>
        <w:spacing w:before="0"/>
        <w:ind w:left="1021" w:right="1134" w:hanging="397"/>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מחיקת פסקאות (ו)(2) ו-(ו)(3) לתוספת</w:t>
      </w:r>
    </w:p>
    <w:p w:rsidR="001A1998" w:rsidRPr="00126263" w:rsidRDefault="001A1998">
      <w:pPr>
        <w:pStyle w:val="P00"/>
        <w:ind w:left="1021" w:right="1134" w:hanging="397"/>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1A1998" w:rsidRPr="00126263" w:rsidRDefault="001A1998">
      <w:pPr>
        <w:pStyle w:val="P00"/>
        <w:spacing w:before="0"/>
        <w:ind w:left="1021" w:right="1134" w:hanging="397"/>
        <w:rPr>
          <w:rStyle w:val="default"/>
          <w:rFonts w:cs="FrankRuehl" w:hint="cs"/>
          <w:strike/>
          <w:vanish/>
          <w:sz w:val="22"/>
          <w:szCs w:val="22"/>
          <w:shd w:val="clear" w:color="auto" w:fill="FFFF99"/>
          <w:rtl/>
        </w:rPr>
      </w:pPr>
      <w:r w:rsidRPr="00126263">
        <w:rPr>
          <w:rStyle w:val="default"/>
          <w:rFonts w:cs="FrankRuehl" w:hint="cs"/>
          <w:strike/>
          <w:vanish/>
          <w:sz w:val="22"/>
          <w:szCs w:val="22"/>
          <w:shd w:val="clear" w:color="auto" w:fill="FFFF99"/>
          <w:rtl/>
        </w:rPr>
        <w:t>(2)</w:t>
      </w:r>
      <w:r w:rsidRPr="00126263">
        <w:rPr>
          <w:rStyle w:val="default"/>
          <w:rFonts w:cs="FrankRuehl" w:hint="cs"/>
          <w:strike/>
          <w:vanish/>
          <w:sz w:val="22"/>
          <w:szCs w:val="22"/>
          <w:shd w:val="clear" w:color="auto" w:fill="FFFF99"/>
          <w:rtl/>
        </w:rPr>
        <w:tab/>
        <w:t>החשוד בעשיית העבירה הוא הורה או אח בגיר של הילד;</w:t>
      </w:r>
    </w:p>
    <w:p w:rsidR="001A1998" w:rsidRPr="00126263" w:rsidRDefault="001A1998">
      <w:pPr>
        <w:pStyle w:val="P00"/>
        <w:spacing w:before="0"/>
        <w:ind w:left="1021" w:right="1134" w:hanging="397"/>
        <w:rPr>
          <w:rStyle w:val="default"/>
          <w:rFonts w:cs="FrankRuehl" w:hint="cs"/>
          <w:strike/>
          <w:vanish/>
          <w:sz w:val="22"/>
          <w:szCs w:val="22"/>
          <w:shd w:val="clear" w:color="auto" w:fill="FFFF99"/>
          <w:rtl/>
        </w:rPr>
      </w:pPr>
      <w:r w:rsidRPr="00126263">
        <w:rPr>
          <w:rStyle w:val="default"/>
          <w:rFonts w:cs="FrankRuehl" w:hint="cs"/>
          <w:strike/>
          <w:vanish/>
          <w:sz w:val="22"/>
          <w:szCs w:val="22"/>
          <w:shd w:val="clear" w:color="auto" w:fill="FFFF99"/>
          <w:rtl/>
        </w:rPr>
        <w:t>(3)</w:t>
      </w:r>
      <w:r w:rsidRPr="00126263">
        <w:rPr>
          <w:rStyle w:val="default"/>
          <w:rFonts w:cs="FrankRuehl" w:hint="cs"/>
          <w:strike/>
          <w:vanish/>
          <w:sz w:val="22"/>
          <w:szCs w:val="22"/>
          <w:shd w:val="clear" w:color="auto" w:fill="FFFF99"/>
          <w:rtl/>
        </w:rPr>
        <w:tab/>
        <w:t>החשוד בעשיית העבירה הוא בגיר שאינו הורה או אח של הילד והנפגע בעבירה הוא הילד או הורהו או אחיו.</w:t>
      </w:r>
    </w:p>
    <w:p w:rsidR="001A1998" w:rsidRPr="00126263" w:rsidRDefault="001A1998">
      <w:pPr>
        <w:pStyle w:val="P00"/>
        <w:spacing w:before="0"/>
        <w:ind w:left="0" w:right="1134"/>
        <w:rPr>
          <w:rStyle w:val="default"/>
          <w:rFonts w:cs="FrankRuehl" w:hint="cs"/>
          <w:vanish/>
          <w:color w:val="FF0000"/>
          <w:szCs w:val="20"/>
          <w:shd w:val="clear" w:color="auto" w:fill="FFFF99"/>
          <w:rtl/>
        </w:rPr>
      </w:pPr>
    </w:p>
    <w:p w:rsidR="001A1998" w:rsidRPr="00126263" w:rsidRDefault="001A1998">
      <w:pPr>
        <w:pStyle w:val="P00"/>
        <w:spacing w:before="0"/>
        <w:ind w:left="0" w:right="1134"/>
        <w:rPr>
          <w:rStyle w:val="default"/>
          <w:rFonts w:cs="FrankRuehl" w:hint="cs"/>
          <w:vanish/>
          <w:color w:val="FF0000"/>
          <w:szCs w:val="20"/>
          <w:shd w:val="clear" w:color="auto" w:fill="FFFF99"/>
          <w:rtl/>
        </w:rPr>
      </w:pPr>
      <w:r w:rsidRPr="00126263">
        <w:rPr>
          <w:rStyle w:val="default"/>
          <w:rFonts w:cs="FrankRuehl" w:hint="cs"/>
          <w:vanish/>
          <w:color w:val="FF0000"/>
          <w:szCs w:val="20"/>
          <w:shd w:val="clear" w:color="auto" w:fill="FFFF99"/>
          <w:rtl/>
        </w:rPr>
        <w:t>מיום 1.1.2005</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תיקון מס' 11</w:t>
      </w:r>
    </w:p>
    <w:p w:rsidR="001A1998" w:rsidRPr="00126263" w:rsidRDefault="001A1998">
      <w:pPr>
        <w:pStyle w:val="P00"/>
        <w:spacing w:before="0"/>
        <w:ind w:left="0" w:right="1134"/>
        <w:rPr>
          <w:rStyle w:val="default"/>
          <w:rFonts w:cs="FrankRuehl" w:hint="cs"/>
          <w:vanish/>
          <w:szCs w:val="20"/>
          <w:shd w:val="clear" w:color="auto" w:fill="FFFF99"/>
          <w:rtl/>
        </w:rPr>
      </w:pPr>
      <w:hyperlink r:id="rId231" w:history="1">
        <w:r w:rsidRPr="00126263">
          <w:rPr>
            <w:rStyle w:val="default"/>
            <w:rFonts w:cs="FrankRuehl"/>
            <w:vanish/>
            <w:color w:val="0000FF"/>
            <w:szCs w:val="20"/>
            <w:u w:val="single"/>
            <w:shd w:val="clear" w:color="auto" w:fill="FFFF99"/>
            <w:rtl/>
          </w:rPr>
          <w:t>ס"ח תשס"ה מס' 1968</w:t>
        </w:r>
      </w:hyperlink>
      <w:r w:rsidRPr="00126263">
        <w:rPr>
          <w:rStyle w:val="default"/>
          <w:rFonts w:cs="FrankRuehl" w:hint="cs"/>
          <w:vanish/>
          <w:szCs w:val="20"/>
          <w:shd w:val="clear" w:color="auto" w:fill="FFFF99"/>
          <w:rtl/>
        </w:rPr>
        <w:t xml:space="preserve"> מיום 30.12.2004 עמ' 51 (</w:t>
      </w:r>
      <w:hyperlink r:id="rId232" w:history="1">
        <w:r w:rsidRPr="00126263">
          <w:rPr>
            <w:rStyle w:val="default"/>
            <w:rFonts w:cs="FrankRuehl"/>
            <w:vanish/>
            <w:color w:val="0000FF"/>
            <w:szCs w:val="20"/>
            <w:u w:val="single"/>
            <w:shd w:val="clear" w:color="auto" w:fill="FFFF99"/>
            <w:rtl/>
          </w:rPr>
          <w:t>ה"ח 69</w:t>
        </w:r>
      </w:hyperlink>
      <w:r w:rsidRPr="00126263">
        <w:rPr>
          <w:rStyle w:val="default"/>
          <w:rFonts w:cs="FrankRuehl" w:hint="cs"/>
          <w:vanish/>
          <w:szCs w:val="20"/>
          <w:shd w:val="clear" w:color="auto" w:fill="FFFF99"/>
          <w:rtl/>
        </w:rPr>
        <w:t>)</w:t>
      </w:r>
    </w:p>
    <w:p w:rsidR="001A1998" w:rsidRPr="00126263" w:rsidRDefault="001A1998">
      <w:pPr>
        <w:pStyle w:val="P00"/>
        <w:spacing w:before="0"/>
        <w:ind w:left="0" w:right="1134"/>
        <w:rPr>
          <w:rStyle w:val="default"/>
          <w:rFonts w:cs="FrankRuehl" w:hint="cs"/>
          <w:b/>
          <w:bCs/>
          <w:vanish/>
          <w:szCs w:val="20"/>
          <w:shd w:val="clear" w:color="auto" w:fill="FFFF99"/>
          <w:rtl/>
        </w:rPr>
      </w:pPr>
      <w:r w:rsidRPr="00126263">
        <w:rPr>
          <w:rStyle w:val="default"/>
          <w:rFonts w:cs="FrankRuehl" w:hint="cs"/>
          <w:b/>
          <w:bCs/>
          <w:vanish/>
          <w:szCs w:val="20"/>
          <w:shd w:val="clear" w:color="auto" w:fill="FFFF99"/>
          <w:rtl/>
        </w:rPr>
        <w:t>החלפת סעיף קטן (ו) לתוספת</w:t>
      </w:r>
    </w:p>
    <w:p w:rsidR="001A1998" w:rsidRPr="00126263" w:rsidRDefault="001A1998">
      <w:pPr>
        <w:pStyle w:val="P00"/>
        <w:ind w:left="0" w:right="1134"/>
        <w:rPr>
          <w:rStyle w:val="default"/>
          <w:rFonts w:cs="FrankRuehl" w:hint="cs"/>
          <w:vanish/>
          <w:szCs w:val="20"/>
          <w:shd w:val="clear" w:color="auto" w:fill="FFFF99"/>
          <w:rtl/>
        </w:rPr>
      </w:pPr>
      <w:r w:rsidRPr="00126263">
        <w:rPr>
          <w:rStyle w:val="default"/>
          <w:rFonts w:cs="FrankRuehl" w:hint="cs"/>
          <w:vanish/>
          <w:szCs w:val="20"/>
          <w:shd w:val="clear" w:color="auto" w:fill="FFFF99"/>
          <w:rtl/>
        </w:rPr>
        <w:t>הנוסח הקודם:</w:t>
      </w:r>
    </w:p>
    <w:p w:rsidR="001A1998" w:rsidRPr="00126263" w:rsidRDefault="001A1998">
      <w:pPr>
        <w:pStyle w:val="P00"/>
        <w:spacing w:before="0"/>
        <w:ind w:left="0" w:right="1134"/>
        <w:rPr>
          <w:rStyle w:val="default"/>
          <w:rFonts w:cs="FrankRuehl" w:hint="cs"/>
          <w:strike/>
          <w:vanish/>
          <w:sz w:val="16"/>
          <w:szCs w:val="22"/>
          <w:shd w:val="clear" w:color="auto" w:fill="FFFF99"/>
          <w:rtl/>
        </w:rPr>
      </w:pPr>
      <w:r w:rsidRPr="00126263">
        <w:rPr>
          <w:rStyle w:val="default"/>
          <w:rFonts w:cs="FrankRuehl" w:hint="cs"/>
          <w:strike/>
          <w:vanish/>
          <w:sz w:val="16"/>
          <w:szCs w:val="22"/>
          <w:shd w:val="clear" w:color="auto" w:fill="FFFF99"/>
          <w:rtl/>
        </w:rPr>
        <w:t>(ו)</w:t>
      </w:r>
      <w:r w:rsidRPr="00126263">
        <w:rPr>
          <w:rStyle w:val="default"/>
          <w:rFonts w:cs="FrankRuehl" w:hint="cs"/>
          <w:strike/>
          <w:vanish/>
          <w:sz w:val="16"/>
          <w:szCs w:val="22"/>
          <w:shd w:val="clear" w:color="auto" w:fill="FFFF99"/>
          <w:rtl/>
        </w:rPr>
        <w:tab/>
        <w:t>עבירה לפי סעיפים 329(א)(1) ו - 333 לחוק העונשין, שלא בקשר לתאונת דרכים, למעשה טרור או לפגיעת איבה, אם בעת גביית העדות טרם מלאו לילד 12 שנים, ומתקיים אחד מאלה:</w:t>
      </w:r>
    </w:p>
    <w:p w:rsidR="001A1998" w:rsidRPr="00126263" w:rsidRDefault="001A1998">
      <w:pPr>
        <w:pStyle w:val="P00"/>
        <w:spacing w:before="0"/>
        <w:ind w:left="1021" w:right="1134" w:hanging="397"/>
        <w:rPr>
          <w:rStyle w:val="default"/>
          <w:rFonts w:cs="FrankRuehl"/>
          <w:strike/>
          <w:vanish/>
          <w:sz w:val="16"/>
          <w:szCs w:val="22"/>
          <w:shd w:val="clear" w:color="auto" w:fill="FFFF99"/>
          <w:rtl/>
        </w:rPr>
      </w:pPr>
      <w:r w:rsidRPr="00126263">
        <w:rPr>
          <w:rStyle w:val="default"/>
          <w:rFonts w:cs="FrankRuehl" w:hint="cs"/>
          <w:strike/>
          <w:vanish/>
          <w:sz w:val="16"/>
          <w:szCs w:val="22"/>
          <w:shd w:val="clear" w:color="auto" w:fill="FFFF99"/>
          <w:rtl/>
        </w:rPr>
        <w:t>(1)</w:t>
      </w:r>
      <w:r w:rsidRPr="00126263">
        <w:rPr>
          <w:rStyle w:val="default"/>
          <w:rFonts w:cs="FrankRuehl" w:hint="cs"/>
          <w:strike/>
          <w:vanish/>
          <w:sz w:val="16"/>
          <w:szCs w:val="22"/>
          <w:shd w:val="clear" w:color="auto" w:fill="FFFF99"/>
          <w:rtl/>
        </w:rPr>
        <w:tab/>
        <w:t>החשוד בעשיית העבירה הוא הורה או אח של הילד והנפגע בעבירה הוא אחד מהם או הילד;</w:t>
      </w:r>
    </w:p>
    <w:p w:rsidR="00474EB2" w:rsidRPr="00126263" w:rsidRDefault="00474EB2" w:rsidP="00474EB2">
      <w:pPr>
        <w:pStyle w:val="P00"/>
        <w:spacing w:before="0"/>
        <w:ind w:left="0" w:right="1134"/>
        <w:rPr>
          <w:rStyle w:val="default"/>
          <w:rFonts w:ascii="FrankRuehl" w:hAnsi="FrankRuehl" w:cs="FrankRuehl"/>
          <w:vanish/>
          <w:szCs w:val="20"/>
          <w:shd w:val="clear" w:color="auto" w:fill="FFFF99"/>
          <w:rtl/>
        </w:rPr>
      </w:pPr>
    </w:p>
    <w:p w:rsidR="00474EB2" w:rsidRPr="00126263" w:rsidRDefault="00474EB2" w:rsidP="00474EB2">
      <w:pPr>
        <w:pStyle w:val="P00"/>
        <w:spacing w:before="0"/>
        <w:ind w:left="0" w:right="1134"/>
        <w:rPr>
          <w:rFonts w:ascii="FrankRuehl" w:hAnsi="FrankRuehl"/>
          <w:vanish/>
          <w:color w:val="FF0000"/>
          <w:szCs w:val="20"/>
          <w:shd w:val="clear" w:color="auto" w:fill="FFFF99"/>
          <w:rtl/>
        </w:rPr>
      </w:pPr>
      <w:r w:rsidRPr="00126263">
        <w:rPr>
          <w:rFonts w:ascii="FrankRuehl" w:hAnsi="FrankRuehl"/>
          <w:vanish/>
          <w:color w:val="FF0000"/>
          <w:szCs w:val="20"/>
          <w:shd w:val="clear" w:color="auto" w:fill="FFFF99"/>
          <w:rtl/>
        </w:rPr>
        <w:t>מיום 10.7.2019</w:t>
      </w:r>
    </w:p>
    <w:p w:rsidR="00474EB2" w:rsidRPr="00126263" w:rsidRDefault="00474EB2" w:rsidP="00474EB2">
      <w:pPr>
        <w:pStyle w:val="P00"/>
        <w:spacing w:before="0"/>
        <w:ind w:left="0" w:right="1134"/>
        <w:rPr>
          <w:rFonts w:ascii="FrankRuehl" w:hAnsi="FrankRuehl"/>
          <w:vanish/>
          <w:szCs w:val="20"/>
          <w:shd w:val="clear" w:color="auto" w:fill="FFFF99"/>
          <w:rtl/>
        </w:rPr>
      </w:pPr>
      <w:r w:rsidRPr="00126263">
        <w:rPr>
          <w:rFonts w:ascii="FrankRuehl" w:hAnsi="FrankRuehl"/>
          <w:b/>
          <w:bCs/>
          <w:vanish/>
          <w:szCs w:val="20"/>
          <w:shd w:val="clear" w:color="auto" w:fill="FFFF99"/>
          <w:rtl/>
        </w:rPr>
        <w:t xml:space="preserve">תיקון מס' </w:t>
      </w:r>
      <w:r w:rsidRPr="00126263">
        <w:rPr>
          <w:rFonts w:ascii="FrankRuehl" w:hAnsi="FrankRuehl" w:hint="cs"/>
          <w:b/>
          <w:bCs/>
          <w:vanish/>
          <w:szCs w:val="20"/>
          <w:shd w:val="clear" w:color="auto" w:fill="FFFF99"/>
          <w:rtl/>
        </w:rPr>
        <w:t>18</w:t>
      </w:r>
    </w:p>
    <w:p w:rsidR="00474EB2" w:rsidRPr="00126263" w:rsidRDefault="00474EB2" w:rsidP="00474EB2">
      <w:pPr>
        <w:pStyle w:val="P00"/>
        <w:spacing w:before="0"/>
        <w:ind w:left="0" w:right="1134"/>
        <w:rPr>
          <w:rFonts w:ascii="FrankRuehl" w:hAnsi="FrankRuehl"/>
          <w:vanish/>
          <w:szCs w:val="20"/>
          <w:shd w:val="clear" w:color="auto" w:fill="FFFF99"/>
          <w:rtl/>
        </w:rPr>
      </w:pPr>
      <w:hyperlink r:id="rId233" w:history="1">
        <w:r w:rsidRPr="00126263">
          <w:rPr>
            <w:rStyle w:val="Hyperlink"/>
            <w:rFonts w:ascii="FrankRuehl" w:hAnsi="FrankRuehl"/>
            <w:vanish/>
            <w:szCs w:val="20"/>
            <w:shd w:val="clear" w:color="auto" w:fill="FFFF99"/>
            <w:rtl/>
          </w:rPr>
          <w:t>ס"ח תשע"ט מס' 2779</w:t>
        </w:r>
      </w:hyperlink>
      <w:r w:rsidRPr="00126263">
        <w:rPr>
          <w:rFonts w:ascii="FrankRuehl" w:hAnsi="FrankRuehl"/>
          <w:vanish/>
          <w:szCs w:val="20"/>
          <w:shd w:val="clear" w:color="auto" w:fill="FFFF99"/>
          <w:rtl/>
        </w:rPr>
        <w:t xml:space="preserve"> מיום 10.1.2019 עמ' 232 (</w:t>
      </w:r>
      <w:hyperlink r:id="rId234" w:history="1">
        <w:r w:rsidRPr="00126263">
          <w:rPr>
            <w:rStyle w:val="Hyperlink"/>
            <w:rFonts w:ascii="FrankRuehl" w:hAnsi="FrankRuehl"/>
            <w:vanish/>
            <w:szCs w:val="20"/>
            <w:shd w:val="clear" w:color="auto" w:fill="FFFF99"/>
            <w:rtl/>
          </w:rPr>
          <w:t>ה"ח 972</w:t>
        </w:r>
      </w:hyperlink>
      <w:r w:rsidRPr="00126263">
        <w:rPr>
          <w:rFonts w:ascii="FrankRuehl" w:hAnsi="FrankRuehl"/>
          <w:vanish/>
          <w:szCs w:val="20"/>
          <w:shd w:val="clear" w:color="auto" w:fill="FFFF99"/>
          <w:rtl/>
        </w:rPr>
        <w:t>)</w:t>
      </w:r>
    </w:p>
    <w:p w:rsidR="00474EB2" w:rsidRPr="00BF171D" w:rsidRDefault="00474EB2" w:rsidP="00BF171D">
      <w:pPr>
        <w:pStyle w:val="P00"/>
        <w:ind w:left="624" w:right="1134" w:hanging="624"/>
        <w:rPr>
          <w:rStyle w:val="default"/>
          <w:rFonts w:cs="FrankRuehl" w:hint="cs"/>
          <w:sz w:val="2"/>
          <w:szCs w:val="2"/>
          <w:shd w:val="clear" w:color="auto" w:fill="FFFF99"/>
          <w:rtl/>
        </w:rPr>
      </w:pPr>
      <w:r w:rsidRPr="00126263">
        <w:rPr>
          <w:rStyle w:val="default"/>
          <w:rFonts w:cs="FrankRuehl" w:hint="cs"/>
          <w:vanish/>
          <w:sz w:val="16"/>
          <w:szCs w:val="22"/>
          <w:shd w:val="clear" w:color="auto" w:fill="FFFF99"/>
          <w:rtl/>
        </w:rPr>
        <w:t>(ז)</w:t>
      </w:r>
      <w:r w:rsidRPr="00126263">
        <w:rPr>
          <w:rStyle w:val="default"/>
          <w:rFonts w:cs="FrankRuehl" w:hint="cs"/>
          <w:vanish/>
          <w:sz w:val="16"/>
          <w:szCs w:val="22"/>
          <w:shd w:val="clear" w:color="auto" w:fill="FFFF99"/>
          <w:rtl/>
        </w:rPr>
        <w:tab/>
        <w:t xml:space="preserve">עבירה לפי סעיפים </w:t>
      </w:r>
      <w:r w:rsidRPr="00126263">
        <w:rPr>
          <w:rStyle w:val="default"/>
          <w:rFonts w:cs="FrankRuehl" w:hint="cs"/>
          <w:strike/>
          <w:vanish/>
          <w:sz w:val="16"/>
          <w:szCs w:val="22"/>
          <w:shd w:val="clear" w:color="auto" w:fill="FFFF99"/>
          <w:rtl/>
        </w:rPr>
        <w:t>298, 300</w:t>
      </w:r>
      <w:r w:rsidRPr="00126263">
        <w:rPr>
          <w:rStyle w:val="default"/>
          <w:rFonts w:cs="FrankRuehl" w:hint="cs"/>
          <w:vanish/>
          <w:sz w:val="16"/>
          <w:szCs w:val="22"/>
          <w:shd w:val="clear" w:color="auto" w:fill="FFFF99"/>
          <w:rtl/>
        </w:rPr>
        <w:t xml:space="preserve"> </w:t>
      </w:r>
      <w:r w:rsidRPr="00126263">
        <w:rPr>
          <w:rStyle w:val="default"/>
          <w:rFonts w:cs="FrankRuehl" w:hint="cs"/>
          <w:vanish/>
          <w:sz w:val="16"/>
          <w:szCs w:val="22"/>
          <w:u w:val="single"/>
          <w:shd w:val="clear" w:color="auto" w:fill="FFFF99"/>
          <w:rtl/>
        </w:rPr>
        <w:t>300 עד 301ג</w:t>
      </w:r>
      <w:r w:rsidRPr="00126263">
        <w:rPr>
          <w:rStyle w:val="default"/>
          <w:rFonts w:cs="FrankRuehl" w:hint="cs"/>
          <w:vanish/>
          <w:sz w:val="16"/>
          <w:szCs w:val="22"/>
          <w:shd w:val="clear" w:color="auto" w:fill="FFFF99"/>
          <w:rtl/>
        </w:rPr>
        <w:t xml:space="preserve"> ו-305 לחוק העונשין, שלא בקשר לתאונת דרכים, למעשה טרור או לפגיעת איבה, אם בעת גביית העדות התקיים אחד מאלה:</w:t>
      </w:r>
      <w:bookmarkEnd w:id="74"/>
    </w:p>
    <w:p w:rsidR="00474EB2" w:rsidRDefault="00474EB2">
      <w:pPr>
        <w:pStyle w:val="P00"/>
        <w:spacing w:before="72"/>
        <w:ind w:left="0" w:right="1134"/>
        <w:rPr>
          <w:rStyle w:val="default"/>
          <w:rFonts w:cs="FrankRuehl" w:hint="cs"/>
          <w:rtl/>
        </w:rPr>
      </w:pPr>
    </w:p>
    <w:p w:rsidR="001A1998" w:rsidRDefault="001A1998">
      <w:pPr>
        <w:pStyle w:val="P00"/>
        <w:spacing w:before="72"/>
        <w:ind w:left="0" w:right="1134"/>
        <w:rPr>
          <w:rStyle w:val="default"/>
          <w:rFonts w:cs="FrankRuehl" w:hint="cs"/>
          <w:rtl/>
        </w:rPr>
      </w:pPr>
    </w:p>
    <w:p w:rsidR="001A1998" w:rsidRDefault="001A1998">
      <w:pPr>
        <w:pStyle w:val="sig-1"/>
        <w:widowControl/>
        <w:ind w:left="0" w:right="1134"/>
        <w:rPr>
          <w:sz w:val="26"/>
          <w:szCs w:val="26"/>
          <w:rtl/>
        </w:rPr>
      </w:pPr>
      <w:r>
        <w:rPr>
          <w:sz w:val="26"/>
          <w:szCs w:val="26"/>
          <w:rtl/>
        </w:rPr>
        <w:tab/>
      </w:r>
      <w:r>
        <w:rPr>
          <w:rFonts w:hint="cs"/>
          <w:sz w:val="26"/>
          <w:szCs w:val="26"/>
          <w:rtl/>
        </w:rPr>
        <w:t>יצחק בן-צבי</w:t>
      </w:r>
      <w:r>
        <w:rPr>
          <w:sz w:val="26"/>
          <w:szCs w:val="26"/>
          <w:rtl/>
        </w:rPr>
        <w:tab/>
      </w:r>
      <w:r>
        <w:rPr>
          <w:rFonts w:hint="cs"/>
          <w:sz w:val="26"/>
          <w:szCs w:val="26"/>
          <w:rtl/>
        </w:rPr>
        <w:t>משה שרת</w:t>
      </w:r>
      <w:r>
        <w:rPr>
          <w:sz w:val="26"/>
          <w:szCs w:val="26"/>
          <w:rtl/>
        </w:rPr>
        <w:tab/>
      </w:r>
      <w:r>
        <w:rPr>
          <w:rFonts w:hint="cs"/>
          <w:sz w:val="26"/>
          <w:szCs w:val="26"/>
          <w:rtl/>
        </w:rPr>
        <w:t>פנחס רוזן</w:t>
      </w:r>
    </w:p>
    <w:p w:rsidR="001A1998" w:rsidRDefault="001A1998">
      <w:pPr>
        <w:pStyle w:val="sig-1"/>
        <w:widowControl/>
        <w:ind w:left="0" w:right="1134"/>
        <w:rPr>
          <w:rtl/>
        </w:rPr>
      </w:pPr>
      <w:r>
        <w:rPr>
          <w:rtl/>
        </w:rPr>
        <w:tab/>
      </w:r>
      <w:r>
        <w:rPr>
          <w:rFonts w:hint="cs"/>
          <w:rtl/>
        </w:rPr>
        <w:t>נשיא המדינה</w:t>
      </w:r>
      <w:r>
        <w:rPr>
          <w:rtl/>
        </w:rPr>
        <w:tab/>
      </w:r>
      <w:r>
        <w:rPr>
          <w:rFonts w:hint="cs"/>
          <w:rtl/>
        </w:rPr>
        <w:t>ראש הממשלה</w:t>
      </w:r>
      <w:r>
        <w:rPr>
          <w:rtl/>
        </w:rPr>
        <w:tab/>
      </w:r>
      <w:r>
        <w:rPr>
          <w:rFonts w:hint="cs"/>
          <w:rtl/>
        </w:rPr>
        <w:t>שר המשפטים</w:t>
      </w:r>
    </w:p>
    <w:p w:rsidR="001A1998" w:rsidRDefault="001A1998">
      <w:pPr>
        <w:pStyle w:val="page"/>
        <w:widowControl/>
        <w:ind w:right="1134"/>
        <w:rPr>
          <w:position w:val="0"/>
          <w:rtl/>
        </w:rPr>
      </w:pPr>
    </w:p>
    <w:p w:rsidR="00BB5C74" w:rsidRDefault="00BB5C74">
      <w:pPr>
        <w:pStyle w:val="page"/>
        <w:widowControl/>
        <w:ind w:right="1134"/>
        <w:rPr>
          <w:position w:val="0"/>
          <w:rtl/>
        </w:rPr>
      </w:pPr>
    </w:p>
    <w:p w:rsidR="00BB5C74" w:rsidRDefault="00BB5C74">
      <w:pPr>
        <w:pStyle w:val="page"/>
        <w:widowControl/>
        <w:ind w:right="1134"/>
        <w:rPr>
          <w:position w:val="0"/>
          <w:rtl/>
        </w:rPr>
      </w:pPr>
    </w:p>
    <w:p w:rsidR="00BB5C74" w:rsidRDefault="00BB5C74" w:rsidP="00BB5C74">
      <w:pPr>
        <w:pStyle w:val="page"/>
        <w:widowControl/>
        <w:ind w:right="1134"/>
        <w:jc w:val="center"/>
        <w:rPr>
          <w:color w:val="0000FF"/>
          <w:position w:val="0"/>
          <w:szCs w:val="24"/>
          <w:u w:val="single"/>
          <w:rtl/>
        </w:rPr>
      </w:pPr>
      <w:hyperlink r:id="rId235" w:history="1">
        <w:r>
          <w:rPr>
            <w:color w:val="0000FF"/>
            <w:position w:val="0"/>
            <w:szCs w:val="24"/>
            <w:u w:val="single"/>
            <w:rtl/>
          </w:rPr>
          <w:t>הודעה למנויים על עריכה ושינויים במסמכי פסיקה, חקיקה ועוד באתר נבו - הקש כאן</w:t>
        </w:r>
      </w:hyperlink>
    </w:p>
    <w:p w:rsidR="00131C33" w:rsidRDefault="00131C33" w:rsidP="00BB5C74">
      <w:pPr>
        <w:pStyle w:val="page"/>
        <w:widowControl/>
        <w:ind w:right="1134"/>
        <w:jc w:val="center"/>
        <w:rPr>
          <w:color w:val="0000FF"/>
          <w:position w:val="0"/>
          <w:szCs w:val="24"/>
          <w:u w:val="single"/>
          <w:rtl/>
        </w:rPr>
      </w:pPr>
    </w:p>
    <w:sectPr w:rsidR="00131C33">
      <w:headerReference w:type="default" r:id="rId236"/>
      <w:footerReference w:type="default" r:id="rId237"/>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1D0A" w:rsidRPr="002D6807" w:rsidRDefault="00EA1D0A">
      <w:pPr>
        <w:rPr>
          <w:rFonts w:cs="Arial"/>
          <w:szCs w:val="20"/>
        </w:rPr>
      </w:pPr>
      <w:r>
        <w:separator/>
      </w:r>
    </w:p>
  </w:endnote>
  <w:endnote w:type="continuationSeparator" w:id="0">
    <w:p w:rsidR="00EA1D0A" w:rsidRPr="002D6807" w:rsidRDefault="00EA1D0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4C7" w:rsidRDefault="007E54C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4E20BE">
      <w:rPr>
        <w:rFonts w:hAnsi="FrankRuehl"/>
        <w:noProof/>
        <w:sz w:val="24"/>
        <w:szCs w:val="24"/>
        <w:rtl/>
      </w:rPr>
      <w:t>2</w:t>
    </w:r>
    <w:r>
      <w:rPr>
        <w:rFonts w:hAnsi="FrankRuehl"/>
        <w:sz w:val="24"/>
        <w:szCs w:val="24"/>
        <w:rtl/>
      </w:rPr>
      <w:fldChar w:fldCharType="end"/>
    </w:r>
  </w:p>
  <w:p w:rsidR="007E54C7" w:rsidRDefault="007E54C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E54C7" w:rsidRDefault="007E54C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Z:\00000000000000000000000=2014------------------------\LawsForTableRun\05\999_168.doc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1D0A" w:rsidRDefault="00EA1D0A">
      <w:pPr>
        <w:ind w:left="0" w:right="1134"/>
      </w:pPr>
      <w:r>
        <w:separator/>
      </w:r>
    </w:p>
  </w:footnote>
  <w:footnote w:type="continuationSeparator" w:id="0">
    <w:p w:rsidR="00EA1D0A" w:rsidRPr="002D6807" w:rsidRDefault="00EA1D0A">
      <w:pPr>
        <w:rPr>
          <w:rFonts w:cs="Arial"/>
          <w:szCs w:val="20"/>
        </w:rPr>
      </w:pPr>
      <w:r>
        <w:continuationSeparator/>
      </w:r>
    </w:p>
  </w:footnote>
  <w:footnote w:id="1">
    <w:p w:rsidR="007E54C7" w:rsidRDefault="007E54C7">
      <w:pPr>
        <w:pStyle w:val="footnote"/>
        <w:tabs>
          <w:tab w:val="left" w:pos="624"/>
          <w:tab w:val="left" w:pos="1021"/>
          <w:tab w:val="left" w:pos="1474"/>
          <w:tab w:val="left" w:pos="1928"/>
          <w:tab w:val="left" w:pos="2381"/>
          <w:tab w:val="left" w:pos="2835"/>
          <w:tab w:val="right" w:leader="dot" w:pos="6259"/>
        </w:tabs>
        <w:ind w:left="340" w:right="1134" w:hanging="340"/>
        <w:rPr>
          <w:sz w:val="20"/>
          <w:rtl/>
        </w:rPr>
      </w:pPr>
      <w:r>
        <w:rPr>
          <w:sz w:val="20"/>
        </w:rPr>
        <w:t>*</w:t>
      </w:r>
      <w:r>
        <w:rPr>
          <w:rFonts w:hint="cs"/>
          <w:sz w:val="20"/>
          <w:rtl/>
        </w:rPr>
        <w:t xml:space="preserve"> </w:t>
      </w:r>
      <w:r>
        <w:rPr>
          <w:sz w:val="20"/>
          <w:rtl/>
        </w:rPr>
        <w:t>פ</w:t>
      </w:r>
      <w:r>
        <w:rPr>
          <w:rFonts w:hint="cs"/>
          <w:sz w:val="20"/>
          <w:rtl/>
        </w:rPr>
        <w:t>ורס</w:t>
      </w:r>
      <w:r>
        <w:rPr>
          <w:sz w:val="20"/>
          <w:rtl/>
        </w:rPr>
        <w:t>ם</w:t>
      </w:r>
      <w:r>
        <w:rPr>
          <w:rFonts w:hint="cs"/>
          <w:sz w:val="20"/>
          <w:rtl/>
        </w:rPr>
        <w:t xml:space="preserve"> </w:t>
      </w:r>
      <w:hyperlink r:id="rId1" w:history="1">
        <w:r>
          <w:rPr>
            <w:rStyle w:val="Hyperlink"/>
            <w:rFonts w:hint="cs"/>
            <w:sz w:val="20"/>
            <w:rtl/>
          </w:rPr>
          <w:t>ס"ח תשט"ו מס' 184</w:t>
        </w:r>
      </w:hyperlink>
      <w:r>
        <w:rPr>
          <w:rFonts w:hint="cs"/>
          <w:sz w:val="20"/>
          <w:rtl/>
        </w:rPr>
        <w:t xml:space="preserve"> מיום 16.6.1955 עמ' 96 (</w:t>
      </w:r>
      <w:hyperlink r:id="rId2" w:history="1">
        <w:r w:rsidRPr="00E6163E">
          <w:rPr>
            <w:rStyle w:val="Hyperlink"/>
            <w:rFonts w:hint="cs"/>
            <w:sz w:val="20"/>
            <w:rtl/>
          </w:rPr>
          <w:t>ה"ח תשי"ד מס' 211</w:t>
        </w:r>
      </w:hyperlink>
      <w:r>
        <w:rPr>
          <w:rFonts w:hint="cs"/>
          <w:sz w:val="20"/>
          <w:rtl/>
        </w:rPr>
        <w:t xml:space="preserve"> עמ' 264).</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תשכ"א מס' 323</w:t>
        </w:r>
      </w:hyperlink>
      <w:r>
        <w:rPr>
          <w:rFonts w:hint="cs"/>
          <w:sz w:val="20"/>
          <w:rtl/>
        </w:rPr>
        <w:t xml:space="preserve"> מיום 4.1.1961 עמ' 20 (</w:t>
      </w:r>
      <w:hyperlink r:id="rId4" w:history="1">
        <w:r w:rsidRPr="0078619A">
          <w:rPr>
            <w:rStyle w:val="Hyperlink"/>
            <w:rFonts w:hint="cs"/>
            <w:sz w:val="20"/>
            <w:rtl/>
          </w:rPr>
          <w:t>ה"ח תש"ך מס' 421</w:t>
        </w:r>
      </w:hyperlink>
      <w:r>
        <w:rPr>
          <w:rFonts w:hint="cs"/>
          <w:sz w:val="20"/>
          <w:rtl/>
        </w:rPr>
        <w:t xml:space="preserve"> עמ' 88) </w:t>
      </w:r>
      <w:r>
        <w:rPr>
          <w:sz w:val="20"/>
          <w:rtl/>
        </w:rPr>
        <w:t>–</w:t>
      </w:r>
      <w:r>
        <w:rPr>
          <w:rFonts w:hint="cs"/>
          <w:sz w:val="20"/>
          <w:rtl/>
        </w:rPr>
        <w:t xml:space="preserve"> תיקון מס' 1.</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תשכ"ג מס' 382</w:t>
        </w:r>
      </w:hyperlink>
      <w:r>
        <w:rPr>
          <w:rFonts w:hint="cs"/>
          <w:sz w:val="20"/>
          <w:rtl/>
        </w:rPr>
        <w:t xml:space="preserve"> מיום 2.1.1963 עמ' 9 (</w:t>
      </w:r>
      <w:hyperlink r:id="rId6" w:history="1">
        <w:r w:rsidRPr="00EC3802">
          <w:rPr>
            <w:rStyle w:val="Hyperlink"/>
            <w:rFonts w:hint="cs"/>
            <w:sz w:val="20"/>
            <w:rtl/>
          </w:rPr>
          <w:t>ה"ח תשכ"ב מס' 504</w:t>
        </w:r>
      </w:hyperlink>
      <w:r>
        <w:rPr>
          <w:rFonts w:hint="cs"/>
          <w:sz w:val="20"/>
          <w:rtl/>
        </w:rPr>
        <w:t xml:space="preserve"> עמ' 147) </w:t>
      </w:r>
      <w:r>
        <w:rPr>
          <w:sz w:val="20"/>
          <w:rtl/>
        </w:rPr>
        <w:t>–</w:t>
      </w:r>
      <w:r>
        <w:rPr>
          <w:rFonts w:hint="cs"/>
          <w:sz w:val="20"/>
          <w:rtl/>
        </w:rPr>
        <w:t xml:space="preserve"> תיקון מס' 2.</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"ח תש"ן מס' 1290</w:t>
        </w:r>
      </w:hyperlink>
      <w:r>
        <w:rPr>
          <w:rFonts w:hint="cs"/>
          <w:sz w:val="20"/>
          <w:rtl/>
        </w:rPr>
        <w:t xml:space="preserve"> מיום 7.12.1989 עמ' 12 (</w:t>
      </w:r>
      <w:hyperlink r:id="rId8" w:history="1">
        <w:r w:rsidRPr="00E3324E">
          <w:rPr>
            <w:rStyle w:val="Hyperlink"/>
            <w:rFonts w:hint="cs"/>
            <w:sz w:val="20"/>
            <w:rtl/>
          </w:rPr>
          <w:t>ה"ח תשמ"ט מס' 1947</w:t>
        </w:r>
      </w:hyperlink>
      <w:r>
        <w:rPr>
          <w:rFonts w:hint="cs"/>
          <w:sz w:val="20"/>
          <w:rtl/>
        </w:rPr>
        <w:t xml:space="preserve"> עמ' 146) </w:t>
      </w:r>
      <w:r>
        <w:rPr>
          <w:sz w:val="20"/>
          <w:rtl/>
        </w:rPr>
        <w:t>–</w:t>
      </w:r>
      <w:r>
        <w:rPr>
          <w:rFonts w:hint="cs"/>
          <w:sz w:val="20"/>
          <w:rtl/>
        </w:rPr>
        <w:t xml:space="preserve"> תיקון מס' 3 בסעיף 7 לחוק העונשין (תיקון מס' 26), תש"ן-1989. </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ס</w:t>
        </w:r>
        <w:r>
          <w:rPr>
            <w:rStyle w:val="Hyperlink"/>
            <w:rFonts w:hint="cs"/>
            <w:sz w:val="20"/>
            <w:rtl/>
          </w:rPr>
          <w:t>"ח תשנ"א מס'</w:t>
        </w:r>
        <w:r>
          <w:rPr>
            <w:rStyle w:val="Hyperlink"/>
            <w:sz w:val="20"/>
            <w:rtl/>
          </w:rPr>
          <w:t xml:space="preserve"> 1338</w:t>
        </w:r>
      </w:hyperlink>
      <w:r>
        <w:rPr>
          <w:sz w:val="20"/>
          <w:rtl/>
        </w:rPr>
        <w:t xml:space="preserve"> </w:t>
      </w:r>
      <w:r>
        <w:rPr>
          <w:rFonts w:hint="cs"/>
          <w:sz w:val="20"/>
          <w:rtl/>
        </w:rPr>
        <w:t>מיום 3.1.1991 עמ' 54 (</w:t>
      </w:r>
      <w:hyperlink r:id="rId10" w:history="1">
        <w:r w:rsidRPr="00605DBB">
          <w:rPr>
            <w:rStyle w:val="Hyperlink"/>
            <w:rFonts w:hint="cs"/>
            <w:sz w:val="20"/>
            <w:rtl/>
          </w:rPr>
          <w:t>ה"ח תש"ן מס' 2001</w:t>
        </w:r>
      </w:hyperlink>
      <w:r>
        <w:rPr>
          <w:rFonts w:hint="cs"/>
          <w:sz w:val="20"/>
          <w:rtl/>
        </w:rPr>
        <w:t xml:space="preserve"> עמ' 223) </w:t>
      </w:r>
      <w:r>
        <w:rPr>
          <w:sz w:val="20"/>
          <w:rtl/>
        </w:rPr>
        <w:t>–</w:t>
      </w:r>
      <w:r>
        <w:rPr>
          <w:rFonts w:hint="cs"/>
          <w:sz w:val="20"/>
          <w:rtl/>
        </w:rPr>
        <w:t xml:space="preserve"> תיקון מס' 4 בסעיף 4 בחוק לתיקון פקודת הראיות (מס' 9), תשנ"א-1991.</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ס</w:t>
        </w:r>
        <w:r>
          <w:rPr>
            <w:rStyle w:val="Hyperlink"/>
            <w:rFonts w:hint="cs"/>
            <w:sz w:val="20"/>
            <w:rtl/>
          </w:rPr>
          <w:t>"ח ת</w:t>
        </w:r>
        <w:r>
          <w:rPr>
            <w:rStyle w:val="Hyperlink"/>
            <w:rFonts w:hint="cs"/>
            <w:sz w:val="20"/>
            <w:rtl/>
          </w:rPr>
          <w:t>ש</w:t>
        </w:r>
        <w:r>
          <w:rPr>
            <w:rStyle w:val="Hyperlink"/>
            <w:rFonts w:hint="cs"/>
            <w:sz w:val="20"/>
            <w:rtl/>
          </w:rPr>
          <w:t>נ"א מס' 1366</w:t>
        </w:r>
      </w:hyperlink>
      <w:r>
        <w:rPr>
          <w:rFonts w:hint="cs"/>
          <w:sz w:val="20"/>
          <w:rtl/>
        </w:rPr>
        <w:t xml:space="preserve"> מיום 31.7.1991 עמ' 209 (</w:t>
      </w:r>
      <w:hyperlink r:id="rId12" w:history="1">
        <w:r w:rsidRPr="001D22FD">
          <w:rPr>
            <w:rStyle w:val="Hyperlink"/>
            <w:rFonts w:hint="cs"/>
            <w:sz w:val="20"/>
            <w:rtl/>
          </w:rPr>
          <w:t>ה"ח תשנ"א מס' 2061</w:t>
        </w:r>
      </w:hyperlink>
      <w:r>
        <w:rPr>
          <w:rFonts w:hint="cs"/>
          <w:sz w:val="20"/>
          <w:rtl/>
        </w:rPr>
        <w:t xml:space="preserve"> עמ' 253) </w:t>
      </w:r>
      <w:r>
        <w:rPr>
          <w:sz w:val="20"/>
          <w:rtl/>
        </w:rPr>
        <w:t>–</w:t>
      </w:r>
      <w:r>
        <w:rPr>
          <w:rFonts w:hint="cs"/>
          <w:sz w:val="20"/>
          <w:rtl/>
        </w:rPr>
        <w:t xml:space="preserve"> תיקון מס' 5 בסעיף 4 לחוק העונשין (תיקון מס' 35), תשנ"א</w:t>
      </w:r>
      <w:r>
        <w:rPr>
          <w:sz w:val="20"/>
          <w:rtl/>
        </w:rPr>
        <w:t>-</w:t>
      </w:r>
      <w:r>
        <w:rPr>
          <w:rFonts w:hint="cs"/>
          <w:sz w:val="20"/>
          <w:rtl/>
        </w:rPr>
        <w:t xml:space="preserve">1991. </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Pr>
            <w:rStyle w:val="Hyperlink"/>
            <w:sz w:val="20"/>
            <w:rtl/>
          </w:rPr>
          <w:t>ס</w:t>
        </w:r>
        <w:r>
          <w:rPr>
            <w:rStyle w:val="Hyperlink"/>
            <w:rFonts w:hint="cs"/>
            <w:sz w:val="20"/>
            <w:rtl/>
          </w:rPr>
          <w:t>"ח תש"</w:t>
        </w:r>
        <w:r>
          <w:rPr>
            <w:rStyle w:val="Hyperlink"/>
            <w:rFonts w:hint="cs"/>
            <w:sz w:val="20"/>
            <w:rtl/>
          </w:rPr>
          <w:t>ס</w:t>
        </w:r>
        <w:r>
          <w:rPr>
            <w:rStyle w:val="Hyperlink"/>
            <w:rFonts w:hint="cs"/>
            <w:sz w:val="20"/>
            <w:rtl/>
          </w:rPr>
          <w:t xml:space="preserve"> מס' 1719</w:t>
        </w:r>
      </w:hyperlink>
      <w:r>
        <w:rPr>
          <w:rFonts w:hint="cs"/>
          <w:sz w:val="20"/>
          <w:rtl/>
        </w:rPr>
        <w:t xml:space="preserve"> מיום 9.12.1999 עמ' 30 (</w:t>
      </w:r>
      <w:hyperlink r:id="rId14" w:history="1">
        <w:r>
          <w:rPr>
            <w:rStyle w:val="Hyperlink"/>
            <w:rFonts w:hint="cs"/>
            <w:sz w:val="20"/>
            <w:rtl/>
          </w:rPr>
          <w:t>ה"ח תשנ"ח מס' 2743</w:t>
        </w:r>
      </w:hyperlink>
      <w:r>
        <w:rPr>
          <w:rFonts w:hint="cs"/>
          <w:sz w:val="20"/>
          <w:rtl/>
        </w:rPr>
        <w:t xml:space="preserve"> עמ' 530) </w:t>
      </w:r>
      <w:r>
        <w:rPr>
          <w:sz w:val="20"/>
          <w:rtl/>
        </w:rPr>
        <w:t>–</w:t>
      </w:r>
      <w:r>
        <w:rPr>
          <w:rFonts w:hint="cs"/>
          <w:sz w:val="20"/>
          <w:rtl/>
        </w:rPr>
        <w:t xml:space="preserve"> תיקון מס' 6; ר' סעיף 17 לענין תחילה</w:t>
      </w:r>
      <w:r>
        <w:rPr>
          <w:sz w:val="20"/>
          <w:rtl/>
        </w:rPr>
        <w:t xml:space="preserve">. </w:t>
      </w:r>
      <w:r>
        <w:rPr>
          <w:rFonts w:hint="cs"/>
          <w:sz w:val="20"/>
          <w:rtl/>
        </w:rPr>
        <w:t xml:space="preserve">תוקן </w:t>
      </w:r>
      <w:hyperlink r:id="rId15" w:history="1">
        <w:r>
          <w:rPr>
            <w:rStyle w:val="Hyperlink"/>
            <w:sz w:val="20"/>
            <w:rtl/>
          </w:rPr>
          <w:t>ס</w:t>
        </w:r>
        <w:r>
          <w:rPr>
            <w:rStyle w:val="Hyperlink"/>
            <w:rFonts w:hint="cs"/>
            <w:sz w:val="20"/>
            <w:rtl/>
          </w:rPr>
          <w:t>"ח תש"ס מס' 17</w:t>
        </w:r>
        <w:r>
          <w:rPr>
            <w:rStyle w:val="Hyperlink"/>
            <w:rFonts w:hint="cs"/>
            <w:sz w:val="20"/>
            <w:rtl/>
          </w:rPr>
          <w:t>2</w:t>
        </w:r>
        <w:r>
          <w:rPr>
            <w:rStyle w:val="Hyperlink"/>
            <w:rFonts w:hint="cs"/>
            <w:sz w:val="20"/>
            <w:rtl/>
          </w:rPr>
          <w:t>5</w:t>
        </w:r>
      </w:hyperlink>
      <w:r>
        <w:rPr>
          <w:rFonts w:hint="cs"/>
          <w:sz w:val="20"/>
          <w:rtl/>
        </w:rPr>
        <w:t xml:space="preserve"> מיום 27.1.2000 עמ' 102 (</w:t>
      </w:r>
      <w:hyperlink r:id="rId16" w:history="1">
        <w:r>
          <w:rPr>
            <w:rStyle w:val="Hyperlink"/>
            <w:rFonts w:hint="cs"/>
            <w:sz w:val="20"/>
            <w:rtl/>
          </w:rPr>
          <w:t>ה"ח תש"ס מס' 2838</w:t>
        </w:r>
      </w:hyperlink>
      <w:r>
        <w:rPr>
          <w:rFonts w:hint="cs"/>
          <w:sz w:val="20"/>
          <w:rtl/>
        </w:rPr>
        <w:t xml:space="preserve"> עמ' 182) </w:t>
      </w:r>
      <w:r>
        <w:rPr>
          <w:sz w:val="20"/>
          <w:rtl/>
        </w:rPr>
        <w:t>–</w:t>
      </w:r>
      <w:r>
        <w:rPr>
          <w:rFonts w:hint="cs"/>
          <w:sz w:val="20"/>
          <w:rtl/>
        </w:rPr>
        <w:t xml:space="preserve"> דחיית תחילה; תחילתו ביום תחילת תיקון מס' 6.</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Pr>
            <w:rStyle w:val="Hyperlink"/>
            <w:sz w:val="20"/>
            <w:rtl/>
          </w:rPr>
          <w:t>ס</w:t>
        </w:r>
        <w:r>
          <w:rPr>
            <w:rStyle w:val="Hyperlink"/>
            <w:rFonts w:hint="cs"/>
            <w:sz w:val="20"/>
            <w:rtl/>
          </w:rPr>
          <w:t>"ח ת</w:t>
        </w:r>
        <w:r>
          <w:rPr>
            <w:rStyle w:val="Hyperlink"/>
            <w:rFonts w:hint="cs"/>
            <w:sz w:val="20"/>
            <w:rtl/>
          </w:rPr>
          <w:t>ש</w:t>
        </w:r>
        <w:r>
          <w:rPr>
            <w:rStyle w:val="Hyperlink"/>
            <w:rFonts w:hint="cs"/>
            <w:sz w:val="20"/>
            <w:rtl/>
          </w:rPr>
          <w:t>"ס מס' 1740</w:t>
        </w:r>
      </w:hyperlink>
      <w:r>
        <w:rPr>
          <w:rFonts w:hint="cs"/>
          <w:sz w:val="20"/>
          <w:rtl/>
        </w:rPr>
        <w:t xml:space="preserve"> מיום 11.6.2000 עמ' 199 (</w:t>
      </w:r>
      <w:hyperlink r:id="rId18" w:history="1">
        <w:r>
          <w:rPr>
            <w:rStyle w:val="Hyperlink"/>
            <w:rFonts w:hint="cs"/>
            <w:sz w:val="20"/>
            <w:rtl/>
          </w:rPr>
          <w:t>ה"ח תש"ס מס' 2865</w:t>
        </w:r>
      </w:hyperlink>
      <w:r>
        <w:rPr>
          <w:rFonts w:hint="cs"/>
          <w:sz w:val="20"/>
          <w:rtl/>
        </w:rPr>
        <w:t xml:space="preserve"> עמ' 344) </w:t>
      </w:r>
      <w:r>
        <w:rPr>
          <w:sz w:val="20"/>
          <w:rtl/>
        </w:rPr>
        <w:t>–</w:t>
      </w:r>
      <w:r>
        <w:rPr>
          <w:rFonts w:hint="cs"/>
          <w:sz w:val="20"/>
          <w:rtl/>
        </w:rPr>
        <w:t xml:space="preserve"> תיקון מס' 7. </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Pr>
            <w:rStyle w:val="Hyperlink"/>
            <w:sz w:val="20"/>
            <w:rtl/>
          </w:rPr>
          <w:t>ס</w:t>
        </w:r>
        <w:r>
          <w:rPr>
            <w:rStyle w:val="Hyperlink"/>
            <w:rFonts w:hint="cs"/>
            <w:sz w:val="20"/>
            <w:rtl/>
          </w:rPr>
          <w:t>"ח תש</w:t>
        </w:r>
        <w:r>
          <w:rPr>
            <w:rStyle w:val="Hyperlink"/>
            <w:rFonts w:hint="cs"/>
            <w:sz w:val="20"/>
            <w:rtl/>
          </w:rPr>
          <w:t>ס</w:t>
        </w:r>
        <w:r>
          <w:rPr>
            <w:rStyle w:val="Hyperlink"/>
            <w:rFonts w:hint="cs"/>
            <w:sz w:val="20"/>
            <w:rtl/>
          </w:rPr>
          <w:t>"א מס' 1772</w:t>
        </w:r>
      </w:hyperlink>
      <w:r>
        <w:rPr>
          <w:rFonts w:hint="cs"/>
          <w:sz w:val="20"/>
          <w:rtl/>
        </w:rPr>
        <w:t xml:space="preserve"> מיום 10.1.200</w:t>
      </w:r>
      <w:r>
        <w:rPr>
          <w:sz w:val="20"/>
          <w:rtl/>
        </w:rPr>
        <w:t xml:space="preserve">1 </w:t>
      </w:r>
      <w:r>
        <w:rPr>
          <w:rFonts w:hint="cs"/>
          <w:sz w:val="20"/>
          <w:rtl/>
        </w:rPr>
        <w:t>עמ' 116 (</w:t>
      </w:r>
      <w:hyperlink r:id="rId20" w:history="1">
        <w:r>
          <w:rPr>
            <w:rStyle w:val="Hyperlink"/>
            <w:rFonts w:hint="cs"/>
            <w:sz w:val="20"/>
            <w:rtl/>
          </w:rPr>
          <w:t>ה"ח תשס"א מס' 2943</w:t>
        </w:r>
      </w:hyperlink>
      <w:r>
        <w:rPr>
          <w:rFonts w:hint="cs"/>
          <w:sz w:val="20"/>
          <w:rtl/>
        </w:rPr>
        <w:t xml:space="preserve"> עמ' 176) </w:t>
      </w:r>
      <w:r>
        <w:rPr>
          <w:sz w:val="20"/>
          <w:rtl/>
        </w:rPr>
        <w:t>–</w:t>
      </w:r>
      <w:r>
        <w:rPr>
          <w:rFonts w:hint="cs"/>
          <w:sz w:val="20"/>
          <w:rtl/>
        </w:rPr>
        <w:t xml:space="preserve"> תיקון מס' 8; ר' סעיף 13 לענין תחילה. </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Pr>
            <w:rStyle w:val="Hyperlink"/>
            <w:rFonts w:hint="cs"/>
            <w:sz w:val="20"/>
            <w:rtl/>
          </w:rPr>
          <w:t>ס"</w:t>
        </w:r>
        <w:r>
          <w:rPr>
            <w:rStyle w:val="Hyperlink"/>
            <w:rFonts w:hint="cs"/>
            <w:sz w:val="20"/>
            <w:rtl/>
          </w:rPr>
          <w:t>ח</w:t>
        </w:r>
        <w:r>
          <w:rPr>
            <w:rStyle w:val="Hyperlink"/>
            <w:rFonts w:hint="cs"/>
            <w:sz w:val="20"/>
            <w:rtl/>
          </w:rPr>
          <w:t xml:space="preserve"> תשס"ב מס' 1857</w:t>
        </w:r>
      </w:hyperlink>
      <w:r>
        <w:rPr>
          <w:rFonts w:hint="cs"/>
          <w:sz w:val="20"/>
          <w:rtl/>
        </w:rPr>
        <w:t xml:space="preserve"> מיום 16.7.2002 עמ' 479 (</w:t>
      </w:r>
      <w:hyperlink r:id="rId22" w:history="1">
        <w:r>
          <w:rPr>
            <w:rStyle w:val="Hyperlink"/>
            <w:rFonts w:hint="cs"/>
            <w:sz w:val="20"/>
            <w:rtl/>
          </w:rPr>
          <w:t>ה"ח תשס"ב מס' 3153</w:t>
        </w:r>
      </w:hyperlink>
      <w:r>
        <w:rPr>
          <w:rFonts w:hint="cs"/>
          <w:sz w:val="20"/>
          <w:rtl/>
        </w:rPr>
        <w:t xml:space="preserve"> עמ' 758) </w:t>
      </w:r>
      <w:r>
        <w:rPr>
          <w:sz w:val="20"/>
          <w:rtl/>
        </w:rPr>
        <w:t>–</w:t>
      </w:r>
      <w:r>
        <w:rPr>
          <w:rFonts w:hint="cs"/>
          <w:sz w:val="20"/>
          <w:rtl/>
        </w:rPr>
        <w:t xml:space="preserve"> תיקון מס' 9; ר' סעיף 4 לתיקון לענין תחילה וסעיף 5 לענין תוקף. תוקן </w:t>
      </w:r>
      <w:hyperlink r:id="rId23" w:history="1">
        <w:r>
          <w:rPr>
            <w:rStyle w:val="Hyperlink"/>
            <w:rFonts w:hint="cs"/>
            <w:sz w:val="20"/>
            <w:rtl/>
          </w:rPr>
          <w:t>ס"ח תשס"ג מס' 1892</w:t>
        </w:r>
      </w:hyperlink>
      <w:r>
        <w:rPr>
          <w:rFonts w:hint="cs"/>
          <w:sz w:val="20"/>
          <w:rtl/>
        </w:rPr>
        <w:t xml:space="preserve"> מיום 1.6.2003 עמ' 395 </w:t>
      </w:r>
      <w:r>
        <w:rPr>
          <w:sz w:val="20"/>
          <w:rtl/>
        </w:rPr>
        <w:t>–</w:t>
      </w:r>
      <w:r>
        <w:rPr>
          <w:rFonts w:hint="cs"/>
          <w:sz w:val="20"/>
          <w:rtl/>
        </w:rPr>
        <w:t xml:space="preserve"> תיקון מס' 9 (תיקון) בסעיפים 20-21 לחוק התכנית להבראת כלכלת ישראל (תיקוני חקיקה להשגת יעדי התקציב והמדיניות הכלכלית לשנות הכספים 2003 ו-2004), תשס"ג-2003.</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Pr>
            <w:rStyle w:val="Hyperlink"/>
            <w:rFonts w:hint="cs"/>
            <w:sz w:val="20"/>
            <w:rtl/>
          </w:rPr>
          <w:t>ק"ת תשס"</w:t>
        </w:r>
        <w:r>
          <w:rPr>
            <w:rStyle w:val="Hyperlink"/>
            <w:rFonts w:hint="cs"/>
            <w:sz w:val="20"/>
            <w:rtl/>
          </w:rPr>
          <w:t>ד</w:t>
        </w:r>
        <w:r>
          <w:rPr>
            <w:rStyle w:val="Hyperlink"/>
            <w:rFonts w:hint="cs"/>
            <w:sz w:val="20"/>
            <w:rtl/>
          </w:rPr>
          <w:t xml:space="preserve"> מס' 6320</w:t>
        </w:r>
      </w:hyperlink>
      <w:r>
        <w:rPr>
          <w:rFonts w:hint="cs"/>
          <w:sz w:val="20"/>
          <w:rtl/>
        </w:rPr>
        <w:t xml:space="preserve"> מיום 2.6.2004 עמ' 648 </w:t>
      </w:r>
      <w:r>
        <w:rPr>
          <w:sz w:val="20"/>
          <w:rtl/>
        </w:rPr>
        <w:t>–</w:t>
      </w:r>
      <w:r>
        <w:rPr>
          <w:rFonts w:hint="cs"/>
          <w:sz w:val="20"/>
          <w:rtl/>
        </w:rPr>
        <w:t xml:space="preserve"> צו תשס"ד-2004; תחילתו ביום 2.6.2004.</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5" w:history="1">
        <w:r>
          <w:rPr>
            <w:rStyle w:val="Hyperlink"/>
            <w:rFonts w:hint="cs"/>
            <w:sz w:val="20"/>
            <w:rtl/>
          </w:rPr>
          <w:t>ס"ח תשס"ד מס' 1957</w:t>
        </w:r>
      </w:hyperlink>
      <w:r>
        <w:rPr>
          <w:rFonts w:hint="cs"/>
          <w:rtl/>
        </w:rPr>
        <w:t xml:space="preserve"> מיום 12.8.2004 עמ' 534 (</w:t>
      </w:r>
      <w:hyperlink r:id="rId26" w:history="1">
        <w:r>
          <w:rPr>
            <w:rStyle w:val="Hyperlink"/>
            <w:rFonts w:hint="cs"/>
            <w:sz w:val="20"/>
            <w:rtl/>
          </w:rPr>
          <w:t>ה</w:t>
        </w:r>
        <w:r>
          <w:rPr>
            <w:rStyle w:val="Hyperlink"/>
            <w:rFonts w:hint="cs"/>
            <w:sz w:val="20"/>
            <w:rtl/>
          </w:rPr>
          <w:t>"</w:t>
        </w:r>
        <w:r>
          <w:rPr>
            <w:rStyle w:val="Hyperlink"/>
            <w:rFonts w:hint="cs"/>
            <w:sz w:val="20"/>
            <w:rtl/>
          </w:rPr>
          <w:t>ח הכנסת תשס"ד מס' 46</w:t>
        </w:r>
      </w:hyperlink>
      <w:r>
        <w:rPr>
          <w:rFonts w:hint="cs"/>
          <w:rtl/>
        </w:rPr>
        <w:t xml:space="preserve"> עמ' 126) </w:t>
      </w:r>
      <w:r>
        <w:rPr>
          <w:rtl/>
        </w:rPr>
        <w:t>–</w:t>
      </w:r>
      <w:r>
        <w:rPr>
          <w:rFonts w:hint="cs"/>
          <w:rtl/>
        </w:rPr>
        <w:t xml:space="preserve"> תיקון מס' 10 בסעיף 5 בחוק לתיקון סדרי הדין (חקירת עדים) (תיקון מס' 4), תשס"ד-2004.</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Pr>
            <w:rStyle w:val="Hyperlink"/>
            <w:rFonts w:hint="cs"/>
            <w:rtl/>
          </w:rPr>
          <w:t>ס"ח תשס"ה מס' 1968</w:t>
        </w:r>
      </w:hyperlink>
      <w:r>
        <w:rPr>
          <w:rFonts w:hint="cs"/>
          <w:rtl/>
        </w:rPr>
        <w:t xml:space="preserve"> מיום 30.12.2004 עמ' 50 (</w:t>
      </w:r>
      <w:hyperlink r:id="rId28" w:history="1">
        <w:r>
          <w:rPr>
            <w:rStyle w:val="Hyperlink"/>
            <w:rFonts w:hint="cs"/>
            <w:rtl/>
          </w:rPr>
          <w:t>ה"ח הממשלה תשס"ד מס' 69</w:t>
        </w:r>
      </w:hyperlink>
      <w:r>
        <w:rPr>
          <w:rFonts w:hint="cs"/>
          <w:rtl/>
        </w:rPr>
        <w:t xml:space="preserve"> עמ' 252) </w:t>
      </w:r>
      <w:r>
        <w:rPr>
          <w:rtl/>
        </w:rPr>
        <w:t>–</w:t>
      </w:r>
      <w:r>
        <w:rPr>
          <w:rFonts w:hint="cs"/>
          <w:rtl/>
        </w:rPr>
        <w:t xml:space="preserve"> תיקון מס' 11; ר' סעיף 3 לענין תחילה ותוקף.</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9" w:history="1">
        <w:r>
          <w:rPr>
            <w:rStyle w:val="Hyperlink"/>
            <w:rFonts w:hint="cs"/>
            <w:rtl/>
          </w:rPr>
          <w:t>ס"ח תשס"ה מס' 2008</w:t>
        </w:r>
      </w:hyperlink>
      <w:r>
        <w:rPr>
          <w:rFonts w:hint="cs"/>
          <w:rtl/>
        </w:rPr>
        <w:t xml:space="preserve"> מיום 29.6.2005 עמ' 522 (</w:t>
      </w:r>
      <w:hyperlink r:id="rId30" w:history="1">
        <w:r>
          <w:rPr>
            <w:rStyle w:val="Hyperlink"/>
            <w:rFonts w:hint="cs"/>
            <w:rtl/>
          </w:rPr>
          <w:t>ה"ח הממשלה תשס"ה מס' 69</w:t>
        </w:r>
      </w:hyperlink>
      <w:r>
        <w:rPr>
          <w:rFonts w:hint="cs"/>
          <w:rtl/>
        </w:rPr>
        <w:t xml:space="preserve"> עמ' 252) </w:t>
      </w:r>
      <w:r>
        <w:rPr>
          <w:rtl/>
        </w:rPr>
        <w:t>–</w:t>
      </w:r>
      <w:r>
        <w:rPr>
          <w:rFonts w:hint="cs"/>
          <w:rtl/>
        </w:rPr>
        <w:t xml:space="preserve"> תיקון מס' 12; תחילתו ביום 1.9.2005.</w:t>
      </w:r>
    </w:p>
    <w:p w:rsidR="007E54C7" w:rsidRDefault="007E54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Pr>
            <w:rStyle w:val="Hyperlink"/>
            <w:rFonts w:hint="cs"/>
            <w:rtl/>
          </w:rPr>
          <w:t>ס"ח תשס"ו מס' 2038</w:t>
        </w:r>
      </w:hyperlink>
      <w:r>
        <w:rPr>
          <w:rFonts w:hint="cs"/>
          <w:rtl/>
        </w:rPr>
        <w:t xml:space="preserve"> מיום 8.12.2005 עמ' 51 (</w:t>
      </w:r>
      <w:hyperlink r:id="rId32" w:history="1">
        <w:r>
          <w:rPr>
            <w:rStyle w:val="Hyperlink"/>
            <w:rFonts w:hint="cs"/>
            <w:rtl/>
          </w:rPr>
          <w:t>ה"ח הממשלה תשס"ד מס' 101</w:t>
        </w:r>
      </w:hyperlink>
      <w:r>
        <w:rPr>
          <w:rFonts w:hint="cs"/>
          <w:rtl/>
        </w:rPr>
        <w:t xml:space="preserve"> עמ' 417) </w:t>
      </w:r>
      <w:r>
        <w:rPr>
          <w:rtl/>
        </w:rPr>
        <w:t>–</w:t>
      </w:r>
      <w:r>
        <w:rPr>
          <w:rFonts w:hint="cs"/>
          <w:rtl/>
        </w:rPr>
        <w:t xml:space="preserve"> תיקון מס' 13 בסעיף 27 לחוק הליכי חקירה והעדה (התאמה לאנשים עם מוגבלות שכלית או נפשית), תשס"ו-2005; ר' סעיף 31 לענין תחילה ותחולה.</w:t>
      </w:r>
    </w:p>
    <w:p w:rsidR="007E54C7" w:rsidRDefault="007E54C7" w:rsidP="001922D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3" w:history="1">
        <w:r w:rsidRPr="001922DB">
          <w:rPr>
            <w:rStyle w:val="Hyperlink"/>
            <w:rFonts w:hint="cs"/>
            <w:rtl/>
          </w:rPr>
          <w:t>ס"ח תשס"ח מס' 2171</w:t>
        </w:r>
      </w:hyperlink>
      <w:r>
        <w:rPr>
          <w:rFonts w:hint="cs"/>
          <w:rtl/>
        </w:rPr>
        <w:t xml:space="preserve"> מיום 30.7.2008 עמ' 711 (</w:t>
      </w:r>
      <w:hyperlink r:id="rId34" w:history="1">
        <w:r w:rsidRPr="00AC5159">
          <w:rPr>
            <w:rStyle w:val="Hyperlink"/>
            <w:rFonts w:hint="cs"/>
            <w:rtl/>
          </w:rPr>
          <w:t>ה"ח הממשלה תשס"ו מס' 224</w:t>
        </w:r>
      </w:hyperlink>
      <w:r>
        <w:rPr>
          <w:rFonts w:hint="cs"/>
          <w:rtl/>
        </w:rPr>
        <w:t xml:space="preserve"> עמ' 468, </w:t>
      </w:r>
      <w:hyperlink r:id="rId35" w:history="1">
        <w:r w:rsidRPr="00AC5159">
          <w:rPr>
            <w:rStyle w:val="Hyperlink"/>
            <w:rFonts w:hint="cs"/>
            <w:rtl/>
          </w:rPr>
          <w:t>ה"ח הכנסת תשס"ח מס' 221</w:t>
        </w:r>
      </w:hyperlink>
      <w:r>
        <w:rPr>
          <w:rFonts w:hint="cs"/>
          <w:rtl/>
        </w:rPr>
        <w:t xml:space="preserve"> עמ' 254) </w:t>
      </w:r>
      <w:r>
        <w:rPr>
          <w:rtl/>
        </w:rPr>
        <w:t>–</w:t>
      </w:r>
      <w:r>
        <w:rPr>
          <w:rFonts w:hint="cs"/>
          <w:rtl/>
        </w:rPr>
        <w:t xml:space="preserve"> תיקון מס' 14 בסעיף 51 לחוק הנוער (שפיטה, ענישה ודרכי טיפול) (תיקון מס' 14), תשס"ח-2008; תחילתו שנה מיום פרסומו.</w:t>
      </w:r>
    </w:p>
    <w:p w:rsidR="007E54C7" w:rsidRDefault="007E54C7" w:rsidP="00CB5A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6" w:history="1">
        <w:r w:rsidRPr="00CB5AD3">
          <w:rPr>
            <w:rStyle w:val="Hyperlink"/>
            <w:rFonts w:hint="cs"/>
            <w:rtl/>
          </w:rPr>
          <w:t>ס"ח תשע"א מס' 2264</w:t>
        </w:r>
      </w:hyperlink>
      <w:r w:rsidRPr="00CF317D">
        <w:rPr>
          <w:rFonts w:hint="cs"/>
          <w:rtl/>
        </w:rPr>
        <w:t xml:space="preserve"> מיום 9.12.2010 עמ' 7</w:t>
      </w:r>
      <w:r>
        <w:rPr>
          <w:rFonts w:hint="cs"/>
          <w:rtl/>
        </w:rPr>
        <w:t>5</w:t>
      </w:r>
      <w:r w:rsidRPr="00CF317D">
        <w:rPr>
          <w:rFonts w:hint="cs"/>
          <w:rtl/>
        </w:rPr>
        <w:t xml:space="preserve"> (</w:t>
      </w:r>
      <w:hyperlink r:id="rId37" w:history="1">
        <w:r w:rsidRPr="00CF317D">
          <w:rPr>
            <w:rStyle w:val="Hyperlink"/>
            <w:rFonts w:hint="cs"/>
            <w:rtl/>
          </w:rPr>
          <w:t>ה"ח הממשלה תש"ע מס' 507</w:t>
        </w:r>
      </w:hyperlink>
      <w:r w:rsidRPr="00CF317D">
        <w:rPr>
          <w:rFonts w:hint="cs"/>
          <w:rtl/>
        </w:rPr>
        <w:t xml:space="preserve"> עמ' 1058) </w:t>
      </w:r>
      <w:r w:rsidRPr="00CF317D">
        <w:rPr>
          <w:rtl/>
        </w:rPr>
        <w:t>–</w:t>
      </w:r>
      <w:r w:rsidRPr="00CF317D">
        <w:rPr>
          <w:rFonts w:hint="cs"/>
          <w:rtl/>
        </w:rPr>
        <w:t xml:space="preserve"> תיקון מס' </w:t>
      </w:r>
      <w:r>
        <w:rPr>
          <w:rFonts w:hint="cs"/>
          <w:rtl/>
        </w:rPr>
        <w:t>15</w:t>
      </w:r>
      <w:r w:rsidRPr="00CF317D">
        <w:rPr>
          <w:rFonts w:hint="cs"/>
          <w:rtl/>
        </w:rPr>
        <w:t xml:space="preserve"> בסעיף </w:t>
      </w:r>
      <w:r>
        <w:rPr>
          <w:rFonts w:hint="cs"/>
          <w:rtl/>
        </w:rPr>
        <w:t>4</w:t>
      </w:r>
      <w:r w:rsidRPr="00CF317D">
        <w:rPr>
          <w:rFonts w:hint="cs"/>
          <w:rtl/>
        </w:rPr>
        <w:t xml:space="preserve"> לחוק להחלפת המונח פקיד סעד (תיקוני חקיקה), תשע"א-2010.</w:t>
      </w:r>
    </w:p>
    <w:p w:rsidR="007E54C7" w:rsidRDefault="007E54C7" w:rsidP="008D21C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8" w:history="1">
        <w:r w:rsidRPr="008D21CD">
          <w:rPr>
            <w:rStyle w:val="Hyperlink"/>
            <w:rFonts w:hint="cs"/>
            <w:rtl/>
          </w:rPr>
          <w:t>ס"ח תשע"ז מס' 2596</w:t>
        </w:r>
      </w:hyperlink>
      <w:r>
        <w:rPr>
          <w:rFonts w:hint="cs"/>
          <w:rtl/>
        </w:rPr>
        <w:t xml:space="preserve"> מיום 10.1.2017 עמ' 330 (</w:t>
      </w:r>
      <w:hyperlink r:id="rId39" w:history="1">
        <w:r w:rsidRPr="00ED48B2">
          <w:rPr>
            <w:rStyle w:val="Hyperlink"/>
            <w:rFonts w:hint="cs"/>
            <w:rtl/>
          </w:rPr>
          <w:t>ה"ח הכנסת תשע"ז מס' 665</w:t>
        </w:r>
      </w:hyperlink>
      <w:r>
        <w:rPr>
          <w:rFonts w:hint="cs"/>
          <w:rtl/>
        </w:rPr>
        <w:t xml:space="preserve"> עמ' 12) </w:t>
      </w:r>
      <w:r>
        <w:rPr>
          <w:rtl/>
        </w:rPr>
        <w:t>–</w:t>
      </w:r>
      <w:r>
        <w:rPr>
          <w:rFonts w:hint="cs"/>
          <w:rtl/>
        </w:rPr>
        <w:t xml:space="preserve"> תיקון מס' 16 בסעיף 1 לחוק להחלפת המונח מפגר (תיקוני חקיקה), תשע"ז-2017.</w:t>
      </w:r>
    </w:p>
    <w:p w:rsidR="007144A3" w:rsidRDefault="007144A3" w:rsidP="007144A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0" w:history="1">
        <w:r w:rsidR="007E54C7" w:rsidRPr="007144A3">
          <w:rPr>
            <w:rStyle w:val="Hyperlink"/>
            <w:rFonts w:hint="cs"/>
            <w:rtl/>
          </w:rPr>
          <w:t>ס"ח תשע"ז מס' 2656</w:t>
        </w:r>
      </w:hyperlink>
      <w:r w:rsidR="007E54C7">
        <w:rPr>
          <w:rFonts w:hint="cs"/>
          <w:rtl/>
        </w:rPr>
        <w:t xml:space="preserve"> מיום 6.8.2017 עמ' 1106 (</w:t>
      </w:r>
      <w:hyperlink r:id="rId41" w:history="1">
        <w:r w:rsidR="007E54C7" w:rsidRPr="00DD7CD1">
          <w:rPr>
            <w:rStyle w:val="Hyperlink"/>
            <w:rFonts w:hint="cs"/>
            <w:rtl/>
          </w:rPr>
          <w:t>ה"ח הכנסת תשע"ז מס' 714</w:t>
        </w:r>
      </w:hyperlink>
      <w:r w:rsidR="007E54C7">
        <w:rPr>
          <w:rFonts w:hint="cs"/>
          <w:rtl/>
        </w:rPr>
        <w:t xml:space="preserve"> עמ' 198) </w:t>
      </w:r>
      <w:r w:rsidR="007E54C7">
        <w:rPr>
          <w:rtl/>
        </w:rPr>
        <w:t>–</w:t>
      </w:r>
      <w:r w:rsidR="007E54C7">
        <w:rPr>
          <w:rFonts w:hint="cs"/>
          <w:rtl/>
        </w:rPr>
        <w:t xml:space="preserve"> תיקון מס' 17; ר' סעיף 9 לענין הוראת מעבר.</w:t>
      </w:r>
    </w:p>
    <w:p w:rsidR="007E54C7" w:rsidRDefault="007E54C7" w:rsidP="00DD7CD1">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9. חוקר ילדים שמונה לפי הוראות סעיף 3 לחוק העיקרי, כנוסחו ערב פרסומו של חוק זה, יראו אותו כאילו מונה לפי הוראות סעיף 3 לחוק העיקרי, כנוסחו בסעיף 3 לחוק זה.</w:t>
      </w:r>
    </w:p>
    <w:p w:rsidR="004E20BE" w:rsidRPr="004E20BE" w:rsidRDefault="004E20BE" w:rsidP="004E20B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42" w:history="1">
        <w:r w:rsidR="00474EB2" w:rsidRPr="004E20BE">
          <w:rPr>
            <w:rStyle w:val="Hyperlink"/>
            <w:rFonts w:ascii="FrankRuehl" w:hAnsi="FrankRuehl"/>
            <w:rtl/>
          </w:rPr>
          <w:t>ס"ח תשע"ט מס' 2779</w:t>
        </w:r>
      </w:hyperlink>
      <w:r w:rsidR="00474EB2" w:rsidRPr="00DC5DA1">
        <w:rPr>
          <w:rFonts w:ascii="FrankRuehl" w:hAnsi="FrankRuehl"/>
          <w:rtl/>
        </w:rPr>
        <w:t xml:space="preserve"> מיום 10.1.2019 עמ' 232 (</w:t>
      </w:r>
      <w:hyperlink r:id="rId43" w:history="1">
        <w:r w:rsidR="00474EB2" w:rsidRPr="00DC5DA1">
          <w:rPr>
            <w:rStyle w:val="Hyperlink"/>
            <w:rFonts w:ascii="FrankRuehl" w:hAnsi="FrankRuehl"/>
            <w:rtl/>
          </w:rPr>
          <w:t>ה"ח הממשלה תשע"ו מס' 972</w:t>
        </w:r>
      </w:hyperlink>
      <w:r w:rsidR="00474EB2" w:rsidRPr="00DC5DA1">
        <w:rPr>
          <w:rFonts w:ascii="FrankRuehl" w:hAnsi="FrankRuehl"/>
          <w:rtl/>
        </w:rPr>
        <w:t xml:space="preserve"> עמ' 166) – תיקון מס' </w:t>
      </w:r>
      <w:r w:rsidR="00474EB2">
        <w:rPr>
          <w:rFonts w:ascii="FrankRuehl" w:hAnsi="FrankRuehl" w:hint="cs"/>
          <w:rtl/>
        </w:rPr>
        <w:t>18</w:t>
      </w:r>
      <w:r w:rsidR="00474EB2" w:rsidRPr="00DC5DA1">
        <w:rPr>
          <w:rFonts w:ascii="FrankRuehl" w:hAnsi="FrankRuehl"/>
          <w:rtl/>
        </w:rPr>
        <w:t xml:space="preserve"> בסעיף </w:t>
      </w:r>
      <w:r w:rsidR="00474EB2">
        <w:rPr>
          <w:rFonts w:ascii="FrankRuehl" w:hAnsi="FrankRuehl" w:hint="cs"/>
          <w:rtl/>
        </w:rPr>
        <w:t>12</w:t>
      </w:r>
      <w:r w:rsidR="00474EB2" w:rsidRPr="00DC5DA1">
        <w:rPr>
          <w:rFonts w:ascii="FrankRuehl" w:hAnsi="FrankRuehl"/>
          <w:rtl/>
        </w:rPr>
        <w:t xml:space="preserve"> לחוק העונשין (תיקון מס' 137), תשע"ט-2019; תחילתו שישה חודשים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54C7" w:rsidRDefault="007E54C7">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חוק </w:t>
    </w:r>
    <w:r>
      <w:rPr>
        <w:rFonts w:hAnsi="FrankRuehl" w:hint="cs"/>
        <w:color w:val="000000"/>
        <w:sz w:val="28"/>
        <w:szCs w:val="28"/>
        <w:rtl/>
      </w:rPr>
      <w:t>לתיקון דיני הראיות (הגנת ילדים)</w:t>
    </w:r>
    <w:r>
      <w:rPr>
        <w:rFonts w:hAnsi="FrankRuehl"/>
        <w:color w:val="000000"/>
        <w:sz w:val="28"/>
        <w:szCs w:val="28"/>
        <w:rtl/>
      </w:rPr>
      <w:t xml:space="preserve">, </w:t>
    </w:r>
    <w:r>
      <w:rPr>
        <w:rFonts w:hAnsi="FrankRuehl" w:hint="cs"/>
        <w:color w:val="000000"/>
        <w:sz w:val="28"/>
        <w:szCs w:val="28"/>
        <w:rtl/>
      </w:rPr>
      <w:t>תשט"ו-1955</w:t>
    </w:r>
  </w:p>
  <w:p w:rsidR="007E54C7" w:rsidRDefault="007E54C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7E54C7" w:rsidRDefault="007E54C7">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199552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fill="f" fillcolor="white" stroke="f" strokecolor="lime">
      <v:fill color="white" on="f"/>
      <v:stroke color="lime" weight=".25pt"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8E1"/>
    <w:rsid w:val="00017D87"/>
    <w:rsid w:val="0003304E"/>
    <w:rsid w:val="00066DD1"/>
    <w:rsid w:val="0008795A"/>
    <w:rsid w:val="000A3E71"/>
    <w:rsid w:val="000F2299"/>
    <w:rsid w:val="00126263"/>
    <w:rsid w:val="00131C33"/>
    <w:rsid w:val="001922DB"/>
    <w:rsid w:val="001A1998"/>
    <w:rsid w:val="001D22FD"/>
    <w:rsid w:val="001D2804"/>
    <w:rsid w:val="001E5BAF"/>
    <w:rsid w:val="001F18E1"/>
    <w:rsid w:val="00210E64"/>
    <w:rsid w:val="002E43A4"/>
    <w:rsid w:val="0033018B"/>
    <w:rsid w:val="003341DA"/>
    <w:rsid w:val="003851C3"/>
    <w:rsid w:val="00390C85"/>
    <w:rsid w:val="003D12F5"/>
    <w:rsid w:val="00417130"/>
    <w:rsid w:val="00474EB2"/>
    <w:rsid w:val="00480129"/>
    <w:rsid w:val="004E20BE"/>
    <w:rsid w:val="00533219"/>
    <w:rsid w:val="005814F3"/>
    <w:rsid w:val="00605DBB"/>
    <w:rsid w:val="00657969"/>
    <w:rsid w:val="007144A3"/>
    <w:rsid w:val="00745288"/>
    <w:rsid w:val="0078619A"/>
    <w:rsid w:val="007E54C7"/>
    <w:rsid w:val="00834501"/>
    <w:rsid w:val="008D21CD"/>
    <w:rsid w:val="00900D51"/>
    <w:rsid w:val="00920C68"/>
    <w:rsid w:val="009D4C36"/>
    <w:rsid w:val="00A934C1"/>
    <w:rsid w:val="00AB05C0"/>
    <w:rsid w:val="00B0218A"/>
    <w:rsid w:val="00B23503"/>
    <w:rsid w:val="00B37453"/>
    <w:rsid w:val="00B63D48"/>
    <w:rsid w:val="00B67278"/>
    <w:rsid w:val="00B732B4"/>
    <w:rsid w:val="00BA6DD0"/>
    <w:rsid w:val="00BB5C74"/>
    <w:rsid w:val="00BD3D8C"/>
    <w:rsid w:val="00BE3CE2"/>
    <w:rsid w:val="00BF171D"/>
    <w:rsid w:val="00C3056F"/>
    <w:rsid w:val="00C87F73"/>
    <w:rsid w:val="00CB5AD3"/>
    <w:rsid w:val="00CD6915"/>
    <w:rsid w:val="00D11887"/>
    <w:rsid w:val="00DA0E64"/>
    <w:rsid w:val="00DD1A42"/>
    <w:rsid w:val="00DD7CD1"/>
    <w:rsid w:val="00E3324E"/>
    <w:rsid w:val="00E57741"/>
    <w:rsid w:val="00E6163E"/>
    <w:rsid w:val="00E76CA5"/>
    <w:rsid w:val="00EA1D0A"/>
    <w:rsid w:val="00EC3802"/>
    <w:rsid w:val="00ED48B2"/>
    <w:rsid w:val="00EF787C"/>
    <w:rsid w:val="00F11472"/>
    <w:rsid w:val="00F5565E"/>
    <w:rsid w:val="00F64502"/>
    <w:rsid w:val="00FB148A"/>
    <w:rsid w:val="00FC10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strokecolor="lime">
      <v:fill color="white" on="f"/>
      <v:stroke color="lime" weight=".25pt" on="f"/>
      <v:textbox inset="1mm,0,1mm,0"/>
    </o:shapedefaults>
    <o:shapelayout v:ext="edit">
      <o:idmap v:ext="edit" data="1"/>
    </o:shapelayout>
  </w:shapeDefaults>
  <w:decimalSymbol w:val="."/>
  <w:listSeparator w:val=","/>
  <w15:chartTrackingRefBased/>
  <w15:docId w15:val="{F62B008D-581A-4CAB-BB6C-172776E0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bidi/>
      <w:spacing w:before="60"/>
      <w:ind w:left="2835"/>
      <w:jc w:val="both"/>
    </w:pPr>
    <w:rPr>
      <w:rFonts w:cs="FrankRuehl"/>
      <w:szCs w:val="26"/>
      <w:lang w:val="en-US" w:eastAsia="he-IL"/>
    </w:rPr>
  </w:style>
  <w:style w:type="paragraph" w:styleId="1">
    <w:name w:val="heading 1"/>
    <w:basedOn w:val="a"/>
    <w:next w:val="a"/>
    <w:qFormat/>
    <w:pPr>
      <w:keepNext/>
      <w:spacing w:before="240" w:after="60"/>
      <w:outlineLvl w:val="0"/>
    </w:pPr>
    <w:rPr>
      <w:rFonts w:ascii="Arial" w:hAnsi="Arial" w:cs="Arial"/>
      <w:b/>
      <w:bCs/>
      <w:kern w:val="28"/>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big-header">
    <w:name w:val="big-header"/>
    <w:basedOn w:val="P00"/>
    <w:pPr>
      <w:keepNext/>
      <w:keepLines/>
      <w:tabs>
        <w:tab w:val="clear" w:pos="6259"/>
      </w:tabs>
      <w:spacing w:before="440" w:after="120"/>
      <w:jc w:val="center"/>
    </w:pPr>
    <w:rPr>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0"/>
    </w:rPr>
  </w:style>
  <w:style w:type="paragraph" w:styleId="a4">
    <w:name w:val="footer"/>
    <w:basedOn w:val="a"/>
    <w:pPr>
      <w:tabs>
        <w:tab w:val="center" w:pos="4153"/>
        <w:tab w:val="right" w:pos="8306"/>
      </w:tabs>
    </w:pPr>
    <w:rPr>
      <w:szCs w:val="20"/>
    </w:rPr>
  </w:style>
  <w:style w:type="paragraph" w:styleId="a5">
    <w:name w:val="Body Text"/>
    <w:basedOn w:val="a"/>
    <w:pPr>
      <w:jc w:val="left"/>
    </w:pPr>
    <w:rPr>
      <w:rFonts w:cs="Miriam"/>
      <w:szCs w:val="18"/>
    </w:rPr>
  </w:style>
  <w:style w:type="paragraph" w:styleId="Index1">
    <w:name w:val="index 1"/>
    <w:basedOn w:val="a"/>
    <w:next w:val="a"/>
    <w:autoRedefine/>
    <w:semiHidden/>
    <w:pPr>
      <w:ind w:left="0" w:right="200" w:hanging="200"/>
    </w:pPr>
  </w:style>
  <w:style w:type="paragraph" w:styleId="Index2">
    <w:name w:val="index 2"/>
    <w:basedOn w:val="a"/>
    <w:next w:val="a"/>
    <w:autoRedefine/>
    <w:semiHidden/>
    <w:pPr>
      <w:ind w:left="0" w:right="400" w:hanging="200"/>
    </w:pPr>
  </w:style>
  <w:style w:type="paragraph" w:styleId="Index3">
    <w:name w:val="index 3"/>
    <w:basedOn w:val="a"/>
    <w:next w:val="a"/>
    <w:autoRedefine/>
    <w:semiHidden/>
    <w:pPr>
      <w:ind w:left="0" w:right="600" w:hanging="200"/>
    </w:pPr>
  </w:style>
  <w:style w:type="paragraph" w:styleId="Index4">
    <w:name w:val="index 4"/>
    <w:basedOn w:val="a"/>
    <w:next w:val="a"/>
    <w:autoRedefine/>
    <w:semiHidden/>
    <w:pPr>
      <w:ind w:left="0" w:right="800" w:hanging="200"/>
    </w:pPr>
  </w:style>
  <w:style w:type="paragraph" w:styleId="Index5">
    <w:name w:val="index 5"/>
    <w:basedOn w:val="a"/>
    <w:next w:val="a"/>
    <w:autoRedefine/>
    <w:semiHidden/>
    <w:pPr>
      <w:ind w:left="0" w:right="1000" w:hanging="200"/>
    </w:pPr>
  </w:style>
  <w:style w:type="paragraph" w:styleId="Index6">
    <w:name w:val="index 6"/>
    <w:basedOn w:val="a"/>
    <w:next w:val="a"/>
    <w:autoRedefine/>
    <w:semiHidden/>
    <w:pPr>
      <w:ind w:left="0" w:right="1200" w:hanging="200"/>
    </w:pPr>
  </w:style>
  <w:style w:type="paragraph" w:styleId="Index7">
    <w:name w:val="index 7"/>
    <w:basedOn w:val="a"/>
    <w:next w:val="a"/>
    <w:autoRedefine/>
    <w:semiHidden/>
    <w:pPr>
      <w:ind w:left="0" w:right="1400" w:hanging="200"/>
    </w:pPr>
  </w:style>
  <w:style w:type="paragraph" w:styleId="Index8">
    <w:name w:val="index 8"/>
    <w:basedOn w:val="a"/>
    <w:next w:val="a"/>
    <w:autoRedefine/>
    <w:semiHidden/>
    <w:pPr>
      <w:ind w:left="0" w:right="1600" w:hanging="200"/>
    </w:pPr>
  </w:style>
  <w:style w:type="paragraph" w:styleId="Index9">
    <w:name w:val="index 9"/>
    <w:basedOn w:val="a"/>
    <w:next w:val="a"/>
    <w:autoRedefine/>
    <w:semiHidden/>
    <w:pPr>
      <w:ind w:left="0" w:right="1800" w:hanging="200"/>
    </w:pPr>
  </w:style>
  <w:style w:type="paragraph" w:styleId="a6">
    <w:name w:val="index heading"/>
    <w:basedOn w:val="a"/>
    <w:next w:val="Index1"/>
    <w:semiHidden/>
    <w:pPr>
      <w:ind w:left="0" w:right="2835"/>
    </w:pPr>
  </w:style>
  <w:style w:type="paragraph" w:styleId="TOC1">
    <w:name w:val="toc 1"/>
    <w:basedOn w:val="a"/>
    <w:next w:val="a"/>
    <w:autoRedefine/>
    <w:semiHidden/>
    <w:pPr>
      <w:ind w:left="0"/>
    </w:pPr>
  </w:style>
  <w:style w:type="paragraph" w:styleId="TOC2">
    <w:name w:val="toc 2"/>
    <w:basedOn w:val="a"/>
    <w:next w:val="a"/>
    <w:autoRedefine/>
    <w:semiHidden/>
    <w:pPr>
      <w:ind w:left="0" w:right="200"/>
    </w:pPr>
  </w:style>
  <w:style w:type="paragraph" w:styleId="TOC3">
    <w:name w:val="toc 3"/>
    <w:basedOn w:val="a"/>
    <w:next w:val="a"/>
    <w:autoRedefine/>
    <w:semiHidden/>
    <w:pPr>
      <w:ind w:left="0" w:right="400"/>
    </w:pPr>
  </w:style>
  <w:style w:type="paragraph" w:styleId="TOC4">
    <w:name w:val="toc 4"/>
    <w:basedOn w:val="a"/>
    <w:next w:val="a"/>
    <w:autoRedefine/>
    <w:semiHidden/>
    <w:pPr>
      <w:ind w:left="0" w:right="600"/>
    </w:pPr>
  </w:style>
  <w:style w:type="paragraph" w:styleId="TOC5">
    <w:name w:val="toc 5"/>
    <w:basedOn w:val="a"/>
    <w:next w:val="a"/>
    <w:autoRedefine/>
    <w:semiHidden/>
    <w:pPr>
      <w:ind w:left="0" w:right="800"/>
    </w:pPr>
  </w:style>
  <w:style w:type="paragraph" w:styleId="TOC6">
    <w:name w:val="toc 6"/>
    <w:basedOn w:val="a"/>
    <w:next w:val="a"/>
    <w:autoRedefine/>
    <w:semiHidden/>
    <w:pPr>
      <w:ind w:left="0" w:right="1000"/>
    </w:pPr>
  </w:style>
  <w:style w:type="paragraph" w:styleId="TOC7">
    <w:name w:val="toc 7"/>
    <w:basedOn w:val="a"/>
    <w:next w:val="a"/>
    <w:autoRedefine/>
    <w:semiHidden/>
    <w:pPr>
      <w:ind w:left="0" w:right="1200"/>
    </w:pPr>
  </w:style>
  <w:style w:type="paragraph" w:styleId="TOC8">
    <w:name w:val="toc 8"/>
    <w:basedOn w:val="a"/>
    <w:next w:val="a"/>
    <w:autoRedefine/>
    <w:semiHidden/>
    <w:pPr>
      <w:ind w:left="0" w:right="1400"/>
    </w:pPr>
  </w:style>
  <w:style w:type="paragraph" w:styleId="TOC9">
    <w:name w:val="toc 9"/>
    <w:basedOn w:val="a"/>
    <w:next w:val="a"/>
    <w:autoRedefine/>
    <w:semiHidden/>
    <w:pPr>
      <w:ind w:left="0" w:right="1600"/>
    </w:pPr>
  </w:style>
  <w:style w:type="paragraph" w:styleId="a7">
    <w:name w:val="footnote text"/>
    <w:basedOn w:val="a"/>
    <w:semiHidden/>
    <w:rPr>
      <w:szCs w:val="20"/>
    </w:rPr>
  </w:style>
  <w:style w:type="character" w:styleId="a8">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pPr>
      <w:ind w:left="0"/>
    </w:pPr>
  </w:style>
  <w:style w:type="paragraph" w:styleId="3">
    <w:name w:val="Body Text 3"/>
    <w:basedOn w:val="a"/>
    <w:pPr>
      <w:ind w:left="0"/>
    </w:pPr>
  </w:style>
  <w:style w:type="character" w:customStyle="1" w:styleId="P000">
    <w:name w:val="P00 תו"/>
    <w:link w:val="P00"/>
    <w:rsid w:val="00474EB2"/>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507.pdf" TargetMode="External"/><Relationship Id="rId21" Type="http://schemas.openxmlformats.org/officeDocument/2006/relationships/hyperlink" Target="http://www.nevo.co.il/Law_word/law14/law-2264.pdf" TargetMode="External"/><Relationship Id="rId42" Type="http://schemas.openxmlformats.org/officeDocument/2006/relationships/hyperlink" Target="http://www.nevo.co.il/Law_word/law17/PROP-3153.pdf" TargetMode="External"/><Relationship Id="rId63" Type="http://schemas.openxmlformats.org/officeDocument/2006/relationships/hyperlink" Target="http://www.nevo.co.il/Law_word/law14/law-1366.pdf" TargetMode="External"/><Relationship Id="rId84" Type="http://schemas.openxmlformats.org/officeDocument/2006/relationships/hyperlink" Target="http://www.nevo.co.il/Law_word/law16/knesset-714.pdf" TargetMode="External"/><Relationship Id="rId138" Type="http://schemas.openxmlformats.org/officeDocument/2006/relationships/hyperlink" Target="http://www.nevo.co.il/Law_word/law14/law-2171.pdf" TargetMode="External"/><Relationship Id="rId159" Type="http://schemas.openxmlformats.org/officeDocument/2006/relationships/hyperlink" Target="http://www.nevo.co.il/Law_word/law17/PROP-2838.pdf" TargetMode="External"/><Relationship Id="rId170" Type="http://schemas.openxmlformats.org/officeDocument/2006/relationships/hyperlink" Target="http://www.nevo.co.il/Law_word/law14/law-1725.pdf" TargetMode="External"/><Relationship Id="rId191" Type="http://schemas.openxmlformats.org/officeDocument/2006/relationships/hyperlink" Target="http://www.nevo.co.il/Law_word/law17/PROP-2838.pdf" TargetMode="External"/><Relationship Id="rId205" Type="http://schemas.openxmlformats.org/officeDocument/2006/relationships/hyperlink" Target="http://www.nevo.co.il/Law_word/law17/PROP-2001.pdf" TargetMode="External"/><Relationship Id="rId226" Type="http://schemas.openxmlformats.org/officeDocument/2006/relationships/hyperlink" Target="http://www.nevo.co.il/Law_word/law17/PROP-3153.pdf" TargetMode="External"/><Relationship Id="rId107" Type="http://schemas.openxmlformats.org/officeDocument/2006/relationships/hyperlink" Target="http://www.nevo.co.il/Law_word/law14/law-2171.pdf" TargetMode="External"/><Relationship Id="rId11" Type="http://schemas.openxmlformats.org/officeDocument/2006/relationships/hyperlink" Target="http://www.nevo.co.il/Law_word/law14/law-1857.pdf" TargetMode="External"/><Relationship Id="rId32" Type="http://schemas.openxmlformats.org/officeDocument/2006/relationships/hyperlink" Target="http://www.nevo.co.il/Law_word/law16/KNESSET-46.pdf" TargetMode="External"/><Relationship Id="rId53" Type="http://schemas.openxmlformats.org/officeDocument/2006/relationships/hyperlink" Target="http://www.nevo.co.il/Law_word/law14/law-1725.pdf" TargetMode="External"/><Relationship Id="rId74" Type="http://schemas.openxmlformats.org/officeDocument/2006/relationships/hyperlink" Target="http://www.nevo.co.il/Law_word/law16/knesset-714.pdf" TargetMode="External"/><Relationship Id="rId128" Type="http://schemas.openxmlformats.org/officeDocument/2006/relationships/hyperlink" Target="http://www.nevo.co.il/Law_word/law14/law-1725.pdf" TargetMode="External"/><Relationship Id="rId149" Type="http://schemas.openxmlformats.org/officeDocument/2006/relationships/hyperlink" Target="http://www.nevo.co.il/Law_word/law17/PROP-2943.pdf" TargetMode="External"/><Relationship Id="rId5" Type="http://schemas.openxmlformats.org/officeDocument/2006/relationships/footnotes" Target="footnotes.xml"/><Relationship Id="rId95" Type="http://schemas.openxmlformats.org/officeDocument/2006/relationships/hyperlink" Target="http://www.nevo.co.il/Law_word/law14/law-2171.pdf" TargetMode="External"/><Relationship Id="rId160" Type="http://schemas.openxmlformats.org/officeDocument/2006/relationships/hyperlink" Target="http://www.nevo.co.il/Law_word/law14/law-1772.pdf" TargetMode="External"/><Relationship Id="rId181" Type="http://schemas.openxmlformats.org/officeDocument/2006/relationships/hyperlink" Target="http://www.nevo.co.il/Law_word/law17/PROP-0504.pdf" TargetMode="External"/><Relationship Id="rId216" Type="http://schemas.openxmlformats.org/officeDocument/2006/relationships/hyperlink" Target="http://www.nevo.co.il/Law_word/law14/law-1857.pdf" TargetMode="External"/><Relationship Id="rId237" Type="http://schemas.openxmlformats.org/officeDocument/2006/relationships/footer" Target="footer1.xml"/><Relationship Id="rId22" Type="http://schemas.openxmlformats.org/officeDocument/2006/relationships/hyperlink" Target="http://www.nevo.co.il/Law_word/law15/memshala-507.pdf" TargetMode="External"/><Relationship Id="rId43" Type="http://schemas.openxmlformats.org/officeDocument/2006/relationships/hyperlink" Target="http://www.nevo.co.il/Law_word/law14/law-1772.pdf" TargetMode="External"/><Relationship Id="rId64" Type="http://schemas.openxmlformats.org/officeDocument/2006/relationships/hyperlink" Target="http://www.nevo.co.il/Law_word/law17/PROP-2061.pdf" TargetMode="External"/><Relationship Id="rId118" Type="http://schemas.openxmlformats.org/officeDocument/2006/relationships/hyperlink" Target="http://www.nevo.co.il/Law_word/law14/law-1719.pdf" TargetMode="External"/><Relationship Id="rId139" Type="http://schemas.openxmlformats.org/officeDocument/2006/relationships/hyperlink" Target="http://www.nevo.co.il/Law_word/law15/memshala-224.pdf" TargetMode="External"/><Relationship Id="rId85" Type="http://schemas.openxmlformats.org/officeDocument/2006/relationships/hyperlink" Target="http://www.nevo.co.il/Law_word/law14/law-1957.pdf" TargetMode="External"/><Relationship Id="rId150" Type="http://schemas.openxmlformats.org/officeDocument/2006/relationships/hyperlink" Target="http://www.nevo.co.il/Law_word/law14/law-2038.pdf" TargetMode="External"/><Relationship Id="rId171" Type="http://schemas.openxmlformats.org/officeDocument/2006/relationships/hyperlink" Target="http://www.nevo.co.il/Law_word/law17/PROP-2838.pdf" TargetMode="External"/><Relationship Id="rId192" Type="http://schemas.openxmlformats.org/officeDocument/2006/relationships/hyperlink" Target="http://www.nevo.co.il/Law_word/law14/law-1772.pdf" TargetMode="External"/><Relationship Id="rId206" Type="http://schemas.openxmlformats.org/officeDocument/2006/relationships/hyperlink" Target="http://www.nevo.co.il/Law_word/law14/law-1719.pdf" TargetMode="External"/><Relationship Id="rId227" Type="http://schemas.openxmlformats.org/officeDocument/2006/relationships/hyperlink" Target="http://www.nevo.co.il/Law_word/law14/LAW-1892.pdf" TargetMode="External"/><Relationship Id="rId12" Type="http://schemas.openxmlformats.org/officeDocument/2006/relationships/hyperlink" Target="http://www.nevo.co.il/Law_word/law17/PROP-3153.pdf" TargetMode="External"/><Relationship Id="rId33" Type="http://schemas.openxmlformats.org/officeDocument/2006/relationships/hyperlink" Target="http://www.nevo.co.il/Law_word/law14/law-2038.pdf" TargetMode="External"/><Relationship Id="rId108" Type="http://schemas.openxmlformats.org/officeDocument/2006/relationships/hyperlink" Target="http://www.nevo.co.il/Law_word/law15/memshala-224.pdf" TargetMode="External"/><Relationship Id="rId129" Type="http://schemas.openxmlformats.org/officeDocument/2006/relationships/hyperlink" Target="http://www.nevo.co.il/Law_word/law17/PROP-2838.pdf" TargetMode="External"/><Relationship Id="rId54" Type="http://schemas.openxmlformats.org/officeDocument/2006/relationships/hyperlink" Target="http://www.nevo.co.il/Law_word/law17/PROP-2838.pdf" TargetMode="External"/><Relationship Id="rId75" Type="http://schemas.openxmlformats.org/officeDocument/2006/relationships/hyperlink" Target="http://www.nevo.co.il/Law_word/law14/law-2656.pdf" TargetMode="External"/><Relationship Id="rId96" Type="http://schemas.openxmlformats.org/officeDocument/2006/relationships/hyperlink" Target="http://www.nevo.co.il/Law_word/law15/memshala-224.pdf" TargetMode="External"/><Relationship Id="rId140" Type="http://schemas.openxmlformats.org/officeDocument/2006/relationships/hyperlink" Target="http://www.nevo.co.il/Law_word/law16/knesset-221.pdf" TargetMode="External"/><Relationship Id="rId161" Type="http://schemas.openxmlformats.org/officeDocument/2006/relationships/hyperlink" Target="http://www.nevo.co.il/Law_word/law17/PROP-2943.pdf" TargetMode="External"/><Relationship Id="rId182" Type="http://schemas.openxmlformats.org/officeDocument/2006/relationships/hyperlink" Target="http://www.nevo.co.il/Law_word/law14/law-1719.pdf" TargetMode="External"/><Relationship Id="rId217" Type="http://schemas.openxmlformats.org/officeDocument/2006/relationships/hyperlink" Target="http://www.nevo.co.il/Law_word/law17/PROP-3153.pdf" TargetMode="External"/><Relationship Id="rId6" Type="http://schemas.openxmlformats.org/officeDocument/2006/relationships/endnotes" Target="endnotes.xml"/><Relationship Id="rId238" Type="http://schemas.openxmlformats.org/officeDocument/2006/relationships/fontTable" Target="fontTable.xml"/><Relationship Id="rId23" Type="http://schemas.openxmlformats.org/officeDocument/2006/relationships/hyperlink" Target="http://www.nevo.co.il/Law_word/law14/law-1772.pdf" TargetMode="External"/><Relationship Id="rId119" Type="http://schemas.openxmlformats.org/officeDocument/2006/relationships/hyperlink" Target="http://www.nevo.co.il/Law_word/law17/PROP-2743.pdf" TargetMode="External"/><Relationship Id="rId44" Type="http://schemas.openxmlformats.org/officeDocument/2006/relationships/hyperlink" Target="http://www.nevo.co.il/Law_word/law17/PROP-2943.pdf" TargetMode="External"/><Relationship Id="rId65" Type="http://schemas.openxmlformats.org/officeDocument/2006/relationships/hyperlink" Target="http://www.nevo.co.il/Law_word/law14/law-1719.pdf" TargetMode="External"/><Relationship Id="rId86" Type="http://schemas.openxmlformats.org/officeDocument/2006/relationships/hyperlink" Target="http://www.nevo.co.il/Law_word/law16/KNESSET-46.pdf" TargetMode="External"/><Relationship Id="rId130" Type="http://schemas.openxmlformats.org/officeDocument/2006/relationships/hyperlink" Target="http://www.nevo.co.il/Law_word/law14/law-2656.pdf" TargetMode="External"/><Relationship Id="rId151" Type="http://schemas.openxmlformats.org/officeDocument/2006/relationships/hyperlink" Target="http://www.nevo.co.il/Law_word/law15/MEMSHALA-101.pdf" TargetMode="External"/><Relationship Id="rId172" Type="http://schemas.openxmlformats.org/officeDocument/2006/relationships/hyperlink" Target="http://www.nevo.co.il/Law_word/law14/law-1772.pdf" TargetMode="External"/><Relationship Id="rId193" Type="http://schemas.openxmlformats.org/officeDocument/2006/relationships/hyperlink" Target="http://www.nevo.co.il/Law_word/law17/PROP-2943.pdf" TargetMode="External"/><Relationship Id="rId207" Type="http://schemas.openxmlformats.org/officeDocument/2006/relationships/hyperlink" Target="http://www.nevo.co.il/Law_word/law17/PROP-2743.pdf" TargetMode="External"/><Relationship Id="rId228" Type="http://schemas.openxmlformats.org/officeDocument/2006/relationships/hyperlink" Target="http://www.nevo.co.il/Law_word/law15/MEMSHALA-25.pdf" TargetMode="External"/><Relationship Id="rId13" Type="http://schemas.openxmlformats.org/officeDocument/2006/relationships/hyperlink" Target="http://www.nevo.co.il/Law_word/law14/law-2264.pdf" TargetMode="External"/><Relationship Id="rId109" Type="http://schemas.openxmlformats.org/officeDocument/2006/relationships/hyperlink" Target="http://www.nevo.co.il/Law_word/law16/knesset-221.pdf" TargetMode="External"/><Relationship Id="rId34" Type="http://schemas.openxmlformats.org/officeDocument/2006/relationships/hyperlink" Target="http://www.nevo.co.il/Law_word/law15/MEMSHALA-101.pdf" TargetMode="External"/><Relationship Id="rId55" Type="http://schemas.openxmlformats.org/officeDocument/2006/relationships/hyperlink" Target="http://www.nevo.co.il/Law_word/law14/law-1772.pdf" TargetMode="External"/><Relationship Id="rId76" Type="http://schemas.openxmlformats.org/officeDocument/2006/relationships/hyperlink" Target="http://www.nevo.co.il/Law_word/law16/knesset-714.pdf" TargetMode="External"/><Relationship Id="rId97" Type="http://schemas.openxmlformats.org/officeDocument/2006/relationships/hyperlink" Target="http://www.nevo.co.il/Law_word/law16/knesset-221.pdf" TargetMode="External"/><Relationship Id="rId120" Type="http://schemas.openxmlformats.org/officeDocument/2006/relationships/hyperlink" Target="http://www.nevo.co.il/Law_word/law14/law-1725.pdf" TargetMode="External"/><Relationship Id="rId141" Type="http://schemas.openxmlformats.org/officeDocument/2006/relationships/hyperlink" Target="http://www.nevo.co.il/Law_word/law14/law-2171.pdf" TargetMode="External"/><Relationship Id="rId7" Type="http://schemas.openxmlformats.org/officeDocument/2006/relationships/hyperlink" Target="http://www.nevo.co.il/Law_word/law14/law-1857.pdf" TargetMode="External"/><Relationship Id="rId162" Type="http://schemas.openxmlformats.org/officeDocument/2006/relationships/hyperlink" Target="http://www.nevo.co.il/Law_word/law14/law-1719.pdf" TargetMode="External"/><Relationship Id="rId183" Type="http://schemas.openxmlformats.org/officeDocument/2006/relationships/hyperlink" Target="http://www.nevo.co.il/Law_word/law17/PROP-2743.pdf" TargetMode="External"/><Relationship Id="rId218" Type="http://schemas.openxmlformats.org/officeDocument/2006/relationships/hyperlink" Target="http://www.nevo.co.il/Law_word/law14/law-1857.pdf" TargetMode="External"/><Relationship Id="rId239" Type="http://schemas.openxmlformats.org/officeDocument/2006/relationships/theme" Target="theme/theme1.xml"/><Relationship Id="rId24" Type="http://schemas.openxmlformats.org/officeDocument/2006/relationships/hyperlink" Target="http://www.nevo.co.il/Law_word/law17/PROP-2943.pdf" TargetMode="External"/><Relationship Id="rId45" Type="http://schemas.openxmlformats.org/officeDocument/2006/relationships/hyperlink" Target="http://www.nevo.co.il/Law_word/law14/law-0382.pdf" TargetMode="External"/><Relationship Id="rId66" Type="http://schemas.openxmlformats.org/officeDocument/2006/relationships/hyperlink" Target="http://www.nevo.co.il/Law_word/law17/PROP-2743.pdf" TargetMode="External"/><Relationship Id="rId87" Type="http://schemas.openxmlformats.org/officeDocument/2006/relationships/hyperlink" Target="http://www.nevo.co.il/Law_word/law14/law-1719.pdf" TargetMode="External"/><Relationship Id="rId110" Type="http://schemas.openxmlformats.org/officeDocument/2006/relationships/hyperlink" Target="http://www.nevo.co.il/Law_word/law14/law-2171.pdf" TargetMode="External"/><Relationship Id="rId131" Type="http://schemas.openxmlformats.org/officeDocument/2006/relationships/hyperlink" Target="http://www.nevo.co.il/Law_word/law16/knesset-714.pdf" TargetMode="External"/><Relationship Id="rId152" Type="http://schemas.openxmlformats.org/officeDocument/2006/relationships/hyperlink" Target="http://www.nevo.co.il/Law_word/law14/law-2264.pdf" TargetMode="External"/><Relationship Id="rId173" Type="http://schemas.openxmlformats.org/officeDocument/2006/relationships/hyperlink" Target="http://www.nevo.co.il/Law_word/law17/PROP-2943.pdf" TargetMode="External"/><Relationship Id="rId194" Type="http://schemas.openxmlformats.org/officeDocument/2006/relationships/hyperlink" Target="http://www.nevo.co.il/Law_word/law14/law-1957.pdf" TargetMode="External"/><Relationship Id="rId208" Type="http://schemas.openxmlformats.org/officeDocument/2006/relationships/hyperlink" Target="http://www.nevo.co.il/Law_word/law14/law-1725.pdf" TargetMode="External"/><Relationship Id="rId229" Type="http://schemas.openxmlformats.org/officeDocument/2006/relationships/hyperlink" Target="http://www.nevo.co.il/Law_word/law14/law-1968.pdf" TargetMode="External"/><Relationship Id="rId14" Type="http://schemas.openxmlformats.org/officeDocument/2006/relationships/hyperlink" Target="http://www.nevo.co.il/Law_word/law15/memshala-507.pdf" TargetMode="External"/><Relationship Id="rId35" Type="http://schemas.openxmlformats.org/officeDocument/2006/relationships/hyperlink" Target="http://www.nevo.co.il/Law_word/law14/law-1719.pdf" TargetMode="External"/><Relationship Id="rId56" Type="http://schemas.openxmlformats.org/officeDocument/2006/relationships/hyperlink" Target="http://www.nevo.co.il/Law_word/law17/PROP-2943.pdf" TargetMode="External"/><Relationship Id="rId77" Type="http://schemas.openxmlformats.org/officeDocument/2006/relationships/hyperlink" Target="http://www.nevo.co.il/Law_word/law14/law-0323.pdf" TargetMode="External"/><Relationship Id="rId100" Type="http://schemas.openxmlformats.org/officeDocument/2006/relationships/hyperlink" Target="http://www.nevo.co.il/Law_word/law14/law-2008.pdf" TargetMode="External"/><Relationship Id="rId8" Type="http://schemas.openxmlformats.org/officeDocument/2006/relationships/hyperlink" Target="http://www.nevo.co.il/Law_word/law17/PROP-3153.pdf" TargetMode="External"/><Relationship Id="rId98" Type="http://schemas.openxmlformats.org/officeDocument/2006/relationships/hyperlink" Target="http://www.nevo.co.il/Law_word/law14/law-2264.pdf" TargetMode="External"/><Relationship Id="rId121" Type="http://schemas.openxmlformats.org/officeDocument/2006/relationships/hyperlink" Target="http://www.nevo.co.il/Law_word/law17/PROP-2838.pdf" TargetMode="External"/><Relationship Id="rId142" Type="http://schemas.openxmlformats.org/officeDocument/2006/relationships/hyperlink" Target="http://www.nevo.co.il/Law_word/law15/memshala-224.pdf" TargetMode="External"/><Relationship Id="rId163" Type="http://schemas.openxmlformats.org/officeDocument/2006/relationships/hyperlink" Target="http://www.nevo.co.il/Law_word/law17/PROP-2743.pdf" TargetMode="External"/><Relationship Id="rId184" Type="http://schemas.openxmlformats.org/officeDocument/2006/relationships/hyperlink" Target="http://www.nevo.co.il/Law_word/law14/law-1725.pdf" TargetMode="External"/><Relationship Id="rId219" Type="http://schemas.openxmlformats.org/officeDocument/2006/relationships/hyperlink" Target="http://www.nevo.co.il/Law_word/law17/PROP-3153.pdf" TargetMode="External"/><Relationship Id="rId230" Type="http://schemas.openxmlformats.org/officeDocument/2006/relationships/hyperlink" Target="http://www.nevo.co.il/Law_word/law15/MEMSHALA-69.pdf" TargetMode="External"/><Relationship Id="rId25" Type="http://schemas.openxmlformats.org/officeDocument/2006/relationships/hyperlink" Target="http://www.nevo.co.il/Law_word/law14/law-1290.pdf" TargetMode="External"/><Relationship Id="rId46" Type="http://schemas.openxmlformats.org/officeDocument/2006/relationships/hyperlink" Target="http://www.nevo.co.il/Law_word/law17/PROP-0504.pdf" TargetMode="External"/><Relationship Id="rId67" Type="http://schemas.openxmlformats.org/officeDocument/2006/relationships/hyperlink" Target="http://www.nevo.co.il/Law_word/law14/law-1740.pdf" TargetMode="External"/><Relationship Id="rId88" Type="http://schemas.openxmlformats.org/officeDocument/2006/relationships/hyperlink" Target="http://www.nevo.co.il/Law_word/law17/PROP-2743.pdf" TargetMode="External"/><Relationship Id="rId111" Type="http://schemas.openxmlformats.org/officeDocument/2006/relationships/hyperlink" Target="http://www.nevo.co.il/Law_word/law15/memshala-224.pdf" TargetMode="External"/><Relationship Id="rId132" Type="http://schemas.openxmlformats.org/officeDocument/2006/relationships/hyperlink" Target="http://www.nevo.co.il/Law_word/law14/law-2171.pdf" TargetMode="External"/><Relationship Id="rId153" Type="http://schemas.openxmlformats.org/officeDocument/2006/relationships/hyperlink" Target="http://www.nevo.co.il/Law_word/law15/memshala-507.pdf" TargetMode="External"/><Relationship Id="rId174" Type="http://schemas.openxmlformats.org/officeDocument/2006/relationships/hyperlink" Target="http://www.nevo.co.il/Law_word/law14/law-1719.pdf" TargetMode="External"/><Relationship Id="rId195" Type="http://schemas.openxmlformats.org/officeDocument/2006/relationships/hyperlink" Target="http://www.nevo.co.il/Law_word/law16/KNESSET-46.pdf" TargetMode="External"/><Relationship Id="rId209" Type="http://schemas.openxmlformats.org/officeDocument/2006/relationships/hyperlink" Target="http://www.nevo.co.il/Law_word/law17/PROP-2838.pdf" TargetMode="External"/><Relationship Id="rId190" Type="http://schemas.openxmlformats.org/officeDocument/2006/relationships/hyperlink" Target="http://www.nevo.co.il/Law_word/law14/law-1725.pdf" TargetMode="External"/><Relationship Id="rId204" Type="http://schemas.openxmlformats.org/officeDocument/2006/relationships/hyperlink" Target="http://www.nevo.co.il/Law_word/law14/law-1338.pdf" TargetMode="External"/><Relationship Id="rId220" Type="http://schemas.openxmlformats.org/officeDocument/2006/relationships/hyperlink" Target="http://www.nevo.co.il/Law_word/law14/LAW-1892.pdf" TargetMode="External"/><Relationship Id="rId225" Type="http://schemas.openxmlformats.org/officeDocument/2006/relationships/hyperlink" Target="http://www.nevo.co.il/Law_word/law14/law-1857.pdf" TargetMode="External"/><Relationship Id="rId15" Type="http://schemas.openxmlformats.org/officeDocument/2006/relationships/hyperlink" Target="http://www.nevo.co.il/law_word/law14/law-2596.pdf" TargetMode="External"/><Relationship Id="rId36" Type="http://schemas.openxmlformats.org/officeDocument/2006/relationships/hyperlink" Target="http://www.nevo.co.il/Law_word/law17/PROP-2743.pdf" TargetMode="External"/><Relationship Id="rId57" Type="http://schemas.openxmlformats.org/officeDocument/2006/relationships/hyperlink" Target="http://www.nevo.co.il/Law_word/law14/law-1957.pdf" TargetMode="External"/><Relationship Id="rId106" Type="http://schemas.openxmlformats.org/officeDocument/2006/relationships/hyperlink" Target="http://www.nevo.co.il/Law_word/law15/MEMSHALA-101.pdf" TargetMode="External"/><Relationship Id="rId127" Type="http://schemas.openxmlformats.org/officeDocument/2006/relationships/hyperlink" Target="http://www.nevo.co.il/Law_word/law17/PROP-2743.pdf" TargetMode="External"/><Relationship Id="rId10" Type="http://schemas.openxmlformats.org/officeDocument/2006/relationships/hyperlink" Target="http://www.nevo.co.il/Law_word/law15/MEMSHALA-69.pdf" TargetMode="External"/><Relationship Id="rId31" Type="http://schemas.openxmlformats.org/officeDocument/2006/relationships/hyperlink" Target="http://www.nevo.co.il/Law_word/law14/law-1957.pdf" TargetMode="External"/><Relationship Id="rId52" Type="http://schemas.openxmlformats.org/officeDocument/2006/relationships/hyperlink" Target="http://www.nevo.co.il/Law_word/law17/PROP-2743.pdf" TargetMode="External"/><Relationship Id="rId73" Type="http://schemas.openxmlformats.org/officeDocument/2006/relationships/hyperlink" Target="http://www.nevo.co.il/Law_word/law14/law-2656.pdf" TargetMode="External"/><Relationship Id="rId78" Type="http://schemas.openxmlformats.org/officeDocument/2006/relationships/hyperlink" Target="http://www.nevo.co.il/Law_word/law17/PROP-0421.pdf" TargetMode="External"/><Relationship Id="rId94" Type="http://schemas.openxmlformats.org/officeDocument/2006/relationships/hyperlink" Target="http://www.nevo.co.il/Law_word/law15/MEMSHALA-69.pdf" TargetMode="External"/><Relationship Id="rId99" Type="http://schemas.openxmlformats.org/officeDocument/2006/relationships/hyperlink" Target="http://www.nevo.co.il/Law_word/law15/memshala-507.pdf" TargetMode="External"/><Relationship Id="rId101" Type="http://schemas.openxmlformats.org/officeDocument/2006/relationships/hyperlink" Target="http://www.nevo.co.il/Law_word/law15/MEMSHALA-69.pdf" TargetMode="External"/><Relationship Id="rId122" Type="http://schemas.openxmlformats.org/officeDocument/2006/relationships/hyperlink" Target="http://www.nevo.co.il/Law_word/law14/law-1719.pdf" TargetMode="External"/><Relationship Id="rId143" Type="http://schemas.openxmlformats.org/officeDocument/2006/relationships/hyperlink" Target="http://www.nevo.co.il/Law_word/law16/knesset-221.pdf" TargetMode="External"/><Relationship Id="rId148" Type="http://schemas.openxmlformats.org/officeDocument/2006/relationships/hyperlink" Target="http://www.nevo.co.il/Law_word/law14/law-1772.pdf" TargetMode="External"/><Relationship Id="rId164" Type="http://schemas.openxmlformats.org/officeDocument/2006/relationships/hyperlink" Target="http://www.nevo.co.il/Law_word/law14/law-1725.pdf" TargetMode="External"/><Relationship Id="rId169" Type="http://schemas.openxmlformats.org/officeDocument/2006/relationships/hyperlink" Target="http://www.nevo.co.il/Law_word/law17/PROP-2743.pdf" TargetMode="External"/><Relationship Id="rId185" Type="http://schemas.openxmlformats.org/officeDocument/2006/relationships/hyperlink" Target="http://www.nevo.co.il/Law_word/law17/PROP-2838.pdf" TargetMode="External"/><Relationship Id="rId4" Type="http://schemas.openxmlformats.org/officeDocument/2006/relationships/webSettings" Target="webSettings.xml"/><Relationship Id="rId9" Type="http://schemas.openxmlformats.org/officeDocument/2006/relationships/hyperlink" Target="http://www.nevo.co.il/Law_word/law14/law-2008.pdf" TargetMode="External"/><Relationship Id="rId180" Type="http://schemas.openxmlformats.org/officeDocument/2006/relationships/hyperlink" Target="http://www.nevo.co.il/Law_word/law14/law-0382.pdf" TargetMode="External"/><Relationship Id="rId210" Type="http://schemas.openxmlformats.org/officeDocument/2006/relationships/hyperlink" Target="http://www.nevo.co.il/Law_word/law14/law-1772.pdf" TargetMode="External"/><Relationship Id="rId215" Type="http://schemas.openxmlformats.org/officeDocument/2006/relationships/hyperlink" Target="http://www.nevo.co.il/Law_word/law17/PROP-3153.pdf" TargetMode="External"/><Relationship Id="rId236" Type="http://schemas.openxmlformats.org/officeDocument/2006/relationships/header" Target="header1.xml"/><Relationship Id="rId26" Type="http://schemas.openxmlformats.org/officeDocument/2006/relationships/hyperlink" Target="http://www.nevo.co.il/Law_word/law17/PROP-1947.pdf" TargetMode="External"/><Relationship Id="rId231" Type="http://schemas.openxmlformats.org/officeDocument/2006/relationships/hyperlink" Target="http://www.nevo.co.il/Law_word/law14/law-1968.pdf" TargetMode="External"/><Relationship Id="rId47" Type="http://schemas.openxmlformats.org/officeDocument/2006/relationships/hyperlink" Target="http://www.nevo.co.il/Law_word/law14/law-1290.pdf" TargetMode="External"/><Relationship Id="rId68" Type="http://schemas.openxmlformats.org/officeDocument/2006/relationships/hyperlink" Target="http://www.nevo.co.il/Law_word/law17/PROP-2865.pdf" TargetMode="External"/><Relationship Id="rId89" Type="http://schemas.openxmlformats.org/officeDocument/2006/relationships/hyperlink" Target="http://www.nevo.co.il/Law_word/law14/law-1725.pdf" TargetMode="External"/><Relationship Id="rId112" Type="http://schemas.openxmlformats.org/officeDocument/2006/relationships/hyperlink" Target="http://www.nevo.co.il/Law_word/law16/knesset-221.pdf" TargetMode="External"/><Relationship Id="rId133" Type="http://schemas.openxmlformats.org/officeDocument/2006/relationships/hyperlink" Target="http://www.nevo.co.il/Law_word/law15/memshala-224.pdf" TargetMode="External"/><Relationship Id="rId154" Type="http://schemas.openxmlformats.org/officeDocument/2006/relationships/hyperlink" Target="http://www.nevo.co.il/Law_word/law14/law-2656.pdf" TargetMode="External"/><Relationship Id="rId175" Type="http://schemas.openxmlformats.org/officeDocument/2006/relationships/hyperlink" Target="http://www.nevo.co.il/Law_word/law17/PROP-2743.pdf" TargetMode="External"/><Relationship Id="rId196" Type="http://schemas.openxmlformats.org/officeDocument/2006/relationships/hyperlink" Target="http://www.nevo.co.il/Law_word/law14/law-1719.pdf" TargetMode="External"/><Relationship Id="rId200" Type="http://schemas.openxmlformats.org/officeDocument/2006/relationships/hyperlink" Target="http://www.nevo.co.il/Law_word/law14/law-0382.pdf" TargetMode="External"/><Relationship Id="rId16" Type="http://schemas.openxmlformats.org/officeDocument/2006/relationships/hyperlink" Target="http://www.nevo.co.il/Law_word/law16/knesset-665.pdf" TargetMode="External"/><Relationship Id="rId221" Type="http://schemas.openxmlformats.org/officeDocument/2006/relationships/hyperlink" Target="http://www.nevo.co.il/Law_word/law15/MEMSHALA-25.pdf" TargetMode="External"/><Relationship Id="rId37" Type="http://schemas.openxmlformats.org/officeDocument/2006/relationships/hyperlink" Target="http://www.nevo.co.il/Law_word/law14/law-1725.pdf" TargetMode="External"/><Relationship Id="rId58" Type="http://schemas.openxmlformats.org/officeDocument/2006/relationships/hyperlink" Target="http://www.nevo.co.il/Law_word/law16/KNESSET-46.pdf" TargetMode="External"/><Relationship Id="rId79" Type="http://schemas.openxmlformats.org/officeDocument/2006/relationships/hyperlink" Target="http://www.nevo.co.il/Law_word/law14/law-1719.pdf" TargetMode="External"/><Relationship Id="rId102" Type="http://schemas.openxmlformats.org/officeDocument/2006/relationships/hyperlink" Target="http://www.nevo.co.il/Law_word/law14/law-2171.pdf" TargetMode="External"/><Relationship Id="rId123" Type="http://schemas.openxmlformats.org/officeDocument/2006/relationships/hyperlink" Target="http://www.nevo.co.il/Law_word/law17/PROP-2743.pdf" TargetMode="External"/><Relationship Id="rId144" Type="http://schemas.openxmlformats.org/officeDocument/2006/relationships/hyperlink" Target="http://www.nevo.co.il/Law_word/law14/law-1719.pdf" TargetMode="External"/><Relationship Id="rId90" Type="http://schemas.openxmlformats.org/officeDocument/2006/relationships/hyperlink" Target="http://www.nevo.co.il/Law_word/law17/PROP-2838.pdf" TargetMode="External"/><Relationship Id="rId165" Type="http://schemas.openxmlformats.org/officeDocument/2006/relationships/hyperlink" Target="http://www.nevo.co.il/Law_word/law17/PROP-2838.pdf" TargetMode="External"/><Relationship Id="rId186" Type="http://schemas.openxmlformats.org/officeDocument/2006/relationships/hyperlink" Target="http://www.nevo.co.il/Law_word/law14/law-2656.pdf" TargetMode="External"/><Relationship Id="rId211" Type="http://schemas.openxmlformats.org/officeDocument/2006/relationships/hyperlink" Target="http://www.nevo.co.il/Law_word/law17/PROP-2943.pdf" TargetMode="External"/><Relationship Id="rId232" Type="http://schemas.openxmlformats.org/officeDocument/2006/relationships/hyperlink" Target="http://www.nevo.co.il/Law_word/law15/MEMSHALA-69.pdf" TargetMode="External"/><Relationship Id="rId27" Type="http://schemas.openxmlformats.org/officeDocument/2006/relationships/hyperlink" Target="http://www.nevo.co.il/Law_word/law14/law-1719.pdf" TargetMode="External"/><Relationship Id="rId48" Type="http://schemas.openxmlformats.org/officeDocument/2006/relationships/hyperlink" Target="http://www.nevo.co.il/Law_word/law17/PROP-1947.pdf" TargetMode="External"/><Relationship Id="rId69" Type="http://schemas.openxmlformats.org/officeDocument/2006/relationships/hyperlink" Target="http://www.nevo.co.il/Law_word/law14/law-1857.pdf" TargetMode="External"/><Relationship Id="rId113" Type="http://schemas.openxmlformats.org/officeDocument/2006/relationships/hyperlink" Target="http://www.nevo.co.il/Law_word/law14/law-2171.pdf" TargetMode="External"/><Relationship Id="rId134" Type="http://schemas.openxmlformats.org/officeDocument/2006/relationships/hyperlink" Target="http://www.nevo.co.il/Law_word/law16/knesset-221.pdf" TargetMode="External"/><Relationship Id="rId80" Type="http://schemas.openxmlformats.org/officeDocument/2006/relationships/hyperlink" Target="http://www.nevo.co.il/Law_word/law17/PROP-2743.pdf" TargetMode="External"/><Relationship Id="rId155" Type="http://schemas.openxmlformats.org/officeDocument/2006/relationships/hyperlink" Target="http://www.nevo.co.il/Law_word/law16/knesset-714.pdf" TargetMode="External"/><Relationship Id="rId176" Type="http://schemas.openxmlformats.org/officeDocument/2006/relationships/hyperlink" Target="http://www.nevo.co.il/Law_word/law14/law-1725.pdf" TargetMode="External"/><Relationship Id="rId197" Type="http://schemas.openxmlformats.org/officeDocument/2006/relationships/hyperlink" Target="http://www.nevo.co.il/Law_word/law17/PROP-2743.pdf" TargetMode="External"/><Relationship Id="rId201" Type="http://schemas.openxmlformats.org/officeDocument/2006/relationships/hyperlink" Target="http://www.nevo.co.il/Law_word/law17/PROP-0504.pdf" TargetMode="External"/><Relationship Id="rId222" Type="http://schemas.openxmlformats.org/officeDocument/2006/relationships/hyperlink" Target="http://www.nevo.co.il/Law_word/law06/tak-6320.pdf" TargetMode="External"/><Relationship Id="rId17" Type="http://schemas.openxmlformats.org/officeDocument/2006/relationships/hyperlink" Target="http://www.nevo.co.il/Law_word/law14/law-1857.pdf" TargetMode="External"/><Relationship Id="rId38" Type="http://schemas.openxmlformats.org/officeDocument/2006/relationships/hyperlink" Target="http://www.nevo.co.il/Law_word/law17/PROP-2838.pdf" TargetMode="External"/><Relationship Id="rId59" Type="http://schemas.openxmlformats.org/officeDocument/2006/relationships/hyperlink" Target="http://www.nevo.co.il/Law_word/law14/law-2656.pdf" TargetMode="External"/><Relationship Id="rId103" Type="http://schemas.openxmlformats.org/officeDocument/2006/relationships/hyperlink" Target="http://www.nevo.co.il/Law_word/law15/memshala-224.pdf" TargetMode="External"/><Relationship Id="rId124" Type="http://schemas.openxmlformats.org/officeDocument/2006/relationships/hyperlink" Target="http://www.nevo.co.il/Law_word/law14/law-1725.pdf" TargetMode="External"/><Relationship Id="rId70" Type="http://schemas.openxmlformats.org/officeDocument/2006/relationships/hyperlink" Target="http://www.nevo.co.il/Law_word/law17/PROP-3153.pdf" TargetMode="External"/><Relationship Id="rId91" Type="http://schemas.openxmlformats.org/officeDocument/2006/relationships/hyperlink" Target="http://www.nevo.co.il/Law_word/law14/law-1772.pdf" TargetMode="External"/><Relationship Id="rId145" Type="http://schemas.openxmlformats.org/officeDocument/2006/relationships/hyperlink" Target="http://www.nevo.co.il/Law_word/law17/PROP-2743.pdf" TargetMode="External"/><Relationship Id="rId166" Type="http://schemas.openxmlformats.org/officeDocument/2006/relationships/hyperlink" Target="http://www.nevo.co.il/Law_word/law14/law-1772.pdf" TargetMode="External"/><Relationship Id="rId187" Type="http://schemas.openxmlformats.org/officeDocument/2006/relationships/hyperlink" Target="http://www.nevo.co.il/Law_word/law16/knesset-714.pdf" TargetMode="External"/><Relationship Id="rId1" Type="http://schemas.openxmlformats.org/officeDocument/2006/relationships/numbering" Target="numbering.xml"/><Relationship Id="rId212" Type="http://schemas.openxmlformats.org/officeDocument/2006/relationships/hyperlink" Target="http://www.nevo.co.il/Law_word/law14/law-1772.pdf" TargetMode="External"/><Relationship Id="rId233" Type="http://schemas.openxmlformats.org/officeDocument/2006/relationships/hyperlink" Target="http://www.nevo.co.il/Law_word/law14/law-2779.pdf" TargetMode="External"/><Relationship Id="rId28" Type="http://schemas.openxmlformats.org/officeDocument/2006/relationships/hyperlink" Target="http://www.nevo.co.il/Law_word/law17/PROP-2743.pdf" TargetMode="External"/><Relationship Id="rId49" Type="http://schemas.openxmlformats.org/officeDocument/2006/relationships/hyperlink" Target="http://www.nevo.co.il/Law_word/law14/law-1338.pdf" TargetMode="External"/><Relationship Id="rId114" Type="http://schemas.openxmlformats.org/officeDocument/2006/relationships/hyperlink" Target="http://www.nevo.co.il/Law_word/law15/memshala-224.pdf" TargetMode="External"/><Relationship Id="rId60" Type="http://schemas.openxmlformats.org/officeDocument/2006/relationships/hyperlink" Target="http://www.nevo.co.il/Law_word/law16/knesset-714.pdf" TargetMode="External"/><Relationship Id="rId81" Type="http://schemas.openxmlformats.org/officeDocument/2006/relationships/hyperlink" Target="http://www.nevo.co.il/Law_word/law14/law-1725.pdf" TargetMode="External"/><Relationship Id="rId135" Type="http://schemas.openxmlformats.org/officeDocument/2006/relationships/hyperlink" Target="http://www.nevo.co.il/Law_word/law14/law-2171.pdf" TargetMode="External"/><Relationship Id="rId156" Type="http://schemas.openxmlformats.org/officeDocument/2006/relationships/hyperlink" Target="http://www.nevo.co.il/Law_word/law14/law-1719.pdf" TargetMode="External"/><Relationship Id="rId177" Type="http://schemas.openxmlformats.org/officeDocument/2006/relationships/hyperlink" Target="http://www.nevo.co.il/Law_word/law17/PROP-2838.pdf" TargetMode="External"/><Relationship Id="rId198" Type="http://schemas.openxmlformats.org/officeDocument/2006/relationships/hyperlink" Target="http://www.nevo.co.il/Law_word/law14/law-1725.pdf" TargetMode="External"/><Relationship Id="rId202" Type="http://schemas.openxmlformats.org/officeDocument/2006/relationships/hyperlink" Target="http://www.nevo.co.il/Law_word/law14/law-1290.pdf" TargetMode="External"/><Relationship Id="rId223" Type="http://schemas.openxmlformats.org/officeDocument/2006/relationships/hyperlink" Target="http://www.nevo.co.il/Law_word/law14/law-1968.pdf" TargetMode="External"/><Relationship Id="rId18" Type="http://schemas.openxmlformats.org/officeDocument/2006/relationships/hyperlink" Target="http://www.nevo.co.il/Law_word/law17/PROP-3153.pdf" TargetMode="External"/><Relationship Id="rId39" Type="http://schemas.openxmlformats.org/officeDocument/2006/relationships/hyperlink" Target="http://www.nevo.co.il/Law_word/law14/law-1772.pdf" TargetMode="External"/><Relationship Id="rId50" Type="http://schemas.openxmlformats.org/officeDocument/2006/relationships/hyperlink" Target="http://www.nevo.co.il/Law_word/law17/PROP-2001.pdf" TargetMode="External"/><Relationship Id="rId104" Type="http://schemas.openxmlformats.org/officeDocument/2006/relationships/hyperlink" Target="http://www.nevo.co.il/Law_word/law16/knesset-221.pdf" TargetMode="External"/><Relationship Id="rId125" Type="http://schemas.openxmlformats.org/officeDocument/2006/relationships/hyperlink" Target="http://www.nevo.co.il/Law_word/law17/PROP-2838.pdf" TargetMode="External"/><Relationship Id="rId146" Type="http://schemas.openxmlformats.org/officeDocument/2006/relationships/hyperlink" Target="http://www.nevo.co.il/Law_word/law14/law-1725.pdf" TargetMode="External"/><Relationship Id="rId167" Type="http://schemas.openxmlformats.org/officeDocument/2006/relationships/hyperlink" Target="http://www.nevo.co.il/Law_word/law17/PROP-2943.pdf" TargetMode="External"/><Relationship Id="rId188" Type="http://schemas.openxmlformats.org/officeDocument/2006/relationships/hyperlink" Target="http://www.nevo.co.il/Law_word/law14/law-1719.pdf" TargetMode="External"/><Relationship Id="rId71" Type="http://schemas.openxmlformats.org/officeDocument/2006/relationships/hyperlink" Target="http://www.nevo.co.il/Law_word/law14/law-1957.pdf" TargetMode="External"/><Relationship Id="rId92" Type="http://schemas.openxmlformats.org/officeDocument/2006/relationships/hyperlink" Target="http://www.nevo.co.il/Law_word/law17/PROP-2943.pdf" TargetMode="External"/><Relationship Id="rId213" Type="http://schemas.openxmlformats.org/officeDocument/2006/relationships/hyperlink" Target="http://www.nevo.co.il/Law_word/law17/PROP-2943.pdf" TargetMode="External"/><Relationship Id="rId234" Type="http://schemas.openxmlformats.org/officeDocument/2006/relationships/hyperlink" Target="http://www.nevo.co.il/Law_word/law15/memshala-972.pdf" TargetMode="External"/><Relationship Id="rId2" Type="http://schemas.openxmlformats.org/officeDocument/2006/relationships/styles" Target="styles.xml"/><Relationship Id="rId29" Type="http://schemas.openxmlformats.org/officeDocument/2006/relationships/hyperlink" Target="http://www.nevo.co.il/Law_word/law14/law-1725.pdf" TargetMode="External"/><Relationship Id="rId40" Type="http://schemas.openxmlformats.org/officeDocument/2006/relationships/hyperlink" Target="http://www.nevo.co.il/Law_word/law17/PROP-2943.pdf" TargetMode="External"/><Relationship Id="rId115" Type="http://schemas.openxmlformats.org/officeDocument/2006/relationships/hyperlink" Target="http://www.nevo.co.il/Law_word/law16/knesset-221.pdf" TargetMode="External"/><Relationship Id="rId136" Type="http://schemas.openxmlformats.org/officeDocument/2006/relationships/hyperlink" Target="http://www.nevo.co.il/Law_word/law15/memshala-224.pdf" TargetMode="External"/><Relationship Id="rId157" Type="http://schemas.openxmlformats.org/officeDocument/2006/relationships/hyperlink" Target="http://www.nevo.co.il/Law_word/law17/PROP-2743.pdf" TargetMode="External"/><Relationship Id="rId178" Type="http://schemas.openxmlformats.org/officeDocument/2006/relationships/hyperlink" Target="http://www.nevo.co.il/Law_word/law14/law-1772.pdf" TargetMode="External"/><Relationship Id="rId61" Type="http://schemas.openxmlformats.org/officeDocument/2006/relationships/hyperlink" Target="http://www.nevo.co.il/Law_word/law14/law-1290.pdf" TargetMode="External"/><Relationship Id="rId82" Type="http://schemas.openxmlformats.org/officeDocument/2006/relationships/hyperlink" Target="http://www.nevo.co.il/Law_word/law17/PROP-2838.pdf" TargetMode="External"/><Relationship Id="rId199" Type="http://schemas.openxmlformats.org/officeDocument/2006/relationships/hyperlink" Target="http://www.nevo.co.il/Law_word/law17/PROP-2838.pdf" TargetMode="External"/><Relationship Id="rId203" Type="http://schemas.openxmlformats.org/officeDocument/2006/relationships/hyperlink" Target="http://www.nevo.co.il/Law_word/law17/PROP-1947.pdf" TargetMode="External"/><Relationship Id="rId19" Type="http://schemas.openxmlformats.org/officeDocument/2006/relationships/hyperlink" Target="http://www.nevo.co.il/Law_word/law14/law-2008.pdf" TargetMode="External"/><Relationship Id="rId224" Type="http://schemas.openxmlformats.org/officeDocument/2006/relationships/hyperlink" Target="http://www.nevo.co.il/Law_word/law15/MEMSHALA-69.pdf" TargetMode="External"/><Relationship Id="rId30" Type="http://schemas.openxmlformats.org/officeDocument/2006/relationships/hyperlink" Target="http://www.nevo.co.il/Law_word/law17/PROP-2838.pdf" TargetMode="External"/><Relationship Id="rId105" Type="http://schemas.openxmlformats.org/officeDocument/2006/relationships/hyperlink" Target="http://www.nevo.co.il/Law_word/law14/law-2038.pdf" TargetMode="External"/><Relationship Id="rId126" Type="http://schemas.openxmlformats.org/officeDocument/2006/relationships/hyperlink" Target="http://www.nevo.co.il/Law_word/law14/law-1719.pdf" TargetMode="External"/><Relationship Id="rId147" Type="http://schemas.openxmlformats.org/officeDocument/2006/relationships/hyperlink" Target="http://www.nevo.co.il/Law_word/law17/PROP-2838.pdf" TargetMode="External"/><Relationship Id="rId168" Type="http://schemas.openxmlformats.org/officeDocument/2006/relationships/hyperlink" Target="http://www.nevo.co.il/Law_word/law14/law-1719.pdf" TargetMode="External"/><Relationship Id="rId51" Type="http://schemas.openxmlformats.org/officeDocument/2006/relationships/hyperlink" Target="http://www.nevo.co.il/Law_word/law14/law-1719.pdf" TargetMode="External"/><Relationship Id="rId72" Type="http://schemas.openxmlformats.org/officeDocument/2006/relationships/hyperlink" Target="http://www.nevo.co.il/Law_word/law16/KNESSET-46.pdf" TargetMode="External"/><Relationship Id="rId93" Type="http://schemas.openxmlformats.org/officeDocument/2006/relationships/hyperlink" Target="http://www.nevo.co.il/Law_word/law14/law-2008.pdf" TargetMode="External"/><Relationship Id="rId189" Type="http://schemas.openxmlformats.org/officeDocument/2006/relationships/hyperlink" Target="http://www.nevo.co.il/Law_word/law17/PROP-2743.pdf" TargetMode="External"/><Relationship Id="rId3" Type="http://schemas.openxmlformats.org/officeDocument/2006/relationships/settings" Target="settings.xml"/><Relationship Id="rId214" Type="http://schemas.openxmlformats.org/officeDocument/2006/relationships/hyperlink" Target="http://www.nevo.co.il/Law_word/law14/law-1857.pdf" TargetMode="External"/><Relationship Id="rId235" Type="http://schemas.openxmlformats.org/officeDocument/2006/relationships/hyperlink" Target="http://www.nevo.co.il/advertisements/nevo-100.doc" TargetMode="External"/><Relationship Id="rId116" Type="http://schemas.openxmlformats.org/officeDocument/2006/relationships/hyperlink" Target="http://www.nevo.co.il/Law_word/law14/law-2264.pdf" TargetMode="External"/><Relationship Id="rId137" Type="http://schemas.openxmlformats.org/officeDocument/2006/relationships/hyperlink" Target="http://www.nevo.co.il/Law_word/law16/knesset-221.pdf" TargetMode="External"/><Relationship Id="rId158" Type="http://schemas.openxmlformats.org/officeDocument/2006/relationships/hyperlink" Target="http://www.nevo.co.il/Law_word/law14/law-1725.pdf" TargetMode="External"/><Relationship Id="rId20" Type="http://schemas.openxmlformats.org/officeDocument/2006/relationships/hyperlink" Target="http://www.nevo.co.il/Law_word/law15/MEMSHALA-69.pdf" TargetMode="External"/><Relationship Id="rId41" Type="http://schemas.openxmlformats.org/officeDocument/2006/relationships/hyperlink" Target="http://www.nevo.co.il/Law_word/law14/law-1857.pdf" TargetMode="External"/><Relationship Id="rId62" Type="http://schemas.openxmlformats.org/officeDocument/2006/relationships/hyperlink" Target="http://www.nevo.co.il/Law_word/law17/PROP-1947.pdf" TargetMode="External"/><Relationship Id="rId83" Type="http://schemas.openxmlformats.org/officeDocument/2006/relationships/hyperlink" Target="http://www.nevo.co.il/Law_word/law14/law-2656.pdf" TargetMode="External"/><Relationship Id="rId179" Type="http://schemas.openxmlformats.org/officeDocument/2006/relationships/hyperlink" Target="http://www.nevo.co.il/Law_word/law17/PROP-2943.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719.pdf" TargetMode="External"/><Relationship Id="rId18" Type="http://schemas.openxmlformats.org/officeDocument/2006/relationships/hyperlink" Target="http://www.nevo.co.il/Law_word/law17/PROP-2865.pdf" TargetMode="External"/><Relationship Id="rId26" Type="http://schemas.openxmlformats.org/officeDocument/2006/relationships/hyperlink" Target="http://www.nevo.co.il/Law_word/law16/KNESSET-46.pdf" TargetMode="External"/><Relationship Id="rId39" Type="http://schemas.openxmlformats.org/officeDocument/2006/relationships/hyperlink" Target="http://www.nevo.co.il/Law_word/law16/knesset-665.pdf" TargetMode="External"/><Relationship Id="rId21" Type="http://schemas.openxmlformats.org/officeDocument/2006/relationships/hyperlink" Target="http://www.nevo.co.il/Law_word/law14/law-1857.pdf" TargetMode="External"/><Relationship Id="rId34" Type="http://schemas.openxmlformats.org/officeDocument/2006/relationships/hyperlink" Target="http://www.nevo.co.il/Law_word/law15/memshala-224.pdf" TargetMode="External"/><Relationship Id="rId42" Type="http://schemas.openxmlformats.org/officeDocument/2006/relationships/hyperlink" Target="http://www.nevo.co.il/law_word/law14/law-2779.pdf" TargetMode="External"/><Relationship Id="rId7" Type="http://schemas.openxmlformats.org/officeDocument/2006/relationships/hyperlink" Target="http://www.nevo.co.il/Law_word/law14/law-1290.pdf" TargetMode="External"/><Relationship Id="rId2" Type="http://schemas.openxmlformats.org/officeDocument/2006/relationships/hyperlink" Target="http://www.nevo.co.il/Law_word/law17/PROP-0211.pdf" TargetMode="External"/><Relationship Id="rId16" Type="http://schemas.openxmlformats.org/officeDocument/2006/relationships/hyperlink" Target="http://www.nevo.co.il/Law_word/law17/PROP-2838.pdf" TargetMode="External"/><Relationship Id="rId20" Type="http://schemas.openxmlformats.org/officeDocument/2006/relationships/hyperlink" Target="http://www.nevo.co.il/Law_word/law17/PROP-2943.pdf" TargetMode="External"/><Relationship Id="rId29" Type="http://schemas.openxmlformats.org/officeDocument/2006/relationships/hyperlink" Target="http://www.nevo.co.il/Law_word/law14/law-2008.pdf" TargetMode="External"/><Relationship Id="rId41" Type="http://schemas.openxmlformats.org/officeDocument/2006/relationships/hyperlink" Target="http://www.nevo.co.il/Law_word/law16/knesset-714.pdf" TargetMode="External"/><Relationship Id="rId1" Type="http://schemas.openxmlformats.org/officeDocument/2006/relationships/hyperlink" Target="http://www.nevo.co.il/Law_word/law14/law-0184.pdf" TargetMode="External"/><Relationship Id="rId6" Type="http://schemas.openxmlformats.org/officeDocument/2006/relationships/hyperlink" Target="http://www.nevo.co.il/Law_word/law17/PROP-0504.pdf" TargetMode="External"/><Relationship Id="rId11" Type="http://schemas.openxmlformats.org/officeDocument/2006/relationships/hyperlink" Target="http://www.nevo.co.il/Law_word/law14/law-1366.pdf" TargetMode="External"/><Relationship Id="rId24" Type="http://schemas.openxmlformats.org/officeDocument/2006/relationships/hyperlink" Target="http://www.nevo.co.il/Law_word/law06/tak-6320.pdf" TargetMode="External"/><Relationship Id="rId32" Type="http://schemas.openxmlformats.org/officeDocument/2006/relationships/hyperlink" Target="http://www.nevo.co.il/Law_word/law15/MEMSHALA-101.pdf" TargetMode="External"/><Relationship Id="rId37" Type="http://schemas.openxmlformats.org/officeDocument/2006/relationships/hyperlink" Target="http://www.nevo.co.il/Law_word/law15/memshala-507.pdf" TargetMode="External"/><Relationship Id="rId40" Type="http://schemas.openxmlformats.org/officeDocument/2006/relationships/hyperlink" Target="http://www.nevo.co.il/law_word/law14/law-2656.pdf" TargetMode="External"/><Relationship Id="rId5" Type="http://schemas.openxmlformats.org/officeDocument/2006/relationships/hyperlink" Target="http://www.nevo.co.il/Law_word/law14/law-0382.pdf" TargetMode="External"/><Relationship Id="rId15" Type="http://schemas.openxmlformats.org/officeDocument/2006/relationships/hyperlink" Target="http://www.nevo.co.il/Law_word/law14/law-1725.pdf" TargetMode="External"/><Relationship Id="rId23" Type="http://schemas.openxmlformats.org/officeDocument/2006/relationships/hyperlink" Target="http://www.nevo.co.il/Law_word/law14/LAW-1892.pdf" TargetMode="External"/><Relationship Id="rId28" Type="http://schemas.openxmlformats.org/officeDocument/2006/relationships/hyperlink" Target="http://www.nevo.co.il/Law_word/law15/MEMSHALA-69.pdf" TargetMode="External"/><Relationship Id="rId36" Type="http://schemas.openxmlformats.org/officeDocument/2006/relationships/hyperlink" Target="http://www.nevo.co.il/Law_word/law14/law-2264.pdf" TargetMode="External"/><Relationship Id="rId10" Type="http://schemas.openxmlformats.org/officeDocument/2006/relationships/hyperlink" Target="http://www.nevo.co.il/Law_word/law17/PROP-2001.pdf" TargetMode="External"/><Relationship Id="rId19" Type="http://schemas.openxmlformats.org/officeDocument/2006/relationships/hyperlink" Target="http://www.nevo.co.il/Law_word/law14/law-1772.pdf" TargetMode="External"/><Relationship Id="rId31" Type="http://schemas.openxmlformats.org/officeDocument/2006/relationships/hyperlink" Target="http://www.nevo.co.il/Law_word/law14/LAW-2038.pdf" TargetMode="External"/><Relationship Id="rId4" Type="http://schemas.openxmlformats.org/officeDocument/2006/relationships/hyperlink" Target="http://www.nevo.co.il/Law_word/law17/PROP-0421.pdf" TargetMode="External"/><Relationship Id="rId9" Type="http://schemas.openxmlformats.org/officeDocument/2006/relationships/hyperlink" Target="http://www.nevo.co.il/Law_word/law14/law-1338.pdf" TargetMode="External"/><Relationship Id="rId14" Type="http://schemas.openxmlformats.org/officeDocument/2006/relationships/hyperlink" Target="http://www.nevo.co.il/Law_word/law17/PROP-2743.pdf" TargetMode="External"/><Relationship Id="rId22" Type="http://schemas.openxmlformats.org/officeDocument/2006/relationships/hyperlink" Target="http://www.nevo.co.il/Law_word/law17/PROP-3153.pdf" TargetMode="External"/><Relationship Id="rId27" Type="http://schemas.openxmlformats.org/officeDocument/2006/relationships/hyperlink" Target="http://www.nevo.co.il/Law_word/law14/law-1968.pdf" TargetMode="External"/><Relationship Id="rId30" Type="http://schemas.openxmlformats.org/officeDocument/2006/relationships/hyperlink" Target="http://www.nevo.co.il/Law_word/law15/MEMSHALA-69.pdf" TargetMode="External"/><Relationship Id="rId35" Type="http://schemas.openxmlformats.org/officeDocument/2006/relationships/hyperlink" Target="http://www.nevo.co.il/Law_word/law16/knesset-221.pdf" TargetMode="External"/><Relationship Id="rId43" Type="http://schemas.openxmlformats.org/officeDocument/2006/relationships/hyperlink" Target="http://www.nevo.co.il/Law_word/law15/memshala-972.pdf" TargetMode="External"/><Relationship Id="rId8" Type="http://schemas.openxmlformats.org/officeDocument/2006/relationships/hyperlink" Target="http://www.nevo.co.il/Law_word/law17/PROP-1947.pdf" TargetMode="External"/><Relationship Id="rId3" Type="http://schemas.openxmlformats.org/officeDocument/2006/relationships/hyperlink" Target="http://www.nevo.co.il/Law_word/law14/law-0323.pdf" TargetMode="External"/><Relationship Id="rId12" Type="http://schemas.openxmlformats.org/officeDocument/2006/relationships/hyperlink" Target="http://www.nevo.co.il/Law_word/law17/PROP-2061.pdf" TargetMode="External"/><Relationship Id="rId17" Type="http://schemas.openxmlformats.org/officeDocument/2006/relationships/hyperlink" Target="http://www.nevo.co.il/Law_word/law14/law-1740.pdf" TargetMode="External"/><Relationship Id="rId25" Type="http://schemas.openxmlformats.org/officeDocument/2006/relationships/hyperlink" Target="http://www.nevo.co.il/Law_word/law14/law-1957.pdf" TargetMode="External"/><Relationship Id="rId33" Type="http://schemas.openxmlformats.org/officeDocument/2006/relationships/hyperlink" Target="http://www.nevo.co.il/Law_word/law14/law-2171.pdf" TargetMode="External"/><Relationship Id="rId38" Type="http://schemas.openxmlformats.org/officeDocument/2006/relationships/hyperlink" Target="http://www.nevo.co.il/law_word/law14/law-25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10478</Words>
  <Characters>59730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70068</CharactersWithSpaces>
  <SharedDoc>false</SharedDoc>
  <HLinks>
    <vt:vector size="1830" baseType="variant">
      <vt:variant>
        <vt:i4>393283</vt:i4>
      </vt:variant>
      <vt:variant>
        <vt:i4>882</vt:i4>
      </vt:variant>
      <vt:variant>
        <vt:i4>0</vt:i4>
      </vt:variant>
      <vt:variant>
        <vt:i4>5</vt:i4>
      </vt:variant>
      <vt:variant>
        <vt:lpwstr>http://www.nevo.co.il/advertisements/nevo-100.doc</vt:lpwstr>
      </vt:variant>
      <vt:variant>
        <vt:lpwstr/>
      </vt:variant>
      <vt:variant>
        <vt:i4>8061016</vt:i4>
      </vt:variant>
      <vt:variant>
        <vt:i4>879</vt:i4>
      </vt:variant>
      <vt:variant>
        <vt:i4>0</vt:i4>
      </vt:variant>
      <vt:variant>
        <vt:i4>5</vt:i4>
      </vt:variant>
      <vt:variant>
        <vt:lpwstr>http://www.nevo.co.il/Law_word/law15/memshala-972.pdf</vt:lpwstr>
      </vt:variant>
      <vt:variant>
        <vt:lpwstr/>
      </vt:variant>
      <vt:variant>
        <vt:i4>7995399</vt:i4>
      </vt:variant>
      <vt:variant>
        <vt:i4>876</vt:i4>
      </vt:variant>
      <vt:variant>
        <vt:i4>0</vt:i4>
      </vt:variant>
      <vt:variant>
        <vt:i4>5</vt:i4>
      </vt:variant>
      <vt:variant>
        <vt:lpwstr>http://www.nevo.co.il/Law_word/law14/law-2779.pdf</vt:lpwstr>
      </vt:variant>
      <vt:variant>
        <vt:lpwstr/>
      </vt:variant>
      <vt:variant>
        <vt:i4>2687071</vt:i4>
      </vt:variant>
      <vt:variant>
        <vt:i4>873</vt:i4>
      </vt:variant>
      <vt:variant>
        <vt:i4>0</vt:i4>
      </vt:variant>
      <vt:variant>
        <vt:i4>5</vt:i4>
      </vt:variant>
      <vt:variant>
        <vt:lpwstr>http://www.nevo.co.il/Law_word/law15/MEMSHALA-69.pdf</vt:lpwstr>
      </vt:variant>
      <vt:variant>
        <vt:lpwstr/>
      </vt:variant>
      <vt:variant>
        <vt:i4>7864328</vt:i4>
      </vt:variant>
      <vt:variant>
        <vt:i4>870</vt:i4>
      </vt:variant>
      <vt:variant>
        <vt:i4>0</vt:i4>
      </vt:variant>
      <vt:variant>
        <vt:i4>5</vt:i4>
      </vt:variant>
      <vt:variant>
        <vt:lpwstr>http://www.nevo.co.il/Law_word/law14/law-1968.pdf</vt:lpwstr>
      </vt:variant>
      <vt:variant>
        <vt:lpwstr/>
      </vt:variant>
      <vt:variant>
        <vt:i4>2687071</vt:i4>
      </vt:variant>
      <vt:variant>
        <vt:i4>867</vt:i4>
      </vt:variant>
      <vt:variant>
        <vt:i4>0</vt:i4>
      </vt:variant>
      <vt:variant>
        <vt:i4>5</vt:i4>
      </vt:variant>
      <vt:variant>
        <vt:lpwstr>http://www.nevo.co.il/Law_word/law15/MEMSHALA-69.pdf</vt:lpwstr>
      </vt:variant>
      <vt:variant>
        <vt:lpwstr/>
      </vt:variant>
      <vt:variant>
        <vt:i4>7864328</vt:i4>
      </vt:variant>
      <vt:variant>
        <vt:i4>864</vt:i4>
      </vt:variant>
      <vt:variant>
        <vt:i4>0</vt:i4>
      </vt:variant>
      <vt:variant>
        <vt:i4>5</vt:i4>
      </vt:variant>
      <vt:variant>
        <vt:lpwstr>http://www.nevo.co.il/Law_word/law14/law-1968.pdf</vt:lpwstr>
      </vt:variant>
      <vt:variant>
        <vt:lpwstr/>
      </vt:variant>
      <vt:variant>
        <vt:i4>2424923</vt:i4>
      </vt:variant>
      <vt:variant>
        <vt:i4>861</vt:i4>
      </vt:variant>
      <vt:variant>
        <vt:i4>0</vt:i4>
      </vt:variant>
      <vt:variant>
        <vt:i4>5</vt:i4>
      </vt:variant>
      <vt:variant>
        <vt:lpwstr>http://www.nevo.co.il/Law_word/law15/MEMSHALA-25.pdf</vt:lpwstr>
      </vt:variant>
      <vt:variant>
        <vt:lpwstr/>
      </vt:variant>
      <vt:variant>
        <vt:i4>7798787</vt:i4>
      </vt:variant>
      <vt:variant>
        <vt:i4>858</vt:i4>
      </vt:variant>
      <vt:variant>
        <vt:i4>0</vt:i4>
      </vt:variant>
      <vt:variant>
        <vt:i4>5</vt:i4>
      </vt:variant>
      <vt:variant>
        <vt:lpwstr>http://www.nevo.co.il/Law_word/law14/LAW-1892.pdf</vt:lpwstr>
      </vt:variant>
      <vt:variant>
        <vt:lpwstr/>
      </vt:variant>
      <vt:variant>
        <vt:i4>721019</vt:i4>
      </vt:variant>
      <vt:variant>
        <vt:i4>855</vt:i4>
      </vt:variant>
      <vt:variant>
        <vt:i4>0</vt:i4>
      </vt:variant>
      <vt:variant>
        <vt:i4>5</vt:i4>
      </vt:variant>
      <vt:variant>
        <vt:lpwstr>http://www.nevo.co.il/Law_word/law17/PROP-3153.pdf</vt:lpwstr>
      </vt:variant>
      <vt:variant>
        <vt:lpwstr/>
      </vt:variant>
      <vt:variant>
        <vt:i4>8060934</vt:i4>
      </vt:variant>
      <vt:variant>
        <vt:i4>852</vt:i4>
      </vt:variant>
      <vt:variant>
        <vt:i4>0</vt:i4>
      </vt:variant>
      <vt:variant>
        <vt:i4>5</vt:i4>
      </vt:variant>
      <vt:variant>
        <vt:lpwstr>http://www.nevo.co.il/Law_word/law14/law-1857.pdf</vt:lpwstr>
      </vt:variant>
      <vt:variant>
        <vt:lpwstr/>
      </vt:variant>
      <vt:variant>
        <vt:i4>2687071</vt:i4>
      </vt:variant>
      <vt:variant>
        <vt:i4>849</vt:i4>
      </vt:variant>
      <vt:variant>
        <vt:i4>0</vt:i4>
      </vt:variant>
      <vt:variant>
        <vt:i4>5</vt:i4>
      </vt:variant>
      <vt:variant>
        <vt:lpwstr>http://www.nevo.co.il/Law_word/law15/MEMSHALA-69.pdf</vt:lpwstr>
      </vt:variant>
      <vt:variant>
        <vt:lpwstr/>
      </vt:variant>
      <vt:variant>
        <vt:i4>7864328</vt:i4>
      </vt:variant>
      <vt:variant>
        <vt:i4>846</vt:i4>
      </vt:variant>
      <vt:variant>
        <vt:i4>0</vt:i4>
      </vt:variant>
      <vt:variant>
        <vt:i4>5</vt:i4>
      </vt:variant>
      <vt:variant>
        <vt:lpwstr>http://www.nevo.co.il/Law_word/law14/law-1968.pdf</vt:lpwstr>
      </vt:variant>
      <vt:variant>
        <vt:lpwstr/>
      </vt:variant>
      <vt:variant>
        <vt:i4>8192011</vt:i4>
      </vt:variant>
      <vt:variant>
        <vt:i4>843</vt:i4>
      </vt:variant>
      <vt:variant>
        <vt:i4>0</vt:i4>
      </vt:variant>
      <vt:variant>
        <vt:i4>5</vt:i4>
      </vt:variant>
      <vt:variant>
        <vt:lpwstr>http://www.nevo.co.il/Law_word/law06/tak-6320.pdf</vt:lpwstr>
      </vt:variant>
      <vt:variant>
        <vt:lpwstr/>
      </vt:variant>
      <vt:variant>
        <vt:i4>2424923</vt:i4>
      </vt:variant>
      <vt:variant>
        <vt:i4>840</vt:i4>
      </vt:variant>
      <vt:variant>
        <vt:i4>0</vt:i4>
      </vt:variant>
      <vt:variant>
        <vt:i4>5</vt:i4>
      </vt:variant>
      <vt:variant>
        <vt:lpwstr>http://www.nevo.co.il/Law_word/law15/MEMSHALA-25.pdf</vt:lpwstr>
      </vt:variant>
      <vt:variant>
        <vt:lpwstr/>
      </vt:variant>
      <vt:variant>
        <vt:i4>7798787</vt:i4>
      </vt:variant>
      <vt:variant>
        <vt:i4>837</vt:i4>
      </vt:variant>
      <vt:variant>
        <vt:i4>0</vt:i4>
      </vt:variant>
      <vt:variant>
        <vt:i4>5</vt:i4>
      </vt:variant>
      <vt:variant>
        <vt:lpwstr>http://www.nevo.co.il/Law_word/law14/LAW-1892.pdf</vt:lpwstr>
      </vt:variant>
      <vt:variant>
        <vt:lpwstr/>
      </vt:variant>
      <vt:variant>
        <vt:i4>721019</vt:i4>
      </vt:variant>
      <vt:variant>
        <vt:i4>834</vt:i4>
      </vt:variant>
      <vt:variant>
        <vt:i4>0</vt:i4>
      </vt:variant>
      <vt:variant>
        <vt:i4>5</vt:i4>
      </vt:variant>
      <vt:variant>
        <vt:lpwstr>http://www.nevo.co.il/Law_word/law17/PROP-3153.pdf</vt:lpwstr>
      </vt:variant>
      <vt:variant>
        <vt:lpwstr/>
      </vt:variant>
      <vt:variant>
        <vt:i4>8060934</vt:i4>
      </vt:variant>
      <vt:variant>
        <vt:i4>831</vt:i4>
      </vt:variant>
      <vt:variant>
        <vt:i4>0</vt:i4>
      </vt:variant>
      <vt:variant>
        <vt:i4>5</vt:i4>
      </vt:variant>
      <vt:variant>
        <vt:lpwstr>http://www.nevo.co.il/Law_word/law14/law-1857.pdf</vt:lpwstr>
      </vt:variant>
      <vt:variant>
        <vt:lpwstr/>
      </vt:variant>
      <vt:variant>
        <vt:i4>721019</vt:i4>
      </vt:variant>
      <vt:variant>
        <vt:i4>828</vt:i4>
      </vt:variant>
      <vt:variant>
        <vt:i4>0</vt:i4>
      </vt:variant>
      <vt:variant>
        <vt:i4>5</vt:i4>
      </vt:variant>
      <vt:variant>
        <vt:lpwstr>http://www.nevo.co.il/Law_word/law17/PROP-3153.pdf</vt:lpwstr>
      </vt:variant>
      <vt:variant>
        <vt:lpwstr/>
      </vt:variant>
      <vt:variant>
        <vt:i4>8060934</vt:i4>
      </vt:variant>
      <vt:variant>
        <vt:i4>825</vt:i4>
      </vt:variant>
      <vt:variant>
        <vt:i4>0</vt:i4>
      </vt:variant>
      <vt:variant>
        <vt:i4>5</vt:i4>
      </vt:variant>
      <vt:variant>
        <vt:lpwstr>http://www.nevo.co.il/Law_word/law14/law-1857.pdf</vt:lpwstr>
      </vt:variant>
      <vt:variant>
        <vt:lpwstr/>
      </vt:variant>
      <vt:variant>
        <vt:i4>721019</vt:i4>
      </vt:variant>
      <vt:variant>
        <vt:i4>822</vt:i4>
      </vt:variant>
      <vt:variant>
        <vt:i4>0</vt:i4>
      </vt:variant>
      <vt:variant>
        <vt:i4>5</vt:i4>
      </vt:variant>
      <vt:variant>
        <vt:lpwstr>http://www.nevo.co.il/Law_word/law17/PROP-3153.pdf</vt:lpwstr>
      </vt:variant>
      <vt:variant>
        <vt:lpwstr/>
      </vt:variant>
      <vt:variant>
        <vt:i4>8060934</vt:i4>
      </vt:variant>
      <vt:variant>
        <vt:i4>819</vt:i4>
      </vt:variant>
      <vt:variant>
        <vt:i4>0</vt:i4>
      </vt:variant>
      <vt:variant>
        <vt:i4>5</vt:i4>
      </vt:variant>
      <vt:variant>
        <vt:lpwstr>http://www.nevo.co.il/Law_word/law14/law-1857.pdf</vt:lpwstr>
      </vt:variant>
      <vt:variant>
        <vt:lpwstr/>
      </vt:variant>
      <vt:variant>
        <vt:i4>196731</vt:i4>
      </vt:variant>
      <vt:variant>
        <vt:i4>816</vt:i4>
      </vt:variant>
      <vt:variant>
        <vt:i4>0</vt:i4>
      </vt:variant>
      <vt:variant>
        <vt:i4>5</vt:i4>
      </vt:variant>
      <vt:variant>
        <vt:lpwstr>http://www.nevo.co.il/Law_word/law17/PROP-2943.pdf</vt:lpwstr>
      </vt:variant>
      <vt:variant>
        <vt:lpwstr/>
      </vt:variant>
      <vt:variant>
        <vt:i4>7929868</vt:i4>
      </vt:variant>
      <vt:variant>
        <vt:i4>813</vt:i4>
      </vt:variant>
      <vt:variant>
        <vt:i4>0</vt:i4>
      </vt:variant>
      <vt:variant>
        <vt:i4>5</vt:i4>
      </vt:variant>
      <vt:variant>
        <vt:lpwstr>http://www.nevo.co.il/Law_word/law14/law-1772.pdf</vt:lpwstr>
      </vt:variant>
      <vt:variant>
        <vt:lpwstr/>
      </vt:variant>
      <vt:variant>
        <vt:i4>196731</vt:i4>
      </vt:variant>
      <vt:variant>
        <vt:i4>810</vt:i4>
      </vt:variant>
      <vt:variant>
        <vt:i4>0</vt:i4>
      </vt:variant>
      <vt:variant>
        <vt:i4>5</vt:i4>
      </vt:variant>
      <vt:variant>
        <vt:lpwstr>http://www.nevo.co.il/Law_word/law17/PROP-2943.pdf</vt:lpwstr>
      </vt:variant>
      <vt:variant>
        <vt:lpwstr/>
      </vt:variant>
      <vt:variant>
        <vt:i4>7929868</vt:i4>
      </vt:variant>
      <vt:variant>
        <vt:i4>807</vt:i4>
      </vt:variant>
      <vt:variant>
        <vt:i4>0</vt:i4>
      </vt:variant>
      <vt:variant>
        <vt:i4>5</vt:i4>
      </vt:variant>
      <vt:variant>
        <vt:lpwstr>http://www.nevo.co.il/Law_word/law14/law-1772.pdf</vt:lpwstr>
      </vt:variant>
      <vt:variant>
        <vt:lpwstr/>
      </vt:variant>
      <vt:variant>
        <vt:i4>589948</vt:i4>
      </vt:variant>
      <vt:variant>
        <vt:i4>804</vt:i4>
      </vt:variant>
      <vt:variant>
        <vt:i4>0</vt:i4>
      </vt:variant>
      <vt:variant>
        <vt:i4>5</vt:i4>
      </vt:variant>
      <vt:variant>
        <vt:lpwstr>http://www.nevo.co.il/Law_word/law17/PROP-2838.pdf</vt:lpwstr>
      </vt:variant>
      <vt:variant>
        <vt:lpwstr/>
      </vt:variant>
      <vt:variant>
        <vt:i4>8126475</vt:i4>
      </vt:variant>
      <vt:variant>
        <vt:i4>801</vt:i4>
      </vt:variant>
      <vt:variant>
        <vt:i4>0</vt:i4>
      </vt:variant>
      <vt:variant>
        <vt:i4>5</vt:i4>
      </vt:variant>
      <vt:variant>
        <vt:lpwstr>http://www.nevo.co.il/Law_word/law14/law-1725.pdf</vt:lpwstr>
      </vt:variant>
      <vt:variant>
        <vt:lpwstr/>
      </vt:variant>
      <vt:variant>
        <vt:i4>852091</vt:i4>
      </vt:variant>
      <vt:variant>
        <vt:i4>798</vt:i4>
      </vt:variant>
      <vt:variant>
        <vt:i4>0</vt:i4>
      </vt:variant>
      <vt:variant>
        <vt:i4>5</vt:i4>
      </vt:variant>
      <vt:variant>
        <vt:lpwstr>http://www.nevo.co.il/Law_word/law17/PROP-2743.pdf</vt:lpwstr>
      </vt:variant>
      <vt:variant>
        <vt:lpwstr/>
      </vt:variant>
      <vt:variant>
        <vt:i4>8323079</vt:i4>
      </vt:variant>
      <vt:variant>
        <vt:i4>795</vt:i4>
      </vt:variant>
      <vt:variant>
        <vt:i4>0</vt:i4>
      </vt:variant>
      <vt:variant>
        <vt:i4>5</vt:i4>
      </vt:variant>
      <vt:variant>
        <vt:lpwstr>http://www.nevo.co.il/Law_word/law14/law-1719.pdf</vt:lpwstr>
      </vt:variant>
      <vt:variant>
        <vt:lpwstr/>
      </vt:variant>
      <vt:variant>
        <vt:i4>524415</vt:i4>
      </vt:variant>
      <vt:variant>
        <vt:i4>792</vt:i4>
      </vt:variant>
      <vt:variant>
        <vt:i4>0</vt:i4>
      </vt:variant>
      <vt:variant>
        <vt:i4>5</vt:i4>
      </vt:variant>
      <vt:variant>
        <vt:lpwstr>http://www.nevo.co.il/Law_word/law17/PROP-2001.pdf</vt:lpwstr>
      </vt:variant>
      <vt:variant>
        <vt:lpwstr/>
      </vt:variant>
      <vt:variant>
        <vt:i4>8192002</vt:i4>
      </vt:variant>
      <vt:variant>
        <vt:i4>789</vt:i4>
      </vt:variant>
      <vt:variant>
        <vt:i4>0</vt:i4>
      </vt:variant>
      <vt:variant>
        <vt:i4>5</vt:i4>
      </vt:variant>
      <vt:variant>
        <vt:lpwstr>http://www.nevo.co.il/Law_word/law14/law-1338.pdf</vt:lpwstr>
      </vt:variant>
      <vt:variant>
        <vt:lpwstr/>
      </vt:variant>
      <vt:variant>
        <vt:i4>458872</vt:i4>
      </vt:variant>
      <vt:variant>
        <vt:i4>786</vt:i4>
      </vt:variant>
      <vt:variant>
        <vt:i4>0</vt:i4>
      </vt:variant>
      <vt:variant>
        <vt:i4>5</vt:i4>
      </vt:variant>
      <vt:variant>
        <vt:lpwstr>http://www.nevo.co.il/Law_word/law17/PROP-1947.pdf</vt:lpwstr>
      </vt:variant>
      <vt:variant>
        <vt:lpwstr/>
      </vt:variant>
      <vt:variant>
        <vt:i4>7798795</vt:i4>
      </vt:variant>
      <vt:variant>
        <vt:i4>783</vt:i4>
      </vt:variant>
      <vt:variant>
        <vt:i4>0</vt:i4>
      </vt:variant>
      <vt:variant>
        <vt:i4>5</vt:i4>
      </vt:variant>
      <vt:variant>
        <vt:lpwstr>http://www.nevo.co.il/Law_word/law14/law-1290.pdf</vt:lpwstr>
      </vt:variant>
      <vt:variant>
        <vt:lpwstr/>
      </vt:variant>
      <vt:variant>
        <vt:i4>524413</vt:i4>
      </vt:variant>
      <vt:variant>
        <vt:i4>780</vt:i4>
      </vt:variant>
      <vt:variant>
        <vt:i4>0</vt:i4>
      </vt:variant>
      <vt:variant>
        <vt:i4>5</vt:i4>
      </vt:variant>
      <vt:variant>
        <vt:lpwstr>http://www.nevo.co.il/Law_word/law17/PROP-0504.pdf</vt:lpwstr>
      </vt:variant>
      <vt:variant>
        <vt:lpwstr/>
      </vt:variant>
      <vt:variant>
        <vt:i4>7798792</vt:i4>
      </vt:variant>
      <vt:variant>
        <vt:i4>777</vt:i4>
      </vt:variant>
      <vt:variant>
        <vt:i4>0</vt:i4>
      </vt:variant>
      <vt:variant>
        <vt:i4>5</vt:i4>
      </vt:variant>
      <vt:variant>
        <vt:lpwstr>http://www.nevo.co.il/Law_word/law14/law-0382.pdf</vt:lpwstr>
      </vt:variant>
      <vt:variant>
        <vt:lpwstr/>
      </vt:variant>
      <vt:variant>
        <vt:i4>589948</vt:i4>
      </vt:variant>
      <vt:variant>
        <vt:i4>774</vt:i4>
      </vt:variant>
      <vt:variant>
        <vt:i4>0</vt:i4>
      </vt:variant>
      <vt:variant>
        <vt:i4>5</vt:i4>
      </vt:variant>
      <vt:variant>
        <vt:lpwstr>http://www.nevo.co.il/Law_word/law17/PROP-2838.pdf</vt:lpwstr>
      </vt:variant>
      <vt:variant>
        <vt:lpwstr/>
      </vt:variant>
      <vt:variant>
        <vt:i4>8126475</vt:i4>
      </vt:variant>
      <vt:variant>
        <vt:i4>771</vt:i4>
      </vt:variant>
      <vt:variant>
        <vt:i4>0</vt:i4>
      </vt:variant>
      <vt:variant>
        <vt:i4>5</vt:i4>
      </vt:variant>
      <vt:variant>
        <vt:lpwstr>http://www.nevo.co.il/Law_word/law14/law-1725.pdf</vt:lpwstr>
      </vt:variant>
      <vt:variant>
        <vt:lpwstr/>
      </vt:variant>
      <vt:variant>
        <vt:i4>852091</vt:i4>
      </vt:variant>
      <vt:variant>
        <vt:i4>768</vt:i4>
      </vt:variant>
      <vt:variant>
        <vt:i4>0</vt:i4>
      </vt:variant>
      <vt:variant>
        <vt:i4>5</vt:i4>
      </vt:variant>
      <vt:variant>
        <vt:lpwstr>http://www.nevo.co.il/Law_word/law17/PROP-2743.pdf</vt:lpwstr>
      </vt:variant>
      <vt:variant>
        <vt:lpwstr/>
      </vt:variant>
      <vt:variant>
        <vt:i4>8323079</vt:i4>
      </vt:variant>
      <vt:variant>
        <vt:i4>765</vt:i4>
      </vt:variant>
      <vt:variant>
        <vt:i4>0</vt:i4>
      </vt:variant>
      <vt:variant>
        <vt:i4>5</vt:i4>
      </vt:variant>
      <vt:variant>
        <vt:lpwstr>http://www.nevo.co.il/Law_word/law14/law-1719.pdf</vt:lpwstr>
      </vt:variant>
      <vt:variant>
        <vt:lpwstr/>
      </vt:variant>
      <vt:variant>
        <vt:i4>5963814</vt:i4>
      </vt:variant>
      <vt:variant>
        <vt:i4>762</vt:i4>
      </vt:variant>
      <vt:variant>
        <vt:i4>0</vt:i4>
      </vt:variant>
      <vt:variant>
        <vt:i4>5</vt:i4>
      </vt:variant>
      <vt:variant>
        <vt:lpwstr>http://www.nevo.co.il/Law_word/law16/KNESSET-46.pdf</vt:lpwstr>
      </vt:variant>
      <vt:variant>
        <vt:lpwstr/>
      </vt:variant>
      <vt:variant>
        <vt:i4>8060935</vt:i4>
      </vt:variant>
      <vt:variant>
        <vt:i4>759</vt:i4>
      </vt:variant>
      <vt:variant>
        <vt:i4>0</vt:i4>
      </vt:variant>
      <vt:variant>
        <vt:i4>5</vt:i4>
      </vt:variant>
      <vt:variant>
        <vt:lpwstr>http://www.nevo.co.il/Law_word/law14/law-1957.pdf</vt:lpwstr>
      </vt:variant>
      <vt:variant>
        <vt:lpwstr/>
      </vt:variant>
      <vt:variant>
        <vt:i4>196731</vt:i4>
      </vt:variant>
      <vt:variant>
        <vt:i4>756</vt:i4>
      </vt:variant>
      <vt:variant>
        <vt:i4>0</vt:i4>
      </vt:variant>
      <vt:variant>
        <vt:i4>5</vt:i4>
      </vt:variant>
      <vt:variant>
        <vt:lpwstr>http://www.nevo.co.il/Law_word/law17/PROP-2943.pdf</vt:lpwstr>
      </vt:variant>
      <vt:variant>
        <vt:lpwstr/>
      </vt:variant>
      <vt:variant>
        <vt:i4>7929868</vt:i4>
      </vt:variant>
      <vt:variant>
        <vt:i4>753</vt:i4>
      </vt:variant>
      <vt:variant>
        <vt:i4>0</vt:i4>
      </vt:variant>
      <vt:variant>
        <vt:i4>5</vt:i4>
      </vt:variant>
      <vt:variant>
        <vt:lpwstr>http://www.nevo.co.il/Law_word/law14/law-1772.pdf</vt:lpwstr>
      </vt:variant>
      <vt:variant>
        <vt:lpwstr/>
      </vt:variant>
      <vt:variant>
        <vt:i4>589948</vt:i4>
      </vt:variant>
      <vt:variant>
        <vt:i4>750</vt:i4>
      </vt:variant>
      <vt:variant>
        <vt:i4>0</vt:i4>
      </vt:variant>
      <vt:variant>
        <vt:i4>5</vt:i4>
      </vt:variant>
      <vt:variant>
        <vt:lpwstr>http://www.nevo.co.il/Law_word/law17/PROP-2838.pdf</vt:lpwstr>
      </vt:variant>
      <vt:variant>
        <vt:lpwstr/>
      </vt:variant>
      <vt:variant>
        <vt:i4>8126475</vt:i4>
      </vt:variant>
      <vt:variant>
        <vt:i4>747</vt:i4>
      </vt:variant>
      <vt:variant>
        <vt:i4>0</vt:i4>
      </vt:variant>
      <vt:variant>
        <vt:i4>5</vt:i4>
      </vt:variant>
      <vt:variant>
        <vt:lpwstr>http://www.nevo.co.il/Law_word/law14/law-1725.pdf</vt:lpwstr>
      </vt:variant>
      <vt:variant>
        <vt:lpwstr/>
      </vt:variant>
      <vt:variant>
        <vt:i4>852091</vt:i4>
      </vt:variant>
      <vt:variant>
        <vt:i4>744</vt:i4>
      </vt:variant>
      <vt:variant>
        <vt:i4>0</vt:i4>
      </vt:variant>
      <vt:variant>
        <vt:i4>5</vt:i4>
      </vt:variant>
      <vt:variant>
        <vt:lpwstr>http://www.nevo.co.il/Law_word/law17/PROP-2743.pdf</vt:lpwstr>
      </vt:variant>
      <vt:variant>
        <vt:lpwstr/>
      </vt:variant>
      <vt:variant>
        <vt:i4>8323079</vt:i4>
      </vt:variant>
      <vt:variant>
        <vt:i4>741</vt:i4>
      </vt:variant>
      <vt:variant>
        <vt:i4>0</vt:i4>
      </vt:variant>
      <vt:variant>
        <vt:i4>5</vt:i4>
      </vt:variant>
      <vt:variant>
        <vt:lpwstr>http://www.nevo.co.il/Law_word/law14/law-1719.pdf</vt:lpwstr>
      </vt:variant>
      <vt:variant>
        <vt:lpwstr/>
      </vt:variant>
      <vt:variant>
        <vt:i4>3145755</vt:i4>
      </vt:variant>
      <vt:variant>
        <vt:i4>738</vt:i4>
      </vt:variant>
      <vt:variant>
        <vt:i4>0</vt:i4>
      </vt:variant>
      <vt:variant>
        <vt:i4>5</vt:i4>
      </vt:variant>
      <vt:variant>
        <vt:lpwstr>http://www.nevo.co.il/Law_word/law16/knesset-714.pdf</vt:lpwstr>
      </vt:variant>
      <vt:variant>
        <vt:lpwstr/>
      </vt:variant>
      <vt:variant>
        <vt:i4>7864329</vt:i4>
      </vt:variant>
      <vt:variant>
        <vt:i4>735</vt:i4>
      </vt:variant>
      <vt:variant>
        <vt:i4>0</vt:i4>
      </vt:variant>
      <vt:variant>
        <vt:i4>5</vt:i4>
      </vt:variant>
      <vt:variant>
        <vt:lpwstr>http://www.nevo.co.il/Law_word/law14/law-2656.pdf</vt:lpwstr>
      </vt:variant>
      <vt:variant>
        <vt:lpwstr/>
      </vt:variant>
      <vt:variant>
        <vt:i4>589948</vt:i4>
      </vt:variant>
      <vt:variant>
        <vt:i4>732</vt:i4>
      </vt:variant>
      <vt:variant>
        <vt:i4>0</vt:i4>
      </vt:variant>
      <vt:variant>
        <vt:i4>5</vt:i4>
      </vt:variant>
      <vt:variant>
        <vt:lpwstr>http://www.nevo.co.il/Law_word/law17/PROP-2838.pdf</vt:lpwstr>
      </vt:variant>
      <vt:variant>
        <vt:lpwstr/>
      </vt:variant>
      <vt:variant>
        <vt:i4>8126475</vt:i4>
      </vt:variant>
      <vt:variant>
        <vt:i4>729</vt:i4>
      </vt:variant>
      <vt:variant>
        <vt:i4>0</vt:i4>
      </vt:variant>
      <vt:variant>
        <vt:i4>5</vt:i4>
      </vt:variant>
      <vt:variant>
        <vt:lpwstr>http://www.nevo.co.il/Law_word/law14/law-1725.pdf</vt:lpwstr>
      </vt:variant>
      <vt:variant>
        <vt:lpwstr/>
      </vt:variant>
      <vt:variant>
        <vt:i4>852091</vt:i4>
      </vt:variant>
      <vt:variant>
        <vt:i4>726</vt:i4>
      </vt:variant>
      <vt:variant>
        <vt:i4>0</vt:i4>
      </vt:variant>
      <vt:variant>
        <vt:i4>5</vt:i4>
      </vt:variant>
      <vt:variant>
        <vt:lpwstr>http://www.nevo.co.il/Law_word/law17/PROP-2743.pdf</vt:lpwstr>
      </vt:variant>
      <vt:variant>
        <vt:lpwstr/>
      </vt:variant>
      <vt:variant>
        <vt:i4>8323079</vt:i4>
      </vt:variant>
      <vt:variant>
        <vt:i4>723</vt:i4>
      </vt:variant>
      <vt:variant>
        <vt:i4>0</vt:i4>
      </vt:variant>
      <vt:variant>
        <vt:i4>5</vt:i4>
      </vt:variant>
      <vt:variant>
        <vt:lpwstr>http://www.nevo.co.il/Law_word/law14/law-1719.pdf</vt:lpwstr>
      </vt:variant>
      <vt:variant>
        <vt:lpwstr/>
      </vt:variant>
      <vt:variant>
        <vt:i4>524413</vt:i4>
      </vt:variant>
      <vt:variant>
        <vt:i4>720</vt:i4>
      </vt:variant>
      <vt:variant>
        <vt:i4>0</vt:i4>
      </vt:variant>
      <vt:variant>
        <vt:i4>5</vt:i4>
      </vt:variant>
      <vt:variant>
        <vt:lpwstr>http://www.nevo.co.il/Law_word/law17/PROP-0504.pdf</vt:lpwstr>
      </vt:variant>
      <vt:variant>
        <vt:lpwstr/>
      </vt:variant>
      <vt:variant>
        <vt:i4>7798792</vt:i4>
      </vt:variant>
      <vt:variant>
        <vt:i4>717</vt:i4>
      </vt:variant>
      <vt:variant>
        <vt:i4>0</vt:i4>
      </vt:variant>
      <vt:variant>
        <vt:i4>5</vt:i4>
      </vt:variant>
      <vt:variant>
        <vt:lpwstr>http://www.nevo.co.il/Law_word/law14/law-0382.pdf</vt:lpwstr>
      </vt:variant>
      <vt:variant>
        <vt:lpwstr/>
      </vt:variant>
      <vt:variant>
        <vt:i4>196731</vt:i4>
      </vt:variant>
      <vt:variant>
        <vt:i4>714</vt:i4>
      </vt:variant>
      <vt:variant>
        <vt:i4>0</vt:i4>
      </vt:variant>
      <vt:variant>
        <vt:i4>5</vt:i4>
      </vt:variant>
      <vt:variant>
        <vt:lpwstr>http://www.nevo.co.il/Law_word/law17/PROP-2943.pdf</vt:lpwstr>
      </vt:variant>
      <vt:variant>
        <vt:lpwstr/>
      </vt:variant>
      <vt:variant>
        <vt:i4>7929868</vt:i4>
      </vt:variant>
      <vt:variant>
        <vt:i4>711</vt:i4>
      </vt:variant>
      <vt:variant>
        <vt:i4>0</vt:i4>
      </vt:variant>
      <vt:variant>
        <vt:i4>5</vt:i4>
      </vt:variant>
      <vt:variant>
        <vt:lpwstr>http://www.nevo.co.il/Law_word/law14/law-1772.pdf</vt:lpwstr>
      </vt:variant>
      <vt:variant>
        <vt:lpwstr/>
      </vt:variant>
      <vt:variant>
        <vt:i4>589948</vt:i4>
      </vt:variant>
      <vt:variant>
        <vt:i4>708</vt:i4>
      </vt:variant>
      <vt:variant>
        <vt:i4>0</vt:i4>
      </vt:variant>
      <vt:variant>
        <vt:i4>5</vt:i4>
      </vt:variant>
      <vt:variant>
        <vt:lpwstr>http://www.nevo.co.il/Law_word/law17/PROP-2838.pdf</vt:lpwstr>
      </vt:variant>
      <vt:variant>
        <vt:lpwstr/>
      </vt:variant>
      <vt:variant>
        <vt:i4>8126475</vt:i4>
      </vt:variant>
      <vt:variant>
        <vt:i4>705</vt:i4>
      </vt:variant>
      <vt:variant>
        <vt:i4>0</vt:i4>
      </vt:variant>
      <vt:variant>
        <vt:i4>5</vt:i4>
      </vt:variant>
      <vt:variant>
        <vt:lpwstr>http://www.nevo.co.il/Law_word/law14/law-1725.pdf</vt:lpwstr>
      </vt:variant>
      <vt:variant>
        <vt:lpwstr/>
      </vt:variant>
      <vt:variant>
        <vt:i4>852091</vt:i4>
      </vt:variant>
      <vt:variant>
        <vt:i4>702</vt:i4>
      </vt:variant>
      <vt:variant>
        <vt:i4>0</vt:i4>
      </vt:variant>
      <vt:variant>
        <vt:i4>5</vt:i4>
      </vt:variant>
      <vt:variant>
        <vt:lpwstr>http://www.nevo.co.il/Law_word/law17/PROP-2743.pdf</vt:lpwstr>
      </vt:variant>
      <vt:variant>
        <vt:lpwstr/>
      </vt:variant>
      <vt:variant>
        <vt:i4>8323079</vt:i4>
      </vt:variant>
      <vt:variant>
        <vt:i4>699</vt:i4>
      </vt:variant>
      <vt:variant>
        <vt:i4>0</vt:i4>
      </vt:variant>
      <vt:variant>
        <vt:i4>5</vt:i4>
      </vt:variant>
      <vt:variant>
        <vt:lpwstr>http://www.nevo.co.il/Law_word/law14/law-1719.pdf</vt:lpwstr>
      </vt:variant>
      <vt:variant>
        <vt:lpwstr/>
      </vt:variant>
      <vt:variant>
        <vt:i4>196731</vt:i4>
      </vt:variant>
      <vt:variant>
        <vt:i4>696</vt:i4>
      </vt:variant>
      <vt:variant>
        <vt:i4>0</vt:i4>
      </vt:variant>
      <vt:variant>
        <vt:i4>5</vt:i4>
      </vt:variant>
      <vt:variant>
        <vt:lpwstr>http://www.nevo.co.il/Law_word/law17/PROP-2943.pdf</vt:lpwstr>
      </vt:variant>
      <vt:variant>
        <vt:lpwstr/>
      </vt:variant>
      <vt:variant>
        <vt:i4>7929868</vt:i4>
      </vt:variant>
      <vt:variant>
        <vt:i4>693</vt:i4>
      </vt:variant>
      <vt:variant>
        <vt:i4>0</vt:i4>
      </vt:variant>
      <vt:variant>
        <vt:i4>5</vt:i4>
      </vt:variant>
      <vt:variant>
        <vt:lpwstr>http://www.nevo.co.il/Law_word/law14/law-1772.pdf</vt:lpwstr>
      </vt:variant>
      <vt:variant>
        <vt:lpwstr/>
      </vt:variant>
      <vt:variant>
        <vt:i4>589948</vt:i4>
      </vt:variant>
      <vt:variant>
        <vt:i4>690</vt:i4>
      </vt:variant>
      <vt:variant>
        <vt:i4>0</vt:i4>
      </vt:variant>
      <vt:variant>
        <vt:i4>5</vt:i4>
      </vt:variant>
      <vt:variant>
        <vt:lpwstr>http://www.nevo.co.il/Law_word/law17/PROP-2838.pdf</vt:lpwstr>
      </vt:variant>
      <vt:variant>
        <vt:lpwstr/>
      </vt:variant>
      <vt:variant>
        <vt:i4>8126475</vt:i4>
      </vt:variant>
      <vt:variant>
        <vt:i4>687</vt:i4>
      </vt:variant>
      <vt:variant>
        <vt:i4>0</vt:i4>
      </vt:variant>
      <vt:variant>
        <vt:i4>5</vt:i4>
      </vt:variant>
      <vt:variant>
        <vt:lpwstr>http://www.nevo.co.il/Law_word/law14/law-1725.pdf</vt:lpwstr>
      </vt:variant>
      <vt:variant>
        <vt:lpwstr/>
      </vt:variant>
      <vt:variant>
        <vt:i4>852091</vt:i4>
      </vt:variant>
      <vt:variant>
        <vt:i4>684</vt:i4>
      </vt:variant>
      <vt:variant>
        <vt:i4>0</vt:i4>
      </vt:variant>
      <vt:variant>
        <vt:i4>5</vt:i4>
      </vt:variant>
      <vt:variant>
        <vt:lpwstr>http://www.nevo.co.il/Law_word/law17/PROP-2743.pdf</vt:lpwstr>
      </vt:variant>
      <vt:variant>
        <vt:lpwstr/>
      </vt:variant>
      <vt:variant>
        <vt:i4>8323079</vt:i4>
      </vt:variant>
      <vt:variant>
        <vt:i4>681</vt:i4>
      </vt:variant>
      <vt:variant>
        <vt:i4>0</vt:i4>
      </vt:variant>
      <vt:variant>
        <vt:i4>5</vt:i4>
      </vt:variant>
      <vt:variant>
        <vt:lpwstr>http://www.nevo.co.il/Law_word/law14/law-1719.pdf</vt:lpwstr>
      </vt:variant>
      <vt:variant>
        <vt:lpwstr/>
      </vt:variant>
      <vt:variant>
        <vt:i4>196731</vt:i4>
      </vt:variant>
      <vt:variant>
        <vt:i4>678</vt:i4>
      </vt:variant>
      <vt:variant>
        <vt:i4>0</vt:i4>
      </vt:variant>
      <vt:variant>
        <vt:i4>5</vt:i4>
      </vt:variant>
      <vt:variant>
        <vt:lpwstr>http://www.nevo.co.il/Law_word/law17/PROP-2943.pdf</vt:lpwstr>
      </vt:variant>
      <vt:variant>
        <vt:lpwstr/>
      </vt:variant>
      <vt:variant>
        <vt:i4>7929868</vt:i4>
      </vt:variant>
      <vt:variant>
        <vt:i4>675</vt:i4>
      </vt:variant>
      <vt:variant>
        <vt:i4>0</vt:i4>
      </vt:variant>
      <vt:variant>
        <vt:i4>5</vt:i4>
      </vt:variant>
      <vt:variant>
        <vt:lpwstr>http://www.nevo.co.il/Law_word/law14/law-1772.pdf</vt:lpwstr>
      </vt:variant>
      <vt:variant>
        <vt:lpwstr/>
      </vt:variant>
      <vt:variant>
        <vt:i4>589948</vt:i4>
      </vt:variant>
      <vt:variant>
        <vt:i4>672</vt:i4>
      </vt:variant>
      <vt:variant>
        <vt:i4>0</vt:i4>
      </vt:variant>
      <vt:variant>
        <vt:i4>5</vt:i4>
      </vt:variant>
      <vt:variant>
        <vt:lpwstr>http://www.nevo.co.il/Law_word/law17/PROP-2838.pdf</vt:lpwstr>
      </vt:variant>
      <vt:variant>
        <vt:lpwstr/>
      </vt:variant>
      <vt:variant>
        <vt:i4>8126475</vt:i4>
      </vt:variant>
      <vt:variant>
        <vt:i4>669</vt:i4>
      </vt:variant>
      <vt:variant>
        <vt:i4>0</vt:i4>
      </vt:variant>
      <vt:variant>
        <vt:i4>5</vt:i4>
      </vt:variant>
      <vt:variant>
        <vt:lpwstr>http://www.nevo.co.il/Law_word/law14/law-1725.pdf</vt:lpwstr>
      </vt:variant>
      <vt:variant>
        <vt:lpwstr/>
      </vt:variant>
      <vt:variant>
        <vt:i4>852091</vt:i4>
      </vt:variant>
      <vt:variant>
        <vt:i4>666</vt:i4>
      </vt:variant>
      <vt:variant>
        <vt:i4>0</vt:i4>
      </vt:variant>
      <vt:variant>
        <vt:i4>5</vt:i4>
      </vt:variant>
      <vt:variant>
        <vt:lpwstr>http://www.nevo.co.il/Law_word/law17/PROP-2743.pdf</vt:lpwstr>
      </vt:variant>
      <vt:variant>
        <vt:lpwstr/>
      </vt:variant>
      <vt:variant>
        <vt:i4>8323079</vt:i4>
      </vt:variant>
      <vt:variant>
        <vt:i4>663</vt:i4>
      </vt:variant>
      <vt:variant>
        <vt:i4>0</vt:i4>
      </vt:variant>
      <vt:variant>
        <vt:i4>5</vt:i4>
      </vt:variant>
      <vt:variant>
        <vt:lpwstr>http://www.nevo.co.il/Law_word/law14/law-1719.pdf</vt:lpwstr>
      </vt:variant>
      <vt:variant>
        <vt:lpwstr/>
      </vt:variant>
      <vt:variant>
        <vt:i4>196731</vt:i4>
      </vt:variant>
      <vt:variant>
        <vt:i4>660</vt:i4>
      </vt:variant>
      <vt:variant>
        <vt:i4>0</vt:i4>
      </vt:variant>
      <vt:variant>
        <vt:i4>5</vt:i4>
      </vt:variant>
      <vt:variant>
        <vt:lpwstr>http://www.nevo.co.il/Law_word/law17/PROP-2943.pdf</vt:lpwstr>
      </vt:variant>
      <vt:variant>
        <vt:lpwstr/>
      </vt:variant>
      <vt:variant>
        <vt:i4>7929868</vt:i4>
      </vt:variant>
      <vt:variant>
        <vt:i4>657</vt:i4>
      </vt:variant>
      <vt:variant>
        <vt:i4>0</vt:i4>
      </vt:variant>
      <vt:variant>
        <vt:i4>5</vt:i4>
      </vt:variant>
      <vt:variant>
        <vt:lpwstr>http://www.nevo.co.il/Law_word/law14/law-1772.pdf</vt:lpwstr>
      </vt:variant>
      <vt:variant>
        <vt:lpwstr/>
      </vt:variant>
      <vt:variant>
        <vt:i4>589948</vt:i4>
      </vt:variant>
      <vt:variant>
        <vt:i4>654</vt:i4>
      </vt:variant>
      <vt:variant>
        <vt:i4>0</vt:i4>
      </vt:variant>
      <vt:variant>
        <vt:i4>5</vt:i4>
      </vt:variant>
      <vt:variant>
        <vt:lpwstr>http://www.nevo.co.il/Law_word/law17/PROP-2838.pdf</vt:lpwstr>
      </vt:variant>
      <vt:variant>
        <vt:lpwstr/>
      </vt:variant>
      <vt:variant>
        <vt:i4>8126475</vt:i4>
      </vt:variant>
      <vt:variant>
        <vt:i4>651</vt:i4>
      </vt:variant>
      <vt:variant>
        <vt:i4>0</vt:i4>
      </vt:variant>
      <vt:variant>
        <vt:i4>5</vt:i4>
      </vt:variant>
      <vt:variant>
        <vt:lpwstr>http://www.nevo.co.il/Law_word/law14/law-1725.pdf</vt:lpwstr>
      </vt:variant>
      <vt:variant>
        <vt:lpwstr/>
      </vt:variant>
      <vt:variant>
        <vt:i4>852091</vt:i4>
      </vt:variant>
      <vt:variant>
        <vt:i4>648</vt:i4>
      </vt:variant>
      <vt:variant>
        <vt:i4>0</vt:i4>
      </vt:variant>
      <vt:variant>
        <vt:i4>5</vt:i4>
      </vt:variant>
      <vt:variant>
        <vt:lpwstr>http://www.nevo.co.il/Law_word/law17/PROP-2743.pdf</vt:lpwstr>
      </vt:variant>
      <vt:variant>
        <vt:lpwstr/>
      </vt:variant>
      <vt:variant>
        <vt:i4>8323079</vt:i4>
      </vt:variant>
      <vt:variant>
        <vt:i4>645</vt:i4>
      </vt:variant>
      <vt:variant>
        <vt:i4>0</vt:i4>
      </vt:variant>
      <vt:variant>
        <vt:i4>5</vt:i4>
      </vt:variant>
      <vt:variant>
        <vt:lpwstr>http://www.nevo.co.il/Law_word/law14/law-1719.pdf</vt:lpwstr>
      </vt:variant>
      <vt:variant>
        <vt:lpwstr/>
      </vt:variant>
      <vt:variant>
        <vt:i4>3145755</vt:i4>
      </vt:variant>
      <vt:variant>
        <vt:i4>642</vt:i4>
      </vt:variant>
      <vt:variant>
        <vt:i4>0</vt:i4>
      </vt:variant>
      <vt:variant>
        <vt:i4>5</vt:i4>
      </vt:variant>
      <vt:variant>
        <vt:lpwstr>http://www.nevo.co.il/Law_word/law16/knesset-714.pdf</vt:lpwstr>
      </vt:variant>
      <vt:variant>
        <vt:lpwstr/>
      </vt:variant>
      <vt:variant>
        <vt:i4>7864329</vt:i4>
      </vt:variant>
      <vt:variant>
        <vt:i4>639</vt:i4>
      </vt:variant>
      <vt:variant>
        <vt:i4>0</vt:i4>
      </vt:variant>
      <vt:variant>
        <vt:i4>5</vt:i4>
      </vt:variant>
      <vt:variant>
        <vt:lpwstr>http://www.nevo.co.il/Law_word/law14/law-2656.pdf</vt:lpwstr>
      </vt:variant>
      <vt:variant>
        <vt:lpwstr/>
      </vt:variant>
      <vt:variant>
        <vt:i4>8126545</vt:i4>
      </vt:variant>
      <vt:variant>
        <vt:i4>636</vt:i4>
      </vt:variant>
      <vt:variant>
        <vt:i4>0</vt:i4>
      </vt:variant>
      <vt:variant>
        <vt:i4>5</vt:i4>
      </vt:variant>
      <vt:variant>
        <vt:lpwstr>http://www.nevo.co.il/Law_word/law15/memshala-507.pdf</vt:lpwstr>
      </vt:variant>
      <vt:variant>
        <vt:lpwstr/>
      </vt:variant>
      <vt:variant>
        <vt:i4>8060943</vt:i4>
      </vt:variant>
      <vt:variant>
        <vt:i4>633</vt:i4>
      </vt:variant>
      <vt:variant>
        <vt:i4>0</vt:i4>
      </vt:variant>
      <vt:variant>
        <vt:i4>5</vt:i4>
      </vt:variant>
      <vt:variant>
        <vt:lpwstr>http://www.nevo.co.il/Law_word/law14/law-2264.pdf</vt:lpwstr>
      </vt:variant>
      <vt:variant>
        <vt:lpwstr/>
      </vt:variant>
      <vt:variant>
        <vt:i4>8126547</vt:i4>
      </vt:variant>
      <vt:variant>
        <vt:i4>630</vt:i4>
      </vt:variant>
      <vt:variant>
        <vt:i4>0</vt:i4>
      </vt:variant>
      <vt:variant>
        <vt:i4>5</vt:i4>
      </vt:variant>
      <vt:variant>
        <vt:lpwstr>http://www.nevo.co.il/Law_word/law15/MEMSHALA-101.pdf</vt:lpwstr>
      </vt:variant>
      <vt:variant>
        <vt:lpwstr/>
      </vt:variant>
      <vt:variant>
        <vt:i4>8257537</vt:i4>
      </vt:variant>
      <vt:variant>
        <vt:i4>627</vt:i4>
      </vt:variant>
      <vt:variant>
        <vt:i4>0</vt:i4>
      </vt:variant>
      <vt:variant>
        <vt:i4>5</vt:i4>
      </vt:variant>
      <vt:variant>
        <vt:lpwstr>http://www.nevo.co.il/Law_word/law14/law-2038.pdf</vt:lpwstr>
      </vt:variant>
      <vt:variant>
        <vt:lpwstr/>
      </vt:variant>
      <vt:variant>
        <vt:i4>196731</vt:i4>
      </vt:variant>
      <vt:variant>
        <vt:i4>624</vt:i4>
      </vt:variant>
      <vt:variant>
        <vt:i4>0</vt:i4>
      </vt:variant>
      <vt:variant>
        <vt:i4>5</vt:i4>
      </vt:variant>
      <vt:variant>
        <vt:lpwstr>http://www.nevo.co.il/Law_word/law17/PROP-2943.pdf</vt:lpwstr>
      </vt:variant>
      <vt:variant>
        <vt:lpwstr/>
      </vt:variant>
      <vt:variant>
        <vt:i4>7929868</vt:i4>
      </vt:variant>
      <vt:variant>
        <vt:i4>621</vt:i4>
      </vt:variant>
      <vt:variant>
        <vt:i4>0</vt:i4>
      </vt:variant>
      <vt:variant>
        <vt:i4>5</vt:i4>
      </vt:variant>
      <vt:variant>
        <vt:lpwstr>http://www.nevo.co.il/Law_word/law14/law-1772.pdf</vt:lpwstr>
      </vt:variant>
      <vt:variant>
        <vt:lpwstr/>
      </vt:variant>
      <vt:variant>
        <vt:i4>589948</vt:i4>
      </vt:variant>
      <vt:variant>
        <vt:i4>618</vt:i4>
      </vt:variant>
      <vt:variant>
        <vt:i4>0</vt:i4>
      </vt:variant>
      <vt:variant>
        <vt:i4>5</vt:i4>
      </vt:variant>
      <vt:variant>
        <vt:lpwstr>http://www.nevo.co.il/Law_word/law17/PROP-2838.pdf</vt:lpwstr>
      </vt:variant>
      <vt:variant>
        <vt:lpwstr/>
      </vt:variant>
      <vt:variant>
        <vt:i4>8126475</vt:i4>
      </vt:variant>
      <vt:variant>
        <vt:i4>615</vt:i4>
      </vt:variant>
      <vt:variant>
        <vt:i4>0</vt:i4>
      </vt:variant>
      <vt:variant>
        <vt:i4>5</vt:i4>
      </vt:variant>
      <vt:variant>
        <vt:lpwstr>http://www.nevo.co.il/Law_word/law14/law-1725.pdf</vt:lpwstr>
      </vt:variant>
      <vt:variant>
        <vt:lpwstr/>
      </vt:variant>
      <vt:variant>
        <vt:i4>852091</vt:i4>
      </vt:variant>
      <vt:variant>
        <vt:i4>612</vt:i4>
      </vt:variant>
      <vt:variant>
        <vt:i4>0</vt:i4>
      </vt:variant>
      <vt:variant>
        <vt:i4>5</vt:i4>
      </vt:variant>
      <vt:variant>
        <vt:lpwstr>http://www.nevo.co.il/Law_word/law17/PROP-2743.pdf</vt:lpwstr>
      </vt:variant>
      <vt:variant>
        <vt:lpwstr/>
      </vt:variant>
      <vt:variant>
        <vt:i4>8323079</vt:i4>
      </vt:variant>
      <vt:variant>
        <vt:i4>609</vt:i4>
      </vt:variant>
      <vt:variant>
        <vt:i4>0</vt:i4>
      </vt:variant>
      <vt:variant>
        <vt:i4>5</vt:i4>
      </vt:variant>
      <vt:variant>
        <vt:lpwstr>http://www.nevo.co.il/Law_word/law14/law-1719.pdf</vt:lpwstr>
      </vt:variant>
      <vt:variant>
        <vt:lpwstr/>
      </vt:variant>
      <vt:variant>
        <vt:i4>3145752</vt:i4>
      </vt:variant>
      <vt:variant>
        <vt:i4>606</vt:i4>
      </vt:variant>
      <vt:variant>
        <vt:i4>0</vt:i4>
      </vt:variant>
      <vt:variant>
        <vt:i4>5</vt:i4>
      </vt:variant>
      <vt:variant>
        <vt:lpwstr>http://www.nevo.co.il/Law_word/law16/knesset-221.pdf</vt:lpwstr>
      </vt:variant>
      <vt:variant>
        <vt:lpwstr/>
      </vt:variant>
      <vt:variant>
        <vt:i4>8257621</vt:i4>
      </vt:variant>
      <vt:variant>
        <vt:i4>603</vt:i4>
      </vt:variant>
      <vt:variant>
        <vt:i4>0</vt:i4>
      </vt:variant>
      <vt:variant>
        <vt:i4>5</vt:i4>
      </vt:variant>
      <vt:variant>
        <vt:lpwstr>http://www.nevo.co.il/Law_word/law15/memshala-224.pdf</vt:lpwstr>
      </vt:variant>
      <vt:variant>
        <vt:lpwstr/>
      </vt:variant>
      <vt:variant>
        <vt:i4>7995401</vt:i4>
      </vt:variant>
      <vt:variant>
        <vt:i4>600</vt:i4>
      </vt:variant>
      <vt:variant>
        <vt:i4>0</vt:i4>
      </vt:variant>
      <vt:variant>
        <vt:i4>5</vt:i4>
      </vt:variant>
      <vt:variant>
        <vt:lpwstr>http://www.nevo.co.il/Law_word/law14/law-2171.pdf</vt:lpwstr>
      </vt:variant>
      <vt:variant>
        <vt:lpwstr/>
      </vt:variant>
      <vt:variant>
        <vt:i4>3145752</vt:i4>
      </vt:variant>
      <vt:variant>
        <vt:i4>597</vt:i4>
      </vt:variant>
      <vt:variant>
        <vt:i4>0</vt:i4>
      </vt:variant>
      <vt:variant>
        <vt:i4>5</vt:i4>
      </vt:variant>
      <vt:variant>
        <vt:lpwstr>http://www.nevo.co.il/Law_word/law16/knesset-221.pdf</vt:lpwstr>
      </vt:variant>
      <vt:variant>
        <vt:lpwstr/>
      </vt:variant>
      <vt:variant>
        <vt:i4>8257621</vt:i4>
      </vt:variant>
      <vt:variant>
        <vt:i4>594</vt:i4>
      </vt:variant>
      <vt:variant>
        <vt:i4>0</vt:i4>
      </vt:variant>
      <vt:variant>
        <vt:i4>5</vt:i4>
      </vt:variant>
      <vt:variant>
        <vt:lpwstr>http://www.nevo.co.il/Law_word/law15/memshala-224.pdf</vt:lpwstr>
      </vt:variant>
      <vt:variant>
        <vt:lpwstr/>
      </vt:variant>
      <vt:variant>
        <vt:i4>7995401</vt:i4>
      </vt:variant>
      <vt:variant>
        <vt:i4>591</vt:i4>
      </vt:variant>
      <vt:variant>
        <vt:i4>0</vt:i4>
      </vt:variant>
      <vt:variant>
        <vt:i4>5</vt:i4>
      </vt:variant>
      <vt:variant>
        <vt:lpwstr>http://www.nevo.co.il/Law_word/law14/law-2171.pdf</vt:lpwstr>
      </vt:variant>
      <vt:variant>
        <vt:lpwstr/>
      </vt:variant>
      <vt:variant>
        <vt:i4>3145752</vt:i4>
      </vt:variant>
      <vt:variant>
        <vt:i4>588</vt:i4>
      </vt:variant>
      <vt:variant>
        <vt:i4>0</vt:i4>
      </vt:variant>
      <vt:variant>
        <vt:i4>5</vt:i4>
      </vt:variant>
      <vt:variant>
        <vt:lpwstr>http://www.nevo.co.il/Law_word/law16/knesset-221.pdf</vt:lpwstr>
      </vt:variant>
      <vt:variant>
        <vt:lpwstr/>
      </vt:variant>
      <vt:variant>
        <vt:i4>8257621</vt:i4>
      </vt:variant>
      <vt:variant>
        <vt:i4>585</vt:i4>
      </vt:variant>
      <vt:variant>
        <vt:i4>0</vt:i4>
      </vt:variant>
      <vt:variant>
        <vt:i4>5</vt:i4>
      </vt:variant>
      <vt:variant>
        <vt:lpwstr>http://www.nevo.co.il/Law_word/law15/memshala-224.pdf</vt:lpwstr>
      </vt:variant>
      <vt:variant>
        <vt:lpwstr/>
      </vt:variant>
      <vt:variant>
        <vt:i4>7995401</vt:i4>
      </vt:variant>
      <vt:variant>
        <vt:i4>582</vt:i4>
      </vt:variant>
      <vt:variant>
        <vt:i4>0</vt:i4>
      </vt:variant>
      <vt:variant>
        <vt:i4>5</vt:i4>
      </vt:variant>
      <vt:variant>
        <vt:lpwstr>http://www.nevo.co.il/Law_word/law14/law-2171.pdf</vt:lpwstr>
      </vt:variant>
      <vt:variant>
        <vt:lpwstr/>
      </vt:variant>
      <vt:variant>
        <vt:i4>3145752</vt:i4>
      </vt:variant>
      <vt:variant>
        <vt:i4>579</vt:i4>
      </vt:variant>
      <vt:variant>
        <vt:i4>0</vt:i4>
      </vt:variant>
      <vt:variant>
        <vt:i4>5</vt:i4>
      </vt:variant>
      <vt:variant>
        <vt:lpwstr>http://www.nevo.co.il/Law_word/law16/knesset-221.pdf</vt:lpwstr>
      </vt:variant>
      <vt:variant>
        <vt:lpwstr/>
      </vt:variant>
      <vt:variant>
        <vt:i4>8257621</vt:i4>
      </vt:variant>
      <vt:variant>
        <vt:i4>576</vt:i4>
      </vt:variant>
      <vt:variant>
        <vt:i4>0</vt:i4>
      </vt:variant>
      <vt:variant>
        <vt:i4>5</vt:i4>
      </vt:variant>
      <vt:variant>
        <vt:lpwstr>http://www.nevo.co.il/Law_word/law15/memshala-224.pdf</vt:lpwstr>
      </vt:variant>
      <vt:variant>
        <vt:lpwstr/>
      </vt:variant>
      <vt:variant>
        <vt:i4>7995401</vt:i4>
      </vt:variant>
      <vt:variant>
        <vt:i4>573</vt:i4>
      </vt:variant>
      <vt:variant>
        <vt:i4>0</vt:i4>
      </vt:variant>
      <vt:variant>
        <vt:i4>5</vt:i4>
      </vt:variant>
      <vt:variant>
        <vt:lpwstr>http://www.nevo.co.il/Law_word/law14/law-2171.pdf</vt:lpwstr>
      </vt:variant>
      <vt:variant>
        <vt:lpwstr/>
      </vt:variant>
      <vt:variant>
        <vt:i4>3145755</vt:i4>
      </vt:variant>
      <vt:variant>
        <vt:i4>570</vt:i4>
      </vt:variant>
      <vt:variant>
        <vt:i4>0</vt:i4>
      </vt:variant>
      <vt:variant>
        <vt:i4>5</vt:i4>
      </vt:variant>
      <vt:variant>
        <vt:lpwstr>http://www.nevo.co.il/Law_word/law16/knesset-714.pdf</vt:lpwstr>
      </vt:variant>
      <vt:variant>
        <vt:lpwstr/>
      </vt:variant>
      <vt:variant>
        <vt:i4>7864329</vt:i4>
      </vt:variant>
      <vt:variant>
        <vt:i4>567</vt:i4>
      </vt:variant>
      <vt:variant>
        <vt:i4>0</vt:i4>
      </vt:variant>
      <vt:variant>
        <vt:i4>5</vt:i4>
      </vt:variant>
      <vt:variant>
        <vt:lpwstr>http://www.nevo.co.il/Law_word/law14/law-2656.pdf</vt:lpwstr>
      </vt:variant>
      <vt:variant>
        <vt:lpwstr/>
      </vt:variant>
      <vt:variant>
        <vt:i4>589948</vt:i4>
      </vt:variant>
      <vt:variant>
        <vt:i4>564</vt:i4>
      </vt:variant>
      <vt:variant>
        <vt:i4>0</vt:i4>
      </vt:variant>
      <vt:variant>
        <vt:i4>5</vt:i4>
      </vt:variant>
      <vt:variant>
        <vt:lpwstr>http://www.nevo.co.il/Law_word/law17/PROP-2838.pdf</vt:lpwstr>
      </vt:variant>
      <vt:variant>
        <vt:lpwstr/>
      </vt:variant>
      <vt:variant>
        <vt:i4>8126475</vt:i4>
      </vt:variant>
      <vt:variant>
        <vt:i4>561</vt:i4>
      </vt:variant>
      <vt:variant>
        <vt:i4>0</vt:i4>
      </vt:variant>
      <vt:variant>
        <vt:i4>5</vt:i4>
      </vt:variant>
      <vt:variant>
        <vt:lpwstr>http://www.nevo.co.il/Law_word/law14/law-1725.pdf</vt:lpwstr>
      </vt:variant>
      <vt:variant>
        <vt:lpwstr/>
      </vt:variant>
      <vt:variant>
        <vt:i4>852091</vt:i4>
      </vt:variant>
      <vt:variant>
        <vt:i4>558</vt:i4>
      </vt:variant>
      <vt:variant>
        <vt:i4>0</vt:i4>
      </vt:variant>
      <vt:variant>
        <vt:i4>5</vt:i4>
      </vt:variant>
      <vt:variant>
        <vt:lpwstr>http://www.nevo.co.il/Law_word/law17/PROP-2743.pdf</vt:lpwstr>
      </vt:variant>
      <vt:variant>
        <vt:lpwstr/>
      </vt:variant>
      <vt:variant>
        <vt:i4>8323079</vt:i4>
      </vt:variant>
      <vt:variant>
        <vt:i4>555</vt:i4>
      </vt:variant>
      <vt:variant>
        <vt:i4>0</vt:i4>
      </vt:variant>
      <vt:variant>
        <vt:i4>5</vt:i4>
      </vt:variant>
      <vt:variant>
        <vt:lpwstr>http://www.nevo.co.il/Law_word/law14/law-1719.pdf</vt:lpwstr>
      </vt:variant>
      <vt:variant>
        <vt:lpwstr/>
      </vt:variant>
      <vt:variant>
        <vt:i4>589948</vt:i4>
      </vt:variant>
      <vt:variant>
        <vt:i4>552</vt:i4>
      </vt:variant>
      <vt:variant>
        <vt:i4>0</vt:i4>
      </vt:variant>
      <vt:variant>
        <vt:i4>5</vt:i4>
      </vt:variant>
      <vt:variant>
        <vt:lpwstr>http://www.nevo.co.il/Law_word/law17/PROP-2838.pdf</vt:lpwstr>
      </vt:variant>
      <vt:variant>
        <vt:lpwstr/>
      </vt:variant>
      <vt:variant>
        <vt:i4>8126475</vt:i4>
      </vt:variant>
      <vt:variant>
        <vt:i4>549</vt:i4>
      </vt:variant>
      <vt:variant>
        <vt:i4>0</vt:i4>
      </vt:variant>
      <vt:variant>
        <vt:i4>5</vt:i4>
      </vt:variant>
      <vt:variant>
        <vt:lpwstr>http://www.nevo.co.il/Law_word/law14/law-1725.pdf</vt:lpwstr>
      </vt:variant>
      <vt:variant>
        <vt:lpwstr/>
      </vt:variant>
      <vt:variant>
        <vt:i4>852091</vt:i4>
      </vt:variant>
      <vt:variant>
        <vt:i4>546</vt:i4>
      </vt:variant>
      <vt:variant>
        <vt:i4>0</vt:i4>
      </vt:variant>
      <vt:variant>
        <vt:i4>5</vt:i4>
      </vt:variant>
      <vt:variant>
        <vt:lpwstr>http://www.nevo.co.il/Law_word/law17/PROP-2743.pdf</vt:lpwstr>
      </vt:variant>
      <vt:variant>
        <vt:lpwstr/>
      </vt:variant>
      <vt:variant>
        <vt:i4>8323079</vt:i4>
      </vt:variant>
      <vt:variant>
        <vt:i4>543</vt:i4>
      </vt:variant>
      <vt:variant>
        <vt:i4>0</vt:i4>
      </vt:variant>
      <vt:variant>
        <vt:i4>5</vt:i4>
      </vt:variant>
      <vt:variant>
        <vt:lpwstr>http://www.nevo.co.il/Law_word/law14/law-1719.pdf</vt:lpwstr>
      </vt:variant>
      <vt:variant>
        <vt:lpwstr/>
      </vt:variant>
      <vt:variant>
        <vt:i4>589948</vt:i4>
      </vt:variant>
      <vt:variant>
        <vt:i4>540</vt:i4>
      </vt:variant>
      <vt:variant>
        <vt:i4>0</vt:i4>
      </vt:variant>
      <vt:variant>
        <vt:i4>5</vt:i4>
      </vt:variant>
      <vt:variant>
        <vt:lpwstr>http://www.nevo.co.il/Law_word/law17/PROP-2838.pdf</vt:lpwstr>
      </vt:variant>
      <vt:variant>
        <vt:lpwstr/>
      </vt:variant>
      <vt:variant>
        <vt:i4>8126475</vt:i4>
      </vt:variant>
      <vt:variant>
        <vt:i4>537</vt:i4>
      </vt:variant>
      <vt:variant>
        <vt:i4>0</vt:i4>
      </vt:variant>
      <vt:variant>
        <vt:i4>5</vt:i4>
      </vt:variant>
      <vt:variant>
        <vt:lpwstr>http://www.nevo.co.il/Law_word/law14/law-1725.pdf</vt:lpwstr>
      </vt:variant>
      <vt:variant>
        <vt:lpwstr/>
      </vt:variant>
      <vt:variant>
        <vt:i4>852091</vt:i4>
      </vt:variant>
      <vt:variant>
        <vt:i4>534</vt:i4>
      </vt:variant>
      <vt:variant>
        <vt:i4>0</vt:i4>
      </vt:variant>
      <vt:variant>
        <vt:i4>5</vt:i4>
      </vt:variant>
      <vt:variant>
        <vt:lpwstr>http://www.nevo.co.il/Law_word/law17/PROP-2743.pdf</vt:lpwstr>
      </vt:variant>
      <vt:variant>
        <vt:lpwstr/>
      </vt:variant>
      <vt:variant>
        <vt:i4>8323079</vt:i4>
      </vt:variant>
      <vt:variant>
        <vt:i4>531</vt:i4>
      </vt:variant>
      <vt:variant>
        <vt:i4>0</vt:i4>
      </vt:variant>
      <vt:variant>
        <vt:i4>5</vt:i4>
      </vt:variant>
      <vt:variant>
        <vt:lpwstr>http://www.nevo.co.il/Law_word/law14/law-1719.pdf</vt:lpwstr>
      </vt:variant>
      <vt:variant>
        <vt:lpwstr/>
      </vt:variant>
      <vt:variant>
        <vt:i4>8126545</vt:i4>
      </vt:variant>
      <vt:variant>
        <vt:i4>528</vt:i4>
      </vt:variant>
      <vt:variant>
        <vt:i4>0</vt:i4>
      </vt:variant>
      <vt:variant>
        <vt:i4>5</vt:i4>
      </vt:variant>
      <vt:variant>
        <vt:lpwstr>http://www.nevo.co.il/Law_word/law15/memshala-507.pdf</vt:lpwstr>
      </vt:variant>
      <vt:variant>
        <vt:lpwstr/>
      </vt:variant>
      <vt:variant>
        <vt:i4>8060943</vt:i4>
      </vt:variant>
      <vt:variant>
        <vt:i4>525</vt:i4>
      </vt:variant>
      <vt:variant>
        <vt:i4>0</vt:i4>
      </vt:variant>
      <vt:variant>
        <vt:i4>5</vt:i4>
      </vt:variant>
      <vt:variant>
        <vt:lpwstr>http://www.nevo.co.il/Law_word/law14/law-2264.pdf</vt:lpwstr>
      </vt:variant>
      <vt:variant>
        <vt:lpwstr/>
      </vt:variant>
      <vt:variant>
        <vt:i4>3145752</vt:i4>
      </vt:variant>
      <vt:variant>
        <vt:i4>522</vt:i4>
      </vt:variant>
      <vt:variant>
        <vt:i4>0</vt:i4>
      </vt:variant>
      <vt:variant>
        <vt:i4>5</vt:i4>
      </vt:variant>
      <vt:variant>
        <vt:lpwstr>http://www.nevo.co.il/Law_word/law16/knesset-221.pdf</vt:lpwstr>
      </vt:variant>
      <vt:variant>
        <vt:lpwstr/>
      </vt:variant>
      <vt:variant>
        <vt:i4>8257621</vt:i4>
      </vt:variant>
      <vt:variant>
        <vt:i4>519</vt:i4>
      </vt:variant>
      <vt:variant>
        <vt:i4>0</vt:i4>
      </vt:variant>
      <vt:variant>
        <vt:i4>5</vt:i4>
      </vt:variant>
      <vt:variant>
        <vt:lpwstr>http://www.nevo.co.il/Law_word/law15/memshala-224.pdf</vt:lpwstr>
      </vt:variant>
      <vt:variant>
        <vt:lpwstr/>
      </vt:variant>
      <vt:variant>
        <vt:i4>7995401</vt:i4>
      </vt:variant>
      <vt:variant>
        <vt:i4>516</vt:i4>
      </vt:variant>
      <vt:variant>
        <vt:i4>0</vt:i4>
      </vt:variant>
      <vt:variant>
        <vt:i4>5</vt:i4>
      </vt:variant>
      <vt:variant>
        <vt:lpwstr>http://www.nevo.co.il/Law_word/law14/law-2171.pdf</vt:lpwstr>
      </vt:variant>
      <vt:variant>
        <vt:lpwstr/>
      </vt:variant>
      <vt:variant>
        <vt:i4>3145752</vt:i4>
      </vt:variant>
      <vt:variant>
        <vt:i4>513</vt:i4>
      </vt:variant>
      <vt:variant>
        <vt:i4>0</vt:i4>
      </vt:variant>
      <vt:variant>
        <vt:i4>5</vt:i4>
      </vt:variant>
      <vt:variant>
        <vt:lpwstr>http://www.nevo.co.il/Law_word/law16/knesset-221.pdf</vt:lpwstr>
      </vt:variant>
      <vt:variant>
        <vt:lpwstr/>
      </vt:variant>
      <vt:variant>
        <vt:i4>8257621</vt:i4>
      </vt:variant>
      <vt:variant>
        <vt:i4>510</vt:i4>
      </vt:variant>
      <vt:variant>
        <vt:i4>0</vt:i4>
      </vt:variant>
      <vt:variant>
        <vt:i4>5</vt:i4>
      </vt:variant>
      <vt:variant>
        <vt:lpwstr>http://www.nevo.co.il/Law_word/law15/memshala-224.pdf</vt:lpwstr>
      </vt:variant>
      <vt:variant>
        <vt:lpwstr/>
      </vt:variant>
      <vt:variant>
        <vt:i4>7995401</vt:i4>
      </vt:variant>
      <vt:variant>
        <vt:i4>507</vt:i4>
      </vt:variant>
      <vt:variant>
        <vt:i4>0</vt:i4>
      </vt:variant>
      <vt:variant>
        <vt:i4>5</vt:i4>
      </vt:variant>
      <vt:variant>
        <vt:lpwstr>http://www.nevo.co.il/Law_word/law14/law-2171.pdf</vt:lpwstr>
      </vt:variant>
      <vt:variant>
        <vt:lpwstr/>
      </vt:variant>
      <vt:variant>
        <vt:i4>3145752</vt:i4>
      </vt:variant>
      <vt:variant>
        <vt:i4>504</vt:i4>
      </vt:variant>
      <vt:variant>
        <vt:i4>0</vt:i4>
      </vt:variant>
      <vt:variant>
        <vt:i4>5</vt:i4>
      </vt:variant>
      <vt:variant>
        <vt:lpwstr>http://www.nevo.co.il/Law_word/law16/knesset-221.pdf</vt:lpwstr>
      </vt:variant>
      <vt:variant>
        <vt:lpwstr/>
      </vt:variant>
      <vt:variant>
        <vt:i4>8257621</vt:i4>
      </vt:variant>
      <vt:variant>
        <vt:i4>501</vt:i4>
      </vt:variant>
      <vt:variant>
        <vt:i4>0</vt:i4>
      </vt:variant>
      <vt:variant>
        <vt:i4>5</vt:i4>
      </vt:variant>
      <vt:variant>
        <vt:lpwstr>http://www.nevo.co.il/Law_word/law15/memshala-224.pdf</vt:lpwstr>
      </vt:variant>
      <vt:variant>
        <vt:lpwstr/>
      </vt:variant>
      <vt:variant>
        <vt:i4>7995401</vt:i4>
      </vt:variant>
      <vt:variant>
        <vt:i4>498</vt:i4>
      </vt:variant>
      <vt:variant>
        <vt:i4>0</vt:i4>
      </vt:variant>
      <vt:variant>
        <vt:i4>5</vt:i4>
      </vt:variant>
      <vt:variant>
        <vt:lpwstr>http://www.nevo.co.il/Law_word/law14/law-2171.pdf</vt:lpwstr>
      </vt:variant>
      <vt:variant>
        <vt:lpwstr/>
      </vt:variant>
      <vt:variant>
        <vt:i4>8126547</vt:i4>
      </vt:variant>
      <vt:variant>
        <vt:i4>495</vt:i4>
      </vt:variant>
      <vt:variant>
        <vt:i4>0</vt:i4>
      </vt:variant>
      <vt:variant>
        <vt:i4>5</vt:i4>
      </vt:variant>
      <vt:variant>
        <vt:lpwstr>http://www.nevo.co.il/Law_word/law15/MEMSHALA-101.pdf</vt:lpwstr>
      </vt:variant>
      <vt:variant>
        <vt:lpwstr/>
      </vt:variant>
      <vt:variant>
        <vt:i4>8257537</vt:i4>
      </vt:variant>
      <vt:variant>
        <vt:i4>492</vt:i4>
      </vt:variant>
      <vt:variant>
        <vt:i4>0</vt:i4>
      </vt:variant>
      <vt:variant>
        <vt:i4>5</vt:i4>
      </vt:variant>
      <vt:variant>
        <vt:lpwstr>http://www.nevo.co.il/Law_word/law14/law-2038.pdf</vt:lpwstr>
      </vt:variant>
      <vt:variant>
        <vt:lpwstr/>
      </vt:variant>
      <vt:variant>
        <vt:i4>3145752</vt:i4>
      </vt:variant>
      <vt:variant>
        <vt:i4>489</vt:i4>
      </vt:variant>
      <vt:variant>
        <vt:i4>0</vt:i4>
      </vt:variant>
      <vt:variant>
        <vt:i4>5</vt:i4>
      </vt:variant>
      <vt:variant>
        <vt:lpwstr>http://www.nevo.co.il/Law_word/law16/knesset-221.pdf</vt:lpwstr>
      </vt:variant>
      <vt:variant>
        <vt:lpwstr/>
      </vt:variant>
      <vt:variant>
        <vt:i4>8257621</vt:i4>
      </vt:variant>
      <vt:variant>
        <vt:i4>486</vt:i4>
      </vt:variant>
      <vt:variant>
        <vt:i4>0</vt:i4>
      </vt:variant>
      <vt:variant>
        <vt:i4>5</vt:i4>
      </vt:variant>
      <vt:variant>
        <vt:lpwstr>http://www.nevo.co.il/Law_word/law15/memshala-224.pdf</vt:lpwstr>
      </vt:variant>
      <vt:variant>
        <vt:lpwstr/>
      </vt:variant>
      <vt:variant>
        <vt:i4>7995401</vt:i4>
      </vt:variant>
      <vt:variant>
        <vt:i4>483</vt:i4>
      </vt:variant>
      <vt:variant>
        <vt:i4>0</vt:i4>
      </vt:variant>
      <vt:variant>
        <vt:i4>5</vt:i4>
      </vt:variant>
      <vt:variant>
        <vt:lpwstr>http://www.nevo.co.il/Law_word/law14/law-2171.pdf</vt:lpwstr>
      </vt:variant>
      <vt:variant>
        <vt:lpwstr/>
      </vt:variant>
      <vt:variant>
        <vt:i4>2687071</vt:i4>
      </vt:variant>
      <vt:variant>
        <vt:i4>480</vt:i4>
      </vt:variant>
      <vt:variant>
        <vt:i4>0</vt:i4>
      </vt:variant>
      <vt:variant>
        <vt:i4>5</vt:i4>
      </vt:variant>
      <vt:variant>
        <vt:lpwstr>http://www.nevo.co.il/Law_word/law15/MEMSHALA-69.pdf</vt:lpwstr>
      </vt:variant>
      <vt:variant>
        <vt:lpwstr/>
      </vt:variant>
      <vt:variant>
        <vt:i4>8192001</vt:i4>
      </vt:variant>
      <vt:variant>
        <vt:i4>477</vt:i4>
      </vt:variant>
      <vt:variant>
        <vt:i4>0</vt:i4>
      </vt:variant>
      <vt:variant>
        <vt:i4>5</vt:i4>
      </vt:variant>
      <vt:variant>
        <vt:lpwstr>http://www.nevo.co.il/Law_word/law14/law-2008.pdf</vt:lpwstr>
      </vt:variant>
      <vt:variant>
        <vt:lpwstr/>
      </vt:variant>
      <vt:variant>
        <vt:i4>8126545</vt:i4>
      </vt:variant>
      <vt:variant>
        <vt:i4>474</vt:i4>
      </vt:variant>
      <vt:variant>
        <vt:i4>0</vt:i4>
      </vt:variant>
      <vt:variant>
        <vt:i4>5</vt:i4>
      </vt:variant>
      <vt:variant>
        <vt:lpwstr>http://www.nevo.co.il/Law_word/law15/memshala-507.pdf</vt:lpwstr>
      </vt:variant>
      <vt:variant>
        <vt:lpwstr/>
      </vt:variant>
      <vt:variant>
        <vt:i4>8060943</vt:i4>
      </vt:variant>
      <vt:variant>
        <vt:i4>471</vt:i4>
      </vt:variant>
      <vt:variant>
        <vt:i4>0</vt:i4>
      </vt:variant>
      <vt:variant>
        <vt:i4>5</vt:i4>
      </vt:variant>
      <vt:variant>
        <vt:lpwstr>http://www.nevo.co.il/Law_word/law14/law-2264.pdf</vt:lpwstr>
      </vt:variant>
      <vt:variant>
        <vt:lpwstr/>
      </vt:variant>
      <vt:variant>
        <vt:i4>3145752</vt:i4>
      </vt:variant>
      <vt:variant>
        <vt:i4>468</vt:i4>
      </vt:variant>
      <vt:variant>
        <vt:i4>0</vt:i4>
      </vt:variant>
      <vt:variant>
        <vt:i4>5</vt:i4>
      </vt:variant>
      <vt:variant>
        <vt:lpwstr>http://www.nevo.co.il/Law_word/law16/knesset-221.pdf</vt:lpwstr>
      </vt:variant>
      <vt:variant>
        <vt:lpwstr/>
      </vt:variant>
      <vt:variant>
        <vt:i4>8257621</vt:i4>
      </vt:variant>
      <vt:variant>
        <vt:i4>465</vt:i4>
      </vt:variant>
      <vt:variant>
        <vt:i4>0</vt:i4>
      </vt:variant>
      <vt:variant>
        <vt:i4>5</vt:i4>
      </vt:variant>
      <vt:variant>
        <vt:lpwstr>http://www.nevo.co.il/Law_word/law15/memshala-224.pdf</vt:lpwstr>
      </vt:variant>
      <vt:variant>
        <vt:lpwstr/>
      </vt:variant>
      <vt:variant>
        <vt:i4>7995401</vt:i4>
      </vt:variant>
      <vt:variant>
        <vt:i4>462</vt:i4>
      </vt:variant>
      <vt:variant>
        <vt:i4>0</vt:i4>
      </vt:variant>
      <vt:variant>
        <vt:i4>5</vt:i4>
      </vt:variant>
      <vt:variant>
        <vt:lpwstr>http://www.nevo.co.il/Law_word/law14/law-2171.pdf</vt:lpwstr>
      </vt:variant>
      <vt:variant>
        <vt:lpwstr/>
      </vt:variant>
      <vt:variant>
        <vt:i4>2687071</vt:i4>
      </vt:variant>
      <vt:variant>
        <vt:i4>459</vt:i4>
      </vt:variant>
      <vt:variant>
        <vt:i4>0</vt:i4>
      </vt:variant>
      <vt:variant>
        <vt:i4>5</vt:i4>
      </vt:variant>
      <vt:variant>
        <vt:lpwstr>http://www.nevo.co.il/Law_word/law15/MEMSHALA-69.pdf</vt:lpwstr>
      </vt:variant>
      <vt:variant>
        <vt:lpwstr/>
      </vt:variant>
      <vt:variant>
        <vt:i4>8192001</vt:i4>
      </vt:variant>
      <vt:variant>
        <vt:i4>456</vt:i4>
      </vt:variant>
      <vt:variant>
        <vt:i4>0</vt:i4>
      </vt:variant>
      <vt:variant>
        <vt:i4>5</vt:i4>
      </vt:variant>
      <vt:variant>
        <vt:lpwstr>http://www.nevo.co.il/Law_word/law14/law-2008.pdf</vt:lpwstr>
      </vt:variant>
      <vt:variant>
        <vt:lpwstr/>
      </vt:variant>
      <vt:variant>
        <vt:i4>196731</vt:i4>
      </vt:variant>
      <vt:variant>
        <vt:i4>453</vt:i4>
      </vt:variant>
      <vt:variant>
        <vt:i4>0</vt:i4>
      </vt:variant>
      <vt:variant>
        <vt:i4>5</vt:i4>
      </vt:variant>
      <vt:variant>
        <vt:lpwstr>http://www.nevo.co.il/Law_word/law17/PROP-2943.pdf</vt:lpwstr>
      </vt:variant>
      <vt:variant>
        <vt:lpwstr/>
      </vt:variant>
      <vt:variant>
        <vt:i4>7929868</vt:i4>
      </vt:variant>
      <vt:variant>
        <vt:i4>450</vt:i4>
      </vt:variant>
      <vt:variant>
        <vt:i4>0</vt:i4>
      </vt:variant>
      <vt:variant>
        <vt:i4>5</vt:i4>
      </vt:variant>
      <vt:variant>
        <vt:lpwstr>http://www.nevo.co.il/Law_word/law14/law-1772.pdf</vt:lpwstr>
      </vt:variant>
      <vt:variant>
        <vt:lpwstr/>
      </vt:variant>
      <vt:variant>
        <vt:i4>589948</vt:i4>
      </vt:variant>
      <vt:variant>
        <vt:i4>447</vt:i4>
      </vt:variant>
      <vt:variant>
        <vt:i4>0</vt:i4>
      </vt:variant>
      <vt:variant>
        <vt:i4>5</vt:i4>
      </vt:variant>
      <vt:variant>
        <vt:lpwstr>http://www.nevo.co.il/Law_word/law17/PROP-2838.pdf</vt:lpwstr>
      </vt:variant>
      <vt:variant>
        <vt:lpwstr/>
      </vt:variant>
      <vt:variant>
        <vt:i4>8126475</vt:i4>
      </vt:variant>
      <vt:variant>
        <vt:i4>444</vt:i4>
      </vt:variant>
      <vt:variant>
        <vt:i4>0</vt:i4>
      </vt:variant>
      <vt:variant>
        <vt:i4>5</vt:i4>
      </vt:variant>
      <vt:variant>
        <vt:lpwstr>http://www.nevo.co.il/Law_word/law14/law-1725.pdf</vt:lpwstr>
      </vt:variant>
      <vt:variant>
        <vt:lpwstr/>
      </vt:variant>
      <vt:variant>
        <vt:i4>852091</vt:i4>
      </vt:variant>
      <vt:variant>
        <vt:i4>441</vt:i4>
      </vt:variant>
      <vt:variant>
        <vt:i4>0</vt:i4>
      </vt:variant>
      <vt:variant>
        <vt:i4>5</vt:i4>
      </vt:variant>
      <vt:variant>
        <vt:lpwstr>http://www.nevo.co.il/Law_word/law17/PROP-2743.pdf</vt:lpwstr>
      </vt:variant>
      <vt:variant>
        <vt:lpwstr/>
      </vt:variant>
      <vt:variant>
        <vt:i4>8323079</vt:i4>
      </vt:variant>
      <vt:variant>
        <vt:i4>438</vt:i4>
      </vt:variant>
      <vt:variant>
        <vt:i4>0</vt:i4>
      </vt:variant>
      <vt:variant>
        <vt:i4>5</vt:i4>
      </vt:variant>
      <vt:variant>
        <vt:lpwstr>http://www.nevo.co.il/Law_word/law14/law-1719.pdf</vt:lpwstr>
      </vt:variant>
      <vt:variant>
        <vt:lpwstr/>
      </vt:variant>
      <vt:variant>
        <vt:i4>5963814</vt:i4>
      </vt:variant>
      <vt:variant>
        <vt:i4>435</vt:i4>
      </vt:variant>
      <vt:variant>
        <vt:i4>0</vt:i4>
      </vt:variant>
      <vt:variant>
        <vt:i4>5</vt:i4>
      </vt:variant>
      <vt:variant>
        <vt:lpwstr>http://www.nevo.co.il/Law_word/law16/KNESSET-46.pdf</vt:lpwstr>
      </vt:variant>
      <vt:variant>
        <vt:lpwstr/>
      </vt:variant>
      <vt:variant>
        <vt:i4>8060935</vt:i4>
      </vt:variant>
      <vt:variant>
        <vt:i4>432</vt:i4>
      </vt:variant>
      <vt:variant>
        <vt:i4>0</vt:i4>
      </vt:variant>
      <vt:variant>
        <vt:i4>5</vt:i4>
      </vt:variant>
      <vt:variant>
        <vt:lpwstr>http://www.nevo.co.il/Law_word/law14/law-1957.pdf</vt:lpwstr>
      </vt:variant>
      <vt:variant>
        <vt:lpwstr/>
      </vt:variant>
      <vt:variant>
        <vt:i4>3145755</vt:i4>
      </vt:variant>
      <vt:variant>
        <vt:i4>429</vt:i4>
      </vt:variant>
      <vt:variant>
        <vt:i4>0</vt:i4>
      </vt:variant>
      <vt:variant>
        <vt:i4>5</vt:i4>
      </vt:variant>
      <vt:variant>
        <vt:lpwstr>http://www.nevo.co.il/Law_word/law16/knesset-714.pdf</vt:lpwstr>
      </vt:variant>
      <vt:variant>
        <vt:lpwstr/>
      </vt:variant>
      <vt:variant>
        <vt:i4>7864329</vt:i4>
      </vt:variant>
      <vt:variant>
        <vt:i4>426</vt:i4>
      </vt:variant>
      <vt:variant>
        <vt:i4>0</vt:i4>
      </vt:variant>
      <vt:variant>
        <vt:i4>5</vt:i4>
      </vt:variant>
      <vt:variant>
        <vt:lpwstr>http://www.nevo.co.il/Law_word/law14/law-2656.pdf</vt:lpwstr>
      </vt:variant>
      <vt:variant>
        <vt:lpwstr/>
      </vt:variant>
      <vt:variant>
        <vt:i4>589948</vt:i4>
      </vt:variant>
      <vt:variant>
        <vt:i4>423</vt:i4>
      </vt:variant>
      <vt:variant>
        <vt:i4>0</vt:i4>
      </vt:variant>
      <vt:variant>
        <vt:i4>5</vt:i4>
      </vt:variant>
      <vt:variant>
        <vt:lpwstr>http://www.nevo.co.il/Law_word/law17/PROP-2838.pdf</vt:lpwstr>
      </vt:variant>
      <vt:variant>
        <vt:lpwstr/>
      </vt:variant>
      <vt:variant>
        <vt:i4>8126475</vt:i4>
      </vt:variant>
      <vt:variant>
        <vt:i4>420</vt:i4>
      </vt:variant>
      <vt:variant>
        <vt:i4>0</vt:i4>
      </vt:variant>
      <vt:variant>
        <vt:i4>5</vt:i4>
      </vt:variant>
      <vt:variant>
        <vt:lpwstr>http://www.nevo.co.il/Law_word/law14/law-1725.pdf</vt:lpwstr>
      </vt:variant>
      <vt:variant>
        <vt:lpwstr/>
      </vt:variant>
      <vt:variant>
        <vt:i4>852091</vt:i4>
      </vt:variant>
      <vt:variant>
        <vt:i4>417</vt:i4>
      </vt:variant>
      <vt:variant>
        <vt:i4>0</vt:i4>
      </vt:variant>
      <vt:variant>
        <vt:i4>5</vt:i4>
      </vt:variant>
      <vt:variant>
        <vt:lpwstr>http://www.nevo.co.il/Law_word/law17/PROP-2743.pdf</vt:lpwstr>
      </vt:variant>
      <vt:variant>
        <vt:lpwstr/>
      </vt:variant>
      <vt:variant>
        <vt:i4>8323079</vt:i4>
      </vt:variant>
      <vt:variant>
        <vt:i4>414</vt:i4>
      </vt:variant>
      <vt:variant>
        <vt:i4>0</vt:i4>
      </vt:variant>
      <vt:variant>
        <vt:i4>5</vt:i4>
      </vt:variant>
      <vt:variant>
        <vt:lpwstr>http://www.nevo.co.il/Law_word/law14/law-1719.pdf</vt:lpwstr>
      </vt:variant>
      <vt:variant>
        <vt:lpwstr/>
      </vt:variant>
      <vt:variant>
        <vt:i4>786559</vt:i4>
      </vt:variant>
      <vt:variant>
        <vt:i4>411</vt:i4>
      </vt:variant>
      <vt:variant>
        <vt:i4>0</vt:i4>
      </vt:variant>
      <vt:variant>
        <vt:i4>5</vt:i4>
      </vt:variant>
      <vt:variant>
        <vt:lpwstr>http://www.nevo.co.il/Law_word/law17/PROP-0421.pdf</vt:lpwstr>
      </vt:variant>
      <vt:variant>
        <vt:lpwstr/>
      </vt:variant>
      <vt:variant>
        <vt:i4>8192009</vt:i4>
      </vt:variant>
      <vt:variant>
        <vt:i4>408</vt:i4>
      </vt:variant>
      <vt:variant>
        <vt:i4>0</vt:i4>
      </vt:variant>
      <vt:variant>
        <vt:i4>5</vt:i4>
      </vt:variant>
      <vt:variant>
        <vt:lpwstr>http://www.nevo.co.il/Law_word/law14/law-0323.pdf</vt:lpwstr>
      </vt:variant>
      <vt:variant>
        <vt:lpwstr/>
      </vt:variant>
      <vt:variant>
        <vt:i4>3145755</vt:i4>
      </vt:variant>
      <vt:variant>
        <vt:i4>405</vt:i4>
      </vt:variant>
      <vt:variant>
        <vt:i4>0</vt:i4>
      </vt:variant>
      <vt:variant>
        <vt:i4>5</vt:i4>
      </vt:variant>
      <vt:variant>
        <vt:lpwstr>http://www.nevo.co.il/Law_word/law16/knesset-714.pdf</vt:lpwstr>
      </vt:variant>
      <vt:variant>
        <vt:lpwstr/>
      </vt:variant>
      <vt:variant>
        <vt:i4>7864329</vt:i4>
      </vt:variant>
      <vt:variant>
        <vt:i4>402</vt:i4>
      </vt:variant>
      <vt:variant>
        <vt:i4>0</vt:i4>
      </vt:variant>
      <vt:variant>
        <vt:i4>5</vt:i4>
      </vt:variant>
      <vt:variant>
        <vt:lpwstr>http://www.nevo.co.il/Law_word/law14/law-2656.pdf</vt:lpwstr>
      </vt:variant>
      <vt:variant>
        <vt:lpwstr/>
      </vt:variant>
      <vt:variant>
        <vt:i4>3145755</vt:i4>
      </vt:variant>
      <vt:variant>
        <vt:i4>399</vt:i4>
      </vt:variant>
      <vt:variant>
        <vt:i4>0</vt:i4>
      </vt:variant>
      <vt:variant>
        <vt:i4>5</vt:i4>
      </vt:variant>
      <vt:variant>
        <vt:lpwstr>http://www.nevo.co.il/Law_word/law16/knesset-714.pdf</vt:lpwstr>
      </vt:variant>
      <vt:variant>
        <vt:lpwstr/>
      </vt:variant>
      <vt:variant>
        <vt:i4>7864329</vt:i4>
      </vt:variant>
      <vt:variant>
        <vt:i4>396</vt:i4>
      </vt:variant>
      <vt:variant>
        <vt:i4>0</vt:i4>
      </vt:variant>
      <vt:variant>
        <vt:i4>5</vt:i4>
      </vt:variant>
      <vt:variant>
        <vt:lpwstr>http://www.nevo.co.il/Law_word/law14/law-2656.pdf</vt:lpwstr>
      </vt:variant>
      <vt:variant>
        <vt:lpwstr/>
      </vt:variant>
      <vt:variant>
        <vt:i4>5963814</vt:i4>
      </vt:variant>
      <vt:variant>
        <vt:i4>393</vt:i4>
      </vt:variant>
      <vt:variant>
        <vt:i4>0</vt:i4>
      </vt:variant>
      <vt:variant>
        <vt:i4>5</vt:i4>
      </vt:variant>
      <vt:variant>
        <vt:lpwstr>http://www.nevo.co.il/Law_word/law16/KNESSET-46.pdf</vt:lpwstr>
      </vt:variant>
      <vt:variant>
        <vt:lpwstr/>
      </vt:variant>
      <vt:variant>
        <vt:i4>8060935</vt:i4>
      </vt:variant>
      <vt:variant>
        <vt:i4>390</vt:i4>
      </vt:variant>
      <vt:variant>
        <vt:i4>0</vt:i4>
      </vt:variant>
      <vt:variant>
        <vt:i4>5</vt:i4>
      </vt:variant>
      <vt:variant>
        <vt:lpwstr>http://www.nevo.co.il/Law_word/law14/law-1957.pdf</vt:lpwstr>
      </vt:variant>
      <vt:variant>
        <vt:lpwstr/>
      </vt:variant>
      <vt:variant>
        <vt:i4>721019</vt:i4>
      </vt:variant>
      <vt:variant>
        <vt:i4>387</vt:i4>
      </vt:variant>
      <vt:variant>
        <vt:i4>0</vt:i4>
      </vt:variant>
      <vt:variant>
        <vt:i4>5</vt:i4>
      </vt:variant>
      <vt:variant>
        <vt:lpwstr>http://www.nevo.co.il/Law_word/law17/PROP-3153.pdf</vt:lpwstr>
      </vt:variant>
      <vt:variant>
        <vt:lpwstr/>
      </vt:variant>
      <vt:variant>
        <vt:i4>8060934</vt:i4>
      </vt:variant>
      <vt:variant>
        <vt:i4>384</vt:i4>
      </vt:variant>
      <vt:variant>
        <vt:i4>0</vt:i4>
      </vt:variant>
      <vt:variant>
        <vt:i4>5</vt:i4>
      </vt:variant>
      <vt:variant>
        <vt:lpwstr>http://www.nevo.co.il/Law_word/law14/law-1857.pdf</vt:lpwstr>
      </vt:variant>
      <vt:variant>
        <vt:lpwstr/>
      </vt:variant>
      <vt:variant>
        <vt:i4>262265</vt:i4>
      </vt:variant>
      <vt:variant>
        <vt:i4>381</vt:i4>
      </vt:variant>
      <vt:variant>
        <vt:i4>0</vt:i4>
      </vt:variant>
      <vt:variant>
        <vt:i4>5</vt:i4>
      </vt:variant>
      <vt:variant>
        <vt:lpwstr>http://www.nevo.co.il/Law_word/law17/PROP-2865.pdf</vt:lpwstr>
      </vt:variant>
      <vt:variant>
        <vt:lpwstr/>
      </vt:variant>
      <vt:variant>
        <vt:i4>7995406</vt:i4>
      </vt:variant>
      <vt:variant>
        <vt:i4>378</vt:i4>
      </vt:variant>
      <vt:variant>
        <vt:i4>0</vt:i4>
      </vt:variant>
      <vt:variant>
        <vt:i4>5</vt:i4>
      </vt:variant>
      <vt:variant>
        <vt:lpwstr>http://www.nevo.co.il/Law_word/law14/law-1740.pdf</vt:lpwstr>
      </vt:variant>
      <vt:variant>
        <vt:lpwstr/>
      </vt:variant>
      <vt:variant>
        <vt:i4>852091</vt:i4>
      </vt:variant>
      <vt:variant>
        <vt:i4>375</vt:i4>
      </vt:variant>
      <vt:variant>
        <vt:i4>0</vt:i4>
      </vt:variant>
      <vt:variant>
        <vt:i4>5</vt:i4>
      </vt:variant>
      <vt:variant>
        <vt:lpwstr>http://www.nevo.co.il/Law_word/law17/PROP-2743.pdf</vt:lpwstr>
      </vt:variant>
      <vt:variant>
        <vt:lpwstr/>
      </vt:variant>
      <vt:variant>
        <vt:i4>8323079</vt:i4>
      </vt:variant>
      <vt:variant>
        <vt:i4>372</vt:i4>
      </vt:variant>
      <vt:variant>
        <vt:i4>0</vt:i4>
      </vt:variant>
      <vt:variant>
        <vt:i4>5</vt:i4>
      </vt:variant>
      <vt:variant>
        <vt:lpwstr>http://www.nevo.co.il/Law_word/law14/law-1719.pdf</vt:lpwstr>
      </vt:variant>
      <vt:variant>
        <vt:lpwstr/>
      </vt:variant>
      <vt:variant>
        <vt:i4>524409</vt:i4>
      </vt:variant>
      <vt:variant>
        <vt:i4>369</vt:i4>
      </vt:variant>
      <vt:variant>
        <vt:i4>0</vt:i4>
      </vt:variant>
      <vt:variant>
        <vt:i4>5</vt:i4>
      </vt:variant>
      <vt:variant>
        <vt:lpwstr>http://www.nevo.co.il/Law_word/law17/PROP-2061.pdf</vt:lpwstr>
      </vt:variant>
      <vt:variant>
        <vt:lpwstr/>
      </vt:variant>
      <vt:variant>
        <vt:i4>7864332</vt:i4>
      </vt:variant>
      <vt:variant>
        <vt:i4>366</vt:i4>
      </vt:variant>
      <vt:variant>
        <vt:i4>0</vt:i4>
      </vt:variant>
      <vt:variant>
        <vt:i4>5</vt:i4>
      </vt:variant>
      <vt:variant>
        <vt:lpwstr>http://www.nevo.co.il/Law_word/law14/law-1366.pdf</vt:lpwstr>
      </vt:variant>
      <vt:variant>
        <vt:lpwstr/>
      </vt:variant>
      <vt:variant>
        <vt:i4>458872</vt:i4>
      </vt:variant>
      <vt:variant>
        <vt:i4>363</vt:i4>
      </vt:variant>
      <vt:variant>
        <vt:i4>0</vt:i4>
      </vt:variant>
      <vt:variant>
        <vt:i4>5</vt:i4>
      </vt:variant>
      <vt:variant>
        <vt:lpwstr>http://www.nevo.co.il/Law_word/law17/PROP-1947.pdf</vt:lpwstr>
      </vt:variant>
      <vt:variant>
        <vt:lpwstr/>
      </vt:variant>
      <vt:variant>
        <vt:i4>7798795</vt:i4>
      </vt:variant>
      <vt:variant>
        <vt:i4>360</vt:i4>
      </vt:variant>
      <vt:variant>
        <vt:i4>0</vt:i4>
      </vt:variant>
      <vt:variant>
        <vt:i4>5</vt:i4>
      </vt:variant>
      <vt:variant>
        <vt:lpwstr>http://www.nevo.co.il/Law_word/law14/law-1290.pdf</vt:lpwstr>
      </vt:variant>
      <vt:variant>
        <vt:lpwstr/>
      </vt:variant>
      <vt:variant>
        <vt:i4>3145755</vt:i4>
      </vt:variant>
      <vt:variant>
        <vt:i4>357</vt:i4>
      </vt:variant>
      <vt:variant>
        <vt:i4>0</vt:i4>
      </vt:variant>
      <vt:variant>
        <vt:i4>5</vt:i4>
      </vt:variant>
      <vt:variant>
        <vt:lpwstr>http://www.nevo.co.il/Law_word/law16/knesset-714.pdf</vt:lpwstr>
      </vt:variant>
      <vt:variant>
        <vt:lpwstr/>
      </vt:variant>
      <vt:variant>
        <vt:i4>7864329</vt:i4>
      </vt:variant>
      <vt:variant>
        <vt:i4>354</vt:i4>
      </vt:variant>
      <vt:variant>
        <vt:i4>0</vt:i4>
      </vt:variant>
      <vt:variant>
        <vt:i4>5</vt:i4>
      </vt:variant>
      <vt:variant>
        <vt:lpwstr>http://www.nevo.co.il/Law_word/law14/law-2656.pdf</vt:lpwstr>
      </vt:variant>
      <vt:variant>
        <vt:lpwstr/>
      </vt:variant>
      <vt:variant>
        <vt:i4>5963814</vt:i4>
      </vt:variant>
      <vt:variant>
        <vt:i4>351</vt:i4>
      </vt:variant>
      <vt:variant>
        <vt:i4>0</vt:i4>
      </vt:variant>
      <vt:variant>
        <vt:i4>5</vt:i4>
      </vt:variant>
      <vt:variant>
        <vt:lpwstr>http://www.nevo.co.il/Law_word/law16/KNESSET-46.pdf</vt:lpwstr>
      </vt:variant>
      <vt:variant>
        <vt:lpwstr/>
      </vt:variant>
      <vt:variant>
        <vt:i4>8060935</vt:i4>
      </vt:variant>
      <vt:variant>
        <vt:i4>348</vt:i4>
      </vt:variant>
      <vt:variant>
        <vt:i4>0</vt:i4>
      </vt:variant>
      <vt:variant>
        <vt:i4>5</vt:i4>
      </vt:variant>
      <vt:variant>
        <vt:lpwstr>http://www.nevo.co.il/Law_word/law14/law-1957.pdf</vt:lpwstr>
      </vt:variant>
      <vt:variant>
        <vt:lpwstr/>
      </vt:variant>
      <vt:variant>
        <vt:i4>196731</vt:i4>
      </vt:variant>
      <vt:variant>
        <vt:i4>345</vt:i4>
      </vt:variant>
      <vt:variant>
        <vt:i4>0</vt:i4>
      </vt:variant>
      <vt:variant>
        <vt:i4>5</vt:i4>
      </vt:variant>
      <vt:variant>
        <vt:lpwstr>http://www.nevo.co.il/Law_word/law17/PROP-2943.pdf</vt:lpwstr>
      </vt:variant>
      <vt:variant>
        <vt:lpwstr/>
      </vt:variant>
      <vt:variant>
        <vt:i4>7929868</vt:i4>
      </vt:variant>
      <vt:variant>
        <vt:i4>342</vt:i4>
      </vt:variant>
      <vt:variant>
        <vt:i4>0</vt:i4>
      </vt:variant>
      <vt:variant>
        <vt:i4>5</vt:i4>
      </vt:variant>
      <vt:variant>
        <vt:lpwstr>http://www.nevo.co.il/Law_word/law14/law-1772.pdf</vt:lpwstr>
      </vt:variant>
      <vt:variant>
        <vt:lpwstr/>
      </vt:variant>
      <vt:variant>
        <vt:i4>589948</vt:i4>
      </vt:variant>
      <vt:variant>
        <vt:i4>339</vt:i4>
      </vt:variant>
      <vt:variant>
        <vt:i4>0</vt:i4>
      </vt:variant>
      <vt:variant>
        <vt:i4>5</vt:i4>
      </vt:variant>
      <vt:variant>
        <vt:lpwstr>http://www.nevo.co.il/Law_word/law17/PROP-2838.pdf</vt:lpwstr>
      </vt:variant>
      <vt:variant>
        <vt:lpwstr/>
      </vt:variant>
      <vt:variant>
        <vt:i4>8126475</vt:i4>
      </vt:variant>
      <vt:variant>
        <vt:i4>336</vt:i4>
      </vt:variant>
      <vt:variant>
        <vt:i4>0</vt:i4>
      </vt:variant>
      <vt:variant>
        <vt:i4>5</vt:i4>
      </vt:variant>
      <vt:variant>
        <vt:lpwstr>http://www.nevo.co.il/Law_word/law14/law-1725.pdf</vt:lpwstr>
      </vt:variant>
      <vt:variant>
        <vt:lpwstr/>
      </vt:variant>
      <vt:variant>
        <vt:i4>852091</vt:i4>
      </vt:variant>
      <vt:variant>
        <vt:i4>333</vt:i4>
      </vt:variant>
      <vt:variant>
        <vt:i4>0</vt:i4>
      </vt:variant>
      <vt:variant>
        <vt:i4>5</vt:i4>
      </vt:variant>
      <vt:variant>
        <vt:lpwstr>http://www.nevo.co.il/Law_word/law17/PROP-2743.pdf</vt:lpwstr>
      </vt:variant>
      <vt:variant>
        <vt:lpwstr/>
      </vt:variant>
      <vt:variant>
        <vt:i4>8323079</vt:i4>
      </vt:variant>
      <vt:variant>
        <vt:i4>330</vt:i4>
      </vt:variant>
      <vt:variant>
        <vt:i4>0</vt:i4>
      </vt:variant>
      <vt:variant>
        <vt:i4>5</vt:i4>
      </vt:variant>
      <vt:variant>
        <vt:lpwstr>http://www.nevo.co.il/Law_word/law14/law-1719.pdf</vt:lpwstr>
      </vt:variant>
      <vt:variant>
        <vt:lpwstr/>
      </vt:variant>
      <vt:variant>
        <vt:i4>524415</vt:i4>
      </vt:variant>
      <vt:variant>
        <vt:i4>327</vt:i4>
      </vt:variant>
      <vt:variant>
        <vt:i4>0</vt:i4>
      </vt:variant>
      <vt:variant>
        <vt:i4>5</vt:i4>
      </vt:variant>
      <vt:variant>
        <vt:lpwstr>http://www.nevo.co.il/Law_word/law17/PROP-2001.pdf</vt:lpwstr>
      </vt:variant>
      <vt:variant>
        <vt:lpwstr/>
      </vt:variant>
      <vt:variant>
        <vt:i4>8192002</vt:i4>
      </vt:variant>
      <vt:variant>
        <vt:i4>324</vt:i4>
      </vt:variant>
      <vt:variant>
        <vt:i4>0</vt:i4>
      </vt:variant>
      <vt:variant>
        <vt:i4>5</vt:i4>
      </vt:variant>
      <vt:variant>
        <vt:lpwstr>http://www.nevo.co.il/Law_word/law14/law-1338.pdf</vt:lpwstr>
      </vt:variant>
      <vt:variant>
        <vt:lpwstr/>
      </vt:variant>
      <vt:variant>
        <vt:i4>458872</vt:i4>
      </vt:variant>
      <vt:variant>
        <vt:i4>321</vt:i4>
      </vt:variant>
      <vt:variant>
        <vt:i4>0</vt:i4>
      </vt:variant>
      <vt:variant>
        <vt:i4>5</vt:i4>
      </vt:variant>
      <vt:variant>
        <vt:lpwstr>http://www.nevo.co.il/Law_word/law17/PROP-1947.pdf</vt:lpwstr>
      </vt:variant>
      <vt:variant>
        <vt:lpwstr/>
      </vt:variant>
      <vt:variant>
        <vt:i4>7798795</vt:i4>
      </vt:variant>
      <vt:variant>
        <vt:i4>318</vt:i4>
      </vt:variant>
      <vt:variant>
        <vt:i4>0</vt:i4>
      </vt:variant>
      <vt:variant>
        <vt:i4>5</vt:i4>
      </vt:variant>
      <vt:variant>
        <vt:lpwstr>http://www.nevo.co.il/Law_word/law14/law-1290.pdf</vt:lpwstr>
      </vt:variant>
      <vt:variant>
        <vt:lpwstr/>
      </vt:variant>
      <vt:variant>
        <vt:i4>524413</vt:i4>
      </vt:variant>
      <vt:variant>
        <vt:i4>315</vt:i4>
      </vt:variant>
      <vt:variant>
        <vt:i4>0</vt:i4>
      </vt:variant>
      <vt:variant>
        <vt:i4>5</vt:i4>
      </vt:variant>
      <vt:variant>
        <vt:lpwstr>http://www.nevo.co.il/Law_word/law17/PROP-0504.pdf</vt:lpwstr>
      </vt:variant>
      <vt:variant>
        <vt:lpwstr/>
      </vt:variant>
      <vt:variant>
        <vt:i4>7798792</vt:i4>
      </vt:variant>
      <vt:variant>
        <vt:i4>312</vt:i4>
      </vt:variant>
      <vt:variant>
        <vt:i4>0</vt:i4>
      </vt:variant>
      <vt:variant>
        <vt:i4>5</vt:i4>
      </vt:variant>
      <vt:variant>
        <vt:lpwstr>http://www.nevo.co.il/Law_word/law14/law-0382.pdf</vt:lpwstr>
      </vt:variant>
      <vt:variant>
        <vt:lpwstr/>
      </vt:variant>
      <vt:variant>
        <vt:i4>196731</vt:i4>
      </vt:variant>
      <vt:variant>
        <vt:i4>309</vt:i4>
      </vt:variant>
      <vt:variant>
        <vt:i4>0</vt:i4>
      </vt:variant>
      <vt:variant>
        <vt:i4>5</vt:i4>
      </vt:variant>
      <vt:variant>
        <vt:lpwstr>http://www.nevo.co.il/Law_word/law17/PROP-2943.pdf</vt:lpwstr>
      </vt:variant>
      <vt:variant>
        <vt:lpwstr/>
      </vt:variant>
      <vt:variant>
        <vt:i4>7929868</vt:i4>
      </vt:variant>
      <vt:variant>
        <vt:i4>306</vt:i4>
      </vt:variant>
      <vt:variant>
        <vt:i4>0</vt:i4>
      </vt:variant>
      <vt:variant>
        <vt:i4>5</vt:i4>
      </vt:variant>
      <vt:variant>
        <vt:lpwstr>http://www.nevo.co.il/Law_word/law14/law-1772.pdf</vt:lpwstr>
      </vt:variant>
      <vt:variant>
        <vt:lpwstr/>
      </vt:variant>
      <vt:variant>
        <vt:i4>721019</vt:i4>
      </vt:variant>
      <vt:variant>
        <vt:i4>303</vt:i4>
      </vt:variant>
      <vt:variant>
        <vt:i4>0</vt:i4>
      </vt:variant>
      <vt:variant>
        <vt:i4>5</vt:i4>
      </vt:variant>
      <vt:variant>
        <vt:lpwstr>http://www.nevo.co.il/Law_word/law17/PROP-3153.pdf</vt:lpwstr>
      </vt:variant>
      <vt:variant>
        <vt:lpwstr/>
      </vt:variant>
      <vt:variant>
        <vt:i4>8060934</vt:i4>
      </vt:variant>
      <vt:variant>
        <vt:i4>300</vt:i4>
      </vt:variant>
      <vt:variant>
        <vt:i4>0</vt:i4>
      </vt:variant>
      <vt:variant>
        <vt:i4>5</vt:i4>
      </vt:variant>
      <vt:variant>
        <vt:lpwstr>http://www.nevo.co.il/Law_word/law14/law-1857.pdf</vt:lpwstr>
      </vt:variant>
      <vt:variant>
        <vt:lpwstr/>
      </vt:variant>
      <vt:variant>
        <vt:i4>196731</vt:i4>
      </vt:variant>
      <vt:variant>
        <vt:i4>297</vt:i4>
      </vt:variant>
      <vt:variant>
        <vt:i4>0</vt:i4>
      </vt:variant>
      <vt:variant>
        <vt:i4>5</vt:i4>
      </vt:variant>
      <vt:variant>
        <vt:lpwstr>http://www.nevo.co.il/Law_word/law17/PROP-2943.pdf</vt:lpwstr>
      </vt:variant>
      <vt:variant>
        <vt:lpwstr/>
      </vt:variant>
      <vt:variant>
        <vt:i4>7929868</vt:i4>
      </vt:variant>
      <vt:variant>
        <vt:i4>294</vt:i4>
      </vt:variant>
      <vt:variant>
        <vt:i4>0</vt:i4>
      </vt:variant>
      <vt:variant>
        <vt:i4>5</vt:i4>
      </vt:variant>
      <vt:variant>
        <vt:lpwstr>http://www.nevo.co.il/Law_word/law14/law-1772.pdf</vt:lpwstr>
      </vt:variant>
      <vt:variant>
        <vt:lpwstr/>
      </vt:variant>
      <vt:variant>
        <vt:i4>589948</vt:i4>
      </vt:variant>
      <vt:variant>
        <vt:i4>291</vt:i4>
      </vt:variant>
      <vt:variant>
        <vt:i4>0</vt:i4>
      </vt:variant>
      <vt:variant>
        <vt:i4>5</vt:i4>
      </vt:variant>
      <vt:variant>
        <vt:lpwstr>http://www.nevo.co.il/Law_word/law17/PROP-2838.pdf</vt:lpwstr>
      </vt:variant>
      <vt:variant>
        <vt:lpwstr/>
      </vt:variant>
      <vt:variant>
        <vt:i4>8126475</vt:i4>
      </vt:variant>
      <vt:variant>
        <vt:i4>288</vt:i4>
      </vt:variant>
      <vt:variant>
        <vt:i4>0</vt:i4>
      </vt:variant>
      <vt:variant>
        <vt:i4>5</vt:i4>
      </vt:variant>
      <vt:variant>
        <vt:lpwstr>http://www.nevo.co.il/Law_word/law14/law-1725.pdf</vt:lpwstr>
      </vt:variant>
      <vt:variant>
        <vt:lpwstr/>
      </vt:variant>
      <vt:variant>
        <vt:i4>852091</vt:i4>
      </vt:variant>
      <vt:variant>
        <vt:i4>285</vt:i4>
      </vt:variant>
      <vt:variant>
        <vt:i4>0</vt:i4>
      </vt:variant>
      <vt:variant>
        <vt:i4>5</vt:i4>
      </vt:variant>
      <vt:variant>
        <vt:lpwstr>http://www.nevo.co.il/Law_word/law17/PROP-2743.pdf</vt:lpwstr>
      </vt:variant>
      <vt:variant>
        <vt:lpwstr/>
      </vt:variant>
      <vt:variant>
        <vt:i4>8323079</vt:i4>
      </vt:variant>
      <vt:variant>
        <vt:i4>282</vt:i4>
      </vt:variant>
      <vt:variant>
        <vt:i4>0</vt:i4>
      </vt:variant>
      <vt:variant>
        <vt:i4>5</vt:i4>
      </vt:variant>
      <vt:variant>
        <vt:lpwstr>http://www.nevo.co.il/Law_word/law14/law-1719.pdf</vt:lpwstr>
      </vt:variant>
      <vt:variant>
        <vt:lpwstr/>
      </vt:variant>
      <vt:variant>
        <vt:i4>8126547</vt:i4>
      </vt:variant>
      <vt:variant>
        <vt:i4>279</vt:i4>
      </vt:variant>
      <vt:variant>
        <vt:i4>0</vt:i4>
      </vt:variant>
      <vt:variant>
        <vt:i4>5</vt:i4>
      </vt:variant>
      <vt:variant>
        <vt:lpwstr>http://www.nevo.co.il/Law_word/law15/MEMSHALA-101.pdf</vt:lpwstr>
      </vt:variant>
      <vt:variant>
        <vt:lpwstr/>
      </vt:variant>
      <vt:variant>
        <vt:i4>8257537</vt:i4>
      </vt:variant>
      <vt:variant>
        <vt:i4>276</vt:i4>
      </vt:variant>
      <vt:variant>
        <vt:i4>0</vt:i4>
      </vt:variant>
      <vt:variant>
        <vt:i4>5</vt:i4>
      </vt:variant>
      <vt:variant>
        <vt:lpwstr>http://www.nevo.co.il/Law_word/law14/law-2038.pdf</vt:lpwstr>
      </vt:variant>
      <vt:variant>
        <vt:lpwstr/>
      </vt:variant>
      <vt:variant>
        <vt:i4>5963814</vt:i4>
      </vt:variant>
      <vt:variant>
        <vt:i4>273</vt:i4>
      </vt:variant>
      <vt:variant>
        <vt:i4>0</vt:i4>
      </vt:variant>
      <vt:variant>
        <vt:i4>5</vt:i4>
      </vt:variant>
      <vt:variant>
        <vt:lpwstr>http://www.nevo.co.il/Law_word/law16/KNESSET-46.pdf</vt:lpwstr>
      </vt:variant>
      <vt:variant>
        <vt:lpwstr/>
      </vt:variant>
      <vt:variant>
        <vt:i4>8060935</vt:i4>
      </vt:variant>
      <vt:variant>
        <vt:i4>270</vt:i4>
      </vt:variant>
      <vt:variant>
        <vt:i4>0</vt:i4>
      </vt:variant>
      <vt:variant>
        <vt:i4>5</vt:i4>
      </vt:variant>
      <vt:variant>
        <vt:lpwstr>http://www.nevo.co.il/Law_word/law14/law-1957.pdf</vt:lpwstr>
      </vt:variant>
      <vt:variant>
        <vt:lpwstr/>
      </vt:variant>
      <vt:variant>
        <vt:i4>589948</vt:i4>
      </vt:variant>
      <vt:variant>
        <vt:i4>267</vt:i4>
      </vt:variant>
      <vt:variant>
        <vt:i4>0</vt:i4>
      </vt:variant>
      <vt:variant>
        <vt:i4>5</vt:i4>
      </vt:variant>
      <vt:variant>
        <vt:lpwstr>http://www.nevo.co.il/Law_word/law17/PROP-2838.pdf</vt:lpwstr>
      </vt:variant>
      <vt:variant>
        <vt:lpwstr/>
      </vt:variant>
      <vt:variant>
        <vt:i4>8126475</vt:i4>
      </vt:variant>
      <vt:variant>
        <vt:i4>264</vt:i4>
      </vt:variant>
      <vt:variant>
        <vt:i4>0</vt:i4>
      </vt:variant>
      <vt:variant>
        <vt:i4>5</vt:i4>
      </vt:variant>
      <vt:variant>
        <vt:lpwstr>http://www.nevo.co.il/Law_word/law14/law-1725.pdf</vt:lpwstr>
      </vt:variant>
      <vt:variant>
        <vt:lpwstr/>
      </vt:variant>
      <vt:variant>
        <vt:i4>852091</vt:i4>
      </vt:variant>
      <vt:variant>
        <vt:i4>261</vt:i4>
      </vt:variant>
      <vt:variant>
        <vt:i4>0</vt:i4>
      </vt:variant>
      <vt:variant>
        <vt:i4>5</vt:i4>
      </vt:variant>
      <vt:variant>
        <vt:lpwstr>http://www.nevo.co.il/Law_word/law17/PROP-2743.pdf</vt:lpwstr>
      </vt:variant>
      <vt:variant>
        <vt:lpwstr/>
      </vt:variant>
      <vt:variant>
        <vt:i4>8323079</vt:i4>
      </vt:variant>
      <vt:variant>
        <vt:i4>258</vt:i4>
      </vt:variant>
      <vt:variant>
        <vt:i4>0</vt:i4>
      </vt:variant>
      <vt:variant>
        <vt:i4>5</vt:i4>
      </vt:variant>
      <vt:variant>
        <vt:lpwstr>http://www.nevo.co.il/Law_word/law14/law-1719.pdf</vt:lpwstr>
      </vt:variant>
      <vt:variant>
        <vt:lpwstr/>
      </vt:variant>
      <vt:variant>
        <vt:i4>458872</vt:i4>
      </vt:variant>
      <vt:variant>
        <vt:i4>255</vt:i4>
      </vt:variant>
      <vt:variant>
        <vt:i4>0</vt:i4>
      </vt:variant>
      <vt:variant>
        <vt:i4>5</vt:i4>
      </vt:variant>
      <vt:variant>
        <vt:lpwstr>http://www.nevo.co.il/Law_word/law17/PROP-1947.pdf</vt:lpwstr>
      </vt:variant>
      <vt:variant>
        <vt:lpwstr/>
      </vt:variant>
      <vt:variant>
        <vt:i4>7798795</vt:i4>
      </vt:variant>
      <vt:variant>
        <vt:i4>252</vt:i4>
      </vt:variant>
      <vt:variant>
        <vt:i4>0</vt:i4>
      </vt:variant>
      <vt:variant>
        <vt:i4>5</vt:i4>
      </vt:variant>
      <vt:variant>
        <vt:lpwstr>http://www.nevo.co.il/Law_word/law14/law-1290.pdf</vt:lpwstr>
      </vt:variant>
      <vt:variant>
        <vt:lpwstr/>
      </vt:variant>
      <vt:variant>
        <vt:i4>196731</vt:i4>
      </vt:variant>
      <vt:variant>
        <vt:i4>249</vt:i4>
      </vt:variant>
      <vt:variant>
        <vt:i4>0</vt:i4>
      </vt:variant>
      <vt:variant>
        <vt:i4>5</vt:i4>
      </vt:variant>
      <vt:variant>
        <vt:lpwstr>http://www.nevo.co.il/Law_word/law17/PROP-2943.pdf</vt:lpwstr>
      </vt:variant>
      <vt:variant>
        <vt:lpwstr/>
      </vt:variant>
      <vt:variant>
        <vt:i4>7929868</vt:i4>
      </vt:variant>
      <vt:variant>
        <vt:i4>246</vt:i4>
      </vt:variant>
      <vt:variant>
        <vt:i4>0</vt:i4>
      </vt:variant>
      <vt:variant>
        <vt:i4>5</vt:i4>
      </vt:variant>
      <vt:variant>
        <vt:lpwstr>http://www.nevo.co.il/Law_word/law14/law-1772.pdf</vt:lpwstr>
      </vt:variant>
      <vt:variant>
        <vt:lpwstr/>
      </vt:variant>
      <vt:variant>
        <vt:i4>8126545</vt:i4>
      </vt:variant>
      <vt:variant>
        <vt:i4>243</vt:i4>
      </vt:variant>
      <vt:variant>
        <vt:i4>0</vt:i4>
      </vt:variant>
      <vt:variant>
        <vt:i4>5</vt:i4>
      </vt:variant>
      <vt:variant>
        <vt:lpwstr>http://www.nevo.co.il/Law_word/law15/memshala-507.pdf</vt:lpwstr>
      </vt:variant>
      <vt:variant>
        <vt:lpwstr/>
      </vt:variant>
      <vt:variant>
        <vt:i4>8060943</vt:i4>
      </vt:variant>
      <vt:variant>
        <vt:i4>240</vt:i4>
      </vt:variant>
      <vt:variant>
        <vt:i4>0</vt:i4>
      </vt:variant>
      <vt:variant>
        <vt:i4>5</vt:i4>
      </vt:variant>
      <vt:variant>
        <vt:lpwstr>http://www.nevo.co.il/Law_word/law14/law-2264.pdf</vt:lpwstr>
      </vt:variant>
      <vt:variant>
        <vt:lpwstr/>
      </vt:variant>
      <vt:variant>
        <vt:i4>2687071</vt:i4>
      </vt:variant>
      <vt:variant>
        <vt:i4>237</vt:i4>
      </vt:variant>
      <vt:variant>
        <vt:i4>0</vt:i4>
      </vt:variant>
      <vt:variant>
        <vt:i4>5</vt:i4>
      </vt:variant>
      <vt:variant>
        <vt:lpwstr>http://www.nevo.co.il/Law_word/law15/MEMSHALA-69.pdf</vt:lpwstr>
      </vt:variant>
      <vt:variant>
        <vt:lpwstr/>
      </vt:variant>
      <vt:variant>
        <vt:i4>8192001</vt:i4>
      </vt:variant>
      <vt:variant>
        <vt:i4>234</vt:i4>
      </vt:variant>
      <vt:variant>
        <vt:i4>0</vt:i4>
      </vt:variant>
      <vt:variant>
        <vt:i4>5</vt:i4>
      </vt:variant>
      <vt:variant>
        <vt:lpwstr>http://www.nevo.co.il/Law_word/law14/law-2008.pdf</vt:lpwstr>
      </vt:variant>
      <vt:variant>
        <vt:lpwstr/>
      </vt:variant>
      <vt:variant>
        <vt:i4>721019</vt:i4>
      </vt:variant>
      <vt:variant>
        <vt:i4>231</vt:i4>
      </vt:variant>
      <vt:variant>
        <vt:i4>0</vt:i4>
      </vt:variant>
      <vt:variant>
        <vt:i4>5</vt:i4>
      </vt:variant>
      <vt:variant>
        <vt:lpwstr>http://www.nevo.co.il/Law_word/law17/PROP-3153.pdf</vt:lpwstr>
      </vt:variant>
      <vt:variant>
        <vt:lpwstr/>
      </vt:variant>
      <vt:variant>
        <vt:i4>8060934</vt:i4>
      </vt:variant>
      <vt:variant>
        <vt:i4>228</vt:i4>
      </vt:variant>
      <vt:variant>
        <vt:i4>0</vt:i4>
      </vt:variant>
      <vt:variant>
        <vt:i4>5</vt:i4>
      </vt:variant>
      <vt:variant>
        <vt:lpwstr>http://www.nevo.co.il/Law_word/law14/law-1857.pdf</vt:lpwstr>
      </vt:variant>
      <vt:variant>
        <vt:lpwstr/>
      </vt:variant>
      <vt:variant>
        <vt:i4>3145756</vt:i4>
      </vt:variant>
      <vt:variant>
        <vt:i4>225</vt:i4>
      </vt:variant>
      <vt:variant>
        <vt:i4>0</vt:i4>
      </vt:variant>
      <vt:variant>
        <vt:i4>5</vt:i4>
      </vt:variant>
      <vt:variant>
        <vt:lpwstr>http://www.nevo.co.il/Law_word/law16/knesset-665.pdf</vt:lpwstr>
      </vt:variant>
      <vt:variant>
        <vt:lpwstr/>
      </vt:variant>
      <vt:variant>
        <vt:i4>7602186</vt:i4>
      </vt:variant>
      <vt:variant>
        <vt:i4>222</vt:i4>
      </vt:variant>
      <vt:variant>
        <vt:i4>0</vt:i4>
      </vt:variant>
      <vt:variant>
        <vt:i4>5</vt:i4>
      </vt:variant>
      <vt:variant>
        <vt:lpwstr>http://www.nevo.co.il/law_word/law14/law-2596.pdf</vt:lpwstr>
      </vt:variant>
      <vt:variant>
        <vt:lpwstr/>
      </vt:variant>
      <vt:variant>
        <vt:i4>8126545</vt:i4>
      </vt:variant>
      <vt:variant>
        <vt:i4>219</vt:i4>
      </vt:variant>
      <vt:variant>
        <vt:i4>0</vt:i4>
      </vt:variant>
      <vt:variant>
        <vt:i4>5</vt:i4>
      </vt:variant>
      <vt:variant>
        <vt:lpwstr>http://www.nevo.co.il/Law_word/law15/memshala-507.pdf</vt:lpwstr>
      </vt:variant>
      <vt:variant>
        <vt:lpwstr/>
      </vt:variant>
      <vt:variant>
        <vt:i4>8060943</vt:i4>
      </vt:variant>
      <vt:variant>
        <vt:i4>216</vt:i4>
      </vt:variant>
      <vt:variant>
        <vt:i4>0</vt:i4>
      </vt:variant>
      <vt:variant>
        <vt:i4>5</vt:i4>
      </vt:variant>
      <vt:variant>
        <vt:lpwstr>http://www.nevo.co.il/Law_word/law14/law-2264.pdf</vt:lpwstr>
      </vt:variant>
      <vt:variant>
        <vt:lpwstr/>
      </vt:variant>
      <vt:variant>
        <vt:i4>721019</vt:i4>
      </vt:variant>
      <vt:variant>
        <vt:i4>213</vt:i4>
      </vt:variant>
      <vt:variant>
        <vt:i4>0</vt:i4>
      </vt:variant>
      <vt:variant>
        <vt:i4>5</vt:i4>
      </vt:variant>
      <vt:variant>
        <vt:lpwstr>http://www.nevo.co.il/Law_word/law17/PROP-3153.pdf</vt:lpwstr>
      </vt:variant>
      <vt:variant>
        <vt:lpwstr/>
      </vt:variant>
      <vt:variant>
        <vt:i4>8060934</vt:i4>
      </vt:variant>
      <vt:variant>
        <vt:i4>210</vt:i4>
      </vt:variant>
      <vt:variant>
        <vt:i4>0</vt:i4>
      </vt:variant>
      <vt:variant>
        <vt:i4>5</vt:i4>
      </vt:variant>
      <vt:variant>
        <vt:lpwstr>http://www.nevo.co.il/Law_word/law14/law-1857.pdf</vt:lpwstr>
      </vt:variant>
      <vt:variant>
        <vt:lpwstr/>
      </vt:variant>
      <vt:variant>
        <vt:i4>2687071</vt:i4>
      </vt:variant>
      <vt:variant>
        <vt:i4>207</vt:i4>
      </vt:variant>
      <vt:variant>
        <vt:i4>0</vt:i4>
      </vt:variant>
      <vt:variant>
        <vt:i4>5</vt:i4>
      </vt:variant>
      <vt:variant>
        <vt:lpwstr>http://www.nevo.co.il/Law_word/law15/MEMSHALA-69.pdf</vt:lpwstr>
      </vt:variant>
      <vt:variant>
        <vt:lpwstr/>
      </vt:variant>
      <vt:variant>
        <vt:i4>8192001</vt:i4>
      </vt:variant>
      <vt:variant>
        <vt:i4>204</vt:i4>
      </vt:variant>
      <vt:variant>
        <vt:i4>0</vt:i4>
      </vt:variant>
      <vt:variant>
        <vt:i4>5</vt:i4>
      </vt:variant>
      <vt:variant>
        <vt:lpwstr>http://www.nevo.co.il/Law_word/law14/law-2008.pdf</vt:lpwstr>
      </vt:variant>
      <vt:variant>
        <vt:lpwstr/>
      </vt:variant>
      <vt:variant>
        <vt:i4>721019</vt:i4>
      </vt:variant>
      <vt:variant>
        <vt:i4>201</vt:i4>
      </vt:variant>
      <vt:variant>
        <vt:i4>0</vt:i4>
      </vt:variant>
      <vt:variant>
        <vt:i4>5</vt:i4>
      </vt:variant>
      <vt:variant>
        <vt:lpwstr>http://www.nevo.co.il/Law_word/law17/PROP-3153.pdf</vt:lpwstr>
      </vt:variant>
      <vt:variant>
        <vt:lpwstr/>
      </vt:variant>
      <vt:variant>
        <vt:i4>8060934</vt:i4>
      </vt:variant>
      <vt:variant>
        <vt:i4>198</vt:i4>
      </vt:variant>
      <vt:variant>
        <vt:i4>0</vt:i4>
      </vt:variant>
      <vt:variant>
        <vt:i4>5</vt:i4>
      </vt:variant>
      <vt:variant>
        <vt:lpwstr>http://www.nevo.co.il/Law_word/law14/law-1857.pdf</vt:lpwstr>
      </vt:variant>
      <vt:variant>
        <vt:lpwstr/>
      </vt:variant>
      <vt:variant>
        <vt:i4>5570569</vt:i4>
      </vt:variant>
      <vt:variant>
        <vt:i4>192</vt:i4>
      </vt:variant>
      <vt:variant>
        <vt:i4>0</vt:i4>
      </vt:variant>
      <vt:variant>
        <vt:i4>5</vt:i4>
      </vt:variant>
      <vt:variant>
        <vt:lpwstr/>
      </vt:variant>
      <vt:variant>
        <vt:lpwstr>med0</vt:lpwstr>
      </vt:variant>
      <vt:variant>
        <vt:i4>3866667</vt:i4>
      </vt:variant>
      <vt:variant>
        <vt:i4>186</vt:i4>
      </vt:variant>
      <vt:variant>
        <vt:i4>0</vt:i4>
      </vt:variant>
      <vt:variant>
        <vt:i4>5</vt:i4>
      </vt:variant>
      <vt:variant>
        <vt:lpwstr/>
      </vt:variant>
      <vt:variant>
        <vt:lpwstr>Seif18</vt:lpwstr>
      </vt:variant>
      <vt:variant>
        <vt:i4>3407915</vt:i4>
      </vt:variant>
      <vt:variant>
        <vt:i4>180</vt:i4>
      </vt:variant>
      <vt:variant>
        <vt:i4>0</vt:i4>
      </vt:variant>
      <vt:variant>
        <vt:i4>5</vt:i4>
      </vt:variant>
      <vt:variant>
        <vt:lpwstr/>
      </vt:variant>
      <vt:variant>
        <vt:lpwstr>Seif17</vt:lpwstr>
      </vt:variant>
      <vt:variant>
        <vt:i4>3473451</vt:i4>
      </vt:variant>
      <vt:variant>
        <vt:i4>174</vt:i4>
      </vt:variant>
      <vt:variant>
        <vt:i4>0</vt:i4>
      </vt:variant>
      <vt:variant>
        <vt:i4>5</vt:i4>
      </vt:variant>
      <vt:variant>
        <vt:lpwstr/>
      </vt:variant>
      <vt:variant>
        <vt:lpwstr>Seif16</vt:lpwstr>
      </vt:variant>
      <vt:variant>
        <vt:i4>3538987</vt:i4>
      </vt:variant>
      <vt:variant>
        <vt:i4>168</vt:i4>
      </vt:variant>
      <vt:variant>
        <vt:i4>0</vt:i4>
      </vt:variant>
      <vt:variant>
        <vt:i4>5</vt:i4>
      </vt:variant>
      <vt:variant>
        <vt:lpwstr/>
      </vt:variant>
      <vt:variant>
        <vt:lpwstr>Seif15</vt:lpwstr>
      </vt:variant>
      <vt:variant>
        <vt:i4>3211305</vt:i4>
      </vt:variant>
      <vt:variant>
        <vt:i4>162</vt:i4>
      </vt:variant>
      <vt:variant>
        <vt:i4>0</vt:i4>
      </vt:variant>
      <vt:variant>
        <vt:i4>5</vt:i4>
      </vt:variant>
      <vt:variant>
        <vt:lpwstr/>
      </vt:variant>
      <vt:variant>
        <vt:lpwstr>Seif32</vt:lpwstr>
      </vt:variant>
      <vt:variant>
        <vt:i4>3604523</vt:i4>
      </vt:variant>
      <vt:variant>
        <vt:i4>156</vt:i4>
      </vt:variant>
      <vt:variant>
        <vt:i4>0</vt:i4>
      </vt:variant>
      <vt:variant>
        <vt:i4>5</vt:i4>
      </vt:variant>
      <vt:variant>
        <vt:lpwstr/>
      </vt:variant>
      <vt:variant>
        <vt:lpwstr>Seif14</vt:lpwstr>
      </vt:variant>
      <vt:variant>
        <vt:i4>3145771</vt:i4>
      </vt:variant>
      <vt:variant>
        <vt:i4>150</vt:i4>
      </vt:variant>
      <vt:variant>
        <vt:i4>0</vt:i4>
      </vt:variant>
      <vt:variant>
        <vt:i4>5</vt:i4>
      </vt:variant>
      <vt:variant>
        <vt:lpwstr/>
      </vt:variant>
      <vt:variant>
        <vt:lpwstr>Seif13</vt:lpwstr>
      </vt:variant>
      <vt:variant>
        <vt:i4>3211307</vt:i4>
      </vt:variant>
      <vt:variant>
        <vt:i4>144</vt:i4>
      </vt:variant>
      <vt:variant>
        <vt:i4>0</vt:i4>
      </vt:variant>
      <vt:variant>
        <vt:i4>5</vt:i4>
      </vt:variant>
      <vt:variant>
        <vt:lpwstr/>
      </vt:variant>
      <vt:variant>
        <vt:lpwstr>Seif12</vt:lpwstr>
      </vt:variant>
      <vt:variant>
        <vt:i4>3276843</vt:i4>
      </vt:variant>
      <vt:variant>
        <vt:i4>138</vt:i4>
      </vt:variant>
      <vt:variant>
        <vt:i4>0</vt:i4>
      </vt:variant>
      <vt:variant>
        <vt:i4>5</vt:i4>
      </vt:variant>
      <vt:variant>
        <vt:lpwstr/>
      </vt:variant>
      <vt:variant>
        <vt:lpwstr>Seif11</vt:lpwstr>
      </vt:variant>
      <vt:variant>
        <vt:i4>3342379</vt:i4>
      </vt:variant>
      <vt:variant>
        <vt:i4>132</vt:i4>
      </vt:variant>
      <vt:variant>
        <vt:i4>0</vt:i4>
      </vt:variant>
      <vt:variant>
        <vt:i4>5</vt:i4>
      </vt:variant>
      <vt:variant>
        <vt:lpwstr/>
      </vt:variant>
      <vt:variant>
        <vt:lpwstr>Seif10</vt:lpwstr>
      </vt:variant>
      <vt:variant>
        <vt:i4>196634</vt:i4>
      </vt:variant>
      <vt:variant>
        <vt:i4>126</vt:i4>
      </vt:variant>
      <vt:variant>
        <vt:i4>0</vt:i4>
      </vt:variant>
      <vt:variant>
        <vt:i4>5</vt:i4>
      </vt:variant>
      <vt:variant>
        <vt:lpwstr/>
      </vt:variant>
      <vt:variant>
        <vt:lpwstr>Seif9</vt:lpwstr>
      </vt:variant>
      <vt:variant>
        <vt:i4>3801128</vt:i4>
      </vt:variant>
      <vt:variant>
        <vt:i4>120</vt:i4>
      </vt:variant>
      <vt:variant>
        <vt:i4>0</vt:i4>
      </vt:variant>
      <vt:variant>
        <vt:i4>5</vt:i4>
      </vt:variant>
      <vt:variant>
        <vt:lpwstr/>
      </vt:variant>
      <vt:variant>
        <vt:lpwstr>Seif29</vt:lpwstr>
      </vt:variant>
      <vt:variant>
        <vt:i4>3866664</vt:i4>
      </vt:variant>
      <vt:variant>
        <vt:i4>114</vt:i4>
      </vt:variant>
      <vt:variant>
        <vt:i4>0</vt:i4>
      </vt:variant>
      <vt:variant>
        <vt:i4>5</vt:i4>
      </vt:variant>
      <vt:variant>
        <vt:lpwstr/>
      </vt:variant>
      <vt:variant>
        <vt:lpwstr>Seif28</vt:lpwstr>
      </vt:variant>
      <vt:variant>
        <vt:i4>3407912</vt:i4>
      </vt:variant>
      <vt:variant>
        <vt:i4>108</vt:i4>
      </vt:variant>
      <vt:variant>
        <vt:i4>0</vt:i4>
      </vt:variant>
      <vt:variant>
        <vt:i4>5</vt:i4>
      </vt:variant>
      <vt:variant>
        <vt:lpwstr/>
      </vt:variant>
      <vt:variant>
        <vt:lpwstr>Seif27</vt:lpwstr>
      </vt:variant>
      <vt:variant>
        <vt:i4>3473448</vt:i4>
      </vt:variant>
      <vt:variant>
        <vt:i4>102</vt:i4>
      </vt:variant>
      <vt:variant>
        <vt:i4>0</vt:i4>
      </vt:variant>
      <vt:variant>
        <vt:i4>5</vt:i4>
      </vt:variant>
      <vt:variant>
        <vt:lpwstr/>
      </vt:variant>
      <vt:variant>
        <vt:lpwstr>Seif26</vt:lpwstr>
      </vt:variant>
      <vt:variant>
        <vt:i4>196634</vt:i4>
      </vt:variant>
      <vt:variant>
        <vt:i4>96</vt:i4>
      </vt:variant>
      <vt:variant>
        <vt:i4>0</vt:i4>
      </vt:variant>
      <vt:variant>
        <vt:i4>5</vt:i4>
      </vt:variant>
      <vt:variant>
        <vt:lpwstr/>
      </vt:variant>
      <vt:variant>
        <vt:lpwstr>Seif8</vt:lpwstr>
      </vt:variant>
      <vt:variant>
        <vt:i4>196634</vt:i4>
      </vt:variant>
      <vt:variant>
        <vt:i4>90</vt:i4>
      </vt:variant>
      <vt:variant>
        <vt:i4>0</vt:i4>
      </vt:variant>
      <vt:variant>
        <vt:i4>5</vt:i4>
      </vt:variant>
      <vt:variant>
        <vt:lpwstr/>
      </vt:variant>
      <vt:variant>
        <vt:lpwstr>Seif7</vt:lpwstr>
      </vt:variant>
      <vt:variant>
        <vt:i4>196634</vt:i4>
      </vt:variant>
      <vt:variant>
        <vt:i4>84</vt:i4>
      </vt:variant>
      <vt:variant>
        <vt:i4>0</vt:i4>
      </vt:variant>
      <vt:variant>
        <vt:i4>5</vt:i4>
      </vt:variant>
      <vt:variant>
        <vt:lpwstr/>
      </vt:variant>
      <vt:variant>
        <vt:lpwstr>Seif6</vt:lpwstr>
      </vt:variant>
      <vt:variant>
        <vt:i4>3538984</vt:i4>
      </vt:variant>
      <vt:variant>
        <vt:i4>78</vt:i4>
      </vt:variant>
      <vt:variant>
        <vt:i4>0</vt:i4>
      </vt:variant>
      <vt:variant>
        <vt:i4>5</vt:i4>
      </vt:variant>
      <vt:variant>
        <vt:lpwstr/>
      </vt:variant>
      <vt:variant>
        <vt:lpwstr>Seif25</vt:lpwstr>
      </vt:variant>
      <vt:variant>
        <vt:i4>3604520</vt:i4>
      </vt:variant>
      <vt:variant>
        <vt:i4>72</vt:i4>
      </vt:variant>
      <vt:variant>
        <vt:i4>0</vt:i4>
      </vt:variant>
      <vt:variant>
        <vt:i4>5</vt:i4>
      </vt:variant>
      <vt:variant>
        <vt:lpwstr/>
      </vt:variant>
      <vt:variant>
        <vt:lpwstr>Seif24</vt:lpwstr>
      </vt:variant>
      <vt:variant>
        <vt:i4>3145768</vt:i4>
      </vt:variant>
      <vt:variant>
        <vt:i4>66</vt:i4>
      </vt:variant>
      <vt:variant>
        <vt:i4>0</vt:i4>
      </vt:variant>
      <vt:variant>
        <vt:i4>5</vt:i4>
      </vt:variant>
      <vt:variant>
        <vt:lpwstr/>
      </vt:variant>
      <vt:variant>
        <vt:lpwstr>Seif23</vt:lpwstr>
      </vt:variant>
      <vt:variant>
        <vt:i4>3211304</vt:i4>
      </vt:variant>
      <vt:variant>
        <vt:i4>60</vt:i4>
      </vt:variant>
      <vt:variant>
        <vt:i4>0</vt:i4>
      </vt:variant>
      <vt:variant>
        <vt:i4>5</vt:i4>
      </vt:variant>
      <vt:variant>
        <vt:lpwstr/>
      </vt:variant>
      <vt:variant>
        <vt:lpwstr>Seif22</vt:lpwstr>
      </vt:variant>
      <vt:variant>
        <vt:i4>3276840</vt:i4>
      </vt:variant>
      <vt:variant>
        <vt:i4>54</vt:i4>
      </vt:variant>
      <vt:variant>
        <vt:i4>0</vt:i4>
      </vt:variant>
      <vt:variant>
        <vt:i4>5</vt:i4>
      </vt:variant>
      <vt:variant>
        <vt:lpwstr/>
      </vt:variant>
      <vt:variant>
        <vt:lpwstr>Seif21</vt:lpwstr>
      </vt:variant>
      <vt:variant>
        <vt:i4>3342376</vt:i4>
      </vt:variant>
      <vt:variant>
        <vt:i4>48</vt:i4>
      </vt:variant>
      <vt:variant>
        <vt:i4>0</vt:i4>
      </vt:variant>
      <vt:variant>
        <vt:i4>5</vt:i4>
      </vt:variant>
      <vt:variant>
        <vt:lpwstr/>
      </vt:variant>
      <vt:variant>
        <vt:lpwstr>Seif20</vt:lpwstr>
      </vt:variant>
      <vt:variant>
        <vt:i4>196634</vt:i4>
      </vt:variant>
      <vt:variant>
        <vt:i4>42</vt:i4>
      </vt:variant>
      <vt:variant>
        <vt:i4>0</vt:i4>
      </vt:variant>
      <vt:variant>
        <vt:i4>5</vt:i4>
      </vt:variant>
      <vt:variant>
        <vt:lpwstr/>
      </vt:variant>
      <vt:variant>
        <vt:lpwstr>Seif5</vt:lpwstr>
      </vt:variant>
      <vt:variant>
        <vt:i4>3801131</vt:i4>
      </vt:variant>
      <vt:variant>
        <vt:i4>36</vt:i4>
      </vt:variant>
      <vt:variant>
        <vt:i4>0</vt:i4>
      </vt:variant>
      <vt:variant>
        <vt:i4>5</vt:i4>
      </vt:variant>
      <vt:variant>
        <vt:lpwstr/>
      </vt:variant>
      <vt:variant>
        <vt:lpwstr>Seif19</vt:lpwstr>
      </vt:variant>
      <vt:variant>
        <vt:i4>196634</vt:i4>
      </vt:variant>
      <vt:variant>
        <vt:i4>30</vt:i4>
      </vt:variant>
      <vt:variant>
        <vt:i4>0</vt:i4>
      </vt:variant>
      <vt:variant>
        <vt:i4>5</vt:i4>
      </vt:variant>
      <vt:variant>
        <vt:lpwstr/>
      </vt:variant>
      <vt:variant>
        <vt:lpwstr>Seif4</vt:lpwstr>
      </vt:variant>
      <vt:variant>
        <vt:i4>3276841</vt:i4>
      </vt:variant>
      <vt:variant>
        <vt:i4>24</vt:i4>
      </vt:variant>
      <vt:variant>
        <vt:i4>0</vt:i4>
      </vt:variant>
      <vt:variant>
        <vt:i4>5</vt:i4>
      </vt:variant>
      <vt:variant>
        <vt:lpwstr/>
      </vt:variant>
      <vt:variant>
        <vt:lpwstr>Seif31</vt:lpwstr>
      </vt:variant>
      <vt:variant>
        <vt:i4>3342377</vt:i4>
      </vt:variant>
      <vt:variant>
        <vt:i4>18</vt:i4>
      </vt:variant>
      <vt:variant>
        <vt:i4>0</vt:i4>
      </vt:variant>
      <vt:variant>
        <vt:i4>5</vt:i4>
      </vt:variant>
      <vt:variant>
        <vt:lpwstr/>
      </vt:variant>
      <vt:variant>
        <vt:lpwstr>Seif30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8061016</vt:i4>
      </vt:variant>
      <vt:variant>
        <vt:i4>126</vt:i4>
      </vt:variant>
      <vt:variant>
        <vt:i4>0</vt:i4>
      </vt:variant>
      <vt:variant>
        <vt:i4>5</vt:i4>
      </vt:variant>
      <vt:variant>
        <vt:lpwstr>http://www.nevo.co.il/Law_word/law15/memshala-972.pdf</vt:lpwstr>
      </vt:variant>
      <vt:variant>
        <vt:lpwstr/>
      </vt:variant>
      <vt:variant>
        <vt:i4>7995399</vt:i4>
      </vt:variant>
      <vt:variant>
        <vt:i4>123</vt:i4>
      </vt:variant>
      <vt:variant>
        <vt:i4>0</vt:i4>
      </vt:variant>
      <vt:variant>
        <vt:i4>5</vt:i4>
      </vt:variant>
      <vt:variant>
        <vt:lpwstr>http://www.nevo.co.il/law_word/law14/law-2779.pdf</vt:lpwstr>
      </vt:variant>
      <vt:variant>
        <vt:lpwstr/>
      </vt:variant>
      <vt:variant>
        <vt:i4>3145755</vt:i4>
      </vt:variant>
      <vt:variant>
        <vt:i4>120</vt:i4>
      </vt:variant>
      <vt:variant>
        <vt:i4>0</vt:i4>
      </vt:variant>
      <vt:variant>
        <vt:i4>5</vt:i4>
      </vt:variant>
      <vt:variant>
        <vt:lpwstr>http://www.nevo.co.il/Law_word/law16/knesset-714.pdf</vt:lpwstr>
      </vt:variant>
      <vt:variant>
        <vt:lpwstr/>
      </vt:variant>
      <vt:variant>
        <vt:i4>7864329</vt:i4>
      </vt:variant>
      <vt:variant>
        <vt:i4>117</vt:i4>
      </vt:variant>
      <vt:variant>
        <vt:i4>0</vt:i4>
      </vt:variant>
      <vt:variant>
        <vt:i4>5</vt:i4>
      </vt:variant>
      <vt:variant>
        <vt:lpwstr>http://www.nevo.co.il/law_word/law14/law-2656.pdf</vt:lpwstr>
      </vt:variant>
      <vt:variant>
        <vt:lpwstr/>
      </vt:variant>
      <vt:variant>
        <vt:i4>3145756</vt:i4>
      </vt:variant>
      <vt:variant>
        <vt:i4>114</vt:i4>
      </vt:variant>
      <vt:variant>
        <vt:i4>0</vt:i4>
      </vt:variant>
      <vt:variant>
        <vt:i4>5</vt:i4>
      </vt:variant>
      <vt:variant>
        <vt:lpwstr>http://www.nevo.co.il/Law_word/law16/knesset-665.pdf</vt:lpwstr>
      </vt:variant>
      <vt:variant>
        <vt:lpwstr/>
      </vt:variant>
      <vt:variant>
        <vt:i4>7602186</vt:i4>
      </vt:variant>
      <vt:variant>
        <vt:i4>111</vt:i4>
      </vt:variant>
      <vt:variant>
        <vt:i4>0</vt:i4>
      </vt:variant>
      <vt:variant>
        <vt:i4>5</vt:i4>
      </vt:variant>
      <vt:variant>
        <vt:lpwstr>http://www.nevo.co.il/law_word/law14/law-2596.pdf</vt:lpwstr>
      </vt:variant>
      <vt:variant>
        <vt:lpwstr/>
      </vt:variant>
      <vt:variant>
        <vt:i4>8126545</vt:i4>
      </vt:variant>
      <vt:variant>
        <vt:i4>108</vt:i4>
      </vt:variant>
      <vt:variant>
        <vt:i4>0</vt:i4>
      </vt:variant>
      <vt:variant>
        <vt:i4>5</vt:i4>
      </vt:variant>
      <vt:variant>
        <vt:lpwstr>http://www.nevo.co.il/Law_word/law15/memshala-507.pdf</vt:lpwstr>
      </vt:variant>
      <vt:variant>
        <vt:lpwstr/>
      </vt:variant>
      <vt:variant>
        <vt:i4>8060943</vt:i4>
      </vt:variant>
      <vt:variant>
        <vt:i4>105</vt:i4>
      </vt:variant>
      <vt:variant>
        <vt:i4>0</vt:i4>
      </vt:variant>
      <vt:variant>
        <vt:i4>5</vt:i4>
      </vt:variant>
      <vt:variant>
        <vt:lpwstr>http://www.nevo.co.il/Law_word/law14/law-2264.pdf</vt:lpwstr>
      </vt:variant>
      <vt:variant>
        <vt:lpwstr/>
      </vt:variant>
      <vt:variant>
        <vt:i4>3145752</vt:i4>
      </vt:variant>
      <vt:variant>
        <vt:i4>102</vt:i4>
      </vt:variant>
      <vt:variant>
        <vt:i4>0</vt:i4>
      </vt:variant>
      <vt:variant>
        <vt:i4>5</vt:i4>
      </vt:variant>
      <vt:variant>
        <vt:lpwstr>http://www.nevo.co.il/Law_word/law16/knesset-221.pdf</vt:lpwstr>
      </vt:variant>
      <vt:variant>
        <vt:lpwstr/>
      </vt:variant>
      <vt:variant>
        <vt:i4>8257621</vt:i4>
      </vt:variant>
      <vt:variant>
        <vt:i4>99</vt:i4>
      </vt:variant>
      <vt:variant>
        <vt:i4>0</vt:i4>
      </vt:variant>
      <vt:variant>
        <vt:i4>5</vt:i4>
      </vt:variant>
      <vt:variant>
        <vt:lpwstr>http://www.nevo.co.il/Law_word/law15/memshala-224.pdf</vt:lpwstr>
      </vt:variant>
      <vt:variant>
        <vt:lpwstr/>
      </vt:variant>
      <vt:variant>
        <vt:i4>7995401</vt:i4>
      </vt:variant>
      <vt:variant>
        <vt:i4>96</vt:i4>
      </vt:variant>
      <vt:variant>
        <vt:i4>0</vt:i4>
      </vt:variant>
      <vt:variant>
        <vt:i4>5</vt:i4>
      </vt:variant>
      <vt:variant>
        <vt:lpwstr>http://www.nevo.co.il/Law_word/law14/law-2171.pdf</vt:lpwstr>
      </vt:variant>
      <vt:variant>
        <vt:lpwstr/>
      </vt:variant>
      <vt:variant>
        <vt:i4>8126547</vt:i4>
      </vt:variant>
      <vt:variant>
        <vt:i4>93</vt:i4>
      </vt:variant>
      <vt:variant>
        <vt:i4>0</vt:i4>
      </vt:variant>
      <vt:variant>
        <vt:i4>5</vt:i4>
      </vt:variant>
      <vt:variant>
        <vt:lpwstr>http://www.nevo.co.il/Law_word/law15/MEMSHALA-101.pdf</vt:lpwstr>
      </vt:variant>
      <vt:variant>
        <vt:lpwstr/>
      </vt:variant>
      <vt:variant>
        <vt:i4>8257537</vt:i4>
      </vt:variant>
      <vt:variant>
        <vt:i4>90</vt:i4>
      </vt:variant>
      <vt:variant>
        <vt:i4>0</vt:i4>
      </vt:variant>
      <vt:variant>
        <vt:i4>5</vt:i4>
      </vt:variant>
      <vt:variant>
        <vt:lpwstr>http://www.nevo.co.il/Law_word/law14/LAW-2038.pdf</vt:lpwstr>
      </vt:variant>
      <vt:variant>
        <vt:lpwstr/>
      </vt:variant>
      <vt:variant>
        <vt:i4>2687071</vt:i4>
      </vt:variant>
      <vt:variant>
        <vt:i4>87</vt:i4>
      </vt:variant>
      <vt:variant>
        <vt:i4>0</vt:i4>
      </vt:variant>
      <vt:variant>
        <vt:i4>5</vt:i4>
      </vt:variant>
      <vt:variant>
        <vt:lpwstr>http://www.nevo.co.il/Law_word/law15/MEMSHALA-69.pdf</vt:lpwstr>
      </vt:variant>
      <vt:variant>
        <vt:lpwstr/>
      </vt:variant>
      <vt:variant>
        <vt:i4>8192001</vt:i4>
      </vt:variant>
      <vt:variant>
        <vt:i4>84</vt:i4>
      </vt:variant>
      <vt:variant>
        <vt:i4>0</vt:i4>
      </vt:variant>
      <vt:variant>
        <vt:i4>5</vt:i4>
      </vt:variant>
      <vt:variant>
        <vt:lpwstr>http://www.nevo.co.il/Law_word/law14/law-2008.pdf</vt:lpwstr>
      </vt:variant>
      <vt:variant>
        <vt:lpwstr/>
      </vt:variant>
      <vt:variant>
        <vt:i4>2687071</vt:i4>
      </vt:variant>
      <vt:variant>
        <vt:i4>81</vt:i4>
      </vt:variant>
      <vt:variant>
        <vt:i4>0</vt:i4>
      </vt:variant>
      <vt:variant>
        <vt:i4>5</vt:i4>
      </vt:variant>
      <vt:variant>
        <vt:lpwstr>http://www.nevo.co.il/Law_word/law15/MEMSHALA-69.pdf</vt:lpwstr>
      </vt:variant>
      <vt:variant>
        <vt:lpwstr/>
      </vt:variant>
      <vt:variant>
        <vt:i4>7864328</vt:i4>
      </vt:variant>
      <vt:variant>
        <vt:i4>78</vt:i4>
      </vt:variant>
      <vt:variant>
        <vt:i4>0</vt:i4>
      </vt:variant>
      <vt:variant>
        <vt:i4>5</vt:i4>
      </vt:variant>
      <vt:variant>
        <vt:lpwstr>http://www.nevo.co.il/Law_word/law14/law-1968.pdf</vt:lpwstr>
      </vt:variant>
      <vt:variant>
        <vt:lpwstr/>
      </vt:variant>
      <vt:variant>
        <vt:i4>5963814</vt:i4>
      </vt:variant>
      <vt:variant>
        <vt:i4>75</vt:i4>
      </vt:variant>
      <vt:variant>
        <vt:i4>0</vt:i4>
      </vt:variant>
      <vt:variant>
        <vt:i4>5</vt:i4>
      </vt:variant>
      <vt:variant>
        <vt:lpwstr>http://www.nevo.co.il/Law_word/law16/KNESSET-46.pdf</vt:lpwstr>
      </vt:variant>
      <vt:variant>
        <vt:lpwstr/>
      </vt:variant>
      <vt:variant>
        <vt:i4>8060935</vt:i4>
      </vt:variant>
      <vt:variant>
        <vt:i4>72</vt:i4>
      </vt:variant>
      <vt:variant>
        <vt:i4>0</vt:i4>
      </vt:variant>
      <vt:variant>
        <vt:i4>5</vt:i4>
      </vt:variant>
      <vt:variant>
        <vt:lpwstr>http://www.nevo.co.il/Law_word/law14/law-1957.pdf</vt:lpwstr>
      </vt:variant>
      <vt:variant>
        <vt:lpwstr/>
      </vt:variant>
      <vt:variant>
        <vt:i4>8192011</vt:i4>
      </vt:variant>
      <vt:variant>
        <vt:i4>69</vt:i4>
      </vt:variant>
      <vt:variant>
        <vt:i4>0</vt:i4>
      </vt:variant>
      <vt:variant>
        <vt:i4>5</vt:i4>
      </vt:variant>
      <vt:variant>
        <vt:lpwstr>http://www.nevo.co.il/Law_word/law06/tak-6320.pdf</vt:lpwstr>
      </vt:variant>
      <vt:variant>
        <vt:lpwstr/>
      </vt:variant>
      <vt:variant>
        <vt:i4>7798787</vt:i4>
      </vt:variant>
      <vt:variant>
        <vt:i4>66</vt:i4>
      </vt:variant>
      <vt:variant>
        <vt:i4>0</vt:i4>
      </vt:variant>
      <vt:variant>
        <vt:i4>5</vt:i4>
      </vt:variant>
      <vt:variant>
        <vt:lpwstr>http://www.nevo.co.il/Law_word/law14/LAW-1892.pdf</vt:lpwstr>
      </vt:variant>
      <vt:variant>
        <vt:lpwstr/>
      </vt:variant>
      <vt:variant>
        <vt:i4>721019</vt:i4>
      </vt:variant>
      <vt:variant>
        <vt:i4>63</vt:i4>
      </vt:variant>
      <vt:variant>
        <vt:i4>0</vt:i4>
      </vt:variant>
      <vt:variant>
        <vt:i4>5</vt:i4>
      </vt:variant>
      <vt:variant>
        <vt:lpwstr>http://www.nevo.co.il/Law_word/law17/PROP-3153.pdf</vt:lpwstr>
      </vt:variant>
      <vt:variant>
        <vt:lpwstr/>
      </vt:variant>
      <vt:variant>
        <vt:i4>8060934</vt:i4>
      </vt:variant>
      <vt:variant>
        <vt:i4>60</vt:i4>
      </vt:variant>
      <vt:variant>
        <vt:i4>0</vt:i4>
      </vt:variant>
      <vt:variant>
        <vt:i4>5</vt:i4>
      </vt:variant>
      <vt:variant>
        <vt:lpwstr>http://www.nevo.co.il/Law_word/law14/law-1857.pdf</vt:lpwstr>
      </vt:variant>
      <vt:variant>
        <vt:lpwstr/>
      </vt:variant>
      <vt:variant>
        <vt:i4>196731</vt:i4>
      </vt:variant>
      <vt:variant>
        <vt:i4>57</vt:i4>
      </vt:variant>
      <vt:variant>
        <vt:i4>0</vt:i4>
      </vt:variant>
      <vt:variant>
        <vt:i4>5</vt:i4>
      </vt:variant>
      <vt:variant>
        <vt:lpwstr>http://www.nevo.co.il/Law_word/law17/PROP-2943.pdf</vt:lpwstr>
      </vt:variant>
      <vt:variant>
        <vt:lpwstr/>
      </vt:variant>
      <vt:variant>
        <vt:i4>7929868</vt:i4>
      </vt:variant>
      <vt:variant>
        <vt:i4>54</vt:i4>
      </vt:variant>
      <vt:variant>
        <vt:i4>0</vt:i4>
      </vt:variant>
      <vt:variant>
        <vt:i4>5</vt:i4>
      </vt:variant>
      <vt:variant>
        <vt:lpwstr>http://www.nevo.co.il/Law_word/law14/law-1772.pdf</vt:lpwstr>
      </vt:variant>
      <vt:variant>
        <vt:lpwstr/>
      </vt:variant>
      <vt:variant>
        <vt:i4>262265</vt:i4>
      </vt:variant>
      <vt:variant>
        <vt:i4>51</vt:i4>
      </vt:variant>
      <vt:variant>
        <vt:i4>0</vt:i4>
      </vt:variant>
      <vt:variant>
        <vt:i4>5</vt:i4>
      </vt:variant>
      <vt:variant>
        <vt:lpwstr>http://www.nevo.co.il/Law_word/law17/PROP-2865.pdf</vt:lpwstr>
      </vt:variant>
      <vt:variant>
        <vt:lpwstr/>
      </vt:variant>
      <vt:variant>
        <vt:i4>7995406</vt:i4>
      </vt:variant>
      <vt:variant>
        <vt:i4>48</vt:i4>
      </vt:variant>
      <vt:variant>
        <vt:i4>0</vt:i4>
      </vt:variant>
      <vt:variant>
        <vt:i4>5</vt:i4>
      </vt:variant>
      <vt:variant>
        <vt:lpwstr>http://www.nevo.co.il/Law_word/law14/law-1740.pdf</vt:lpwstr>
      </vt:variant>
      <vt:variant>
        <vt:lpwstr/>
      </vt:variant>
      <vt:variant>
        <vt:i4>589948</vt:i4>
      </vt:variant>
      <vt:variant>
        <vt:i4>45</vt:i4>
      </vt:variant>
      <vt:variant>
        <vt:i4>0</vt:i4>
      </vt:variant>
      <vt:variant>
        <vt:i4>5</vt:i4>
      </vt:variant>
      <vt:variant>
        <vt:lpwstr>http://www.nevo.co.il/Law_word/law17/PROP-2838.pdf</vt:lpwstr>
      </vt:variant>
      <vt:variant>
        <vt:lpwstr/>
      </vt:variant>
      <vt:variant>
        <vt:i4>8126475</vt:i4>
      </vt:variant>
      <vt:variant>
        <vt:i4>42</vt:i4>
      </vt:variant>
      <vt:variant>
        <vt:i4>0</vt:i4>
      </vt:variant>
      <vt:variant>
        <vt:i4>5</vt:i4>
      </vt:variant>
      <vt:variant>
        <vt:lpwstr>http://www.nevo.co.il/Law_word/law14/law-1725.pdf</vt:lpwstr>
      </vt:variant>
      <vt:variant>
        <vt:lpwstr/>
      </vt:variant>
      <vt:variant>
        <vt:i4>852091</vt:i4>
      </vt:variant>
      <vt:variant>
        <vt:i4>39</vt:i4>
      </vt:variant>
      <vt:variant>
        <vt:i4>0</vt:i4>
      </vt:variant>
      <vt:variant>
        <vt:i4>5</vt:i4>
      </vt:variant>
      <vt:variant>
        <vt:lpwstr>http://www.nevo.co.il/Law_word/law17/PROP-2743.pdf</vt:lpwstr>
      </vt:variant>
      <vt:variant>
        <vt:lpwstr/>
      </vt:variant>
      <vt:variant>
        <vt:i4>8323079</vt:i4>
      </vt:variant>
      <vt:variant>
        <vt:i4>36</vt:i4>
      </vt:variant>
      <vt:variant>
        <vt:i4>0</vt:i4>
      </vt:variant>
      <vt:variant>
        <vt:i4>5</vt:i4>
      </vt:variant>
      <vt:variant>
        <vt:lpwstr>http://www.nevo.co.il/Law_word/law14/law-1719.pdf</vt:lpwstr>
      </vt:variant>
      <vt:variant>
        <vt:lpwstr/>
      </vt:variant>
      <vt:variant>
        <vt:i4>524409</vt:i4>
      </vt:variant>
      <vt:variant>
        <vt:i4>33</vt:i4>
      </vt:variant>
      <vt:variant>
        <vt:i4>0</vt:i4>
      </vt:variant>
      <vt:variant>
        <vt:i4>5</vt:i4>
      </vt:variant>
      <vt:variant>
        <vt:lpwstr>http://www.nevo.co.il/Law_word/law17/PROP-2061.pdf</vt:lpwstr>
      </vt:variant>
      <vt:variant>
        <vt:lpwstr/>
      </vt:variant>
      <vt:variant>
        <vt:i4>7864332</vt:i4>
      </vt:variant>
      <vt:variant>
        <vt:i4>30</vt:i4>
      </vt:variant>
      <vt:variant>
        <vt:i4>0</vt:i4>
      </vt:variant>
      <vt:variant>
        <vt:i4>5</vt:i4>
      </vt:variant>
      <vt:variant>
        <vt:lpwstr>http://www.nevo.co.il/Law_word/law14/law-1366.pdf</vt:lpwstr>
      </vt:variant>
      <vt:variant>
        <vt:lpwstr/>
      </vt:variant>
      <vt:variant>
        <vt:i4>524415</vt:i4>
      </vt:variant>
      <vt:variant>
        <vt:i4>27</vt:i4>
      </vt:variant>
      <vt:variant>
        <vt:i4>0</vt:i4>
      </vt:variant>
      <vt:variant>
        <vt:i4>5</vt:i4>
      </vt:variant>
      <vt:variant>
        <vt:lpwstr>http://www.nevo.co.il/Law_word/law17/PROP-2001.pdf</vt:lpwstr>
      </vt:variant>
      <vt:variant>
        <vt:lpwstr/>
      </vt:variant>
      <vt:variant>
        <vt:i4>8192002</vt:i4>
      </vt:variant>
      <vt:variant>
        <vt:i4>24</vt:i4>
      </vt:variant>
      <vt:variant>
        <vt:i4>0</vt:i4>
      </vt:variant>
      <vt:variant>
        <vt:i4>5</vt:i4>
      </vt:variant>
      <vt:variant>
        <vt:lpwstr>http://www.nevo.co.il/Law_word/law14/law-1338.pdf</vt:lpwstr>
      </vt:variant>
      <vt:variant>
        <vt:lpwstr/>
      </vt:variant>
      <vt:variant>
        <vt:i4>458872</vt:i4>
      </vt:variant>
      <vt:variant>
        <vt:i4>21</vt:i4>
      </vt:variant>
      <vt:variant>
        <vt:i4>0</vt:i4>
      </vt:variant>
      <vt:variant>
        <vt:i4>5</vt:i4>
      </vt:variant>
      <vt:variant>
        <vt:lpwstr>http://www.nevo.co.il/Law_word/law17/PROP-1947.pdf</vt:lpwstr>
      </vt:variant>
      <vt:variant>
        <vt:lpwstr/>
      </vt:variant>
      <vt:variant>
        <vt:i4>7798795</vt:i4>
      </vt:variant>
      <vt:variant>
        <vt:i4>18</vt:i4>
      </vt:variant>
      <vt:variant>
        <vt:i4>0</vt:i4>
      </vt:variant>
      <vt:variant>
        <vt:i4>5</vt:i4>
      </vt:variant>
      <vt:variant>
        <vt:lpwstr>http://www.nevo.co.il/Law_word/law14/law-1290.pdf</vt:lpwstr>
      </vt:variant>
      <vt:variant>
        <vt:lpwstr/>
      </vt:variant>
      <vt:variant>
        <vt:i4>524413</vt:i4>
      </vt:variant>
      <vt:variant>
        <vt:i4>15</vt:i4>
      </vt:variant>
      <vt:variant>
        <vt:i4>0</vt:i4>
      </vt:variant>
      <vt:variant>
        <vt:i4>5</vt:i4>
      </vt:variant>
      <vt:variant>
        <vt:lpwstr>http://www.nevo.co.il/Law_word/law17/PROP-0504.pdf</vt:lpwstr>
      </vt:variant>
      <vt:variant>
        <vt:lpwstr/>
      </vt:variant>
      <vt:variant>
        <vt:i4>7798792</vt:i4>
      </vt:variant>
      <vt:variant>
        <vt:i4>12</vt:i4>
      </vt:variant>
      <vt:variant>
        <vt:i4>0</vt:i4>
      </vt:variant>
      <vt:variant>
        <vt:i4>5</vt:i4>
      </vt:variant>
      <vt:variant>
        <vt:lpwstr>http://www.nevo.co.il/Law_word/law14/law-0382.pdf</vt:lpwstr>
      </vt:variant>
      <vt:variant>
        <vt:lpwstr/>
      </vt:variant>
      <vt:variant>
        <vt:i4>786559</vt:i4>
      </vt:variant>
      <vt:variant>
        <vt:i4>9</vt:i4>
      </vt:variant>
      <vt:variant>
        <vt:i4>0</vt:i4>
      </vt:variant>
      <vt:variant>
        <vt:i4>5</vt:i4>
      </vt:variant>
      <vt:variant>
        <vt:lpwstr>http://www.nevo.co.il/Law_word/law17/PROP-0421.pdf</vt:lpwstr>
      </vt:variant>
      <vt:variant>
        <vt:lpwstr/>
      </vt:variant>
      <vt:variant>
        <vt:i4>8192009</vt:i4>
      </vt:variant>
      <vt:variant>
        <vt:i4>6</vt:i4>
      </vt:variant>
      <vt:variant>
        <vt:i4>0</vt:i4>
      </vt:variant>
      <vt:variant>
        <vt:i4>5</vt:i4>
      </vt:variant>
      <vt:variant>
        <vt:lpwstr>http://www.nevo.co.il/Law_word/law14/law-0323.pdf</vt:lpwstr>
      </vt:variant>
      <vt:variant>
        <vt:lpwstr/>
      </vt:variant>
      <vt:variant>
        <vt:i4>655484</vt:i4>
      </vt:variant>
      <vt:variant>
        <vt:i4>3</vt:i4>
      </vt:variant>
      <vt:variant>
        <vt:i4>0</vt:i4>
      </vt:variant>
      <vt:variant>
        <vt:i4>5</vt:i4>
      </vt:variant>
      <vt:variant>
        <vt:lpwstr>http://www.nevo.co.il/Law_word/law17/PROP-0211.pdf</vt:lpwstr>
      </vt:variant>
      <vt:variant>
        <vt:lpwstr/>
      </vt:variant>
      <vt:variant>
        <vt:i4>7798796</vt:i4>
      </vt:variant>
      <vt:variant>
        <vt:i4>0</vt:i4>
      </vt:variant>
      <vt:variant>
        <vt:i4>0</vt:i4>
      </vt:variant>
      <vt:variant>
        <vt:i4>5</vt:i4>
      </vt:variant>
      <vt:variant>
        <vt:lpwstr>http://www.nevo.co.il/Law_word/law14/law-0184.pdf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AME">
    <vt:lpwstr>ראיות</vt:lpwstr>
  </property>
  <property fmtid="{D5CDD505-2E9C-101B-9397-08002B2CF9AE}" pid="3" name="CHNUMBER">
    <vt:lpwstr>999</vt:lpwstr>
  </property>
  <property fmtid="{D5CDD505-2E9C-101B-9397-08002B2CF9AE}" pid="4" name="LAWNAME">
    <vt:lpwstr>חוק לתיקון דיני הראיות (הגנת ילדים), תשט"ו-1955</vt:lpwstr>
  </property>
  <property fmtid="{D5CDD505-2E9C-101B-9397-08002B2CF9AE}" pid="5" name="LAWNUMBER">
    <vt:lpwstr>0168</vt:lpwstr>
  </property>
  <property fmtid="{D5CDD505-2E9C-101B-9397-08002B2CF9AE}" pid="6" name="TYPE">
    <vt:lpwstr>01</vt:lpwstr>
  </property>
  <property fmtid="{D5CDD505-2E9C-101B-9397-08002B2CF9AE}" pid="7" name="LINKK1">
    <vt:lpwstr>http://www.nevo.co.il/Law_word/law14/law-2171.pdf;‎רשומות - ספר ‏חוקים#ס"ח תשס"ח מס' 2171 #מיום 30.7.2008 #עמ' 711 תיקון מס' ‏‏14 בסעיף 51 לחוק הנוער (שפיטה, ענישה ודרכי טיפול) (תיקון מס' ‏‏14), תשס"ח-2008; תחילתו שנה מיום פרסומו</vt:lpwstr>
  </property>
  <property fmtid="{D5CDD505-2E9C-101B-9397-08002B2CF9AE}" pid="8" name="LINKK2">
    <vt:lpwstr>http://www.nevo.co.il/Law_word/law14/law-2264.pdf;‎רשומות - ספר ‏חוקים#ס"ח תשע"א מס' 2264 #מיום 9.12.2010 עמ' 75  – תיקון מס' ‏‏15 בסעיף 4 לחוק להחלפת המונח פקיד סעד (תיקוני חקיקה), תשע"א-‏‏2010‏</vt:lpwstr>
  </property>
  <property fmtid="{D5CDD505-2E9C-101B-9397-08002B2CF9AE}" pid="9" name="LINKK3">
    <vt:lpwstr>http://www.nevo.co.il/law_word/law14/law-2596.pdf;‎רשומות - ספר ‏חוקים#ס"ח תשע"ז מס' 2596 #מיום 10.1.2017 עמ' 330  – תיקון מס' ‏‏16 בסעיף 1 לחוק להחלפת המונח מפגר (תיקוני חקיקה), תשע"ז-2017‏</vt:lpwstr>
  </property>
  <property fmtid="{D5CDD505-2E9C-101B-9397-08002B2CF9AE}" pid="10" name="LINKK4">
    <vt:lpwstr>http://www.nevo.co.il/law_word/law14/law-2656.pdf;‎רשומות - ספר ‏חוקים#ס"ח תשע"ז מס' 2656 #מיום 6.8.2017 עמ' 1106  – תיקון מס' ‏‏17; ר' סעיף 9 לענין הוראת מעבר</vt:lpwstr>
  </property>
  <property fmtid="{D5CDD505-2E9C-101B-9397-08002B2CF9AE}" pid="11" name="LINKK5">
    <vt:lpwstr>http://www.nevo.co.il/law_word/law14/law-2779.pdf;‎רשומות - ספר ‏חוקים#ס"ח תשע"ט מס' 2779 #מיום 10.1.2019 עמ' 232– תיקון מס' ‏‏18 בסעיף 12 לחוק העונשין (תיקון מס' 137), תשע"ט-2019; תחילתו ‏שישה חודשים מיום פרסומו</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בתי משפט וסדרי דין</vt:lpwstr>
  </property>
  <property fmtid="{D5CDD505-2E9C-101B-9397-08002B2CF9AE}" pid="24" name="NOSE21">
    <vt:lpwstr>ראיות</vt:lpwstr>
  </property>
  <property fmtid="{D5CDD505-2E9C-101B-9397-08002B2CF9AE}" pid="25" name="NOSE31">
    <vt:lpwstr/>
  </property>
  <property fmtid="{D5CDD505-2E9C-101B-9397-08002B2CF9AE}" pid="26" name="NOSE41">
    <vt:lpwstr/>
  </property>
  <property fmtid="{D5CDD505-2E9C-101B-9397-08002B2CF9AE}" pid="27" name="NOSE12">
    <vt:lpwstr>בתי משפט וסדרי דין</vt:lpwstr>
  </property>
  <property fmtid="{D5CDD505-2E9C-101B-9397-08002B2CF9AE}" pid="28" name="NOSE22">
    <vt:lpwstr>סדר דין פלילי</vt:lpwstr>
  </property>
  <property fmtid="{D5CDD505-2E9C-101B-9397-08002B2CF9AE}" pid="29" name="NOSE32">
    <vt:lpwstr>נוער וקטינים</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