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0FCCB" w14:textId="77777777" w:rsidR="0091626B" w:rsidRDefault="0091626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חוק מס הכנסה (פטור ממס על הכנסה מהשכרת דירת מגורים), תש"ן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1990</w:t>
      </w:r>
    </w:p>
    <w:p w14:paraId="27CEE7B1" w14:textId="77777777" w:rsidR="00DA156E" w:rsidRDefault="00DA156E" w:rsidP="00DA156E">
      <w:pPr>
        <w:spacing w:line="320" w:lineRule="auto"/>
        <w:rPr>
          <w:rFonts w:hint="cs"/>
          <w:rtl/>
        </w:rPr>
      </w:pPr>
    </w:p>
    <w:p w14:paraId="479B3303" w14:textId="77777777" w:rsidR="00873346" w:rsidRDefault="00873346" w:rsidP="00DA156E">
      <w:pPr>
        <w:spacing w:line="320" w:lineRule="auto"/>
        <w:rPr>
          <w:rFonts w:hint="cs"/>
          <w:rtl/>
        </w:rPr>
      </w:pPr>
    </w:p>
    <w:p w14:paraId="2800DF65" w14:textId="77777777" w:rsidR="00DA156E" w:rsidRPr="00DA156E" w:rsidRDefault="00DA156E" w:rsidP="00DA156E">
      <w:pPr>
        <w:spacing w:line="320" w:lineRule="auto"/>
        <w:rPr>
          <w:rFonts w:cs="Miriam"/>
          <w:szCs w:val="22"/>
          <w:rtl/>
        </w:rPr>
      </w:pPr>
      <w:r w:rsidRPr="00DA156E">
        <w:rPr>
          <w:rFonts w:cs="Miriam"/>
          <w:szCs w:val="22"/>
          <w:rtl/>
        </w:rPr>
        <w:t>מסים</w:t>
      </w:r>
      <w:r w:rsidRPr="00DA156E">
        <w:rPr>
          <w:rFonts w:cs="FrankRuehl"/>
          <w:szCs w:val="26"/>
          <w:rtl/>
        </w:rPr>
        <w:t xml:space="preserve"> – מס הכנסה – פטור ממס: כללי – דמי שכירות והשכרה</w:t>
      </w:r>
    </w:p>
    <w:p w14:paraId="4486EF59" w14:textId="77777777" w:rsidR="0091626B" w:rsidRDefault="0091626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1626B" w14:paraId="1225F21F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798F204" w14:textId="77777777" w:rsidR="0091626B" w:rsidRDefault="0091626B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11893E46" w14:textId="77777777" w:rsidR="0091626B" w:rsidRDefault="0091626B"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926CD75" w14:textId="77777777" w:rsidR="0091626B" w:rsidRDefault="0091626B">
            <w:pPr>
              <w:rPr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1247" w:type="dxa"/>
          </w:tcPr>
          <w:p w14:paraId="40A4ED07" w14:textId="77777777" w:rsidR="0091626B" w:rsidRDefault="0091626B">
            <w:r>
              <w:rPr>
                <w:rtl/>
              </w:rPr>
              <w:t xml:space="preserve">סעיף 1 </w:t>
            </w:r>
          </w:p>
        </w:tc>
      </w:tr>
      <w:tr w:rsidR="0091626B" w14:paraId="79FD184A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4C65B2A" w14:textId="77777777" w:rsidR="0091626B" w:rsidRDefault="0091626B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58A4342C" w14:textId="77777777" w:rsidR="0091626B" w:rsidRDefault="0091626B">
            <w:hyperlink w:anchor="Seif1" w:tooltip="פט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E7254A0" w14:textId="77777777" w:rsidR="0091626B" w:rsidRDefault="0091626B">
            <w:pPr>
              <w:rPr>
                <w:rtl/>
              </w:rPr>
            </w:pPr>
            <w:r>
              <w:rPr>
                <w:rtl/>
              </w:rPr>
              <w:t>פטור</w:t>
            </w:r>
          </w:p>
        </w:tc>
        <w:tc>
          <w:tcPr>
            <w:tcW w:w="1247" w:type="dxa"/>
          </w:tcPr>
          <w:p w14:paraId="73255364" w14:textId="77777777" w:rsidR="0091626B" w:rsidRDefault="0091626B">
            <w:r>
              <w:rPr>
                <w:rtl/>
              </w:rPr>
              <w:t xml:space="preserve">סעיף 2 </w:t>
            </w:r>
          </w:p>
        </w:tc>
      </w:tr>
      <w:tr w:rsidR="0091626B" w14:paraId="6D861768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D99BD8C" w14:textId="77777777" w:rsidR="0091626B" w:rsidRDefault="0091626B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4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0E09AF01" w14:textId="77777777" w:rsidR="0091626B" w:rsidRDefault="0091626B">
            <w:hyperlink w:anchor="Seif2" w:tooltip="תנאי לפטו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48B78AE" w14:textId="77777777" w:rsidR="0091626B" w:rsidRDefault="0091626B">
            <w:pPr>
              <w:rPr>
                <w:rtl/>
              </w:rPr>
            </w:pPr>
            <w:r>
              <w:rPr>
                <w:rtl/>
              </w:rPr>
              <w:t>תנאי לפטור</w:t>
            </w:r>
          </w:p>
        </w:tc>
        <w:tc>
          <w:tcPr>
            <w:tcW w:w="1247" w:type="dxa"/>
          </w:tcPr>
          <w:p w14:paraId="15A17159" w14:textId="77777777" w:rsidR="0091626B" w:rsidRDefault="0091626B">
            <w:r>
              <w:rPr>
                <w:rtl/>
              </w:rPr>
              <w:t xml:space="preserve">סעיף 3 </w:t>
            </w:r>
          </w:p>
        </w:tc>
      </w:tr>
      <w:tr w:rsidR="0091626B" w14:paraId="14BBCE4D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C3CD3D6" w14:textId="77777777" w:rsidR="0091626B" w:rsidRDefault="0091626B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Seif3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4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549797AD" w14:textId="77777777" w:rsidR="0091626B" w:rsidRDefault="0091626B">
            <w:hyperlink w:anchor="Seif3" w:tooltip="תיא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6A2A701" w14:textId="77777777" w:rsidR="0091626B" w:rsidRDefault="0091626B">
            <w:pPr>
              <w:rPr>
                <w:rtl/>
              </w:rPr>
            </w:pPr>
            <w:r>
              <w:rPr>
                <w:rtl/>
              </w:rPr>
              <w:t>תיאום</w:t>
            </w:r>
          </w:p>
        </w:tc>
        <w:tc>
          <w:tcPr>
            <w:tcW w:w="1247" w:type="dxa"/>
          </w:tcPr>
          <w:p w14:paraId="38EDC56E" w14:textId="77777777" w:rsidR="0091626B" w:rsidRDefault="0091626B">
            <w:r>
              <w:rPr>
                <w:rtl/>
              </w:rPr>
              <w:t xml:space="preserve">סעיף 4 </w:t>
            </w:r>
          </w:p>
        </w:tc>
      </w:tr>
      <w:tr w:rsidR="0091626B" w14:paraId="7E85B661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3E62270" w14:textId="77777777" w:rsidR="0091626B" w:rsidRDefault="0091626B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Seif4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4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2EC3DA96" w14:textId="77777777" w:rsidR="0091626B" w:rsidRDefault="0091626B">
            <w:hyperlink w:anchor="Seif4" w:tooltip="סייג ל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AA5734D" w14:textId="77777777" w:rsidR="0091626B" w:rsidRDefault="0091626B">
            <w:pPr>
              <w:rPr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1247" w:type="dxa"/>
          </w:tcPr>
          <w:p w14:paraId="28451D67" w14:textId="77777777" w:rsidR="0091626B" w:rsidRDefault="0091626B">
            <w:r>
              <w:rPr>
                <w:rtl/>
              </w:rPr>
              <w:t xml:space="preserve">סעיף 5 </w:t>
            </w:r>
          </w:p>
        </w:tc>
      </w:tr>
      <w:tr w:rsidR="0091626B" w14:paraId="42837B64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AB2AFC1" w14:textId="77777777" w:rsidR="0091626B" w:rsidRDefault="0091626B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Seif5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4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640D7D84" w14:textId="77777777" w:rsidR="0091626B" w:rsidRDefault="0091626B">
            <w:hyperlink w:anchor="Seif5" w:tooltip="ביצו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4951B33" w14:textId="77777777" w:rsidR="0091626B" w:rsidRDefault="0091626B">
            <w:pPr>
              <w:rPr>
                <w:rtl/>
              </w:rPr>
            </w:pPr>
            <w:r>
              <w:rPr>
                <w:rtl/>
              </w:rPr>
              <w:t>ביצוע</w:t>
            </w:r>
          </w:p>
        </w:tc>
        <w:tc>
          <w:tcPr>
            <w:tcW w:w="1247" w:type="dxa"/>
          </w:tcPr>
          <w:p w14:paraId="17416319" w14:textId="77777777" w:rsidR="0091626B" w:rsidRDefault="0091626B">
            <w:r>
              <w:rPr>
                <w:rtl/>
              </w:rPr>
              <w:t xml:space="preserve">סעיף 6 </w:t>
            </w:r>
          </w:p>
        </w:tc>
      </w:tr>
      <w:tr w:rsidR="0091626B" w14:paraId="4FCDE620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92185D7" w14:textId="77777777" w:rsidR="0091626B" w:rsidRDefault="0091626B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Seif6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4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26187322" w14:textId="77777777" w:rsidR="0091626B" w:rsidRDefault="0091626B">
            <w:hyperlink w:anchor="Seif6" w:tooltip="תחילה ו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30593A8" w14:textId="77777777" w:rsidR="0091626B" w:rsidRDefault="0091626B">
            <w:pPr>
              <w:rPr>
                <w:rtl/>
              </w:rPr>
            </w:pPr>
            <w:r>
              <w:rPr>
                <w:rtl/>
              </w:rPr>
              <w:t>תחילה ותחולה</w:t>
            </w:r>
          </w:p>
        </w:tc>
        <w:tc>
          <w:tcPr>
            <w:tcW w:w="1247" w:type="dxa"/>
          </w:tcPr>
          <w:p w14:paraId="57FE3F44" w14:textId="77777777" w:rsidR="0091626B" w:rsidRDefault="0091626B">
            <w:r>
              <w:rPr>
                <w:rtl/>
              </w:rPr>
              <w:t xml:space="preserve">סעיף 7 </w:t>
            </w:r>
          </w:p>
        </w:tc>
      </w:tr>
    </w:tbl>
    <w:p w14:paraId="29022BF9" w14:textId="77777777" w:rsidR="0091626B" w:rsidRDefault="0091626B">
      <w:pPr>
        <w:pStyle w:val="big-header"/>
        <w:ind w:left="0" w:right="1134"/>
        <w:rPr>
          <w:rFonts w:cs="FrankRuehl"/>
          <w:sz w:val="32"/>
          <w:rtl/>
        </w:rPr>
      </w:pPr>
    </w:p>
    <w:p w14:paraId="535DBAD6" w14:textId="77777777" w:rsidR="0091626B" w:rsidRDefault="0091626B" w:rsidP="00DA156E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ח</w:t>
      </w:r>
      <w:r>
        <w:rPr>
          <w:rFonts w:cs="FrankRuehl" w:hint="cs"/>
          <w:sz w:val="32"/>
          <w:rtl/>
        </w:rPr>
        <w:t>ו</w:t>
      </w:r>
      <w:r>
        <w:rPr>
          <w:rFonts w:cs="FrankRuehl"/>
          <w:sz w:val="32"/>
          <w:rtl/>
        </w:rPr>
        <w:t>ק</w:t>
      </w:r>
      <w:r>
        <w:rPr>
          <w:rFonts w:cs="FrankRuehl" w:hint="cs"/>
          <w:sz w:val="32"/>
          <w:rtl/>
        </w:rPr>
        <w:t xml:space="preserve"> </w:t>
      </w:r>
      <w:r>
        <w:rPr>
          <w:rFonts w:cs="FrankRuehl"/>
          <w:sz w:val="32"/>
          <w:rtl/>
        </w:rPr>
        <w:t>מ</w:t>
      </w:r>
      <w:r>
        <w:rPr>
          <w:rFonts w:cs="FrankRuehl" w:hint="cs"/>
          <w:sz w:val="32"/>
          <w:rtl/>
        </w:rPr>
        <w:t>ס</w:t>
      </w:r>
      <w:r>
        <w:rPr>
          <w:rFonts w:cs="FrankRuehl"/>
          <w:sz w:val="32"/>
          <w:rtl/>
        </w:rPr>
        <w:t xml:space="preserve"> </w:t>
      </w:r>
      <w:r>
        <w:rPr>
          <w:rFonts w:cs="FrankRuehl" w:hint="cs"/>
          <w:sz w:val="32"/>
          <w:rtl/>
        </w:rPr>
        <w:t>הכנסה (פטור ממס על הכנסה מהשכרת דירת מגורים), תש"ן-1990</w:t>
      </w:r>
      <w:r>
        <w:rPr>
          <w:rStyle w:val="default"/>
          <w:rtl/>
        </w:rPr>
        <w:footnoteReference w:customMarkFollows="1" w:id="1"/>
        <w:t>*</w:t>
      </w:r>
    </w:p>
    <w:p w14:paraId="4DD5733E" w14:textId="77777777" w:rsidR="0091626B" w:rsidRPr="00873346" w:rsidRDefault="0091626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0" w:name="Rov18"/>
      <w:r w:rsidRPr="0087334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1.1.2007</w:t>
      </w:r>
    </w:p>
    <w:p w14:paraId="10B2E0A7" w14:textId="77777777" w:rsidR="0091626B" w:rsidRPr="00873346" w:rsidRDefault="0091626B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87334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12</w:t>
      </w:r>
    </w:p>
    <w:p w14:paraId="396112F4" w14:textId="77777777" w:rsidR="0091626B" w:rsidRPr="00873346" w:rsidRDefault="0091626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87334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תשס"ז מס' 2077</w:t>
        </w:r>
      </w:hyperlink>
      <w:r w:rsidRPr="0087334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11.1.2007 עמ' 65 (</w:t>
      </w:r>
      <w:hyperlink r:id="rId8" w:history="1">
        <w:r w:rsidRPr="0087334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260</w:t>
        </w:r>
      </w:hyperlink>
      <w:r w:rsidRPr="0087334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5C20DB87" w14:textId="77777777" w:rsidR="0091626B" w:rsidRDefault="0091626B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ק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הכנסה (פטור ממס על הכנסה מהשכרת דירת מגורים) </w:t>
      </w:r>
      <w:r w:rsidRPr="0087334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(הוראת שעה)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תש"ן-1990</w:t>
      </w:r>
      <w:bookmarkEnd w:id="0"/>
    </w:p>
    <w:p w14:paraId="7392AF6B" w14:textId="77777777" w:rsidR="0091626B" w:rsidRDefault="0091626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0"/>
      <w:bookmarkEnd w:id="1"/>
      <w:r>
        <w:rPr>
          <w:rFonts w:cs="Miriam"/>
          <w:lang w:val="he-IL"/>
        </w:rPr>
        <w:pict w14:anchorId="7E420E2A">
          <v:rect id="_x0000_s1033" style="position:absolute;left:0;text-align:left;margin-left:464.5pt;margin-top:8.05pt;width:75.05pt;height:8pt;z-index:251652608" o:allowincell="f" filled="f" stroked="f" strokecolor="lime" strokeweight=".25pt">
            <v:textbox inset="0,0,0,0">
              <w:txbxContent>
                <w:p w14:paraId="6766256C" w14:textId="77777777" w:rsidR="0091626B" w:rsidRDefault="0091626B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rtl/>
        </w:rPr>
        <w:t>.</w:t>
      </w:r>
      <w:r>
        <w:rPr>
          <w:rStyle w:val="big-number"/>
          <w:rFonts w:cs="FrankRuehl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ז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</w:p>
    <w:p w14:paraId="5D6092DB" w14:textId="77777777" w:rsidR="0091626B" w:rsidRDefault="0091626B" w:rsidP="00873346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 xml:space="preserve">ל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שמעות שיש לו בפקודת מס הכנסה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פ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ה); </w:t>
      </w:r>
    </w:p>
    <w:p w14:paraId="5CEEC67B" w14:textId="77777777" w:rsidR="0091626B" w:rsidRDefault="0091626B" w:rsidP="00873346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lang w:val="he-IL"/>
        </w:rPr>
        <w:pict w14:anchorId="47264BF5">
          <v:rect id="_x0000_s1034" style="position:absolute;left:0;text-align:left;margin-left:464.5pt;margin-top:8.05pt;width:75.05pt;height:33.3pt;z-index:251653632" o:allowincell="f" filled="f" stroked="f" strokecolor="lime" strokeweight=".25pt">
            <v:textbox inset="0,0,0,0">
              <w:txbxContent>
                <w:p w14:paraId="7A4A5BFB" w14:textId="77777777" w:rsidR="0091626B" w:rsidRDefault="0091626B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' 4)</w:t>
                  </w:r>
                </w:p>
                <w:p w14:paraId="11B7A93E" w14:textId="77777777" w:rsidR="0091626B" w:rsidRDefault="0091626B">
                  <w:pPr>
                    <w:spacing w:line="160" w:lineRule="exac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"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-1996</w:t>
                  </w:r>
                </w:p>
                <w:p w14:paraId="4DE46925" w14:textId="77777777" w:rsidR="0091626B" w:rsidRDefault="0091626B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(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מס' 10) תשס"ג-2002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מגורים"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בישראל, או באזור כהגדרתו בסעיף 3א לפקודת מס הכנסה, או חלק מדירה כאמור המיועדת לשמש לפי טיבה למגורים, למעט די</w:t>
      </w:r>
      <w:r>
        <w:rPr>
          <w:rStyle w:val="default"/>
          <w:rFonts w:cs="FrankRuehl"/>
          <w:rtl/>
        </w:rPr>
        <w:t>רה ה</w:t>
      </w:r>
      <w:r>
        <w:rPr>
          <w:rStyle w:val="default"/>
          <w:rFonts w:cs="FrankRuehl" w:hint="cs"/>
          <w:rtl/>
        </w:rPr>
        <w:t xml:space="preserve">רשומה או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 לרשמה בפנקסים שחייבים לנהל לגבי הכנסת המשכיר מעסק; </w:t>
      </w:r>
    </w:p>
    <w:p w14:paraId="4F413E3D" w14:textId="77777777" w:rsidR="0091626B" w:rsidRDefault="0091626B" w:rsidP="00873346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233CC2A8">
          <v:rect id="_x0000_s1035" style="position:absolute;left:0;text-align:left;margin-left:464.5pt;margin-top:8.05pt;width:75.05pt;height:36.35pt;z-index:251654656" o:allowincell="f" filled="f" stroked="f" strokecolor="lime" strokeweight=".25pt">
            <v:textbox inset="0,0,0,0">
              <w:txbxContent>
                <w:p w14:paraId="4ACB32E8" w14:textId="77777777" w:rsidR="0091626B" w:rsidRDefault="0091626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2) </w:t>
                  </w:r>
                </w:p>
                <w:p w14:paraId="706CDB39" w14:textId="77777777" w:rsidR="0091626B" w:rsidRDefault="0091626B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"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-1992</w:t>
                  </w:r>
                </w:p>
                <w:p w14:paraId="1B231DF5" w14:textId="77777777" w:rsidR="0091626B" w:rsidRDefault="0091626B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' 4)</w:t>
                  </w:r>
                </w:p>
                <w:p w14:paraId="2D410A69" w14:textId="77777777" w:rsidR="0091626B" w:rsidRDefault="0091626B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"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-1996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"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כירות"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כירות מהשכרת דירת מגורים אחת או יותר המשמשת למגורים לשוכר שהוא יחיד או לשוכר שהוא חבר-בני-אדם שקבע לענין זה נציב מס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כנס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בהודעה שפורסמה ברשומות, לאחר שנחה דעתו כ</w:t>
      </w:r>
      <w:r>
        <w:rPr>
          <w:rStyle w:val="default"/>
          <w:rFonts w:cs="FrankRuehl"/>
          <w:rtl/>
        </w:rPr>
        <w:t>י עי</w:t>
      </w:r>
      <w:r>
        <w:rPr>
          <w:rStyle w:val="default"/>
          <w:rFonts w:cs="FrankRuehl" w:hint="cs"/>
          <w:rtl/>
        </w:rPr>
        <w:t>קר פעילותו היא למ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ן דיור לזכאים שקבע משרד הבינוי והשיכון, לקליטת עליה, לבריאות או לסעד, והוא שוכר את הדירה כדי להשכירה למטרה </w:t>
      </w:r>
      <w:r>
        <w:rPr>
          <w:rStyle w:val="default"/>
          <w:rFonts w:cs="FrankRuehl"/>
          <w:rtl/>
        </w:rPr>
        <w:t>כא</w:t>
      </w:r>
      <w:r>
        <w:rPr>
          <w:rStyle w:val="default"/>
          <w:rFonts w:cs="FrankRuehl" w:hint="cs"/>
          <w:rtl/>
        </w:rPr>
        <w:t>מו</w:t>
      </w:r>
      <w:r>
        <w:rPr>
          <w:rStyle w:val="default"/>
          <w:rFonts w:cs="FrankRuehl"/>
          <w:rtl/>
        </w:rPr>
        <w:t xml:space="preserve">ר </w:t>
      </w:r>
      <w:r>
        <w:rPr>
          <w:rStyle w:val="default"/>
          <w:rFonts w:cs="FrankRuehl" w:hint="cs"/>
          <w:rtl/>
        </w:rPr>
        <w:t>ליחיד ש</w:t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נו עובד באות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חבר-בני-אדם, ובלבד שהפעילו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אמורה של החבר אינ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למ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רת ריווח.</w:t>
      </w:r>
    </w:p>
    <w:p w14:paraId="14FD9709" w14:textId="77777777" w:rsidR="0091626B" w:rsidRPr="00873346" w:rsidRDefault="0091626B" w:rsidP="00873346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16"/>
      <w:r w:rsidRPr="0087334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1.1.1992</w:t>
      </w:r>
    </w:p>
    <w:p w14:paraId="5F97E4D2" w14:textId="77777777" w:rsidR="0091626B" w:rsidRPr="00873346" w:rsidRDefault="0091626B" w:rsidP="00873346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87334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תיקון מס' 2 </w:t>
      </w:r>
    </w:p>
    <w:p w14:paraId="6132411A" w14:textId="77777777" w:rsidR="0091626B" w:rsidRPr="00873346" w:rsidRDefault="0091626B" w:rsidP="00873346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" w:history="1">
        <w:r w:rsidRPr="0087334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תשנ"ב מס' 1386</w:t>
        </w:r>
      </w:hyperlink>
      <w:r w:rsidRPr="0087334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6.3.1992 עמ' 102 (</w:t>
      </w:r>
      <w:hyperlink r:id="rId10" w:history="1">
        <w:r w:rsidRPr="0087334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2079</w:t>
        </w:r>
      </w:hyperlink>
      <w:r w:rsidRPr="0087334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5FF8631A" w14:textId="77777777" w:rsidR="0091626B" w:rsidRPr="00873346" w:rsidRDefault="0091626B" w:rsidP="00873346">
      <w:pPr>
        <w:pStyle w:val="P22"/>
        <w:tabs>
          <w:tab w:val="left" w:pos="624"/>
          <w:tab w:val="left" w:pos="1021"/>
        </w:tabs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"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כירות" 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כירות מהשכרת דירת מגורים אחת או יותר לשוכר שהוא יחיד 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או לשוכר שהוא חבר-בני-אדם שקבע לענין זה נציב מס </w:t>
      </w:r>
      <w:r w:rsidRPr="0087334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כנס</w:t>
      </w:r>
      <w:r w:rsidRPr="0087334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בהודעה שפורסמה ברשומות, לאחר שנחה דעתו כ</w:t>
      </w:r>
      <w:r w:rsidRPr="0087334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י עי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קר פעילותו היא למ</w:t>
      </w:r>
      <w:r w:rsidRPr="0087334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ט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</w:t>
      </w:r>
      <w:r w:rsidRPr="0087334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ו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</w:t>
      </w:r>
      <w:r w:rsidRPr="0087334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</w:t>
      </w:r>
      <w:r w:rsidRPr="0087334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ת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ן דיור לזכאים שקבע משרד הבינוי והשיכון, לקליטת עליה, לבריאות או לסעד, והוא שוכר את הדירה כדי להשכירה למטרה </w:t>
      </w:r>
      <w:r w:rsidRPr="0087334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כא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מו</w:t>
      </w:r>
      <w:r w:rsidRPr="0087334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ר 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ליחיד ש</w:t>
      </w:r>
      <w:r w:rsidRPr="0087334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אי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נו עובד באות</w:t>
      </w:r>
      <w:r w:rsidRPr="0087334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ו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חבר-בני-אדם, ובלבד שהפעילו</w:t>
      </w:r>
      <w:r w:rsidRPr="0087334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ת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אמורה של החבר אינ</w:t>
      </w:r>
      <w:r w:rsidRPr="0087334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למ</w:t>
      </w:r>
      <w:r w:rsidRPr="0087334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ט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רת ריווח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56FEC26C" w14:textId="77777777" w:rsidR="0091626B" w:rsidRPr="00873346" w:rsidRDefault="0091626B" w:rsidP="00873346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rtl/>
        </w:rPr>
      </w:pPr>
    </w:p>
    <w:p w14:paraId="06758B3F" w14:textId="77777777" w:rsidR="0091626B" w:rsidRPr="00873346" w:rsidRDefault="0091626B" w:rsidP="00873346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87334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1.1.1996</w:t>
      </w:r>
    </w:p>
    <w:p w14:paraId="666B937A" w14:textId="77777777" w:rsidR="0091626B" w:rsidRPr="00873346" w:rsidRDefault="0091626B" w:rsidP="00873346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87334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4</w:t>
      </w:r>
    </w:p>
    <w:p w14:paraId="480593E0" w14:textId="77777777" w:rsidR="0091626B" w:rsidRPr="00873346" w:rsidRDefault="0091626B" w:rsidP="00873346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" w:history="1">
        <w:r w:rsidRPr="0087334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תשנ"ו מס' 1563</w:t>
        </w:r>
      </w:hyperlink>
      <w:r w:rsidRPr="0087334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23.2.1996 עמ' 90 (</w:t>
      </w:r>
      <w:hyperlink r:id="rId12" w:history="1">
        <w:r w:rsidRPr="0087334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2475</w:t>
        </w:r>
      </w:hyperlink>
      <w:r w:rsidRPr="0087334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1906C913" w14:textId="77777777" w:rsidR="0091626B" w:rsidRPr="00873346" w:rsidRDefault="0091626B" w:rsidP="00873346">
      <w:pPr>
        <w:pStyle w:val="P22"/>
        <w:tabs>
          <w:tab w:val="left" w:pos="624"/>
          <w:tab w:val="left" w:pos="1021"/>
        </w:tabs>
        <w:ind w:left="624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"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מגורים" 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 או חלק מדירה </w:t>
      </w:r>
      <w:r w:rsidRPr="0087334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המשמשת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המיועדת לשמש לפי טיבה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למגורים, למעט די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רה ה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רשומה או 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לרשמה בפנקסים שחייבים לנהל לגבי הכנסת המשכיר מעסק; </w:t>
      </w:r>
    </w:p>
    <w:p w14:paraId="345CA96E" w14:textId="77777777" w:rsidR="0091626B" w:rsidRPr="00873346" w:rsidRDefault="0091626B" w:rsidP="00873346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"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כירות" 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כירות מהשכרת דירת מגורים אחת או יותר 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המשמשת למגורים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לשוכר שהוא יחיד או לשוכר שהוא חבר-בני-אדם שקבע לענין זה נציב מס 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כנס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בהודעה שפורסמה ברשומות, לאחר שנחה דעתו כ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 עי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קר פעילותו היא למ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ט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ן דיור לזכאים שקבע משרד הבינוי והשיכון, לקליטת עליה, לבריאות או לסעד, והוא שוכר את הדירה כדי להשכירה למטרה 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כא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מו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ר 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ליחיד ש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אי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נו עובד באות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חבר-בני-אדם, ובלבד שהפעילו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אמורה של החבר אינ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למ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ט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רת ריווח.</w:t>
      </w:r>
    </w:p>
    <w:p w14:paraId="61DCBE65" w14:textId="77777777" w:rsidR="0091626B" w:rsidRPr="00873346" w:rsidRDefault="0091626B" w:rsidP="00873346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6C8115EF" w14:textId="77777777" w:rsidR="0091626B" w:rsidRPr="00873346" w:rsidRDefault="0091626B" w:rsidP="00873346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87334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1.1.2003</w:t>
      </w:r>
    </w:p>
    <w:p w14:paraId="2F336B96" w14:textId="77777777" w:rsidR="0091626B" w:rsidRPr="00873346" w:rsidRDefault="0091626B" w:rsidP="00873346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87334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10</w:t>
      </w:r>
    </w:p>
    <w:p w14:paraId="62B31369" w14:textId="77777777" w:rsidR="0091626B" w:rsidRPr="00873346" w:rsidRDefault="0091626B" w:rsidP="00873346">
      <w:pPr>
        <w:pStyle w:val="P22"/>
        <w:tabs>
          <w:tab w:val="left" w:pos="624"/>
          <w:tab w:val="left" w:pos="1021"/>
        </w:tabs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3" w:history="1">
        <w:r w:rsidRPr="0087334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תשס"ג מס' 1881</w:t>
        </w:r>
      </w:hyperlink>
      <w:r w:rsidRPr="0087334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18.12.2002 עמ' 143 (</w:t>
      </w:r>
      <w:hyperlink r:id="rId14" w:history="1">
        <w:r w:rsidRPr="0087334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15</w:t>
        </w:r>
      </w:hyperlink>
      <w:r w:rsidRPr="0087334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0AFC8CA6" w14:textId="77777777" w:rsidR="0091626B" w:rsidRDefault="0091626B" w:rsidP="00873346">
      <w:pPr>
        <w:pStyle w:val="P22"/>
        <w:tabs>
          <w:tab w:val="left" w:pos="624"/>
          <w:tab w:val="left" w:pos="1021"/>
        </w:tabs>
        <w:ind w:left="624" w:right="1134"/>
        <w:rPr>
          <w:rFonts w:cs="FrankRuehl" w:hint="cs"/>
          <w:sz w:val="2"/>
          <w:szCs w:val="2"/>
          <w:rtl/>
        </w:rPr>
      </w:pP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"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מגורים" 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ד</w:t>
      </w:r>
      <w:r w:rsidRPr="0087334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</w:t>
      </w:r>
      <w:r w:rsidRPr="0087334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ר</w:t>
      </w:r>
      <w:r w:rsidRPr="0087334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 או חלק מדירה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ד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</w:t>
      </w:r>
      <w:r w:rsidRPr="0087334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ר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</w:t>
      </w:r>
      <w:r w:rsidRPr="0087334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בישראל, או באזור כהגדרתו בסעיף 3א לפקודת מס הכנסה, או חלק מדירה כאמור</w:t>
      </w:r>
      <w:r w:rsidRPr="00873346">
        <w:rPr>
          <w:rStyle w:val="default"/>
          <w:rFonts w:cs="FrankRuehl" w:hint="cs"/>
          <w:vanish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המיועדת לשמש לפי טיבה למגורים, למעט די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רה ה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רשומה או 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לרשמה בפנקסים שחייבים לנהל לגבי הכנסת המשכיר מעסק; </w:t>
      </w:r>
      <w:bookmarkEnd w:id="2"/>
    </w:p>
    <w:p w14:paraId="15AC6631" w14:textId="77777777" w:rsidR="0091626B" w:rsidRDefault="009162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1"/>
      <w:bookmarkEnd w:id="3"/>
      <w:r>
        <w:rPr>
          <w:rFonts w:cs="Miriam"/>
          <w:lang w:val="he-IL"/>
        </w:rPr>
        <w:pict w14:anchorId="6D0479E6">
          <v:rect id="_x0000_s1036" style="position:absolute;left:0;text-align:left;margin-left:464.5pt;margin-top:8.05pt;width:75.05pt;height:55pt;z-index:251655680" o:allowincell="f" filled="f" stroked="f" strokecolor="lime" strokeweight=".25pt">
            <v:textbox inset="0,0,0,0">
              <w:txbxContent>
                <w:p w14:paraId="318519FE" w14:textId="77777777" w:rsidR="0091626B" w:rsidRDefault="0091626B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</w:t>
                  </w:r>
                </w:p>
                <w:p w14:paraId="5A42F30C" w14:textId="77777777" w:rsidR="0091626B" w:rsidRDefault="0091626B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' 4)</w:t>
                  </w:r>
                </w:p>
                <w:p w14:paraId="55730207" w14:textId="77777777" w:rsidR="0091626B" w:rsidRDefault="0091626B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"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-1996</w:t>
                  </w:r>
                </w:p>
                <w:p w14:paraId="3821AB3F" w14:textId="77777777" w:rsidR="0091626B" w:rsidRDefault="0091626B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11) תשס"ד-2004</w:t>
                  </w:r>
                </w:p>
                <w:p w14:paraId="7EB36E85" w14:textId="77777777" w:rsidR="0091626B" w:rsidRDefault="0091626B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12) תשס"ז-2007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>
        <w:rPr>
          <w:rStyle w:val="big-number"/>
          <w:rFonts w:cs="FrankRuehl"/>
          <w:rtl/>
        </w:rPr>
        <w:t>.</w:t>
      </w:r>
      <w:r>
        <w:rPr>
          <w:rStyle w:val="big-number"/>
          <w:rFonts w:cs="FrankRuehl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היתה לו בשנת המס הכנסה של דמי שכירות, יהא פטור ממס על הכנסה זו, ובלבד שלא היתה לו הכנסה מהשכרת דירות מגורים</w:t>
      </w:r>
      <w:r>
        <w:rPr>
          <w:rStyle w:val="default"/>
          <w:rFonts w:cs="FrankRuehl"/>
          <w:rtl/>
        </w:rPr>
        <w:t xml:space="preserve"> בסכום כולל העולה על 4,200</w:t>
      </w:r>
      <w:r>
        <w:rPr>
          <w:rStyle w:val="default"/>
          <w:rFonts w:cs="FrankRuehl" w:hint="cs"/>
          <w:rtl/>
        </w:rPr>
        <w:t xml:space="preserve"> שקלים חדשי</w:t>
      </w:r>
      <w:r>
        <w:rPr>
          <w:rStyle w:val="default"/>
          <w:rFonts w:cs="FrankRuehl"/>
          <w:rtl/>
        </w:rPr>
        <w:t>ם (לה</w:t>
      </w:r>
      <w:r>
        <w:rPr>
          <w:rStyle w:val="default"/>
          <w:rFonts w:cs="FrankRuehl" w:hint="cs"/>
          <w:rtl/>
        </w:rPr>
        <w:t xml:space="preserve">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) בשל חודש השכר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כלשהו בשנת המס; לענין סעיף זה יראו כהכנסת היחיד גם הכנסה של דמי שכירות של בן זוגו המ</w:t>
      </w:r>
      <w:r>
        <w:rPr>
          <w:rStyle w:val="default"/>
          <w:rFonts w:cs="FrankRuehl"/>
          <w:rtl/>
        </w:rPr>
        <w:t>תג</w:t>
      </w:r>
      <w:r>
        <w:rPr>
          <w:rStyle w:val="default"/>
          <w:rFonts w:cs="FrankRuehl" w:hint="cs"/>
          <w:rtl/>
        </w:rPr>
        <w:t>ורר עמו או של ילדו עד גיל שמונה עש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ה.</w:t>
      </w:r>
    </w:p>
    <w:p w14:paraId="11D92DE3" w14:textId="77777777" w:rsidR="0091626B" w:rsidRDefault="009162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5FC568B6">
          <v:rect id="_x0000_s1037" style="position:absolute;left:0;text-align:left;margin-left:464.5pt;margin-top:8.05pt;width:75.05pt;height:16pt;z-index:251656704" o:allowincell="f" filled="f" stroked="f" strokecolor="lime" strokeweight=".25pt">
            <v:textbox inset="0,0,0,0">
              <w:txbxContent>
                <w:p w14:paraId="5B215B10" w14:textId="77777777" w:rsidR="0091626B" w:rsidRDefault="0091626B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' 4)</w:t>
                  </w:r>
                </w:p>
                <w:p w14:paraId="29AF68F4" w14:textId="77777777" w:rsidR="0091626B" w:rsidRDefault="0091626B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"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-1996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היתה לו בשנת המס הכנסה מהש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ות מגורים, העולה על התקרה, יהיה פטור ממס על הכנסה של דמ</w:t>
      </w:r>
      <w:r>
        <w:rPr>
          <w:rStyle w:val="default"/>
          <w:rFonts w:cs="FrankRuehl"/>
          <w:rtl/>
        </w:rPr>
        <w:t>י שכ</w:t>
      </w:r>
      <w:r>
        <w:rPr>
          <w:rStyle w:val="default"/>
          <w:rFonts w:cs="FrankRuehl" w:hint="cs"/>
          <w:rtl/>
        </w:rPr>
        <w:t>ירות עד גובה התקרה המתואמת.</w:t>
      </w:r>
    </w:p>
    <w:p w14:paraId="53C206E6" w14:textId="77777777" w:rsidR="0091626B" w:rsidRDefault="0091626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334EE735">
          <v:rect id="_x0000_s1038" style="position:absolute;left:0;text-align:left;margin-left:464.5pt;margin-top:8.05pt;width:75.05pt;height:16pt;z-index:251657728" o:allowincell="f" filled="f" stroked="f" strokecolor="lime" strokeweight=".25pt">
            <v:textbox inset="0,0,0,0">
              <w:txbxContent>
                <w:p w14:paraId="21AEC89F" w14:textId="77777777" w:rsidR="0091626B" w:rsidRDefault="0091626B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' 4)</w:t>
                  </w:r>
                </w:p>
                <w:p w14:paraId="49533408" w14:textId="77777777" w:rsidR="0091626B" w:rsidRDefault="0091626B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"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-1996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>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סעיף זה, "התקרה המתואמ</w:t>
      </w:r>
      <w:r>
        <w:rPr>
          <w:rStyle w:val="default"/>
          <w:rFonts w:cs="FrankRuehl"/>
          <w:rtl/>
        </w:rPr>
        <w:t>ת" 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לאחר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ח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ממנה הסכום שבו עולה ההכנסה מהשכרת דירות מגורים על התקרה.</w:t>
      </w:r>
    </w:p>
    <w:p w14:paraId="558F908D" w14:textId="77777777" w:rsidR="0091626B" w:rsidRPr="00873346" w:rsidRDefault="0091626B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4" w:name="Rov17"/>
      <w:r w:rsidRPr="0087334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1.1.1996</w:t>
      </w:r>
    </w:p>
    <w:p w14:paraId="7FA959BE" w14:textId="77777777" w:rsidR="0091626B" w:rsidRPr="00873346" w:rsidRDefault="0091626B">
      <w:pPr>
        <w:pStyle w:val="P22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87334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4</w:t>
      </w:r>
    </w:p>
    <w:p w14:paraId="1EE4DD24" w14:textId="77777777" w:rsidR="0091626B" w:rsidRPr="00873346" w:rsidRDefault="0091626B">
      <w:pPr>
        <w:pStyle w:val="P22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5" w:history="1">
        <w:r w:rsidRPr="0087334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תשנ"ו מס' 1563</w:t>
        </w:r>
      </w:hyperlink>
      <w:r w:rsidRPr="0087334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23.2.1996 עמ' 90 (</w:t>
      </w:r>
      <w:hyperlink r:id="rId16" w:history="1">
        <w:r w:rsidRPr="0087334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2475</w:t>
        </w:r>
      </w:hyperlink>
      <w:r w:rsidRPr="0087334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4D045F28" w14:textId="77777777" w:rsidR="0091626B" w:rsidRPr="00873346" w:rsidRDefault="0091626B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87334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87334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7334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</w:t>
      </w:r>
      <w:r w:rsidRPr="0087334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)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היתה לו בשנת המס הכנסה של דמי שכירות, יהא פטור ממס על הכנסה זו, </w:t>
      </w:r>
      <w:r w:rsidRPr="0087334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ובלבד שלא היתה לו הכנסה של דמי שכירות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ובלבד שלא היתה לו הכנסה מהשכרת דירות מגורים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ם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כולל העולה על 2,600 שקלים חדשי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ם </w:t>
      </w:r>
      <w:r w:rsidRPr="0087334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(לה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לן </w:t>
      </w:r>
      <w:r w:rsidRPr="0087334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</w:t>
      </w:r>
      <w:r w:rsidRPr="0087334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ק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</w:t>
      </w:r>
      <w:r w:rsidRPr="0087334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בשל חודש השכר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כלשהו בשנת המס; לענין סעיף זה יראו כהכנסת היחיד גם הכנסה של דמי שכירות של בן זוגו המ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תג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ורר עמו או של ילדו עד גיל שמונה עש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ה.</w:t>
      </w:r>
    </w:p>
    <w:p w14:paraId="3BC35A66" w14:textId="77777777" w:rsidR="0091626B" w:rsidRPr="00873346" w:rsidRDefault="0091626B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873346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87334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</w:t>
      </w:r>
      <w:r w:rsidRPr="0087334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)</w:t>
      </w:r>
      <w:r w:rsidRPr="0087334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</w:t>
      </w:r>
      <w:r w:rsidRPr="0087334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ח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</w:t>
      </w:r>
      <w:r w:rsidRPr="0087334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ד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ש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היתה לו בשנת המס הכנסה מהש</w:t>
      </w:r>
      <w:r w:rsidRPr="0087334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כ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</w:t>
      </w:r>
      <w:r w:rsidRPr="0087334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ת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ד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</w:t>
      </w:r>
      <w:r w:rsidRPr="0087334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ר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ות מגורים, העולה על התקרה, יהיה פטור ממס על הכנסה של דמ</w:t>
      </w:r>
      <w:r w:rsidRPr="0087334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י שכ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ירות עד גובה התקרה המתואמת.</w:t>
      </w:r>
    </w:p>
    <w:p w14:paraId="506FBEDD" w14:textId="77777777" w:rsidR="0091626B" w:rsidRPr="00873346" w:rsidRDefault="0091626B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873346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87334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ג</w:t>
      </w:r>
      <w:r w:rsidRPr="0087334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)</w:t>
      </w:r>
      <w:r w:rsidRPr="0087334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</w:t>
      </w:r>
      <w:r w:rsidRPr="0087334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ע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נ</w:t>
      </w:r>
      <w:r w:rsidRPr="0087334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י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ן</w:t>
      </w:r>
      <w:r w:rsidRPr="0087334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סעיף זה, "התקרה המתואמ</w:t>
      </w:r>
      <w:r w:rsidRPr="0087334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ת" –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</w:t>
      </w:r>
      <w:r w:rsidRPr="0087334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ק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</w:t>
      </w:r>
      <w:r w:rsidRPr="0087334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לאחר</w:t>
      </w:r>
      <w:r w:rsidRPr="0087334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ש</w:t>
      </w:r>
      <w:r w:rsidRPr="0087334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ה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</w:t>
      </w:r>
      <w:r w:rsidRPr="0087334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פ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</w:t>
      </w:r>
      <w:r w:rsidRPr="0087334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ת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ממנה הסכום שבו עולה ההכנסה מהשכרת דירות מגורים על התקרה.</w:t>
      </w:r>
    </w:p>
    <w:p w14:paraId="69FA0CE2" w14:textId="77777777" w:rsidR="0091626B" w:rsidRPr="00873346" w:rsidRDefault="0091626B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14:paraId="38CD29D2" w14:textId="77777777" w:rsidR="0091626B" w:rsidRPr="00873346" w:rsidRDefault="0091626B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87334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1.1.2005</w:t>
      </w:r>
    </w:p>
    <w:p w14:paraId="31CA3076" w14:textId="77777777" w:rsidR="0091626B" w:rsidRPr="00873346" w:rsidRDefault="0091626B">
      <w:pPr>
        <w:pStyle w:val="P22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87334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11</w:t>
      </w:r>
    </w:p>
    <w:p w14:paraId="34B1EA2C" w14:textId="77777777" w:rsidR="0091626B" w:rsidRPr="00873346" w:rsidRDefault="0091626B">
      <w:pPr>
        <w:pStyle w:val="P22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7" w:history="1">
        <w:r w:rsidRPr="0087334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תשס"ד מס' 1949</w:t>
        </w:r>
      </w:hyperlink>
      <w:r w:rsidRPr="0087334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11.7.2004 עמ' 447 (</w:t>
      </w:r>
      <w:hyperlink r:id="rId18" w:history="1">
        <w:r w:rsidRPr="0087334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99</w:t>
        </w:r>
      </w:hyperlink>
      <w:r w:rsidRPr="0087334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28716284" w14:textId="77777777" w:rsidR="0091626B" w:rsidRPr="00873346" w:rsidRDefault="0091626B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87334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)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היתה לו בשנת המס הכנסה של דמי שכירות, יהא פטור ממס על הכנסה זו, ובלבד שלא היתה לו הכנסה מהשכרת דירות מגורים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ם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כולל העולה על </w:t>
      </w:r>
      <w:r w:rsidRPr="0087334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2,600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1,950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ם (לה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לן 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ק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 בשל חודש השכר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כלשהו בשנת המס; לענין סעיף זה יראו כהכנסת היחיד גם הכנסה של דמי שכירות של בן זוגו המ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תג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ורר עמו או של ילדו עד גיל שמונה עש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ה.</w:t>
      </w:r>
    </w:p>
    <w:p w14:paraId="20DD3533" w14:textId="77777777" w:rsidR="0091626B" w:rsidRPr="00873346" w:rsidRDefault="0091626B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14:paraId="614EB7CC" w14:textId="77777777" w:rsidR="0091626B" w:rsidRPr="00873346" w:rsidRDefault="0091626B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87334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1.1.2006</w:t>
      </w:r>
    </w:p>
    <w:p w14:paraId="23EDF7E2" w14:textId="77777777" w:rsidR="0091626B" w:rsidRPr="00873346" w:rsidRDefault="0091626B">
      <w:pPr>
        <w:pStyle w:val="P22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87334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11</w:t>
      </w:r>
    </w:p>
    <w:p w14:paraId="7B4B6CB8" w14:textId="77777777" w:rsidR="0091626B" w:rsidRPr="00873346" w:rsidRDefault="0091626B">
      <w:pPr>
        <w:pStyle w:val="P22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9" w:history="1">
        <w:r w:rsidRPr="0087334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תשס"ד מס' 1949</w:t>
        </w:r>
      </w:hyperlink>
      <w:r w:rsidRPr="0087334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11.7.2004 עמ' 447 (</w:t>
      </w:r>
      <w:hyperlink r:id="rId20" w:history="1">
        <w:r w:rsidRPr="0087334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99</w:t>
        </w:r>
      </w:hyperlink>
      <w:r w:rsidRPr="0087334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1796C3F6" w14:textId="77777777" w:rsidR="0091626B" w:rsidRPr="00873346" w:rsidRDefault="0091626B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7334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)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היתה לו בשנת המס הכנסה של דמי שכירות, יהא פטור ממס על הכנסה זו, ובלבד שלא היתה לו הכנסה מהשכרת דירות מגורים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ס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ם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כולל העולה על </w:t>
      </w:r>
      <w:r w:rsidRPr="0087334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2,600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1,300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ם (לה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לן 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ק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 בשל חודש השכר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כלשהו בשנת המס; לענין סעיף זה יראו כהכנסת היחיד גם הכנסה של דמי שכירות של בן זוגו המ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תג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ורר עמו או של ילדו עד גיל שמונה עש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ה.</w:t>
      </w:r>
    </w:p>
    <w:p w14:paraId="0DE86440" w14:textId="77777777" w:rsidR="0091626B" w:rsidRPr="00873346" w:rsidRDefault="0091626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275AA15A" w14:textId="77777777" w:rsidR="0091626B" w:rsidRPr="00873346" w:rsidRDefault="0091626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87334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1.1.2007</w:t>
      </w:r>
    </w:p>
    <w:p w14:paraId="5AECB2B7" w14:textId="77777777" w:rsidR="0091626B" w:rsidRPr="00873346" w:rsidRDefault="0091626B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87334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12</w:t>
      </w:r>
    </w:p>
    <w:p w14:paraId="4590F916" w14:textId="77777777" w:rsidR="0091626B" w:rsidRPr="00873346" w:rsidRDefault="0091626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1" w:history="1">
        <w:r w:rsidRPr="0087334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תשס"ז מס' 2077</w:t>
        </w:r>
      </w:hyperlink>
      <w:r w:rsidRPr="0087334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11.1.2007 עמ' 65 (</w:t>
      </w:r>
      <w:hyperlink r:id="rId22" w:history="1">
        <w:r w:rsidRPr="0087334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260</w:t>
        </w:r>
      </w:hyperlink>
      <w:r w:rsidRPr="0087334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65B09C54" w14:textId="77777777" w:rsidR="0091626B" w:rsidRDefault="0091626B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87334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)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ד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היתה לו בשנת המס הכנסה של דמי שכירות, יהא פטור ממס על הכנסה זו, ובלבד שלא היתה לו הכנסה מהשכרת דירות מגורים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</w:t>
      </w:r>
      <w:r w:rsidRPr="0087334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ס</w:t>
      </w:r>
      <w:r w:rsidRPr="0087334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</w:t>
      </w:r>
      <w:r w:rsidRPr="0087334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ו</w:t>
      </w:r>
      <w:r w:rsidRPr="0087334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ם</w:t>
      </w:r>
      <w:r w:rsidRPr="0087334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כולל העולה על 1,300 שקלים חדשי</w:t>
      </w:r>
      <w:r w:rsidRPr="0087334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ם (לה</w:t>
      </w:r>
      <w:r w:rsidRPr="0087334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לן </w:t>
      </w:r>
      <w:r w:rsidRPr="0087334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87334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ה</w:t>
      </w:r>
      <w:r w:rsidRPr="0087334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</w:t>
      </w:r>
      <w:r w:rsidRPr="0087334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ק</w:t>
      </w:r>
      <w:r w:rsidRPr="0087334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ר</w:t>
      </w:r>
      <w:r w:rsidRPr="0087334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ה</w:t>
      </w:r>
      <w:r w:rsidRPr="0087334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)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בסכום כולל העולה על 4,200 שקלים חדשים (להלן </w:t>
      </w:r>
      <w:r w:rsidRPr="0087334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התקרה)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בשל חודש השכר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כלשהו בשנת המס; לענין סעיף זה יראו כהכנסת היחיד גם הכנסה של דמי שכירות של בן זוגו המ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תג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ורר עמו או של ילדו עד גיל שמונה עש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ה.</w:t>
      </w:r>
      <w:bookmarkEnd w:id="4"/>
    </w:p>
    <w:p w14:paraId="436A2C77" w14:textId="77777777" w:rsidR="0091626B" w:rsidRDefault="009162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7"/>
      <w:bookmarkStart w:id="6" w:name="Seif2"/>
      <w:bookmarkEnd w:id="5"/>
      <w:bookmarkEnd w:id="6"/>
      <w:r>
        <w:rPr>
          <w:rFonts w:cs="Miriam"/>
          <w:lang w:val="he-IL"/>
        </w:rPr>
        <w:lastRenderedPageBreak/>
        <w:pict w14:anchorId="7508B4F7">
          <v:rect id="_x0000_s1039" style="position:absolute;left:0;text-align:left;margin-left:464.5pt;margin-top:8.05pt;width:75.05pt;height:8pt;z-index:251658752" o:allowincell="f" filled="f" stroked="f" strokecolor="lime" strokeweight=".25pt">
            <v:textbox inset="0,0,0,0">
              <w:txbxContent>
                <w:p w14:paraId="532225C5" w14:textId="77777777" w:rsidR="0091626B" w:rsidRDefault="0091626B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לפט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</w:t>
      </w:r>
      <w:r>
        <w:rPr>
          <w:rStyle w:val="big-number"/>
          <w:rFonts w:cs="FrankRuehl"/>
          <w:rtl/>
        </w:rPr>
        <w:t>.</w:t>
      </w:r>
      <w:r>
        <w:rPr>
          <w:rStyle w:val="big-number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פ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ר לפ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ס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יף 2 יחול רק אם בידי המשכיר מסמך בחתימת ידו של השוכר המאשר כי הדירה משמשת לו למגורים בלבד. </w:t>
      </w:r>
    </w:p>
    <w:p w14:paraId="5B38A4ED" w14:textId="77777777" w:rsidR="0091626B" w:rsidRDefault="0091626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8"/>
      <w:bookmarkStart w:id="8" w:name="Seif3"/>
      <w:bookmarkEnd w:id="7"/>
      <w:bookmarkEnd w:id="8"/>
      <w:r>
        <w:rPr>
          <w:rFonts w:cs="Miriam"/>
          <w:lang w:val="he-IL"/>
        </w:rPr>
        <w:pict w14:anchorId="6A136A54">
          <v:rect id="_x0000_s1040" style="position:absolute;left:0;text-align:left;margin-left:475.65pt;margin-top:8.05pt;width:63.9pt;height:24pt;z-index:251659776" o:allowincell="f" filled="f" stroked="f" strokecolor="lime" strokeweight=".25pt">
            <v:textbox inset="0,0,0,0">
              <w:txbxContent>
                <w:p w14:paraId="5B95421D" w14:textId="77777777" w:rsidR="0091626B" w:rsidRDefault="0091626B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ם</w:t>
                  </w:r>
                </w:p>
                <w:p w14:paraId="0816367E" w14:textId="77777777" w:rsidR="0091626B" w:rsidRDefault="0091626B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' 8)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ס"א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-2001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</w:t>
      </w:r>
      <w:r>
        <w:rPr>
          <w:rStyle w:val="big-number"/>
          <w:rFonts w:cs="FrankRuehl"/>
          <w:rtl/>
        </w:rPr>
        <w:t>.</w:t>
      </w:r>
      <w:r>
        <w:rPr>
          <w:rStyle w:val="big-number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ס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קבוע בסעיף 2, כפי שהוא ביום ו' בטבת תשס"א (1 בינ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אר 2001),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ראו אותו כאילו היה סכום כמשמעותו בסעיף 120ב לפקודה.</w:t>
      </w:r>
    </w:p>
    <w:p w14:paraId="271BEDD1" w14:textId="77777777" w:rsidR="0091626B" w:rsidRPr="00873346" w:rsidRDefault="0091626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9" w:name="Rov14"/>
      <w:r w:rsidRPr="0087334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1.1.2001</w:t>
      </w:r>
    </w:p>
    <w:p w14:paraId="757F3CF8" w14:textId="77777777" w:rsidR="0091626B" w:rsidRPr="00873346" w:rsidRDefault="0091626B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87334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8</w:t>
      </w:r>
    </w:p>
    <w:p w14:paraId="2D52F254" w14:textId="77777777" w:rsidR="0091626B" w:rsidRPr="00873346" w:rsidRDefault="0091626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3" w:history="1">
        <w:r w:rsidRPr="0087334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תשס"א מס' 1785</w:t>
        </w:r>
      </w:hyperlink>
      <w:r w:rsidRPr="0087334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4.4.2001 עמ' 220 (</w:t>
      </w:r>
      <w:hyperlink r:id="rId24" w:history="1">
        <w:r w:rsidRPr="0087334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2986</w:t>
        </w:r>
      </w:hyperlink>
      <w:r w:rsidRPr="0087334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62273A49" w14:textId="77777777" w:rsidR="0091626B" w:rsidRPr="00873346" w:rsidRDefault="0091626B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87334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סעיף 4</w:t>
      </w:r>
    </w:p>
    <w:p w14:paraId="15F3DE16" w14:textId="77777777" w:rsidR="0091626B" w:rsidRPr="00873346" w:rsidRDefault="0091626B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87334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479BA41E" w14:textId="77777777" w:rsidR="0091626B" w:rsidRDefault="0091626B">
      <w:pPr>
        <w:pStyle w:val="P00"/>
        <w:spacing w:before="0"/>
        <w:ind w:left="0" w:right="1134"/>
        <w:rPr>
          <w:rStyle w:val="default"/>
          <w:rFonts w:cs="FrankRuehl" w:hint="cs"/>
          <w:strike/>
          <w:sz w:val="2"/>
          <w:szCs w:val="2"/>
          <w:rtl/>
        </w:rPr>
      </w:pPr>
      <w:r w:rsidRPr="00873346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4.</w:t>
      </w:r>
      <w:r w:rsidRPr="00873346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87334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ה</w:t>
      </w:r>
      <w:r w:rsidRPr="0087334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</w:t>
      </w:r>
      <w:r w:rsidRPr="0087334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כ</w:t>
      </w:r>
      <w:r w:rsidRPr="0087334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</w:t>
      </w:r>
      <w:r w:rsidRPr="0087334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ם</w:t>
      </w:r>
      <w:r w:rsidRPr="0087334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ה</w:t>
      </w:r>
      <w:r w:rsidRPr="0087334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קבוע בסעיף 2 יתואם בתחילת כל רבעון, ולראשונה ביום ח' בתמוז תש"ן (1 ביולי 1990), לפי שיעור עליית המדד ברבעון הקודם, ויעוגל לסכום הקרוב שהוא מכפלה של 10 שקלים חדשים.</w:t>
      </w:r>
      <w:bookmarkEnd w:id="9"/>
    </w:p>
    <w:p w14:paraId="38F40098" w14:textId="77777777" w:rsidR="0091626B" w:rsidRDefault="009162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9"/>
      <w:bookmarkStart w:id="11" w:name="Seif4"/>
      <w:bookmarkEnd w:id="10"/>
      <w:bookmarkEnd w:id="11"/>
      <w:r>
        <w:rPr>
          <w:rFonts w:cs="Miriam"/>
          <w:lang w:val="he-IL"/>
        </w:rPr>
        <w:pict w14:anchorId="05E30970">
          <v:rect id="_x0000_s1041" style="position:absolute;left:0;text-align:left;margin-left:464.5pt;margin-top:8.05pt;width:75.05pt;height:8pt;z-index:251660800" o:allowincell="f" filled="f" stroked="f" strokecolor="lime" strokeweight=".25pt">
            <v:textbox inset="0,0,0,0">
              <w:txbxContent>
                <w:p w14:paraId="30C21B7D" w14:textId="77777777" w:rsidR="0091626B" w:rsidRDefault="0091626B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יג לתח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</w:t>
      </w:r>
      <w:r>
        <w:rPr>
          <w:rStyle w:val="big-number"/>
          <w:rFonts w:cs="FrankRuehl"/>
          <w:rtl/>
        </w:rPr>
        <w:t>.</w:t>
      </w:r>
      <w:r>
        <w:rPr>
          <w:rStyle w:val="big-number"/>
          <w:rFonts w:cs="FrankRuehl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ל הטבה לפי חוק זה, לא יחולו לגביו תקנות מס הכ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 xml:space="preserve">סה (שיעור פחת לדירה מושכרת למגורים), תשמ"ט-1989. </w:t>
      </w:r>
    </w:p>
    <w:p w14:paraId="03C79E11" w14:textId="77777777" w:rsidR="0091626B" w:rsidRDefault="0091626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0"/>
      <w:bookmarkStart w:id="13" w:name="Seif5"/>
      <w:bookmarkEnd w:id="12"/>
      <w:bookmarkEnd w:id="13"/>
      <w:r>
        <w:rPr>
          <w:rFonts w:cs="Miriam"/>
          <w:lang w:val="he-IL"/>
        </w:rPr>
        <w:pict w14:anchorId="71EDB6E5">
          <v:rect id="_x0000_s1042" style="position:absolute;left:0;text-align:left;margin-left:464.5pt;margin-top:8.05pt;width:75.05pt;height:8pt;z-index:251661824" o:allowincell="f" filled="f" stroked="f" strokecolor="lime" strokeweight=".25pt">
            <v:textbox inset="0,0,0,0">
              <w:txbxContent>
                <w:p w14:paraId="611ABBE3" w14:textId="77777777" w:rsidR="0091626B" w:rsidRDefault="0091626B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</w:t>
      </w:r>
      <w:r>
        <w:rPr>
          <w:rStyle w:val="big-number"/>
          <w:rFonts w:cs="FrankRuehl"/>
          <w:rtl/>
        </w:rPr>
        <w:t>.</w:t>
      </w:r>
      <w:r>
        <w:rPr>
          <w:rStyle w:val="big-number"/>
          <w:rFonts w:cs="FrankRuehl"/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ר ממונה על ביצוע</w:t>
      </w:r>
      <w:r>
        <w:rPr>
          <w:rStyle w:val="default"/>
          <w:rFonts w:cs="FrankRuehl"/>
          <w:rtl/>
        </w:rPr>
        <w:t xml:space="preserve"> חוק</w:t>
      </w:r>
      <w:r>
        <w:rPr>
          <w:rStyle w:val="default"/>
          <w:rFonts w:cs="FrankRuehl" w:hint="cs"/>
          <w:rtl/>
        </w:rPr>
        <w:t xml:space="preserve"> זה. </w:t>
      </w:r>
    </w:p>
    <w:p w14:paraId="1C07934C" w14:textId="77777777" w:rsidR="0091626B" w:rsidRDefault="0091626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4" w:name="Seif11"/>
      <w:bookmarkStart w:id="15" w:name="Seif6"/>
      <w:bookmarkEnd w:id="14"/>
      <w:bookmarkEnd w:id="15"/>
      <w:r>
        <w:rPr>
          <w:rFonts w:cs="Miriam"/>
          <w:lang w:val="he-IL"/>
        </w:rPr>
        <w:pict w14:anchorId="478E6BA6">
          <v:rect id="_x0000_s1043" style="position:absolute;left:0;text-align:left;margin-left:475.65pt;margin-top:8.05pt;width:63.9pt;height:189.4pt;z-index:251662848" o:allowincell="f" filled="f" stroked="f" strokecolor="lime" strokeweight=".25pt">
            <v:textbox inset="0,0,0,0">
              <w:txbxContent>
                <w:p w14:paraId="6FDCB278" w14:textId="77777777" w:rsidR="0091626B" w:rsidRDefault="0091626B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תחולה</w:t>
                  </w:r>
                </w:p>
                <w:p w14:paraId="00B7A1E7" w14:textId="77777777" w:rsidR="0091626B" w:rsidRDefault="0091626B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1)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"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-1992</w:t>
                  </w:r>
                </w:p>
                <w:p w14:paraId="1FCADB95" w14:textId="77777777" w:rsidR="0091626B" w:rsidRDefault="0091626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2) </w:t>
                  </w:r>
                </w:p>
                <w:p w14:paraId="4456B39A" w14:textId="77777777" w:rsidR="0091626B" w:rsidRDefault="0091626B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"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1992</w:t>
                  </w:r>
                </w:p>
                <w:p w14:paraId="4D35036F" w14:textId="77777777" w:rsidR="0091626B" w:rsidRDefault="0091626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3) </w:t>
                  </w:r>
                </w:p>
                <w:p w14:paraId="05D18B73" w14:textId="77777777" w:rsidR="0091626B" w:rsidRDefault="0091626B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"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-1995</w:t>
                  </w:r>
                </w:p>
                <w:p w14:paraId="52DF7140" w14:textId="77777777" w:rsidR="0091626B" w:rsidRDefault="0091626B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' 5)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תשנ"ח-1998</w:t>
                  </w:r>
                </w:p>
                <w:p w14:paraId="6108801C" w14:textId="77777777" w:rsidR="0091626B" w:rsidRDefault="0091626B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' 6)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תשנ"ט-1999</w:t>
                  </w:r>
                </w:p>
                <w:p w14:paraId="1E27A68A" w14:textId="77777777" w:rsidR="0091626B" w:rsidRDefault="0091626B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' 7)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תש"ס-2000</w:t>
                  </w:r>
                </w:p>
                <w:p w14:paraId="722CB2FA" w14:textId="77777777" w:rsidR="0091626B" w:rsidRDefault="0091626B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' 8)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תשס"א-2001</w:t>
                  </w:r>
                </w:p>
                <w:p w14:paraId="37DB1F86" w14:textId="77777777" w:rsidR="0091626B" w:rsidRDefault="0091626B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9) תשס"ב-2002</w:t>
                  </w:r>
                </w:p>
                <w:p w14:paraId="6C553783" w14:textId="77777777" w:rsidR="0091626B" w:rsidRDefault="0091626B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10) תשס"ג-2002</w:t>
                  </w:r>
                </w:p>
                <w:p w14:paraId="1C3F82A5" w14:textId="77777777" w:rsidR="0091626B" w:rsidRDefault="0091626B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11) תשס"ד-2004</w:t>
                  </w:r>
                </w:p>
                <w:p w14:paraId="4B83B6B4" w14:textId="77777777" w:rsidR="0091626B" w:rsidRDefault="0091626B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12) תשס"ז-2007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</w:t>
      </w:r>
      <w:r>
        <w:rPr>
          <w:rStyle w:val="big-number"/>
          <w:rFonts w:cs="FrankRuehl"/>
          <w:rtl/>
        </w:rPr>
        <w:t>.</w:t>
      </w:r>
      <w:r>
        <w:rPr>
          <w:rStyle w:val="big-number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חוק זה יחולו לגבי הכנסה מדמי שכירות שנתקבלה לאחר קבלת חוק זה בכנסת, בשל התקופה שתחילתה ביום ח' בתמוז תש"ן (1 ביולי 1990).</w:t>
      </w:r>
    </w:p>
    <w:p w14:paraId="69AA8906" w14:textId="77777777" w:rsidR="0091626B" w:rsidRPr="00873346" w:rsidRDefault="0091626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6" w:name="Rov19"/>
      <w:r w:rsidRPr="0087334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8.1.1992</w:t>
      </w:r>
    </w:p>
    <w:p w14:paraId="4E5790C8" w14:textId="77777777" w:rsidR="0091626B" w:rsidRPr="00873346" w:rsidRDefault="0091626B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87334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</w:t>
      </w:r>
    </w:p>
    <w:p w14:paraId="105A2E30" w14:textId="77777777" w:rsidR="0091626B" w:rsidRPr="00873346" w:rsidRDefault="0091626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873346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fldChar w:fldCharType="begin"/>
      </w:r>
      <w:r w:rsidRPr="00873346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instrText xml:space="preserve"> </w:instrText>
      </w:r>
      <w:r w:rsidRPr="00873346">
        <w:rPr>
          <w:rStyle w:val="default"/>
          <w:rFonts w:cs="FrankRuehl"/>
          <w:vanish/>
          <w:sz w:val="20"/>
          <w:szCs w:val="20"/>
          <w:shd w:val="clear" w:color="auto" w:fill="FFFF99"/>
        </w:rPr>
        <w:instrText>HYPERLINK</w:instrText>
      </w:r>
      <w:r w:rsidRPr="00873346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instrText xml:space="preserve"> "</w:instrText>
      </w:r>
      <w:r w:rsidRPr="00873346">
        <w:rPr>
          <w:rStyle w:val="default"/>
          <w:rFonts w:cs="FrankRuehl"/>
          <w:vanish/>
          <w:sz w:val="20"/>
          <w:szCs w:val="20"/>
          <w:shd w:val="clear" w:color="auto" w:fill="FFFF99"/>
        </w:rPr>
        <w:instrText>http://www.nevo.co.il/Law_word/law14/LAW-1378.pdf</w:instrText>
      </w:r>
      <w:r w:rsidRPr="00873346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instrText xml:space="preserve">" </w:instrText>
      </w:r>
      <w:r w:rsidRPr="00873346">
        <w:rPr>
          <w:rFonts w:cs="FrankRuehl"/>
          <w:vanish/>
          <w:szCs w:val="20"/>
          <w:shd w:val="clear" w:color="auto" w:fill="FFFF99"/>
        </w:rPr>
      </w:r>
      <w:r w:rsidRPr="00873346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fldChar w:fldCharType="separate"/>
      </w:r>
      <w:r w:rsidRPr="00873346">
        <w:rPr>
          <w:rStyle w:val="Hyperlink"/>
          <w:rFonts w:cs="FrankRuehl" w:hint="cs"/>
          <w:vanish/>
          <w:szCs w:val="20"/>
          <w:shd w:val="clear" w:color="auto" w:fill="FFFF99"/>
          <w:rtl/>
        </w:rPr>
        <w:t>ס"ח תשנ"ב מס' 1378</w:t>
      </w:r>
      <w:r w:rsidRPr="00873346"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  <w:fldChar w:fldCharType="end"/>
      </w:r>
      <w:r w:rsidRPr="0087334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8.1.1992 עמ' 41 (</w:t>
      </w:r>
      <w:hyperlink r:id="rId25" w:history="1">
        <w:r w:rsidRPr="0087334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2081</w:t>
        </w:r>
      </w:hyperlink>
      <w:r w:rsidRPr="0087334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6EAA9FA2" w14:textId="77777777" w:rsidR="0091626B" w:rsidRPr="00873346" w:rsidRDefault="0091626B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7334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7.</w:t>
      </w:r>
      <w:r w:rsidRPr="0087334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חוק זה יחולו לגבי הכנסה מדמי שכירות שנתקבלה לאחר קבלת חוק זה בכנסת, בשל התקופה שתחילתה ביום ח' בתמוז תש"ן (1 ביולי 1990) וסיו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ם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כ"ד בטבת תשנ"ב (31 בדצמבר 1991)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ז' בטבת תשנ"ג (31 בדצמבר 1992)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22BAEC89" w14:textId="77777777" w:rsidR="0091626B" w:rsidRPr="00873346" w:rsidRDefault="0091626B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14:paraId="7810FFC9" w14:textId="77777777" w:rsidR="0091626B" w:rsidRPr="00873346" w:rsidRDefault="0091626B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87334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1.1.1992</w:t>
      </w:r>
    </w:p>
    <w:p w14:paraId="3F31AED1" w14:textId="77777777" w:rsidR="0091626B" w:rsidRPr="00873346" w:rsidRDefault="0091626B">
      <w:pPr>
        <w:pStyle w:val="P22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87334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תיקון מס' 2 </w:t>
      </w:r>
    </w:p>
    <w:p w14:paraId="700C57DF" w14:textId="77777777" w:rsidR="0091626B" w:rsidRPr="00873346" w:rsidRDefault="0091626B">
      <w:pPr>
        <w:pStyle w:val="P22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6" w:history="1">
        <w:r w:rsidRPr="0087334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תשנ"ב מס' 1386</w:t>
        </w:r>
      </w:hyperlink>
      <w:r w:rsidRPr="0087334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6.3.1992 עמ' 102 (</w:t>
      </w:r>
      <w:hyperlink r:id="rId27" w:history="1">
        <w:r w:rsidRPr="0087334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2079</w:t>
        </w:r>
      </w:hyperlink>
      <w:r w:rsidRPr="0087334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2493FEF3" w14:textId="77777777" w:rsidR="0091626B" w:rsidRPr="00873346" w:rsidRDefault="0091626B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7334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7.</w:t>
      </w:r>
      <w:r w:rsidRPr="0087334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חוק זה יחולו לגבי הכנסה מדמי שכירות שנתקבלה לאחר קבלת חוק זה בכנסת, בשל התקופה שתחילתה ביום ח' בתמוז תש"ן (1 ביולי 1990) וסיו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ם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ז' בטבת תשנ"ג (31 בדצמבר 1992)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ח' בטבת תשנ"ו (31 בדצמבר 1995)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5CA86A58" w14:textId="77777777" w:rsidR="0091626B" w:rsidRPr="00873346" w:rsidRDefault="0091626B">
      <w:pPr>
        <w:pStyle w:val="P22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4404A968" w14:textId="77777777" w:rsidR="0091626B" w:rsidRPr="00873346" w:rsidRDefault="0091626B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87334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1.1.1996</w:t>
      </w:r>
    </w:p>
    <w:p w14:paraId="01E3C2CB" w14:textId="77777777" w:rsidR="0091626B" w:rsidRPr="00873346" w:rsidRDefault="0091626B">
      <w:pPr>
        <w:pStyle w:val="P22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87334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3</w:t>
      </w:r>
    </w:p>
    <w:p w14:paraId="19B48837" w14:textId="77777777" w:rsidR="0091626B" w:rsidRPr="00873346" w:rsidRDefault="0091626B">
      <w:pPr>
        <w:pStyle w:val="P22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8" w:history="1">
        <w:r w:rsidRPr="0087334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תשנ"ו מס' 1554</w:t>
        </w:r>
      </w:hyperlink>
      <w:r w:rsidRPr="0087334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8.1.1996 עמ' 27 (</w:t>
      </w:r>
      <w:hyperlink r:id="rId29" w:history="1">
        <w:r w:rsidRPr="0087334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2436</w:t>
        </w:r>
      </w:hyperlink>
      <w:r w:rsidRPr="0087334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3DDA6EBD" w14:textId="77777777" w:rsidR="0091626B" w:rsidRPr="00873346" w:rsidRDefault="0091626B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7334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7.</w:t>
      </w:r>
      <w:r w:rsidRPr="0087334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חוק זה יחולו לגבי הכנסה מדמי שכירות שנתקבלה לאחר קבלת חוק זה בכנסת, בשל התקופה שתחילתה ביום ח' בתמוז תש"ן (1 ביולי 1990) וסיו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ם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ח' בטבת תשנ"ו (31 בדצמבר 1995)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ב' בטבת תשנ"ח (31 בדצמבר 1997)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7FD72172" w14:textId="77777777" w:rsidR="0091626B" w:rsidRPr="00873346" w:rsidRDefault="0091626B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14:paraId="7B2B1BFB" w14:textId="77777777" w:rsidR="0091626B" w:rsidRPr="00873346" w:rsidRDefault="0091626B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87334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1.1.1998</w:t>
      </w:r>
    </w:p>
    <w:p w14:paraId="3FDD58E8" w14:textId="77777777" w:rsidR="0091626B" w:rsidRPr="00873346" w:rsidRDefault="0091626B">
      <w:pPr>
        <w:pStyle w:val="P22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87334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5</w:t>
      </w:r>
    </w:p>
    <w:p w14:paraId="29A88557" w14:textId="77777777" w:rsidR="0091626B" w:rsidRPr="00873346" w:rsidRDefault="0091626B">
      <w:pPr>
        <w:pStyle w:val="P22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0" w:history="1">
        <w:r w:rsidRPr="0087334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תשנ"ח מס' 1653</w:t>
        </w:r>
      </w:hyperlink>
      <w:r w:rsidRPr="0087334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11.2.1998 עמ' 126 (</w:t>
      </w:r>
      <w:hyperlink r:id="rId31" w:history="1">
        <w:r w:rsidRPr="0087334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2682</w:t>
        </w:r>
      </w:hyperlink>
      <w:r w:rsidRPr="0087334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411011E7" w14:textId="77777777" w:rsidR="0091626B" w:rsidRPr="00873346" w:rsidRDefault="0091626B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7334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7.</w:t>
      </w:r>
      <w:r w:rsidRPr="0087334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חוק זה יחולו לגבי הכנסה מדמי שכירות שנתקבלה לאחר קבלת חוק זה בכנסת, בשל התקופה שתחילתה ביום ח' בתמוז תש"ן (1 ביולי 1990) וסיו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ם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ב' בטבת תשנ"ח (31 בדצמבר 1997)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י"ב בטבת תשנ"ט (31 בדצמבר 1998)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208BA6B5" w14:textId="77777777" w:rsidR="0091626B" w:rsidRPr="00873346" w:rsidRDefault="0091626B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14:paraId="288734CA" w14:textId="77777777" w:rsidR="0091626B" w:rsidRPr="00873346" w:rsidRDefault="0091626B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87334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1.1.1999</w:t>
      </w:r>
    </w:p>
    <w:p w14:paraId="6600E459" w14:textId="77777777" w:rsidR="0091626B" w:rsidRPr="00873346" w:rsidRDefault="0091626B">
      <w:pPr>
        <w:pStyle w:val="P22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87334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6</w:t>
      </w:r>
    </w:p>
    <w:p w14:paraId="4B4528A9" w14:textId="77777777" w:rsidR="0091626B" w:rsidRPr="00873346" w:rsidRDefault="0091626B">
      <w:pPr>
        <w:pStyle w:val="P22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2" w:history="1">
        <w:r w:rsidRPr="0087334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תשנ"ט מס' 1707</w:t>
        </w:r>
      </w:hyperlink>
      <w:r w:rsidRPr="0087334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25.4.1999 עמ' 135 (</w:t>
      </w:r>
      <w:hyperlink r:id="rId33" w:history="1">
        <w:r w:rsidRPr="0087334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2804</w:t>
        </w:r>
      </w:hyperlink>
      <w:r w:rsidRPr="0087334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3735BEAD" w14:textId="77777777" w:rsidR="0091626B" w:rsidRPr="00873346" w:rsidRDefault="0091626B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7334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7.</w:t>
      </w:r>
      <w:r w:rsidRPr="0087334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חוק זה יחולו לגבי הכנסה מדמי שכירות שנתקבלה לאחר קבלת חוק זה בכנסת, בשל התקופה שתחילתה ביום ח' בתמוז תש"ן (1 ביולי 1990) וסיו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ם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י"ב בטבת תשנ"ט (31 בדצמבר 1998)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כ"ב בטבת תש"ס (31 בדצמבר 1999)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23E0C02D" w14:textId="77777777" w:rsidR="0091626B" w:rsidRPr="00873346" w:rsidRDefault="0091626B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14:paraId="00394336" w14:textId="77777777" w:rsidR="0091626B" w:rsidRPr="00873346" w:rsidRDefault="0091626B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87334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1.1.2000</w:t>
      </w:r>
    </w:p>
    <w:p w14:paraId="2FD41F52" w14:textId="77777777" w:rsidR="0091626B" w:rsidRPr="00873346" w:rsidRDefault="0091626B">
      <w:pPr>
        <w:pStyle w:val="P22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87334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7</w:t>
      </w:r>
    </w:p>
    <w:p w14:paraId="77C2692D" w14:textId="77777777" w:rsidR="0091626B" w:rsidRPr="00873346" w:rsidRDefault="0091626B">
      <w:pPr>
        <w:pStyle w:val="P22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4" w:history="1">
        <w:r w:rsidRPr="0087334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תש"ס מס' 1738</w:t>
        </w:r>
      </w:hyperlink>
      <w:r w:rsidRPr="0087334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28.5.2000 עמ' 187 (</w:t>
      </w:r>
      <w:hyperlink r:id="rId35" w:history="1">
        <w:r w:rsidRPr="0087334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2860</w:t>
        </w:r>
      </w:hyperlink>
      <w:r w:rsidRPr="0087334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7849CA25" w14:textId="77777777" w:rsidR="0091626B" w:rsidRPr="00873346" w:rsidRDefault="0091626B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7334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7.</w:t>
      </w:r>
      <w:r w:rsidRPr="0087334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חוק זה יחולו לגבי הכנסה מדמי שכירות שנתקבלה לאחר קבלת חוק זה בכנסת, בשל התקופה שתחילתה ביום ח' בתמוז תש"ן (1 ביולי 1990) וסיו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ם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כ"ב בטבת תש"ס (31 בדצמבר 1999)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ה' בטבת תשס"א (31 בדצמבר 2000)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41DCF5BC" w14:textId="77777777" w:rsidR="0091626B" w:rsidRPr="00873346" w:rsidRDefault="0091626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14:paraId="54CC16B8" w14:textId="77777777" w:rsidR="0091626B" w:rsidRPr="00873346" w:rsidRDefault="0091626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87334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1.1.2001</w:t>
      </w:r>
    </w:p>
    <w:p w14:paraId="3490807D" w14:textId="77777777" w:rsidR="0091626B" w:rsidRPr="00873346" w:rsidRDefault="0091626B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87334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8</w:t>
      </w:r>
    </w:p>
    <w:p w14:paraId="269E079D" w14:textId="77777777" w:rsidR="0091626B" w:rsidRPr="00873346" w:rsidRDefault="0091626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6" w:history="1">
        <w:r w:rsidRPr="0087334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תשס"א מס' 1785</w:t>
        </w:r>
      </w:hyperlink>
      <w:r w:rsidRPr="0087334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4.4.2001 עמ' 220 (</w:t>
      </w:r>
      <w:hyperlink r:id="rId37" w:history="1">
        <w:r w:rsidRPr="0087334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2986</w:t>
        </w:r>
      </w:hyperlink>
      <w:r w:rsidRPr="0087334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1796E176" w14:textId="77777777" w:rsidR="0091626B" w:rsidRPr="00873346" w:rsidRDefault="0091626B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7334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7.</w:t>
      </w:r>
      <w:r w:rsidRPr="0087334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חוק זה יחולו לגבי הכנסה מדמי שכירות שנתקבלה לאחר קבלת חוק זה בכנסת, בשל התקופה שתחילתה ביום ח' בתמוז תש"ן (1 ביולי 1990) וסיו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ם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ה' בטבת תשס"א (31 בדצמבר 2000)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ט"ז בטבת תשס"ב (31 בדצמבר 2001)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12543407" w14:textId="77777777" w:rsidR="0091626B" w:rsidRPr="00873346" w:rsidRDefault="0091626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14:paraId="435CA0F2" w14:textId="77777777" w:rsidR="0091626B" w:rsidRPr="00873346" w:rsidRDefault="0091626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87334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1.1.2002</w:t>
      </w:r>
    </w:p>
    <w:p w14:paraId="53974ACA" w14:textId="77777777" w:rsidR="0091626B" w:rsidRPr="00873346" w:rsidRDefault="0091626B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87334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9</w:t>
      </w:r>
    </w:p>
    <w:p w14:paraId="6E1D1048" w14:textId="77777777" w:rsidR="0091626B" w:rsidRPr="00873346" w:rsidRDefault="0091626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38" w:history="1">
        <w:r w:rsidRPr="0087334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תשס"ב מס' 1844</w:t>
        </w:r>
      </w:hyperlink>
      <w:r w:rsidRPr="0087334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20.5.2002 עמ' 408 (</w:t>
      </w:r>
      <w:hyperlink r:id="rId39" w:history="1">
        <w:r w:rsidRPr="0087334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3088</w:t>
        </w:r>
      </w:hyperlink>
      <w:r w:rsidRPr="0087334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6C067F62" w14:textId="77777777" w:rsidR="0091626B" w:rsidRPr="00873346" w:rsidRDefault="0091626B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7334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7.</w:t>
      </w:r>
      <w:r w:rsidRPr="0087334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חוק זה יחולו לגבי הכנסה מדמי שכירות שנתקבלה לאחר קבלת חוק זה בכנסת, בשל התקופה שתחילתה ביום ח' בתמוז תש"ן (1 ביולי 1990) וסיו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ם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ט"ז בטבת תשס"ב (31 בדצמבר 2001)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כ"ו בטבת תשס"ג (31 בדצמבר 2002)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5051BBBA" w14:textId="77777777" w:rsidR="0091626B" w:rsidRPr="00873346" w:rsidRDefault="0091626B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14:paraId="6A9BA26A" w14:textId="77777777" w:rsidR="0091626B" w:rsidRPr="00873346" w:rsidRDefault="0091626B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87334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1.1.2003</w:t>
      </w:r>
    </w:p>
    <w:p w14:paraId="6FB2A029" w14:textId="77777777" w:rsidR="0091626B" w:rsidRPr="00873346" w:rsidRDefault="0091626B">
      <w:pPr>
        <w:pStyle w:val="P22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87334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10</w:t>
      </w:r>
    </w:p>
    <w:p w14:paraId="32B73510" w14:textId="77777777" w:rsidR="0091626B" w:rsidRPr="00873346" w:rsidRDefault="0091626B">
      <w:pPr>
        <w:pStyle w:val="P22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0" w:history="1">
        <w:r w:rsidRPr="0087334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תשס"ג מס' 1881</w:t>
        </w:r>
      </w:hyperlink>
      <w:r w:rsidRPr="0087334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18.12.2002 עמ' 143 (</w:t>
      </w:r>
      <w:hyperlink r:id="rId41" w:history="1">
        <w:r w:rsidRPr="0087334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15</w:t>
        </w:r>
      </w:hyperlink>
      <w:r w:rsidRPr="0087334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397B7D81" w14:textId="77777777" w:rsidR="0091626B" w:rsidRPr="00873346" w:rsidRDefault="0091626B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7334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7.</w:t>
      </w:r>
      <w:r w:rsidRPr="0087334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חוק זה יחולו לגבי הכנסה מדמי שכירות שנתקבלה לאחר קבלת חוק זה בכנסת, בשל התקופה שתחילתה ביום ח' בתמוז תש"ן (1 ביולי 1990) וסיו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ם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כ"ו בטבת תשס"ג (31 בדצמבר 2002)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ו' בטבת תשס"ד (31 בדצמבר 2003)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518A9DC5" w14:textId="77777777" w:rsidR="0091626B" w:rsidRPr="00873346" w:rsidRDefault="0091626B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</w:p>
    <w:p w14:paraId="4DD37B96" w14:textId="77777777" w:rsidR="0091626B" w:rsidRPr="00873346" w:rsidRDefault="0091626B">
      <w:pPr>
        <w:pStyle w:val="P22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87334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1.1.2004</w:t>
      </w:r>
    </w:p>
    <w:p w14:paraId="45390E58" w14:textId="77777777" w:rsidR="0091626B" w:rsidRPr="00873346" w:rsidRDefault="0091626B">
      <w:pPr>
        <w:pStyle w:val="P22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87334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11</w:t>
      </w:r>
    </w:p>
    <w:p w14:paraId="38E8328A" w14:textId="77777777" w:rsidR="0091626B" w:rsidRPr="00873346" w:rsidRDefault="0091626B">
      <w:pPr>
        <w:pStyle w:val="P22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2" w:history="1">
        <w:r w:rsidRPr="0087334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תשס"ד מס' 1949</w:t>
        </w:r>
      </w:hyperlink>
      <w:r w:rsidRPr="0087334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11.7.2004 עמ' 447 (</w:t>
      </w:r>
      <w:hyperlink r:id="rId43" w:history="1">
        <w:r w:rsidRPr="0087334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99</w:t>
        </w:r>
      </w:hyperlink>
      <w:r w:rsidRPr="0087334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3EE7B98A" w14:textId="77777777" w:rsidR="0091626B" w:rsidRPr="00873346" w:rsidRDefault="0091626B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7334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7.</w:t>
      </w:r>
      <w:r w:rsidRPr="0087334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חוק זה יחולו לגבי הכנסה מדמי שכירות שנתקבלה לאחר קבלת חוק זה בכנסת, בשל התקופה שתחילתה ביום ח' בתמוז תש"ן (1 ביולי 1990) וסיו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מ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ם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ו' בטבת תשס"ד (31 בדצמבר 2003)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י"ט בטבת תשס"ה (31 בדצמבר 2004)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5AC5C211" w14:textId="77777777" w:rsidR="0091626B" w:rsidRPr="00873346" w:rsidRDefault="0091626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6FB2E555" w14:textId="77777777" w:rsidR="0091626B" w:rsidRPr="00873346" w:rsidRDefault="0091626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87334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1.1.2007</w:t>
      </w:r>
    </w:p>
    <w:p w14:paraId="3D14E1F1" w14:textId="77777777" w:rsidR="0091626B" w:rsidRPr="00873346" w:rsidRDefault="0091626B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87334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12</w:t>
      </w:r>
    </w:p>
    <w:p w14:paraId="652CC253" w14:textId="77777777" w:rsidR="0091626B" w:rsidRPr="00873346" w:rsidRDefault="0091626B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44" w:history="1">
        <w:r w:rsidRPr="0087334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תשס"ז מס' 2077</w:t>
        </w:r>
      </w:hyperlink>
      <w:r w:rsidRPr="0087334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11.1.2007 עמ' 65 (</w:t>
      </w:r>
      <w:hyperlink r:id="rId45" w:history="1">
        <w:r w:rsidRPr="0087334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260</w:t>
        </w:r>
      </w:hyperlink>
      <w:r w:rsidRPr="0087334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14:paraId="0127D9F3" w14:textId="77777777" w:rsidR="0091626B" w:rsidRDefault="0091626B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87334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7.</w:t>
      </w:r>
      <w:r w:rsidRPr="0087334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ר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</w:t>
      </w:r>
      <w:r w:rsidRPr="0087334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חוק זה יחולו לגבי הכנסה מדמי שכירות שנתקבלה לאחר קבלת חוק זה בכנסת, בשל התקופה שתחילתה ביום ח' בתמוז תש"ן (1 ביולי 1990) </w:t>
      </w:r>
      <w:r w:rsidRPr="0087334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וסיו</w:t>
      </w:r>
      <w:r w:rsidRPr="0087334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מ</w:t>
      </w:r>
      <w:r w:rsidRPr="0087334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</w:t>
      </w:r>
      <w:r w:rsidRPr="0087334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87334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</w:t>
      </w:r>
      <w:r w:rsidRPr="0087334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י</w:t>
      </w:r>
      <w:r w:rsidRPr="0087334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</w:t>
      </w:r>
      <w:r w:rsidRPr="0087334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ם</w:t>
      </w:r>
      <w:r w:rsidRPr="0087334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י"ט בטבת תשס"ה (31 בדצמבר 2004)</w:t>
      </w:r>
      <w:r w:rsidRPr="0087334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16"/>
    </w:p>
    <w:p w14:paraId="70E0F30D" w14:textId="77777777" w:rsidR="0091626B" w:rsidRDefault="0091626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0D92746" w14:textId="77777777" w:rsidR="0091626B" w:rsidRDefault="0091626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5C45683" w14:textId="77777777" w:rsidR="0091626B" w:rsidRDefault="0091626B" w:rsidP="00873346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spacing w:before="72"/>
        <w:ind w:left="0" w:right="1134"/>
        <w:rPr>
          <w:rFonts w:cs="FrankRuehl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ab/>
      </w:r>
      <w:r>
        <w:rPr>
          <w:rFonts w:cs="FrankRuehl"/>
          <w:sz w:val="26"/>
          <w:szCs w:val="26"/>
          <w:rtl/>
        </w:rPr>
        <w:tab/>
      </w:r>
      <w:r>
        <w:rPr>
          <w:rFonts w:cs="FrankRuehl" w:hint="cs"/>
          <w:sz w:val="26"/>
          <w:szCs w:val="26"/>
          <w:rtl/>
        </w:rPr>
        <w:t>י</w:t>
      </w:r>
      <w:r>
        <w:rPr>
          <w:rFonts w:cs="FrankRuehl"/>
          <w:sz w:val="26"/>
          <w:szCs w:val="26"/>
          <w:rtl/>
        </w:rPr>
        <w:t>צ</w:t>
      </w:r>
      <w:r>
        <w:rPr>
          <w:rFonts w:cs="FrankRuehl" w:hint="cs"/>
          <w:sz w:val="26"/>
          <w:szCs w:val="26"/>
          <w:rtl/>
        </w:rPr>
        <w:t>ח</w:t>
      </w:r>
      <w:r>
        <w:rPr>
          <w:rFonts w:cs="FrankRuehl"/>
          <w:sz w:val="26"/>
          <w:szCs w:val="26"/>
          <w:rtl/>
        </w:rPr>
        <w:t>ק</w:t>
      </w:r>
      <w:r>
        <w:rPr>
          <w:rFonts w:cs="FrankRuehl" w:hint="cs"/>
          <w:sz w:val="26"/>
          <w:szCs w:val="26"/>
          <w:rtl/>
        </w:rPr>
        <w:t xml:space="preserve"> </w:t>
      </w:r>
      <w:r>
        <w:rPr>
          <w:rFonts w:cs="FrankRuehl"/>
          <w:sz w:val="26"/>
          <w:szCs w:val="26"/>
          <w:rtl/>
        </w:rPr>
        <w:t>ש</w:t>
      </w:r>
      <w:r>
        <w:rPr>
          <w:rFonts w:cs="FrankRuehl" w:hint="cs"/>
          <w:sz w:val="26"/>
          <w:szCs w:val="26"/>
          <w:rtl/>
        </w:rPr>
        <w:t>מיר</w:t>
      </w:r>
      <w:r>
        <w:rPr>
          <w:rFonts w:cs="FrankRuehl"/>
          <w:sz w:val="26"/>
          <w:szCs w:val="26"/>
          <w:rtl/>
        </w:rPr>
        <w:tab/>
      </w:r>
      <w:r>
        <w:rPr>
          <w:rFonts w:cs="FrankRuehl"/>
          <w:sz w:val="26"/>
          <w:szCs w:val="26"/>
          <w:rtl/>
        </w:rPr>
        <w:tab/>
      </w:r>
      <w:r>
        <w:rPr>
          <w:rFonts w:cs="FrankRuehl" w:hint="cs"/>
          <w:sz w:val="26"/>
          <w:szCs w:val="26"/>
          <w:rtl/>
        </w:rPr>
        <w:t>י</w:t>
      </w:r>
      <w:r>
        <w:rPr>
          <w:rFonts w:cs="FrankRuehl"/>
          <w:sz w:val="26"/>
          <w:szCs w:val="26"/>
          <w:rtl/>
        </w:rPr>
        <w:t>צ</w:t>
      </w:r>
      <w:r>
        <w:rPr>
          <w:rFonts w:cs="FrankRuehl" w:hint="cs"/>
          <w:sz w:val="26"/>
          <w:szCs w:val="26"/>
          <w:rtl/>
        </w:rPr>
        <w:t>ח</w:t>
      </w:r>
      <w:r>
        <w:rPr>
          <w:rFonts w:cs="FrankRuehl"/>
          <w:sz w:val="26"/>
          <w:szCs w:val="26"/>
          <w:rtl/>
        </w:rPr>
        <w:t>ק</w:t>
      </w:r>
      <w:r>
        <w:rPr>
          <w:rFonts w:cs="FrankRuehl" w:hint="cs"/>
          <w:sz w:val="26"/>
          <w:szCs w:val="26"/>
          <w:rtl/>
        </w:rPr>
        <w:t xml:space="preserve"> </w:t>
      </w:r>
      <w:r>
        <w:rPr>
          <w:rFonts w:cs="FrankRuehl"/>
          <w:sz w:val="26"/>
          <w:szCs w:val="26"/>
          <w:rtl/>
        </w:rPr>
        <w:t>ש</w:t>
      </w:r>
      <w:r>
        <w:rPr>
          <w:rFonts w:cs="FrankRuehl" w:hint="cs"/>
          <w:sz w:val="26"/>
          <w:szCs w:val="26"/>
          <w:rtl/>
        </w:rPr>
        <w:t>מיר</w:t>
      </w:r>
    </w:p>
    <w:p w14:paraId="7837AE43" w14:textId="77777777" w:rsidR="0091626B" w:rsidRDefault="0091626B" w:rsidP="00873346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 w:hint="cs"/>
          <w:sz w:val="22"/>
          <w:rtl/>
        </w:rPr>
        <w:t>ר</w:t>
      </w:r>
      <w:r>
        <w:rPr>
          <w:rFonts w:cs="FrankRuehl"/>
          <w:sz w:val="22"/>
          <w:rtl/>
        </w:rPr>
        <w:t>א</w:t>
      </w:r>
      <w:r>
        <w:rPr>
          <w:rFonts w:cs="FrankRuehl" w:hint="cs"/>
          <w:sz w:val="22"/>
          <w:rtl/>
        </w:rPr>
        <w:t>ש</w:t>
      </w:r>
      <w:r>
        <w:rPr>
          <w:rFonts w:cs="FrankRuehl"/>
          <w:sz w:val="22"/>
          <w:rtl/>
        </w:rPr>
        <w:t xml:space="preserve"> </w:t>
      </w:r>
      <w:r>
        <w:rPr>
          <w:rFonts w:cs="FrankRuehl" w:hint="cs"/>
          <w:sz w:val="22"/>
          <w:rtl/>
        </w:rPr>
        <w:t>ה</w:t>
      </w:r>
      <w:r>
        <w:rPr>
          <w:rFonts w:cs="FrankRuehl"/>
          <w:sz w:val="22"/>
          <w:rtl/>
        </w:rPr>
        <w:t>מ</w:t>
      </w:r>
      <w:r>
        <w:rPr>
          <w:rFonts w:cs="FrankRuehl" w:hint="cs"/>
          <w:sz w:val="22"/>
          <w:rtl/>
        </w:rPr>
        <w:t>משלה</w:t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 w:hint="cs"/>
          <w:sz w:val="22"/>
          <w:rtl/>
        </w:rPr>
        <w:t>ש</w:t>
      </w:r>
      <w:r>
        <w:rPr>
          <w:rFonts w:cs="FrankRuehl"/>
          <w:sz w:val="22"/>
          <w:rtl/>
        </w:rPr>
        <w:t>ר</w:t>
      </w:r>
      <w:r>
        <w:rPr>
          <w:rFonts w:cs="FrankRuehl" w:hint="cs"/>
          <w:sz w:val="22"/>
          <w:rtl/>
        </w:rPr>
        <w:t xml:space="preserve"> </w:t>
      </w:r>
      <w:r>
        <w:rPr>
          <w:rFonts w:cs="FrankRuehl"/>
          <w:sz w:val="22"/>
          <w:rtl/>
        </w:rPr>
        <w:t>ה</w:t>
      </w:r>
      <w:r>
        <w:rPr>
          <w:rFonts w:cs="FrankRuehl" w:hint="cs"/>
          <w:sz w:val="22"/>
          <w:rtl/>
        </w:rPr>
        <w:t>א</w:t>
      </w:r>
      <w:r>
        <w:rPr>
          <w:rFonts w:cs="FrankRuehl"/>
          <w:sz w:val="22"/>
          <w:rtl/>
        </w:rPr>
        <w:t>ו</w:t>
      </w:r>
      <w:r>
        <w:rPr>
          <w:rFonts w:cs="FrankRuehl" w:hint="cs"/>
          <w:sz w:val="22"/>
          <w:rtl/>
        </w:rPr>
        <w:t>צר</w:t>
      </w:r>
    </w:p>
    <w:p w14:paraId="0B254168" w14:textId="77777777" w:rsidR="0091626B" w:rsidRDefault="0091626B" w:rsidP="00873346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spacing w:before="72"/>
        <w:ind w:left="0" w:right="1134"/>
        <w:rPr>
          <w:rFonts w:cs="FrankRuehl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ab/>
      </w:r>
      <w:r>
        <w:rPr>
          <w:rFonts w:cs="FrankRuehl" w:hint="cs"/>
          <w:sz w:val="26"/>
          <w:szCs w:val="26"/>
          <w:rtl/>
        </w:rPr>
        <w:t>ח</w:t>
      </w:r>
      <w:r>
        <w:rPr>
          <w:rFonts w:cs="FrankRuehl"/>
          <w:sz w:val="26"/>
          <w:szCs w:val="26"/>
          <w:rtl/>
        </w:rPr>
        <w:t>י</w:t>
      </w:r>
      <w:r>
        <w:rPr>
          <w:rFonts w:cs="FrankRuehl" w:hint="cs"/>
          <w:sz w:val="26"/>
          <w:szCs w:val="26"/>
          <w:rtl/>
        </w:rPr>
        <w:t>י</w:t>
      </w:r>
      <w:r>
        <w:rPr>
          <w:rFonts w:cs="FrankRuehl"/>
          <w:sz w:val="26"/>
          <w:szCs w:val="26"/>
          <w:rtl/>
        </w:rPr>
        <w:t>ם</w:t>
      </w:r>
      <w:r>
        <w:rPr>
          <w:rFonts w:cs="FrankRuehl" w:hint="cs"/>
          <w:sz w:val="26"/>
          <w:szCs w:val="26"/>
          <w:rtl/>
        </w:rPr>
        <w:t xml:space="preserve"> </w:t>
      </w:r>
      <w:r>
        <w:rPr>
          <w:rFonts w:cs="FrankRuehl"/>
          <w:sz w:val="26"/>
          <w:szCs w:val="26"/>
          <w:rtl/>
        </w:rPr>
        <w:t>ה</w:t>
      </w:r>
      <w:r>
        <w:rPr>
          <w:rFonts w:cs="FrankRuehl" w:hint="cs"/>
          <w:sz w:val="26"/>
          <w:szCs w:val="26"/>
          <w:rtl/>
        </w:rPr>
        <w:t>רצוג</w:t>
      </w:r>
      <w:r>
        <w:rPr>
          <w:rFonts w:cs="FrankRuehl"/>
          <w:sz w:val="26"/>
          <w:szCs w:val="26"/>
          <w:rtl/>
        </w:rPr>
        <w:tab/>
      </w:r>
      <w:r>
        <w:rPr>
          <w:rFonts w:cs="FrankRuehl"/>
          <w:sz w:val="26"/>
          <w:szCs w:val="26"/>
          <w:rtl/>
        </w:rPr>
        <w:tab/>
      </w:r>
      <w:r>
        <w:rPr>
          <w:rFonts w:cs="FrankRuehl" w:hint="cs"/>
          <w:sz w:val="26"/>
          <w:szCs w:val="26"/>
          <w:rtl/>
        </w:rPr>
        <w:t>ד</w:t>
      </w:r>
      <w:r>
        <w:rPr>
          <w:rFonts w:cs="FrankRuehl"/>
          <w:sz w:val="26"/>
          <w:szCs w:val="26"/>
          <w:rtl/>
        </w:rPr>
        <w:t>ב</w:t>
      </w:r>
      <w:r>
        <w:rPr>
          <w:rFonts w:cs="FrankRuehl" w:hint="cs"/>
          <w:sz w:val="26"/>
          <w:szCs w:val="26"/>
          <w:rtl/>
        </w:rPr>
        <w:t xml:space="preserve"> </w:t>
      </w:r>
      <w:r>
        <w:rPr>
          <w:rFonts w:cs="FrankRuehl"/>
          <w:sz w:val="26"/>
          <w:szCs w:val="26"/>
          <w:rtl/>
        </w:rPr>
        <w:t>שי</w:t>
      </w:r>
      <w:r>
        <w:rPr>
          <w:rFonts w:cs="FrankRuehl" w:hint="cs"/>
          <w:sz w:val="26"/>
          <w:szCs w:val="26"/>
          <w:rtl/>
        </w:rPr>
        <w:t>לנס</w:t>
      </w:r>
      <w:r>
        <w:rPr>
          <w:rFonts w:cs="FrankRuehl"/>
          <w:sz w:val="26"/>
          <w:szCs w:val="26"/>
          <w:rtl/>
        </w:rPr>
        <w:t>קי</w:t>
      </w:r>
    </w:p>
    <w:p w14:paraId="2F4AF4CB" w14:textId="77777777" w:rsidR="0091626B" w:rsidRDefault="0091626B" w:rsidP="00873346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 w:hint="cs"/>
          <w:sz w:val="22"/>
          <w:rtl/>
        </w:rPr>
        <w:t>נ</w:t>
      </w:r>
      <w:r>
        <w:rPr>
          <w:rFonts w:cs="FrankRuehl"/>
          <w:sz w:val="22"/>
          <w:rtl/>
        </w:rPr>
        <w:t>ש</w:t>
      </w:r>
      <w:r>
        <w:rPr>
          <w:rFonts w:cs="FrankRuehl" w:hint="cs"/>
          <w:sz w:val="22"/>
          <w:rtl/>
        </w:rPr>
        <w:t>י</w:t>
      </w:r>
      <w:r>
        <w:rPr>
          <w:rFonts w:cs="FrankRuehl"/>
          <w:sz w:val="22"/>
          <w:rtl/>
        </w:rPr>
        <w:t>א</w:t>
      </w:r>
      <w:r>
        <w:rPr>
          <w:rFonts w:cs="FrankRuehl" w:hint="cs"/>
          <w:sz w:val="22"/>
          <w:rtl/>
        </w:rPr>
        <w:t xml:space="preserve"> </w:t>
      </w:r>
      <w:r>
        <w:rPr>
          <w:rFonts w:cs="FrankRuehl"/>
          <w:sz w:val="22"/>
          <w:rtl/>
        </w:rPr>
        <w:t>ה</w:t>
      </w:r>
      <w:r>
        <w:rPr>
          <w:rFonts w:cs="FrankRuehl" w:hint="cs"/>
          <w:sz w:val="22"/>
          <w:rtl/>
        </w:rPr>
        <w:t>מדינה</w:t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 w:hint="cs"/>
          <w:sz w:val="22"/>
          <w:rtl/>
        </w:rPr>
        <w:t>י</w:t>
      </w:r>
      <w:r>
        <w:rPr>
          <w:rFonts w:cs="FrankRuehl"/>
          <w:sz w:val="22"/>
          <w:rtl/>
        </w:rPr>
        <w:t>ו</w:t>
      </w:r>
      <w:r>
        <w:rPr>
          <w:rFonts w:cs="FrankRuehl" w:hint="cs"/>
          <w:sz w:val="22"/>
          <w:rtl/>
        </w:rPr>
        <w:t>ש</w:t>
      </w:r>
      <w:r>
        <w:rPr>
          <w:rFonts w:cs="FrankRuehl"/>
          <w:sz w:val="22"/>
          <w:rtl/>
        </w:rPr>
        <w:t>ב</w:t>
      </w:r>
      <w:r>
        <w:rPr>
          <w:rFonts w:cs="FrankRuehl" w:hint="cs"/>
          <w:sz w:val="22"/>
          <w:rtl/>
        </w:rPr>
        <w:t xml:space="preserve"> </w:t>
      </w:r>
      <w:r>
        <w:rPr>
          <w:rFonts w:cs="FrankRuehl"/>
          <w:sz w:val="22"/>
          <w:rtl/>
        </w:rPr>
        <w:t>ר</w:t>
      </w:r>
      <w:r>
        <w:rPr>
          <w:rFonts w:cs="FrankRuehl" w:hint="cs"/>
          <w:sz w:val="22"/>
          <w:rtl/>
        </w:rPr>
        <w:t>אש הכנסת</w:t>
      </w:r>
    </w:p>
    <w:p w14:paraId="699DEA8F" w14:textId="77777777" w:rsidR="00873346" w:rsidRPr="00873346" w:rsidRDefault="00873346" w:rsidP="0087334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A3C4F7B" w14:textId="77777777" w:rsidR="00873346" w:rsidRPr="00873346" w:rsidRDefault="00873346" w:rsidP="0087334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6C2123A" w14:textId="77777777" w:rsidR="00873346" w:rsidRPr="00873346" w:rsidRDefault="00873346" w:rsidP="0087334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73346" w:rsidRPr="00873346">
      <w:headerReference w:type="even" r:id="rId46"/>
      <w:headerReference w:type="default" r:id="rId47"/>
      <w:footerReference w:type="even" r:id="rId48"/>
      <w:footerReference w:type="default" r:id="rId4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5078D" w14:textId="77777777" w:rsidR="00ED7421" w:rsidRDefault="00ED7421">
      <w:r>
        <w:separator/>
      </w:r>
    </w:p>
  </w:endnote>
  <w:endnote w:type="continuationSeparator" w:id="0">
    <w:p w14:paraId="5E8475B0" w14:textId="77777777" w:rsidR="00ED7421" w:rsidRDefault="00ED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A6CE5" w14:textId="77777777" w:rsidR="0091626B" w:rsidRDefault="0091626B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84059B2" w14:textId="77777777" w:rsidR="0091626B" w:rsidRDefault="0091626B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7BDD20F" w14:textId="77777777" w:rsidR="0091626B" w:rsidRDefault="0091626B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Z:\000000000000-law\yael\07-01-17\received hofit\table\255_496.doc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B03F0" w14:textId="77777777" w:rsidR="0091626B" w:rsidRDefault="0091626B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57737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822D392" w14:textId="77777777" w:rsidR="0091626B" w:rsidRDefault="0091626B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B1B6985" w14:textId="77777777" w:rsidR="0091626B" w:rsidRDefault="0091626B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Z:\000000000000-law\yael\07-01-17\received hofit\table\255_496.doc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48DE8" w14:textId="77777777" w:rsidR="00ED7421" w:rsidRDefault="00ED7421">
      <w:pPr>
        <w:spacing w:before="60"/>
        <w:ind w:right="1134"/>
        <w:jc w:val="both"/>
      </w:pPr>
      <w:r>
        <w:separator/>
      </w:r>
    </w:p>
  </w:footnote>
  <w:footnote w:type="continuationSeparator" w:id="0">
    <w:p w14:paraId="589A1053" w14:textId="77777777" w:rsidR="00ED7421" w:rsidRDefault="00ED7421">
      <w:pPr>
        <w:spacing w:before="60"/>
        <w:ind w:right="1134"/>
        <w:jc w:val="both"/>
      </w:pPr>
      <w:r>
        <w:separator/>
      </w:r>
    </w:p>
  </w:footnote>
  <w:footnote w:id="1">
    <w:p w14:paraId="3B08E1C1" w14:textId="77777777" w:rsidR="0091626B" w:rsidRDefault="0091626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Style w:val="a6"/>
          <w:vertAlign w:val="baseline"/>
        </w:rPr>
        <w:t>*</w:t>
      </w:r>
      <w:r>
        <w:rPr>
          <w:rFonts w:hint="cs"/>
          <w:rtl/>
        </w:rPr>
        <w:t xml:space="preserve"> </w:t>
      </w:r>
      <w:r>
        <w:rPr>
          <w:rFonts w:cs="FrankRuehl" w:hint="cs"/>
          <w:rtl/>
        </w:rPr>
        <w:t>פו</w:t>
      </w:r>
      <w:r>
        <w:rPr>
          <w:rFonts w:cs="FrankRuehl"/>
          <w:rtl/>
        </w:rPr>
        <w:t>רס</w:t>
      </w:r>
      <w:r>
        <w:rPr>
          <w:rFonts w:cs="FrankRuehl" w:hint="cs"/>
          <w:rtl/>
        </w:rPr>
        <w:t xml:space="preserve">ם </w:t>
      </w:r>
      <w:hyperlink r:id="rId1" w:history="1">
        <w:r>
          <w:rPr>
            <w:rStyle w:val="Hyperlink"/>
            <w:rFonts w:cs="FrankRuehl"/>
            <w:rtl/>
          </w:rPr>
          <w:t>ס</w:t>
        </w:r>
        <w:r>
          <w:rPr>
            <w:rStyle w:val="Hyperlink"/>
            <w:rFonts w:cs="FrankRuehl" w:hint="cs"/>
            <w:rtl/>
          </w:rPr>
          <w:t>"ח תש</w:t>
        </w:r>
        <w:r>
          <w:rPr>
            <w:rStyle w:val="Hyperlink"/>
            <w:rFonts w:cs="FrankRuehl"/>
            <w:rtl/>
          </w:rPr>
          <w:t>"ן מ</w:t>
        </w:r>
        <w:r>
          <w:rPr>
            <w:rStyle w:val="Hyperlink"/>
            <w:rFonts w:cs="FrankRuehl" w:hint="cs"/>
            <w:rtl/>
          </w:rPr>
          <w:t>ס' 13</w:t>
        </w:r>
        <w:r>
          <w:rPr>
            <w:rStyle w:val="Hyperlink"/>
            <w:rFonts w:cs="FrankRuehl" w:hint="cs"/>
            <w:rtl/>
          </w:rPr>
          <w:t>1</w:t>
        </w:r>
        <w:r>
          <w:rPr>
            <w:rStyle w:val="Hyperlink"/>
            <w:rFonts w:cs="FrankRuehl" w:hint="cs"/>
            <w:rtl/>
          </w:rPr>
          <w:t>8</w:t>
        </w:r>
      </w:hyperlink>
      <w:r>
        <w:rPr>
          <w:rFonts w:cs="FrankRuehl" w:hint="cs"/>
          <w:rtl/>
        </w:rPr>
        <w:t xml:space="preserve"> מיום 13.6</w:t>
      </w:r>
      <w:r>
        <w:rPr>
          <w:rFonts w:cs="FrankRuehl"/>
          <w:rtl/>
        </w:rPr>
        <w:t xml:space="preserve">.1990 </w:t>
      </w:r>
      <w:r>
        <w:rPr>
          <w:rFonts w:cs="FrankRuehl" w:hint="cs"/>
          <w:rtl/>
        </w:rPr>
        <w:t>ע</w:t>
      </w:r>
      <w:r>
        <w:rPr>
          <w:rFonts w:cs="FrankRuehl"/>
          <w:rtl/>
        </w:rPr>
        <w:t>מ</w:t>
      </w:r>
      <w:r>
        <w:rPr>
          <w:rFonts w:cs="FrankRuehl" w:hint="cs"/>
          <w:rtl/>
        </w:rPr>
        <w:t>' 148 (</w:t>
      </w:r>
      <w:hyperlink r:id="rId2" w:history="1">
        <w:r>
          <w:rPr>
            <w:rStyle w:val="Hyperlink"/>
            <w:rFonts w:cs="FrankRuehl"/>
            <w:rtl/>
          </w:rPr>
          <w:t>ה</w:t>
        </w:r>
        <w:r>
          <w:rPr>
            <w:rStyle w:val="Hyperlink"/>
            <w:rFonts w:cs="FrankRuehl" w:hint="cs"/>
            <w:rtl/>
          </w:rPr>
          <w:t>"</w:t>
        </w:r>
        <w:r>
          <w:rPr>
            <w:rStyle w:val="Hyperlink"/>
            <w:rFonts w:cs="FrankRuehl"/>
            <w:rtl/>
          </w:rPr>
          <w:t>ח</w:t>
        </w:r>
        <w:r>
          <w:rPr>
            <w:rStyle w:val="Hyperlink"/>
            <w:rFonts w:cs="FrankRuehl" w:hint="cs"/>
            <w:rtl/>
          </w:rPr>
          <w:t xml:space="preserve"> תש"ן מס' 1986</w:t>
        </w:r>
      </w:hyperlink>
      <w:r>
        <w:rPr>
          <w:rFonts w:cs="FrankRuehl" w:hint="cs"/>
          <w:rtl/>
        </w:rPr>
        <w:t xml:space="preserve"> עמ' 174).</w:t>
      </w:r>
    </w:p>
    <w:p w14:paraId="5EC96DE5" w14:textId="77777777" w:rsidR="0091626B" w:rsidRDefault="0091626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 xml:space="preserve">תוקן </w:t>
      </w:r>
      <w:hyperlink r:id="rId3" w:history="1">
        <w:r>
          <w:rPr>
            <w:rStyle w:val="Hyperlink"/>
            <w:rFonts w:cs="FrankRuehl"/>
            <w:rtl/>
          </w:rPr>
          <w:t>ס"</w:t>
        </w:r>
        <w:r>
          <w:rPr>
            <w:rStyle w:val="Hyperlink"/>
            <w:rFonts w:cs="FrankRuehl" w:hint="cs"/>
            <w:rtl/>
          </w:rPr>
          <w:t>ח תשנ"</w:t>
        </w:r>
        <w:r>
          <w:rPr>
            <w:rStyle w:val="Hyperlink"/>
            <w:rFonts w:cs="FrankRuehl" w:hint="cs"/>
            <w:rtl/>
          </w:rPr>
          <w:t>ב</w:t>
        </w:r>
        <w:r>
          <w:rPr>
            <w:rStyle w:val="Hyperlink"/>
            <w:rFonts w:cs="FrankRuehl" w:hint="cs"/>
            <w:rtl/>
          </w:rPr>
          <w:t xml:space="preserve"> </w:t>
        </w:r>
        <w:r>
          <w:rPr>
            <w:rStyle w:val="Hyperlink"/>
            <w:rFonts w:cs="FrankRuehl" w:hint="cs"/>
            <w:rtl/>
          </w:rPr>
          <w:t>מס' 1378</w:t>
        </w:r>
      </w:hyperlink>
      <w:r>
        <w:rPr>
          <w:rFonts w:cs="FrankRuehl" w:hint="cs"/>
          <w:rtl/>
        </w:rPr>
        <w:t xml:space="preserve"> מיום 8.1.1992 עמ' 41 (</w:t>
      </w:r>
      <w:hyperlink r:id="rId4" w:history="1">
        <w:r>
          <w:rPr>
            <w:rStyle w:val="Hyperlink"/>
            <w:rFonts w:cs="FrankRuehl" w:hint="cs"/>
            <w:rtl/>
          </w:rPr>
          <w:t>ה"ח תשנ"ב מס' 2081</w:t>
        </w:r>
      </w:hyperlink>
      <w:r>
        <w:rPr>
          <w:rFonts w:cs="FrankRuehl" w:hint="cs"/>
          <w:rtl/>
        </w:rPr>
        <w:t xml:space="preserve"> עמ' 18)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1 ב</w:t>
      </w:r>
      <w:r>
        <w:rPr>
          <w:rFonts w:cs="FrankRuehl"/>
          <w:rtl/>
        </w:rPr>
        <w:t>ס</w:t>
      </w:r>
      <w:r>
        <w:rPr>
          <w:rFonts w:cs="FrankRuehl" w:hint="cs"/>
          <w:rtl/>
        </w:rPr>
        <w:t>ע</w:t>
      </w:r>
      <w:r>
        <w:rPr>
          <w:rFonts w:cs="FrankRuehl"/>
          <w:rtl/>
        </w:rPr>
        <w:t>י</w:t>
      </w:r>
      <w:r>
        <w:rPr>
          <w:rFonts w:cs="FrankRuehl" w:hint="cs"/>
          <w:rtl/>
        </w:rPr>
        <w:t>ף</w:t>
      </w:r>
      <w:r>
        <w:rPr>
          <w:rFonts w:cs="FrankRuehl"/>
          <w:rtl/>
        </w:rPr>
        <w:t xml:space="preserve"> 7 </w:t>
      </w:r>
      <w:r>
        <w:rPr>
          <w:rFonts w:cs="FrankRuehl" w:hint="cs"/>
          <w:rtl/>
        </w:rPr>
        <w:t>לחוק הסדרים במשק</w:t>
      </w:r>
      <w:r>
        <w:rPr>
          <w:rFonts w:cs="FrankRuehl"/>
          <w:rtl/>
        </w:rPr>
        <w:t xml:space="preserve"> ה</w:t>
      </w:r>
      <w:r>
        <w:rPr>
          <w:rFonts w:cs="FrankRuehl" w:hint="cs"/>
          <w:rtl/>
        </w:rPr>
        <w:t>מד</w:t>
      </w:r>
      <w:r>
        <w:rPr>
          <w:rFonts w:cs="FrankRuehl"/>
          <w:rtl/>
        </w:rPr>
        <w:t>ינ</w:t>
      </w:r>
      <w:r>
        <w:rPr>
          <w:rFonts w:cs="FrankRuehl" w:hint="cs"/>
          <w:rtl/>
        </w:rPr>
        <w:t>ה (תיקו</w:t>
      </w:r>
      <w:r>
        <w:rPr>
          <w:rFonts w:cs="FrankRuehl"/>
          <w:rtl/>
        </w:rPr>
        <w:t>ני</w:t>
      </w:r>
      <w:r>
        <w:rPr>
          <w:rFonts w:cs="FrankRuehl" w:hint="cs"/>
          <w:rtl/>
        </w:rPr>
        <w:t xml:space="preserve"> חקיקה) (מס' 2), תשנ"ב-1992.</w:t>
      </w:r>
    </w:p>
    <w:p w14:paraId="7089E0A7" w14:textId="77777777" w:rsidR="0091626B" w:rsidRDefault="0091626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" w:history="1">
        <w:r>
          <w:rPr>
            <w:rStyle w:val="Hyperlink"/>
            <w:rFonts w:cs="FrankRuehl"/>
            <w:rtl/>
          </w:rPr>
          <w:t>ס"ח תשנ</w:t>
        </w:r>
        <w:r>
          <w:rPr>
            <w:rStyle w:val="Hyperlink"/>
            <w:rFonts w:cs="FrankRuehl" w:hint="cs"/>
            <w:rtl/>
          </w:rPr>
          <w:t>"ב מס' 1386</w:t>
        </w:r>
      </w:hyperlink>
      <w:r>
        <w:rPr>
          <w:rFonts w:cs="FrankRuehl" w:hint="cs"/>
          <w:rtl/>
        </w:rPr>
        <w:t xml:space="preserve"> מיום 6.3.1992 עמ' 102 (</w:t>
      </w:r>
      <w:hyperlink r:id="rId6" w:history="1">
        <w:r>
          <w:rPr>
            <w:rStyle w:val="Hyperlink"/>
            <w:rFonts w:cs="FrankRuehl" w:hint="cs"/>
            <w:rtl/>
          </w:rPr>
          <w:t>ה"ח תשנ"א מס' 2079</w:t>
        </w:r>
      </w:hyperlink>
      <w:r>
        <w:rPr>
          <w:rFonts w:cs="FrankRuehl" w:hint="cs"/>
          <w:rtl/>
        </w:rPr>
        <w:t xml:space="preserve"> עמ' 398)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2 ב</w:t>
      </w:r>
      <w:r>
        <w:rPr>
          <w:rFonts w:cs="FrankRuehl"/>
          <w:rtl/>
        </w:rPr>
        <w:t>ס</w:t>
      </w:r>
      <w:r>
        <w:rPr>
          <w:rFonts w:cs="FrankRuehl" w:hint="cs"/>
          <w:rtl/>
        </w:rPr>
        <w:t>ע</w:t>
      </w:r>
      <w:r>
        <w:rPr>
          <w:rFonts w:cs="FrankRuehl"/>
          <w:rtl/>
        </w:rPr>
        <w:t>י</w:t>
      </w:r>
      <w:r>
        <w:rPr>
          <w:rFonts w:cs="FrankRuehl" w:hint="cs"/>
          <w:rtl/>
        </w:rPr>
        <w:t>ף</w:t>
      </w:r>
      <w:r>
        <w:rPr>
          <w:rFonts w:cs="FrankRuehl"/>
          <w:rtl/>
        </w:rPr>
        <w:t xml:space="preserve"> 3 לחו</w:t>
      </w:r>
      <w:r>
        <w:rPr>
          <w:rFonts w:cs="FrankRuehl" w:hint="cs"/>
          <w:rtl/>
        </w:rPr>
        <w:t>ק מס הכנסה (תיקונ</w:t>
      </w:r>
      <w:r>
        <w:rPr>
          <w:rFonts w:cs="FrankRuehl"/>
          <w:rtl/>
        </w:rPr>
        <w:t>י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ח</w:t>
      </w:r>
      <w:r>
        <w:rPr>
          <w:rFonts w:cs="FrankRuehl" w:hint="cs"/>
          <w:rtl/>
        </w:rPr>
        <w:t>ק</w:t>
      </w:r>
      <w:r>
        <w:rPr>
          <w:rFonts w:cs="FrankRuehl"/>
          <w:rtl/>
        </w:rPr>
        <w:t>י</w:t>
      </w:r>
      <w:r>
        <w:rPr>
          <w:rFonts w:cs="FrankRuehl" w:hint="cs"/>
          <w:rtl/>
        </w:rPr>
        <w:t>ק</w:t>
      </w:r>
      <w:r>
        <w:rPr>
          <w:rFonts w:cs="FrankRuehl"/>
          <w:rtl/>
        </w:rPr>
        <w:t>ה</w:t>
      </w:r>
      <w:r>
        <w:rPr>
          <w:rFonts w:cs="FrankRuehl" w:hint="cs"/>
          <w:rtl/>
        </w:rPr>
        <w:t xml:space="preserve"> והוראות שונות), תשנ"ב-1992; תחילתו ביום 1.1.1992.</w:t>
      </w:r>
    </w:p>
    <w:p w14:paraId="747C472C" w14:textId="77777777" w:rsidR="0091626B" w:rsidRDefault="0091626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7" w:history="1">
        <w:r>
          <w:rPr>
            <w:rStyle w:val="Hyperlink"/>
            <w:rFonts w:cs="FrankRuehl"/>
            <w:rtl/>
          </w:rPr>
          <w:t>ס"ח תש</w:t>
        </w:r>
        <w:r>
          <w:rPr>
            <w:rStyle w:val="Hyperlink"/>
            <w:rFonts w:cs="FrankRuehl"/>
            <w:rtl/>
          </w:rPr>
          <w:t>נ</w:t>
        </w:r>
        <w:r>
          <w:rPr>
            <w:rStyle w:val="Hyperlink"/>
            <w:rFonts w:cs="FrankRuehl" w:hint="cs"/>
            <w:rtl/>
          </w:rPr>
          <w:t>"ו מס' 1554</w:t>
        </w:r>
      </w:hyperlink>
      <w:r>
        <w:rPr>
          <w:rFonts w:cs="FrankRuehl" w:hint="cs"/>
          <w:rtl/>
        </w:rPr>
        <w:t xml:space="preserve"> מיום 8.1.1996 עמ</w:t>
      </w:r>
      <w:r>
        <w:rPr>
          <w:rFonts w:cs="FrankRuehl"/>
          <w:rtl/>
        </w:rPr>
        <w:t xml:space="preserve">' 27 </w:t>
      </w:r>
      <w:r>
        <w:rPr>
          <w:rFonts w:cs="FrankRuehl" w:hint="cs"/>
          <w:rtl/>
        </w:rPr>
        <w:t>(</w:t>
      </w:r>
      <w:hyperlink r:id="rId8" w:history="1">
        <w:r>
          <w:rPr>
            <w:rStyle w:val="Hyperlink"/>
            <w:rFonts w:cs="FrankRuehl" w:hint="cs"/>
            <w:rtl/>
          </w:rPr>
          <w:t>ה"ח תשנ"ו מס' 2436</w:t>
        </w:r>
      </w:hyperlink>
      <w:r>
        <w:rPr>
          <w:rFonts w:cs="FrankRuehl" w:hint="cs"/>
          <w:rtl/>
        </w:rPr>
        <w:t xml:space="preserve"> עמ' 136)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3 ב</w:t>
      </w:r>
      <w:r>
        <w:rPr>
          <w:rFonts w:cs="FrankRuehl"/>
          <w:rtl/>
        </w:rPr>
        <w:t>ס</w:t>
      </w:r>
      <w:r>
        <w:rPr>
          <w:rFonts w:cs="FrankRuehl" w:hint="cs"/>
          <w:rtl/>
        </w:rPr>
        <w:t>ע</w:t>
      </w:r>
      <w:r>
        <w:rPr>
          <w:rFonts w:cs="FrankRuehl"/>
          <w:rtl/>
        </w:rPr>
        <w:t>י</w:t>
      </w:r>
      <w:r>
        <w:rPr>
          <w:rFonts w:cs="FrankRuehl" w:hint="cs"/>
          <w:rtl/>
        </w:rPr>
        <w:t>ף</w:t>
      </w:r>
      <w:r>
        <w:rPr>
          <w:rFonts w:cs="FrankRuehl"/>
          <w:rtl/>
        </w:rPr>
        <w:t xml:space="preserve"> 11 </w:t>
      </w:r>
      <w:r>
        <w:rPr>
          <w:rFonts w:cs="FrankRuehl" w:hint="cs"/>
          <w:rtl/>
        </w:rPr>
        <w:t>לחוק הסדרים</w:t>
      </w:r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>במשק המדינה (תיקוני חקיקה להשגת יעדי התקציב), תש</w:t>
      </w:r>
      <w:r>
        <w:rPr>
          <w:rFonts w:cs="FrankRuehl"/>
          <w:rtl/>
        </w:rPr>
        <w:t>נ</w:t>
      </w:r>
      <w:r>
        <w:rPr>
          <w:rFonts w:cs="FrankRuehl" w:hint="cs"/>
          <w:rtl/>
        </w:rPr>
        <w:t>"ו-1995; תחילתו ביום 1.1.1996.</w:t>
      </w:r>
    </w:p>
    <w:p w14:paraId="5EC36163" w14:textId="77777777" w:rsidR="0091626B" w:rsidRDefault="0091626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9" w:history="1">
        <w:r>
          <w:rPr>
            <w:rStyle w:val="Hyperlink"/>
            <w:rFonts w:cs="FrankRuehl"/>
            <w:rtl/>
          </w:rPr>
          <w:t>ס"ח תשנ</w:t>
        </w:r>
        <w:r>
          <w:rPr>
            <w:rStyle w:val="Hyperlink"/>
            <w:rFonts w:cs="FrankRuehl" w:hint="cs"/>
            <w:rtl/>
          </w:rPr>
          <w:t>"</w:t>
        </w:r>
        <w:r>
          <w:rPr>
            <w:rStyle w:val="Hyperlink"/>
            <w:rFonts w:cs="FrankRuehl" w:hint="cs"/>
            <w:rtl/>
          </w:rPr>
          <w:t>ו</w:t>
        </w:r>
        <w:r>
          <w:rPr>
            <w:rStyle w:val="Hyperlink"/>
            <w:rFonts w:cs="FrankRuehl" w:hint="cs"/>
            <w:rtl/>
          </w:rPr>
          <w:t xml:space="preserve"> מס' </w:t>
        </w:r>
        <w:r>
          <w:rPr>
            <w:rStyle w:val="Hyperlink"/>
            <w:rFonts w:cs="FrankRuehl"/>
            <w:rtl/>
          </w:rPr>
          <w:t>1563</w:t>
        </w:r>
      </w:hyperlink>
      <w:r>
        <w:rPr>
          <w:rFonts w:cs="FrankRuehl"/>
          <w:rtl/>
        </w:rPr>
        <w:t xml:space="preserve"> מיו</w:t>
      </w:r>
      <w:r>
        <w:rPr>
          <w:rFonts w:cs="FrankRuehl" w:hint="cs"/>
          <w:rtl/>
        </w:rPr>
        <w:t>ם 23.2.1996 ע</w:t>
      </w:r>
      <w:r>
        <w:rPr>
          <w:rFonts w:cs="FrankRuehl"/>
          <w:rtl/>
        </w:rPr>
        <w:t>מ</w:t>
      </w:r>
      <w:r>
        <w:rPr>
          <w:rFonts w:cs="FrankRuehl" w:hint="cs"/>
          <w:rtl/>
        </w:rPr>
        <w:t>' 90 (</w:t>
      </w:r>
      <w:hyperlink r:id="rId10" w:history="1">
        <w:r>
          <w:rPr>
            <w:rStyle w:val="Hyperlink"/>
            <w:rFonts w:cs="FrankRuehl"/>
            <w:rtl/>
          </w:rPr>
          <w:t>ה</w:t>
        </w:r>
        <w:r>
          <w:rPr>
            <w:rStyle w:val="Hyperlink"/>
            <w:rFonts w:cs="FrankRuehl" w:hint="cs"/>
            <w:rtl/>
          </w:rPr>
          <w:t>"</w:t>
        </w:r>
        <w:r>
          <w:rPr>
            <w:rStyle w:val="Hyperlink"/>
            <w:rFonts w:cs="FrankRuehl"/>
            <w:rtl/>
          </w:rPr>
          <w:t>ח</w:t>
        </w:r>
        <w:r>
          <w:rPr>
            <w:rStyle w:val="Hyperlink"/>
            <w:rFonts w:cs="FrankRuehl" w:hint="cs"/>
            <w:rtl/>
          </w:rPr>
          <w:t xml:space="preserve"> </w:t>
        </w:r>
        <w:r>
          <w:rPr>
            <w:rStyle w:val="Hyperlink"/>
            <w:rFonts w:cs="FrankRuehl"/>
            <w:rtl/>
          </w:rPr>
          <w:t>ת</w:t>
        </w:r>
        <w:r>
          <w:rPr>
            <w:rStyle w:val="Hyperlink"/>
            <w:rFonts w:cs="FrankRuehl" w:hint="cs"/>
            <w:rtl/>
          </w:rPr>
          <w:t>שנ"ו מס' 2475</w:t>
        </w:r>
      </w:hyperlink>
      <w:r>
        <w:rPr>
          <w:rFonts w:cs="FrankRuehl" w:hint="cs"/>
          <w:rtl/>
        </w:rPr>
        <w:t xml:space="preserve"> עמ' 402)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4; תחילתו ביו 1.1.1996.</w:t>
      </w:r>
    </w:p>
    <w:p w14:paraId="087BFD4B" w14:textId="77777777" w:rsidR="0091626B" w:rsidRDefault="0091626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1" w:history="1">
        <w:r>
          <w:rPr>
            <w:rStyle w:val="Hyperlink"/>
            <w:rFonts w:cs="FrankRuehl"/>
            <w:rtl/>
          </w:rPr>
          <w:t>ס"ח תשנ</w:t>
        </w:r>
        <w:r>
          <w:rPr>
            <w:rStyle w:val="Hyperlink"/>
            <w:rFonts w:cs="FrankRuehl" w:hint="cs"/>
            <w:rtl/>
          </w:rPr>
          <w:t>"ח מס' 1653</w:t>
        </w:r>
      </w:hyperlink>
      <w:r>
        <w:rPr>
          <w:rFonts w:cs="FrankRuehl" w:hint="cs"/>
          <w:rtl/>
        </w:rPr>
        <w:t xml:space="preserve"> מיום 11.2.1998 עמ' 126 (</w:t>
      </w:r>
      <w:hyperlink r:id="rId12" w:history="1">
        <w:r>
          <w:rPr>
            <w:rStyle w:val="Hyperlink"/>
            <w:rFonts w:cs="FrankRuehl" w:hint="cs"/>
            <w:rtl/>
          </w:rPr>
          <w:t>ה"ח תשנ"ח מס' 2682</w:t>
        </w:r>
      </w:hyperlink>
      <w:r>
        <w:rPr>
          <w:rFonts w:cs="FrankRuehl" w:hint="cs"/>
          <w:rtl/>
        </w:rPr>
        <w:t xml:space="preserve"> עמ' 202)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5; תחילתו ביום 1.1.1998.</w:t>
      </w:r>
    </w:p>
    <w:p w14:paraId="17B0D00F" w14:textId="77777777" w:rsidR="0091626B" w:rsidRDefault="0091626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3" w:history="1">
        <w:r>
          <w:rPr>
            <w:rStyle w:val="Hyperlink"/>
            <w:rFonts w:cs="FrankRuehl"/>
            <w:rtl/>
          </w:rPr>
          <w:t>ס"ח ת</w:t>
        </w:r>
        <w:r>
          <w:rPr>
            <w:rStyle w:val="Hyperlink"/>
            <w:rFonts w:cs="FrankRuehl"/>
            <w:rtl/>
          </w:rPr>
          <w:t>ש</w:t>
        </w:r>
        <w:r>
          <w:rPr>
            <w:rStyle w:val="Hyperlink"/>
            <w:rFonts w:cs="FrankRuehl"/>
            <w:rtl/>
          </w:rPr>
          <w:t>נ</w:t>
        </w:r>
        <w:r>
          <w:rPr>
            <w:rStyle w:val="Hyperlink"/>
            <w:rFonts w:cs="FrankRuehl" w:hint="cs"/>
            <w:rtl/>
          </w:rPr>
          <w:t>"ט מס' 1707</w:t>
        </w:r>
      </w:hyperlink>
      <w:r>
        <w:rPr>
          <w:rFonts w:cs="FrankRuehl" w:hint="cs"/>
          <w:rtl/>
        </w:rPr>
        <w:t xml:space="preserve"> מיום 25.4</w:t>
      </w:r>
      <w:r>
        <w:rPr>
          <w:rFonts w:cs="FrankRuehl"/>
          <w:rtl/>
        </w:rPr>
        <w:t>.1999 עמ' 135 (</w:t>
      </w:r>
      <w:hyperlink r:id="rId14" w:history="1">
        <w:r>
          <w:rPr>
            <w:rStyle w:val="Hyperlink"/>
            <w:rFonts w:cs="FrankRuehl" w:hint="eastAsia"/>
            <w:rtl/>
          </w:rPr>
          <w:t>ה</w:t>
        </w:r>
        <w:r>
          <w:rPr>
            <w:rStyle w:val="Hyperlink"/>
            <w:rFonts w:cs="FrankRuehl"/>
            <w:rtl/>
          </w:rPr>
          <w:t>"ח תשנ"ט מס' 2804</w:t>
        </w:r>
      </w:hyperlink>
      <w:r>
        <w:rPr>
          <w:rFonts w:cs="FrankRuehl" w:hint="cs"/>
          <w:rtl/>
        </w:rPr>
        <w:t xml:space="preserve"> עמ' 383)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6; תחילתו ביום 1.1.1999.</w:t>
      </w:r>
    </w:p>
    <w:p w14:paraId="752A908F" w14:textId="77777777" w:rsidR="0091626B" w:rsidRDefault="0091626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5" w:history="1">
        <w:r>
          <w:rPr>
            <w:rStyle w:val="Hyperlink"/>
            <w:rFonts w:cs="FrankRuehl"/>
            <w:rtl/>
          </w:rPr>
          <w:t xml:space="preserve">ס"ח </w:t>
        </w:r>
        <w:r>
          <w:rPr>
            <w:rStyle w:val="Hyperlink"/>
            <w:rFonts w:cs="FrankRuehl"/>
            <w:rtl/>
          </w:rPr>
          <w:t>ת</w:t>
        </w:r>
        <w:r>
          <w:rPr>
            <w:rStyle w:val="Hyperlink"/>
            <w:rFonts w:cs="FrankRuehl"/>
            <w:rtl/>
          </w:rPr>
          <w:t>ש"</w:t>
        </w:r>
        <w:r>
          <w:rPr>
            <w:rStyle w:val="Hyperlink"/>
            <w:rFonts w:cs="FrankRuehl" w:hint="cs"/>
            <w:rtl/>
          </w:rPr>
          <w:t>ס מס' 1738</w:t>
        </w:r>
      </w:hyperlink>
      <w:r>
        <w:rPr>
          <w:rFonts w:cs="FrankRuehl" w:hint="cs"/>
          <w:rtl/>
        </w:rPr>
        <w:t xml:space="preserve"> מיום 28.5.2000 עמ' 187</w:t>
      </w:r>
      <w:r>
        <w:rPr>
          <w:rFonts w:cs="FrankRuehl"/>
          <w:rtl/>
        </w:rPr>
        <w:t xml:space="preserve"> (</w:t>
      </w:r>
      <w:hyperlink r:id="rId16" w:history="1">
        <w:r>
          <w:rPr>
            <w:rStyle w:val="Hyperlink"/>
            <w:rFonts w:cs="FrankRuehl" w:hint="eastAsia"/>
            <w:rtl/>
          </w:rPr>
          <w:t>ה</w:t>
        </w:r>
        <w:r>
          <w:rPr>
            <w:rStyle w:val="Hyperlink"/>
            <w:rFonts w:cs="FrankRuehl"/>
            <w:rtl/>
          </w:rPr>
          <w:t>"ח תש"ס מס' 2860</w:t>
        </w:r>
      </w:hyperlink>
      <w:r>
        <w:rPr>
          <w:rFonts w:cs="FrankRuehl" w:hint="cs"/>
          <w:rtl/>
        </w:rPr>
        <w:t xml:space="preserve"> עמ' 328)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7; תחילתו ביום 1.1.2000.</w:t>
      </w:r>
    </w:p>
    <w:p w14:paraId="7CF8B83B" w14:textId="77777777" w:rsidR="0091626B" w:rsidRDefault="0091626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7" w:history="1">
        <w:r>
          <w:rPr>
            <w:rStyle w:val="Hyperlink"/>
            <w:rFonts w:cs="FrankRuehl"/>
            <w:rtl/>
          </w:rPr>
          <w:t>ס"ח ת</w:t>
        </w:r>
        <w:r>
          <w:rPr>
            <w:rStyle w:val="Hyperlink"/>
            <w:rFonts w:cs="FrankRuehl"/>
            <w:rtl/>
          </w:rPr>
          <w:t>ש</w:t>
        </w:r>
        <w:r>
          <w:rPr>
            <w:rStyle w:val="Hyperlink"/>
            <w:rFonts w:cs="FrankRuehl"/>
            <w:rtl/>
          </w:rPr>
          <w:t>ס</w:t>
        </w:r>
        <w:r>
          <w:rPr>
            <w:rStyle w:val="Hyperlink"/>
            <w:rFonts w:cs="FrankRuehl" w:hint="cs"/>
            <w:rtl/>
          </w:rPr>
          <w:t>"א מס' 1785</w:t>
        </w:r>
      </w:hyperlink>
      <w:r>
        <w:rPr>
          <w:rFonts w:cs="FrankRuehl" w:hint="cs"/>
          <w:rtl/>
        </w:rPr>
        <w:t xml:space="preserve"> מיום 4.4.2001 עמ' 220 (</w:t>
      </w:r>
      <w:hyperlink r:id="rId18" w:history="1">
        <w:r>
          <w:rPr>
            <w:rStyle w:val="Hyperlink"/>
            <w:rFonts w:cs="FrankRuehl" w:hint="eastAsia"/>
            <w:rtl/>
          </w:rPr>
          <w:t>ה</w:t>
        </w:r>
        <w:r>
          <w:rPr>
            <w:rStyle w:val="Hyperlink"/>
            <w:rFonts w:cs="FrankRuehl"/>
            <w:rtl/>
          </w:rPr>
          <w:t>"ח תשס"א מס' 2986</w:t>
        </w:r>
      </w:hyperlink>
      <w:r>
        <w:rPr>
          <w:rFonts w:cs="FrankRuehl" w:hint="cs"/>
          <w:rtl/>
        </w:rPr>
        <w:t xml:space="preserve"> עמ' 544)</w:t>
      </w:r>
      <w:r>
        <w:rPr>
          <w:rFonts w:cs="FrankRuehl"/>
          <w:rtl/>
        </w:rPr>
        <w:t xml:space="preserve"> –</w:t>
      </w:r>
      <w:r>
        <w:rPr>
          <w:rFonts w:cs="FrankRuehl" w:hint="cs"/>
          <w:rtl/>
        </w:rPr>
        <w:t xml:space="preserve"> תיקון מס' 8; תחילתו ביום 1.1.2001.</w:t>
      </w:r>
    </w:p>
    <w:p w14:paraId="6CC09A0E" w14:textId="77777777" w:rsidR="0091626B" w:rsidRDefault="0091626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9" w:history="1">
        <w:r>
          <w:rPr>
            <w:rStyle w:val="Hyperlink"/>
            <w:rFonts w:cs="FrankRuehl" w:hint="cs"/>
            <w:rtl/>
          </w:rPr>
          <w:t>ס"ח תשס"ב מ</w:t>
        </w:r>
        <w:r>
          <w:rPr>
            <w:rStyle w:val="Hyperlink"/>
            <w:rFonts w:cs="FrankRuehl" w:hint="cs"/>
            <w:rtl/>
          </w:rPr>
          <w:t>ס</w:t>
        </w:r>
        <w:r>
          <w:rPr>
            <w:rStyle w:val="Hyperlink"/>
            <w:rFonts w:cs="FrankRuehl" w:hint="cs"/>
            <w:rtl/>
          </w:rPr>
          <w:t>' 1844</w:t>
        </w:r>
      </w:hyperlink>
      <w:r>
        <w:rPr>
          <w:rFonts w:cs="FrankRuehl" w:hint="cs"/>
          <w:rtl/>
        </w:rPr>
        <w:t xml:space="preserve"> מיום 20.5.2002 עמ' 408 (</w:t>
      </w:r>
      <w:hyperlink r:id="rId20" w:history="1">
        <w:r>
          <w:rPr>
            <w:rStyle w:val="Hyperlink"/>
            <w:rFonts w:cs="FrankRuehl" w:hint="eastAsia"/>
            <w:rtl/>
          </w:rPr>
          <w:t>ה</w:t>
        </w:r>
        <w:r>
          <w:rPr>
            <w:rStyle w:val="Hyperlink"/>
            <w:rFonts w:cs="FrankRuehl"/>
            <w:rtl/>
          </w:rPr>
          <w:t>"ח תשס"ב מס' 3088</w:t>
        </w:r>
      </w:hyperlink>
      <w:r>
        <w:rPr>
          <w:rFonts w:cs="FrankRuehl" w:hint="cs"/>
          <w:rtl/>
        </w:rPr>
        <w:t xml:space="preserve"> עמ' 356)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9; תחילתו ביום 1.1.2002.</w:t>
      </w:r>
    </w:p>
    <w:p w14:paraId="33E2F735" w14:textId="77777777" w:rsidR="0091626B" w:rsidRDefault="0091626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1" w:history="1">
        <w:r>
          <w:rPr>
            <w:rStyle w:val="Hyperlink"/>
            <w:rFonts w:cs="FrankRuehl"/>
            <w:rtl/>
          </w:rPr>
          <w:t>ס</w:t>
        </w:r>
        <w:r>
          <w:rPr>
            <w:rStyle w:val="Hyperlink"/>
            <w:rFonts w:cs="FrankRuehl" w:hint="cs"/>
            <w:rtl/>
          </w:rPr>
          <w:t>"ח תשס"ג מס' 1881</w:t>
        </w:r>
      </w:hyperlink>
      <w:r>
        <w:rPr>
          <w:rFonts w:cs="FrankRuehl" w:hint="cs"/>
          <w:rtl/>
        </w:rPr>
        <w:t xml:space="preserve"> מיום 18.12.2002 עמ' 143 (</w:t>
      </w:r>
      <w:hyperlink r:id="rId22" w:history="1">
        <w:r>
          <w:rPr>
            <w:rStyle w:val="Hyperlink"/>
            <w:rFonts w:cs="FrankRuehl" w:hint="eastAsia"/>
            <w:rtl/>
          </w:rPr>
          <w:t>ה</w:t>
        </w:r>
        <w:r>
          <w:rPr>
            <w:rStyle w:val="Hyperlink"/>
            <w:rFonts w:cs="FrankRuehl"/>
            <w:rtl/>
          </w:rPr>
          <w:t>"ח הממשלה תשס"ג מס' 15</w:t>
        </w:r>
      </w:hyperlink>
      <w:r>
        <w:rPr>
          <w:rFonts w:cs="FrankRuehl" w:hint="cs"/>
          <w:rtl/>
        </w:rPr>
        <w:t xml:space="preserve"> עמ' 176)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ת</w:t>
      </w:r>
      <w:r>
        <w:rPr>
          <w:rFonts w:cs="FrankRuehl" w:hint="cs"/>
          <w:rtl/>
        </w:rPr>
        <w:t>יקון מס' 10 בסעיף 41 לחוק לתיקון פקודת מס הכנסה (מס' 132) (תיקון), תשס"ג-2002; תחילתו ביום 1.1.2003.</w:t>
      </w:r>
    </w:p>
    <w:p w14:paraId="25328A4A" w14:textId="77777777" w:rsidR="0091626B" w:rsidRDefault="0091626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3" w:history="1">
        <w:r>
          <w:rPr>
            <w:rStyle w:val="Hyperlink"/>
            <w:rFonts w:cs="FrankRuehl" w:hint="cs"/>
            <w:rtl/>
          </w:rPr>
          <w:t>ס"ח תשס"ד מס' 1949</w:t>
        </w:r>
      </w:hyperlink>
      <w:r>
        <w:rPr>
          <w:rFonts w:cs="FrankRuehl" w:hint="cs"/>
          <w:rtl/>
        </w:rPr>
        <w:t xml:space="preserve"> מיום 11.7.2004 עמ' 447 (</w:t>
      </w:r>
      <w:hyperlink r:id="rId24" w:history="1">
        <w:r>
          <w:rPr>
            <w:rStyle w:val="Hyperlink"/>
            <w:rFonts w:cs="FrankRuehl" w:hint="cs"/>
            <w:rtl/>
          </w:rPr>
          <w:t>ה"ח הממשלה תשס"ד מס' 99</w:t>
        </w:r>
      </w:hyperlink>
      <w:r>
        <w:rPr>
          <w:rFonts w:cs="FrankRuehl" w:hint="cs"/>
          <w:rtl/>
        </w:rPr>
        <w:t xml:space="preserve"> עמ' 408)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11; ר' סעיף 2 לענין תחילה וסעיף 3 לענין תחולה בשנות המס 2005, 2006.</w:t>
      </w:r>
    </w:p>
    <w:p w14:paraId="1EF01127" w14:textId="77777777" w:rsidR="0091626B" w:rsidRDefault="0091626B" w:rsidP="00A5773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5" w:history="1">
        <w:r>
          <w:rPr>
            <w:rStyle w:val="Hyperlink"/>
            <w:rFonts w:cs="FrankRuehl" w:hint="cs"/>
            <w:sz w:val="24"/>
            <w:rtl/>
          </w:rPr>
          <w:t>ס"ח תשס"ז מס' 2077</w:t>
        </w:r>
      </w:hyperlink>
      <w:r>
        <w:rPr>
          <w:rFonts w:cs="FrankRuehl" w:hint="cs"/>
          <w:sz w:val="24"/>
          <w:rtl/>
        </w:rPr>
        <w:t xml:space="preserve"> מיום 11.1.2007 עמ' 65 (</w:t>
      </w:r>
      <w:hyperlink r:id="rId26" w:history="1">
        <w:r>
          <w:rPr>
            <w:rStyle w:val="Hyperlink"/>
            <w:rFonts w:cs="FrankRuehl" w:hint="cs"/>
            <w:sz w:val="24"/>
            <w:rtl/>
          </w:rPr>
          <w:t>ה"ח הממשלה תשס"ז מס' 260 עמ' 16</w:t>
        </w:r>
      </w:hyperlink>
      <w:r>
        <w:rPr>
          <w:rFonts w:cs="FrankRuehl" w:hint="cs"/>
          <w:sz w:val="24"/>
          <w:rtl/>
        </w:rPr>
        <w:t xml:space="preserve">) </w:t>
      </w:r>
      <w:r>
        <w:rPr>
          <w:rFonts w:cs="FrankRuehl"/>
          <w:sz w:val="24"/>
          <w:rtl/>
        </w:rPr>
        <w:t>–</w:t>
      </w:r>
      <w:r>
        <w:rPr>
          <w:rFonts w:cs="FrankRuehl" w:hint="cs"/>
          <w:sz w:val="24"/>
          <w:rtl/>
        </w:rPr>
        <w:t xml:space="preserve"> תיקון מס' 12 בסעיף 24 לחוק הסדרים במשק המדינה (תיקוני חקיקה להשגת יעדי התקציב והמדיניות הכלכלית לשנת הכספים 2007), תשס"</w:t>
      </w:r>
      <w:r w:rsidR="00A57737">
        <w:rPr>
          <w:rFonts w:cs="FrankRuehl" w:hint="cs"/>
          <w:sz w:val="24"/>
          <w:rtl/>
        </w:rPr>
        <w:t>ז</w:t>
      </w:r>
      <w:r>
        <w:rPr>
          <w:rFonts w:cs="FrankRuehl" w:hint="cs"/>
          <w:sz w:val="24"/>
          <w:rtl/>
        </w:rPr>
        <w:t>-2007; תחילתו ביום 1.1.2007.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786E5" w14:textId="77777777" w:rsidR="0091626B" w:rsidRDefault="0091626B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מס הכנסה (פטור ממס על הכנסה מהשכרת דירת מגורים) (הוראת שעה), תש"ן–1990</w:t>
    </w:r>
  </w:p>
  <w:p w14:paraId="2ADEAE53" w14:textId="77777777" w:rsidR="0091626B" w:rsidRDefault="0091626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BD2634B" w14:textId="77777777" w:rsidR="0091626B" w:rsidRDefault="0091626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3252E" w14:textId="77777777" w:rsidR="0091626B" w:rsidRDefault="0091626B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מס הכנסה (פטור ממס על הכנסה מהשכרת דירת מגורים), תש"ן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1990</w:t>
    </w:r>
  </w:p>
  <w:p w14:paraId="6C762DE6" w14:textId="77777777" w:rsidR="0091626B" w:rsidRDefault="0091626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CCBC8BE" w14:textId="77777777" w:rsidR="0091626B" w:rsidRDefault="0091626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283197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156E"/>
    <w:rsid w:val="00155255"/>
    <w:rsid w:val="00873346"/>
    <w:rsid w:val="0091626B"/>
    <w:rsid w:val="00A57737"/>
    <w:rsid w:val="00D24872"/>
    <w:rsid w:val="00DA156E"/>
    <w:rsid w:val="00ED7421"/>
    <w:rsid w:val="00F4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F6E1389"/>
  <w15:chartTrackingRefBased/>
  <w15:docId w15:val="{6187161B-36DA-4BD6-9CF9-34B74EA2A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14/LAW-1881.pdf" TargetMode="External"/><Relationship Id="rId18" Type="http://schemas.openxmlformats.org/officeDocument/2006/relationships/hyperlink" Target="http://www.nevo.co.il/Law_word/law15/MEMSHALA-99.pdf" TargetMode="External"/><Relationship Id="rId26" Type="http://schemas.openxmlformats.org/officeDocument/2006/relationships/hyperlink" Target="http://www.nevo.co.il/Law_word/law14/LAW-1386.pdf" TargetMode="External"/><Relationship Id="rId39" Type="http://schemas.openxmlformats.org/officeDocument/2006/relationships/hyperlink" Target="http://www.nevo.co.il/Law_word/law17/PROP-3088.pdf" TargetMode="External"/><Relationship Id="rId21" Type="http://schemas.openxmlformats.org/officeDocument/2006/relationships/hyperlink" Target="http://www.nevo.co.il/Law_word/law14/law-2077.pdf" TargetMode="External"/><Relationship Id="rId34" Type="http://schemas.openxmlformats.org/officeDocument/2006/relationships/hyperlink" Target="http://www.nevo.co.il/Law_word/law14/LAW-1738.pdf" TargetMode="External"/><Relationship Id="rId42" Type="http://schemas.openxmlformats.org/officeDocument/2006/relationships/hyperlink" Target="http://www.nevo.co.il/Law_word/law14/LAW-1949.pdf" TargetMode="External"/><Relationship Id="rId47" Type="http://schemas.openxmlformats.org/officeDocument/2006/relationships/header" Target="header2.xml"/><Relationship Id="rId50" Type="http://schemas.openxmlformats.org/officeDocument/2006/relationships/fontTable" Target="fontTable.xml"/><Relationship Id="rId7" Type="http://schemas.openxmlformats.org/officeDocument/2006/relationships/hyperlink" Target="http://www.nevo.co.il/Law_word/law14/law-2077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_word/law17/PROP-2475.pdf" TargetMode="External"/><Relationship Id="rId29" Type="http://schemas.openxmlformats.org/officeDocument/2006/relationships/hyperlink" Target="http://www.nevo.co.il/Law_word/law17/PROP-2436.pdf" TargetMode="External"/><Relationship Id="rId11" Type="http://schemas.openxmlformats.org/officeDocument/2006/relationships/hyperlink" Target="http://www.nevo.co.il/Law_word/law14/LAW-1563.pdf" TargetMode="External"/><Relationship Id="rId24" Type="http://schemas.openxmlformats.org/officeDocument/2006/relationships/hyperlink" Target="http://www.nevo.co.il/Law_word/law17/PROP-2986.pdf" TargetMode="External"/><Relationship Id="rId32" Type="http://schemas.openxmlformats.org/officeDocument/2006/relationships/hyperlink" Target="http://www.nevo.co.il/Law_word/law14/LAW-1707.pdf" TargetMode="External"/><Relationship Id="rId37" Type="http://schemas.openxmlformats.org/officeDocument/2006/relationships/hyperlink" Target="http://www.nevo.co.il/Law_word/law17/PROP-2986.pdf" TargetMode="External"/><Relationship Id="rId40" Type="http://schemas.openxmlformats.org/officeDocument/2006/relationships/hyperlink" Target="http://www.nevo.co.il/Law_word/law14/LAW-1881.pdf" TargetMode="External"/><Relationship Id="rId45" Type="http://schemas.openxmlformats.org/officeDocument/2006/relationships/hyperlink" Target="http://www.nevo.co.il/Law_word/law15/memshala-260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_word/law14/LAW-1563.pdf" TargetMode="External"/><Relationship Id="rId23" Type="http://schemas.openxmlformats.org/officeDocument/2006/relationships/hyperlink" Target="http://www.nevo.co.il/Law_word/law14/LAW-1785.pdf" TargetMode="External"/><Relationship Id="rId28" Type="http://schemas.openxmlformats.org/officeDocument/2006/relationships/hyperlink" Target="http://www.nevo.co.il/Law_word/law14/LAW-1554.pdf" TargetMode="External"/><Relationship Id="rId36" Type="http://schemas.openxmlformats.org/officeDocument/2006/relationships/hyperlink" Target="http://www.nevo.co.il/Law_word/law14/LAW-1785.pdf" TargetMode="External"/><Relationship Id="rId49" Type="http://schemas.openxmlformats.org/officeDocument/2006/relationships/footer" Target="footer2.xml"/><Relationship Id="rId10" Type="http://schemas.openxmlformats.org/officeDocument/2006/relationships/hyperlink" Target="http://www.nevo.co.il/Law_word/law17/PROP-2079.pdf" TargetMode="External"/><Relationship Id="rId19" Type="http://schemas.openxmlformats.org/officeDocument/2006/relationships/hyperlink" Target="http://www.nevo.co.il/Law_word/law14/LAW-1949.pdf" TargetMode="External"/><Relationship Id="rId31" Type="http://schemas.openxmlformats.org/officeDocument/2006/relationships/hyperlink" Target="http://www.nevo.co.il/Law_word/law17/PROP-2682.pdf" TargetMode="External"/><Relationship Id="rId44" Type="http://schemas.openxmlformats.org/officeDocument/2006/relationships/hyperlink" Target="http://www.nevo.co.il/Law_word/law14/law-2077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_word/law14/LAW-1386.pdf" TargetMode="External"/><Relationship Id="rId14" Type="http://schemas.openxmlformats.org/officeDocument/2006/relationships/hyperlink" Target="http://www.nevo.co.il/Law_word/law15/MEMSHALA-15.pdf" TargetMode="External"/><Relationship Id="rId22" Type="http://schemas.openxmlformats.org/officeDocument/2006/relationships/hyperlink" Target="http://www.nevo.co.il/Law_word/law15/memshala-260.pdf" TargetMode="External"/><Relationship Id="rId27" Type="http://schemas.openxmlformats.org/officeDocument/2006/relationships/hyperlink" Target="http://www.nevo.co.il/Law_word/law17/PROP-2079.pdf" TargetMode="External"/><Relationship Id="rId30" Type="http://schemas.openxmlformats.org/officeDocument/2006/relationships/hyperlink" Target="http://www.nevo.co.il/Law_word/law14/LAW-1653.pdf" TargetMode="External"/><Relationship Id="rId35" Type="http://schemas.openxmlformats.org/officeDocument/2006/relationships/hyperlink" Target="http://www.nevo.co.il/Law_word/law17/PROP-2860.pdf" TargetMode="External"/><Relationship Id="rId43" Type="http://schemas.openxmlformats.org/officeDocument/2006/relationships/hyperlink" Target="http://www.nevo.co.il/Law_word/law15/MEMSHALA-99.pdf" TargetMode="External"/><Relationship Id="rId48" Type="http://schemas.openxmlformats.org/officeDocument/2006/relationships/footer" Target="footer1.xml"/><Relationship Id="rId8" Type="http://schemas.openxmlformats.org/officeDocument/2006/relationships/hyperlink" Target="http://www.nevo.co.il/Law_word/law15/memshala-260.pdf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www.nevo.co.il/Law_word/law17/PROP-2475.pdf" TargetMode="External"/><Relationship Id="rId17" Type="http://schemas.openxmlformats.org/officeDocument/2006/relationships/hyperlink" Target="http://www.nevo.co.il/Law_word/law14/LAW-1949.pdf" TargetMode="External"/><Relationship Id="rId25" Type="http://schemas.openxmlformats.org/officeDocument/2006/relationships/hyperlink" Target="http://www.nevo.co.il/Law_word/law17/PROP-2081.pdf" TargetMode="External"/><Relationship Id="rId33" Type="http://schemas.openxmlformats.org/officeDocument/2006/relationships/hyperlink" Target="http://www.nevo.co.il/Law_word/law17/PROP-2804.pdf" TargetMode="External"/><Relationship Id="rId38" Type="http://schemas.openxmlformats.org/officeDocument/2006/relationships/hyperlink" Target="http://www.nevo.co.il/Law_word/law14/LAW-1844.pdf" TargetMode="External"/><Relationship Id="rId46" Type="http://schemas.openxmlformats.org/officeDocument/2006/relationships/header" Target="header1.xml"/><Relationship Id="rId20" Type="http://schemas.openxmlformats.org/officeDocument/2006/relationships/hyperlink" Target="http://www.nevo.co.il/Law_word/law15/MEMSHALA-99.pdf" TargetMode="External"/><Relationship Id="rId41" Type="http://schemas.openxmlformats.org/officeDocument/2006/relationships/hyperlink" Target="http://www.nevo.co.il/Law_word/law15/MEMSHALA-15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7/PROP-2436.pdf" TargetMode="External"/><Relationship Id="rId13" Type="http://schemas.openxmlformats.org/officeDocument/2006/relationships/hyperlink" Target="http://www.nevo.co.il/Law_word/law14/LAW-1707.pdf" TargetMode="External"/><Relationship Id="rId18" Type="http://schemas.openxmlformats.org/officeDocument/2006/relationships/hyperlink" Target="http://www.nevo.co.il/Law_word/law17/PROP-2986.pdf" TargetMode="External"/><Relationship Id="rId26" Type="http://schemas.openxmlformats.org/officeDocument/2006/relationships/hyperlink" Target="http://www.nevo.co.il/Law_word/law15/memshala-260.pdf" TargetMode="External"/><Relationship Id="rId3" Type="http://schemas.openxmlformats.org/officeDocument/2006/relationships/hyperlink" Target="http://www.nevo.co.il/Law_word/law14/LAW-1378.pdf" TargetMode="External"/><Relationship Id="rId21" Type="http://schemas.openxmlformats.org/officeDocument/2006/relationships/hyperlink" Target="http://www.nevo.co.il/Law_word/law14/law-1881.pdf" TargetMode="External"/><Relationship Id="rId7" Type="http://schemas.openxmlformats.org/officeDocument/2006/relationships/hyperlink" Target="http://www.nevo.co.il/Law_word/law14/law-1554.pdf" TargetMode="External"/><Relationship Id="rId12" Type="http://schemas.openxmlformats.org/officeDocument/2006/relationships/hyperlink" Target="http://www.nevo.co.il/Law_word/law17/PROP-2682.pdf" TargetMode="External"/><Relationship Id="rId17" Type="http://schemas.openxmlformats.org/officeDocument/2006/relationships/hyperlink" Target="http://www.nevo.co.il/Law_word/law14/LAW-1785.pdf" TargetMode="External"/><Relationship Id="rId25" Type="http://schemas.openxmlformats.org/officeDocument/2006/relationships/hyperlink" Target="http://www.nevo.co.il/Law_word/law14/law-2077.pdf" TargetMode="External"/><Relationship Id="rId2" Type="http://schemas.openxmlformats.org/officeDocument/2006/relationships/hyperlink" Target="http://www.nevo.co.il/Law_word/law17/PROP-1986.pdf" TargetMode="External"/><Relationship Id="rId16" Type="http://schemas.openxmlformats.org/officeDocument/2006/relationships/hyperlink" Target="http://www.nevo.co.il/Law_word/law17/PROP-2860.pdf" TargetMode="External"/><Relationship Id="rId20" Type="http://schemas.openxmlformats.org/officeDocument/2006/relationships/hyperlink" Target="http://www.nevo.co.il/Law_word/law17/PROP-3088.pdf" TargetMode="External"/><Relationship Id="rId1" Type="http://schemas.openxmlformats.org/officeDocument/2006/relationships/hyperlink" Target="http://www.nevo.co.il/Law_word/law14/LAW-1318.pdf" TargetMode="External"/><Relationship Id="rId6" Type="http://schemas.openxmlformats.org/officeDocument/2006/relationships/hyperlink" Target="http://www.nevo.co.il/Law_word/law17/PROP-2079.pdf" TargetMode="External"/><Relationship Id="rId11" Type="http://schemas.openxmlformats.org/officeDocument/2006/relationships/hyperlink" Target="http://www.nevo.co.il/Law_word/law14/LAW-1653.pdf" TargetMode="External"/><Relationship Id="rId24" Type="http://schemas.openxmlformats.org/officeDocument/2006/relationships/hyperlink" Target="http://www.nevo.co.il/Law_word/law15/MEMSHALA-99.pdf" TargetMode="External"/><Relationship Id="rId5" Type="http://schemas.openxmlformats.org/officeDocument/2006/relationships/hyperlink" Target="http://www.nevo.co.il/Law_word/law14/LAW-1386.pdf" TargetMode="External"/><Relationship Id="rId15" Type="http://schemas.openxmlformats.org/officeDocument/2006/relationships/hyperlink" Target="http://www.nevo.co.il/Law_word/law14/LAW-1738.pdf" TargetMode="External"/><Relationship Id="rId23" Type="http://schemas.openxmlformats.org/officeDocument/2006/relationships/hyperlink" Target="http://www.nevo.co.il/Law_word/law14/law-1949.pdf" TargetMode="External"/><Relationship Id="rId10" Type="http://schemas.openxmlformats.org/officeDocument/2006/relationships/hyperlink" Target="http://www.nevo.co.il/Law_word/law17/PROP-2475.pdf" TargetMode="External"/><Relationship Id="rId19" Type="http://schemas.openxmlformats.org/officeDocument/2006/relationships/hyperlink" Target="http://www.nevo.co.il/Law_word/law14/law-1844.pdf" TargetMode="External"/><Relationship Id="rId4" Type="http://schemas.openxmlformats.org/officeDocument/2006/relationships/hyperlink" Target="http://www.nevo.co.il/Law_word/law17/PROP-2081.pdf" TargetMode="External"/><Relationship Id="rId9" Type="http://schemas.openxmlformats.org/officeDocument/2006/relationships/hyperlink" Target="http://www.nevo.co.il/Law_word/law14/LAW-1563.pdf" TargetMode="External"/><Relationship Id="rId14" Type="http://schemas.openxmlformats.org/officeDocument/2006/relationships/hyperlink" Target="http://www.nevo.co.il/Law_word/law17/PROP-2804.pdf" TargetMode="External"/><Relationship Id="rId22" Type="http://schemas.openxmlformats.org/officeDocument/2006/relationships/hyperlink" Target="http://www.nevo.co.il/Law_word/law15/MEMSHALA-1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1824</Words>
  <Characters>10397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12197</CharactersWithSpaces>
  <SharedDoc>false</SharedDoc>
  <HLinks>
    <vt:vector size="438" baseType="variant">
      <vt:variant>
        <vt:i4>7995473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http://www.nevo.co.il/Law_word/law15/memshala-260.pdf</vt:lpwstr>
      </vt:variant>
      <vt:variant>
        <vt:lpwstr/>
      </vt:variant>
      <vt:variant>
        <vt:i4>7995406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http://www.nevo.co.il/Law_word/law14/law-2077.pdf</vt:lpwstr>
      </vt:variant>
      <vt:variant>
        <vt:lpwstr/>
      </vt:variant>
      <vt:variant>
        <vt:i4>2687056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http://www.nevo.co.il/Law_word/law15/MEMSHALA-99.pdf</vt:lpwstr>
      </vt:variant>
      <vt:variant>
        <vt:lpwstr/>
      </vt:variant>
      <vt:variant>
        <vt:i4>7995401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http://www.nevo.co.il/Law_word/law14/LAW-1949.pdf</vt:lpwstr>
      </vt:variant>
      <vt:variant>
        <vt:lpwstr/>
      </vt:variant>
      <vt:variant>
        <vt:i4>2424920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http://www.nevo.co.il/Law_word/law15/MEMSHALA-15.pdf</vt:lpwstr>
      </vt:variant>
      <vt:variant>
        <vt:lpwstr/>
      </vt:variant>
      <vt:variant>
        <vt:i4>7733248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http://www.nevo.co.il/Law_word/law14/LAW-1881.pdf</vt:lpwstr>
      </vt:variant>
      <vt:variant>
        <vt:lpwstr/>
      </vt:variant>
      <vt:variant>
        <vt:i4>65654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http://www.nevo.co.il/Law_word/law17/PROP-3088.pdf</vt:lpwstr>
      </vt:variant>
      <vt:variant>
        <vt:lpwstr/>
      </vt:variant>
      <vt:variant>
        <vt:i4>7995397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http://www.nevo.co.il/Law_word/law14/LAW-1844.pdf</vt:lpwstr>
      </vt:variant>
      <vt:variant>
        <vt:lpwstr/>
      </vt:variant>
      <vt:variant>
        <vt:i4>393335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http://www.nevo.co.il/Law_word/law17/PROP-2986.pdf</vt:lpwstr>
      </vt:variant>
      <vt:variant>
        <vt:lpwstr/>
      </vt:variant>
      <vt:variant>
        <vt:i4>7733259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http://www.nevo.co.il/Law_word/law14/LAW-1785.pdf</vt:lpwstr>
      </vt:variant>
      <vt:variant>
        <vt:lpwstr/>
      </vt:variant>
      <vt:variant>
        <vt:i4>65657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http://www.nevo.co.il/Law_word/law17/PROP-2860.pdf</vt:lpwstr>
      </vt:variant>
      <vt:variant>
        <vt:lpwstr/>
      </vt:variant>
      <vt:variant>
        <vt:i4>8192006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http://www.nevo.co.il/Law_word/law14/LAW-1738.pdf</vt:lpwstr>
      </vt:variant>
      <vt:variant>
        <vt:lpwstr/>
      </vt:variant>
      <vt:variant>
        <vt:i4>327807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http://www.nevo.co.il/Law_word/law17/PROP-2804.pdf</vt:lpwstr>
      </vt:variant>
      <vt:variant>
        <vt:lpwstr/>
      </vt:variant>
      <vt:variant>
        <vt:i4>8257545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http://www.nevo.co.il/Law_word/law14/LAW-1707.pdf</vt:lpwstr>
      </vt:variant>
      <vt:variant>
        <vt:lpwstr/>
      </vt:variant>
      <vt:variant>
        <vt:i4>852087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http://www.nevo.co.il/Law_word/law17/PROP-2682.pdf</vt:lpwstr>
      </vt:variant>
      <vt:variant>
        <vt:lpwstr/>
      </vt:variant>
      <vt:variant>
        <vt:i4>8060940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http://www.nevo.co.il/Law_word/law14/LAW-1653.pdf</vt:lpwstr>
      </vt:variant>
      <vt:variant>
        <vt:lpwstr/>
      </vt:variant>
      <vt:variant>
        <vt:i4>721020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http://www.nevo.co.il/Law_word/law17/PROP-2436.pdf</vt:lpwstr>
      </vt:variant>
      <vt:variant>
        <vt:lpwstr/>
      </vt:variant>
      <vt:variant>
        <vt:i4>8060936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http://www.nevo.co.il/Law_word/law14/LAW-1554.pdf</vt:lpwstr>
      </vt:variant>
      <vt:variant>
        <vt:lpwstr/>
      </vt:variant>
      <vt:variant>
        <vt:i4>120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http://www.nevo.co.il/Law_word/law17/PROP-2079.pdf</vt:lpwstr>
      </vt:variant>
      <vt:variant>
        <vt:lpwstr/>
      </vt:variant>
      <vt:variant>
        <vt:i4>7733260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http://www.nevo.co.il/Law_word/law14/LAW-1386.pdf</vt:lpwstr>
      </vt:variant>
      <vt:variant>
        <vt:lpwstr/>
      </vt:variant>
      <vt:variant>
        <vt:i4>524407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http://www.nevo.co.il/Law_word/law17/PROP-2081.pdf</vt:lpwstr>
      </vt:variant>
      <vt:variant>
        <vt:lpwstr/>
      </vt:variant>
      <vt:variant>
        <vt:i4>7929858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http://www.nevo.co.il/Law_word/law14/LAW-1378.pdf</vt:lpwstr>
      </vt:variant>
      <vt:variant>
        <vt:lpwstr/>
      </vt:variant>
      <vt:variant>
        <vt:i4>393335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http://www.nevo.co.il/Law_word/law17/PROP-2986.pdf</vt:lpwstr>
      </vt:variant>
      <vt:variant>
        <vt:lpwstr/>
      </vt:variant>
      <vt:variant>
        <vt:i4>7733259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http://www.nevo.co.il/Law_word/law14/LAW-1785.pdf</vt:lpwstr>
      </vt:variant>
      <vt:variant>
        <vt:lpwstr/>
      </vt:variant>
      <vt:variant>
        <vt:i4>7995473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http://www.nevo.co.il/Law_word/law15/memshala-260.pdf</vt:lpwstr>
      </vt:variant>
      <vt:variant>
        <vt:lpwstr/>
      </vt:variant>
      <vt:variant>
        <vt:i4>7995406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http://www.nevo.co.il/Law_word/law14/law-2077.pdf</vt:lpwstr>
      </vt:variant>
      <vt:variant>
        <vt:lpwstr/>
      </vt:variant>
      <vt:variant>
        <vt:i4>2687056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http://www.nevo.co.il/Law_word/law15/MEMSHALA-99.pdf</vt:lpwstr>
      </vt:variant>
      <vt:variant>
        <vt:lpwstr/>
      </vt:variant>
      <vt:variant>
        <vt:i4>7995401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http://www.nevo.co.il/Law_word/law14/LAW-1949.pdf</vt:lpwstr>
      </vt:variant>
      <vt:variant>
        <vt:lpwstr/>
      </vt:variant>
      <vt:variant>
        <vt:i4>2687056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http://www.nevo.co.il/Law_word/law15/MEMSHALA-99.pdf</vt:lpwstr>
      </vt:variant>
      <vt:variant>
        <vt:lpwstr/>
      </vt:variant>
      <vt:variant>
        <vt:i4>7995401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http://www.nevo.co.il/Law_word/law14/LAW-1949.pdf</vt:lpwstr>
      </vt:variant>
      <vt:variant>
        <vt:lpwstr/>
      </vt:variant>
      <vt:variant>
        <vt:i4>524408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http://www.nevo.co.il/Law_word/law17/PROP-2475.pdf</vt:lpwstr>
      </vt:variant>
      <vt:variant>
        <vt:lpwstr/>
      </vt:variant>
      <vt:variant>
        <vt:i4>7864335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http://www.nevo.co.il/Law_word/law14/LAW-1563.pdf</vt:lpwstr>
      </vt:variant>
      <vt:variant>
        <vt:lpwstr/>
      </vt:variant>
      <vt:variant>
        <vt:i4>2424920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http://www.nevo.co.il/Law_word/law15/MEMSHALA-15.pdf</vt:lpwstr>
      </vt:variant>
      <vt:variant>
        <vt:lpwstr/>
      </vt:variant>
      <vt:variant>
        <vt:i4>7733248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http://www.nevo.co.il/Law_word/law14/LAW-1881.pdf</vt:lpwstr>
      </vt:variant>
      <vt:variant>
        <vt:lpwstr/>
      </vt:variant>
      <vt:variant>
        <vt:i4>524408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http://www.nevo.co.il/Law_word/law17/PROP-2475.pdf</vt:lpwstr>
      </vt:variant>
      <vt:variant>
        <vt:lpwstr/>
      </vt:variant>
      <vt:variant>
        <vt:i4>7864335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http://www.nevo.co.il/Law_word/law14/LAW-1563.pdf</vt:lpwstr>
      </vt:variant>
      <vt:variant>
        <vt:lpwstr/>
      </vt:variant>
      <vt:variant>
        <vt:i4>120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http://www.nevo.co.il/Law_word/law17/PROP-2079.pdf</vt:lpwstr>
      </vt:variant>
      <vt:variant>
        <vt:lpwstr/>
      </vt:variant>
      <vt:variant>
        <vt:i4>7733260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http://www.nevo.co.il/Law_word/law14/LAW-1386.pdf</vt:lpwstr>
      </vt:variant>
      <vt:variant>
        <vt:lpwstr/>
      </vt:variant>
      <vt:variant>
        <vt:i4>7995473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http://www.nevo.co.il/Law_word/law15/memshala-260.pdf</vt:lpwstr>
      </vt:variant>
      <vt:variant>
        <vt:lpwstr/>
      </vt:variant>
      <vt:variant>
        <vt:i4>7995406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http://www.nevo.co.il/Law_word/law14/law-2077.pdf</vt:lpwstr>
      </vt:variant>
      <vt:variant>
        <vt:lpwstr/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7995473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http://www.nevo.co.il/Law_word/law15/memshala-260.pdf</vt:lpwstr>
      </vt:variant>
      <vt:variant>
        <vt:lpwstr/>
      </vt:variant>
      <vt:variant>
        <vt:i4>7995406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http://www.nevo.co.il/Law_word/law14/law-2077.pdf</vt:lpwstr>
      </vt:variant>
      <vt:variant>
        <vt:lpwstr/>
      </vt:variant>
      <vt:variant>
        <vt:i4>2687056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http://www.nevo.co.il/Law_word/law15/MEMSHALA-99.pdf</vt:lpwstr>
      </vt:variant>
      <vt:variant>
        <vt:lpwstr/>
      </vt:variant>
      <vt:variant>
        <vt:i4>7995401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http://www.nevo.co.il/Law_word/law14/law-1949.pdf</vt:lpwstr>
      </vt:variant>
      <vt:variant>
        <vt:lpwstr/>
      </vt:variant>
      <vt:variant>
        <vt:i4>2424920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http://www.nevo.co.il/Law_word/law15/MEMSHALA-15.pdf</vt:lpwstr>
      </vt:variant>
      <vt:variant>
        <vt:lpwstr/>
      </vt:variant>
      <vt:variant>
        <vt:i4>7733248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http://www.nevo.co.il/Law_word/law14/law-1881.pdf</vt:lpwstr>
      </vt:variant>
      <vt:variant>
        <vt:lpwstr/>
      </vt:variant>
      <vt:variant>
        <vt:i4>65654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http://www.nevo.co.il/Law_word/law17/PROP-3088.pdf</vt:lpwstr>
      </vt:variant>
      <vt:variant>
        <vt:lpwstr/>
      </vt:variant>
      <vt:variant>
        <vt:i4>7995397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http://www.nevo.co.il/Law_word/law14/law-1844.pdf</vt:lpwstr>
      </vt:variant>
      <vt:variant>
        <vt:lpwstr/>
      </vt:variant>
      <vt:variant>
        <vt:i4>393335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http://www.nevo.co.il/Law_word/law17/PROP-2986.pdf</vt:lpwstr>
      </vt:variant>
      <vt:variant>
        <vt:lpwstr/>
      </vt:variant>
      <vt:variant>
        <vt:i4>7733259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http://www.nevo.co.il/Law_word/law14/LAW-1785.pdf</vt:lpwstr>
      </vt:variant>
      <vt:variant>
        <vt:lpwstr/>
      </vt:variant>
      <vt:variant>
        <vt:i4>65657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http://www.nevo.co.il/Law_word/law17/PROP-2860.pdf</vt:lpwstr>
      </vt:variant>
      <vt:variant>
        <vt:lpwstr/>
      </vt:variant>
      <vt:variant>
        <vt:i4>8192006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http://www.nevo.co.il/Law_word/law14/LAW-1738.pdf</vt:lpwstr>
      </vt:variant>
      <vt:variant>
        <vt:lpwstr/>
      </vt:variant>
      <vt:variant>
        <vt:i4>327807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http://www.nevo.co.il/Law_word/law17/PROP-2804.pdf</vt:lpwstr>
      </vt:variant>
      <vt:variant>
        <vt:lpwstr/>
      </vt:variant>
      <vt:variant>
        <vt:i4>8257545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http://www.nevo.co.il/Law_word/law14/LAW-1707.pdf</vt:lpwstr>
      </vt:variant>
      <vt:variant>
        <vt:lpwstr/>
      </vt:variant>
      <vt:variant>
        <vt:i4>852087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http://www.nevo.co.il/Law_word/law17/PROP-2682.pdf</vt:lpwstr>
      </vt:variant>
      <vt:variant>
        <vt:lpwstr/>
      </vt:variant>
      <vt:variant>
        <vt:i4>8060940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http://www.nevo.co.il/Law_word/law14/LAW-1653.pdf</vt:lpwstr>
      </vt:variant>
      <vt:variant>
        <vt:lpwstr/>
      </vt:variant>
      <vt:variant>
        <vt:i4>524408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http://www.nevo.co.il/Law_word/law17/PROP-2475.pdf</vt:lpwstr>
      </vt:variant>
      <vt:variant>
        <vt:lpwstr/>
      </vt:variant>
      <vt:variant>
        <vt:i4>7864335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http://www.nevo.co.il/Law_word/law14/LAW-1563.pdf</vt:lpwstr>
      </vt:variant>
      <vt:variant>
        <vt:lpwstr/>
      </vt:variant>
      <vt:variant>
        <vt:i4>721020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http://www.nevo.co.il/Law_word/law17/PROP-2436.pdf</vt:lpwstr>
      </vt:variant>
      <vt:variant>
        <vt:lpwstr/>
      </vt:variant>
      <vt:variant>
        <vt:i4>8060936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http://www.nevo.co.il/Law_word/law14/law-1554.pdf</vt:lpwstr>
      </vt:variant>
      <vt:variant>
        <vt:lpwstr/>
      </vt:variant>
      <vt:variant>
        <vt:i4>120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http://www.nevo.co.il/Law_word/law17/PROP-2079.pdf</vt:lpwstr>
      </vt:variant>
      <vt:variant>
        <vt:lpwstr/>
      </vt:variant>
      <vt:variant>
        <vt:i4>7733260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http://www.nevo.co.il/Law_word/law14/LAW-1386.pdf</vt:lpwstr>
      </vt:variant>
      <vt:variant>
        <vt:lpwstr/>
      </vt:variant>
      <vt:variant>
        <vt:i4>524407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http://www.nevo.co.il/Law_word/law17/PROP-2081.pdf</vt:lpwstr>
      </vt:variant>
      <vt:variant>
        <vt:lpwstr/>
      </vt:variant>
      <vt:variant>
        <vt:i4>7929858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http://www.nevo.co.il/Law_word/law14/LAW-1378.pdf</vt:lpwstr>
      </vt:variant>
      <vt:variant>
        <vt:lpwstr/>
      </vt:variant>
      <vt:variant>
        <vt:i4>393332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http://www.nevo.co.il/Law_word/law17/PROP-1986.pdf</vt:lpwstr>
      </vt:variant>
      <vt:variant>
        <vt:lpwstr/>
      </vt:variant>
      <vt:variant>
        <vt:i4>8323074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http://www.nevo.co.il/Law_word/law14/LAW-1318.pdf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Shimon Doodkin</dc:creator>
  <cp:keywords/>
  <dc:description/>
  <cp:lastModifiedBy>Shimon Doodkin</cp:lastModifiedBy>
  <cp:revision>2</cp:revision>
  <cp:lastPrinted>2004-07-28T18:28:00Z</cp:lastPrinted>
  <dcterms:created xsi:type="dcterms:W3CDTF">2023-06-05T19:04:00Z</dcterms:created>
  <dcterms:modified xsi:type="dcterms:W3CDTF">2023-06-05T19:04:00Z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חוק מס הכנסה (פטור ממס על הכנסה מהשכרת דירת מגורים), תש"ן-1990</vt:lpwstr>
  </property>
  <property fmtid="{D5CDD505-2E9C-101B-9397-08002B2CF9AE}" pid="5" name="LAWNUMBER">
    <vt:lpwstr>0496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http://www.nevo.co.il/Law_word/law14/law-2077.pdf;רשומות - ספר חוקים#ס"ח תשס"ז מס' 2077 #מיום 11.1.2007 #תיקון מס' 12 בס' 24 לחוק הסדרים במשק המדינה (תיקוני חקיקה להשגת יעדי התקציב והמדיניות הכלכלית לשנת הכספים 2007), תשס"ז-2007; תחילתו ביום 1.1.2007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מסים</vt:lpwstr>
  </property>
  <property fmtid="{D5CDD505-2E9C-101B-9397-08002B2CF9AE}" pid="23" name="NOSE21">
    <vt:lpwstr>מס הכנסה</vt:lpwstr>
  </property>
  <property fmtid="{D5CDD505-2E9C-101B-9397-08002B2CF9AE}" pid="24" name="NOSE31">
    <vt:lpwstr>פטור ממס: כללי</vt:lpwstr>
  </property>
  <property fmtid="{D5CDD505-2E9C-101B-9397-08002B2CF9AE}" pid="25" name="NOSE41">
    <vt:lpwstr>דמי שכירות והשכרה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SAMCHUT">
    <vt:lpwstr/>
  </property>
</Properties>
</file>